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1275A6" w:rsidP="00F277EA">
      <w:pPr>
        <w:pStyle w:val="KOT1"/>
        <w:rPr>
          <w:rtl/>
        </w:rPr>
      </w:pPr>
      <w:bookmarkStart w:id="0" w:name="_Toc349122061"/>
      <w:bookmarkStart w:id="1" w:name="_Toc349136480"/>
      <w:bookmarkStart w:id="2" w:name="_Toc352831083"/>
      <w:bookmarkStart w:id="3" w:name="_Toc354324568"/>
      <w:bookmarkStart w:id="4" w:name="_Toc354661923"/>
      <w:r w:rsidRPr="00E37A69">
        <w:rPr>
          <w:rtl/>
        </w:rPr>
        <w:t>כריית חול בראשון לציון</w:t>
      </w:r>
    </w:p>
    <w:p w:rsidR="001275A6" w:rsidP="00F277EA">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F277EA">
            <w:pPr>
              <w:pStyle w:val="KOT4"/>
              <w:spacing w:before="120"/>
              <w:jc w:val="center"/>
              <w:rPr>
                <w:rtl/>
              </w:rPr>
            </w:pPr>
            <w:r>
              <w:rPr>
                <w:rFonts w:hint="cs"/>
                <w:rtl/>
              </w:rPr>
              <w:t>רקע כללי</w:t>
            </w:r>
          </w:p>
        </w:tc>
      </w:tr>
      <w:tr w:rsidTr="00E44678">
        <w:tblPrEx>
          <w:tblW w:w="6691" w:type="dxa"/>
          <w:jc w:val="center"/>
          <w:tblLook w:val="04A0"/>
        </w:tblPrEx>
        <w:trPr>
          <w:jc w:val="center"/>
        </w:trPr>
        <w:tc>
          <w:tcPr>
            <w:tcW w:w="7018" w:type="dxa"/>
          </w:tcPr>
          <w:p w:rsidR="00E37A69" w:rsidRPr="00E37A69" w:rsidP="00F277EA">
            <w:pPr>
              <w:pStyle w:val="PATIAH"/>
              <w:spacing w:before="60"/>
              <w:rPr>
                <w:sz w:val="22"/>
                <w:szCs w:val="22"/>
                <w:rtl/>
              </w:rPr>
            </w:pPr>
            <w:r w:rsidRPr="00E37A69">
              <w:rPr>
                <w:sz w:val="22"/>
                <w:szCs w:val="22"/>
                <w:rtl/>
              </w:rPr>
              <w:t xml:space="preserve">נכסי המדינה כוללים, בין היתר, את כל המכרות והמחצבים למיניהם במקרקעין או מתחת להם. כרייה וניצול </w:t>
            </w:r>
            <w:r w:rsidRPr="00E37A69">
              <w:rPr>
                <w:rFonts w:hint="cs"/>
                <w:sz w:val="22"/>
                <w:szCs w:val="22"/>
                <w:rtl/>
              </w:rPr>
              <w:t xml:space="preserve">של </w:t>
            </w:r>
            <w:r w:rsidRPr="00E37A69">
              <w:rPr>
                <w:sz w:val="22"/>
                <w:szCs w:val="22"/>
                <w:rtl/>
              </w:rPr>
              <w:t>משאבים במקרקעי</w:t>
            </w:r>
            <w:r w:rsidRPr="00E37A69">
              <w:rPr>
                <w:rFonts w:hint="cs"/>
                <w:sz w:val="22"/>
                <w:szCs w:val="22"/>
                <w:rtl/>
              </w:rPr>
              <w:t>ן</w:t>
            </w:r>
            <w:r w:rsidRPr="00E37A69">
              <w:rPr>
                <w:sz w:val="22"/>
                <w:szCs w:val="22"/>
                <w:rtl/>
              </w:rPr>
              <w:t xml:space="preserve"> </w:t>
            </w:r>
            <w:r w:rsidRPr="00E37A69">
              <w:rPr>
                <w:rFonts w:hint="cs"/>
                <w:sz w:val="22"/>
                <w:szCs w:val="22"/>
                <w:rtl/>
              </w:rPr>
              <w:t>השייכים</w:t>
            </w:r>
            <w:r w:rsidRPr="00E37A69">
              <w:rPr>
                <w:sz w:val="22"/>
                <w:szCs w:val="22"/>
                <w:rtl/>
              </w:rPr>
              <w:t xml:space="preserve"> </w:t>
            </w:r>
            <w:r w:rsidRPr="00E37A69">
              <w:rPr>
                <w:rFonts w:hint="cs"/>
                <w:sz w:val="22"/>
                <w:szCs w:val="22"/>
                <w:rtl/>
              </w:rPr>
              <w:t>על פי</w:t>
            </w:r>
            <w:r w:rsidRPr="00E37A69">
              <w:rPr>
                <w:sz w:val="22"/>
                <w:szCs w:val="22"/>
                <w:rtl/>
              </w:rPr>
              <w:t xml:space="preserve"> חוק יסוד: מקרקעי ישראל</w:t>
            </w:r>
            <w:r w:rsidRPr="00E37A69">
              <w:rPr>
                <w:rFonts w:hint="cs"/>
                <w:sz w:val="22"/>
                <w:szCs w:val="22"/>
                <w:rtl/>
              </w:rPr>
              <w:t>,</w:t>
            </w:r>
            <w:r w:rsidRPr="00E37A69">
              <w:rPr>
                <w:sz w:val="22"/>
                <w:szCs w:val="22"/>
                <w:rtl/>
              </w:rPr>
              <w:t xml:space="preserve"> למדינה, לרשות הפיתוח ולקרן קימת לישראל</w:t>
            </w:r>
            <w:r w:rsidRPr="00E37A69">
              <w:rPr>
                <w:rFonts w:hint="cs"/>
                <w:sz w:val="22"/>
                <w:szCs w:val="22"/>
                <w:rtl/>
              </w:rPr>
              <w:t xml:space="preserve"> (להלן - מקרקעי ישראל) אלו פעולות ה</w:t>
            </w:r>
            <w:r w:rsidRPr="00E37A69">
              <w:rPr>
                <w:sz w:val="22"/>
                <w:szCs w:val="22"/>
                <w:rtl/>
              </w:rPr>
              <w:t>טעונ</w:t>
            </w:r>
            <w:r w:rsidRPr="00E37A69">
              <w:rPr>
                <w:rFonts w:hint="cs"/>
                <w:sz w:val="22"/>
                <w:szCs w:val="22"/>
                <w:rtl/>
              </w:rPr>
              <w:t>ות</w:t>
            </w:r>
            <w:r w:rsidRPr="00E37A69">
              <w:rPr>
                <w:sz w:val="22"/>
                <w:szCs w:val="22"/>
                <w:rtl/>
              </w:rPr>
              <w:t xml:space="preserve"> רישוי </w:t>
            </w:r>
            <w:r w:rsidRPr="00E37A69">
              <w:rPr>
                <w:rFonts w:hint="cs"/>
                <w:sz w:val="22"/>
                <w:szCs w:val="22"/>
                <w:rtl/>
              </w:rPr>
              <w:t>שנותן</w:t>
            </w:r>
            <w:r w:rsidRPr="00E37A69">
              <w:rPr>
                <w:sz w:val="22"/>
                <w:szCs w:val="22"/>
                <w:rtl/>
              </w:rPr>
              <w:t xml:space="preserve"> המפקח על המכרות </w:t>
            </w:r>
            <w:r w:rsidRPr="00E37A69">
              <w:rPr>
                <w:rFonts w:hint="cs"/>
                <w:sz w:val="22"/>
                <w:szCs w:val="22"/>
                <w:rtl/>
              </w:rPr>
              <w:t>(</w:t>
            </w:r>
            <w:r w:rsidRPr="00E37A69">
              <w:rPr>
                <w:sz w:val="22"/>
                <w:szCs w:val="22"/>
                <w:rtl/>
              </w:rPr>
              <w:t xml:space="preserve">במשרד </w:t>
            </w:r>
            <w:r w:rsidRPr="00E37A69">
              <w:rPr>
                <w:rFonts w:hint="cs"/>
                <w:sz w:val="22"/>
                <w:szCs w:val="22"/>
                <w:rtl/>
              </w:rPr>
              <w:t xml:space="preserve">התשתיות הלאומיות, </w:t>
            </w:r>
            <w:r w:rsidRPr="00E37A69">
              <w:rPr>
                <w:sz w:val="22"/>
                <w:szCs w:val="22"/>
                <w:rtl/>
              </w:rPr>
              <w:t>האנרגיה והמים</w:t>
            </w:r>
            <w:r w:rsidRPr="00E37A69">
              <w:rPr>
                <w:rFonts w:hint="cs"/>
                <w:sz w:val="22"/>
                <w:szCs w:val="22"/>
                <w:rtl/>
              </w:rPr>
              <w:t>) למפעיל</w:t>
            </w:r>
            <w:r w:rsidRPr="00E37A69">
              <w:rPr>
                <w:sz w:val="22"/>
                <w:szCs w:val="22"/>
                <w:rtl/>
              </w:rPr>
              <w:t xml:space="preserve">, אישור של מוסדות התכנון לתכנית מפורטת לכרייה והסכמה מוקדמת והרשאה של רשות מקרקעי ישראל (להלן - רמ"י) לכרייה. רמ"י </w:t>
            </w:r>
            <w:r w:rsidRPr="00E37A69">
              <w:rPr>
                <w:rFonts w:hint="cs"/>
                <w:sz w:val="22"/>
                <w:szCs w:val="22"/>
                <w:rtl/>
              </w:rPr>
              <w:t xml:space="preserve">אף </w:t>
            </w:r>
            <w:r w:rsidRPr="00E37A69">
              <w:rPr>
                <w:sz w:val="22"/>
                <w:szCs w:val="22"/>
                <w:rtl/>
              </w:rPr>
              <w:t>גובה תמלוגים בגין כרייה במקרקעי ישראל. כרייה שלא כדין היא עברה פלילית ויש לה השפעות שליליות רבות</w:t>
            </w:r>
            <w:r w:rsidRPr="00E37A69">
              <w:rPr>
                <w:rFonts w:hint="cs"/>
                <w:sz w:val="22"/>
                <w:szCs w:val="22"/>
                <w:rtl/>
              </w:rPr>
              <w:t>,</w:t>
            </w:r>
            <w:r w:rsidRPr="00E37A69">
              <w:rPr>
                <w:sz w:val="22"/>
                <w:szCs w:val="22"/>
                <w:rtl/>
              </w:rPr>
              <w:t xml:space="preserve"> כגון פגיעה בשלטון החוק, פגיעה בתשתיות, פגיעה במשאב הקרקע ובפיתוח בר קיימ</w:t>
            </w:r>
            <w:r w:rsidRPr="00E37A69">
              <w:rPr>
                <w:rFonts w:hint="cs"/>
                <w:sz w:val="22"/>
                <w:szCs w:val="22"/>
                <w:rtl/>
              </w:rPr>
              <w:t>ה</w:t>
            </w:r>
            <w:r w:rsidRPr="00E37A69">
              <w:rPr>
                <w:sz w:val="22"/>
                <w:szCs w:val="22"/>
                <w:rtl/>
              </w:rPr>
              <w:t xml:space="preserve"> ופגיעה כלכלית ברשויות </w:t>
            </w:r>
            <w:r w:rsidRPr="00E37A69">
              <w:rPr>
                <w:rFonts w:hint="cs"/>
                <w:sz w:val="22"/>
                <w:szCs w:val="22"/>
                <w:rtl/>
              </w:rPr>
              <w:t>המדינה</w:t>
            </w:r>
            <w:r w:rsidRPr="00E37A69">
              <w:rPr>
                <w:sz w:val="22"/>
                <w:szCs w:val="22"/>
                <w:rtl/>
              </w:rPr>
              <w:t xml:space="preserve">. </w:t>
            </w:r>
          </w:p>
          <w:p w:rsidR="001275A6" w:rsidP="00F277EA">
            <w:pPr>
              <w:pStyle w:val="PATIAH"/>
              <w:rPr>
                <w:sz w:val="22"/>
                <w:szCs w:val="22"/>
                <w:rtl/>
              </w:rPr>
            </w:pPr>
            <w:r w:rsidRPr="00E37A69">
              <w:rPr>
                <w:sz w:val="22"/>
                <w:szCs w:val="22"/>
                <w:rtl/>
              </w:rPr>
              <w:t xml:space="preserve">בשנים 2014-2007 פעלה </w:t>
            </w:r>
            <w:r w:rsidRPr="00E37A69">
              <w:rPr>
                <w:rFonts w:hint="cs"/>
                <w:sz w:val="22"/>
                <w:szCs w:val="22"/>
                <w:rtl/>
              </w:rPr>
              <w:t xml:space="preserve">בתחומה של עיריית </w:t>
            </w:r>
            <w:r w:rsidRPr="00E37A69">
              <w:rPr>
                <w:sz w:val="22"/>
                <w:szCs w:val="22"/>
                <w:rtl/>
              </w:rPr>
              <w:t>ראשון לציון</w:t>
            </w:r>
            <w:r w:rsidRPr="00E37A69">
              <w:rPr>
                <w:rFonts w:hint="cs"/>
                <w:sz w:val="22"/>
                <w:szCs w:val="22"/>
                <w:rtl/>
              </w:rPr>
              <w:t xml:space="preserve"> </w:t>
            </w:r>
            <w:r w:rsidRPr="00E37A69">
              <w:rPr>
                <w:sz w:val="22"/>
                <w:szCs w:val="22"/>
                <w:rtl/>
              </w:rPr>
              <w:t>(להלן</w:t>
            </w:r>
            <w:r w:rsidRPr="00E37A69">
              <w:rPr>
                <w:rFonts w:hint="cs"/>
                <w:sz w:val="22"/>
                <w:szCs w:val="22"/>
                <w:rtl/>
              </w:rPr>
              <w:t xml:space="preserve"> - </w:t>
            </w:r>
            <w:r w:rsidRPr="00E37A69">
              <w:rPr>
                <w:sz w:val="22"/>
                <w:szCs w:val="22"/>
                <w:rtl/>
              </w:rPr>
              <w:t>העירייה) חברה קבלנית</w:t>
            </w:r>
            <w:r w:rsidRPr="00E37A69">
              <w:rPr>
                <w:rFonts w:hint="cs"/>
                <w:sz w:val="22"/>
                <w:szCs w:val="22"/>
                <w:rtl/>
              </w:rPr>
              <w:t xml:space="preserve"> (להלן - החברה) ל</w:t>
            </w:r>
            <w:r w:rsidRPr="00E37A69">
              <w:rPr>
                <w:sz w:val="22"/>
                <w:szCs w:val="22"/>
                <w:rtl/>
              </w:rPr>
              <w:t>פ</w:t>
            </w:r>
            <w:r w:rsidRPr="00E37A69">
              <w:rPr>
                <w:rFonts w:hint="cs"/>
                <w:sz w:val="22"/>
                <w:szCs w:val="22"/>
                <w:rtl/>
              </w:rPr>
              <w:t>י</w:t>
            </w:r>
            <w:r w:rsidRPr="00E37A69">
              <w:rPr>
                <w:sz w:val="22"/>
                <w:szCs w:val="22"/>
                <w:rtl/>
              </w:rPr>
              <w:t>נוי עודפי עפר שנוצרו מ</w:t>
            </w:r>
            <w:r w:rsidRPr="00E37A69">
              <w:rPr>
                <w:rFonts w:hint="cs"/>
                <w:sz w:val="22"/>
                <w:szCs w:val="22"/>
                <w:rtl/>
              </w:rPr>
              <w:t>עבודות ל</w:t>
            </w:r>
            <w:r w:rsidRPr="00E37A69">
              <w:rPr>
                <w:sz w:val="22"/>
                <w:szCs w:val="22"/>
                <w:rtl/>
              </w:rPr>
              <w:t xml:space="preserve">הכשרת תוואי </w:t>
            </w:r>
            <w:r w:rsidRPr="00E37A69">
              <w:rPr>
                <w:rFonts w:hint="cs"/>
                <w:sz w:val="22"/>
                <w:szCs w:val="22"/>
                <w:rtl/>
              </w:rPr>
              <w:t xml:space="preserve">שבו תעבור </w:t>
            </w:r>
            <w:r w:rsidRPr="00E37A69">
              <w:rPr>
                <w:sz w:val="22"/>
                <w:szCs w:val="22"/>
                <w:rtl/>
              </w:rPr>
              <w:t>מסילת הרכבת מתל אביב לאשדוד במתחם בדרום העיר</w:t>
            </w:r>
            <w:r w:rsidRPr="00E37A69">
              <w:rPr>
                <w:rFonts w:hint="cs"/>
                <w:sz w:val="22"/>
                <w:szCs w:val="22"/>
                <w:rtl/>
              </w:rPr>
              <w:t xml:space="preserve"> (להלן - המתחם)</w:t>
            </w:r>
            <w:r w:rsidRPr="00E37A69">
              <w:rPr>
                <w:sz w:val="22"/>
                <w:szCs w:val="22"/>
                <w:rtl/>
              </w:rPr>
              <w:t>. החברה קיבלה מ</w:t>
            </w:r>
            <w:r w:rsidRPr="00E37A69">
              <w:rPr>
                <w:rFonts w:hint="cs"/>
                <w:sz w:val="22"/>
                <w:szCs w:val="22"/>
                <w:rtl/>
              </w:rPr>
              <w:t xml:space="preserve">די </w:t>
            </w:r>
            <w:r w:rsidRPr="00E37A69">
              <w:rPr>
                <w:sz w:val="22"/>
                <w:szCs w:val="22"/>
                <w:rtl/>
              </w:rPr>
              <w:t xml:space="preserve">פעם </w:t>
            </w:r>
            <w:r w:rsidRPr="00E37A69">
              <w:rPr>
                <w:rFonts w:hint="cs"/>
                <w:sz w:val="22"/>
                <w:szCs w:val="22"/>
                <w:rtl/>
              </w:rPr>
              <w:t>ב</w:t>
            </w:r>
            <w:r w:rsidRPr="00E37A69">
              <w:rPr>
                <w:sz w:val="22"/>
                <w:szCs w:val="22"/>
                <w:rtl/>
              </w:rPr>
              <w:t>פעם היתרי בנייה מהוועדה המקומית לתכנון ולבני</w:t>
            </w:r>
            <w:r w:rsidRPr="00E37A69">
              <w:rPr>
                <w:rFonts w:hint="cs"/>
                <w:sz w:val="22"/>
                <w:szCs w:val="22"/>
                <w:rtl/>
              </w:rPr>
              <w:t>י</w:t>
            </w:r>
            <w:r w:rsidRPr="00E37A69">
              <w:rPr>
                <w:sz w:val="22"/>
                <w:szCs w:val="22"/>
                <w:rtl/>
              </w:rPr>
              <w:t>ה ראשון לציון</w:t>
            </w:r>
            <w:r w:rsidRPr="00E37A69">
              <w:rPr>
                <w:rFonts w:hint="cs"/>
                <w:sz w:val="22"/>
                <w:szCs w:val="22"/>
                <w:rtl/>
              </w:rPr>
              <w:t xml:space="preserve"> (להלן - הוועדה המקומית)</w:t>
            </w:r>
            <w:r w:rsidRPr="00E37A69">
              <w:rPr>
                <w:sz w:val="22"/>
                <w:szCs w:val="22"/>
                <w:rtl/>
              </w:rPr>
              <w:t xml:space="preserve"> ו</w:t>
            </w:r>
            <w:r w:rsidRPr="00E37A69">
              <w:rPr>
                <w:rFonts w:hint="cs"/>
                <w:sz w:val="22"/>
                <w:szCs w:val="22"/>
                <w:rtl/>
              </w:rPr>
              <w:t xml:space="preserve">כן </w:t>
            </w:r>
            <w:r w:rsidRPr="00E37A69">
              <w:rPr>
                <w:sz w:val="22"/>
                <w:szCs w:val="22"/>
                <w:rtl/>
              </w:rPr>
              <w:t>הרשאות מרמ"י ל</w:t>
            </w:r>
            <w:r w:rsidRPr="00E37A69">
              <w:rPr>
                <w:rFonts w:hint="cs"/>
                <w:sz w:val="22"/>
                <w:szCs w:val="22"/>
                <w:rtl/>
              </w:rPr>
              <w:t>ביצוע עבודות</w:t>
            </w:r>
            <w:r w:rsidRPr="00E37A69">
              <w:rPr>
                <w:sz w:val="22"/>
                <w:szCs w:val="22"/>
                <w:rtl/>
              </w:rPr>
              <w:t xml:space="preserve"> </w:t>
            </w:r>
            <w:r w:rsidRPr="00E37A69">
              <w:rPr>
                <w:rFonts w:hint="cs"/>
                <w:sz w:val="22"/>
                <w:szCs w:val="22"/>
                <w:rtl/>
              </w:rPr>
              <w:t>במתחם</w:t>
            </w:r>
            <w:r w:rsidRPr="00E37A69">
              <w:rPr>
                <w:sz w:val="22"/>
                <w:szCs w:val="22"/>
                <w:rtl/>
              </w:rPr>
              <w:t>. יודגש כי ההרשאות הראשונות ניתנו לפינוי של עודפי עפר שנערמו מעל פני הקרקע, ולא לכריית החול שמתחת לערמות העפר. כבר מ</w:t>
            </w:r>
            <w:r w:rsidRPr="00E37A69">
              <w:rPr>
                <w:rFonts w:hint="cs"/>
                <w:sz w:val="22"/>
                <w:szCs w:val="22"/>
                <w:rtl/>
              </w:rPr>
              <w:t xml:space="preserve">תחילת </w:t>
            </w:r>
            <w:r w:rsidRPr="00E37A69">
              <w:rPr>
                <w:sz w:val="22"/>
                <w:szCs w:val="22"/>
                <w:rtl/>
              </w:rPr>
              <w:t>העבודות התברר לעירייה, ובהמשך לרמ"י, כי החברה כורה חול במתחם ובקרבתו שלא כדין.</w:t>
            </w:r>
          </w:p>
        </w:tc>
      </w:tr>
    </w:tbl>
    <w:p w:rsidR="001275A6" w:rsidP="00F277EA">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F277EA">
            <w:pPr>
              <w:pStyle w:val="KOT4"/>
              <w:spacing w:before="120"/>
              <w:jc w:val="center"/>
              <w:rPr>
                <w:rtl/>
              </w:rPr>
            </w:pPr>
            <w:r>
              <w:rPr>
                <w:rtl/>
              </w:rPr>
              <w:t>פעולות הביקורת</w:t>
            </w:r>
          </w:p>
        </w:tc>
      </w:tr>
      <w:tr w:rsidTr="00E44678">
        <w:tblPrEx>
          <w:tblW w:w="6691" w:type="dxa"/>
          <w:jc w:val="center"/>
          <w:tblLook w:val="04A0"/>
        </w:tblPrEx>
        <w:trPr>
          <w:jc w:val="center"/>
        </w:trPr>
        <w:tc>
          <w:tcPr>
            <w:tcW w:w="7018" w:type="dxa"/>
          </w:tcPr>
          <w:p w:rsidR="001275A6" w:rsidP="00F277EA">
            <w:pPr>
              <w:pStyle w:val="takzir"/>
              <w:spacing w:before="60"/>
              <w:rPr>
                <w:b w:val="0"/>
                <w:bCs w:val="0"/>
                <w:noProof w:val="0"/>
                <w:rtl/>
              </w:rPr>
            </w:pPr>
            <w:r w:rsidRPr="00E37A69">
              <w:rPr>
                <w:b w:val="0"/>
                <w:bCs w:val="0"/>
                <w:noProof w:val="0"/>
                <w:rtl/>
              </w:rPr>
              <w:t xml:space="preserve">בחודשים מרץ-אוקטובר 2015 בדק משרד מבקר המדינה את פעולות הפיקוח והאכיפה </w:t>
            </w:r>
            <w:r w:rsidRPr="00E37A69">
              <w:rPr>
                <w:rFonts w:hint="cs"/>
                <w:b w:val="0"/>
                <w:bCs w:val="0"/>
                <w:noProof w:val="0"/>
                <w:rtl/>
              </w:rPr>
              <w:t>שעשו</w:t>
            </w:r>
            <w:r w:rsidRPr="00E37A69">
              <w:rPr>
                <w:b w:val="0"/>
                <w:bCs w:val="0"/>
                <w:noProof w:val="0"/>
                <w:rtl/>
              </w:rPr>
              <w:t xml:space="preserve"> מפקחים ומנהלים בחטיבה לשמירת הקרקע ברמ"י בנוגע לכרייה </w:t>
            </w:r>
            <w:r w:rsidRPr="00E37A69">
              <w:rPr>
                <w:rFonts w:hint="cs"/>
                <w:b w:val="0"/>
                <w:bCs w:val="0"/>
                <w:noProof w:val="0"/>
                <w:rtl/>
              </w:rPr>
              <w:t>ה</w:t>
            </w:r>
            <w:r w:rsidRPr="00E37A69">
              <w:rPr>
                <w:b w:val="0"/>
                <w:bCs w:val="0"/>
                <w:noProof w:val="0"/>
                <w:rtl/>
              </w:rPr>
              <w:t>בלתי</w:t>
            </w:r>
            <w:r w:rsidRPr="00E37A69">
              <w:rPr>
                <w:rFonts w:hint="cs"/>
                <w:b w:val="0"/>
                <w:bCs w:val="0"/>
                <w:noProof w:val="0"/>
                <w:rtl/>
              </w:rPr>
              <w:t xml:space="preserve"> חוקית</w:t>
            </w:r>
            <w:r w:rsidRPr="00E37A69">
              <w:rPr>
                <w:b w:val="0"/>
                <w:bCs w:val="0"/>
                <w:noProof w:val="0"/>
                <w:rtl/>
              </w:rPr>
              <w:t xml:space="preserve"> </w:t>
            </w:r>
            <w:r w:rsidRPr="00E37A69">
              <w:rPr>
                <w:rFonts w:hint="cs"/>
                <w:b w:val="0"/>
                <w:bCs w:val="0"/>
                <w:noProof w:val="0"/>
                <w:rtl/>
              </w:rPr>
              <w:t>במתחם</w:t>
            </w:r>
            <w:r w:rsidRPr="00E37A69">
              <w:rPr>
                <w:b w:val="0"/>
                <w:bCs w:val="0"/>
                <w:noProof w:val="0"/>
                <w:rtl/>
              </w:rPr>
              <w:t xml:space="preserve">. הבדיקה נעשתה במטה רמ"י ובמרחב </w:t>
            </w:r>
            <w:r w:rsidRPr="00E37A69">
              <w:rPr>
                <w:rFonts w:hint="cs"/>
                <w:b w:val="0"/>
                <w:bCs w:val="0"/>
                <w:noProof w:val="0"/>
                <w:rtl/>
              </w:rPr>
              <w:t>השמירה</w:t>
            </w:r>
            <w:r w:rsidRPr="00E37A69">
              <w:rPr>
                <w:b w:val="0"/>
                <w:bCs w:val="0"/>
                <w:noProof w:val="0"/>
                <w:rtl/>
              </w:rPr>
              <w:t xml:space="preserve"> מרכז-ת</w:t>
            </w:r>
            <w:r w:rsidRPr="00E37A69">
              <w:rPr>
                <w:rFonts w:hint="cs"/>
                <w:b w:val="0"/>
                <w:bCs w:val="0"/>
                <w:noProof w:val="0"/>
                <w:rtl/>
              </w:rPr>
              <w:t>ל אביב</w:t>
            </w:r>
            <w:r w:rsidRPr="00E37A69">
              <w:rPr>
                <w:b w:val="0"/>
                <w:bCs w:val="0"/>
                <w:noProof w:val="0"/>
                <w:rtl/>
              </w:rPr>
              <w:t xml:space="preserve">. בדיקות השלמה נעשו </w:t>
            </w:r>
            <w:r w:rsidRPr="00E37A69">
              <w:rPr>
                <w:rFonts w:hint="cs"/>
                <w:b w:val="0"/>
                <w:bCs w:val="0"/>
                <w:noProof w:val="0"/>
                <w:rtl/>
              </w:rPr>
              <w:t>ב</w:t>
            </w:r>
            <w:r w:rsidRPr="00E37A69">
              <w:rPr>
                <w:b w:val="0"/>
                <w:bCs w:val="0"/>
                <w:noProof w:val="0"/>
                <w:rtl/>
              </w:rPr>
              <w:t>סיירת הירוקה</w:t>
            </w:r>
            <w:r w:rsidRPr="00E37A69">
              <w:rPr>
                <w:rFonts w:hint="cs"/>
                <w:b w:val="0"/>
                <w:bCs w:val="0"/>
                <w:noProof w:val="0"/>
                <w:rtl/>
              </w:rPr>
              <w:t>,</w:t>
            </w:r>
            <w:r w:rsidRPr="00E37A69">
              <w:rPr>
                <w:b w:val="0"/>
                <w:bCs w:val="0"/>
                <w:noProof w:val="0"/>
                <w:rtl/>
              </w:rPr>
              <w:t xml:space="preserve"> הפועלת במסגרת רשות הטבע והגנים, בעירייה ובחברת רכבת ישראל</w:t>
            </w:r>
            <w:r w:rsidRPr="00E37A69">
              <w:rPr>
                <w:rFonts w:hint="cs"/>
                <w:b w:val="0"/>
                <w:bCs w:val="0"/>
                <w:noProof w:val="0"/>
                <w:rtl/>
              </w:rPr>
              <w:t xml:space="preserve"> בע"מ (להלן - חברת הרכבת)</w:t>
            </w:r>
            <w:r w:rsidRPr="00E37A69">
              <w:rPr>
                <w:b w:val="0"/>
                <w:bCs w:val="0"/>
                <w:noProof w:val="0"/>
                <w:rtl/>
              </w:rPr>
              <w:t>.</w:t>
            </w:r>
          </w:p>
        </w:tc>
      </w:tr>
    </w:tbl>
    <w:p w:rsidR="001275A6" w:rsidP="00F277EA">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rsidP="00F277EA">
            <w:pPr>
              <w:pStyle w:val="KOT4"/>
              <w:spacing w:before="120"/>
              <w:jc w:val="center"/>
              <w:rPr>
                <w:rtl/>
              </w:rPr>
            </w:pPr>
            <w:r>
              <w:rPr>
                <w:rFonts w:hint="cs"/>
                <w:rtl/>
              </w:rPr>
              <w:t>הליקויים העיקריים</w:t>
            </w:r>
          </w:p>
        </w:tc>
      </w:tr>
    </w:tbl>
    <w:p w:rsidR="001275A6" w:rsidP="00F277EA">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F277EA">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1275A6" w:rsidP="00F277EA">
            <w:pPr>
              <w:pStyle w:val="KOT5"/>
              <w:spacing w:before="120"/>
              <w:jc w:val="center"/>
              <w:rPr>
                <w:sz w:val="24"/>
                <w:szCs w:val="24"/>
                <w:rtl/>
              </w:rPr>
            </w:pPr>
            <w:r w:rsidRPr="00E37A69">
              <w:rPr>
                <w:rFonts w:hint="cs"/>
                <w:sz w:val="24"/>
                <w:szCs w:val="24"/>
                <w:rtl/>
              </w:rPr>
              <w:t>ליקויים בתפקוד של רמ"י ושל העירייה</w:t>
            </w:r>
          </w:p>
        </w:tc>
      </w:tr>
      <w:tr w:rsidTr="00F277EA">
        <w:tblPrEx>
          <w:tblW w:w="6691" w:type="dxa"/>
          <w:jc w:val="center"/>
          <w:tblLook w:val="04A0"/>
        </w:tblPrEx>
        <w:trPr>
          <w:jc w:val="center"/>
        </w:trPr>
        <w:tc>
          <w:tcPr>
            <w:tcW w:w="6691" w:type="dxa"/>
          </w:tcPr>
          <w:p w:rsidR="00E37A69" w:rsidRPr="00E37A69" w:rsidP="00F277EA">
            <w:pPr>
              <w:pStyle w:val="takzir"/>
              <w:spacing w:before="60"/>
              <w:rPr>
                <w:b w:val="0"/>
                <w:bCs w:val="0"/>
                <w:noProof w:val="0"/>
                <w:rtl/>
              </w:rPr>
            </w:pPr>
            <w:r w:rsidRPr="00E37A69">
              <w:rPr>
                <w:b w:val="0"/>
                <w:bCs w:val="0"/>
                <w:noProof w:val="0"/>
                <w:rtl/>
              </w:rPr>
              <w:t xml:space="preserve">רמ"י והעירייה לא בדקו </w:t>
            </w:r>
            <w:r w:rsidRPr="00E37A69">
              <w:rPr>
                <w:rFonts w:hint="cs"/>
                <w:b w:val="0"/>
                <w:bCs w:val="0"/>
                <w:noProof w:val="0"/>
                <w:rtl/>
              </w:rPr>
              <w:t xml:space="preserve">בעצמן - </w:t>
            </w:r>
            <w:r w:rsidRPr="00E37A69">
              <w:rPr>
                <w:b w:val="0"/>
                <w:bCs w:val="0"/>
                <w:noProof w:val="0"/>
                <w:rtl/>
              </w:rPr>
              <w:t xml:space="preserve">לפני חידוש ההרשאות לחברה </w:t>
            </w:r>
            <w:r w:rsidRPr="00E37A69">
              <w:rPr>
                <w:rFonts w:hint="cs"/>
                <w:b w:val="0"/>
                <w:bCs w:val="0"/>
                <w:noProof w:val="0"/>
                <w:rtl/>
              </w:rPr>
              <w:t xml:space="preserve">- </w:t>
            </w:r>
            <w:r w:rsidRPr="00E37A69">
              <w:rPr>
                <w:b w:val="0"/>
                <w:bCs w:val="0"/>
                <w:noProof w:val="0"/>
                <w:rtl/>
              </w:rPr>
              <w:t xml:space="preserve">את </w:t>
            </w:r>
            <w:r w:rsidRPr="00E37A69">
              <w:rPr>
                <w:rFonts w:hint="cs"/>
                <w:b w:val="0"/>
                <w:bCs w:val="0"/>
                <w:noProof w:val="0"/>
                <w:rtl/>
              </w:rPr>
              <w:t>כמויות</w:t>
            </w:r>
            <w:r w:rsidRPr="00E37A69">
              <w:rPr>
                <w:b w:val="0"/>
                <w:bCs w:val="0"/>
                <w:noProof w:val="0"/>
                <w:rtl/>
              </w:rPr>
              <w:t xml:space="preserve"> עודפי העפר שיש לפנות מהמתחם</w:t>
            </w:r>
            <w:r w:rsidRPr="00E37A69">
              <w:rPr>
                <w:rFonts w:hint="cs"/>
                <w:b w:val="0"/>
                <w:bCs w:val="0"/>
                <w:noProof w:val="0"/>
                <w:rtl/>
              </w:rPr>
              <w:t xml:space="preserve"> </w:t>
            </w:r>
            <w:r w:rsidRPr="00E37A69">
              <w:rPr>
                <w:b w:val="0"/>
                <w:bCs w:val="0"/>
                <w:noProof w:val="0"/>
                <w:rtl/>
              </w:rPr>
              <w:t>כצעד ראשון וחי</w:t>
            </w:r>
            <w:r w:rsidRPr="00E37A69">
              <w:rPr>
                <w:rFonts w:hint="cs"/>
                <w:b w:val="0"/>
                <w:bCs w:val="0"/>
                <w:noProof w:val="0"/>
                <w:rtl/>
              </w:rPr>
              <w:t>וני</w:t>
            </w:r>
            <w:r w:rsidRPr="00E37A69">
              <w:rPr>
                <w:b w:val="0"/>
                <w:bCs w:val="0"/>
                <w:noProof w:val="0"/>
                <w:rtl/>
              </w:rPr>
              <w:t xml:space="preserve">, </w:t>
            </w:r>
            <w:r w:rsidRPr="00E37A69">
              <w:rPr>
                <w:rFonts w:hint="cs"/>
                <w:b w:val="0"/>
                <w:bCs w:val="0"/>
                <w:noProof w:val="0"/>
                <w:rtl/>
              </w:rPr>
              <w:t>ולא בדקו את סבירותן של הכמויות</w:t>
            </w:r>
            <w:r w:rsidRPr="00E37A69">
              <w:rPr>
                <w:b w:val="0"/>
                <w:bCs w:val="0"/>
                <w:noProof w:val="0"/>
                <w:rtl/>
              </w:rPr>
              <w:t xml:space="preserve"> </w:t>
            </w:r>
            <w:r w:rsidRPr="00E37A69">
              <w:rPr>
                <w:rFonts w:hint="cs"/>
                <w:b w:val="0"/>
                <w:bCs w:val="0"/>
                <w:noProof w:val="0"/>
                <w:rtl/>
              </w:rPr>
              <w:t>ש</w:t>
            </w:r>
            <w:r w:rsidRPr="00E37A69">
              <w:rPr>
                <w:b w:val="0"/>
                <w:bCs w:val="0"/>
                <w:noProof w:val="0"/>
                <w:rtl/>
              </w:rPr>
              <w:t>בהן נקבה החברה בבקשותיה</w:t>
            </w:r>
            <w:r w:rsidRPr="00E37A69">
              <w:rPr>
                <w:rFonts w:hint="cs"/>
                <w:b w:val="0"/>
                <w:bCs w:val="0"/>
                <w:noProof w:val="0"/>
                <w:rtl/>
              </w:rPr>
              <w:t xml:space="preserve"> להאריך את ההרשאות.</w:t>
            </w:r>
          </w:p>
          <w:p w:rsidR="00E37A69" w:rsidRPr="00E37A69" w:rsidP="00F277EA">
            <w:pPr>
              <w:pStyle w:val="takzir"/>
              <w:rPr>
                <w:b w:val="0"/>
                <w:bCs w:val="0"/>
                <w:noProof w:val="0"/>
                <w:rtl/>
              </w:rPr>
            </w:pPr>
            <w:r w:rsidRPr="00E37A69">
              <w:rPr>
                <w:b w:val="0"/>
                <w:bCs w:val="0"/>
                <w:noProof w:val="0"/>
                <w:rtl/>
              </w:rPr>
              <w:t>ב</w:t>
            </w:r>
            <w:r w:rsidRPr="00E37A69">
              <w:rPr>
                <w:rFonts w:hint="cs"/>
                <w:b w:val="0"/>
                <w:bCs w:val="0"/>
                <w:noProof w:val="0"/>
                <w:rtl/>
              </w:rPr>
              <w:t xml:space="preserve">שנת </w:t>
            </w:r>
            <w:r w:rsidRPr="00E37A69">
              <w:rPr>
                <w:b w:val="0"/>
                <w:bCs w:val="0"/>
                <w:noProof w:val="0"/>
                <w:rtl/>
              </w:rPr>
              <w:t>2012 הושל</w:t>
            </w:r>
            <w:r w:rsidRPr="00E37A69">
              <w:rPr>
                <w:rFonts w:hint="cs"/>
                <w:b w:val="0"/>
                <w:bCs w:val="0"/>
                <w:noProof w:val="0"/>
                <w:rtl/>
              </w:rPr>
              <w:t>ם</w:t>
            </w:r>
            <w:r w:rsidRPr="00E37A69">
              <w:rPr>
                <w:b w:val="0"/>
                <w:bCs w:val="0"/>
                <w:noProof w:val="0"/>
                <w:rtl/>
              </w:rPr>
              <w:t xml:space="preserve"> </w:t>
            </w:r>
            <w:r w:rsidRPr="00E37A69">
              <w:rPr>
                <w:rFonts w:hint="cs"/>
                <w:b w:val="0"/>
                <w:bCs w:val="0"/>
                <w:noProof w:val="0"/>
                <w:rtl/>
              </w:rPr>
              <w:t xml:space="preserve">קטע </w:t>
            </w:r>
            <w:r w:rsidRPr="00E37A69">
              <w:rPr>
                <w:b w:val="0"/>
                <w:bCs w:val="0"/>
                <w:noProof w:val="0"/>
                <w:rtl/>
              </w:rPr>
              <w:t>המסילה לאשדוד בתוואי אחר, ולא במתחם, ו</w:t>
            </w:r>
            <w:r w:rsidRPr="00E37A69">
              <w:rPr>
                <w:rFonts w:hint="cs"/>
                <w:b w:val="0"/>
                <w:bCs w:val="0"/>
                <w:noProof w:val="0"/>
                <w:rtl/>
              </w:rPr>
              <w:t xml:space="preserve">לכן </w:t>
            </w:r>
            <w:r w:rsidRPr="00E37A69">
              <w:rPr>
                <w:b w:val="0"/>
                <w:bCs w:val="0"/>
                <w:noProof w:val="0"/>
                <w:rtl/>
              </w:rPr>
              <w:t xml:space="preserve">לא היה עוד צורך בפינוי עודפי העפר </w:t>
            </w:r>
            <w:r w:rsidRPr="00E37A69">
              <w:rPr>
                <w:rFonts w:hint="cs"/>
                <w:b w:val="0"/>
                <w:bCs w:val="0"/>
                <w:noProof w:val="0"/>
                <w:rtl/>
              </w:rPr>
              <w:t>מהמתחם ולא היה צידוק להישארותה של החברה בו</w:t>
            </w:r>
            <w:r w:rsidRPr="00E37A69">
              <w:rPr>
                <w:b w:val="0"/>
                <w:bCs w:val="0"/>
                <w:noProof w:val="0"/>
                <w:rtl/>
              </w:rPr>
              <w:t>. אף על פי כן אפשרו רמ"י והעירייה לחברה לפעול במתחם עוד כשנתיים וחצי (עד סוף</w:t>
            </w:r>
            <w:r w:rsidRPr="00E37A69">
              <w:rPr>
                <w:rFonts w:hint="cs"/>
                <w:b w:val="0"/>
                <w:bCs w:val="0"/>
                <w:noProof w:val="0"/>
                <w:rtl/>
              </w:rPr>
              <w:t xml:space="preserve"> שנת</w:t>
            </w:r>
            <w:r w:rsidRPr="00E37A69">
              <w:rPr>
                <w:b w:val="0"/>
                <w:bCs w:val="0"/>
                <w:noProof w:val="0"/>
                <w:rtl/>
              </w:rPr>
              <w:t xml:space="preserve"> 2014)</w:t>
            </w:r>
            <w:r w:rsidRPr="00E37A69">
              <w:rPr>
                <w:rFonts w:hint="cs"/>
                <w:b w:val="0"/>
                <w:bCs w:val="0"/>
                <w:noProof w:val="0"/>
                <w:rtl/>
              </w:rPr>
              <w:t>,</w:t>
            </w:r>
            <w:r w:rsidRPr="00E37A69">
              <w:rPr>
                <w:b w:val="0"/>
                <w:bCs w:val="0"/>
                <w:noProof w:val="0"/>
                <w:rtl/>
              </w:rPr>
              <w:t xml:space="preserve"> ו</w:t>
            </w:r>
            <w:r w:rsidRPr="00E37A69">
              <w:rPr>
                <w:rFonts w:hint="cs"/>
                <w:b w:val="0"/>
                <w:bCs w:val="0"/>
                <w:noProof w:val="0"/>
                <w:rtl/>
              </w:rPr>
              <w:t xml:space="preserve">כתוצאה מכך </w:t>
            </w:r>
            <w:r w:rsidRPr="00E37A69">
              <w:rPr>
                <w:b w:val="0"/>
                <w:bCs w:val="0"/>
                <w:noProof w:val="0"/>
                <w:rtl/>
              </w:rPr>
              <w:t>העמיק</w:t>
            </w:r>
            <w:r w:rsidRPr="00E37A69">
              <w:rPr>
                <w:rFonts w:hint="cs"/>
                <w:b w:val="0"/>
                <w:bCs w:val="0"/>
                <w:noProof w:val="0"/>
                <w:rtl/>
              </w:rPr>
              <w:t>ה</w:t>
            </w:r>
            <w:r w:rsidRPr="00E37A69">
              <w:rPr>
                <w:b w:val="0"/>
                <w:bCs w:val="0"/>
                <w:noProof w:val="0"/>
                <w:rtl/>
              </w:rPr>
              <w:t xml:space="preserve"> </w:t>
            </w:r>
            <w:r w:rsidRPr="00E37A69">
              <w:rPr>
                <w:rFonts w:hint="cs"/>
                <w:b w:val="0"/>
                <w:bCs w:val="0"/>
                <w:noProof w:val="0"/>
                <w:rtl/>
              </w:rPr>
              <w:t xml:space="preserve">החברה </w:t>
            </w:r>
            <w:r w:rsidRPr="00E37A69">
              <w:rPr>
                <w:b w:val="0"/>
                <w:bCs w:val="0"/>
                <w:noProof w:val="0"/>
                <w:rtl/>
              </w:rPr>
              <w:t>את כריית החול שלא כדין בשטחים של יותר מ</w:t>
            </w:r>
            <w:r w:rsidRPr="00E37A69">
              <w:rPr>
                <w:rFonts w:hint="cs"/>
                <w:b w:val="0"/>
                <w:bCs w:val="0"/>
                <w:noProof w:val="0"/>
                <w:rtl/>
              </w:rPr>
              <w:t>-100</w:t>
            </w:r>
            <w:r w:rsidRPr="00E37A69">
              <w:rPr>
                <w:b w:val="0"/>
                <w:bCs w:val="0"/>
                <w:noProof w:val="0"/>
                <w:rtl/>
              </w:rPr>
              <w:t xml:space="preserve"> דונם ובעומקים משתנים של </w:t>
            </w:r>
            <w:r w:rsidRPr="00E37A69">
              <w:rPr>
                <w:rFonts w:hint="cs"/>
                <w:b w:val="0"/>
                <w:bCs w:val="0"/>
                <w:noProof w:val="0"/>
                <w:rtl/>
              </w:rPr>
              <w:t>כ</w:t>
            </w:r>
            <w:r w:rsidRPr="00E37A69">
              <w:rPr>
                <w:b w:val="0"/>
                <w:bCs w:val="0"/>
                <w:noProof w:val="0"/>
                <w:rtl/>
              </w:rPr>
              <w:t>-20 מ</w:t>
            </w:r>
            <w:r w:rsidRPr="00E37A69">
              <w:rPr>
                <w:rFonts w:hint="cs"/>
                <w:b w:val="0"/>
                <w:bCs w:val="0"/>
                <w:noProof w:val="0"/>
                <w:rtl/>
              </w:rPr>
              <w:t>טר</w:t>
            </w:r>
            <w:r w:rsidRPr="00E37A69">
              <w:rPr>
                <w:b w:val="0"/>
                <w:bCs w:val="0"/>
                <w:noProof w:val="0"/>
                <w:rtl/>
              </w:rPr>
              <w:t>.</w:t>
            </w:r>
          </w:p>
          <w:p w:rsidR="00E37A69" w:rsidRPr="00E37A69" w:rsidP="00F277EA">
            <w:pPr>
              <w:pStyle w:val="takzir"/>
              <w:rPr>
                <w:b w:val="0"/>
                <w:bCs w:val="0"/>
                <w:noProof w:val="0"/>
                <w:rtl/>
              </w:rPr>
            </w:pPr>
            <w:r w:rsidRPr="00E37A69">
              <w:rPr>
                <w:rFonts w:hint="cs"/>
                <w:b w:val="0"/>
                <w:bCs w:val="0"/>
                <w:noProof w:val="0"/>
                <w:rtl/>
              </w:rPr>
              <w:t>רמ"י</w:t>
            </w:r>
            <w:r w:rsidRPr="00E37A69">
              <w:rPr>
                <w:b w:val="0"/>
                <w:bCs w:val="0"/>
                <w:noProof w:val="0"/>
                <w:rtl/>
              </w:rPr>
              <w:t xml:space="preserve"> לא </w:t>
            </w:r>
            <w:r w:rsidRPr="00E37A69">
              <w:rPr>
                <w:rFonts w:hint="cs"/>
                <w:b w:val="0"/>
                <w:bCs w:val="0"/>
                <w:noProof w:val="0"/>
                <w:rtl/>
              </w:rPr>
              <w:t>קיימה</w:t>
            </w:r>
            <w:r w:rsidRPr="00E37A69">
              <w:rPr>
                <w:b w:val="0"/>
                <w:bCs w:val="0"/>
                <w:noProof w:val="0"/>
                <w:rtl/>
              </w:rPr>
              <w:t xml:space="preserve"> פיקוח הדוק ותדיר </w:t>
            </w:r>
            <w:r w:rsidRPr="00E37A69">
              <w:rPr>
                <w:rFonts w:hint="cs"/>
                <w:b w:val="0"/>
                <w:bCs w:val="0"/>
                <w:noProof w:val="0"/>
                <w:rtl/>
              </w:rPr>
              <w:t>במתחם,</w:t>
            </w:r>
            <w:r w:rsidRPr="00E37A69">
              <w:rPr>
                <w:b w:val="0"/>
                <w:bCs w:val="0"/>
                <w:noProof w:val="0"/>
                <w:rtl/>
              </w:rPr>
              <w:t xml:space="preserve"> </w:t>
            </w:r>
            <w:r w:rsidRPr="00E37A69">
              <w:rPr>
                <w:rFonts w:hint="cs"/>
                <w:b w:val="0"/>
                <w:bCs w:val="0"/>
                <w:noProof w:val="0"/>
                <w:rtl/>
              </w:rPr>
              <w:t xml:space="preserve">ובכלל זה </w:t>
            </w:r>
            <w:r w:rsidRPr="00E37A69">
              <w:rPr>
                <w:b w:val="0"/>
                <w:bCs w:val="0"/>
                <w:noProof w:val="0"/>
                <w:rtl/>
              </w:rPr>
              <w:t>מדידות תכופות של ג</w:t>
            </w:r>
            <w:r w:rsidRPr="00E37A69">
              <w:rPr>
                <w:rFonts w:hint="cs"/>
                <w:b w:val="0"/>
                <w:bCs w:val="0"/>
                <w:noProof w:val="0"/>
                <w:rtl/>
              </w:rPr>
              <w:t>ו</w:t>
            </w:r>
            <w:r w:rsidRPr="00E37A69">
              <w:rPr>
                <w:b w:val="0"/>
                <w:bCs w:val="0"/>
                <w:noProof w:val="0"/>
                <w:rtl/>
              </w:rPr>
              <w:t>בה הקרקע</w:t>
            </w:r>
            <w:r w:rsidRPr="00E37A69">
              <w:rPr>
                <w:rFonts w:hint="cs"/>
                <w:b w:val="0"/>
                <w:bCs w:val="0"/>
                <w:noProof w:val="0"/>
                <w:rtl/>
              </w:rPr>
              <w:t xml:space="preserve"> בו,</w:t>
            </w:r>
            <w:r w:rsidRPr="00E37A69">
              <w:rPr>
                <w:b w:val="0"/>
                <w:bCs w:val="0"/>
                <w:noProof w:val="0"/>
                <w:rtl/>
              </w:rPr>
              <w:t xml:space="preserve"> </w:t>
            </w:r>
            <w:r w:rsidRPr="00E37A69">
              <w:rPr>
                <w:rFonts w:hint="cs"/>
                <w:b w:val="0"/>
                <w:bCs w:val="0"/>
                <w:noProof w:val="0"/>
                <w:rtl/>
              </w:rPr>
              <w:t>ולא חילטה</w:t>
            </w:r>
            <w:r w:rsidRPr="00E37A69">
              <w:rPr>
                <w:b w:val="0"/>
                <w:bCs w:val="0"/>
                <w:noProof w:val="0"/>
                <w:rtl/>
              </w:rPr>
              <w:t xml:space="preserve"> ערבויות</w:t>
            </w:r>
            <w:r w:rsidRPr="00E37A69">
              <w:rPr>
                <w:rFonts w:hint="cs"/>
                <w:b w:val="0"/>
                <w:bCs w:val="0"/>
                <w:noProof w:val="0"/>
                <w:rtl/>
              </w:rPr>
              <w:t xml:space="preserve"> כדי לאכוף על החברה לעמוד בדרישות ההרשאות</w:t>
            </w:r>
            <w:r w:rsidRPr="00E37A69">
              <w:rPr>
                <w:b w:val="0"/>
                <w:bCs w:val="0"/>
                <w:noProof w:val="0"/>
                <w:rtl/>
              </w:rPr>
              <w:t>. רמ"י לא שלחה מפקחים למתחם מסוף</w:t>
            </w:r>
            <w:r w:rsidRPr="00E37A69">
              <w:rPr>
                <w:rFonts w:hint="cs"/>
                <w:b w:val="0"/>
                <w:bCs w:val="0"/>
                <w:noProof w:val="0"/>
                <w:rtl/>
              </w:rPr>
              <w:t xml:space="preserve"> שנת</w:t>
            </w:r>
            <w:r w:rsidRPr="00E37A69">
              <w:rPr>
                <w:b w:val="0"/>
                <w:bCs w:val="0"/>
                <w:noProof w:val="0"/>
                <w:rtl/>
              </w:rPr>
              <w:t xml:space="preserve"> 2012 עד סוף</w:t>
            </w:r>
            <w:r w:rsidRPr="00E37A69">
              <w:rPr>
                <w:rFonts w:hint="cs"/>
                <w:b w:val="0"/>
                <w:bCs w:val="0"/>
                <w:noProof w:val="0"/>
                <w:rtl/>
              </w:rPr>
              <w:t xml:space="preserve"> שנת</w:t>
            </w:r>
            <w:r w:rsidRPr="00E37A69">
              <w:rPr>
                <w:b w:val="0"/>
                <w:bCs w:val="0"/>
                <w:noProof w:val="0"/>
                <w:rtl/>
              </w:rPr>
              <w:t xml:space="preserve"> 2014, אף שידעה על גנבת החול ואף ש</w:t>
            </w:r>
            <w:r w:rsidRPr="00E37A69">
              <w:rPr>
                <w:rFonts w:hint="cs"/>
                <w:b w:val="0"/>
                <w:bCs w:val="0"/>
                <w:noProof w:val="0"/>
                <w:rtl/>
              </w:rPr>
              <w:t xml:space="preserve">תוקף </w:t>
            </w:r>
            <w:r w:rsidRPr="00E37A69">
              <w:rPr>
                <w:b w:val="0"/>
                <w:bCs w:val="0"/>
                <w:noProof w:val="0"/>
                <w:rtl/>
              </w:rPr>
              <w:t>ההרשאה שנתנה לחברה פג באמצע</w:t>
            </w:r>
            <w:r w:rsidRPr="00E37A69">
              <w:rPr>
                <w:rFonts w:hint="cs"/>
                <w:b w:val="0"/>
                <w:bCs w:val="0"/>
                <w:noProof w:val="0"/>
                <w:rtl/>
              </w:rPr>
              <w:t xml:space="preserve"> שנת</w:t>
            </w:r>
            <w:r w:rsidRPr="00E37A69">
              <w:rPr>
                <w:b w:val="0"/>
                <w:bCs w:val="0"/>
                <w:noProof w:val="0"/>
                <w:rtl/>
              </w:rPr>
              <w:t xml:space="preserve"> 2013.</w:t>
            </w:r>
          </w:p>
          <w:p w:rsidR="00E37A69" w:rsidRPr="00E37A69" w:rsidP="00F277EA">
            <w:pPr>
              <w:pStyle w:val="takzir"/>
              <w:rPr>
                <w:b w:val="0"/>
                <w:bCs w:val="0"/>
                <w:noProof w:val="0"/>
                <w:rtl/>
              </w:rPr>
            </w:pPr>
            <w:r w:rsidRPr="00E37A69">
              <w:rPr>
                <w:b w:val="0"/>
                <w:bCs w:val="0"/>
                <w:noProof w:val="0"/>
                <w:rtl/>
              </w:rPr>
              <w:t>מפקחים ומנהלים במחוז המרכז של רמ"י</w:t>
            </w:r>
            <w:r>
              <w:rPr>
                <w:b w:val="0"/>
                <w:bCs w:val="0"/>
                <w:noProof w:val="0"/>
                <w:vertAlign w:val="superscript"/>
                <w:rtl/>
              </w:rPr>
              <w:footnoteReference w:id="2"/>
            </w:r>
            <w:r w:rsidRPr="00E37A69">
              <w:rPr>
                <w:b w:val="0"/>
                <w:bCs w:val="0"/>
                <w:noProof w:val="0"/>
                <w:rtl/>
              </w:rPr>
              <w:t xml:space="preserve"> לא פעלו להפסקת הכרייה הבלתי חוקית ואף א</w:t>
            </w:r>
            <w:r w:rsidRPr="00E37A69">
              <w:rPr>
                <w:rFonts w:hint="cs"/>
                <w:b w:val="0"/>
                <w:bCs w:val="0"/>
                <w:noProof w:val="0"/>
                <w:rtl/>
              </w:rPr>
              <w:t>י</w:t>
            </w:r>
            <w:r w:rsidRPr="00E37A69">
              <w:rPr>
                <w:b w:val="0"/>
                <w:bCs w:val="0"/>
                <w:noProof w:val="0"/>
                <w:rtl/>
              </w:rPr>
              <w:t>שרו לחברה, בחוסר סמכות, להמשיך לעבוד במתחם.</w:t>
            </w:r>
          </w:p>
          <w:p w:rsidR="00E37A69" w:rsidRPr="00E37A69" w:rsidP="00F277EA">
            <w:pPr>
              <w:pStyle w:val="takzir"/>
              <w:rPr>
                <w:b w:val="0"/>
                <w:bCs w:val="0"/>
                <w:noProof w:val="0"/>
                <w:rtl/>
              </w:rPr>
            </w:pPr>
            <w:r w:rsidRPr="00E37A69">
              <w:rPr>
                <w:b w:val="0"/>
                <w:bCs w:val="0"/>
                <w:noProof w:val="0"/>
                <w:rtl/>
              </w:rPr>
              <w:t>במרץ 2011 חשף מפקח של רמ"י כי נכרו</w:t>
            </w:r>
            <w:r w:rsidRPr="00E37A69">
              <w:rPr>
                <w:rFonts w:hint="cs"/>
                <w:b w:val="0"/>
                <w:bCs w:val="0"/>
                <w:noProof w:val="0"/>
                <w:rtl/>
              </w:rPr>
              <w:t xml:space="preserve"> במתחם</w:t>
            </w:r>
            <w:r w:rsidRPr="00E37A69">
              <w:rPr>
                <w:b w:val="0"/>
                <w:bCs w:val="0"/>
                <w:noProof w:val="0"/>
                <w:rtl/>
              </w:rPr>
              <w:t xml:space="preserve"> 10,000 מ"ק של חול שלא כדין, ו</w:t>
            </w:r>
            <w:r w:rsidRPr="00E37A69">
              <w:rPr>
                <w:rFonts w:hint="cs"/>
                <w:b w:val="0"/>
                <w:bCs w:val="0"/>
                <w:noProof w:val="0"/>
                <w:rtl/>
              </w:rPr>
              <w:t>אילו העירייה חישבה ב</w:t>
            </w:r>
            <w:r w:rsidRPr="00E37A69">
              <w:rPr>
                <w:b w:val="0"/>
                <w:bCs w:val="0"/>
                <w:noProof w:val="0"/>
                <w:rtl/>
              </w:rPr>
              <w:t xml:space="preserve">אותו חודש </w:t>
            </w:r>
            <w:r w:rsidRPr="00E37A69">
              <w:rPr>
                <w:rFonts w:hint="cs"/>
                <w:b w:val="0"/>
                <w:bCs w:val="0"/>
                <w:noProof w:val="0"/>
                <w:rtl/>
              </w:rPr>
              <w:t xml:space="preserve">כי </w:t>
            </w:r>
            <w:r w:rsidRPr="00E37A69">
              <w:rPr>
                <w:b w:val="0"/>
                <w:bCs w:val="0"/>
                <w:noProof w:val="0"/>
                <w:rtl/>
              </w:rPr>
              <w:t xml:space="preserve">נכרו במתחם 20,000 מ"ק ביתר. </w:t>
            </w:r>
            <w:r w:rsidRPr="00E37A69">
              <w:rPr>
                <w:rFonts w:hint="cs"/>
                <w:b w:val="0"/>
                <w:bCs w:val="0"/>
                <w:noProof w:val="0"/>
                <w:rtl/>
              </w:rPr>
              <w:t>מדובר בפער חריג ובלתי סביר המעורר תמיהות באשר לסיבה לו.</w:t>
            </w:r>
          </w:p>
          <w:p w:rsidR="00E37A69" w:rsidRPr="00E37A69" w:rsidP="00F277EA">
            <w:pPr>
              <w:pStyle w:val="takzir"/>
              <w:rPr>
                <w:b w:val="0"/>
                <w:bCs w:val="0"/>
                <w:noProof w:val="0"/>
                <w:rtl/>
              </w:rPr>
            </w:pPr>
            <w:r w:rsidRPr="00E37A69">
              <w:rPr>
                <w:b w:val="0"/>
                <w:bCs w:val="0"/>
                <w:noProof w:val="0"/>
                <w:rtl/>
              </w:rPr>
              <w:t>הממונה על המפקחים במחוז המרכז של רמ"י</w:t>
            </w:r>
            <w:r w:rsidRPr="00E37A69">
              <w:rPr>
                <w:rFonts w:hint="cs"/>
                <w:b w:val="0"/>
                <w:bCs w:val="0"/>
                <w:noProof w:val="0"/>
                <w:rtl/>
              </w:rPr>
              <w:t xml:space="preserve"> דאז, מר אהוד גבריאלי,</w:t>
            </w:r>
            <w:r w:rsidRPr="00E37A69">
              <w:rPr>
                <w:b w:val="0"/>
                <w:bCs w:val="0"/>
                <w:noProof w:val="0"/>
                <w:rtl/>
              </w:rPr>
              <w:t xml:space="preserve"> פעל </w:t>
            </w:r>
            <w:r w:rsidRPr="00E37A69">
              <w:rPr>
                <w:rFonts w:hint="cs"/>
                <w:b w:val="0"/>
                <w:bCs w:val="0"/>
                <w:noProof w:val="0"/>
                <w:rtl/>
              </w:rPr>
              <w:t>להכשיר</w:t>
            </w:r>
            <w:r w:rsidRPr="00E37A69">
              <w:rPr>
                <w:b w:val="0"/>
                <w:bCs w:val="0"/>
                <w:noProof w:val="0"/>
                <w:rtl/>
              </w:rPr>
              <w:t xml:space="preserve"> את כריי</w:t>
            </w:r>
            <w:r w:rsidRPr="00E37A69">
              <w:rPr>
                <w:rFonts w:hint="cs"/>
                <w:b w:val="0"/>
                <w:bCs w:val="0"/>
                <w:noProof w:val="0"/>
                <w:rtl/>
              </w:rPr>
              <w:t>ת החול</w:t>
            </w:r>
            <w:r w:rsidRPr="00E37A69">
              <w:rPr>
                <w:b w:val="0"/>
                <w:bCs w:val="0"/>
                <w:noProof w:val="0"/>
                <w:rtl/>
              </w:rPr>
              <w:t xml:space="preserve"> הבלתי חוקית באמצעות עסק</w:t>
            </w:r>
            <w:r w:rsidRPr="00E37A69">
              <w:rPr>
                <w:rFonts w:hint="cs"/>
                <w:b w:val="0"/>
                <w:bCs w:val="0"/>
                <w:noProof w:val="0"/>
                <w:rtl/>
              </w:rPr>
              <w:t>א</w:t>
            </w:r>
            <w:r w:rsidRPr="00E37A69">
              <w:rPr>
                <w:b w:val="0"/>
                <w:bCs w:val="0"/>
                <w:noProof w:val="0"/>
                <w:rtl/>
              </w:rPr>
              <w:t xml:space="preserve">ות </w:t>
            </w:r>
            <w:r w:rsidRPr="00E37A69">
              <w:rPr>
                <w:rFonts w:hint="cs"/>
                <w:b w:val="0"/>
                <w:bCs w:val="0"/>
                <w:noProof w:val="0"/>
                <w:rtl/>
              </w:rPr>
              <w:t>עם החברה</w:t>
            </w:r>
            <w:r w:rsidRPr="00E37A69">
              <w:rPr>
                <w:b w:val="0"/>
                <w:bCs w:val="0"/>
                <w:noProof w:val="0"/>
                <w:rtl/>
              </w:rPr>
              <w:t>. ואכן, ועדת העסק</w:t>
            </w:r>
            <w:r w:rsidRPr="00E37A69">
              <w:rPr>
                <w:rFonts w:hint="cs"/>
                <w:b w:val="0"/>
                <w:bCs w:val="0"/>
                <w:noProof w:val="0"/>
                <w:rtl/>
              </w:rPr>
              <w:t>א</w:t>
            </w:r>
            <w:r w:rsidRPr="00E37A69">
              <w:rPr>
                <w:b w:val="0"/>
                <w:bCs w:val="0"/>
                <w:noProof w:val="0"/>
                <w:rtl/>
              </w:rPr>
              <w:t xml:space="preserve">ות של מחוז המרכז של רמ"י </w:t>
            </w:r>
            <w:r w:rsidRPr="00E37A69">
              <w:rPr>
                <w:rFonts w:hint="cs"/>
                <w:b w:val="0"/>
                <w:bCs w:val="0"/>
                <w:noProof w:val="0"/>
                <w:rtl/>
              </w:rPr>
              <w:t xml:space="preserve">(להלן </w:t>
            </w:r>
            <w:r w:rsidRPr="00E37A69">
              <w:rPr>
                <w:b w:val="0"/>
                <w:bCs w:val="0"/>
                <w:noProof w:val="0"/>
                <w:rtl/>
              </w:rPr>
              <w:t>-</w:t>
            </w:r>
            <w:r w:rsidRPr="00E37A69">
              <w:rPr>
                <w:rFonts w:hint="cs"/>
                <w:b w:val="0"/>
                <w:bCs w:val="0"/>
                <w:noProof w:val="0"/>
                <w:rtl/>
              </w:rPr>
              <w:t xml:space="preserve"> ועדת העסקאות) </w:t>
            </w:r>
            <w:r w:rsidRPr="00E37A69">
              <w:rPr>
                <w:b w:val="0"/>
                <w:bCs w:val="0"/>
                <w:noProof w:val="0"/>
                <w:rtl/>
              </w:rPr>
              <w:t>אישרה מ</w:t>
            </w:r>
            <w:r w:rsidRPr="00E37A69">
              <w:rPr>
                <w:rFonts w:hint="cs"/>
                <w:b w:val="0"/>
                <w:bCs w:val="0"/>
                <w:noProof w:val="0"/>
                <w:rtl/>
              </w:rPr>
              <w:t xml:space="preserve">די </w:t>
            </w:r>
            <w:r w:rsidRPr="00E37A69">
              <w:rPr>
                <w:b w:val="0"/>
                <w:bCs w:val="0"/>
                <w:noProof w:val="0"/>
                <w:rtl/>
              </w:rPr>
              <w:t xml:space="preserve">פעם </w:t>
            </w:r>
            <w:r w:rsidRPr="00E37A69">
              <w:rPr>
                <w:rFonts w:hint="cs"/>
                <w:b w:val="0"/>
                <w:bCs w:val="0"/>
                <w:noProof w:val="0"/>
                <w:rtl/>
              </w:rPr>
              <w:t>ב</w:t>
            </w:r>
            <w:r w:rsidRPr="00E37A69">
              <w:rPr>
                <w:b w:val="0"/>
                <w:bCs w:val="0"/>
                <w:noProof w:val="0"/>
                <w:rtl/>
              </w:rPr>
              <w:t xml:space="preserve">פעם בדיעבד את כריית החול הבלתי חוקית נוסף </w:t>
            </w:r>
            <w:r w:rsidRPr="00E37A69">
              <w:rPr>
                <w:rFonts w:hint="cs"/>
                <w:b w:val="0"/>
                <w:bCs w:val="0"/>
                <w:noProof w:val="0"/>
                <w:rtl/>
              </w:rPr>
              <w:t>ע</w:t>
            </w:r>
            <w:r w:rsidRPr="00E37A69">
              <w:rPr>
                <w:b w:val="0"/>
                <w:bCs w:val="0"/>
                <w:noProof w:val="0"/>
                <w:rtl/>
              </w:rPr>
              <w:t>ל</w:t>
            </w:r>
            <w:r w:rsidRPr="00E37A69">
              <w:rPr>
                <w:rFonts w:hint="cs"/>
                <w:b w:val="0"/>
                <w:bCs w:val="0"/>
                <w:noProof w:val="0"/>
                <w:rtl/>
              </w:rPr>
              <w:t xml:space="preserve"> ה</w:t>
            </w:r>
            <w:r w:rsidRPr="00E37A69">
              <w:rPr>
                <w:b w:val="0"/>
                <w:bCs w:val="0"/>
                <w:noProof w:val="0"/>
                <w:rtl/>
              </w:rPr>
              <w:t xml:space="preserve">פינוי של עודפי </w:t>
            </w:r>
            <w:r w:rsidRPr="00E37A69">
              <w:rPr>
                <w:rFonts w:hint="cs"/>
                <w:b w:val="0"/>
                <w:bCs w:val="0"/>
                <w:noProof w:val="0"/>
                <w:rtl/>
              </w:rPr>
              <w:t>ה</w:t>
            </w:r>
            <w:r w:rsidRPr="00E37A69">
              <w:rPr>
                <w:b w:val="0"/>
                <w:bCs w:val="0"/>
                <w:noProof w:val="0"/>
                <w:rtl/>
              </w:rPr>
              <w:t xml:space="preserve">עפר, ובעלי תפקידים בכירים </w:t>
            </w:r>
            <w:r w:rsidRPr="00E37A69">
              <w:rPr>
                <w:rFonts w:hint="cs"/>
                <w:b w:val="0"/>
                <w:bCs w:val="0"/>
                <w:noProof w:val="0"/>
                <w:rtl/>
              </w:rPr>
              <w:t>במחוז</w:t>
            </w:r>
            <w:r w:rsidRPr="00E37A69">
              <w:rPr>
                <w:b w:val="0"/>
                <w:bCs w:val="0"/>
                <w:noProof w:val="0"/>
                <w:rtl/>
              </w:rPr>
              <w:t xml:space="preserve">, "שומרי סף", </w:t>
            </w:r>
            <w:r w:rsidRPr="00E37A69">
              <w:rPr>
                <w:rFonts w:hint="cs"/>
                <w:b w:val="0"/>
                <w:bCs w:val="0"/>
                <w:noProof w:val="0"/>
                <w:rtl/>
              </w:rPr>
              <w:t>היו שותפים למתן</w:t>
            </w:r>
            <w:r w:rsidRPr="00E37A69">
              <w:rPr>
                <w:b w:val="0"/>
                <w:bCs w:val="0"/>
                <w:noProof w:val="0"/>
                <w:rtl/>
              </w:rPr>
              <w:t xml:space="preserve"> אישורים אלה. </w:t>
            </w:r>
            <w:r w:rsidRPr="00E37A69">
              <w:rPr>
                <w:rFonts w:hint="cs"/>
                <w:b w:val="0"/>
                <w:bCs w:val="0"/>
                <w:noProof w:val="0"/>
                <w:rtl/>
              </w:rPr>
              <w:t xml:space="preserve">נמצא כי </w:t>
            </w:r>
            <w:r w:rsidRPr="00E37A69">
              <w:rPr>
                <w:b w:val="0"/>
                <w:bCs w:val="0"/>
                <w:noProof w:val="0"/>
                <w:rtl/>
              </w:rPr>
              <w:t>האישור</w:t>
            </w:r>
            <w:r w:rsidRPr="00E37A69">
              <w:rPr>
                <w:rFonts w:hint="cs"/>
                <w:b w:val="0"/>
                <w:bCs w:val="0"/>
                <w:noProof w:val="0"/>
                <w:rtl/>
              </w:rPr>
              <w:t>ים</w:t>
            </w:r>
            <w:r w:rsidRPr="00E37A69">
              <w:rPr>
                <w:b w:val="0"/>
                <w:bCs w:val="0"/>
                <w:noProof w:val="0"/>
                <w:rtl/>
              </w:rPr>
              <w:t xml:space="preserve"> </w:t>
            </w:r>
            <w:r w:rsidRPr="00E37A69">
              <w:rPr>
                <w:rFonts w:hint="cs"/>
                <w:b w:val="0"/>
                <w:bCs w:val="0"/>
                <w:noProof w:val="0"/>
                <w:rtl/>
              </w:rPr>
              <w:t xml:space="preserve">האמורים </w:t>
            </w:r>
            <w:r w:rsidRPr="00E37A69">
              <w:rPr>
                <w:b w:val="0"/>
                <w:bCs w:val="0"/>
                <w:noProof w:val="0"/>
                <w:rtl/>
              </w:rPr>
              <w:t>של ועדת העסק</w:t>
            </w:r>
            <w:r w:rsidRPr="00E37A69">
              <w:rPr>
                <w:rFonts w:hint="cs"/>
                <w:b w:val="0"/>
                <w:bCs w:val="0"/>
                <w:noProof w:val="0"/>
                <w:rtl/>
              </w:rPr>
              <w:t>א</w:t>
            </w:r>
            <w:r w:rsidRPr="00E37A69">
              <w:rPr>
                <w:b w:val="0"/>
                <w:bCs w:val="0"/>
                <w:noProof w:val="0"/>
                <w:rtl/>
              </w:rPr>
              <w:t>ות לכרות חול נית</w:t>
            </w:r>
            <w:r w:rsidRPr="00E37A69">
              <w:rPr>
                <w:rFonts w:hint="cs"/>
                <w:b w:val="0"/>
                <w:bCs w:val="0"/>
                <w:noProof w:val="0"/>
                <w:rtl/>
              </w:rPr>
              <w:t>נו</w:t>
            </w:r>
            <w:r w:rsidRPr="00E37A69">
              <w:rPr>
                <w:b w:val="0"/>
                <w:bCs w:val="0"/>
                <w:noProof w:val="0"/>
                <w:rtl/>
              </w:rPr>
              <w:t xml:space="preserve"> שלא כדין: </w:t>
            </w:r>
            <w:r w:rsidRPr="00E37A69">
              <w:rPr>
                <w:rFonts w:hint="cs"/>
                <w:b w:val="0"/>
                <w:bCs w:val="0"/>
                <w:noProof w:val="0"/>
                <w:rtl/>
              </w:rPr>
              <w:t>בלי שקדם להם</w:t>
            </w:r>
            <w:r w:rsidRPr="00E37A69">
              <w:rPr>
                <w:b w:val="0"/>
                <w:bCs w:val="0"/>
                <w:noProof w:val="0"/>
                <w:rtl/>
              </w:rPr>
              <w:t xml:space="preserve"> אישור של המפקח על המכרות, ללא מכרז, ללא תכנית מפורטת כמתחייב מדינים, ואף בלי שהחברה ביקשה ז</w:t>
            </w:r>
            <w:r w:rsidRPr="00E37A69">
              <w:rPr>
                <w:rFonts w:hint="cs"/>
                <w:b w:val="0"/>
                <w:bCs w:val="0"/>
                <w:noProof w:val="0"/>
                <w:rtl/>
              </w:rPr>
              <w:t>את</w:t>
            </w:r>
            <w:r w:rsidRPr="00E37A69">
              <w:rPr>
                <w:b w:val="0"/>
                <w:bCs w:val="0"/>
                <w:noProof w:val="0"/>
                <w:rtl/>
              </w:rPr>
              <w:t xml:space="preserve"> במפורש.</w:t>
            </w:r>
          </w:p>
          <w:p w:rsidR="001275A6" w:rsidP="00F277EA">
            <w:pPr>
              <w:pStyle w:val="takzir"/>
              <w:rPr>
                <w:b w:val="0"/>
                <w:bCs w:val="0"/>
                <w:noProof w:val="0"/>
                <w:rtl/>
              </w:rPr>
            </w:pPr>
            <w:r w:rsidRPr="00E37A69">
              <w:rPr>
                <w:b w:val="0"/>
                <w:bCs w:val="0"/>
                <w:noProof w:val="0"/>
                <w:rtl/>
              </w:rPr>
              <w:t xml:space="preserve">באפריל 2011 ביקשה החברה מרמ"י להאריך </w:t>
            </w:r>
            <w:r w:rsidRPr="00E37A69">
              <w:rPr>
                <w:rFonts w:hint="cs"/>
                <w:b w:val="0"/>
                <w:bCs w:val="0"/>
                <w:noProof w:val="0"/>
                <w:rtl/>
              </w:rPr>
              <w:t>ב</w:t>
            </w:r>
            <w:r w:rsidRPr="00E37A69">
              <w:rPr>
                <w:b w:val="0"/>
                <w:bCs w:val="0"/>
                <w:noProof w:val="0"/>
                <w:rtl/>
              </w:rPr>
              <w:t xml:space="preserve">ארבעה חודשים את </w:t>
            </w:r>
            <w:r w:rsidRPr="00E37A69">
              <w:rPr>
                <w:rFonts w:hint="cs"/>
                <w:b w:val="0"/>
                <w:bCs w:val="0"/>
                <w:noProof w:val="0"/>
                <w:rtl/>
              </w:rPr>
              <w:t xml:space="preserve">תוקף </w:t>
            </w:r>
            <w:r w:rsidRPr="00E37A69">
              <w:rPr>
                <w:b w:val="0"/>
                <w:bCs w:val="0"/>
                <w:noProof w:val="0"/>
                <w:rtl/>
              </w:rPr>
              <w:t>ההרשאה</w:t>
            </w:r>
            <w:r w:rsidRPr="00E37A69">
              <w:rPr>
                <w:rFonts w:hint="cs"/>
                <w:b w:val="0"/>
                <w:bCs w:val="0"/>
                <w:noProof w:val="0"/>
                <w:rtl/>
              </w:rPr>
              <w:t xml:space="preserve"> שניתנה לה</w:t>
            </w:r>
            <w:r w:rsidRPr="00E37A69">
              <w:rPr>
                <w:b w:val="0"/>
                <w:bCs w:val="0"/>
                <w:noProof w:val="0"/>
                <w:rtl/>
              </w:rPr>
              <w:t xml:space="preserve"> לפעול במתחם להשלמת כל העבודות. </w:t>
            </w:r>
            <w:r w:rsidRPr="00E37A69">
              <w:rPr>
                <w:rFonts w:hint="cs"/>
                <w:b w:val="0"/>
                <w:bCs w:val="0"/>
                <w:noProof w:val="0"/>
                <w:rtl/>
              </w:rPr>
              <w:t xml:space="preserve">ואולם </w:t>
            </w:r>
            <w:r w:rsidRPr="00E37A69">
              <w:rPr>
                <w:b w:val="0"/>
                <w:bCs w:val="0"/>
                <w:noProof w:val="0"/>
                <w:rtl/>
              </w:rPr>
              <w:t>הממונה על המפקחים במחוז המרכז</w:t>
            </w:r>
            <w:r w:rsidRPr="00E37A69">
              <w:rPr>
                <w:rFonts w:hint="cs"/>
                <w:b w:val="0"/>
                <w:bCs w:val="0"/>
                <w:noProof w:val="0"/>
                <w:rtl/>
              </w:rPr>
              <w:t>, מר אהוד גבריאלי,</w:t>
            </w:r>
            <w:r w:rsidRPr="00E37A69">
              <w:rPr>
                <w:b w:val="0"/>
                <w:bCs w:val="0"/>
                <w:noProof w:val="0"/>
                <w:rtl/>
              </w:rPr>
              <w:t xml:space="preserve"> אישר לחברה לעבוד</w:t>
            </w:r>
            <w:r w:rsidRPr="00E37A69">
              <w:rPr>
                <w:rFonts w:hint="cs"/>
                <w:b w:val="0"/>
                <w:bCs w:val="0"/>
                <w:noProof w:val="0"/>
                <w:rtl/>
              </w:rPr>
              <w:t xml:space="preserve"> במתחם</w:t>
            </w:r>
            <w:r w:rsidRPr="00E37A69">
              <w:rPr>
                <w:b w:val="0"/>
                <w:bCs w:val="0"/>
                <w:noProof w:val="0"/>
                <w:rtl/>
              </w:rPr>
              <w:t xml:space="preserve"> עוד ש</w:t>
            </w:r>
            <w:r w:rsidRPr="00E37A69">
              <w:rPr>
                <w:rFonts w:hint="cs"/>
                <w:b w:val="0"/>
                <w:bCs w:val="0"/>
                <w:noProof w:val="0"/>
                <w:rtl/>
              </w:rPr>
              <w:t>י</w:t>
            </w:r>
            <w:r w:rsidRPr="00E37A69">
              <w:rPr>
                <w:b w:val="0"/>
                <w:bCs w:val="0"/>
                <w:noProof w:val="0"/>
                <w:rtl/>
              </w:rPr>
              <w:t>שה חודשים</w:t>
            </w:r>
            <w:r w:rsidRPr="00E37A69">
              <w:rPr>
                <w:rFonts w:hint="cs"/>
                <w:b w:val="0"/>
                <w:bCs w:val="0"/>
                <w:noProof w:val="0"/>
                <w:rtl/>
              </w:rPr>
              <w:t>,</w:t>
            </w:r>
            <w:r w:rsidRPr="00E37A69">
              <w:rPr>
                <w:b w:val="0"/>
                <w:bCs w:val="0"/>
                <w:noProof w:val="0"/>
                <w:rtl/>
              </w:rPr>
              <w:t xml:space="preserve"> וועדת העסק</w:t>
            </w:r>
            <w:r w:rsidRPr="00E37A69">
              <w:rPr>
                <w:rFonts w:hint="cs"/>
                <w:b w:val="0"/>
                <w:bCs w:val="0"/>
                <w:noProof w:val="0"/>
                <w:rtl/>
              </w:rPr>
              <w:t>א</w:t>
            </w:r>
            <w:r w:rsidRPr="00E37A69">
              <w:rPr>
                <w:b w:val="0"/>
                <w:bCs w:val="0"/>
                <w:noProof w:val="0"/>
                <w:rtl/>
              </w:rPr>
              <w:t xml:space="preserve">ות של </w:t>
            </w:r>
            <w:r w:rsidRPr="00E37A69">
              <w:rPr>
                <w:rFonts w:hint="cs"/>
                <w:b w:val="0"/>
                <w:bCs w:val="0"/>
                <w:noProof w:val="0"/>
                <w:rtl/>
              </w:rPr>
              <w:t>מחוז המרכז</w:t>
            </w:r>
            <w:r w:rsidRPr="00E37A69">
              <w:rPr>
                <w:b w:val="0"/>
                <w:bCs w:val="0"/>
                <w:noProof w:val="0"/>
                <w:rtl/>
              </w:rPr>
              <w:t xml:space="preserve"> </w:t>
            </w:r>
            <w:r w:rsidRPr="00E37A69">
              <w:rPr>
                <w:rFonts w:hint="cs"/>
                <w:b w:val="0"/>
                <w:bCs w:val="0"/>
                <w:noProof w:val="0"/>
                <w:rtl/>
              </w:rPr>
              <w:t>האריכה את האישור בעוד</w:t>
            </w:r>
            <w:r w:rsidRPr="00E37A69">
              <w:rPr>
                <w:b w:val="0"/>
                <w:bCs w:val="0"/>
                <w:noProof w:val="0"/>
                <w:rtl/>
              </w:rPr>
              <w:t xml:space="preserve"> שנה. לאחר </w:t>
            </w:r>
            <w:r w:rsidRPr="00E37A69">
              <w:rPr>
                <w:rFonts w:hint="cs"/>
                <w:b w:val="0"/>
                <w:bCs w:val="0"/>
                <w:noProof w:val="0"/>
                <w:rtl/>
              </w:rPr>
              <w:t>שפג התוקף</w:t>
            </w:r>
            <w:r w:rsidRPr="00E37A69">
              <w:rPr>
                <w:b w:val="0"/>
                <w:bCs w:val="0"/>
                <w:noProof w:val="0"/>
                <w:rtl/>
              </w:rPr>
              <w:t xml:space="preserve"> </w:t>
            </w:r>
            <w:r w:rsidRPr="00E37A69">
              <w:rPr>
                <w:rFonts w:hint="cs"/>
                <w:b w:val="0"/>
                <w:bCs w:val="0"/>
                <w:noProof w:val="0"/>
                <w:rtl/>
              </w:rPr>
              <w:t xml:space="preserve">של </w:t>
            </w:r>
            <w:r w:rsidRPr="00E37A69">
              <w:rPr>
                <w:b w:val="0"/>
                <w:bCs w:val="0"/>
                <w:noProof w:val="0"/>
                <w:rtl/>
              </w:rPr>
              <w:t>הרשאה זו פנתה החברה לרמ"י בבקש</w:t>
            </w:r>
            <w:r w:rsidRPr="00E37A69">
              <w:rPr>
                <w:rFonts w:hint="cs"/>
                <w:b w:val="0"/>
                <w:bCs w:val="0"/>
                <w:noProof w:val="0"/>
                <w:rtl/>
              </w:rPr>
              <w:t>ות</w:t>
            </w:r>
            <w:r w:rsidRPr="00E37A69">
              <w:rPr>
                <w:b w:val="0"/>
                <w:bCs w:val="0"/>
                <w:noProof w:val="0"/>
                <w:rtl/>
              </w:rPr>
              <w:t xml:space="preserve"> נוספות להארכת</w:t>
            </w:r>
            <w:r w:rsidRPr="00E37A69">
              <w:rPr>
                <w:rFonts w:hint="cs"/>
                <w:b w:val="0"/>
                <w:bCs w:val="0"/>
                <w:noProof w:val="0"/>
                <w:rtl/>
              </w:rPr>
              <w:t xml:space="preserve"> ההרשאות,</w:t>
            </w:r>
            <w:r w:rsidRPr="00E37A69">
              <w:rPr>
                <w:b w:val="0"/>
                <w:bCs w:val="0"/>
                <w:noProof w:val="0"/>
                <w:rtl/>
              </w:rPr>
              <w:t xml:space="preserve"> ונענתה תמיד בחיוב.</w:t>
            </w:r>
          </w:p>
        </w:tc>
      </w:tr>
      <w:tr w:rsidTr="00F277EA">
        <w:tblPrEx>
          <w:tblW w:w="6691" w:type="dxa"/>
          <w:jc w:val="center"/>
          <w:tblLook w:val="04A0"/>
        </w:tblPrEx>
        <w:trPr>
          <w:cantSplit/>
          <w:jc w:val="center"/>
        </w:trPr>
        <w:tc>
          <w:tcPr>
            <w:tcW w:w="6691" w:type="dxa"/>
          </w:tcPr>
          <w:p w:rsidR="00F277EA" w:rsidRPr="00E37A69" w:rsidP="00F277EA">
            <w:pPr>
              <w:pStyle w:val="takzir"/>
              <w:spacing w:before="120"/>
              <w:rPr>
                <w:b w:val="0"/>
                <w:bCs w:val="0"/>
                <w:noProof w:val="0"/>
                <w:rtl/>
              </w:rPr>
            </w:pPr>
            <w:r w:rsidRPr="00E37A69">
              <w:rPr>
                <w:b w:val="0"/>
                <w:bCs w:val="0"/>
                <w:noProof w:val="0"/>
              </w:rPr>
              <w:br w:type="page"/>
            </w:r>
            <w:r w:rsidRPr="00E37A69">
              <w:rPr>
                <w:b w:val="0"/>
                <w:bCs w:val="0"/>
                <w:noProof w:val="0"/>
                <w:rtl/>
              </w:rPr>
              <w:t>מרחב השמירה מרכז-ת</w:t>
            </w:r>
            <w:r w:rsidRPr="00E37A69">
              <w:rPr>
                <w:rFonts w:hint="cs"/>
                <w:b w:val="0"/>
                <w:bCs w:val="0"/>
                <w:noProof w:val="0"/>
                <w:rtl/>
              </w:rPr>
              <w:t>ל</w:t>
            </w:r>
            <w:r w:rsidRPr="00E37A69">
              <w:rPr>
                <w:b w:val="0"/>
                <w:bCs w:val="0"/>
                <w:noProof w:val="0"/>
                <w:rtl/>
              </w:rPr>
              <w:t xml:space="preserve"> א</w:t>
            </w:r>
            <w:r w:rsidRPr="00E37A69">
              <w:rPr>
                <w:rFonts w:hint="cs"/>
                <w:b w:val="0"/>
                <w:bCs w:val="0"/>
                <w:noProof w:val="0"/>
                <w:rtl/>
              </w:rPr>
              <w:t>ביב</w:t>
            </w:r>
            <w:r w:rsidRPr="00E37A69">
              <w:rPr>
                <w:b w:val="0"/>
                <w:bCs w:val="0"/>
                <w:noProof w:val="0"/>
                <w:rtl/>
              </w:rPr>
              <w:t xml:space="preserve"> </w:t>
            </w:r>
            <w:r w:rsidRPr="00E37A69">
              <w:rPr>
                <w:rFonts w:hint="cs"/>
                <w:b w:val="0"/>
                <w:bCs w:val="0"/>
                <w:noProof w:val="0"/>
                <w:rtl/>
              </w:rPr>
              <w:t>הציג</w:t>
            </w:r>
            <w:r w:rsidRPr="00E37A69">
              <w:rPr>
                <w:b w:val="0"/>
                <w:bCs w:val="0"/>
                <w:noProof w:val="0"/>
                <w:rtl/>
              </w:rPr>
              <w:t xml:space="preserve"> לעירייה </w:t>
            </w:r>
            <w:r w:rsidRPr="00E37A69">
              <w:rPr>
                <w:rFonts w:hint="cs"/>
                <w:b w:val="0"/>
                <w:bCs w:val="0"/>
                <w:noProof w:val="0"/>
                <w:rtl/>
              </w:rPr>
              <w:t>מצג שווא ולפיו נ</w:t>
            </w:r>
            <w:r w:rsidRPr="00E37A69">
              <w:rPr>
                <w:b w:val="0"/>
                <w:bCs w:val="0"/>
                <w:noProof w:val="0"/>
                <w:rtl/>
              </w:rPr>
              <w:t xml:space="preserve">קט צעדים משפטיים נגד החברה בעקבות כריית </w:t>
            </w:r>
            <w:r w:rsidRPr="00E37A69">
              <w:rPr>
                <w:rFonts w:hint="cs"/>
                <w:b w:val="0"/>
                <w:bCs w:val="0"/>
                <w:noProof w:val="0"/>
                <w:rtl/>
              </w:rPr>
              <w:t>ה</w:t>
            </w:r>
            <w:r w:rsidRPr="00E37A69">
              <w:rPr>
                <w:b w:val="0"/>
                <w:bCs w:val="0"/>
                <w:noProof w:val="0"/>
                <w:rtl/>
              </w:rPr>
              <w:t>חול שלא כדין</w:t>
            </w:r>
            <w:r w:rsidRPr="00E37A69">
              <w:rPr>
                <w:rFonts w:hint="cs"/>
                <w:b w:val="0"/>
                <w:bCs w:val="0"/>
                <w:noProof w:val="0"/>
                <w:rtl/>
              </w:rPr>
              <w:t>, ואילו</w:t>
            </w:r>
            <w:r w:rsidRPr="00E37A69">
              <w:rPr>
                <w:b w:val="0"/>
                <w:bCs w:val="0"/>
                <w:noProof w:val="0"/>
                <w:rtl/>
              </w:rPr>
              <w:t xml:space="preserve"> בפועל, עד </w:t>
            </w:r>
            <w:r w:rsidRPr="00E37A69">
              <w:rPr>
                <w:rFonts w:hint="cs"/>
                <w:b w:val="0"/>
                <w:bCs w:val="0"/>
                <w:noProof w:val="0"/>
                <w:rtl/>
              </w:rPr>
              <w:t>מועד סיום הביקורת (</w:t>
            </w:r>
            <w:r w:rsidRPr="00E37A69">
              <w:rPr>
                <w:b w:val="0"/>
                <w:bCs w:val="0"/>
                <w:noProof w:val="0"/>
                <w:rtl/>
              </w:rPr>
              <w:t>אוקטובר 2015</w:t>
            </w:r>
            <w:r w:rsidRPr="00E37A69">
              <w:rPr>
                <w:rFonts w:hint="cs"/>
                <w:b w:val="0"/>
                <w:bCs w:val="0"/>
                <w:noProof w:val="0"/>
                <w:rtl/>
              </w:rPr>
              <w:t>)</w:t>
            </w:r>
            <w:r w:rsidRPr="00E37A69">
              <w:rPr>
                <w:b w:val="0"/>
                <w:bCs w:val="0"/>
                <w:noProof w:val="0"/>
                <w:rtl/>
              </w:rPr>
              <w:t xml:space="preserve"> לא נקט המרחב צעדים משפטיים </w:t>
            </w:r>
            <w:r w:rsidRPr="00E37A69">
              <w:rPr>
                <w:rFonts w:hint="cs"/>
                <w:b w:val="0"/>
                <w:bCs w:val="0"/>
                <w:noProof w:val="0"/>
                <w:rtl/>
              </w:rPr>
              <w:t xml:space="preserve">כלשהם </w:t>
            </w:r>
            <w:r w:rsidRPr="00E37A69">
              <w:rPr>
                <w:b w:val="0"/>
                <w:bCs w:val="0"/>
                <w:noProof w:val="0"/>
                <w:rtl/>
              </w:rPr>
              <w:t xml:space="preserve">נגד החברה ולא תבע </w:t>
            </w:r>
            <w:r w:rsidRPr="00E37A69">
              <w:rPr>
                <w:rFonts w:hint="cs"/>
                <w:b w:val="0"/>
                <w:bCs w:val="0"/>
                <w:noProof w:val="0"/>
                <w:rtl/>
              </w:rPr>
              <w:t xml:space="preserve">ממנה </w:t>
            </w:r>
            <w:r w:rsidRPr="00E37A69">
              <w:rPr>
                <w:b w:val="0"/>
                <w:bCs w:val="0"/>
                <w:noProof w:val="0"/>
                <w:rtl/>
              </w:rPr>
              <w:t xml:space="preserve">פיצויים בגין הנזקים </w:t>
            </w:r>
            <w:r w:rsidRPr="00E37A69">
              <w:rPr>
                <w:rFonts w:hint="cs"/>
                <w:b w:val="0"/>
                <w:bCs w:val="0"/>
                <w:noProof w:val="0"/>
                <w:rtl/>
              </w:rPr>
              <w:t>שגרמה, שהסתכמו ב</w:t>
            </w:r>
            <w:r w:rsidRPr="00E37A69">
              <w:rPr>
                <w:b w:val="0"/>
                <w:bCs w:val="0"/>
                <w:noProof w:val="0"/>
                <w:rtl/>
              </w:rPr>
              <w:t>עשרות מיליוני ש"ח.</w:t>
            </w:r>
          </w:p>
          <w:p w:rsidR="00F277EA" w:rsidRPr="00E37A69" w:rsidP="00F277EA">
            <w:pPr>
              <w:pStyle w:val="takzir"/>
              <w:rPr>
                <w:b w:val="0"/>
                <w:bCs w:val="0"/>
                <w:noProof w:val="0"/>
                <w:rtl/>
              </w:rPr>
            </w:pPr>
            <w:r w:rsidRPr="00E37A69">
              <w:rPr>
                <w:b w:val="0"/>
                <w:bCs w:val="0"/>
                <w:noProof w:val="0"/>
                <w:rtl/>
              </w:rPr>
              <w:t xml:space="preserve">גם </w:t>
            </w:r>
            <w:r w:rsidRPr="00E37A69">
              <w:rPr>
                <w:rFonts w:hint="cs"/>
                <w:b w:val="0"/>
                <w:bCs w:val="0"/>
                <w:noProof w:val="0"/>
                <w:rtl/>
              </w:rPr>
              <w:t>דרך פעולתה</w:t>
            </w:r>
            <w:r w:rsidRPr="00E37A69">
              <w:rPr>
                <w:b w:val="0"/>
                <w:bCs w:val="0"/>
                <w:noProof w:val="0"/>
                <w:rtl/>
              </w:rPr>
              <w:t xml:space="preserve"> של העירייה הייתה תמוהה: העירייה עצרה את העבודות</w:t>
            </w:r>
            <w:r w:rsidRPr="00E37A69">
              <w:rPr>
                <w:rFonts w:hint="cs"/>
                <w:b w:val="0"/>
                <w:bCs w:val="0"/>
                <w:noProof w:val="0"/>
                <w:rtl/>
              </w:rPr>
              <w:t xml:space="preserve"> במתחם</w:t>
            </w:r>
            <w:r w:rsidRPr="00E37A69">
              <w:rPr>
                <w:b w:val="0"/>
                <w:bCs w:val="0"/>
                <w:noProof w:val="0"/>
                <w:rtl/>
              </w:rPr>
              <w:t xml:space="preserve"> חמש פעמים ותבעה את החברה בגלל כריית חול שלא כדין ובגין עברות על חוק התכנון והבניה,</w:t>
            </w:r>
            <w:r w:rsidRPr="00E37A69">
              <w:rPr>
                <w:rFonts w:hint="cs"/>
                <w:b w:val="0"/>
                <w:bCs w:val="0"/>
                <w:noProof w:val="0"/>
                <w:rtl/>
              </w:rPr>
              <w:t xml:space="preserve"> התשכ"ה-1965 (להלן - חוק התכנון והבנייה),</w:t>
            </w:r>
            <w:r w:rsidRPr="00E37A69">
              <w:rPr>
                <w:b w:val="0"/>
                <w:bCs w:val="0"/>
                <w:noProof w:val="0"/>
                <w:rtl/>
              </w:rPr>
              <w:t xml:space="preserve"> אך בד בבד אפשרה לחברה לעבוד במתחם גם לאחר </w:t>
            </w:r>
            <w:r w:rsidRPr="00E37A69">
              <w:rPr>
                <w:rFonts w:hint="cs"/>
                <w:b w:val="0"/>
                <w:bCs w:val="0"/>
                <w:noProof w:val="0"/>
                <w:rtl/>
              </w:rPr>
              <w:t>ש</w:t>
            </w:r>
            <w:r w:rsidRPr="00E37A69">
              <w:rPr>
                <w:b w:val="0"/>
                <w:bCs w:val="0"/>
                <w:noProof w:val="0"/>
                <w:rtl/>
              </w:rPr>
              <w:t xml:space="preserve">היתר הבנייה שנתנה </w:t>
            </w:r>
            <w:r w:rsidRPr="00E37A69">
              <w:rPr>
                <w:rFonts w:hint="cs"/>
                <w:b w:val="0"/>
                <w:bCs w:val="0"/>
                <w:noProof w:val="0"/>
                <w:rtl/>
              </w:rPr>
              <w:t>לה</w:t>
            </w:r>
            <w:r w:rsidRPr="00E37A69">
              <w:rPr>
                <w:b w:val="0"/>
                <w:bCs w:val="0"/>
                <w:noProof w:val="0"/>
                <w:rtl/>
              </w:rPr>
              <w:t xml:space="preserve"> </w:t>
            </w:r>
            <w:r w:rsidRPr="00E37A69">
              <w:rPr>
                <w:rFonts w:hint="cs"/>
                <w:b w:val="0"/>
                <w:bCs w:val="0"/>
                <w:noProof w:val="0"/>
                <w:rtl/>
              </w:rPr>
              <w:t xml:space="preserve">פקע </w:t>
            </w:r>
            <w:r w:rsidRPr="00E37A69">
              <w:rPr>
                <w:b w:val="0"/>
                <w:bCs w:val="0"/>
                <w:noProof w:val="0"/>
                <w:rtl/>
              </w:rPr>
              <w:t>באמצע</w:t>
            </w:r>
            <w:r w:rsidRPr="00E37A69">
              <w:rPr>
                <w:rFonts w:hint="cs"/>
                <w:b w:val="0"/>
                <w:bCs w:val="0"/>
                <w:noProof w:val="0"/>
                <w:rtl/>
              </w:rPr>
              <w:t xml:space="preserve"> שנת</w:t>
            </w:r>
            <w:r w:rsidRPr="00E37A69">
              <w:rPr>
                <w:b w:val="0"/>
                <w:bCs w:val="0"/>
                <w:noProof w:val="0"/>
                <w:rtl/>
              </w:rPr>
              <w:t xml:space="preserve"> 2013.</w:t>
            </w:r>
          </w:p>
        </w:tc>
      </w:tr>
    </w:tbl>
    <w:p w:rsidR="00E37A69" w:rsidP="00F277EA">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83C19">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E37A69" w:rsidP="00F277EA">
            <w:pPr>
              <w:pStyle w:val="KOT5"/>
              <w:spacing w:before="120"/>
              <w:jc w:val="center"/>
              <w:rPr>
                <w:sz w:val="24"/>
                <w:szCs w:val="24"/>
                <w:rtl/>
              </w:rPr>
            </w:pPr>
            <w:r w:rsidRPr="00E37A69">
              <w:rPr>
                <w:rFonts w:hint="cs"/>
                <w:sz w:val="24"/>
                <w:szCs w:val="24"/>
                <w:rtl/>
              </w:rPr>
              <w:t>היעדר שיתוף פעולה בין העירייה לרמ"י</w:t>
            </w:r>
          </w:p>
        </w:tc>
      </w:tr>
      <w:tr w:rsidTr="00A83C19">
        <w:tblPrEx>
          <w:tblW w:w="6691" w:type="dxa"/>
          <w:jc w:val="center"/>
          <w:tblLook w:val="04A0"/>
        </w:tblPrEx>
        <w:trPr>
          <w:cantSplit/>
          <w:jc w:val="center"/>
        </w:trPr>
        <w:tc>
          <w:tcPr>
            <w:tcW w:w="6691" w:type="dxa"/>
          </w:tcPr>
          <w:p w:rsidR="00E37A69" w:rsidRPr="00E37A69" w:rsidP="00F277EA">
            <w:pPr>
              <w:pStyle w:val="takzir"/>
              <w:spacing w:before="60"/>
              <w:rPr>
                <w:b w:val="0"/>
                <w:bCs w:val="0"/>
                <w:noProof w:val="0"/>
                <w:rtl/>
              </w:rPr>
            </w:pPr>
            <w:r w:rsidRPr="00E37A69">
              <w:rPr>
                <w:b w:val="0"/>
                <w:bCs w:val="0"/>
                <w:noProof w:val="0"/>
                <w:rtl/>
              </w:rPr>
              <w:t xml:space="preserve">הועלה כי במרבית </w:t>
            </w:r>
            <w:r w:rsidRPr="00E37A69">
              <w:rPr>
                <w:rFonts w:hint="cs"/>
                <w:b w:val="0"/>
                <w:bCs w:val="0"/>
                <w:noProof w:val="0"/>
                <w:rtl/>
              </w:rPr>
              <w:t>הזמן שבו</w:t>
            </w:r>
            <w:r w:rsidRPr="00E37A69">
              <w:rPr>
                <w:b w:val="0"/>
                <w:bCs w:val="0"/>
                <w:noProof w:val="0"/>
                <w:rtl/>
              </w:rPr>
              <w:t xml:space="preserve"> </w:t>
            </w:r>
            <w:r w:rsidRPr="00E37A69">
              <w:rPr>
                <w:rFonts w:hint="cs"/>
                <w:b w:val="0"/>
                <w:bCs w:val="0"/>
                <w:noProof w:val="0"/>
                <w:rtl/>
              </w:rPr>
              <w:t>כרתה</w:t>
            </w:r>
            <w:r w:rsidRPr="00E37A69">
              <w:rPr>
                <w:b w:val="0"/>
                <w:bCs w:val="0"/>
                <w:noProof w:val="0"/>
                <w:rtl/>
              </w:rPr>
              <w:t xml:space="preserve"> החברה</w:t>
            </w:r>
            <w:r w:rsidRPr="00E37A69">
              <w:rPr>
                <w:rFonts w:hint="cs"/>
                <w:b w:val="0"/>
                <w:bCs w:val="0"/>
                <w:noProof w:val="0"/>
                <w:rtl/>
              </w:rPr>
              <w:t xml:space="preserve"> חול במתחם באופן לא חוקי</w:t>
            </w:r>
            <w:r w:rsidRPr="00E37A69">
              <w:rPr>
                <w:b w:val="0"/>
                <w:bCs w:val="0"/>
                <w:noProof w:val="0"/>
                <w:rtl/>
              </w:rPr>
              <w:t xml:space="preserve"> לא התקיימו כל תיאום וחילופי מידע בין העירייה </w:t>
            </w:r>
            <w:r w:rsidRPr="00E37A69">
              <w:rPr>
                <w:rFonts w:hint="cs"/>
                <w:b w:val="0"/>
                <w:bCs w:val="0"/>
                <w:noProof w:val="0"/>
                <w:rtl/>
              </w:rPr>
              <w:t>ל</w:t>
            </w:r>
            <w:r w:rsidRPr="00E37A69">
              <w:rPr>
                <w:b w:val="0"/>
                <w:bCs w:val="0"/>
                <w:noProof w:val="0"/>
                <w:rtl/>
              </w:rPr>
              <w:t xml:space="preserve">רמ"י </w:t>
            </w:r>
            <w:r w:rsidRPr="00E37A69">
              <w:rPr>
                <w:rFonts w:hint="cs"/>
                <w:b w:val="0"/>
                <w:bCs w:val="0"/>
                <w:noProof w:val="0"/>
                <w:rtl/>
              </w:rPr>
              <w:t>בעניין זה.</w:t>
            </w:r>
            <w:r w:rsidRPr="00E37A69">
              <w:rPr>
                <w:b w:val="0"/>
                <w:bCs w:val="0"/>
                <w:noProof w:val="0"/>
                <w:rtl/>
              </w:rPr>
              <w:t xml:space="preserve"> </w:t>
            </w:r>
            <w:r w:rsidRPr="00E37A69">
              <w:rPr>
                <w:rFonts w:hint="cs"/>
                <w:b w:val="0"/>
                <w:bCs w:val="0"/>
                <w:noProof w:val="0"/>
                <w:rtl/>
              </w:rPr>
              <w:t>היעדר התיאום תרם</w:t>
            </w:r>
            <w:r w:rsidRPr="00E37A69">
              <w:rPr>
                <w:b w:val="0"/>
                <w:bCs w:val="0"/>
                <w:noProof w:val="0"/>
                <w:rtl/>
              </w:rPr>
              <w:t xml:space="preserve"> </w:t>
            </w:r>
            <w:r w:rsidRPr="00E37A69">
              <w:rPr>
                <w:rFonts w:hint="cs"/>
                <w:b w:val="0"/>
                <w:bCs w:val="0"/>
                <w:noProof w:val="0"/>
                <w:rtl/>
              </w:rPr>
              <w:t xml:space="preserve">לחידוש ההרשאות שנתנו גופים אלה </w:t>
            </w:r>
            <w:r w:rsidRPr="00E37A69">
              <w:rPr>
                <w:b w:val="0"/>
                <w:bCs w:val="0"/>
                <w:noProof w:val="0"/>
                <w:rtl/>
              </w:rPr>
              <w:t>לחברה מפעם לפעם</w:t>
            </w:r>
            <w:r w:rsidRPr="00E37A69">
              <w:rPr>
                <w:rFonts w:hint="cs"/>
                <w:b w:val="0"/>
                <w:bCs w:val="0"/>
                <w:noProof w:val="0"/>
                <w:rtl/>
              </w:rPr>
              <w:t>.</w:t>
            </w:r>
          </w:p>
          <w:p w:rsidR="00E37A69" w:rsidP="00F277EA">
            <w:pPr>
              <w:pStyle w:val="takzir"/>
              <w:rPr>
                <w:b w:val="0"/>
                <w:bCs w:val="0"/>
                <w:noProof w:val="0"/>
                <w:rtl/>
              </w:rPr>
            </w:pPr>
            <w:r w:rsidRPr="00E37A69">
              <w:rPr>
                <w:b w:val="0"/>
                <w:bCs w:val="0"/>
                <w:noProof w:val="0"/>
                <w:rtl/>
              </w:rPr>
              <w:t xml:space="preserve">ביולי 2012 דיווח מנכ"ל העירייה לרמ"י על גנבת </w:t>
            </w:r>
            <w:r w:rsidRPr="00E37A69">
              <w:rPr>
                <w:rFonts w:hint="cs"/>
                <w:b w:val="0"/>
                <w:bCs w:val="0"/>
                <w:noProof w:val="0"/>
                <w:rtl/>
              </w:rPr>
              <w:t xml:space="preserve">כמות רבה של </w:t>
            </w:r>
            <w:r w:rsidRPr="00E37A69">
              <w:rPr>
                <w:b w:val="0"/>
                <w:bCs w:val="0"/>
                <w:noProof w:val="0"/>
                <w:rtl/>
              </w:rPr>
              <w:t>חול במתחם וביקש לתאם פעילות של אכיפה</w:t>
            </w:r>
            <w:r w:rsidRPr="00E37A69">
              <w:rPr>
                <w:rFonts w:hint="cs"/>
                <w:b w:val="0"/>
                <w:bCs w:val="0"/>
                <w:noProof w:val="0"/>
                <w:rtl/>
              </w:rPr>
              <w:t>.</w:t>
            </w:r>
            <w:r w:rsidRPr="00E37A69">
              <w:rPr>
                <w:b w:val="0"/>
                <w:bCs w:val="0"/>
                <w:noProof w:val="0"/>
                <w:rtl/>
              </w:rPr>
              <w:t xml:space="preserve"> </w:t>
            </w:r>
            <w:r w:rsidRPr="00E37A69">
              <w:rPr>
                <w:rFonts w:hint="cs"/>
                <w:b w:val="0"/>
                <w:bCs w:val="0"/>
                <w:noProof w:val="0"/>
                <w:rtl/>
              </w:rPr>
              <w:t>ו</w:t>
            </w:r>
            <w:r w:rsidRPr="00E37A69">
              <w:rPr>
                <w:b w:val="0"/>
                <w:bCs w:val="0"/>
                <w:noProof w:val="0"/>
                <w:rtl/>
              </w:rPr>
              <w:t xml:space="preserve">אולם נציגי מחוז המרכז של רמ"י לא נפגשו </w:t>
            </w:r>
            <w:r w:rsidRPr="00E37A69">
              <w:rPr>
                <w:rFonts w:hint="cs"/>
                <w:b w:val="0"/>
                <w:bCs w:val="0"/>
                <w:noProof w:val="0"/>
                <w:rtl/>
              </w:rPr>
              <w:t>עם המנכ"ל</w:t>
            </w:r>
            <w:r w:rsidRPr="00E37A69">
              <w:rPr>
                <w:b w:val="0"/>
                <w:bCs w:val="0"/>
                <w:noProof w:val="0"/>
                <w:rtl/>
              </w:rPr>
              <w:t xml:space="preserve"> ולא דנו </w:t>
            </w:r>
            <w:r w:rsidRPr="00E37A69">
              <w:rPr>
                <w:rFonts w:hint="cs"/>
                <w:b w:val="0"/>
                <w:bCs w:val="0"/>
                <w:noProof w:val="0"/>
                <w:rtl/>
              </w:rPr>
              <w:t>בביצוע פעילות כזאת</w:t>
            </w:r>
            <w:r w:rsidRPr="00E37A69">
              <w:rPr>
                <w:b w:val="0"/>
                <w:bCs w:val="0"/>
                <w:noProof w:val="0"/>
                <w:rtl/>
              </w:rPr>
              <w:t xml:space="preserve"> בכל </w:t>
            </w:r>
            <w:r w:rsidRPr="00E37A69">
              <w:rPr>
                <w:rFonts w:hint="cs"/>
                <w:b w:val="0"/>
                <w:bCs w:val="0"/>
                <w:noProof w:val="0"/>
                <w:rtl/>
              </w:rPr>
              <w:t>פרק הזמן</w:t>
            </w:r>
            <w:r w:rsidRPr="00E37A69">
              <w:rPr>
                <w:b w:val="0"/>
                <w:bCs w:val="0"/>
                <w:noProof w:val="0"/>
                <w:rtl/>
              </w:rPr>
              <w:t xml:space="preserve"> </w:t>
            </w:r>
            <w:r w:rsidRPr="00E37A69">
              <w:rPr>
                <w:rFonts w:hint="cs"/>
                <w:b w:val="0"/>
                <w:bCs w:val="0"/>
                <w:noProof w:val="0"/>
                <w:rtl/>
              </w:rPr>
              <w:t xml:space="preserve">שבו נעשתה </w:t>
            </w:r>
            <w:r w:rsidRPr="00E37A69">
              <w:rPr>
                <w:b w:val="0"/>
                <w:bCs w:val="0"/>
                <w:noProof w:val="0"/>
                <w:rtl/>
              </w:rPr>
              <w:t>כרייה שלא כדין.</w:t>
            </w:r>
          </w:p>
        </w:tc>
      </w:tr>
    </w:tbl>
    <w:p w:rsidR="001275A6" w:rsidP="00F277EA">
      <w:pPr>
        <w:pStyle w:val="takzir"/>
        <w:rPr>
          <w:noProof w:val="0"/>
          <w:rtl/>
        </w:rPr>
      </w:pPr>
    </w:p>
    <w:p w:rsidR="001275A6" w:rsidP="00F277EA">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F277EA">
            <w:pPr>
              <w:pStyle w:val="KOT4"/>
              <w:spacing w:before="120"/>
              <w:jc w:val="center"/>
              <w:rPr>
                <w:rtl/>
              </w:rPr>
            </w:pPr>
            <w:r>
              <w:rPr>
                <w:rtl/>
              </w:rPr>
              <w:t>סיכום</w:t>
            </w:r>
          </w:p>
        </w:tc>
      </w:tr>
      <w:tr w:rsidTr="00E44678">
        <w:tblPrEx>
          <w:tblW w:w="6691" w:type="dxa"/>
          <w:jc w:val="center"/>
          <w:tblLook w:val="04A0"/>
        </w:tblPrEx>
        <w:trPr>
          <w:cantSplit/>
          <w:jc w:val="center"/>
        </w:trPr>
        <w:tc>
          <w:tcPr>
            <w:tcW w:w="7018" w:type="dxa"/>
          </w:tcPr>
          <w:p w:rsidR="00E37A69" w:rsidRPr="00E37A69" w:rsidP="004275BB">
            <w:pPr>
              <w:spacing w:before="60" w:after="120"/>
              <w:jc w:val="both"/>
              <w:rPr>
                <w:b/>
                <w:bCs/>
                <w:sz w:val="22"/>
                <w:szCs w:val="22"/>
                <w:rtl/>
                <w:lang w:eastAsia="he-IL"/>
              </w:rPr>
            </w:pPr>
            <w:r w:rsidRPr="00E37A69">
              <w:rPr>
                <w:b/>
                <w:bCs/>
                <w:sz w:val="22"/>
                <w:szCs w:val="22"/>
                <w:rtl/>
                <w:lang w:eastAsia="he-IL"/>
              </w:rPr>
              <w:t>רמ"י פועלת כנאמ</w:t>
            </w:r>
            <w:r w:rsidRPr="00E37A69">
              <w:rPr>
                <w:rFonts w:hint="cs"/>
                <w:b/>
                <w:bCs/>
                <w:sz w:val="22"/>
                <w:szCs w:val="22"/>
                <w:rtl/>
                <w:lang w:eastAsia="he-IL"/>
              </w:rPr>
              <w:t>נה של</w:t>
            </w:r>
            <w:r w:rsidRPr="00E37A69">
              <w:rPr>
                <w:b/>
                <w:bCs/>
                <w:sz w:val="22"/>
                <w:szCs w:val="22"/>
                <w:rtl/>
                <w:lang w:eastAsia="he-IL"/>
              </w:rPr>
              <w:t xml:space="preserve"> הציבור, ועל מנהליה ועובדיה מוטל למלא את תפקידם </w:t>
            </w:r>
            <w:r w:rsidRPr="00E37A69">
              <w:rPr>
                <w:rFonts w:hint="cs"/>
                <w:b/>
                <w:bCs/>
                <w:sz w:val="22"/>
                <w:szCs w:val="22"/>
                <w:rtl/>
                <w:lang w:eastAsia="he-IL"/>
              </w:rPr>
              <w:t>באופן</w:t>
            </w:r>
            <w:r w:rsidRPr="00E37A69">
              <w:rPr>
                <w:b/>
                <w:bCs/>
                <w:sz w:val="22"/>
                <w:szCs w:val="22"/>
                <w:rtl/>
                <w:lang w:eastAsia="he-IL"/>
              </w:rPr>
              <w:t xml:space="preserve"> מקצועי ואחראי. </w:t>
            </w:r>
            <w:r w:rsidRPr="00E37A69">
              <w:rPr>
                <w:rFonts w:hint="cs"/>
                <w:b/>
                <w:bCs/>
                <w:sz w:val="22"/>
                <w:szCs w:val="22"/>
                <w:rtl/>
                <w:lang w:eastAsia="he-IL"/>
              </w:rPr>
              <w:t>בנושא</w:t>
            </w:r>
            <w:r w:rsidRPr="00E37A69">
              <w:rPr>
                <w:b/>
                <w:bCs/>
                <w:sz w:val="22"/>
                <w:szCs w:val="22"/>
                <w:rtl/>
                <w:lang w:eastAsia="he-IL"/>
              </w:rPr>
              <w:t xml:space="preserve"> כריית החול הבלתי חוקית </w:t>
            </w:r>
            <w:r w:rsidRPr="00E37A69">
              <w:rPr>
                <w:rFonts w:hint="cs"/>
                <w:b/>
                <w:bCs/>
                <w:sz w:val="22"/>
                <w:szCs w:val="22"/>
                <w:rtl/>
                <w:lang w:eastAsia="he-IL"/>
              </w:rPr>
              <w:t>במתחם</w:t>
            </w:r>
            <w:r w:rsidRPr="00E37A69">
              <w:rPr>
                <w:b/>
                <w:bCs/>
                <w:sz w:val="22"/>
                <w:szCs w:val="22"/>
                <w:rtl/>
                <w:lang w:eastAsia="he-IL"/>
              </w:rPr>
              <w:t xml:space="preserve"> </w:t>
            </w:r>
            <w:r w:rsidRPr="00E37A69">
              <w:rPr>
                <w:rFonts w:hint="cs"/>
                <w:b/>
                <w:bCs/>
                <w:sz w:val="22"/>
                <w:szCs w:val="22"/>
                <w:rtl/>
                <w:lang w:eastAsia="he-IL"/>
              </w:rPr>
              <w:t xml:space="preserve">עלו בביקורת </w:t>
            </w:r>
            <w:r w:rsidRPr="00E37A69">
              <w:rPr>
                <w:b/>
                <w:bCs/>
                <w:sz w:val="22"/>
                <w:szCs w:val="22"/>
                <w:rtl/>
                <w:lang w:eastAsia="he-IL"/>
              </w:rPr>
              <w:t xml:space="preserve">ליקויים </w:t>
            </w:r>
            <w:r w:rsidRPr="00E37A69">
              <w:rPr>
                <w:rFonts w:hint="cs"/>
                <w:b/>
                <w:bCs/>
                <w:sz w:val="22"/>
                <w:szCs w:val="22"/>
                <w:rtl/>
                <w:lang w:eastAsia="he-IL"/>
              </w:rPr>
              <w:t>ניכרים</w:t>
            </w:r>
            <w:r w:rsidRPr="00E37A69">
              <w:rPr>
                <w:b/>
                <w:bCs/>
                <w:sz w:val="22"/>
                <w:szCs w:val="22"/>
                <w:rtl/>
                <w:lang w:eastAsia="he-IL"/>
              </w:rPr>
              <w:t xml:space="preserve"> </w:t>
            </w:r>
            <w:r w:rsidRPr="00E37A69">
              <w:rPr>
                <w:rFonts w:hint="cs"/>
                <w:b/>
                <w:bCs/>
                <w:sz w:val="22"/>
                <w:szCs w:val="22"/>
                <w:rtl/>
                <w:lang w:eastAsia="he-IL"/>
              </w:rPr>
              <w:t>בדרך פעולתה</w:t>
            </w:r>
            <w:r w:rsidRPr="00E37A69">
              <w:rPr>
                <w:b/>
                <w:bCs/>
                <w:sz w:val="22"/>
                <w:szCs w:val="22"/>
                <w:rtl/>
                <w:lang w:eastAsia="he-IL"/>
              </w:rPr>
              <w:t xml:space="preserve"> של רמ"י: </w:t>
            </w:r>
            <w:r w:rsidRPr="00E37A69">
              <w:rPr>
                <w:rFonts w:hint="cs"/>
                <w:b/>
                <w:bCs/>
                <w:sz w:val="22"/>
                <w:szCs w:val="22"/>
                <w:rtl/>
                <w:lang w:eastAsia="he-IL"/>
              </w:rPr>
              <w:t>אף ש</w:t>
            </w:r>
            <w:r w:rsidRPr="00E37A69">
              <w:rPr>
                <w:b/>
                <w:bCs/>
                <w:sz w:val="22"/>
                <w:szCs w:val="22"/>
                <w:rtl/>
                <w:lang w:eastAsia="he-IL"/>
              </w:rPr>
              <w:t>מפקח</w:t>
            </w:r>
            <w:r w:rsidRPr="00E37A69">
              <w:rPr>
                <w:rFonts w:hint="cs"/>
                <w:b/>
                <w:bCs/>
                <w:sz w:val="22"/>
                <w:szCs w:val="22"/>
                <w:rtl/>
                <w:lang w:eastAsia="he-IL"/>
              </w:rPr>
              <w:t>ים</w:t>
            </w:r>
            <w:r w:rsidRPr="00E37A69">
              <w:rPr>
                <w:b/>
                <w:bCs/>
                <w:sz w:val="22"/>
                <w:szCs w:val="22"/>
                <w:rtl/>
                <w:lang w:eastAsia="he-IL"/>
              </w:rPr>
              <w:t xml:space="preserve"> של רמ"י מצא</w:t>
            </w:r>
            <w:r w:rsidRPr="00E37A69">
              <w:rPr>
                <w:rFonts w:hint="cs"/>
                <w:b/>
                <w:bCs/>
                <w:sz w:val="22"/>
                <w:szCs w:val="22"/>
                <w:rtl/>
                <w:lang w:eastAsia="he-IL"/>
              </w:rPr>
              <w:t>ו</w:t>
            </w:r>
            <w:r w:rsidRPr="00E37A69">
              <w:rPr>
                <w:b/>
                <w:bCs/>
                <w:sz w:val="22"/>
                <w:szCs w:val="22"/>
                <w:rtl/>
                <w:lang w:eastAsia="he-IL"/>
              </w:rPr>
              <w:t xml:space="preserve"> </w:t>
            </w:r>
            <w:r w:rsidRPr="00E37A69">
              <w:rPr>
                <w:rFonts w:hint="cs"/>
                <w:b/>
                <w:bCs/>
                <w:sz w:val="22"/>
                <w:szCs w:val="22"/>
                <w:rtl/>
                <w:lang w:eastAsia="he-IL"/>
              </w:rPr>
              <w:t xml:space="preserve">כי חברה שפעלה </w:t>
            </w:r>
            <w:r w:rsidRPr="00E37A69">
              <w:rPr>
                <w:b/>
                <w:bCs/>
                <w:sz w:val="22"/>
                <w:szCs w:val="22"/>
                <w:rtl/>
                <w:lang w:eastAsia="he-IL"/>
              </w:rPr>
              <w:t xml:space="preserve">במתחם </w:t>
            </w:r>
            <w:r w:rsidRPr="00E37A69">
              <w:rPr>
                <w:rFonts w:hint="cs"/>
                <w:b/>
                <w:bCs/>
                <w:sz w:val="22"/>
                <w:szCs w:val="22"/>
                <w:rtl/>
                <w:lang w:eastAsia="he-IL"/>
              </w:rPr>
              <w:t xml:space="preserve">ביצעה </w:t>
            </w:r>
            <w:r w:rsidRPr="00E37A69">
              <w:rPr>
                <w:b/>
                <w:bCs/>
                <w:sz w:val="22"/>
                <w:szCs w:val="22"/>
                <w:rtl/>
                <w:lang w:eastAsia="he-IL"/>
              </w:rPr>
              <w:t>כרייה בלתי חוקית בשטח</w:t>
            </w:r>
            <w:r w:rsidRPr="00E37A69">
              <w:rPr>
                <w:rFonts w:hint="cs"/>
                <w:b/>
                <w:bCs/>
                <w:sz w:val="22"/>
                <w:szCs w:val="22"/>
                <w:rtl/>
                <w:lang w:eastAsia="he-IL"/>
              </w:rPr>
              <w:t xml:space="preserve"> נרחב</w:t>
            </w:r>
            <w:r w:rsidRPr="00E37A69">
              <w:rPr>
                <w:b/>
                <w:bCs/>
                <w:sz w:val="22"/>
                <w:szCs w:val="22"/>
                <w:rtl/>
                <w:lang w:eastAsia="he-IL"/>
              </w:rPr>
              <w:t xml:space="preserve"> ובעומק</w:t>
            </w:r>
            <w:r w:rsidRPr="00E37A69">
              <w:rPr>
                <w:rFonts w:hint="cs"/>
                <w:b/>
                <w:bCs/>
                <w:sz w:val="22"/>
                <w:szCs w:val="22"/>
                <w:rtl/>
                <w:lang w:eastAsia="he-IL"/>
              </w:rPr>
              <w:t xml:space="preserve"> רב</w:t>
            </w:r>
            <w:r w:rsidRPr="00E37A69">
              <w:rPr>
                <w:b/>
                <w:bCs/>
                <w:sz w:val="22"/>
                <w:szCs w:val="22"/>
                <w:rtl/>
                <w:lang w:eastAsia="he-IL"/>
              </w:rPr>
              <w:t xml:space="preserve">, </w:t>
            </w:r>
            <w:r w:rsidRPr="00E37A69">
              <w:rPr>
                <w:rFonts w:hint="cs"/>
                <w:b/>
                <w:bCs/>
                <w:sz w:val="22"/>
                <w:szCs w:val="22"/>
                <w:rtl/>
                <w:lang w:eastAsia="he-IL"/>
              </w:rPr>
              <w:t xml:space="preserve">לא זו בלבד שרמ"י לא פינתה את החברה מהמתחם </w:t>
            </w:r>
            <w:r w:rsidRPr="00E37A69">
              <w:rPr>
                <w:b/>
                <w:bCs/>
                <w:sz w:val="22"/>
                <w:szCs w:val="22"/>
                <w:rtl/>
                <w:lang w:eastAsia="he-IL"/>
              </w:rPr>
              <w:t>ול</w:t>
            </w:r>
            <w:r w:rsidRPr="00E37A69">
              <w:rPr>
                <w:rFonts w:hint="cs"/>
                <w:b/>
                <w:bCs/>
                <w:sz w:val="22"/>
                <w:szCs w:val="22"/>
                <w:rtl/>
                <w:lang w:eastAsia="he-IL"/>
              </w:rPr>
              <w:t xml:space="preserve">א </w:t>
            </w:r>
            <w:r w:rsidRPr="00E37A69">
              <w:rPr>
                <w:b/>
                <w:bCs/>
                <w:sz w:val="22"/>
                <w:szCs w:val="22"/>
                <w:rtl/>
                <w:lang w:eastAsia="he-IL"/>
              </w:rPr>
              <w:t>תבע</w:t>
            </w:r>
            <w:r w:rsidRPr="00E37A69">
              <w:rPr>
                <w:rFonts w:hint="cs"/>
                <w:b/>
                <w:bCs/>
                <w:sz w:val="22"/>
                <w:szCs w:val="22"/>
                <w:rtl/>
                <w:lang w:eastAsia="he-IL"/>
              </w:rPr>
              <w:t>ה</w:t>
            </w:r>
            <w:r w:rsidRPr="00E37A69">
              <w:rPr>
                <w:b/>
                <w:bCs/>
                <w:sz w:val="22"/>
                <w:szCs w:val="22"/>
                <w:rtl/>
                <w:lang w:eastAsia="he-IL"/>
              </w:rPr>
              <w:t xml:space="preserve"> אותה</w:t>
            </w:r>
            <w:r w:rsidRPr="00E37A69">
              <w:rPr>
                <w:rFonts w:hint="cs"/>
                <w:b/>
                <w:bCs/>
                <w:sz w:val="22"/>
                <w:szCs w:val="22"/>
                <w:rtl/>
                <w:lang w:eastAsia="he-IL"/>
              </w:rPr>
              <w:t>, היא אף</w:t>
            </w:r>
            <w:r w:rsidRPr="00E37A69">
              <w:rPr>
                <w:b/>
                <w:bCs/>
                <w:sz w:val="22"/>
                <w:szCs w:val="22"/>
                <w:rtl/>
                <w:lang w:eastAsia="he-IL"/>
              </w:rPr>
              <w:t xml:space="preserve"> האריכה לחברה את ההרשאות מ</w:t>
            </w:r>
            <w:r w:rsidRPr="00E37A69">
              <w:rPr>
                <w:rFonts w:hint="cs"/>
                <w:b/>
                <w:bCs/>
                <w:sz w:val="22"/>
                <w:szCs w:val="22"/>
                <w:rtl/>
                <w:lang w:eastAsia="he-IL"/>
              </w:rPr>
              <w:t xml:space="preserve">די </w:t>
            </w:r>
            <w:r w:rsidRPr="00E37A69">
              <w:rPr>
                <w:b/>
                <w:bCs/>
                <w:sz w:val="22"/>
                <w:szCs w:val="22"/>
                <w:rtl/>
                <w:lang w:eastAsia="he-IL"/>
              </w:rPr>
              <w:t xml:space="preserve">פעם </w:t>
            </w:r>
            <w:r w:rsidRPr="00E37A69">
              <w:rPr>
                <w:rFonts w:hint="cs"/>
                <w:b/>
                <w:bCs/>
                <w:sz w:val="22"/>
                <w:szCs w:val="22"/>
                <w:rtl/>
                <w:lang w:eastAsia="he-IL"/>
              </w:rPr>
              <w:t>ב</w:t>
            </w:r>
            <w:r w:rsidRPr="00E37A69">
              <w:rPr>
                <w:b/>
                <w:bCs/>
                <w:sz w:val="22"/>
                <w:szCs w:val="22"/>
                <w:rtl/>
                <w:lang w:eastAsia="he-IL"/>
              </w:rPr>
              <w:t>פעם; ההרשאות לחברה ניתנו פעמים רבות בהחלטות יחיד של מפקחים או של הממונים עליהם</w:t>
            </w:r>
            <w:r w:rsidRPr="00E37A69">
              <w:rPr>
                <w:rFonts w:hint="cs"/>
                <w:b/>
                <w:bCs/>
                <w:sz w:val="22"/>
                <w:szCs w:val="22"/>
                <w:rtl/>
                <w:lang w:eastAsia="he-IL"/>
              </w:rPr>
              <w:t>,</w:t>
            </w:r>
            <w:r w:rsidRPr="00E37A69">
              <w:rPr>
                <w:b/>
                <w:bCs/>
                <w:sz w:val="22"/>
                <w:szCs w:val="22"/>
                <w:rtl/>
                <w:lang w:eastAsia="he-IL"/>
              </w:rPr>
              <w:t xml:space="preserve"> שלא כנדרש בנ</w:t>
            </w:r>
            <w:r w:rsidRPr="00E37A69">
              <w:rPr>
                <w:rFonts w:hint="cs"/>
                <w:b/>
                <w:bCs/>
                <w:sz w:val="22"/>
                <w:szCs w:val="22"/>
                <w:rtl/>
                <w:lang w:eastAsia="he-IL"/>
              </w:rPr>
              <w:t>ו</w:t>
            </w:r>
            <w:r w:rsidRPr="00E37A69">
              <w:rPr>
                <w:b/>
                <w:bCs/>
                <w:sz w:val="22"/>
                <w:szCs w:val="22"/>
                <w:rtl/>
                <w:lang w:eastAsia="he-IL"/>
              </w:rPr>
              <w:t xml:space="preserve">הלי רמ"י; </w:t>
            </w:r>
            <w:r w:rsidRPr="00E37A69">
              <w:rPr>
                <w:rFonts w:hint="cs"/>
                <w:b/>
                <w:bCs/>
                <w:sz w:val="22"/>
                <w:szCs w:val="22"/>
                <w:rtl/>
                <w:lang w:eastAsia="he-IL"/>
              </w:rPr>
              <w:t xml:space="preserve">ההרשאות שניתנו לחברה היו לפרקי זמן ארוכים יותר מפרקי הזמן שביקשה החברה; </w:t>
            </w:r>
            <w:r w:rsidRPr="00E37A69">
              <w:rPr>
                <w:b/>
                <w:bCs/>
                <w:sz w:val="22"/>
                <w:szCs w:val="22"/>
                <w:rtl/>
                <w:lang w:eastAsia="he-IL"/>
              </w:rPr>
              <w:t xml:space="preserve">על פי הערכת רמ"י, החברה הייתה אמורה לעבוד </w:t>
            </w:r>
            <w:r w:rsidRPr="00E37A69">
              <w:rPr>
                <w:rFonts w:hint="cs"/>
                <w:b/>
                <w:bCs/>
                <w:sz w:val="22"/>
                <w:szCs w:val="22"/>
                <w:rtl/>
                <w:lang w:eastAsia="he-IL"/>
              </w:rPr>
              <w:t xml:space="preserve">במתחם </w:t>
            </w:r>
            <w:r w:rsidRPr="00E37A69">
              <w:rPr>
                <w:b/>
                <w:bCs/>
                <w:sz w:val="22"/>
                <w:szCs w:val="22"/>
                <w:rtl/>
                <w:lang w:eastAsia="he-IL"/>
              </w:rPr>
              <w:t>שבעה חודשים</w:t>
            </w:r>
            <w:r w:rsidRPr="00E37A69">
              <w:rPr>
                <w:rFonts w:hint="cs"/>
                <w:b/>
                <w:bCs/>
                <w:sz w:val="22"/>
                <w:szCs w:val="22"/>
                <w:rtl/>
                <w:lang w:eastAsia="he-IL"/>
              </w:rPr>
              <w:t>, אולם</w:t>
            </w:r>
            <w:r w:rsidRPr="00E37A69">
              <w:rPr>
                <w:b/>
                <w:bCs/>
                <w:sz w:val="22"/>
                <w:szCs w:val="22"/>
                <w:rtl/>
                <w:lang w:eastAsia="he-IL"/>
              </w:rPr>
              <w:t xml:space="preserve"> בפועל היא פעלה </w:t>
            </w:r>
            <w:r w:rsidRPr="00E37A69">
              <w:rPr>
                <w:rFonts w:hint="cs"/>
                <w:b/>
                <w:bCs/>
                <w:sz w:val="22"/>
                <w:szCs w:val="22"/>
                <w:rtl/>
                <w:lang w:eastAsia="he-IL"/>
              </w:rPr>
              <w:t>בו</w:t>
            </w:r>
            <w:r w:rsidRPr="00E37A69">
              <w:rPr>
                <w:b/>
                <w:bCs/>
                <w:sz w:val="22"/>
                <w:szCs w:val="22"/>
                <w:rtl/>
                <w:lang w:eastAsia="he-IL"/>
              </w:rPr>
              <w:t xml:space="preserve"> כשבע שנים</w:t>
            </w:r>
            <w:r w:rsidRPr="00E37A69">
              <w:rPr>
                <w:rFonts w:hint="cs"/>
                <w:b/>
                <w:bCs/>
                <w:sz w:val="22"/>
                <w:szCs w:val="22"/>
                <w:rtl/>
                <w:lang w:eastAsia="he-IL"/>
              </w:rPr>
              <w:t>,</w:t>
            </w:r>
            <w:r w:rsidRPr="00E37A69">
              <w:rPr>
                <w:b/>
                <w:bCs/>
                <w:sz w:val="22"/>
                <w:szCs w:val="22"/>
                <w:rtl/>
                <w:lang w:eastAsia="he-IL"/>
              </w:rPr>
              <w:t xml:space="preserve"> ללא הפרעה מצד רמ"י</w:t>
            </w:r>
            <w:r w:rsidRPr="00E37A69">
              <w:rPr>
                <w:rFonts w:hint="cs"/>
                <w:b/>
                <w:bCs/>
                <w:sz w:val="22"/>
                <w:szCs w:val="22"/>
                <w:rtl/>
                <w:lang w:eastAsia="he-IL"/>
              </w:rPr>
              <w:t xml:space="preserve">; </w:t>
            </w:r>
            <w:r w:rsidRPr="00E37A69">
              <w:rPr>
                <w:b/>
                <w:bCs/>
                <w:sz w:val="22"/>
                <w:szCs w:val="22"/>
                <w:rtl/>
                <w:lang w:eastAsia="he-IL"/>
              </w:rPr>
              <w:t>גם כשהתברר ב</w:t>
            </w:r>
            <w:r w:rsidRPr="00E37A69">
              <w:rPr>
                <w:rFonts w:hint="cs"/>
                <w:b/>
                <w:bCs/>
                <w:sz w:val="22"/>
                <w:szCs w:val="22"/>
                <w:rtl/>
                <w:lang w:eastAsia="he-IL"/>
              </w:rPr>
              <w:t xml:space="preserve">שנת </w:t>
            </w:r>
            <w:r w:rsidRPr="00E37A69">
              <w:rPr>
                <w:b/>
                <w:bCs/>
                <w:sz w:val="22"/>
                <w:szCs w:val="22"/>
                <w:rtl/>
                <w:lang w:eastAsia="he-IL"/>
              </w:rPr>
              <w:t>2012 שאין עוד צורך בעבודות העפר ל</w:t>
            </w:r>
            <w:r w:rsidRPr="00E37A69">
              <w:rPr>
                <w:rFonts w:hint="cs"/>
                <w:b/>
                <w:bCs/>
                <w:sz w:val="22"/>
                <w:szCs w:val="22"/>
                <w:rtl/>
                <w:lang w:eastAsia="he-IL"/>
              </w:rPr>
              <w:t xml:space="preserve">שם הקמת </w:t>
            </w:r>
            <w:r w:rsidRPr="00E37A69">
              <w:rPr>
                <w:b/>
                <w:bCs/>
                <w:sz w:val="22"/>
                <w:szCs w:val="22"/>
                <w:rtl/>
                <w:lang w:eastAsia="he-IL"/>
              </w:rPr>
              <w:t xml:space="preserve">המסילה - אפשרה רמ"י לחברה </w:t>
            </w:r>
            <w:r w:rsidRPr="00E37A69">
              <w:rPr>
                <w:rFonts w:hint="cs"/>
                <w:b/>
                <w:bCs/>
                <w:sz w:val="22"/>
                <w:szCs w:val="22"/>
                <w:rtl/>
                <w:lang w:eastAsia="he-IL"/>
              </w:rPr>
              <w:t>לפעול</w:t>
            </w:r>
            <w:r w:rsidRPr="00E37A69">
              <w:rPr>
                <w:b/>
                <w:bCs/>
                <w:sz w:val="22"/>
                <w:szCs w:val="22"/>
                <w:rtl/>
                <w:lang w:eastAsia="he-IL"/>
              </w:rPr>
              <w:t xml:space="preserve"> במתחם </w:t>
            </w:r>
            <w:r w:rsidRPr="00E37A69">
              <w:rPr>
                <w:rFonts w:hint="cs"/>
                <w:b/>
                <w:bCs/>
                <w:sz w:val="22"/>
                <w:szCs w:val="22"/>
                <w:rtl/>
                <w:lang w:eastAsia="he-IL"/>
              </w:rPr>
              <w:t xml:space="preserve">עוד </w:t>
            </w:r>
            <w:r w:rsidRPr="00E37A69">
              <w:rPr>
                <w:b/>
                <w:bCs/>
                <w:sz w:val="22"/>
                <w:szCs w:val="22"/>
                <w:rtl/>
                <w:lang w:eastAsia="he-IL"/>
              </w:rPr>
              <w:t xml:space="preserve">שנתיים; במקום </w:t>
            </w:r>
            <w:r w:rsidRPr="00E37A69">
              <w:rPr>
                <w:rFonts w:hint="cs"/>
                <w:b/>
                <w:bCs/>
                <w:sz w:val="22"/>
                <w:szCs w:val="22"/>
                <w:rtl/>
                <w:lang w:eastAsia="he-IL"/>
              </w:rPr>
              <w:t>להטיל</w:t>
            </w:r>
            <w:r w:rsidRPr="00E37A69">
              <w:rPr>
                <w:b/>
                <w:bCs/>
                <w:sz w:val="22"/>
                <w:szCs w:val="22"/>
                <w:rtl/>
                <w:lang w:eastAsia="he-IL"/>
              </w:rPr>
              <w:t xml:space="preserve"> </w:t>
            </w:r>
            <w:r w:rsidRPr="00E37A69">
              <w:rPr>
                <w:rFonts w:hint="cs"/>
                <w:b/>
                <w:bCs/>
                <w:sz w:val="22"/>
                <w:szCs w:val="22"/>
                <w:rtl/>
                <w:lang w:eastAsia="he-IL"/>
              </w:rPr>
              <w:t>עיצומים</w:t>
            </w:r>
            <w:r w:rsidRPr="00E37A69">
              <w:rPr>
                <w:b/>
                <w:bCs/>
                <w:sz w:val="22"/>
                <w:szCs w:val="22"/>
                <w:rtl/>
                <w:lang w:eastAsia="he-IL"/>
              </w:rPr>
              <w:t xml:space="preserve"> </w:t>
            </w:r>
            <w:r w:rsidRPr="00E37A69">
              <w:rPr>
                <w:rFonts w:hint="cs"/>
                <w:b/>
                <w:bCs/>
                <w:sz w:val="22"/>
                <w:szCs w:val="22"/>
                <w:rtl/>
                <w:lang w:eastAsia="he-IL"/>
              </w:rPr>
              <w:t>על החברה בגין</w:t>
            </w:r>
            <w:r w:rsidRPr="00E37A69">
              <w:rPr>
                <w:b/>
                <w:bCs/>
                <w:sz w:val="22"/>
                <w:szCs w:val="22"/>
                <w:rtl/>
                <w:lang w:eastAsia="he-IL"/>
              </w:rPr>
              <w:t xml:space="preserve"> כרייה שלא כדין</w:t>
            </w:r>
            <w:r w:rsidRPr="00E37A69">
              <w:rPr>
                <w:rFonts w:hint="cs"/>
                <w:b/>
                <w:bCs/>
                <w:sz w:val="22"/>
                <w:szCs w:val="22"/>
                <w:rtl/>
                <w:lang w:eastAsia="he-IL"/>
              </w:rPr>
              <w:t>,</w:t>
            </w:r>
            <w:r w:rsidRPr="00E37A69">
              <w:rPr>
                <w:b/>
                <w:bCs/>
                <w:sz w:val="22"/>
                <w:szCs w:val="22"/>
                <w:rtl/>
                <w:lang w:eastAsia="he-IL"/>
              </w:rPr>
              <w:t xml:space="preserve"> </w:t>
            </w:r>
            <w:r w:rsidRPr="00E37A69">
              <w:rPr>
                <w:rFonts w:hint="cs"/>
                <w:b/>
                <w:bCs/>
                <w:sz w:val="22"/>
                <w:szCs w:val="22"/>
                <w:rtl/>
                <w:lang w:eastAsia="he-IL"/>
              </w:rPr>
              <w:t>הו</w:t>
            </w:r>
            <w:r w:rsidRPr="00E37A69">
              <w:rPr>
                <w:b/>
                <w:bCs/>
                <w:sz w:val="22"/>
                <w:szCs w:val="22"/>
                <w:rtl/>
                <w:lang w:eastAsia="he-IL"/>
              </w:rPr>
              <w:t>עלתה במרחב המרכז של רמ"י הצעה שנועדה להכשיר את מעשי החברה ולתת לה מעמד של ספק</w:t>
            </w:r>
            <w:r w:rsidRPr="00E37A69">
              <w:rPr>
                <w:rFonts w:hint="cs"/>
                <w:b/>
                <w:bCs/>
                <w:sz w:val="22"/>
                <w:szCs w:val="22"/>
                <w:rtl/>
                <w:lang w:eastAsia="he-IL"/>
              </w:rPr>
              <w:t>ית</w:t>
            </w:r>
            <w:r w:rsidRPr="00E37A69">
              <w:rPr>
                <w:b/>
                <w:bCs/>
                <w:sz w:val="22"/>
                <w:szCs w:val="22"/>
                <w:rtl/>
                <w:lang w:eastAsia="he-IL"/>
              </w:rPr>
              <w:t xml:space="preserve"> חול</w:t>
            </w:r>
            <w:r w:rsidRPr="00E37A69">
              <w:rPr>
                <w:rFonts w:hint="cs"/>
                <w:b/>
                <w:bCs/>
                <w:sz w:val="22"/>
                <w:szCs w:val="22"/>
                <w:rtl/>
                <w:lang w:eastAsia="he-IL"/>
              </w:rPr>
              <w:t>,</w:t>
            </w:r>
            <w:r w:rsidRPr="00E37A69">
              <w:rPr>
                <w:b/>
                <w:bCs/>
                <w:sz w:val="22"/>
                <w:szCs w:val="22"/>
                <w:rtl/>
                <w:lang w:eastAsia="he-IL"/>
              </w:rPr>
              <w:t xml:space="preserve"> </w:t>
            </w:r>
            <w:r w:rsidRPr="00E37A69">
              <w:rPr>
                <w:rFonts w:hint="cs"/>
                <w:b/>
                <w:bCs/>
                <w:sz w:val="22"/>
                <w:szCs w:val="22"/>
                <w:rtl/>
                <w:lang w:eastAsia="he-IL"/>
              </w:rPr>
              <w:t>בפטור</w:t>
            </w:r>
            <w:r w:rsidRPr="00E37A69">
              <w:rPr>
                <w:b/>
                <w:bCs/>
                <w:sz w:val="22"/>
                <w:szCs w:val="22"/>
                <w:rtl/>
                <w:lang w:eastAsia="he-IL"/>
              </w:rPr>
              <w:t xml:space="preserve"> </w:t>
            </w:r>
            <w:r w:rsidRPr="00E37A69">
              <w:rPr>
                <w:rFonts w:hint="cs"/>
                <w:b/>
                <w:bCs/>
                <w:sz w:val="22"/>
                <w:szCs w:val="22"/>
                <w:rtl/>
                <w:lang w:eastAsia="he-IL"/>
              </w:rPr>
              <w:t>מ</w:t>
            </w:r>
            <w:r w:rsidRPr="00E37A69">
              <w:rPr>
                <w:b/>
                <w:bCs/>
                <w:sz w:val="22"/>
                <w:szCs w:val="22"/>
                <w:rtl/>
                <w:lang w:eastAsia="he-IL"/>
              </w:rPr>
              <w:t xml:space="preserve">מכרז; אף שהחברה </w:t>
            </w:r>
            <w:r w:rsidRPr="00E37A69">
              <w:rPr>
                <w:rFonts w:hint="cs"/>
                <w:b/>
                <w:bCs/>
                <w:sz w:val="22"/>
                <w:szCs w:val="22"/>
                <w:rtl/>
                <w:lang w:eastAsia="he-IL"/>
              </w:rPr>
              <w:t>לא שילמה</w:t>
            </w:r>
            <w:r w:rsidRPr="00E37A69">
              <w:rPr>
                <w:b/>
                <w:bCs/>
                <w:sz w:val="22"/>
                <w:szCs w:val="22"/>
                <w:rtl/>
                <w:lang w:eastAsia="he-IL"/>
              </w:rPr>
              <w:t xml:space="preserve"> </w:t>
            </w:r>
            <w:r w:rsidRPr="00E37A69">
              <w:rPr>
                <w:rFonts w:hint="cs"/>
                <w:b/>
                <w:bCs/>
                <w:sz w:val="22"/>
                <w:szCs w:val="22"/>
                <w:rtl/>
                <w:lang w:eastAsia="he-IL"/>
              </w:rPr>
              <w:t>ל</w:t>
            </w:r>
            <w:r w:rsidRPr="00E37A69">
              <w:rPr>
                <w:b/>
                <w:bCs/>
                <w:sz w:val="22"/>
                <w:szCs w:val="22"/>
                <w:rtl/>
                <w:lang w:eastAsia="he-IL"/>
              </w:rPr>
              <w:t>מדינה</w:t>
            </w:r>
            <w:r w:rsidRPr="00E37A69">
              <w:rPr>
                <w:rFonts w:hint="cs"/>
                <w:b/>
                <w:bCs/>
                <w:sz w:val="22"/>
                <w:szCs w:val="22"/>
                <w:rtl/>
                <w:lang w:eastAsia="he-IL"/>
              </w:rPr>
              <w:t xml:space="preserve"> את מלוא התמלוגים עבור כריית החול וגרמה נזקים בשטח</w:t>
            </w:r>
            <w:r w:rsidRPr="00E37A69">
              <w:rPr>
                <w:b/>
                <w:bCs/>
                <w:sz w:val="22"/>
                <w:szCs w:val="22"/>
                <w:rtl/>
                <w:lang w:eastAsia="he-IL"/>
              </w:rPr>
              <w:t xml:space="preserve"> ששיעורם המצטבר לפחות 4</w:t>
            </w:r>
            <w:r w:rsidRPr="00E37A69">
              <w:rPr>
                <w:rFonts w:hint="cs"/>
                <w:b/>
                <w:bCs/>
                <w:sz w:val="22"/>
                <w:szCs w:val="22"/>
                <w:rtl/>
                <w:lang w:eastAsia="he-IL"/>
              </w:rPr>
              <w:t>0</w:t>
            </w:r>
            <w:r w:rsidRPr="00E37A69">
              <w:rPr>
                <w:b/>
                <w:bCs/>
                <w:sz w:val="22"/>
                <w:szCs w:val="22"/>
                <w:rtl/>
                <w:lang w:eastAsia="he-IL"/>
              </w:rPr>
              <w:t xml:space="preserve"> מיליון </w:t>
            </w:r>
            <w:r w:rsidRPr="00E37A69">
              <w:rPr>
                <w:rFonts w:hint="cs"/>
                <w:b/>
                <w:bCs/>
                <w:sz w:val="22"/>
                <w:szCs w:val="22"/>
                <w:rtl/>
                <w:lang w:eastAsia="he-IL"/>
              </w:rPr>
              <w:t>ש"ח, וסביר להניח שהשיעור גדול בהרבה -</w:t>
            </w:r>
            <w:r w:rsidRPr="00E37A69">
              <w:rPr>
                <w:b/>
                <w:bCs/>
                <w:sz w:val="22"/>
                <w:szCs w:val="22"/>
                <w:rtl/>
                <w:lang w:eastAsia="he-IL"/>
              </w:rPr>
              <w:t xml:space="preserve"> עד </w:t>
            </w:r>
            <w:r w:rsidRPr="00E37A69">
              <w:rPr>
                <w:rFonts w:hint="cs"/>
                <w:b/>
                <w:bCs/>
                <w:sz w:val="22"/>
                <w:szCs w:val="22"/>
                <w:rtl/>
                <w:lang w:eastAsia="he-IL"/>
              </w:rPr>
              <w:t xml:space="preserve">מועד </w:t>
            </w:r>
            <w:r w:rsidRPr="00E37A69">
              <w:rPr>
                <w:b/>
                <w:bCs/>
                <w:sz w:val="22"/>
                <w:szCs w:val="22"/>
                <w:rtl/>
                <w:lang w:eastAsia="he-IL"/>
              </w:rPr>
              <w:t xml:space="preserve">סיום הביקורת לא </w:t>
            </w:r>
            <w:r w:rsidRPr="00E37A69">
              <w:rPr>
                <w:rFonts w:hint="cs"/>
                <w:b/>
                <w:bCs/>
                <w:sz w:val="22"/>
                <w:szCs w:val="22"/>
                <w:rtl/>
                <w:lang w:eastAsia="he-IL"/>
              </w:rPr>
              <w:t>נקטה</w:t>
            </w:r>
            <w:r w:rsidRPr="00E37A69">
              <w:rPr>
                <w:b/>
                <w:bCs/>
                <w:sz w:val="22"/>
                <w:szCs w:val="22"/>
                <w:rtl/>
                <w:lang w:eastAsia="he-IL"/>
              </w:rPr>
              <w:t xml:space="preserve"> רמ"י פעול</w:t>
            </w:r>
            <w:r w:rsidRPr="00E37A69">
              <w:rPr>
                <w:rFonts w:hint="cs"/>
                <w:b/>
                <w:bCs/>
                <w:sz w:val="22"/>
                <w:szCs w:val="22"/>
                <w:rtl/>
                <w:lang w:eastAsia="he-IL"/>
              </w:rPr>
              <w:t>ות</w:t>
            </w:r>
            <w:r w:rsidRPr="00E37A69">
              <w:rPr>
                <w:b/>
                <w:bCs/>
                <w:sz w:val="22"/>
                <w:szCs w:val="22"/>
                <w:rtl/>
                <w:lang w:eastAsia="he-IL"/>
              </w:rPr>
              <w:t xml:space="preserve"> </w:t>
            </w:r>
            <w:r w:rsidRPr="00E37A69">
              <w:rPr>
                <w:rFonts w:hint="cs"/>
                <w:b/>
                <w:bCs/>
                <w:sz w:val="22"/>
                <w:szCs w:val="22"/>
                <w:rtl/>
                <w:lang w:eastAsia="he-IL"/>
              </w:rPr>
              <w:t>משפטיות</w:t>
            </w:r>
            <w:r w:rsidRPr="00E37A69">
              <w:rPr>
                <w:b/>
                <w:bCs/>
                <w:sz w:val="22"/>
                <w:szCs w:val="22"/>
                <w:rtl/>
                <w:lang w:eastAsia="he-IL"/>
              </w:rPr>
              <w:t xml:space="preserve"> להשבת כספי</w:t>
            </w:r>
            <w:r w:rsidRPr="00E37A69">
              <w:rPr>
                <w:rFonts w:hint="cs"/>
                <w:b/>
                <w:bCs/>
                <w:sz w:val="22"/>
                <w:szCs w:val="22"/>
                <w:rtl/>
                <w:lang w:eastAsia="he-IL"/>
              </w:rPr>
              <w:t xml:space="preserve"> הציבור</w:t>
            </w:r>
            <w:r w:rsidRPr="00E37A69">
              <w:rPr>
                <w:b/>
                <w:bCs/>
                <w:sz w:val="22"/>
                <w:szCs w:val="22"/>
                <w:rtl/>
                <w:lang w:eastAsia="he-IL"/>
              </w:rPr>
              <w:t>.</w:t>
            </w:r>
          </w:p>
          <w:p w:rsidR="00E37A69" w:rsidRPr="00E37A69" w:rsidP="00F277EA">
            <w:pPr>
              <w:spacing w:after="120"/>
              <w:jc w:val="both"/>
              <w:rPr>
                <w:b/>
                <w:bCs/>
                <w:sz w:val="22"/>
                <w:szCs w:val="22"/>
                <w:rtl/>
                <w:lang w:eastAsia="he-IL"/>
              </w:rPr>
            </w:pPr>
            <w:r w:rsidRPr="00E37A69">
              <w:rPr>
                <w:b/>
                <w:bCs/>
                <w:sz w:val="22"/>
                <w:szCs w:val="22"/>
                <w:rtl/>
                <w:lang w:eastAsia="he-IL"/>
              </w:rPr>
              <w:t>מהממצאים עול</w:t>
            </w:r>
            <w:r w:rsidRPr="00E37A69">
              <w:rPr>
                <w:rFonts w:hint="cs"/>
                <w:b/>
                <w:bCs/>
                <w:sz w:val="22"/>
                <w:szCs w:val="22"/>
                <w:rtl/>
                <w:lang w:eastAsia="he-IL"/>
              </w:rPr>
              <w:t>ה</w:t>
            </w:r>
            <w:r w:rsidRPr="00E37A69">
              <w:rPr>
                <w:b/>
                <w:bCs/>
                <w:sz w:val="22"/>
                <w:szCs w:val="22"/>
                <w:rtl/>
                <w:lang w:eastAsia="he-IL"/>
              </w:rPr>
              <w:t xml:space="preserve"> </w:t>
            </w:r>
            <w:r w:rsidRPr="00E37A69">
              <w:rPr>
                <w:rFonts w:hint="cs"/>
                <w:b/>
                <w:bCs/>
                <w:sz w:val="22"/>
                <w:szCs w:val="22"/>
                <w:rtl/>
                <w:lang w:eastAsia="he-IL"/>
              </w:rPr>
              <w:t>התנהלות העומדת בניגוד ל</w:t>
            </w:r>
            <w:r w:rsidRPr="00E37A69">
              <w:rPr>
                <w:b/>
                <w:bCs/>
                <w:sz w:val="22"/>
                <w:szCs w:val="22"/>
                <w:rtl/>
                <w:lang w:eastAsia="he-IL"/>
              </w:rPr>
              <w:t>נ</w:t>
            </w:r>
            <w:r w:rsidRPr="00E37A69">
              <w:rPr>
                <w:rFonts w:hint="cs"/>
                <w:b/>
                <w:bCs/>
                <w:sz w:val="22"/>
                <w:szCs w:val="22"/>
                <w:rtl/>
                <w:lang w:eastAsia="he-IL"/>
              </w:rPr>
              <w:t>ו</w:t>
            </w:r>
            <w:r w:rsidRPr="00E37A69">
              <w:rPr>
                <w:b/>
                <w:bCs/>
                <w:sz w:val="22"/>
                <w:szCs w:val="22"/>
                <w:rtl/>
                <w:lang w:eastAsia="he-IL"/>
              </w:rPr>
              <w:t xml:space="preserve">הלי רמ"י </w:t>
            </w:r>
            <w:r w:rsidRPr="00E37A69">
              <w:rPr>
                <w:rFonts w:hint="cs"/>
                <w:b/>
                <w:bCs/>
                <w:sz w:val="22"/>
                <w:szCs w:val="22"/>
                <w:rtl/>
                <w:lang w:eastAsia="he-IL"/>
              </w:rPr>
              <w:t>ול</w:t>
            </w:r>
            <w:r w:rsidRPr="00E37A69">
              <w:rPr>
                <w:b/>
                <w:bCs/>
                <w:sz w:val="22"/>
                <w:szCs w:val="22"/>
                <w:rtl/>
                <w:lang w:eastAsia="he-IL"/>
              </w:rPr>
              <w:t>כללי מינהל תקין</w:t>
            </w:r>
            <w:r w:rsidRPr="00E37A69">
              <w:rPr>
                <w:rFonts w:hint="cs"/>
                <w:b/>
                <w:bCs/>
                <w:sz w:val="22"/>
                <w:szCs w:val="22"/>
                <w:rtl/>
                <w:lang w:eastAsia="he-IL"/>
              </w:rPr>
              <w:t>;</w:t>
            </w:r>
            <w:r w:rsidRPr="00E37A69">
              <w:rPr>
                <w:b/>
                <w:bCs/>
                <w:sz w:val="22"/>
                <w:szCs w:val="22"/>
                <w:rtl/>
                <w:lang w:eastAsia="he-IL"/>
              </w:rPr>
              <w:t xml:space="preserve"> הישנותן</w:t>
            </w:r>
            <w:r w:rsidRPr="00E37A69">
              <w:rPr>
                <w:rFonts w:hint="cs"/>
                <w:b/>
                <w:bCs/>
                <w:sz w:val="22"/>
                <w:szCs w:val="22"/>
                <w:rtl/>
                <w:lang w:eastAsia="he-IL"/>
              </w:rPr>
              <w:t xml:space="preserve"> של הפעולות המתוארות לעיל</w:t>
            </w:r>
            <w:r w:rsidRPr="00E37A69">
              <w:rPr>
                <w:b/>
                <w:bCs/>
                <w:sz w:val="22"/>
                <w:szCs w:val="22"/>
                <w:rtl/>
                <w:lang w:eastAsia="he-IL"/>
              </w:rPr>
              <w:t xml:space="preserve"> </w:t>
            </w:r>
            <w:r w:rsidRPr="00E37A69">
              <w:rPr>
                <w:rFonts w:hint="cs"/>
                <w:b/>
                <w:bCs/>
                <w:sz w:val="22"/>
                <w:szCs w:val="22"/>
                <w:rtl/>
                <w:lang w:eastAsia="he-IL"/>
              </w:rPr>
              <w:t xml:space="preserve">היא </w:t>
            </w:r>
            <w:r w:rsidRPr="00E37A69">
              <w:rPr>
                <w:b/>
                <w:bCs/>
                <w:sz w:val="22"/>
                <w:szCs w:val="22"/>
                <w:rtl/>
                <w:lang w:eastAsia="he-IL"/>
              </w:rPr>
              <w:t>ליקוי</w:t>
            </w:r>
            <w:r w:rsidRPr="00E37A69">
              <w:rPr>
                <w:rFonts w:hint="cs"/>
                <w:b/>
                <w:bCs/>
                <w:sz w:val="22"/>
                <w:szCs w:val="22"/>
                <w:rtl/>
                <w:lang w:eastAsia="he-IL"/>
              </w:rPr>
              <w:t xml:space="preserve"> של ממש</w:t>
            </w:r>
            <w:r w:rsidRPr="00E37A69">
              <w:rPr>
                <w:b/>
                <w:bCs/>
                <w:sz w:val="22"/>
                <w:szCs w:val="22"/>
                <w:rtl/>
                <w:lang w:eastAsia="he-IL"/>
              </w:rPr>
              <w:t xml:space="preserve"> </w:t>
            </w:r>
            <w:r w:rsidRPr="00E37A69">
              <w:rPr>
                <w:rFonts w:hint="cs"/>
                <w:b/>
                <w:bCs/>
                <w:sz w:val="22"/>
                <w:szCs w:val="22"/>
                <w:rtl/>
                <w:lang w:eastAsia="he-IL"/>
              </w:rPr>
              <w:t>בתפקודה של רמ"י</w:t>
            </w:r>
            <w:r w:rsidRPr="00E37A69">
              <w:rPr>
                <w:b/>
                <w:bCs/>
                <w:sz w:val="22"/>
                <w:szCs w:val="22"/>
                <w:rtl/>
                <w:lang w:eastAsia="he-IL"/>
              </w:rPr>
              <w:t xml:space="preserve">. בחלק מהממצאים הנוגעים לגורם אחד אף עולה החשש לפגיעה בטוהר המידות. גם "שומרי </w:t>
            </w:r>
            <w:r w:rsidRPr="00E37A69">
              <w:rPr>
                <w:rFonts w:hint="cs"/>
                <w:b/>
                <w:bCs/>
                <w:sz w:val="22"/>
                <w:szCs w:val="22"/>
                <w:rtl/>
                <w:lang w:eastAsia="he-IL"/>
              </w:rPr>
              <w:t>ה</w:t>
            </w:r>
            <w:r w:rsidRPr="00E37A69">
              <w:rPr>
                <w:b/>
                <w:bCs/>
                <w:sz w:val="22"/>
                <w:szCs w:val="22"/>
                <w:rtl/>
                <w:lang w:eastAsia="he-IL"/>
              </w:rPr>
              <w:t xml:space="preserve">סף" במחוז המרכז </w:t>
            </w:r>
            <w:r w:rsidRPr="00E37A69">
              <w:rPr>
                <w:rFonts w:hint="cs"/>
                <w:b/>
                <w:bCs/>
                <w:sz w:val="22"/>
                <w:szCs w:val="22"/>
                <w:rtl/>
                <w:lang w:eastAsia="he-IL"/>
              </w:rPr>
              <w:t>ב</w:t>
            </w:r>
            <w:r w:rsidRPr="00E37A69">
              <w:rPr>
                <w:b/>
                <w:bCs/>
                <w:sz w:val="22"/>
                <w:szCs w:val="22"/>
                <w:rtl/>
                <w:lang w:eastAsia="he-IL"/>
              </w:rPr>
              <w:t xml:space="preserve">עבר ובמרחב השמירה מרכז-תל אביב בהווה כשלו </w:t>
            </w:r>
            <w:r w:rsidRPr="00E37A69">
              <w:rPr>
                <w:rFonts w:hint="cs"/>
                <w:b/>
                <w:bCs/>
                <w:sz w:val="22"/>
                <w:szCs w:val="22"/>
                <w:rtl/>
                <w:lang w:eastAsia="he-IL"/>
              </w:rPr>
              <w:t>בפיקוח</w:t>
            </w:r>
            <w:r w:rsidRPr="00E37A69">
              <w:rPr>
                <w:b/>
                <w:bCs/>
                <w:sz w:val="22"/>
                <w:szCs w:val="22"/>
                <w:rtl/>
                <w:lang w:eastAsia="he-IL"/>
              </w:rPr>
              <w:t xml:space="preserve"> על העבודות במתחם. לדעת משרד מבקר המדינה, על רמ"י לבצע בדק בית מעמיק בנוגע לתפקוד עובדיה בפרשייה זו. גם מפקחי הסיירת הירוקה לא פעלו למניעת החריגות. נוסף</w:t>
            </w:r>
            <w:r w:rsidRPr="00E37A69">
              <w:rPr>
                <w:rFonts w:hint="cs"/>
                <w:b/>
                <w:bCs/>
                <w:sz w:val="22"/>
                <w:szCs w:val="22"/>
                <w:rtl/>
                <w:lang w:eastAsia="he-IL"/>
              </w:rPr>
              <w:t xml:space="preserve"> על כך</w:t>
            </w:r>
            <w:r w:rsidRPr="00E37A69">
              <w:rPr>
                <w:b/>
                <w:bCs/>
                <w:sz w:val="22"/>
                <w:szCs w:val="22"/>
                <w:rtl/>
                <w:lang w:eastAsia="he-IL"/>
              </w:rPr>
              <w:t xml:space="preserve"> אי-ביצוע הליכי אכיפה, כשנה לאחר שהחברה יצאה מהמתחם, יש ב</w:t>
            </w:r>
            <w:r w:rsidRPr="00E37A69">
              <w:rPr>
                <w:rFonts w:hint="cs"/>
                <w:b/>
                <w:bCs/>
                <w:sz w:val="22"/>
                <w:szCs w:val="22"/>
                <w:rtl/>
                <w:lang w:eastAsia="he-IL"/>
              </w:rPr>
              <w:t>ו</w:t>
            </w:r>
            <w:r w:rsidRPr="00E37A69">
              <w:rPr>
                <w:b/>
                <w:bCs/>
                <w:sz w:val="22"/>
                <w:szCs w:val="22"/>
                <w:rtl/>
                <w:lang w:eastAsia="he-IL"/>
              </w:rPr>
              <w:t xml:space="preserve"> כדי לפגוע באמון הציבור בגורמי האכיפה, ביכולת ההרתעה ובשלטון החוק.</w:t>
            </w:r>
          </w:p>
          <w:p w:rsidR="00E37A69" w:rsidRPr="00E37A69" w:rsidP="00F277EA">
            <w:pPr>
              <w:spacing w:after="120"/>
              <w:jc w:val="both"/>
              <w:rPr>
                <w:b/>
                <w:bCs/>
                <w:sz w:val="22"/>
                <w:szCs w:val="22"/>
                <w:rtl/>
                <w:lang w:eastAsia="he-IL"/>
              </w:rPr>
            </w:pPr>
            <w:r w:rsidRPr="00E37A69">
              <w:rPr>
                <w:b/>
                <w:bCs/>
                <w:sz w:val="22"/>
                <w:szCs w:val="22"/>
                <w:rtl/>
                <w:lang w:eastAsia="he-IL"/>
              </w:rPr>
              <w:t xml:space="preserve">על רמ"י </w:t>
            </w:r>
            <w:r w:rsidRPr="00E37A69">
              <w:rPr>
                <w:rFonts w:hint="cs"/>
                <w:b/>
                <w:bCs/>
                <w:sz w:val="22"/>
                <w:szCs w:val="22"/>
                <w:rtl/>
                <w:lang w:eastAsia="he-IL"/>
              </w:rPr>
              <w:t>לנקוט פעולות</w:t>
            </w:r>
            <w:r w:rsidRPr="00E37A69">
              <w:rPr>
                <w:b/>
                <w:bCs/>
                <w:sz w:val="22"/>
                <w:szCs w:val="22"/>
                <w:rtl/>
                <w:lang w:eastAsia="he-IL"/>
              </w:rPr>
              <w:t xml:space="preserve"> למיסוד חילופי מידע עם </w:t>
            </w:r>
            <w:r w:rsidRPr="00E37A69">
              <w:rPr>
                <w:rFonts w:hint="cs"/>
                <w:b/>
                <w:bCs/>
                <w:sz w:val="22"/>
                <w:szCs w:val="22"/>
                <w:rtl/>
                <w:lang w:eastAsia="he-IL"/>
              </w:rPr>
              <w:t>ה</w:t>
            </w:r>
            <w:r w:rsidRPr="00E37A69">
              <w:rPr>
                <w:b/>
                <w:bCs/>
                <w:sz w:val="22"/>
                <w:szCs w:val="22"/>
                <w:rtl/>
                <w:lang w:eastAsia="he-IL"/>
              </w:rPr>
              <w:t xml:space="preserve">רשויות </w:t>
            </w:r>
            <w:r w:rsidRPr="00E37A69">
              <w:rPr>
                <w:rFonts w:hint="cs"/>
                <w:b/>
                <w:bCs/>
                <w:sz w:val="22"/>
                <w:szCs w:val="22"/>
                <w:rtl/>
                <w:lang w:eastAsia="he-IL"/>
              </w:rPr>
              <w:t>ה</w:t>
            </w:r>
            <w:r w:rsidRPr="00E37A69">
              <w:rPr>
                <w:b/>
                <w:bCs/>
                <w:sz w:val="22"/>
                <w:szCs w:val="22"/>
                <w:rtl/>
                <w:lang w:eastAsia="he-IL"/>
              </w:rPr>
              <w:t xml:space="preserve">מקומיות </w:t>
            </w:r>
            <w:r w:rsidRPr="00E37A69">
              <w:rPr>
                <w:rFonts w:hint="cs"/>
                <w:b/>
                <w:bCs/>
                <w:sz w:val="22"/>
                <w:szCs w:val="22"/>
                <w:rtl/>
                <w:lang w:eastAsia="he-IL"/>
              </w:rPr>
              <w:t>כאשר הדבר נדרש,</w:t>
            </w:r>
            <w:r w:rsidRPr="00E37A69">
              <w:rPr>
                <w:b/>
                <w:bCs/>
                <w:sz w:val="22"/>
                <w:szCs w:val="22"/>
                <w:rtl/>
                <w:lang w:eastAsia="he-IL"/>
              </w:rPr>
              <w:t xml:space="preserve"> </w:t>
            </w:r>
            <w:r w:rsidRPr="00E37A69">
              <w:rPr>
                <w:rFonts w:hint="cs"/>
                <w:b/>
                <w:bCs/>
                <w:sz w:val="22"/>
                <w:szCs w:val="22"/>
                <w:rtl/>
                <w:lang w:eastAsia="he-IL"/>
              </w:rPr>
              <w:t xml:space="preserve">ובכלל זה במקרים של כריית חול בלתי חוקית. </w:t>
            </w:r>
            <w:r w:rsidRPr="00E37A69">
              <w:rPr>
                <w:b/>
                <w:bCs/>
                <w:sz w:val="22"/>
                <w:szCs w:val="22"/>
                <w:rtl/>
                <w:lang w:eastAsia="he-IL"/>
              </w:rPr>
              <w:t xml:space="preserve">חוסר התיאום </w:t>
            </w:r>
            <w:r w:rsidRPr="00E37A69">
              <w:rPr>
                <w:rFonts w:hint="cs"/>
                <w:b/>
                <w:bCs/>
                <w:sz w:val="22"/>
                <w:szCs w:val="22"/>
                <w:rtl/>
                <w:lang w:eastAsia="he-IL"/>
              </w:rPr>
              <w:t>בין רמ"י לעירייה</w:t>
            </w:r>
            <w:r w:rsidRPr="00E37A69">
              <w:rPr>
                <w:b/>
                <w:bCs/>
                <w:sz w:val="22"/>
                <w:szCs w:val="22"/>
                <w:rtl/>
                <w:lang w:eastAsia="he-IL"/>
              </w:rPr>
              <w:t xml:space="preserve"> </w:t>
            </w:r>
            <w:r w:rsidRPr="00E37A69">
              <w:rPr>
                <w:rFonts w:hint="cs"/>
                <w:b/>
                <w:bCs/>
                <w:sz w:val="22"/>
                <w:szCs w:val="22"/>
                <w:rtl/>
                <w:lang w:eastAsia="he-IL"/>
              </w:rPr>
              <w:t>לגבי הכרייה הבלתי חוקית במתחם</w:t>
            </w:r>
            <w:r w:rsidRPr="00E37A69">
              <w:rPr>
                <w:b/>
                <w:bCs/>
                <w:sz w:val="22"/>
                <w:szCs w:val="22"/>
                <w:rtl/>
                <w:lang w:eastAsia="he-IL"/>
              </w:rPr>
              <w:t xml:space="preserve"> אפשר לחברה לבקש לסירוגין הרשאות מרמ"י והיתרי בנייה מהוועדה המקומית </w:t>
            </w:r>
            <w:r w:rsidRPr="00E37A69">
              <w:rPr>
                <w:rFonts w:hint="cs"/>
                <w:b/>
                <w:bCs/>
                <w:sz w:val="22"/>
                <w:szCs w:val="22"/>
                <w:rtl/>
                <w:lang w:eastAsia="he-IL"/>
              </w:rPr>
              <w:t>ולהפר</w:t>
            </w:r>
            <w:r w:rsidRPr="00E37A69">
              <w:rPr>
                <w:b/>
                <w:bCs/>
                <w:sz w:val="22"/>
                <w:szCs w:val="22"/>
                <w:rtl/>
                <w:lang w:eastAsia="he-IL"/>
              </w:rPr>
              <w:t xml:space="preserve"> </w:t>
            </w:r>
            <w:r w:rsidRPr="00E37A69">
              <w:rPr>
                <w:rFonts w:hint="cs"/>
                <w:b/>
                <w:bCs/>
                <w:sz w:val="22"/>
                <w:szCs w:val="22"/>
                <w:rtl/>
                <w:lang w:eastAsia="he-IL"/>
              </w:rPr>
              <w:t>ב</w:t>
            </w:r>
            <w:r w:rsidRPr="00E37A69">
              <w:rPr>
                <w:b/>
                <w:bCs/>
                <w:sz w:val="22"/>
                <w:szCs w:val="22"/>
                <w:rtl/>
                <w:lang w:eastAsia="he-IL"/>
              </w:rPr>
              <w:t>קב</w:t>
            </w:r>
            <w:r w:rsidRPr="00E37A69">
              <w:rPr>
                <w:rFonts w:hint="cs"/>
                <w:b/>
                <w:bCs/>
                <w:sz w:val="22"/>
                <w:szCs w:val="22"/>
                <w:rtl/>
                <w:lang w:eastAsia="he-IL"/>
              </w:rPr>
              <w:t>י</w:t>
            </w:r>
            <w:r w:rsidRPr="00E37A69">
              <w:rPr>
                <w:b/>
                <w:bCs/>
                <w:sz w:val="22"/>
                <w:szCs w:val="22"/>
                <w:rtl/>
                <w:lang w:eastAsia="he-IL"/>
              </w:rPr>
              <w:t xml:space="preserve">עות </w:t>
            </w:r>
            <w:r w:rsidRPr="00E37A69">
              <w:rPr>
                <w:rFonts w:hint="cs"/>
                <w:b/>
                <w:bCs/>
                <w:sz w:val="22"/>
                <w:szCs w:val="22"/>
                <w:rtl/>
                <w:lang w:eastAsia="he-IL"/>
              </w:rPr>
              <w:t>את</w:t>
            </w:r>
            <w:r w:rsidRPr="00E37A69">
              <w:rPr>
                <w:b/>
                <w:bCs/>
                <w:sz w:val="22"/>
                <w:szCs w:val="22"/>
                <w:rtl/>
                <w:lang w:eastAsia="he-IL"/>
              </w:rPr>
              <w:t xml:space="preserve"> </w:t>
            </w:r>
            <w:r w:rsidRPr="00E37A69">
              <w:rPr>
                <w:rFonts w:hint="cs"/>
                <w:b/>
                <w:bCs/>
                <w:sz w:val="22"/>
                <w:szCs w:val="22"/>
                <w:rtl/>
                <w:lang w:eastAsia="he-IL"/>
              </w:rPr>
              <w:t>דרישות</w:t>
            </w:r>
            <w:r w:rsidRPr="00E37A69">
              <w:rPr>
                <w:b/>
                <w:bCs/>
                <w:sz w:val="22"/>
                <w:szCs w:val="22"/>
                <w:rtl/>
                <w:lang w:eastAsia="he-IL"/>
              </w:rPr>
              <w:t xml:space="preserve"> האישורים </w:t>
            </w:r>
            <w:r w:rsidRPr="00E37A69">
              <w:rPr>
                <w:rFonts w:hint="cs"/>
                <w:b/>
                <w:bCs/>
                <w:sz w:val="22"/>
                <w:szCs w:val="22"/>
                <w:rtl/>
                <w:lang w:eastAsia="he-IL"/>
              </w:rPr>
              <w:t xml:space="preserve">- </w:t>
            </w:r>
            <w:r w:rsidRPr="00E37A69">
              <w:rPr>
                <w:b/>
                <w:bCs/>
                <w:sz w:val="22"/>
                <w:szCs w:val="22"/>
                <w:rtl/>
                <w:lang w:eastAsia="he-IL"/>
              </w:rPr>
              <w:t>ו</w:t>
            </w:r>
            <w:r w:rsidRPr="00E37A69">
              <w:rPr>
                <w:rFonts w:hint="cs"/>
                <w:b/>
                <w:bCs/>
                <w:sz w:val="22"/>
                <w:szCs w:val="22"/>
                <w:rtl/>
                <w:lang w:eastAsia="he-IL"/>
              </w:rPr>
              <w:t xml:space="preserve">זאת </w:t>
            </w:r>
            <w:r w:rsidRPr="00E37A69">
              <w:rPr>
                <w:b/>
                <w:bCs/>
                <w:sz w:val="22"/>
                <w:szCs w:val="22"/>
                <w:rtl/>
                <w:lang w:eastAsia="he-IL"/>
              </w:rPr>
              <w:t xml:space="preserve">בלי </w:t>
            </w:r>
            <w:r w:rsidRPr="00E37A69">
              <w:rPr>
                <w:rFonts w:hint="cs"/>
                <w:b/>
                <w:bCs/>
                <w:sz w:val="22"/>
                <w:szCs w:val="22"/>
                <w:rtl/>
                <w:lang w:eastAsia="he-IL"/>
              </w:rPr>
              <w:t>שיוטלו עליה עיצומים</w:t>
            </w:r>
            <w:r w:rsidRPr="00E37A69">
              <w:rPr>
                <w:b/>
                <w:bCs/>
                <w:sz w:val="22"/>
                <w:szCs w:val="22"/>
                <w:rtl/>
                <w:lang w:eastAsia="he-IL"/>
              </w:rPr>
              <w:t>.</w:t>
            </w:r>
          </w:p>
          <w:p w:rsidR="001275A6" w:rsidP="00F277EA">
            <w:pPr>
              <w:spacing w:after="120"/>
              <w:jc w:val="both"/>
              <w:rPr>
                <w:b/>
                <w:bCs/>
                <w:sz w:val="22"/>
                <w:szCs w:val="22"/>
                <w:rtl/>
                <w:lang w:eastAsia="he-IL"/>
              </w:rPr>
            </w:pPr>
            <w:r w:rsidRPr="00E37A69">
              <w:rPr>
                <w:rFonts w:hint="cs"/>
                <w:b/>
                <w:bCs/>
                <w:sz w:val="22"/>
                <w:szCs w:val="22"/>
                <w:rtl/>
                <w:lang w:eastAsia="he-IL"/>
              </w:rPr>
              <w:t>ה</w:t>
            </w:r>
            <w:r w:rsidRPr="00E37A69">
              <w:rPr>
                <w:b/>
                <w:bCs/>
                <w:sz w:val="22"/>
                <w:szCs w:val="22"/>
                <w:rtl/>
                <w:lang w:eastAsia="he-IL"/>
              </w:rPr>
              <w:t>עיריי</w:t>
            </w:r>
            <w:r w:rsidRPr="00E37A69">
              <w:rPr>
                <w:rFonts w:hint="cs"/>
                <w:b/>
                <w:bCs/>
                <w:sz w:val="22"/>
                <w:szCs w:val="22"/>
                <w:rtl/>
                <w:lang w:eastAsia="he-IL"/>
              </w:rPr>
              <w:t>ה</w:t>
            </w:r>
            <w:r w:rsidRPr="00E37A69">
              <w:rPr>
                <w:b/>
                <w:bCs/>
                <w:sz w:val="22"/>
                <w:szCs w:val="22"/>
                <w:rtl/>
                <w:lang w:eastAsia="he-IL"/>
              </w:rPr>
              <w:t xml:space="preserve">, בשונה מרמ"י, הוציאה </w:t>
            </w:r>
            <w:r w:rsidRPr="00E37A69">
              <w:rPr>
                <w:rFonts w:hint="cs"/>
                <w:b/>
                <w:bCs/>
                <w:sz w:val="22"/>
                <w:szCs w:val="22"/>
                <w:rtl/>
                <w:lang w:eastAsia="he-IL"/>
              </w:rPr>
              <w:t xml:space="preserve">לחברה </w:t>
            </w:r>
            <w:r w:rsidRPr="00E37A69">
              <w:rPr>
                <w:b/>
                <w:bCs/>
                <w:sz w:val="22"/>
                <w:szCs w:val="22"/>
                <w:rtl/>
                <w:lang w:eastAsia="he-IL"/>
              </w:rPr>
              <w:t xml:space="preserve">צווי הפסקת עבודה לרוב ואף הגישה </w:t>
            </w:r>
            <w:r w:rsidRPr="00E37A69">
              <w:rPr>
                <w:rFonts w:hint="cs"/>
                <w:b/>
                <w:bCs/>
                <w:sz w:val="22"/>
                <w:szCs w:val="22"/>
                <w:rtl/>
                <w:lang w:eastAsia="he-IL"/>
              </w:rPr>
              <w:t xml:space="preserve">נגדה </w:t>
            </w:r>
            <w:r w:rsidRPr="00E37A69">
              <w:rPr>
                <w:b/>
                <w:bCs/>
                <w:sz w:val="22"/>
                <w:szCs w:val="22"/>
                <w:rtl/>
                <w:lang w:eastAsia="he-IL"/>
              </w:rPr>
              <w:t xml:space="preserve">תביעות </w:t>
            </w:r>
            <w:r w:rsidRPr="00E37A69">
              <w:rPr>
                <w:rFonts w:hint="cs"/>
                <w:b/>
                <w:bCs/>
                <w:sz w:val="22"/>
                <w:szCs w:val="22"/>
                <w:rtl/>
                <w:lang w:eastAsia="he-IL"/>
              </w:rPr>
              <w:t>בשל</w:t>
            </w:r>
            <w:r w:rsidRPr="00E37A69">
              <w:rPr>
                <w:b/>
                <w:bCs/>
                <w:sz w:val="22"/>
                <w:szCs w:val="22"/>
                <w:rtl/>
                <w:lang w:eastAsia="he-IL"/>
              </w:rPr>
              <w:t xml:space="preserve"> </w:t>
            </w:r>
            <w:r w:rsidRPr="00E37A69">
              <w:rPr>
                <w:rFonts w:hint="cs"/>
                <w:b/>
                <w:bCs/>
                <w:sz w:val="22"/>
                <w:szCs w:val="22"/>
                <w:rtl/>
                <w:lang w:eastAsia="he-IL"/>
              </w:rPr>
              <w:t>ה</w:t>
            </w:r>
            <w:r w:rsidRPr="00E37A69">
              <w:rPr>
                <w:b/>
                <w:bCs/>
                <w:sz w:val="22"/>
                <w:szCs w:val="22"/>
                <w:rtl/>
                <w:lang w:eastAsia="he-IL"/>
              </w:rPr>
              <w:t xml:space="preserve">עברות שביצעה החברה בשבע שנות פעילותה במתחם. </w:t>
            </w:r>
            <w:r w:rsidRPr="00E37A69">
              <w:rPr>
                <w:rFonts w:hint="cs"/>
                <w:b/>
                <w:bCs/>
                <w:sz w:val="22"/>
                <w:szCs w:val="22"/>
                <w:rtl/>
                <w:lang w:eastAsia="he-IL"/>
              </w:rPr>
              <w:t>ו</w:t>
            </w:r>
            <w:r w:rsidRPr="00E37A69">
              <w:rPr>
                <w:b/>
                <w:bCs/>
                <w:sz w:val="22"/>
                <w:szCs w:val="22"/>
                <w:rtl/>
                <w:lang w:eastAsia="he-IL"/>
              </w:rPr>
              <w:t xml:space="preserve">אולם </w:t>
            </w:r>
            <w:r w:rsidRPr="00E37A69">
              <w:rPr>
                <w:rFonts w:hint="cs"/>
                <w:b/>
                <w:bCs/>
                <w:sz w:val="22"/>
                <w:szCs w:val="22"/>
                <w:rtl/>
                <w:lang w:eastAsia="he-IL"/>
              </w:rPr>
              <w:t>העירייה לא</w:t>
            </w:r>
            <w:r w:rsidRPr="00E37A69">
              <w:rPr>
                <w:b/>
                <w:bCs/>
                <w:sz w:val="22"/>
                <w:szCs w:val="22"/>
                <w:rtl/>
                <w:lang w:eastAsia="he-IL"/>
              </w:rPr>
              <w:t xml:space="preserve"> פעל</w:t>
            </w:r>
            <w:r w:rsidRPr="00E37A69">
              <w:rPr>
                <w:rFonts w:hint="cs"/>
                <w:b/>
                <w:bCs/>
                <w:sz w:val="22"/>
                <w:szCs w:val="22"/>
                <w:rtl/>
                <w:lang w:eastAsia="he-IL"/>
              </w:rPr>
              <w:t xml:space="preserve">ה </w:t>
            </w:r>
            <w:r w:rsidRPr="00E37A69">
              <w:rPr>
                <w:b/>
                <w:bCs/>
                <w:sz w:val="22"/>
                <w:szCs w:val="22"/>
                <w:rtl/>
                <w:lang w:eastAsia="he-IL"/>
              </w:rPr>
              <w:t>להפסקת פעילותה של החברה לאחר פקיעת תוקף היתר הבנייה ב</w:t>
            </w:r>
            <w:r w:rsidRPr="00E37A69">
              <w:rPr>
                <w:rFonts w:hint="cs"/>
                <w:b/>
                <w:bCs/>
                <w:sz w:val="22"/>
                <w:szCs w:val="22"/>
                <w:rtl/>
                <w:lang w:eastAsia="he-IL"/>
              </w:rPr>
              <w:t xml:space="preserve">שנת </w:t>
            </w:r>
            <w:r w:rsidRPr="00E37A69">
              <w:rPr>
                <w:b/>
                <w:bCs/>
                <w:sz w:val="22"/>
                <w:szCs w:val="22"/>
                <w:rtl/>
                <w:lang w:eastAsia="he-IL"/>
              </w:rPr>
              <w:t xml:space="preserve">2013, </w:t>
            </w:r>
            <w:r w:rsidRPr="00E37A69">
              <w:rPr>
                <w:rFonts w:hint="cs"/>
                <w:b/>
                <w:bCs/>
                <w:sz w:val="22"/>
                <w:szCs w:val="22"/>
                <w:rtl/>
                <w:lang w:eastAsia="he-IL"/>
              </w:rPr>
              <w:t>ובכך אפשרה לה להמשיך בכרייה הבלתי חוקית.</w:t>
            </w:r>
          </w:p>
        </w:tc>
      </w:tr>
    </w:tbl>
    <w:p w:rsidR="001275A6" w:rsidP="00F277EA">
      <w:pPr>
        <w:spacing w:line="230" w:lineRule="exact"/>
        <w:jc w:val="both"/>
        <w:rPr>
          <w:rFonts w:cs="FrankRuehl"/>
          <w:sz w:val="20"/>
          <w:szCs w:val="22"/>
          <w:rtl/>
        </w:rPr>
      </w:pPr>
    </w:p>
    <w:p w:rsidR="001275A6" w:rsidP="00F277EA">
      <w:pPr>
        <w:pStyle w:val="KOT1"/>
        <w:keepNext w:val="0"/>
        <w:spacing w:after="0" w:line="240" w:lineRule="atLeast"/>
        <w:rPr>
          <w:rFonts w:ascii="Arial" w:hAnsi="Arial" w:cs="Arial"/>
          <w:lang w:eastAsia="en-US"/>
        </w:rPr>
      </w:pPr>
      <w:r>
        <w:rPr>
          <w:rFonts w:ascii="Arial" w:hAnsi="Arial" w:cs="Arial"/>
          <w:lang w:eastAsia="en-US"/>
        </w:rPr>
        <w:t>♦</w:t>
      </w:r>
    </w:p>
    <w:p w:rsidR="001275A6" w:rsidP="00F277EA">
      <w:pPr>
        <w:spacing w:line="230" w:lineRule="exact"/>
        <w:jc w:val="both"/>
        <w:rPr>
          <w:rFonts w:cs="FrankRuehl"/>
          <w:sz w:val="20"/>
          <w:szCs w:val="22"/>
          <w:rtl/>
        </w:rPr>
      </w:pPr>
    </w:p>
    <w:p w:rsidR="001275A6" w:rsidP="00F277EA">
      <w:pPr>
        <w:pStyle w:val="KOT4"/>
        <w:rPr>
          <w:rtl/>
        </w:rPr>
      </w:pPr>
      <w:bookmarkEnd w:id="0"/>
      <w:bookmarkEnd w:id="1"/>
      <w:bookmarkEnd w:id="2"/>
      <w:bookmarkEnd w:id="3"/>
      <w:bookmarkEnd w:id="4"/>
      <w:r>
        <w:rPr>
          <w:rtl/>
        </w:rPr>
        <w:br w:type="page"/>
      </w:r>
      <w:r>
        <w:rPr>
          <w:rFonts w:hint="eastAsia"/>
          <w:rtl/>
        </w:rPr>
        <w:t>מבוא</w:t>
      </w:r>
    </w:p>
    <w:p w:rsidR="009039EB" w:rsidRPr="00CF641A" w:rsidP="00F277EA">
      <w:pPr>
        <w:pStyle w:val="ListParagraph"/>
        <w:numPr>
          <w:ilvl w:val="0"/>
          <w:numId w:val="6"/>
        </w:numPr>
        <w:spacing w:after="120" w:line="230" w:lineRule="exact"/>
        <w:contextualSpacing w:val="0"/>
        <w:jc w:val="both"/>
        <w:rPr>
          <w:rFonts w:ascii="Times New Roman" w:hAnsi="Times New Roman" w:cs="FrankRuehl"/>
          <w:sz w:val="20"/>
          <w:rtl/>
        </w:rPr>
      </w:pPr>
      <w:r w:rsidRPr="00CF641A">
        <w:rPr>
          <w:rFonts w:ascii="Times New Roman" w:hAnsi="Times New Roman" w:cs="FrankRuehl" w:hint="cs"/>
          <w:sz w:val="20"/>
          <w:rtl/>
        </w:rPr>
        <w:t>רמ"י</w:t>
      </w:r>
      <w:r w:rsidRPr="00CF641A">
        <w:rPr>
          <w:rFonts w:ascii="Times New Roman" w:hAnsi="Times New Roman" w:cs="FrankRuehl"/>
          <w:sz w:val="20"/>
          <w:rtl/>
        </w:rPr>
        <w:t xml:space="preserve"> מופקדת על פי חוק רשות מקרקעי ישראל, התש"ך-1960 (להלן - </w:t>
      </w:r>
      <w:r w:rsidRPr="00CF641A">
        <w:rPr>
          <w:rFonts w:ascii="Times New Roman" w:hAnsi="Times New Roman" w:cs="FrankRuehl" w:hint="cs"/>
          <w:sz w:val="20"/>
          <w:rtl/>
        </w:rPr>
        <w:t>ה</w:t>
      </w:r>
      <w:r w:rsidRPr="00CF641A">
        <w:rPr>
          <w:rFonts w:ascii="Times New Roman" w:hAnsi="Times New Roman" w:cs="FrankRuehl"/>
          <w:sz w:val="20"/>
          <w:rtl/>
        </w:rPr>
        <w:t>חוק</w:t>
      </w:r>
      <w:r w:rsidRPr="00CF641A">
        <w:rPr>
          <w:rFonts w:ascii="Times New Roman" w:hAnsi="Times New Roman" w:cs="FrankRuehl" w:hint="cs"/>
          <w:sz w:val="20"/>
          <w:rtl/>
        </w:rPr>
        <w:t>),</w:t>
      </w:r>
      <w:r w:rsidRPr="00CF641A">
        <w:rPr>
          <w:rFonts w:ascii="Times New Roman" w:hAnsi="Times New Roman" w:cs="FrankRuehl"/>
          <w:sz w:val="20"/>
          <w:rtl/>
        </w:rPr>
        <w:t xml:space="preserve"> על ניהול </w:t>
      </w:r>
      <w:r w:rsidRPr="00CF641A">
        <w:rPr>
          <w:rFonts w:ascii="Times New Roman" w:hAnsi="Times New Roman" w:cs="FrankRuehl" w:hint="cs"/>
          <w:sz w:val="20"/>
          <w:rtl/>
        </w:rPr>
        <w:t>ה</w:t>
      </w:r>
      <w:r w:rsidRPr="00CF641A">
        <w:rPr>
          <w:rFonts w:ascii="Times New Roman" w:hAnsi="Times New Roman" w:cs="FrankRuehl"/>
          <w:sz w:val="20"/>
          <w:rtl/>
        </w:rPr>
        <w:t>מקרקעי</w:t>
      </w:r>
      <w:r w:rsidRPr="00CF641A">
        <w:rPr>
          <w:rFonts w:ascii="Times New Roman" w:hAnsi="Times New Roman" w:cs="FrankRuehl" w:hint="cs"/>
          <w:sz w:val="20"/>
          <w:rtl/>
        </w:rPr>
        <w:t xml:space="preserve">ן </w:t>
      </w:r>
      <w:r w:rsidRPr="00CF641A">
        <w:rPr>
          <w:rFonts w:ascii="Times New Roman" w:hAnsi="Times New Roman" w:cs="FrankRuehl"/>
          <w:sz w:val="20"/>
          <w:rtl/>
        </w:rPr>
        <w:t xml:space="preserve">השייכים </w:t>
      </w:r>
      <w:r w:rsidRPr="00CF641A">
        <w:rPr>
          <w:rFonts w:ascii="Times New Roman" w:hAnsi="Times New Roman" w:cs="FrankRuehl" w:hint="cs"/>
          <w:sz w:val="20"/>
          <w:rtl/>
        </w:rPr>
        <w:t>על פי</w:t>
      </w:r>
      <w:r w:rsidRPr="00CF641A">
        <w:rPr>
          <w:rFonts w:ascii="Times New Roman" w:hAnsi="Times New Roman" w:cs="FrankRuehl"/>
          <w:sz w:val="20"/>
          <w:rtl/>
        </w:rPr>
        <w:t xml:space="preserve"> חוק יסוד: מקרקעי ישראל</w:t>
      </w:r>
      <w:r w:rsidRPr="00CF641A">
        <w:rPr>
          <w:rFonts w:ascii="Times New Roman" w:hAnsi="Times New Roman" w:cs="FrankRuehl" w:hint="cs"/>
          <w:sz w:val="20"/>
          <w:rtl/>
        </w:rPr>
        <w:t>,</w:t>
      </w:r>
      <w:r w:rsidRPr="00CF641A">
        <w:rPr>
          <w:rFonts w:ascii="Times New Roman" w:hAnsi="Times New Roman" w:cs="FrankRuehl"/>
          <w:sz w:val="20"/>
          <w:rtl/>
        </w:rPr>
        <w:t xml:space="preserve"> למדינה, לרשות הפיתוח ולקרן קימת לישראל</w:t>
      </w:r>
      <w:r w:rsidRPr="00CF641A">
        <w:rPr>
          <w:rFonts w:ascii="Times New Roman" w:hAnsi="Times New Roman" w:cs="FrankRuehl" w:hint="cs"/>
          <w:sz w:val="20"/>
          <w:rtl/>
        </w:rPr>
        <w:t>. השטח של מקרקעי ישראל הוא</w:t>
      </w:r>
      <w:r w:rsidRPr="00CF641A">
        <w:rPr>
          <w:rFonts w:ascii="Times New Roman" w:hAnsi="Times New Roman" w:cs="FrankRuehl"/>
          <w:sz w:val="20"/>
          <w:rtl/>
        </w:rPr>
        <w:t xml:space="preserve"> כ-93% משטח המדינה. על פי </w:t>
      </w:r>
      <w:r w:rsidRPr="00CF641A">
        <w:rPr>
          <w:rFonts w:ascii="Times New Roman" w:hAnsi="Times New Roman" w:cs="FrankRuehl" w:hint="cs"/>
          <w:sz w:val="20"/>
          <w:rtl/>
        </w:rPr>
        <w:t>ה</w:t>
      </w:r>
      <w:r w:rsidRPr="00CF641A">
        <w:rPr>
          <w:rFonts w:ascii="Times New Roman" w:hAnsi="Times New Roman" w:cs="FrankRuehl"/>
          <w:sz w:val="20"/>
          <w:rtl/>
        </w:rPr>
        <w:t xml:space="preserve">חוק, </w:t>
      </w:r>
      <w:r w:rsidRPr="00CF641A">
        <w:rPr>
          <w:rFonts w:ascii="Times New Roman" w:hAnsi="Times New Roman" w:cs="FrankRuehl" w:hint="cs"/>
          <w:sz w:val="20"/>
          <w:rtl/>
        </w:rPr>
        <w:t>מטרותיה של רמ"י כוללות את ניהול מקרקעי ישראל "כמשאב לשם פיתוחה של מדינת ישראל לטובת הציבור, הסביבה והדורות הבאים". תפקידיה של רמ"י על פי החוק הם שמירת זכויותיהם של הבעלים במקרקעי ישראל וביצוע כל תפקיד אחר הנוגע לניהול המקרקעין</w:t>
      </w:r>
      <w:r w:rsidRPr="00CF641A">
        <w:rPr>
          <w:rFonts w:ascii="Times New Roman" w:hAnsi="Times New Roman" w:cs="FrankRuehl"/>
          <w:sz w:val="20"/>
          <w:rtl/>
        </w:rPr>
        <w:t>.</w:t>
      </w:r>
      <w:r w:rsidRPr="00CF641A">
        <w:rPr>
          <w:rFonts w:ascii="Times New Roman" w:hAnsi="Times New Roman" w:cs="FrankRuehl" w:hint="cs"/>
          <w:sz w:val="20"/>
          <w:rtl/>
        </w:rPr>
        <w:t xml:space="preserve"> ניהול מקרקעי ישראל כולל, בין היתר, את הפיקוח על אתרי כרייה וחציבה.</w:t>
      </w:r>
    </w:p>
    <w:p w:rsidR="009039EB" w:rsidRPr="00CF641A" w:rsidP="00F277EA">
      <w:pPr>
        <w:spacing w:after="120" w:line="230" w:lineRule="exact"/>
        <w:ind w:left="340"/>
        <w:jc w:val="both"/>
        <w:rPr>
          <w:rFonts w:cs="FrankRuehl"/>
          <w:sz w:val="20"/>
          <w:szCs w:val="22"/>
        </w:rPr>
      </w:pPr>
      <w:r w:rsidRPr="00CF641A">
        <w:rPr>
          <w:rFonts w:cs="FrankRuehl" w:hint="cs"/>
          <w:sz w:val="20"/>
          <w:szCs w:val="22"/>
          <w:rtl/>
        </w:rPr>
        <w:t>החטיבה לשמירת הקרקע ברמ"י (להלן - החטיבה) אחראית לשמירה הפיזית על מקרקעי ישראל, לשימושים במקרקעין, לקיום ההתחייבויות של המשתמשים בהם ולמניעת פגיעה בעתודות הקרקע. החטיבה מחולקת לארבעה מרחבי שמירה על הקרקע</w:t>
      </w:r>
      <w:r>
        <w:rPr>
          <w:rStyle w:val="FootnoteReference"/>
          <w:rFonts w:cs="FrankRuehl"/>
          <w:sz w:val="20"/>
          <w:szCs w:val="22"/>
          <w:rtl/>
        </w:rPr>
        <w:footnoteReference w:id="3"/>
      </w:r>
      <w:r w:rsidRPr="00CF641A">
        <w:rPr>
          <w:rFonts w:cs="FrankRuehl" w:hint="cs"/>
          <w:sz w:val="20"/>
          <w:szCs w:val="22"/>
          <w:rtl/>
        </w:rPr>
        <w:t>, שבהם פועלים ממונים מרחביים המופקדים על 63 מפקחים</w:t>
      </w:r>
      <w:r>
        <w:rPr>
          <w:rStyle w:val="FootnoteReference"/>
          <w:rFonts w:cs="FrankRuehl"/>
          <w:sz w:val="20"/>
          <w:szCs w:val="22"/>
          <w:rtl/>
        </w:rPr>
        <w:footnoteReference w:id="4"/>
      </w:r>
      <w:r w:rsidRPr="00CF641A">
        <w:rPr>
          <w:rFonts w:cs="FrankRuehl" w:hint="cs"/>
          <w:sz w:val="20"/>
          <w:szCs w:val="22"/>
          <w:rtl/>
        </w:rPr>
        <w:t>. עיקר פעילותם של המפקחים היא ביצוע פעולות של פיקוח, איתור פלישות והסגות גבול, הגשת תלונות במשטרה כאשר הדבר נדרש והפסקת עבודות בלתי מאושרות. מפקחי החטיבה פועלים בעיקר מכוחם של החוק, חוק המקרקעין, התשכ"ט-1969, חוק נכסי המדינה, התשי"א-1951, וחוק מקרקעי ציבור (פינוי קרקע), התשמ"א-1981, וכן מכוח נוהלי רמ"י.</w:t>
      </w:r>
    </w:p>
    <w:p w:rsidR="009039EB" w:rsidRPr="00CF641A" w:rsidP="00F277EA">
      <w:pPr>
        <w:pStyle w:val="ListParagraph"/>
        <w:numPr>
          <w:ilvl w:val="0"/>
          <w:numId w:val="6"/>
        </w:numPr>
        <w:spacing w:after="120" w:line="230" w:lineRule="exact"/>
        <w:contextualSpacing w:val="0"/>
        <w:jc w:val="both"/>
        <w:rPr>
          <w:rFonts w:ascii="Times New Roman" w:hAnsi="Times New Roman" w:cs="FrankRuehl"/>
          <w:sz w:val="20"/>
          <w:rtl/>
        </w:rPr>
      </w:pPr>
      <w:r w:rsidRPr="00CF641A">
        <w:rPr>
          <w:rFonts w:ascii="Times New Roman" w:hAnsi="Times New Roman" w:cs="FrankRuehl"/>
          <w:sz w:val="20"/>
          <w:rtl/>
        </w:rPr>
        <w:t>נכסי המדינה כוללים את כל המכרות והמחצבים למיניהם במקרקעין או מתחת להם. על פי החוקים</w:t>
      </w:r>
      <w:r w:rsidRPr="00CF641A">
        <w:rPr>
          <w:rFonts w:ascii="Times New Roman" w:hAnsi="Times New Roman" w:cs="FrankRuehl" w:hint="cs"/>
          <w:sz w:val="20"/>
          <w:rtl/>
        </w:rPr>
        <w:t xml:space="preserve"> בעניין זה, </w:t>
      </w:r>
      <w:r w:rsidRPr="00CF641A">
        <w:rPr>
          <w:rFonts w:ascii="Times New Roman" w:hAnsi="Times New Roman" w:cs="FrankRuehl"/>
          <w:sz w:val="20"/>
          <w:rtl/>
        </w:rPr>
        <w:t xml:space="preserve">הפעלה של מכרה טעונה רישוי </w:t>
      </w:r>
      <w:r w:rsidRPr="00CF641A">
        <w:rPr>
          <w:rFonts w:ascii="Times New Roman" w:hAnsi="Times New Roman" w:cs="FrankRuehl" w:hint="cs"/>
          <w:sz w:val="20"/>
          <w:rtl/>
        </w:rPr>
        <w:t>של</w:t>
      </w:r>
      <w:r w:rsidRPr="00CF641A">
        <w:rPr>
          <w:rFonts w:ascii="Times New Roman" w:hAnsi="Times New Roman" w:cs="FrankRuehl"/>
          <w:sz w:val="20"/>
          <w:rtl/>
        </w:rPr>
        <w:t xml:space="preserve"> המפקח על המכרות במשרד </w:t>
      </w:r>
      <w:r w:rsidRPr="00CF641A">
        <w:rPr>
          <w:rFonts w:ascii="Times New Roman" w:hAnsi="Times New Roman" w:cs="FrankRuehl" w:hint="cs"/>
          <w:sz w:val="20"/>
          <w:rtl/>
        </w:rPr>
        <w:t xml:space="preserve">התשתיות הלאומיות, האנרגיה והמים (להלן - המפקח על המכרות), </w:t>
      </w:r>
      <w:r w:rsidRPr="00CF641A">
        <w:rPr>
          <w:rFonts w:ascii="Times New Roman" w:hAnsi="Times New Roman" w:cs="FrankRuehl"/>
          <w:sz w:val="20"/>
          <w:rtl/>
        </w:rPr>
        <w:t xml:space="preserve">אישור של מוסדות התכנון </w:t>
      </w:r>
      <w:r w:rsidRPr="00CF641A">
        <w:rPr>
          <w:rFonts w:ascii="Times New Roman" w:hAnsi="Times New Roman" w:cs="FrankRuehl" w:hint="cs"/>
          <w:sz w:val="20"/>
          <w:rtl/>
        </w:rPr>
        <w:t xml:space="preserve">לתכנית מפורטת של מחצבה/מכרה </w:t>
      </w:r>
      <w:r w:rsidRPr="00CF641A">
        <w:rPr>
          <w:rFonts w:ascii="Times New Roman" w:hAnsi="Times New Roman" w:cs="FrankRuehl"/>
          <w:sz w:val="20"/>
          <w:rtl/>
        </w:rPr>
        <w:t>וריש</w:t>
      </w:r>
      <w:r w:rsidRPr="00CF641A">
        <w:rPr>
          <w:rFonts w:ascii="Times New Roman" w:hAnsi="Times New Roman" w:cs="FrankRuehl" w:hint="cs"/>
          <w:sz w:val="20"/>
          <w:rtl/>
        </w:rPr>
        <w:t>יון</w:t>
      </w:r>
      <w:r w:rsidRPr="00CF641A">
        <w:rPr>
          <w:rFonts w:ascii="Times New Roman" w:hAnsi="Times New Roman" w:cs="FrankRuehl"/>
          <w:sz w:val="20"/>
          <w:rtl/>
        </w:rPr>
        <w:t xml:space="preserve"> עסק</w:t>
      </w:r>
      <w:r w:rsidRPr="00CF641A">
        <w:rPr>
          <w:rFonts w:ascii="Times New Roman" w:hAnsi="Times New Roman" w:cs="FrankRuehl" w:hint="cs"/>
          <w:sz w:val="20"/>
          <w:rtl/>
        </w:rPr>
        <w:t xml:space="preserve"> של הרשות המקומית שהמכרה פועל בתחום שיפוטה</w:t>
      </w:r>
      <w:r>
        <w:rPr>
          <w:rStyle w:val="FootnoteReference"/>
          <w:rFonts w:ascii="Times New Roman" w:hAnsi="Times New Roman" w:cs="FrankRuehl"/>
          <w:sz w:val="20"/>
          <w:rtl/>
        </w:rPr>
        <w:footnoteReference w:id="5"/>
      </w:r>
      <w:r w:rsidRPr="00CF641A">
        <w:rPr>
          <w:rFonts w:ascii="Times New Roman" w:hAnsi="Times New Roman" w:cs="FrankRuehl"/>
          <w:sz w:val="20"/>
          <w:rtl/>
        </w:rPr>
        <w:t xml:space="preserve">. </w:t>
      </w:r>
      <w:r w:rsidRPr="00CF641A">
        <w:rPr>
          <w:rFonts w:ascii="Times New Roman" w:hAnsi="Times New Roman" w:cs="FrankRuehl" w:hint="cs"/>
          <w:sz w:val="20"/>
          <w:rtl/>
        </w:rPr>
        <w:t>ב</w:t>
      </w:r>
      <w:r w:rsidRPr="00CF641A">
        <w:rPr>
          <w:rFonts w:ascii="Times New Roman" w:hAnsi="Times New Roman" w:cs="FrankRuehl"/>
          <w:sz w:val="20"/>
          <w:rtl/>
        </w:rPr>
        <w:t xml:space="preserve">חוזי החכירה של </w:t>
      </w:r>
      <w:r w:rsidRPr="00CF641A">
        <w:rPr>
          <w:rFonts w:ascii="Times New Roman" w:hAnsi="Times New Roman" w:cs="FrankRuehl" w:hint="cs"/>
          <w:sz w:val="20"/>
          <w:rtl/>
        </w:rPr>
        <w:t xml:space="preserve">רמ"י צוין כי </w:t>
      </w:r>
      <w:r w:rsidRPr="00CF641A">
        <w:rPr>
          <w:rFonts w:ascii="Times New Roman" w:hAnsi="Times New Roman" w:cs="FrankRuehl"/>
          <w:sz w:val="20"/>
          <w:rtl/>
        </w:rPr>
        <w:t>כל מחצב הוא נכס של המדינה</w:t>
      </w:r>
      <w:r w:rsidRPr="00CF641A">
        <w:rPr>
          <w:rFonts w:ascii="Times New Roman" w:hAnsi="Times New Roman" w:cs="FrankRuehl" w:hint="cs"/>
          <w:sz w:val="20"/>
          <w:rtl/>
        </w:rPr>
        <w:t xml:space="preserve">; כי יש לקבל את הסכמתה של רמ"י לכל </w:t>
      </w:r>
      <w:r w:rsidRPr="00CF641A">
        <w:rPr>
          <w:rFonts w:ascii="Times New Roman" w:hAnsi="Times New Roman" w:cs="FrankRuehl"/>
          <w:sz w:val="20"/>
          <w:rtl/>
        </w:rPr>
        <w:t>הפעל</w:t>
      </w:r>
      <w:r w:rsidRPr="00CF641A">
        <w:rPr>
          <w:rFonts w:ascii="Times New Roman" w:hAnsi="Times New Roman" w:cs="FrankRuehl" w:hint="cs"/>
          <w:sz w:val="20"/>
          <w:rtl/>
        </w:rPr>
        <w:t>ה</w:t>
      </w:r>
      <w:r w:rsidRPr="00CF641A">
        <w:rPr>
          <w:rFonts w:ascii="Times New Roman" w:hAnsi="Times New Roman" w:cs="FrankRuehl"/>
          <w:sz w:val="20"/>
          <w:rtl/>
        </w:rPr>
        <w:t xml:space="preserve"> </w:t>
      </w:r>
      <w:r w:rsidRPr="00CF641A">
        <w:rPr>
          <w:rFonts w:ascii="Times New Roman" w:hAnsi="Times New Roman" w:cs="FrankRuehl" w:hint="cs"/>
          <w:sz w:val="20"/>
          <w:rtl/>
        </w:rPr>
        <w:t xml:space="preserve">של </w:t>
      </w:r>
      <w:r w:rsidRPr="00CF641A">
        <w:rPr>
          <w:rFonts w:ascii="Times New Roman" w:hAnsi="Times New Roman" w:cs="FrankRuehl"/>
          <w:sz w:val="20"/>
          <w:rtl/>
        </w:rPr>
        <w:t xml:space="preserve">מכרה </w:t>
      </w:r>
      <w:r w:rsidRPr="00CF641A">
        <w:rPr>
          <w:rFonts w:ascii="Times New Roman" w:hAnsi="Times New Roman" w:cs="FrankRuehl" w:hint="cs"/>
          <w:sz w:val="20"/>
          <w:rtl/>
        </w:rPr>
        <w:t xml:space="preserve">או כרייה </w:t>
      </w:r>
      <w:r w:rsidRPr="00CF641A">
        <w:rPr>
          <w:rFonts w:ascii="Times New Roman" w:hAnsi="Times New Roman" w:cs="FrankRuehl"/>
          <w:sz w:val="20"/>
          <w:rtl/>
        </w:rPr>
        <w:t xml:space="preserve">בקרקע </w:t>
      </w:r>
      <w:r w:rsidRPr="00CF641A">
        <w:rPr>
          <w:rFonts w:ascii="Times New Roman" w:hAnsi="Times New Roman" w:cs="FrankRuehl" w:hint="cs"/>
          <w:sz w:val="20"/>
          <w:rtl/>
        </w:rPr>
        <w:t>שהיא מנהלת ולעגן זאת בהסכם כתוב עמה;</w:t>
      </w:r>
      <w:r w:rsidRPr="00CF641A">
        <w:rPr>
          <w:rFonts w:ascii="Times New Roman" w:hAnsi="Times New Roman" w:cs="FrankRuehl"/>
          <w:sz w:val="20"/>
          <w:rtl/>
        </w:rPr>
        <w:t xml:space="preserve"> </w:t>
      </w:r>
      <w:r w:rsidRPr="00CF641A">
        <w:rPr>
          <w:rFonts w:ascii="Times New Roman" w:hAnsi="Times New Roman" w:cs="FrankRuehl" w:hint="cs"/>
          <w:sz w:val="20"/>
          <w:rtl/>
        </w:rPr>
        <w:t xml:space="preserve">וכי ההסכם יכלול את סכום </w:t>
      </w:r>
      <w:r w:rsidRPr="00CF641A">
        <w:rPr>
          <w:rFonts w:ascii="Times New Roman" w:hAnsi="Times New Roman" w:cs="FrankRuehl"/>
          <w:sz w:val="20"/>
          <w:rtl/>
        </w:rPr>
        <w:t xml:space="preserve">התמלוגים </w:t>
      </w:r>
      <w:r w:rsidRPr="00CF641A">
        <w:rPr>
          <w:rFonts w:ascii="Times New Roman" w:hAnsi="Times New Roman" w:cs="FrankRuehl" w:hint="cs"/>
          <w:sz w:val="20"/>
          <w:rtl/>
        </w:rPr>
        <w:t>שישולמו לרמ"י בגין כריית המחצבים</w:t>
      </w:r>
      <w:r w:rsidRPr="00CF641A">
        <w:rPr>
          <w:rFonts w:ascii="Times New Roman" w:hAnsi="Times New Roman" w:cs="FrankRuehl"/>
          <w:sz w:val="20"/>
          <w:rtl/>
        </w:rPr>
        <w:t xml:space="preserve">. </w:t>
      </w:r>
      <w:r w:rsidRPr="00CF641A">
        <w:rPr>
          <w:rFonts w:ascii="Times New Roman" w:hAnsi="Times New Roman" w:cs="FrankRuehl" w:hint="cs"/>
          <w:sz w:val="20"/>
          <w:rtl/>
        </w:rPr>
        <w:t>בעניין זה יצוין כי יש לקבל את הסכמתה של רמ"י גם למכירתם של עודפי חפירה וחציבה שנוצרו עקב עבודות תשתית ופיתוח שמבצעים קבלנים פרטיים וגופים שונים</w:t>
      </w:r>
      <w:r>
        <w:rPr>
          <w:rStyle w:val="FootnoteReference"/>
          <w:rFonts w:ascii="Times New Roman" w:hAnsi="Times New Roman" w:cs="FrankRuehl"/>
          <w:sz w:val="20"/>
          <w:rtl/>
        </w:rPr>
        <w:footnoteReference w:id="6"/>
      </w:r>
      <w:r w:rsidRPr="00CF641A">
        <w:rPr>
          <w:rFonts w:ascii="Times New Roman" w:hAnsi="Times New Roman" w:cs="FrankRuehl" w:hint="cs"/>
          <w:sz w:val="20"/>
          <w:rtl/>
        </w:rPr>
        <w:t>, לעגן את מכירת העודפים כאמור בהסכם עמה ולשלם תמלוגים למדינה בגין המכירה.</w:t>
      </w:r>
    </w:p>
    <w:p w:rsidR="009039EB" w:rsidRPr="00CF641A" w:rsidP="00F277EA">
      <w:pPr>
        <w:spacing w:after="120" w:line="230" w:lineRule="exact"/>
        <w:ind w:left="340"/>
        <w:jc w:val="both"/>
        <w:rPr>
          <w:rFonts w:cs="FrankRuehl"/>
          <w:sz w:val="20"/>
          <w:szCs w:val="22"/>
        </w:rPr>
      </w:pPr>
      <w:r w:rsidRPr="00CF641A">
        <w:rPr>
          <w:rFonts w:cs="FrankRuehl"/>
          <w:sz w:val="20"/>
          <w:szCs w:val="22"/>
          <w:rtl/>
        </w:rPr>
        <w:t xml:space="preserve">כרייה בלתי חוקית </w:t>
      </w:r>
      <w:r w:rsidRPr="00CF641A">
        <w:rPr>
          <w:rFonts w:cs="FrankRuehl" w:hint="cs"/>
          <w:sz w:val="20"/>
          <w:szCs w:val="22"/>
          <w:rtl/>
        </w:rPr>
        <w:t>הנעשית במ</w:t>
      </w:r>
      <w:r w:rsidRPr="00CF641A">
        <w:rPr>
          <w:rFonts w:cs="FrankRuehl"/>
          <w:sz w:val="20"/>
          <w:szCs w:val="22"/>
          <w:rtl/>
        </w:rPr>
        <w:t>קרקע</w:t>
      </w:r>
      <w:r w:rsidRPr="00CF641A">
        <w:rPr>
          <w:rFonts w:cs="FrankRuehl" w:hint="cs"/>
          <w:sz w:val="20"/>
          <w:szCs w:val="22"/>
          <w:rtl/>
        </w:rPr>
        <w:t>י</w:t>
      </w:r>
      <w:r w:rsidRPr="00CF641A">
        <w:rPr>
          <w:rFonts w:cs="FrankRuehl"/>
          <w:sz w:val="20"/>
          <w:szCs w:val="22"/>
          <w:rtl/>
        </w:rPr>
        <w:t xml:space="preserve"> </w:t>
      </w:r>
      <w:r w:rsidRPr="00CF641A">
        <w:rPr>
          <w:rFonts w:cs="FrankRuehl" w:hint="cs"/>
          <w:sz w:val="20"/>
          <w:szCs w:val="22"/>
          <w:rtl/>
        </w:rPr>
        <w:t>ישראל</w:t>
      </w:r>
      <w:r w:rsidRPr="00CF641A">
        <w:rPr>
          <w:rFonts w:cs="FrankRuehl"/>
          <w:sz w:val="20"/>
          <w:szCs w:val="22"/>
          <w:rtl/>
        </w:rPr>
        <w:t xml:space="preserve"> </w:t>
      </w:r>
      <w:r w:rsidRPr="00CF641A">
        <w:rPr>
          <w:rFonts w:cs="FrankRuehl" w:hint="cs"/>
          <w:sz w:val="20"/>
          <w:szCs w:val="22"/>
          <w:rtl/>
        </w:rPr>
        <w:t xml:space="preserve">ובקרקעות פרטיות פוגעת </w:t>
      </w:r>
      <w:r w:rsidRPr="00CF641A">
        <w:rPr>
          <w:rFonts w:cs="FrankRuehl"/>
          <w:sz w:val="20"/>
          <w:szCs w:val="22"/>
          <w:rtl/>
        </w:rPr>
        <w:t>בשלטון החוק</w:t>
      </w:r>
      <w:r w:rsidRPr="00CF641A">
        <w:rPr>
          <w:rFonts w:cs="FrankRuehl" w:hint="cs"/>
          <w:sz w:val="20"/>
          <w:szCs w:val="22"/>
          <w:rtl/>
        </w:rPr>
        <w:t xml:space="preserve"> (פלישה ושימוש שלא בהתאם לייעוד הקרקע)</w:t>
      </w:r>
      <w:r w:rsidRPr="00CF641A">
        <w:rPr>
          <w:rFonts w:cs="FrankRuehl"/>
          <w:sz w:val="20"/>
          <w:szCs w:val="22"/>
          <w:rtl/>
        </w:rPr>
        <w:t xml:space="preserve">; </w:t>
      </w:r>
      <w:r w:rsidRPr="00CF641A">
        <w:rPr>
          <w:rFonts w:cs="FrankRuehl" w:hint="cs"/>
          <w:sz w:val="20"/>
          <w:szCs w:val="22"/>
          <w:rtl/>
        </w:rPr>
        <w:t>גורמת ל</w:t>
      </w:r>
      <w:r w:rsidRPr="00CF641A">
        <w:rPr>
          <w:rFonts w:cs="FrankRuehl"/>
          <w:sz w:val="20"/>
          <w:szCs w:val="22"/>
          <w:rtl/>
        </w:rPr>
        <w:t xml:space="preserve">פגיעה בלתי הפיכה </w:t>
      </w:r>
      <w:r w:rsidRPr="00CF641A">
        <w:rPr>
          <w:rFonts w:cs="FrankRuehl" w:hint="cs"/>
          <w:sz w:val="20"/>
          <w:szCs w:val="22"/>
          <w:rtl/>
        </w:rPr>
        <w:t>ב</w:t>
      </w:r>
      <w:r w:rsidRPr="00CF641A">
        <w:rPr>
          <w:rFonts w:cs="FrankRuehl"/>
          <w:sz w:val="20"/>
          <w:szCs w:val="22"/>
          <w:rtl/>
        </w:rPr>
        <w:t xml:space="preserve">קרקע </w:t>
      </w:r>
      <w:r w:rsidRPr="00CF641A">
        <w:rPr>
          <w:rFonts w:cs="FrankRuehl" w:hint="cs"/>
          <w:sz w:val="20"/>
          <w:szCs w:val="22"/>
          <w:rtl/>
        </w:rPr>
        <w:t xml:space="preserve">שבה היא נעשית </w:t>
      </w:r>
      <w:r w:rsidRPr="00CF641A">
        <w:rPr>
          <w:rFonts w:cs="FrankRuehl"/>
          <w:sz w:val="20"/>
          <w:szCs w:val="22"/>
          <w:rtl/>
        </w:rPr>
        <w:t xml:space="preserve">ובעתודות </w:t>
      </w:r>
      <w:r w:rsidRPr="00CF641A">
        <w:rPr>
          <w:rFonts w:cs="FrankRuehl" w:hint="cs"/>
          <w:sz w:val="20"/>
          <w:szCs w:val="22"/>
          <w:rtl/>
        </w:rPr>
        <w:t>הקרקע</w:t>
      </w:r>
      <w:r w:rsidRPr="00CF641A">
        <w:rPr>
          <w:rFonts w:cs="FrankRuehl"/>
          <w:sz w:val="20"/>
          <w:szCs w:val="22"/>
          <w:rtl/>
        </w:rPr>
        <w:t>; פ</w:t>
      </w:r>
      <w:r w:rsidRPr="00CF641A">
        <w:rPr>
          <w:rFonts w:cs="FrankRuehl" w:hint="cs"/>
          <w:sz w:val="20"/>
          <w:szCs w:val="22"/>
          <w:rtl/>
        </w:rPr>
        <w:t>ו</w:t>
      </w:r>
      <w:r w:rsidRPr="00CF641A">
        <w:rPr>
          <w:rFonts w:cs="FrankRuehl"/>
          <w:sz w:val="20"/>
          <w:szCs w:val="22"/>
          <w:rtl/>
        </w:rPr>
        <w:t>גע</w:t>
      </w:r>
      <w:r w:rsidRPr="00CF641A">
        <w:rPr>
          <w:rFonts w:cs="FrankRuehl" w:hint="cs"/>
          <w:sz w:val="20"/>
          <w:szCs w:val="22"/>
          <w:rtl/>
        </w:rPr>
        <w:t>ת</w:t>
      </w:r>
      <w:r w:rsidRPr="00CF641A">
        <w:rPr>
          <w:rFonts w:cs="FrankRuehl"/>
          <w:sz w:val="20"/>
          <w:szCs w:val="22"/>
          <w:rtl/>
        </w:rPr>
        <w:t xml:space="preserve"> בתשתיות</w:t>
      </w:r>
      <w:r w:rsidRPr="00CF641A">
        <w:rPr>
          <w:rFonts w:cs="FrankRuehl" w:hint="cs"/>
          <w:sz w:val="20"/>
          <w:szCs w:val="22"/>
          <w:rtl/>
        </w:rPr>
        <w:t>; מחבלת</w:t>
      </w:r>
      <w:r w:rsidRPr="00CF641A">
        <w:rPr>
          <w:rFonts w:cs="FrankRuehl"/>
          <w:sz w:val="20"/>
          <w:szCs w:val="22"/>
          <w:rtl/>
        </w:rPr>
        <w:t xml:space="preserve"> בתכנון </w:t>
      </w:r>
      <w:r w:rsidRPr="00CF641A">
        <w:rPr>
          <w:rFonts w:cs="FrankRuehl" w:hint="cs"/>
          <w:sz w:val="20"/>
          <w:szCs w:val="22"/>
          <w:rtl/>
        </w:rPr>
        <w:t>ה</w:t>
      </w:r>
      <w:r w:rsidRPr="00CF641A">
        <w:rPr>
          <w:rFonts w:cs="FrankRuehl"/>
          <w:sz w:val="20"/>
          <w:szCs w:val="22"/>
          <w:rtl/>
        </w:rPr>
        <w:t xml:space="preserve">פיזי ארוך </w:t>
      </w:r>
      <w:r w:rsidRPr="00CF641A">
        <w:rPr>
          <w:rFonts w:cs="FrankRuehl" w:hint="cs"/>
          <w:sz w:val="20"/>
          <w:szCs w:val="22"/>
          <w:rtl/>
        </w:rPr>
        <w:t>ה</w:t>
      </w:r>
      <w:r w:rsidRPr="00CF641A">
        <w:rPr>
          <w:rFonts w:cs="FrankRuehl"/>
          <w:sz w:val="20"/>
          <w:szCs w:val="22"/>
          <w:rtl/>
        </w:rPr>
        <w:t>טווח</w:t>
      </w:r>
      <w:r w:rsidRPr="00CF641A">
        <w:rPr>
          <w:rFonts w:cs="FrankRuehl" w:hint="cs"/>
          <w:sz w:val="20"/>
          <w:szCs w:val="22"/>
          <w:rtl/>
        </w:rPr>
        <w:t xml:space="preserve"> של השימוש בקרקעות</w:t>
      </w:r>
      <w:r w:rsidRPr="00CF641A">
        <w:rPr>
          <w:rFonts w:cs="FrankRuehl"/>
          <w:sz w:val="20"/>
          <w:szCs w:val="22"/>
          <w:rtl/>
        </w:rPr>
        <w:t>; פ</w:t>
      </w:r>
      <w:r w:rsidRPr="00CF641A">
        <w:rPr>
          <w:rFonts w:cs="FrankRuehl" w:hint="cs"/>
          <w:sz w:val="20"/>
          <w:szCs w:val="22"/>
          <w:rtl/>
        </w:rPr>
        <w:t>ו</w:t>
      </w:r>
      <w:r w:rsidRPr="00CF641A">
        <w:rPr>
          <w:rFonts w:cs="FrankRuehl"/>
          <w:sz w:val="20"/>
          <w:szCs w:val="22"/>
          <w:rtl/>
        </w:rPr>
        <w:t>גע</w:t>
      </w:r>
      <w:r w:rsidRPr="00CF641A">
        <w:rPr>
          <w:rFonts w:cs="FrankRuehl" w:hint="cs"/>
          <w:sz w:val="20"/>
          <w:szCs w:val="22"/>
          <w:rtl/>
        </w:rPr>
        <w:t>ת</w:t>
      </w:r>
      <w:r w:rsidRPr="00CF641A">
        <w:rPr>
          <w:rFonts w:cs="FrankRuehl"/>
          <w:sz w:val="20"/>
          <w:szCs w:val="22"/>
          <w:rtl/>
        </w:rPr>
        <w:t xml:space="preserve"> כלכלית ברשויות </w:t>
      </w:r>
      <w:r w:rsidRPr="00CF641A">
        <w:rPr>
          <w:rFonts w:cs="FrankRuehl" w:hint="cs"/>
          <w:sz w:val="20"/>
          <w:szCs w:val="22"/>
          <w:rtl/>
        </w:rPr>
        <w:t>המדינה</w:t>
      </w:r>
      <w:r w:rsidRPr="00CF641A">
        <w:rPr>
          <w:rFonts w:cs="FrankRuehl"/>
          <w:sz w:val="20"/>
          <w:szCs w:val="22"/>
          <w:rtl/>
        </w:rPr>
        <w:t>; פ</w:t>
      </w:r>
      <w:r w:rsidRPr="00CF641A">
        <w:rPr>
          <w:rFonts w:cs="FrankRuehl" w:hint="cs"/>
          <w:sz w:val="20"/>
          <w:szCs w:val="22"/>
          <w:rtl/>
        </w:rPr>
        <w:t>ו</w:t>
      </w:r>
      <w:r w:rsidRPr="00CF641A">
        <w:rPr>
          <w:rFonts w:cs="FrankRuehl"/>
          <w:sz w:val="20"/>
          <w:szCs w:val="22"/>
          <w:rtl/>
        </w:rPr>
        <w:t>גע</w:t>
      </w:r>
      <w:r w:rsidRPr="00CF641A">
        <w:rPr>
          <w:rFonts w:cs="FrankRuehl" w:hint="cs"/>
          <w:sz w:val="20"/>
          <w:szCs w:val="22"/>
          <w:rtl/>
        </w:rPr>
        <w:t>ת</w:t>
      </w:r>
      <w:r w:rsidRPr="00CF641A">
        <w:rPr>
          <w:rFonts w:cs="FrankRuehl"/>
          <w:sz w:val="20"/>
          <w:szCs w:val="22"/>
          <w:rtl/>
        </w:rPr>
        <w:t xml:space="preserve"> באיכות החיים ו</w:t>
      </w:r>
      <w:r w:rsidRPr="00CF641A">
        <w:rPr>
          <w:rFonts w:cs="FrankRuehl" w:hint="cs"/>
          <w:sz w:val="20"/>
          <w:szCs w:val="22"/>
          <w:rtl/>
        </w:rPr>
        <w:t>ב</w:t>
      </w:r>
      <w:r w:rsidRPr="00CF641A">
        <w:rPr>
          <w:rFonts w:cs="FrankRuehl"/>
          <w:sz w:val="20"/>
          <w:szCs w:val="22"/>
          <w:rtl/>
        </w:rPr>
        <w:t>סביב</w:t>
      </w:r>
      <w:r w:rsidRPr="00CF641A">
        <w:rPr>
          <w:rFonts w:cs="FrankRuehl" w:hint="cs"/>
          <w:sz w:val="20"/>
          <w:szCs w:val="22"/>
          <w:rtl/>
        </w:rPr>
        <w:t>ה</w:t>
      </w:r>
      <w:r w:rsidRPr="00CF641A">
        <w:rPr>
          <w:rFonts w:cs="FrankRuehl"/>
          <w:sz w:val="20"/>
          <w:szCs w:val="22"/>
          <w:rtl/>
        </w:rPr>
        <w:t xml:space="preserve"> </w:t>
      </w:r>
      <w:r w:rsidRPr="00CF641A">
        <w:rPr>
          <w:rFonts w:cs="FrankRuehl" w:hint="cs"/>
          <w:sz w:val="20"/>
          <w:szCs w:val="22"/>
          <w:rtl/>
        </w:rPr>
        <w:t>וגורמת</w:t>
      </w:r>
      <w:r w:rsidRPr="00CF641A">
        <w:rPr>
          <w:rFonts w:cs="FrankRuehl"/>
          <w:sz w:val="20"/>
          <w:szCs w:val="22"/>
          <w:rtl/>
        </w:rPr>
        <w:t xml:space="preserve"> </w:t>
      </w:r>
      <w:r w:rsidRPr="00CF641A">
        <w:rPr>
          <w:rFonts w:cs="FrankRuehl" w:hint="cs"/>
          <w:sz w:val="20"/>
          <w:szCs w:val="22"/>
          <w:rtl/>
        </w:rPr>
        <w:t>ל</w:t>
      </w:r>
      <w:r w:rsidRPr="00CF641A">
        <w:rPr>
          <w:rFonts w:cs="FrankRuehl"/>
          <w:sz w:val="20"/>
          <w:szCs w:val="22"/>
          <w:rtl/>
        </w:rPr>
        <w:t>מטרדי זיהום ורעש.</w:t>
      </w:r>
    </w:p>
    <w:p w:rsidR="009039EB" w:rsidRPr="00CF641A" w:rsidP="00F277EA">
      <w:pPr>
        <w:pStyle w:val="ListParagraph"/>
        <w:numPr>
          <w:ilvl w:val="0"/>
          <w:numId w:val="6"/>
        </w:numPr>
        <w:spacing w:after="120" w:line="230" w:lineRule="exact"/>
        <w:contextualSpacing w:val="0"/>
        <w:jc w:val="both"/>
        <w:rPr>
          <w:rFonts w:ascii="Times New Roman" w:hAnsi="Times New Roman" w:cs="FrankRuehl"/>
          <w:sz w:val="20"/>
          <w:rtl/>
        </w:rPr>
      </w:pPr>
      <w:r w:rsidRPr="00CF641A">
        <w:rPr>
          <w:rFonts w:ascii="Times New Roman" w:hAnsi="Times New Roman" w:cs="FrankRuehl" w:hint="cs"/>
          <w:sz w:val="20"/>
          <w:rtl/>
        </w:rPr>
        <w:t xml:space="preserve">על פי נוהלי רמ"י בנוגע לכרייה, לחציבה ולשינוע עודפי עפר, על כל מרחב שמירה ברמ"י לנהל מאגר שיכלול נתונים לגבי פעולות כרייה וחציבה שאושרו וכן מידע על אתרים המועדים לגנבה, לרבות מחצבות נטושות. כמו כן, על כל מרחב שמירה להכין תכנית עבודה בנוגע לביקורת שתיעשה בנושאי כרייה וחציבה ובנוגע למעקב אחר עברייני כרייה ולטיפול בהם, </w:t>
      </w:r>
      <w:r w:rsidRPr="00CF641A">
        <w:rPr>
          <w:rFonts w:ascii="Times New Roman" w:hAnsi="Times New Roman" w:cs="FrankRuehl" w:hint="cs"/>
          <w:sz w:val="20"/>
          <w:rtl/>
        </w:rPr>
        <w:t>לרבות הטיפול המשפטי. על הממונה המרחבי על המפקחים ליזום בדיקות לאיתור כרייה שלא כדין, וכן עליו להכין תכנית סיורים יזומה לבדיקת אתרים המועדים לגנבות של חומרי חציבה. על מפקח המגלה כרייה בלתי חוקית להגיש תלונה במשטרה. ככלל, יש לטפל בכרייה בלתי חוקית בדומה לדרך הטיפול בהסגת גבול ופלישה, ויש לטפל בהוצאת חומר שלא כדין בדומה לדרך הטיפול בגנבה, לרבות הגשת תלונה במשטרה. המפקחים אף מוסמכים לבצע בדיקות, מעצרים וחקירות של נהגי משאיות המובילות חומרים מאתרי כרייה וחציבה.</w:t>
      </w:r>
    </w:p>
    <w:p w:rsidR="009039EB" w:rsidP="00F277EA">
      <w:pPr>
        <w:spacing w:after="120" w:line="230" w:lineRule="exact"/>
        <w:jc w:val="both"/>
        <w:rPr>
          <w:rFonts w:cs="FrankRuehl"/>
          <w:sz w:val="20"/>
          <w:szCs w:val="22"/>
        </w:rPr>
      </w:pPr>
    </w:p>
    <w:p w:rsidR="00F277EA" w:rsidRPr="00CF641A" w:rsidP="00F277EA">
      <w:pPr>
        <w:spacing w:after="120" w:line="230" w:lineRule="exact"/>
        <w:jc w:val="both"/>
        <w:rPr>
          <w:rFonts w:cs="FrankRuehl"/>
          <w:sz w:val="20"/>
          <w:szCs w:val="22"/>
          <w:rtl/>
        </w:rPr>
      </w:pPr>
    </w:p>
    <w:p w:rsidR="009039EB" w:rsidP="00F277EA">
      <w:pPr>
        <w:pStyle w:val="KOT4"/>
        <w:rPr>
          <w:rtl/>
        </w:rPr>
      </w:pPr>
      <w:r>
        <w:rPr>
          <w:rFonts w:hint="cs"/>
          <w:rtl/>
        </w:rPr>
        <w:t>פעולות הביקורת</w:t>
      </w:r>
    </w:p>
    <w:p w:rsidR="009039EB" w:rsidRPr="00CF641A" w:rsidP="00F277EA">
      <w:pPr>
        <w:spacing w:after="120" w:line="230" w:lineRule="exact"/>
        <w:jc w:val="both"/>
        <w:rPr>
          <w:rFonts w:cs="FrankRuehl"/>
          <w:sz w:val="20"/>
          <w:szCs w:val="22"/>
          <w:rtl/>
        </w:rPr>
      </w:pPr>
      <w:r w:rsidRPr="00CF641A">
        <w:rPr>
          <w:rFonts w:cs="FrankRuehl" w:hint="cs"/>
          <w:sz w:val="20"/>
          <w:szCs w:val="22"/>
          <w:rtl/>
        </w:rPr>
        <w:t>בחודשים מרץ-אוקטובר 2015 בדק משרד מבקר המדינה את פעולות הפיקוח והאכיפה שעשו מפקחים ומנהלים בחטיבה לשמירת הקרקע ברמ"י בנוגע לכרייה הבלתי חוקית במתחם. הבדיקה נעשתה במטה רמ"י ובמרחב השמירה מרכז-תל אביב. בדיקות השלמה נעשו בסיירת הירוקה,</w:t>
      </w:r>
      <w:r w:rsidRPr="00CF641A">
        <w:rPr>
          <w:rFonts w:cs="FrankRuehl"/>
          <w:sz w:val="20"/>
          <w:szCs w:val="22"/>
          <w:rtl/>
        </w:rPr>
        <w:t xml:space="preserve"> הפועלת במסגרת רשות הטבע והגנים,</w:t>
      </w:r>
      <w:r w:rsidRPr="00CF641A">
        <w:rPr>
          <w:rFonts w:cs="FrankRuehl" w:hint="cs"/>
          <w:sz w:val="20"/>
          <w:szCs w:val="22"/>
          <w:rtl/>
        </w:rPr>
        <w:t xml:space="preserve"> בעירייה ובחברת הרכבת.</w:t>
      </w:r>
    </w:p>
    <w:p w:rsidR="009039EB" w:rsidRPr="00CF641A" w:rsidP="00F277EA">
      <w:pPr>
        <w:spacing w:after="120" w:line="230" w:lineRule="exact"/>
        <w:jc w:val="both"/>
        <w:rPr>
          <w:rFonts w:cs="FrankRuehl"/>
          <w:sz w:val="20"/>
          <w:szCs w:val="22"/>
          <w:rtl/>
        </w:rPr>
      </w:pPr>
      <w:r w:rsidRPr="00CF641A">
        <w:rPr>
          <w:rFonts w:cs="FrankRuehl" w:hint="cs"/>
          <w:sz w:val="20"/>
          <w:szCs w:val="22"/>
          <w:rtl/>
        </w:rPr>
        <w:t>נוכח ריבוי האירועים המתוארים בדוח ומורכבותם, להלן לוח המפרט את השתלשלות העניינים לפי סדר כרונולוגי:</w:t>
      </w:r>
    </w:p>
    <w:p w:rsidR="009039EB" w:rsidRPr="00CF641A" w:rsidP="00F277EA">
      <w:pPr>
        <w:pStyle w:val="tab-name"/>
        <w:rPr>
          <w:rtl/>
        </w:rPr>
      </w:pPr>
      <w:r w:rsidRPr="00F277EA">
        <w:rPr>
          <w:rFonts w:hint="cs"/>
          <w:b w:val="0"/>
          <w:bCs w:val="0"/>
          <w:sz w:val="20"/>
          <w:szCs w:val="20"/>
          <w:rtl/>
        </w:rPr>
        <w:t>לוח 1</w:t>
      </w:r>
      <w:r w:rsidRPr="00F277EA">
        <w:rPr>
          <w:b w:val="0"/>
          <w:bCs w:val="0"/>
          <w:sz w:val="20"/>
          <w:szCs w:val="20"/>
        </w:rPr>
        <w:br/>
      </w:r>
      <w:r w:rsidRPr="00CF641A">
        <w:rPr>
          <w:rFonts w:hint="cs"/>
          <w:rtl/>
        </w:rPr>
        <w:t>הסדר הכרונולוגי של האירועים המתוארים בדוח</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1647"/>
        <w:gridCol w:w="5044"/>
      </w:tblGrid>
      <w:tr w:rsidTr="00F277EA">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cantSplit/>
          <w:jc w:val="center"/>
        </w:trPr>
        <w:tc>
          <w:tcPr>
            <w:tcW w:w="1950"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אוקטובר 2007</w:t>
            </w:r>
          </w:p>
        </w:tc>
        <w:tc>
          <w:tcPr>
            <w:tcW w:w="6487"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 xml:space="preserve">החברה מתחילה לפעול במתחם כקבלן משנה </w:t>
            </w:r>
            <w:r w:rsidRPr="00F277EA">
              <w:rPr>
                <w:rFonts w:eastAsia="Calibri" w:cs="FrankRuehl" w:hint="cs"/>
                <w:sz w:val="20"/>
                <w:szCs w:val="20"/>
                <w:u w:val="single"/>
                <w:rtl/>
              </w:rPr>
              <w:t>לפינוי של עודפי עפר בלבד</w:t>
            </w:r>
            <w:r w:rsidRPr="00F277EA">
              <w:rPr>
                <w:rFonts w:eastAsia="Calibri" w:cs="FrankRuehl" w:hint="cs"/>
                <w:sz w:val="20"/>
                <w:szCs w:val="20"/>
                <w:rtl/>
              </w:rPr>
              <w:t>.</w:t>
            </w:r>
          </w:p>
        </w:tc>
      </w:tr>
      <w:tr w:rsidTr="00F277EA">
        <w:tblPrEx>
          <w:tblW w:w="6691" w:type="dxa"/>
          <w:jc w:val="center"/>
          <w:tblLook w:val="04A0"/>
        </w:tblPrEx>
        <w:trPr>
          <w:cantSplit/>
          <w:jc w:val="center"/>
        </w:trPr>
        <w:tc>
          <w:tcPr>
            <w:tcW w:w="1950"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ינואר 2008</w:t>
            </w:r>
          </w:p>
        </w:tc>
        <w:tc>
          <w:tcPr>
            <w:tcW w:w="6487"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מפקח א' של רמ"י מגלה לראשונה את פעילות החברה במתחם.</w:t>
            </w:r>
          </w:p>
        </w:tc>
      </w:tr>
      <w:tr w:rsidTr="00F277EA">
        <w:tblPrEx>
          <w:tblW w:w="6691" w:type="dxa"/>
          <w:jc w:val="center"/>
          <w:tblLook w:val="04A0"/>
        </w:tblPrEx>
        <w:trPr>
          <w:cantSplit/>
          <w:jc w:val="center"/>
        </w:trPr>
        <w:tc>
          <w:tcPr>
            <w:tcW w:w="1950" w:type="dxa"/>
            <w:shd w:val="clear" w:color="auto" w:fill="auto"/>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מרץ 2008</w:t>
            </w:r>
          </w:p>
        </w:tc>
        <w:tc>
          <w:tcPr>
            <w:tcW w:w="6487" w:type="dxa"/>
            <w:shd w:val="clear" w:color="auto" w:fill="auto"/>
          </w:tcPr>
          <w:p w:rsidR="009039EB" w:rsidRPr="00F277EA" w:rsidP="00F277EA">
            <w:pPr>
              <w:spacing w:before="40" w:after="40" w:line="220" w:lineRule="exact"/>
              <w:rPr>
                <w:rFonts w:eastAsia="Calibri" w:cs="FrankRuehl"/>
                <w:sz w:val="20"/>
                <w:szCs w:val="20"/>
                <w:rtl/>
              </w:rPr>
            </w:pPr>
            <w:r w:rsidRPr="00F277EA">
              <w:rPr>
                <w:rFonts w:eastAsia="Calibri" w:cs="FrankRuehl" w:hint="cs"/>
                <w:sz w:val="20"/>
                <w:szCs w:val="20"/>
                <w:rtl/>
              </w:rPr>
              <w:t>הרשאה ראשונה לחברה מהעירייה; חידוש ההרשאה בידי העירייה נעשה גם ביוני ובדצמבר אותה שנה.</w:t>
            </w:r>
          </w:p>
        </w:tc>
      </w:tr>
      <w:tr w:rsidTr="00F277EA">
        <w:tblPrEx>
          <w:tblW w:w="6691" w:type="dxa"/>
          <w:jc w:val="center"/>
          <w:tblLook w:val="04A0"/>
        </w:tblPrEx>
        <w:trPr>
          <w:cantSplit/>
          <w:jc w:val="center"/>
        </w:trPr>
        <w:tc>
          <w:tcPr>
            <w:tcW w:w="1950"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דצמבר 2008</w:t>
            </w:r>
          </w:p>
        </w:tc>
        <w:tc>
          <w:tcPr>
            <w:tcW w:w="6487"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פניות לעירייה על גנבת חול מהמתחם במשך כשנה; מפקח של העירייה מוציא לחברה צו הפסקת עבודה מינהלי ראשון.</w:t>
            </w:r>
          </w:p>
        </w:tc>
      </w:tr>
      <w:tr w:rsidTr="00F277EA">
        <w:tblPrEx>
          <w:tblW w:w="6691" w:type="dxa"/>
          <w:jc w:val="center"/>
          <w:tblLook w:val="04A0"/>
        </w:tblPrEx>
        <w:trPr>
          <w:cantSplit/>
          <w:jc w:val="center"/>
        </w:trPr>
        <w:tc>
          <w:tcPr>
            <w:tcW w:w="1950"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ינואר 2009</w:t>
            </w:r>
          </w:p>
        </w:tc>
        <w:tc>
          <w:tcPr>
            <w:tcW w:w="6487"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מפקח א' של רמ"י נותן לחברה, בחוסר סמכות, הרשאה לפעול במתחם למשך שבעה חודשים.</w:t>
            </w:r>
          </w:p>
        </w:tc>
      </w:tr>
      <w:tr w:rsidTr="00F277EA">
        <w:tblPrEx>
          <w:tblW w:w="6691" w:type="dxa"/>
          <w:jc w:val="center"/>
          <w:tblLook w:val="04A0"/>
        </w:tblPrEx>
        <w:trPr>
          <w:cantSplit/>
          <w:jc w:val="center"/>
        </w:trPr>
        <w:tc>
          <w:tcPr>
            <w:tcW w:w="1950"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ספטמבר 2009</w:t>
            </w:r>
          </w:p>
        </w:tc>
        <w:tc>
          <w:tcPr>
            <w:tcW w:w="6487"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הוועדה המקומית לתכנון ולבנייה ראשון לציון נותנת לחברה היתר בנייה שתוקפו שלוש שנים.</w:t>
            </w:r>
          </w:p>
        </w:tc>
      </w:tr>
      <w:tr w:rsidTr="00F277EA">
        <w:tblPrEx>
          <w:tblW w:w="6691" w:type="dxa"/>
          <w:jc w:val="center"/>
          <w:tblLook w:val="04A0"/>
        </w:tblPrEx>
        <w:trPr>
          <w:cantSplit/>
          <w:jc w:val="center"/>
        </w:trPr>
        <w:tc>
          <w:tcPr>
            <w:tcW w:w="1950"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ינואר 2010</w:t>
            </w:r>
          </w:p>
        </w:tc>
        <w:tc>
          <w:tcPr>
            <w:tcW w:w="6487"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הממונה המחוזי על המפקחים ברמ"י נותן לחברה, בחוסר סמכות, הרשאה לפעול עוד שבעה חודשים.</w:t>
            </w:r>
          </w:p>
        </w:tc>
      </w:tr>
      <w:tr w:rsidTr="00F277EA">
        <w:tblPrEx>
          <w:tblW w:w="6691" w:type="dxa"/>
          <w:jc w:val="center"/>
          <w:tblLook w:val="04A0"/>
        </w:tblPrEx>
        <w:trPr>
          <w:cantSplit/>
          <w:jc w:val="center"/>
        </w:trPr>
        <w:tc>
          <w:tcPr>
            <w:tcW w:w="1950"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פברואר 2010</w:t>
            </w:r>
          </w:p>
        </w:tc>
        <w:tc>
          <w:tcPr>
            <w:tcW w:w="6487"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החברה מפרה את תנאי היתר הבנייה והוועדה המקומית מוציאה לה צו הפסקה מינהלי שני.</w:t>
            </w:r>
          </w:p>
        </w:tc>
      </w:tr>
      <w:tr w:rsidTr="00F277EA">
        <w:tblPrEx>
          <w:tblW w:w="6691" w:type="dxa"/>
          <w:jc w:val="center"/>
          <w:tblLook w:val="04A0"/>
        </w:tblPrEx>
        <w:trPr>
          <w:cantSplit/>
          <w:jc w:val="center"/>
        </w:trPr>
        <w:tc>
          <w:tcPr>
            <w:tcW w:w="1950"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מאי 2010</w:t>
            </w:r>
          </w:p>
        </w:tc>
        <w:tc>
          <w:tcPr>
            <w:tcW w:w="6487"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הוועדה המקומית נותנת לחברה היתר בנייה שני לשלוש שנים עם מגבלות של אכיפה.</w:t>
            </w:r>
          </w:p>
        </w:tc>
      </w:tr>
      <w:tr w:rsidTr="00F277EA">
        <w:tblPrEx>
          <w:tblW w:w="6691" w:type="dxa"/>
          <w:jc w:val="center"/>
          <w:tblLook w:val="04A0"/>
        </w:tblPrEx>
        <w:trPr>
          <w:cantSplit/>
          <w:jc w:val="center"/>
        </w:trPr>
        <w:tc>
          <w:tcPr>
            <w:tcW w:w="1950"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יוני 2010</w:t>
            </w:r>
          </w:p>
        </w:tc>
        <w:tc>
          <w:tcPr>
            <w:tcW w:w="6487"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החברה חורגת מתנאי היתר הבנייה השני; העירייה מוציאה לחברה צו הפסקה מינהלי שלישי.</w:t>
            </w:r>
          </w:p>
        </w:tc>
      </w:tr>
      <w:tr w:rsidTr="00F277EA">
        <w:tblPrEx>
          <w:tblW w:w="6691" w:type="dxa"/>
          <w:jc w:val="center"/>
          <w:tblLook w:val="04A0"/>
        </w:tblPrEx>
        <w:trPr>
          <w:cantSplit/>
          <w:jc w:val="center"/>
        </w:trPr>
        <w:tc>
          <w:tcPr>
            <w:tcW w:w="1950"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אוקטובר 2010</w:t>
            </w:r>
          </w:p>
        </w:tc>
        <w:tc>
          <w:tcPr>
            <w:tcW w:w="6487"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 xml:space="preserve">הממונה המחוזי דאז ברמ"י מאשר לחברה, בחוסר סמכות, להמשיך לעבוד עוד שבעה חודשים. </w:t>
            </w:r>
          </w:p>
        </w:tc>
      </w:tr>
      <w:tr w:rsidTr="00F277EA">
        <w:tblPrEx>
          <w:tblW w:w="6691" w:type="dxa"/>
          <w:jc w:val="center"/>
          <w:tblLook w:val="04A0"/>
        </w:tblPrEx>
        <w:trPr>
          <w:cantSplit/>
          <w:jc w:val="center"/>
        </w:trPr>
        <w:tc>
          <w:tcPr>
            <w:tcW w:w="1950"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מרץ 2011</w:t>
            </w:r>
          </w:p>
        </w:tc>
        <w:tc>
          <w:tcPr>
            <w:tcW w:w="6487"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מפקח ב' של רמ"י חושף גנבה של 10,000 מ"ק של חול מהמתחם; באותו חודש העירייה מחשבת כי נכרו 20,000 מ"ק ביתר.</w:t>
            </w:r>
          </w:p>
        </w:tc>
      </w:tr>
      <w:tr w:rsidTr="00F277EA">
        <w:tblPrEx>
          <w:tblW w:w="6691" w:type="dxa"/>
          <w:jc w:val="center"/>
          <w:tblLook w:val="04A0"/>
        </w:tblPrEx>
        <w:trPr>
          <w:cantSplit/>
          <w:jc w:val="center"/>
        </w:trPr>
        <w:tc>
          <w:tcPr>
            <w:tcW w:w="1950"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אפריל 2011</w:t>
            </w:r>
          </w:p>
        </w:tc>
        <w:tc>
          <w:tcPr>
            <w:tcW w:w="6487"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החברה מבקשת מהממונה המחוזי דאז לפעול עוד ארבעה חודשים בלבד לסיום העבודות (עד אוגוסט 2011).</w:t>
            </w:r>
          </w:p>
        </w:tc>
      </w:tr>
      <w:tr w:rsidTr="00F277EA">
        <w:tblPrEx>
          <w:tblW w:w="6691" w:type="dxa"/>
          <w:jc w:val="center"/>
          <w:tblLook w:val="04A0"/>
        </w:tblPrEx>
        <w:trPr>
          <w:cantSplit/>
          <w:jc w:val="center"/>
        </w:trPr>
        <w:tc>
          <w:tcPr>
            <w:tcW w:w="1950"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מאי 2011</w:t>
            </w:r>
          </w:p>
        </w:tc>
        <w:tc>
          <w:tcPr>
            <w:tcW w:w="6487"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הממונה המחוזי דאז מנחה את עובדי המחוז להסב "בטיפול זריז" את כריית החול הבלתי חוקית לעסקה, ומאשר לחברה, בחוסר סמכות, להמשיך לעבוד עד נובמבר 2011.</w:t>
            </w:r>
          </w:p>
        </w:tc>
      </w:tr>
      <w:tr w:rsidTr="00F277EA">
        <w:tblPrEx>
          <w:tblW w:w="6691" w:type="dxa"/>
          <w:jc w:val="center"/>
          <w:tblLook w:val="04A0"/>
        </w:tblPrEx>
        <w:trPr>
          <w:cantSplit/>
          <w:jc w:val="center"/>
        </w:trPr>
        <w:tc>
          <w:tcPr>
            <w:tcW w:w="1950" w:type="dxa"/>
            <w:shd w:val="clear" w:color="auto" w:fill="auto"/>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יוני 2011</w:t>
            </w:r>
          </w:p>
        </w:tc>
        <w:tc>
          <w:tcPr>
            <w:tcW w:w="6487"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עקב כרייה ביתר של 20,000 מ"ק וחריגה מתחום ההרשאה העירייה מוציאה לחברה צו הפסקה מינהלי רביעי.</w:t>
            </w:r>
          </w:p>
        </w:tc>
      </w:tr>
      <w:tr w:rsidTr="00F277EA">
        <w:tblPrEx>
          <w:tblW w:w="6691" w:type="dxa"/>
          <w:jc w:val="center"/>
          <w:tblLook w:val="04A0"/>
        </w:tblPrEx>
        <w:trPr>
          <w:cantSplit/>
          <w:jc w:val="center"/>
        </w:trPr>
        <w:tc>
          <w:tcPr>
            <w:tcW w:w="1950"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יולי 2011</w:t>
            </w:r>
          </w:p>
        </w:tc>
        <w:tc>
          <w:tcPr>
            <w:tcW w:w="6487"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ועדת העסקאות המחוזית ברמ"י מאשרת לחברה לעבוד עוד שנה וגם לכרות חול.</w:t>
            </w:r>
          </w:p>
        </w:tc>
      </w:tr>
      <w:tr w:rsidTr="00F277EA">
        <w:tblPrEx>
          <w:tblW w:w="6691" w:type="dxa"/>
          <w:jc w:val="center"/>
          <w:tblLook w:val="04A0"/>
        </w:tblPrEx>
        <w:trPr>
          <w:cantSplit/>
          <w:jc w:val="center"/>
        </w:trPr>
        <w:tc>
          <w:tcPr>
            <w:tcW w:w="1950"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אוגוסט 2011</w:t>
            </w:r>
          </w:p>
        </w:tc>
        <w:tc>
          <w:tcPr>
            <w:tcW w:w="6487"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העירייה חותמת עם החברה על הסכם פשרה להמשך העבודות.</w:t>
            </w:r>
          </w:p>
        </w:tc>
      </w:tr>
      <w:tr w:rsidTr="00F277EA">
        <w:tblPrEx>
          <w:tblW w:w="6691" w:type="dxa"/>
          <w:jc w:val="center"/>
          <w:tblLook w:val="04A0"/>
        </w:tblPrEx>
        <w:trPr>
          <w:cantSplit/>
          <w:jc w:val="center"/>
        </w:trPr>
        <w:tc>
          <w:tcPr>
            <w:tcW w:w="1950"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פברואר-מרץ 2012</w:t>
            </w:r>
          </w:p>
        </w:tc>
        <w:tc>
          <w:tcPr>
            <w:tcW w:w="6487"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פניות של מהנדס העיר לממונה המחוזי דאז לקבלת מידע על ההרשאות לחברה אינן נענות בצורה עניינית.</w:t>
            </w:r>
          </w:p>
        </w:tc>
      </w:tr>
      <w:tr w:rsidTr="00F277EA">
        <w:tblPrEx>
          <w:tblW w:w="6691" w:type="dxa"/>
          <w:jc w:val="center"/>
          <w:tblLook w:val="04A0"/>
        </w:tblPrEx>
        <w:trPr>
          <w:cantSplit/>
          <w:jc w:val="center"/>
        </w:trPr>
        <w:tc>
          <w:tcPr>
            <w:tcW w:w="1950"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אמצע 2012</w:t>
            </w:r>
          </w:p>
        </w:tc>
        <w:tc>
          <w:tcPr>
            <w:tcW w:w="6487"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סיום העבודות להנחת מסילת הברזל בתחום ראשון לציון.</w:t>
            </w:r>
          </w:p>
        </w:tc>
      </w:tr>
      <w:tr w:rsidTr="00F277EA">
        <w:tblPrEx>
          <w:tblW w:w="6691" w:type="dxa"/>
          <w:jc w:val="center"/>
          <w:tblLook w:val="04A0"/>
        </w:tblPrEx>
        <w:trPr>
          <w:cantSplit/>
          <w:jc w:val="center"/>
        </w:trPr>
        <w:tc>
          <w:tcPr>
            <w:tcW w:w="1950"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יולי 2012</w:t>
            </w:r>
          </w:p>
        </w:tc>
        <w:tc>
          <w:tcPr>
            <w:tcW w:w="6487"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העירייה תובעת את החברה בגין עברות בתחום התכנון והבנייה; פנייה של מנכ"ל העירייה למנהל מחוז המרכז ברמ"י לתיאום בנוגע לגנבות החול אינה נענית.</w:t>
            </w:r>
          </w:p>
        </w:tc>
      </w:tr>
      <w:tr w:rsidTr="00F277EA">
        <w:tblPrEx>
          <w:tblW w:w="6691" w:type="dxa"/>
          <w:jc w:val="center"/>
          <w:tblLook w:val="04A0"/>
        </w:tblPrEx>
        <w:trPr>
          <w:cantSplit/>
          <w:jc w:val="center"/>
        </w:trPr>
        <w:tc>
          <w:tcPr>
            <w:tcW w:w="1950"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אוגוסט 2012</w:t>
            </w:r>
          </w:p>
        </w:tc>
        <w:tc>
          <w:tcPr>
            <w:tcW w:w="6487"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העירייה מתירה לחברה לפנות כמות נוספת של עודפי עפר.</w:t>
            </w:r>
          </w:p>
        </w:tc>
      </w:tr>
      <w:tr w:rsidTr="00F277EA">
        <w:tblPrEx>
          <w:tblW w:w="6691" w:type="dxa"/>
          <w:jc w:val="center"/>
          <w:tblLook w:val="04A0"/>
        </w:tblPrEx>
        <w:trPr>
          <w:cantSplit/>
          <w:jc w:val="center"/>
        </w:trPr>
        <w:tc>
          <w:tcPr>
            <w:tcW w:w="1950"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נובמבר 2012</w:t>
            </w:r>
          </w:p>
        </w:tc>
        <w:tc>
          <w:tcPr>
            <w:tcW w:w="6487"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החברה פונה לרמ"י בבקשה להאריך את ההרשאה; באותו יום מפקח ג' מאשר את הבקשה, בחוסר סמכות, עד סוף אפריל 2013; בסוף אותו חודש ועדת העסקאות המחוזית מאשרת את המשך העבודות.</w:t>
            </w:r>
          </w:p>
        </w:tc>
      </w:tr>
      <w:tr w:rsidTr="00F277EA">
        <w:tblPrEx>
          <w:tblW w:w="6691" w:type="dxa"/>
          <w:jc w:val="center"/>
          <w:tblLook w:val="04A0"/>
        </w:tblPrEx>
        <w:trPr>
          <w:cantSplit/>
          <w:jc w:val="center"/>
        </w:trPr>
        <w:tc>
          <w:tcPr>
            <w:tcW w:w="1950"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דצמבר 2012</w:t>
            </w:r>
          </w:p>
        </w:tc>
        <w:tc>
          <w:tcPr>
            <w:tcW w:w="6487"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הממונה המחוזי (בפועל) ומפקח ג' מסיירים במתחם ונוכחים בכרייה בלתי חוקית של חול; הממונה מורה למפקח להפסיק את העבודות ולהתחיל בהליכים משפטיים; שתי ההנחיות אינן מבוצעות.</w:t>
            </w:r>
          </w:p>
        </w:tc>
      </w:tr>
      <w:tr w:rsidTr="00F277EA">
        <w:tblPrEx>
          <w:tblW w:w="6691" w:type="dxa"/>
          <w:jc w:val="center"/>
          <w:tblLook w:val="04A0"/>
        </w:tblPrEx>
        <w:trPr>
          <w:cantSplit/>
          <w:jc w:val="center"/>
        </w:trPr>
        <w:tc>
          <w:tcPr>
            <w:tcW w:w="1950"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דצמבר 2012 - דצמבר 2014</w:t>
            </w:r>
          </w:p>
        </w:tc>
        <w:tc>
          <w:tcPr>
            <w:tcW w:w="6487"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למרות הנחיית הממונה, מפקחי רמ"י אינם מסיירים במתחם ואינם פועלים להפסקת העבודות ולהכנת תיק לתביעה משפטית.</w:t>
            </w:r>
          </w:p>
        </w:tc>
      </w:tr>
      <w:tr w:rsidTr="00F277EA">
        <w:tblPrEx>
          <w:tblW w:w="6691" w:type="dxa"/>
          <w:jc w:val="center"/>
          <w:tblLook w:val="04A0"/>
        </w:tblPrEx>
        <w:trPr>
          <w:cantSplit/>
          <w:jc w:val="center"/>
        </w:trPr>
        <w:tc>
          <w:tcPr>
            <w:tcW w:w="1950" w:type="dxa"/>
            <w:shd w:val="clear" w:color="auto" w:fill="auto"/>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אפריל 2013</w:t>
            </w:r>
          </w:p>
        </w:tc>
        <w:tc>
          <w:tcPr>
            <w:tcW w:w="6487"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תם תוקף ההרשאה של רמ"י.</w:t>
            </w:r>
          </w:p>
        </w:tc>
      </w:tr>
      <w:tr w:rsidTr="00F277EA">
        <w:tblPrEx>
          <w:tblW w:w="6691" w:type="dxa"/>
          <w:jc w:val="center"/>
          <w:tblLook w:val="04A0"/>
        </w:tblPrEx>
        <w:trPr>
          <w:cantSplit/>
          <w:jc w:val="center"/>
        </w:trPr>
        <w:tc>
          <w:tcPr>
            <w:tcW w:w="1950" w:type="dxa"/>
            <w:shd w:val="clear" w:color="auto" w:fill="auto"/>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מאי 2013</w:t>
            </w:r>
          </w:p>
        </w:tc>
        <w:tc>
          <w:tcPr>
            <w:tcW w:w="6487"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תם תוקף היתר הבנייה של החברה מהוועדה המקומית.</w:t>
            </w:r>
          </w:p>
        </w:tc>
      </w:tr>
      <w:tr w:rsidTr="00F277EA">
        <w:tblPrEx>
          <w:tblW w:w="6691" w:type="dxa"/>
          <w:jc w:val="center"/>
          <w:tblLook w:val="04A0"/>
        </w:tblPrEx>
        <w:trPr>
          <w:cantSplit/>
          <w:jc w:val="center"/>
        </w:trPr>
        <w:tc>
          <w:tcPr>
            <w:tcW w:w="1950"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אוגוסט 2014</w:t>
            </w:r>
          </w:p>
        </w:tc>
        <w:tc>
          <w:tcPr>
            <w:tcW w:w="6487"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מהנדס העיר ראשון לציון פונה לממונה המחוזי (בפועל) בנוגע לכרייה הבלתי חוקית הנרחבת שנעשתה במתחם.</w:t>
            </w:r>
          </w:p>
        </w:tc>
      </w:tr>
      <w:tr w:rsidTr="00F277EA">
        <w:tblPrEx>
          <w:tblW w:w="6691" w:type="dxa"/>
          <w:jc w:val="center"/>
          <w:tblLook w:val="04A0"/>
        </w:tblPrEx>
        <w:trPr>
          <w:cantSplit/>
          <w:jc w:val="center"/>
        </w:trPr>
        <w:tc>
          <w:tcPr>
            <w:tcW w:w="1950"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נובמבר 2014</w:t>
            </w:r>
          </w:p>
        </w:tc>
        <w:tc>
          <w:tcPr>
            <w:tcW w:w="6487"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מפקח של העירייה נוכח בכריית החול בהיקף נרחב והוועדה המקומית מוציאה לחברה צו הפסקה מינהלי חמישי.</w:t>
            </w:r>
          </w:p>
        </w:tc>
      </w:tr>
      <w:tr w:rsidTr="00F277EA">
        <w:tblPrEx>
          <w:tblW w:w="6691" w:type="dxa"/>
          <w:jc w:val="center"/>
          <w:tblLook w:val="04A0"/>
        </w:tblPrEx>
        <w:trPr>
          <w:cantSplit/>
          <w:jc w:val="center"/>
        </w:trPr>
        <w:tc>
          <w:tcPr>
            <w:tcW w:w="1950"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 xml:space="preserve">דצמבר 2014 </w:t>
            </w:r>
          </w:p>
        </w:tc>
        <w:tc>
          <w:tcPr>
            <w:tcW w:w="6487"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לפי דרישת העירייה, בית המשפט הסב את הצו המינהלי לשיפוטי, ובעקבות פעילות העירייה החברה מפנה את המתחם.</w:t>
            </w:r>
          </w:p>
        </w:tc>
      </w:tr>
      <w:tr w:rsidTr="00F277EA">
        <w:tblPrEx>
          <w:tblW w:w="6691" w:type="dxa"/>
          <w:jc w:val="center"/>
          <w:tblLook w:val="04A0"/>
        </w:tblPrEx>
        <w:trPr>
          <w:cantSplit/>
          <w:jc w:val="center"/>
        </w:trPr>
        <w:tc>
          <w:tcPr>
            <w:tcW w:w="1950"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דצמבר 2014</w:t>
            </w:r>
          </w:p>
        </w:tc>
        <w:tc>
          <w:tcPr>
            <w:tcW w:w="6487"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מפקח ד' של רמ"י מסייר במתחם לראשונה לאחר שנתיים של אי-פיקוח.</w:t>
            </w:r>
          </w:p>
        </w:tc>
      </w:tr>
      <w:tr w:rsidTr="00F277EA">
        <w:tblPrEx>
          <w:tblW w:w="6691" w:type="dxa"/>
          <w:jc w:val="center"/>
          <w:tblLook w:val="04A0"/>
        </w:tblPrEx>
        <w:trPr>
          <w:cantSplit/>
          <w:jc w:val="center"/>
        </w:trPr>
        <w:tc>
          <w:tcPr>
            <w:tcW w:w="1950"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אוקטובר 2015</w:t>
            </w:r>
          </w:p>
        </w:tc>
        <w:tc>
          <w:tcPr>
            <w:tcW w:w="6487" w:type="dxa"/>
            <w:shd w:val="clear" w:color="auto" w:fill="auto"/>
            <w:hideMark/>
          </w:tcPr>
          <w:p w:rsidR="009039EB" w:rsidRPr="00F277EA" w:rsidP="00F277EA">
            <w:pPr>
              <w:spacing w:before="40" w:after="40" w:line="220" w:lineRule="exact"/>
              <w:rPr>
                <w:rFonts w:eastAsia="Calibri" w:cs="FrankRuehl"/>
                <w:sz w:val="20"/>
                <w:szCs w:val="20"/>
              </w:rPr>
            </w:pPr>
            <w:r w:rsidRPr="00F277EA">
              <w:rPr>
                <w:rFonts w:eastAsia="Calibri" w:cs="FrankRuehl" w:hint="cs"/>
                <w:sz w:val="20"/>
                <w:szCs w:val="20"/>
                <w:rtl/>
              </w:rPr>
              <w:t>רמ"י מקבלת תכנית מדידה לחישוב החול שנכרה, אך טרם גיבשה כתב תביעה בגין גנבת החול.</w:t>
            </w:r>
          </w:p>
        </w:tc>
      </w:tr>
    </w:tbl>
    <w:p w:rsidR="009039EB" w:rsidRPr="00CF641A" w:rsidP="00F277EA">
      <w:pPr>
        <w:spacing w:after="120" w:line="230" w:lineRule="exact"/>
        <w:jc w:val="both"/>
        <w:rPr>
          <w:rFonts w:cs="FrankRuehl"/>
          <w:sz w:val="20"/>
          <w:szCs w:val="22"/>
          <w:rtl/>
        </w:rPr>
      </w:pPr>
    </w:p>
    <w:p w:rsidR="009039EB" w:rsidRPr="00D4085D" w:rsidP="00F277EA">
      <w:pPr>
        <w:pStyle w:val="KOT4"/>
        <w:rPr>
          <w:rtl/>
        </w:rPr>
      </w:pPr>
      <w:r w:rsidRPr="00B3428A">
        <w:rPr>
          <w:rFonts w:hint="eastAsia"/>
          <w:rtl/>
        </w:rPr>
        <w:t>ראשית</w:t>
      </w:r>
      <w:r w:rsidRPr="00B3428A">
        <w:rPr>
          <w:rtl/>
        </w:rPr>
        <w:t xml:space="preserve"> </w:t>
      </w:r>
      <w:r w:rsidRPr="00B3428A">
        <w:rPr>
          <w:rFonts w:hint="eastAsia"/>
          <w:rtl/>
        </w:rPr>
        <w:t>העבודות</w:t>
      </w:r>
    </w:p>
    <w:p w:rsidR="009039EB" w:rsidRPr="00CF641A" w:rsidP="00F277EA">
      <w:pPr>
        <w:spacing w:after="120" w:line="230" w:lineRule="exact"/>
        <w:jc w:val="both"/>
        <w:rPr>
          <w:rFonts w:cs="FrankRuehl"/>
          <w:sz w:val="20"/>
          <w:szCs w:val="22"/>
        </w:rPr>
      </w:pPr>
      <w:r w:rsidRPr="00CF641A">
        <w:rPr>
          <w:rFonts w:cs="FrankRuehl" w:hint="cs"/>
          <w:sz w:val="20"/>
          <w:szCs w:val="22"/>
          <w:rtl/>
        </w:rPr>
        <w:t>באפריל 2007 אושרה תכנית מפורטת, שיזמה חברת הרכבת, המתווה פרוזדור למסילת הברזל בראשון לציון לקו הרכבת תל אביב-אשדוד. תוואי המסילה המתוכננת עבר בתחום שבין הרחובות שדרות רבין, רנה קאסן וכביש 431 בראשון לציון (המתחם). בשנים 2008-2007 ביצעה חברה קבלנית מסוימת עבודות עפר להנחת המסילה. במרץ 2008 התקשרה החברה הקבלנית עם חברה אחרת (החברה) לצורך פינוי עודפי העפר ופסולת הבניין שנוצרו במהלך העבודות. החברה מתמחה בפינוי פסולת בניין ועודפי עפר לאתרי פסולת מורשים ובמכירתם</w:t>
      </w:r>
      <w:r>
        <w:rPr>
          <w:rStyle w:val="FootnoteReference"/>
          <w:rFonts w:cs="FrankRuehl"/>
          <w:sz w:val="20"/>
          <w:szCs w:val="22"/>
          <w:rtl/>
        </w:rPr>
        <w:footnoteReference w:id="7"/>
      </w:r>
      <w:r w:rsidRPr="00CF641A">
        <w:rPr>
          <w:rFonts w:cs="FrankRuehl" w:hint="cs"/>
          <w:sz w:val="20"/>
          <w:szCs w:val="22"/>
          <w:rtl/>
        </w:rPr>
        <w:t>.</w:t>
      </w:r>
    </w:p>
    <w:p w:rsidR="009039EB" w:rsidRPr="00CF641A" w:rsidP="00F277EA">
      <w:pPr>
        <w:spacing w:after="120" w:line="230" w:lineRule="exact"/>
        <w:jc w:val="both"/>
        <w:rPr>
          <w:rFonts w:cs="FrankRuehl"/>
          <w:sz w:val="20"/>
          <w:szCs w:val="22"/>
          <w:rtl/>
        </w:rPr>
      </w:pPr>
      <w:r w:rsidRPr="00CF641A">
        <w:rPr>
          <w:rFonts w:cs="FrankRuehl" w:hint="cs"/>
          <w:sz w:val="20"/>
          <w:szCs w:val="22"/>
          <w:rtl/>
        </w:rPr>
        <w:t>להלן מפת האזור ובה מסומן המתחם (תחום בקו עבה):</w:t>
      </w:r>
    </w:p>
    <w:p w:rsidR="009039EB" w:rsidRPr="00CF641A" w:rsidP="00777A21">
      <w:pPr>
        <w:spacing w:after="120" w:line="240" w:lineRule="atLeast"/>
        <w:jc w:val="center"/>
        <w:rPr>
          <w:rFonts w:cs="FrankRuehl"/>
          <w:sz w:val="20"/>
          <w:szCs w:val="22"/>
          <w:rtl/>
        </w:rPr>
      </w:pPr>
      <w:r>
        <w:rPr>
          <w:rFonts w:cs="FrankRuehl"/>
          <w:noProof/>
          <w:sz w:val="2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5pt;height:194pt">
            <v:imagedata r:id="rId6" o:title="מפת ראשון לציון - לרוחב - סופי"/>
          </v:shape>
        </w:pict>
      </w:r>
    </w:p>
    <w:p w:rsidR="009039EB" w:rsidP="00F277EA">
      <w:pPr>
        <w:spacing w:after="120" w:line="230" w:lineRule="exact"/>
        <w:jc w:val="both"/>
        <w:rPr>
          <w:rFonts w:cs="FrankRuehl"/>
          <w:sz w:val="20"/>
          <w:szCs w:val="22"/>
        </w:rPr>
      </w:pPr>
    </w:p>
    <w:p w:rsidR="00777A21" w:rsidRPr="00CF641A" w:rsidP="00F277EA">
      <w:pPr>
        <w:spacing w:after="120" w:line="230" w:lineRule="exact"/>
        <w:jc w:val="both"/>
        <w:rPr>
          <w:rFonts w:cs="FrankRuehl"/>
          <w:sz w:val="20"/>
          <w:szCs w:val="22"/>
          <w:rtl/>
        </w:rPr>
      </w:pPr>
    </w:p>
    <w:p w:rsidR="009039EB" w:rsidP="00F277EA">
      <w:pPr>
        <w:pStyle w:val="KOT4"/>
        <w:rPr>
          <w:rtl/>
        </w:rPr>
      </w:pPr>
      <w:r w:rsidRPr="00D4085D">
        <w:rPr>
          <w:rFonts w:hint="cs"/>
          <w:rtl/>
        </w:rPr>
        <w:t>ה</w:t>
      </w:r>
      <w:r>
        <w:rPr>
          <w:rFonts w:hint="cs"/>
          <w:rtl/>
        </w:rPr>
        <w:t>יתרים</w:t>
      </w:r>
      <w:r w:rsidRPr="00D4085D">
        <w:rPr>
          <w:rFonts w:hint="cs"/>
          <w:rtl/>
        </w:rPr>
        <w:t xml:space="preserve"> שנתנה העירייה לחברה</w:t>
      </w:r>
    </w:p>
    <w:p w:rsidR="009039EB" w:rsidRPr="00CF641A" w:rsidP="00777A21">
      <w:pPr>
        <w:spacing w:after="240" w:line="230" w:lineRule="exact"/>
        <w:jc w:val="both"/>
        <w:rPr>
          <w:rFonts w:cs="FrankRuehl"/>
          <w:sz w:val="20"/>
          <w:szCs w:val="22"/>
          <w:rtl/>
        </w:rPr>
      </w:pPr>
      <w:r w:rsidRPr="00CF641A">
        <w:rPr>
          <w:rFonts w:cs="FrankRuehl" w:hint="cs"/>
          <w:sz w:val="20"/>
          <w:szCs w:val="22"/>
          <w:rtl/>
        </w:rPr>
        <w:t>הועלה כי החברה פעלה במתחם לניפוי ולפינוי של עודפי עפר כבר מאוקטובר 2007, ורק במרץ 2008 היא פנתה למינהל תכנון והנדסה בעירייה בבקשה לקבל היתר לפנות 12,000 מ"ק של עפר. העירייה נתנה לחברה היתר לפעול בתחום זכויות הדרך של מסילת הרכבת</w:t>
      </w:r>
      <w:r>
        <w:rPr>
          <w:rStyle w:val="FootnoteReference"/>
          <w:rFonts w:cs="FrankRuehl"/>
          <w:sz w:val="20"/>
          <w:szCs w:val="22"/>
          <w:rtl/>
        </w:rPr>
        <w:footnoteReference w:id="8"/>
      </w:r>
      <w:r w:rsidRPr="00CF641A">
        <w:rPr>
          <w:rFonts w:cs="FrankRuehl" w:hint="cs"/>
          <w:sz w:val="20"/>
          <w:szCs w:val="22"/>
          <w:rtl/>
        </w:rPr>
        <w:t xml:space="preserve"> למשך חודשיים - ממרץ עד מאי 2008. ביוני 2008 ביקשה החברה מהעירייה לחדש את ההיתר, הפעם להוצאת 45,000 מ"ק של עודפי עפר מהמתחם, ובקשתה אושרה לשלושה חודשים - עד ספטמבר 2008. בדצמבר 2008 חידשה העירייה בשלישית את ההיתר, עד למרץ 2009, גם הפעם לפינוי 45,000 מ"ק של עודפי עפר. על ההיתרים חתמו מהנדסת העיר דאז, מנהל אגף תכנון כבישים ותנועה ומנהל החברה העירונית לביטחון וסדר ציבורי (להלן - החברה העירונית לביטחון)</w:t>
      </w:r>
      <w:r>
        <w:rPr>
          <w:rStyle w:val="FootnoteReference"/>
          <w:rFonts w:cs="FrankRuehl"/>
          <w:sz w:val="20"/>
          <w:szCs w:val="22"/>
          <w:rtl/>
        </w:rPr>
        <w:footnoteReference w:id="9"/>
      </w:r>
      <w:r w:rsidRPr="00CF641A">
        <w:rPr>
          <w:rFonts w:cs="FrankRuehl" w:hint="cs"/>
          <w:sz w:val="20"/>
          <w:szCs w:val="22"/>
          <w:rtl/>
        </w:rPr>
        <w:t xml:space="preserve">. יודגש כי לא מדובר בהיתר </w:t>
      </w:r>
      <w:r w:rsidRPr="00CF641A">
        <w:rPr>
          <w:rFonts w:cs="FrankRuehl" w:hint="cs"/>
          <w:sz w:val="20"/>
          <w:szCs w:val="22"/>
          <w:rtl/>
        </w:rPr>
        <w:t>בנייה, אלא בהיתר שניתן מכוח נוהל עבודה של העירייה שנגזר מחוק עזר שלה</w:t>
      </w:r>
      <w:r>
        <w:rPr>
          <w:rStyle w:val="FootnoteReference"/>
          <w:rFonts w:cs="FrankRuehl"/>
          <w:sz w:val="20"/>
          <w:szCs w:val="22"/>
          <w:rtl/>
        </w:rPr>
        <w:footnoteReference w:id="10"/>
      </w:r>
      <w:r w:rsidRPr="00CF641A">
        <w:rPr>
          <w:rFonts w:cs="FrankRuehl" w:hint="cs"/>
          <w:sz w:val="20"/>
          <w:szCs w:val="22"/>
          <w:rtl/>
        </w:rPr>
        <w:t>. ההיתרים קצרי הטווח שנתנה העירייה מלמדים על כוונתה לאשר את העבודות לטווח קצר בלבד ועל רצונה לבצע במתחם בדיקות בתכיפות גבוהה.</w:t>
      </w:r>
    </w:p>
    <w:p w:rsidR="009039EB" w:rsidRPr="00CF641A" w:rsidP="00777A21">
      <w:pPr>
        <w:pStyle w:val="RESHET"/>
        <w:keepLines/>
        <w:rPr>
          <w:rtl/>
        </w:rPr>
      </w:pPr>
      <w:r w:rsidRPr="00CF641A">
        <w:rPr>
          <w:rFonts w:hint="cs"/>
          <w:rtl/>
        </w:rPr>
        <w:t>אולם העירייה חידשה את ההיתר השלישי בלי לברר את נפח עודפי העפר שיש לפנות</w:t>
      </w:r>
      <w:r>
        <w:rPr>
          <w:rStyle w:val="FootnoteReference"/>
          <w:rFonts w:cs="FrankRuehl"/>
          <w:rtl/>
        </w:rPr>
        <w:footnoteReference w:id="11"/>
      </w:r>
      <w:r w:rsidRPr="00CF641A">
        <w:rPr>
          <w:rFonts w:hint="cs"/>
          <w:rtl/>
        </w:rPr>
        <w:t>.</w:t>
      </w:r>
    </w:p>
    <w:p w:rsidR="009039EB" w:rsidRPr="00CF641A" w:rsidP="00777A21">
      <w:pPr>
        <w:spacing w:before="180" w:after="120" w:line="230" w:lineRule="exact"/>
        <w:jc w:val="both"/>
        <w:rPr>
          <w:rFonts w:cs="FrankRuehl"/>
          <w:sz w:val="20"/>
          <w:szCs w:val="22"/>
          <w:rtl/>
        </w:rPr>
      </w:pPr>
      <w:r w:rsidRPr="00CF641A">
        <w:rPr>
          <w:rFonts w:cs="FrankRuehl"/>
          <w:sz w:val="20"/>
          <w:szCs w:val="22"/>
          <w:rtl/>
        </w:rPr>
        <w:t xml:space="preserve">כשבועיים לאחר מתן ההיתר השלישי התברר </w:t>
      </w:r>
      <w:r w:rsidRPr="00CF641A">
        <w:rPr>
          <w:rFonts w:cs="FrankRuehl" w:hint="cs"/>
          <w:sz w:val="20"/>
          <w:szCs w:val="22"/>
          <w:rtl/>
        </w:rPr>
        <w:t>ל</w:t>
      </w:r>
      <w:r w:rsidRPr="00CF641A">
        <w:rPr>
          <w:rFonts w:cs="FrankRuehl"/>
          <w:sz w:val="20"/>
          <w:szCs w:val="22"/>
          <w:rtl/>
        </w:rPr>
        <w:t>עירייה כי יש צורך בהרשאה של רמ"י</w:t>
      </w:r>
      <w:r w:rsidRPr="00CF641A">
        <w:rPr>
          <w:rFonts w:cs="FrankRuehl" w:hint="cs"/>
          <w:sz w:val="20"/>
          <w:szCs w:val="22"/>
          <w:rtl/>
        </w:rPr>
        <w:t>, שמנהלת את המקרקעין,</w:t>
      </w:r>
      <w:r w:rsidRPr="00CF641A">
        <w:rPr>
          <w:rFonts w:cs="FrankRuehl"/>
          <w:sz w:val="20"/>
          <w:szCs w:val="22"/>
          <w:rtl/>
        </w:rPr>
        <w:t xml:space="preserve"> ל</w:t>
      </w:r>
      <w:r w:rsidRPr="00CF641A">
        <w:rPr>
          <w:rFonts w:cs="FrankRuehl" w:hint="cs"/>
          <w:sz w:val="20"/>
          <w:szCs w:val="22"/>
          <w:rtl/>
        </w:rPr>
        <w:t xml:space="preserve">ביצוע </w:t>
      </w:r>
      <w:r w:rsidRPr="00CF641A">
        <w:rPr>
          <w:rFonts w:cs="FrankRuehl"/>
          <w:sz w:val="20"/>
          <w:szCs w:val="22"/>
          <w:rtl/>
        </w:rPr>
        <w:t>פעילות במתחם</w:t>
      </w:r>
      <w:r w:rsidRPr="00CF641A">
        <w:rPr>
          <w:rFonts w:cs="FrankRuehl" w:hint="cs"/>
          <w:sz w:val="20"/>
          <w:szCs w:val="22"/>
          <w:rtl/>
        </w:rPr>
        <w:t>,</w:t>
      </w:r>
      <w:r w:rsidRPr="00CF641A">
        <w:rPr>
          <w:rFonts w:cs="FrankRuehl"/>
          <w:sz w:val="20"/>
          <w:szCs w:val="22"/>
          <w:rtl/>
        </w:rPr>
        <w:t xml:space="preserve"> ו</w:t>
      </w:r>
      <w:r w:rsidRPr="00CF641A">
        <w:rPr>
          <w:rFonts w:cs="FrankRuehl" w:hint="cs"/>
          <w:sz w:val="20"/>
          <w:szCs w:val="22"/>
          <w:rtl/>
        </w:rPr>
        <w:t xml:space="preserve">עקב כך </w:t>
      </w:r>
      <w:r w:rsidRPr="00CF641A">
        <w:rPr>
          <w:rFonts w:cs="FrankRuehl"/>
          <w:sz w:val="20"/>
          <w:szCs w:val="22"/>
          <w:rtl/>
        </w:rPr>
        <w:t xml:space="preserve">היא הקפיאה את ההיתר </w:t>
      </w:r>
      <w:r w:rsidRPr="00CF641A">
        <w:rPr>
          <w:rFonts w:cs="FrankRuehl" w:hint="cs"/>
          <w:sz w:val="20"/>
          <w:szCs w:val="22"/>
          <w:rtl/>
        </w:rPr>
        <w:t xml:space="preserve">שנתנה </w:t>
      </w:r>
      <w:r w:rsidRPr="00CF641A">
        <w:rPr>
          <w:rFonts w:cs="FrankRuehl"/>
          <w:sz w:val="20"/>
          <w:szCs w:val="22"/>
          <w:rtl/>
        </w:rPr>
        <w:t xml:space="preserve">והפנתה את החברה לרמ"י. </w:t>
      </w:r>
      <w:r w:rsidRPr="00CF641A">
        <w:rPr>
          <w:rFonts w:cs="FrankRuehl" w:hint="cs"/>
          <w:sz w:val="20"/>
          <w:szCs w:val="22"/>
          <w:rtl/>
        </w:rPr>
        <w:t>העירייה ניהלה אפוא מו"מ עם החברה ונתנה לה היתרים לעבוד, בלי שזו הציגה לה מסמך כלשהו לגבי זכותה להשתמש במקרקעי ישראל.</w:t>
      </w:r>
    </w:p>
    <w:p w:rsidR="009039EB" w:rsidP="00F277EA">
      <w:pPr>
        <w:spacing w:after="120" w:line="230" w:lineRule="exact"/>
        <w:jc w:val="both"/>
        <w:rPr>
          <w:rFonts w:cs="FrankRuehl"/>
          <w:bCs/>
          <w:sz w:val="20"/>
          <w:szCs w:val="22"/>
          <w:u w:val="single"/>
        </w:rPr>
      </w:pPr>
    </w:p>
    <w:p w:rsidR="00777A21" w:rsidRPr="00CF641A" w:rsidP="00F277EA">
      <w:pPr>
        <w:spacing w:after="120" w:line="230" w:lineRule="exact"/>
        <w:jc w:val="both"/>
        <w:rPr>
          <w:rFonts w:cs="FrankRuehl"/>
          <w:bCs/>
          <w:sz w:val="20"/>
          <w:szCs w:val="22"/>
          <w:u w:val="single"/>
          <w:rtl/>
        </w:rPr>
      </w:pPr>
    </w:p>
    <w:p w:rsidR="009039EB" w:rsidRPr="007E1E95" w:rsidP="00F277EA">
      <w:pPr>
        <w:pStyle w:val="KOT4"/>
        <w:rPr>
          <w:rtl/>
        </w:rPr>
      </w:pPr>
      <w:r w:rsidRPr="007E1E95">
        <w:rPr>
          <w:rFonts w:hint="cs"/>
          <w:rtl/>
        </w:rPr>
        <w:t>ראשית מעורבות רמ"י</w:t>
      </w:r>
    </w:p>
    <w:p w:rsidR="009039EB" w:rsidRPr="00CF641A" w:rsidP="00777A21">
      <w:pPr>
        <w:spacing w:after="240" w:line="230" w:lineRule="exact"/>
        <w:jc w:val="both"/>
        <w:rPr>
          <w:rFonts w:cs="FrankRuehl"/>
          <w:sz w:val="20"/>
          <w:szCs w:val="22"/>
          <w:rtl/>
        </w:rPr>
      </w:pPr>
      <w:r w:rsidRPr="00CF641A">
        <w:rPr>
          <w:rFonts w:cs="FrankRuehl"/>
          <w:sz w:val="20"/>
          <w:szCs w:val="22"/>
          <w:rtl/>
        </w:rPr>
        <w:t>ב</w:t>
      </w:r>
      <w:r w:rsidRPr="00CF641A">
        <w:rPr>
          <w:rFonts w:cs="FrankRuehl" w:hint="cs"/>
          <w:sz w:val="20"/>
          <w:szCs w:val="22"/>
          <w:rtl/>
        </w:rPr>
        <w:t>ינואר 2008</w:t>
      </w:r>
      <w:r w:rsidRPr="00CF641A">
        <w:rPr>
          <w:rFonts w:cs="FrankRuehl"/>
          <w:sz w:val="20"/>
          <w:szCs w:val="22"/>
          <w:rtl/>
        </w:rPr>
        <w:t xml:space="preserve"> </w:t>
      </w:r>
      <w:r w:rsidRPr="00CF641A">
        <w:rPr>
          <w:rFonts w:cs="FrankRuehl" w:hint="cs"/>
          <w:sz w:val="20"/>
          <w:szCs w:val="22"/>
          <w:rtl/>
        </w:rPr>
        <w:t xml:space="preserve">קיימו </w:t>
      </w:r>
      <w:r w:rsidRPr="00CF641A">
        <w:rPr>
          <w:rFonts w:cs="FrankRuehl"/>
          <w:sz w:val="20"/>
          <w:szCs w:val="22"/>
          <w:rtl/>
        </w:rPr>
        <w:t>מפקח</w:t>
      </w:r>
      <w:r w:rsidRPr="00CF641A">
        <w:rPr>
          <w:rFonts w:cs="FrankRuehl" w:hint="cs"/>
          <w:sz w:val="20"/>
          <w:szCs w:val="22"/>
          <w:rtl/>
        </w:rPr>
        <w:t xml:space="preserve"> </w:t>
      </w:r>
      <w:r w:rsidRPr="00CF641A">
        <w:rPr>
          <w:rFonts w:cs="FrankRuehl"/>
          <w:sz w:val="20"/>
          <w:szCs w:val="22"/>
          <w:rtl/>
        </w:rPr>
        <w:t xml:space="preserve">מרמ"י </w:t>
      </w:r>
      <w:r w:rsidRPr="00CF641A">
        <w:rPr>
          <w:rFonts w:cs="FrankRuehl" w:hint="cs"/>
          <w:sz w:val="20"/>
          <w:szCs w:val="22"/>
          <w:rtl/>
        </w:rPr>
        <w:t>האחראי לנפה</w:t>
      </w:r>
      <w:r>
        <w:rPr>
          <w:rStyle w:val="FootnoteReference"/>
          <w:rFonts w:cs="FrankRuehl"/>
          <w:sz w:val="20"/>
          <w:szCs w:val="22"/>
          <w:rtl/>
        </w:rPr>
        <w:footnoteReference w:id="12"/>
      </w:r>
      <w:r w:rsidRPr="00CF641A">
        <w:rPr>
          <w:rFonts w:cs="FrankRuehl" w:hint="cs"/>
          <w:sz w:val="20"/>
          <w:szCs w:val="22"/>
          <w:rtl/>
        </w:rPr>
        <w:t xml:space="preserve"> הכוללת את תחום העירייה (להלן </w:t>
      </w:r>
      <w:r w:rsidRPr="00CF641A">
        <w:rPr>
          <w:rFonts w:cs="FrankRuehl"/>
          <w:sz w:val="20"/>
          <w:szCs w:val="22"/>
          <w:rtl/>
        </w:rPr>
        <w:t>-</w:t>
      </w:r>
      <w:r w:rsidRPr="00CF641A">
        <w:rPr>
          <w:rFonts w:cs="FrankRuehl" w:hint="cs"/>
          <w:sz w:val="20"/>
          <w:szCs w:val="22"/>
          <w:rtl/>
        </w:rPr>
        <w:t xml:space="preserve"> מפקח א') </w:t>
      </w:r>
      <w:r w:rsidRPr="00CF641A">
        <w:rPr>
          <w:rFonts w:cs="FrankRuehl"/>
          <w:sz w:val="20"/>
          <w:szCs w:val="22"/>
          <w:rtl/>
        </w:rPr>
        <w:t>ו</w:t>
      </w:r>
      <w:r w:rsidRPr="00CF641A">
        <w:rPr>
          <w:rFonts w:cs="FrankRuehl" w:hint="cs"/>
          <w:sz w:val="20"/>
          <w:szCs w:val="22"/>
          <w:rtl/>
        </w:rPr>
        <w:t xml:space="preserve">מפקח </w:t>
      </w:r>
      <w:r w:rsidRPr="00CF641A">
        <w:rPr>
          <w:rFonts w:cs="FrankRuehl"/>
          <w:sz w:val="20"/>
          <w:szCs w:val="22"/>
          <w:rtl/>
        </w:rPr>
        <w:t>מהסיירת הירוקה</w:t>
      </w:r>
      <w:r>
        <w:rPr>
          <w:rStyle w:val="FootnoteReference"/>
          <w:rFonts w:cs="FrankRuehl"/>
          <w:sz w:val="20"/>
          <w:szCs w:val="22"/>
          <w:rtl/>
        </w:rPr>
        <w:footnoteReference w:id="13"/>
      </w:r>
      <w:r w:rsidRPr="00CF641A">
        <w:rPr>
          <w:rFonts w:cs="FrankRuehl" w:hint="cs"/>
          <w:sz w:val="20"/>
          <w:szCs w:val="22"/>
          <w:rtl/>
        </w:rPr>
        <w:t xml:space="preserve"> לראשונה</w:t>
      </w:r>
      <w:r w:rsidRPr="00CF641A">
        <w:rPr>
          <w:rFonts w:cs="FrankRuehl"/>
          <w:sz w:val="20"/>
          <w:szCs w:val="22"/>
          <w:rtl/>
        </w:rPr>
        <w:t xml:space="preserve"> סיור במתחם </w:t>
      </w:r>
      <w:r w:rsidRPr="00CF641A">
        <w:rPr>
          <w:rFonts w:cs="FrankRuehl" w:hint="cs"/>
          <w:sz w:val="20"/>
          <w:szCs w:val="22"/>
          <w:rtl/>
        </w:rPr>
        <w:t>ו</w:t>
      </w:r>
      <w:r w:rsidRPr="00CF641A">
        <w:rPr>
          <w:rFonts w:cs="FrankRuehl"/>
          <w:sz w:val="20"/>
          <w:szCs w:val="22"/>
          <w:rtl/>
        </w:rPr>
        <w:t xml:space="preserve">גילו </w:t>
      </w:r>
      <w:r w:rsidRPr="00CF641A">
        <w:rPr>
          <w:rFonts w:cs="FrankRuehl" w:hint="cs"/>
          <w:sz w:val="20"/>
          <w:szCs w:val="22"/>
          <w:rtl/>
        </w:rPr>
        <w:t>כי מתבצעות בו</w:t>
      </w:r>
      <w:r w:rsidRPr="00CF641A">
        <w:rPr>
          <w:rFonts w:cs="FrankRuehl"/>
          <w:sz w:val="20"/>
          <w:szCs w:val="22"/>
          <w:rtl/>
        </w:rPr>
        <w:t xml:space="preserve"> עבודות לפינוי עודפי העפר</w:t>
      </w:r>
      <w:r w:rsidRPr="00CF641A">
        <w:rPr>
          <w:rFonts w:cs="FrankRuehl" w:hint="cs"/>
          <w:sz w:val="20"/>
          <w:szCs w:val="22"/>
          <w:rtl/>
        </w:rPr>
        <w:t>.</w:t>
      </w:r>
      <w:r w:rsidRPr="00CF641A">
        <w:rPr>
          <w:rFonts w:cs="FrankRuehl"/>
          <w:sz w:val="20"/>
          <w:szCs w:val="22"/>
          <w:rtl/>
        </w:rPr>
        <w:t xml:space="preserve"> נציג החברה הציג </w:t>
      </w:r>
      <w:r w:rsidRPr="00CF641A">
        <w:rPr>
          <w:rFonts w:cs="FrankRuehl" w:hint="cs"/>
          <w:sz w:val="20"/>
          <w:szCs w:val="22"/>
          <w:rtl/>
        </w:rPr>
        <w:t>ל</w:t>
      </w:r>
      <w:r w:rsidRPr="00CF641A">
        <w:rPr>
          <w:rFonts w:cs="FrankRuehl"/>
          <w:sz w:val="20"/>
          <w:szCs w:val="22"/>
          <w:rtl/>
        </w:rPr>
        <w:t xml:space="preserve">פניהם את האישור שקיבל מהעירייה. </w:t>
      </w:r>
      <w:r w:rsidRPr="00CF641A">
        <w:rPr>
          <w:rFonts w:cs="FrankRuehl" w:hint="cs"/>
          <w:sz w:val="20"/>
          <w:szCs w:val="22"/>
          <w:rtl/>
        </w:rPr>
        <w:t xml:space="preserve">מאחר שהעבודות לא תואמו עם רמ"י, כנדרש לגבי מקרקעי ישראל, הורה </w:t>
      </w:r>
      <w:r w:rsidRPr="00CF641A">
        <w:rPr>
          <w:rFonts w:cs="FrankRuehl"/>
          <w:sz w:val="20"/>
          <w:szCs w:val="22"/>
          <w:rtl/>
        </w:rPr>
        <w:t xml:space="preserve">מפקח </w:t>
      </w:r>
      <w:r w:rsidRPr="00CF641A">
        <w:rPr>
          <w:rFonts w:cs="FrankRuehl" w:hint="cs"/>
          <w:sz w:val="20"/>
          <w:szCs w:val="22"/>
          <w:rtl/>
        </w:rPr>
        <w:t xml:space="preserve">א' </w:t>
      </w:r>
      <w:r w:rsidRPr="00CF641A">
        <w:rPr>
          <w:rFonts w:cs="FrankRuehl"/>
          <w:sz w:val="20"/>
          <w:szCs w:val="22"/>
          <w:rtl/>
        </w:rPr>
        <w:t xml:space="preserve">על </w:t>
      </w:r>
      <w:r w:rsidRPr="00CF641A">
        <w:rPr>
          <w:rFonts w:cs="FrankRuehl" w:hint="cs"/>
          <w:sz w:val="20"/>
          <w:szCs w:val="22"/>
          <w:rtl/>
        </w:rPr>
        <w:t xml:space="preserve">הפסקתן ועל </w:t>
      </w:r>
      <w:r w:rsidRPr="00CF641A">
        <w:rPr>
          <w:rFonts w:cs="FrankRuehl"/>
          <w:sz w:val="20"/>
          <w:szCs w:val="22"/>
          <w:rtl/>
        </w:rPr>
        <w:t xml:space="preserve">פינוי הציוד מהמתחם. </w:t>
      </w:r>
      <w:r w:rsidRPr="00CF641A">
        <w:rPr>
          <w:rFonts w:cs="FrankRuehl" w:hint="cs"/>
          <w:sz w:val="20"/>
          <w:szCs w:val="22"/>
          <w:rtl/>
        </w:rPr>
        <w:t>ו</w:t>
      </w:r>
      <w:r w:rsidRPr="00CF641A">
        <w:rPr>
          <w:rFonts w:cs="FrankRuehl"/>
          <w:sz w:val="20"/>
          <w:szCs w:val="22"/>
          <w:rtl/>
        </w:rPr>
        <w:t xml:space="preserve">אולם לאחר </w:t>
      </w:r>
      <w:r w:rsidRPr="00CF641A">
        <w:rPr>
          <w:rFonts w:cs="FrankRuehl" w:hint="cs"/>
          <w:sz w:val="20"/>
          <w:szCs w:val="22"/>
          <w:rtl/>
        </w:rPr>
        <w:t>התייעצות</w:t>
      </w:r>
      <w:r w:rsidRPr="00CF641A">
        <w:rPr>
          <w:rFonts w:cs="FrankRuehl"/>
          <w:sz w:val="20"/>
          <w:szCs w:val="22"/>
          <w:rtl/>
        </w:rPr>
        <w:t xml:space="preserve"> עם ראש </w:t>
      </w:r>
      <w:r w:rsidRPr="00CF641A">
        <w:rPr>
          <w:rFonts w:cs="FrankRuehl" w:hint="cs"/>
          <w:sz w:val="20"/>
          <w:szCs w:val="22"/>
          <w:rtl/>
        </w:rPr>
        <w:t>מחלקת</w:t>
      </w:r>
      <w:r w:rsidRPr="00CF641A">
        <w:rPr>
          <w:rFonts w:cs="FrankRuehl"/>
          <w:sz w:val="20"/>
          <w:szCs w:val="22"/>
          <w:rtl/>
        </w:rPr>
        <w:t xml:space="preserve"> פיקוח במחוז המרכז של רמ"י דאז, מר אהוד גבריאלי (להלן - הממונה המ</w:t>
      </w:r>
      <w:r w:rsidRPr="00CF641A">
        <w:rPr>
          <w:rFonts w:cs="FrankRuehl" w:hint="cs"/>
          <w:sz w:val="20"/>
          <w:szCs w:val="22"/>
          <w:rtl/>
        </w:rPr>
        <w:t>חוזי</w:t>
      </w:r>
      <w:r w:rsidRPr="00CF641A">
        <w:rPr>
          <w:rFonts w:cs="FrankRuehl"/>
          <w:sz w:val="20"/>
          <w:szCs w:val="22"/>
          <w:rtl/>
        </w:rPr>
        <w:t xml:space="preserve"> דאז</w:t>
      </w:r>
      <w:r>
        <w:rPr>
          <w:rStyle w:val="FootnoteReference"/>
          <w:rFonts w:cs="FrankRuehl"/>
          <w:sz w:val="20"/>
          <w:szCs w:val="22"/>
          <w:rtl/>
        </w:rPr>
        <w:footnoteReference w:id="14"/>
      </w:r>
      <w:r w:rsidRPr="00CF641A">
        <w:rPr>
          <w:rFonts w:cs="FrankRuehl"/>
          <w:sz w:val="20"/>
          <w:szCs w:val="22"/>
          <w:rtl/>
        </w:rPr>
        <w:t>)</w:t>
      </w:r>
      <w:r w:rsidRPr="00CF641A">
        <w:rPr>
          <w:rFonts w:cs="FrankRuehl" w:hint="cs"/>
          <w:sz w:val="20"/>
          <w:szCs w:val="22"/>
          <w:rtl/>
        </w:rPr>
        <w:t>,</w:t>
      </w:r>
      <w:r w:rsidRPr="00CF641A">
        <w:rPr>
          <w:rFonts w:cs="FrankRuehl"/>
          <w:sz w:val="20"/>
          <w:szCs w:val="22"/>
          <w:rtl/>
        </w:rPr>
        <w:t xml:space="preserve"> התיר מפקח </w:t>
      </w:r>
      <w:r w:rsidRPr="00CF641A">
        <w:rPr>
          <w:rFonts w:cs="FrankRuehl" w:hint="cs"/>
          <w:sz w:val="20"/>
          <w:szCs w:val="22"/>
          <w:rtl/>
        </w:rPr>
        <w:t>א'</w:t>
      </w:r>
      <w:r w:rsidRPr="00CF641A">
        <w:rPr>
          <w:rFonts w:cs="FrankRuehl"/>
          <w:sz w:val="20"/>
          <w:szCs w:val="22"/>
          <w:rtl/>
        </w:rPr>
        <w:t xml:space="preserve"> לחברה </w:t>
      </w:r>
      <w:r w:rsidRPr="00CF641A">
        <w:rPr>
          <w:rFonts w:cs="FrankRuehl" w:hint="cs"/>
          <w:sz w:val="20"/>
          <w:szCs w:val="22"/>
          <w:rtl/>
        </w:rPr>
        <w:t>להמשיך בעבודות</w:t>
      </w:r>
      <w:r w:rsidRPr="00CF641A">
        <w:rPr>
          <w:rFonts w:cs="FrankRuehl"/>
          <w:sz w:val="20"/>
          <w:szCs w:val="22"/>
          <w:rtl/>
        </w:rPr>
        <w:t>.</w:t>
      </w:r>
    </w:p>
    <w:p w:rsidR="009039EB" w:rsidRPr="00CF641A" w:rsidP="00777A21">
      <w:pPr>
        <w:pStyle w:val="RESHET"/>
        <w:keepLines/>
        <w:rPr>
          <w:rtl/>
        </w:rPr>
      </w:pPr>
      <w:r w:rsidRPr="00CF641A">
        <w:rPr>
          <w:rFonts w:hint="cs"/>
          <w:rtl/>
        </w:rPr>
        <w:t>על הממונה המחוזי דאז היה לחייב את החברה לבקש הרשאה מרמ"י לשימוש במקרקעי ישראל (ההרשאה כרוכה בתשלום), אך הוא לא עשה זאת. כמו כן</w:t>
      </w:r>
      <w:r w:rsidRPr="00CF641A">
        <w:rPr>
          <w:rtl/>
        </w:rPr>
        <w:t xml:space="preserve"> בדוח </w:t>
      </w:r>
      <w:r w:rsidRPr="00CF641A">
        <w:rPr>
          <w:rFonts w:hint="cs"/>
          <w:rtl/>
        </w:rPr>
        <w:t>שכתב</w:t>
      </w:r>
      <w:r w:rsidRPr="00CF641A">
        <w:rPr>
          <w:rtl/>
        </w:rPr>
        <w:t xml:space="preserve"> מפקח </w:t>
      </w:r>
      <w:r w:rsidRPr="00CF641A">
        <w:rPr>
          <w:rFonts w:hint="cs"/>
          <w:rtl/>
        </w:rPr>
        <w:t>א' בעקבות סיור זה צוין</w:t>
      </w:r>
      <w:r w:rsidRPr="00CF641A">
        <w:rPr>
          <w:rtl/>
        </w:rPr>
        <w:t xml:space="preserve"> כי </w:t>
      </w:r>
      <w:r w:rsidRPr="00CF641A">
        <w:rPr>
          <w:rFonts w:hint="cs"/>
          <w:rtl/>
        </w:rPr>
        <w:t>ה</w:t>
      </w:r>
      <w:r w:rsidRPr="00CF641A">
        <w:rPr>
          <w:rtl/>
        </w:rPr>
        <w:t xml:space="preserve">נציג של החברה במתחם "נתפס ליד מעוין שורק". מדובר באתר בתחום </w:t>
      </w:r>
      <w:r w:rsidRPr="00CF641A">
        <w:rPr>
          <w:rFonts w:hint="cs"/>
          <w:rtl/>
        </w:rPr>
        <w:t xml:space="preserve">שיפוטה של העירייה </w:t>
      </w:r>
      <w:r w:rsidRPr="00CF641A">
        <w:rPr>
          <w:rtl/>
        </w:rPr>
        <w:t>שבו נעשתה במשך שנים כריית חול בכמויות גדולות מא</w:t>
      </w:r>
      <w:r w:rsidRPr="00CF641A">
        <w:rPr>
          <w:rFonts w:hint="cs"/>
          <w:rtl/>
        </w:rPr>
        <w:t>ו</w:t>
      </w:r>
      <w:r w:rsidRPr="00CF641A">
        <w:rPr>
          <w:rtl/>
        </w:rPr>
        <w:t>ד שלא כדין, והדבר היה אמור לה</w:t>
      </w:r>
      <w:r w:rsidRPr="00CF641A">
        <w:rPr>
          <w:rFonts w:hint="cs"/>
          <w:rtl/>
        </w:rPr>
        <w:t>י</w:t>
      </w:r>
      <w:r w:rsidRPr="00CF641A">
        <w:rPr>
          <w:rtl/>
        </w:rPr>
        <w:t>ות אות אזהרה</w:t>
      </w:r>
      <w:r w:rsidRPr="00CF641A">
        <w:rPr>
          <w:rFonts w:hint="cs"/>
          <w:rtl/>
        </w:rPr>
        <w:t xml:space="preserve"> למפקח א'</w:t>
      </w:r>
      <w:r w:rsidRPr="00CF641A">
        <w:rPr>
          <w:rtl/>
        </w:rPr>
        <w:t xml:space="preserve"> לגבי העתיד </w:t>
      </w:r>
      <w:r w:rsidRPr="00CF641A">
        <w:rPr>
          <w:rFonts w:hint="cs"/>
          <w:rtl/>
        </w:rPr>
        <w:t>להתרחש</w:t>
      </w:r>
      <w:r w:rsidRPr="00CF641A">
        <w:rPr>
          <w:rtl/>
        </w:rPr>
        <w:t xml:space="preserve"> במתחם.</w:t>
      </w:r>
    </w:p>
    <w:p w:rsidR="009039EB" w:rsidP="00F277EA">
      <w:pPr>
        <w:spacing w:after="120" w:line="230" w:lineRule="exact"/>
        <w:jc w:val="both"/>
        <w:rPr>
          <w:rFonts w:cs="FrankRuehl"/>
          <w:sz w:val="20"/>
          <w:szCs w:val="22"/>
        </w:rPr>
      </w:pPr>
    </w:p>
    <w:p w:rsidR="00777A21" w:rsidRPr="00CF641A" w:rsidP="00F277EA">
      <w:pPr>
        <w:spacing w:after="120" w:line="230" w:lineRule="exact"/>
        <w:jc w:val="both"/>
        <w:rPr>
          <w:rFonts w:cs="FrankRuehl"/>
          <w:sz w:val="20"/>
          <w:szCs w:val="22"/>
          <w:rtl/>
        </w:rPr>
      </w:pPr>
    </w:p>
    <w:p w:rsidR="009039EB" w:rsidP="00F277EA">
      <w:pPr>
        <w:pStyle w:val="KOT4"/>
        <w:rPr>
          <w:rtl/>
        </w:rPr>
      </w:pPr>
      <w:r w:rsidRPr="0099264A">
        <w:rPr>
          <w:rtl/>
        </w:rPr>
        <w:t xml:space="preserve">הרשאה </w:t>
      </w:r>
      <w:r>
        <w:rPr>
          <w:rFonts w:hint="cs"/>
          <w:rtl/>
        </w:rPr>
        <w:t xml:space="preserve">ראשונה שנתנה </w:t>
      </w:r>
      <w:r w:rsidRPr="0099264A">
        <w:rPr>
          <w:rtl/>
        </w:rPr>
        <w:t>רמ"י</w:t>
      </w:r>
      <w:r>
        <w:rPr>
          <w:rFonts w:hint="cs"/>
          <w:rtl/>
        </w:rPr>
        <w:t xml:space="preserve"> לחברה</w:t>
      </w:r>
    </w:p>
    <w:p w:rsidR="009039EB" w:rsidRPr="00CF641A" w:rsidP="00F277EA">
      <w:pPr>
        <w:spacing w:after="120" w:line="230" w:lineRule="exact"/>
        <w:jc w:val="both"/>
        <w:rPr>
          <w:rFonts w:cs="FrankRuehl"/>
          <w:sz w:val="20"/>
          <w:szCs w:val="22"/>
          <w:rtl/>
        </w:rPr>
      </w:pPr>
      <w:r w:rsidRPr="00CF641A">
        <w:rPr>
          <w:rFonts w:cs="FrankRuehl"/>
          <w:sz w:val="20"/>
          <w:szCs w:val="22"/>
          <w:rtl/>
        </w:rPr>
        <w:t xml:space="preserve">ככלל, </w:t>
      </w:r>
      <w:r w:rsidRPr="00CF641A">
        <w:rPr>
          <w:rFonts w:cs="FrankRuehl" w:hint="cs"/>
          <w:sz w:val="20"/>
          <w:szCs w:val="22"/>
          <w:rtl/>
        </w:rPr>
        <w:t>לפני</w:t>
      </w:r>
      <w:r w:rsidRPr="00CF641A">
        <w:rPr>
          <w:rFonts w:cs="FrankRuehl"/>
          <w:sz w:val="20"/>
          <w:szCs w:val="22"/>
          <w:rtl/>
        </w:rPr>
        <w:t xml:space="preserve"> </w:t>
      </w:r>
      <w:r w:rsidRPr="00CF641A">
        <w:rPr>
          <w:rFonts w:cs="FrankRuehl" w:hint="cs"/>
          <w:sz w:val="20"/>
          <w:szCs w:val="22"/>
          <w:rtl/>
        </w:rPr>
        <w:t>ש</w:t>
      </w:r>
      <w:r w:rsidRPr="00CF641A">
        <w:rPr>
          <w:rFonts w:cs="FrankRuehl"/>
          <w:sz w:val="20"/>
          <w:szCs w:val="22"/>
          <w:rtl/>
        </w:rPr>
        <w:t xml:space="preserve">רמ"י נותנת הרשאה לכרייה או לטיפול בעודפי עפר היא מקבלת חוות דעת של גאולוג </w:t>
      </w:r>
      <w:r w:rsidRPr="00CF641A">
        <w:rPr>
          <w:rFonts w:cs="FrankRuehl" w:hint="cs"/>
          <w:sz w:val="20"/>
          <w:szCs w:val="22"/>
          <w:rtl/>
        </w:rPr>
        <w:t>מטעם המפקח על המכרות (ממשרד התשתיות הלאומיות, האנרגיה והמים) בעניין סוג המחצב;</w:t>
      </w:r>
      <w:r w:rsidRPr="00CF641A">
        <w:rPr>
          <w:rFonts w:cs="FrankRuehl"/>
          <w:sz w:val="20"/>
          <w:szCs w:val="22"/>
          <w:rtl/>
        </w:rPr>
        <w:t xml:space="preserve"> היא </w:t>
      </w:r>
      <w:r w:rsidRPr="00CF641A">
        <w:rPr>
          <w:rFonts w:cs="FrankRuehl"/>
          <w:sz w:val="20"/>
          <w:szCs w:val="22"/>
          <w:rtl/>
        </w:rPr>
        <w:t>בודקת</w:t>
      </w:r>
      <w:r w:rsidRPr="00CF641A">
        <w:rPr>
          <w:rFonts w:cs="FrankRuehl" w:hint="cs"/>
          <w:sz w:val="20"/>
          <w:szCs w:val="22"/>
          <w:rtl/>
        </w:rPr>
        <w:t>, בהתבסס על תכנית מדידה,</w:t>
      </w:r>
      <w:r w:rsidRPr="00CF641A">
        <w:rPr>
          <w:rFonts w:cs="FrankRuehl"/>
          <w:sz w:val="20"/>
          <w:szCs w:val="22"/>
          <w:rtl/>
        </w:rPr>
        <w:t xml:space="preserve"> את כמויות העפר שייכרה או יפונה</w:t>
      </w:r>
      <w:r w:rsidRPr="00CF641A">
        <w:rPr>
          <w:rFonts w:cs="FrankRuehl" w:hint="cs"/>
          <w:sz w:val="20"/>
          <w:szCs w:val="22"/>
          <w:rtl/>
        </w:rPr>
        <w:t xml:space="preserve">; </w:t>
      </w:r>
      <w:r w:rsidRPr="00CF641A">
        <w:rPr>
          <w:rFonts w:cs="FrankRuehl"/>
          <w:sz w:val="20"/>
          <w:szCs w:val="22"/>
          <w:rtl/>
        </w:rPr>
        <w:t>ו</w:t>
      </w:r>
      <w:r w:rsidRPr="00CF641A">
        <w:rPr>
          <w:rFonts w:cs="FrankRuehl" w:hint="cs"/>
          <w:sz w:val="20"/>
          <w:szCs w:val="22"/>
          <w:rtl/>
        </w:rPr>
        <w:t xml:space="preserve">היא </w:t>
      </w:r>
      <w:r w:rsidRPr="00CF641A">
        <w:rPr>
          <w:rFonts w:cs="FrankRuehl"/>
          <w:sz w:val="20"/>
          <w:szCs w:val="22"/>
          <w:rtl/>
        </w:rPr>
        <w:t>מחשבת את התמלוגים שיש</w:t>
      </w:r>
      <w:r w:rsidRPr="00CF641A">
        <w:rPr>
          <w:rFonts w:cs="FrankRuehl" w:hint="cs"/>
          <w:sz w:val="20"/>
          <w:szCs w:val="22"/>
          <w:rtl/>
        </w:rPr>
        <w:t>ו</w:t>
      </w:r>
      <w:r w:rsidRPr="00CF641A">
        <w:rPr>
          <w:rFonts w:cs="FrankRuehl"/>
          <w:sz w:val="20"/>
          <w:szCs w:val="22"/>
          <w:rtl/>
        </w:rPr>
        <w:t xml:space="preserve">למו למדינה ממכפלת </w:t>
      </w:r>
      <w:r w:rsidRPr="00CF641A">
        <w:rPr>
          <w:rFonts w:cs="FrankRuehl" w:hint="cs"/>
          <w:sz w:val="20"/>
          <w:szCs w:val="22"/>
          <w:rtl/>
        </w:rPr>
        <w:t xml:space="preserve">המקדם של </w:t>
      </w:r>
      <w:r w:rsidRPr="00CF641A">
        <w:rPr>
          <w:rFonts w:cs="FrankRuehl"/>
          <w:sz w:val="20"/>
          <w:szCs w:val="22"/>
          <w:rtl/>
        </w:rPr>
        <w:t>סוג המחצב בנפחו.</w:t>
      </w:r>
    </w:p>
    <w:p w:rsidR="009039EB" w:rsidRPr="00CF641A" w:rsidP="00F277EA">
      <w:pPr>
        <w:spacing w:after="120" w:line="230" w:lineRule="exact"/>
        <w:jc w:val="both"/>
        <w:rPr>
          <w:rFonts w:cs="FrankRuehl"/>
          <w:sz w:val="20"/>
          <w:szCs w:val="22"/>
          <w:rtl/>
        </w:rPr>
      </w:pPr>
      <w:r w:rsidRPr="00CF641A">
        <w:rPr>
          <w:rFonts w:cs="FrankRuehl"/>
          <w:sz w:val="20"/>
          <w:szCs w:val="22"/>
          <w:rtl/>
        </w:rPr>
        <w:t>ב</w:t>
      </w:r>
      <w:r w:rsidRPr="00CF641A">
        <w:rPr>
          <w:rFonts w:cs="FrankRuehl" w:hint="cs"/>
          <w:sz w:val="20"/>
          <w:szCs w:val="22"/>
          <w:rtl/>
        </w:rPr>
        <w:t>ינואר 2009</w:t>
      </w:r>
      <w:r w:rsidRPr="00CF641A">
        <w:rPr>
          <w:rFonts w:cs="FrankRuehl"/>
          <w:sz w:val="20"/>
          <w:szCs w:val="22"/>
          <w:rtl/>
        </w:rPr>
        <w:t xml:space="preserve"> מסר מפקח </w:t>
      </w:r>
      <w:r w:rsidRPr="00CF641A">
        <w:rPr>
          <w:rFonts w:cs="FrankRuehl" w:hint="cs"/>
          <w:sz w:val="20"/>
          <w:szCs w:val="22"/>
          <w:rtl/>
        </w:rPr>
        <w:t xml:space="preserve">א' </w:t>
      </w:r>
      <w:r w:rsidRPr="00CF641A">
        <w:rPr>
          <w:rFonts w:cs="FrankRuehl"/>
          <w:sz w:val="20"/>
          <w:szCs w:val="22"/>
          <w:rtl/>
        </w:rPr>
        <w:t xml:space="preserve">לחברה </w:t>
      </w:r>
      <w:r w:rsidRPr="00CF641A">
        <w:rPr>
          <w:rFonts w:cs="FrankRuehl" w:hint="cs"/>
          <w:sz w:val="20"/>
          <w:szCs w:val="22"/>
          <w:rtl/>
        </w:rPr>
        <w:t>מסמך הרשאה, שלפיו היא רשאית</w:t>
      </w:r>
      <w:r w:rsidRPr="00CF641A">
        <w:rPr>
          <w:rFonts w:cs="FrankRuehl"/>
          <w:sz w:val="20"/>
          <w:szCs w:val="22"/>
          <w:rtl/>
        </w:rPr>
        <w:t xml:space="preserve"> לפעול במתחם </w:t>
      </w:r>
      <w:r w:rsidRPr="00CF641A">
        <w:rPr>
          <w:rFonts w:cs="FrankRuehl" w:hint="cs"/>
          <w:sz w:val="20"/>
          <w:szCs w:val="22"/>
          <w:rtl/>
        </w:rPr>
        <w:t>ב</w:t>
      </w:r>
      <w:r w:rsidRPr="00CF641A">
        <w:rPr>
          <w:rFonts w:cs="FrankRuehl"/>
          <w:sz w:val="20"/>
          <w:szCs w:val="22"/>
          <w:rtl/>
        </w:rPr>
        <w:t xml:space="preserve">משך שבעה חודשים, עד סוף יולי אותה שנה. </w:t>
      </w:r>
      <w:r w:rsidRPr="00CF641A">
        <w:rPr>
          <w:rFonts w:cs="FrankRuehl" w:hint="cs"/>
          <w:sz w:val="20"/>
          <w:szCs w:val="22"/>
          <w:rtl/>
        </w:rPr>
        <w:t>במסמך</w:t>
      </w:r>
      <w:r w:rsidRPr="00CF641A">
        <w:rPr>
          <w:rFonts w:cs="FrankRuehl"/>
          <w:sz w:val="20"/>
          <w:szCs w:val="22"/>
          <w:rtl/>
        </w:rPr>
        <w:t xml:space="preserve"> </w:t>
      </w:r>
      <w:r w:rsidRPr="00CF641A">
        <w:rPr>
          <w:rFonts w:cs="FrankRuehl" w:hint="cs"/>
          <w:sz w:val="20"/>
          <w:szCs w:val="22"/>
          <w:rtl/>
        </w:rPr>
        <w:t>ה</w:t>
      </w:r>
      <w:r w:rsidRPr="00CF641A">
        <w:rPr>
          <w:rFonts w:cs="FrankRuehl"/>
          <w:sz w:val="20"/>
          <w:szCs w:val="22"/>
          <w:rtl/>
        </w:rPr>
        <w:t>הרשא</w:t>
      </w:r>
      <w:r w:rsidRPr="00CF641A">
        <w:rPr>
          <w:rFonts w:cs="FrankRuehl" w:hint="cs"/>
          <w:sz w:val="20"/>
          <w:szCs w:val="22"/>
          <w:rtl/>
        </w:rPr>
        <w:t>ה</w:t>
      </w:r>
      <w:r w:rsidRPr="00CF641A">
        <w:rPr>
          <w:rFonts w:cs="FrankRuehl"/>
          <w:sz w:val="20"/>
          <w:szCs w:val="22"/>
          <w:rtl/>
        </w:rPr>
        <w:t xml:space="preserve"> ציין </w:t>
      </w:r>
      <w:r w:rsidRPr="00CF641A">
        <w:rPr>
          <w:rFonts w:cs="FrankRuehl" w:hint="cs"/>
          <w:sz w:val="20"/>
          <w:szCs w:val="22"/>
          <w:rtl/>
        </w:rPr>
        <w:t xml:space="preserve">המפקח </w:t>
      </w:r>
      <w:r w:rsidRPr="00CF641A">
        <w:rPr>
          <w:rFonts w:cs="FrankRuehl"/>
          <w:sz w:val="20"/>
          <w:szCs w:val="22"/>
          <w:rtl/>
        </w:rPr>
        <w:t>כי קיבל מפת מדידה ודוח של נציג ה</w:t>
      </w:r>
      <w:r w:rsidRPr="00CF641A">
        <w:rPr>
          <w:rFonts w:cs="FrankRuehl" w:hint="cs"/>
          <w:sz w:val="20"/>
          <w:szCs w:val="22"/>
          <w:rtl/>
        </w:rPr>
        <w:t>מפקח</w:t>
      </w:r>
      <w:r w:rsidRPr="00CF641A">
        <w:rPr>
          <w:rFonts w:cs="FrankRuehl"/>
          <w:sz w:val="20"/>
          <w:szCs w:val="22"/>
          <w:rtl/>
        </w:rPr>
        <w:t xml:space="preserve"> על המכרות בנוגע לסוג החומר</w:t>
      </w:r>
      <w:r w:rsidRPr="00CF641A">
        <w:rPr>
          <w:rFonts w:cs="FrankRuehl" w:hint="cs"/>
          <w:sz w:val="20"/>
          <w:szCs w:val="22"/>
          <w:rtl/>
        </w:rPr>
        <w:t xml:space="preserve"> שיפונה</w:t>
      </w:r>
      <w:r w:rsidRPr="00CF641A">
        <w:rPr>
          <w:rFonts w:cs="FrankRuehl"/>
          <w:sz w:val="20"/>
          <w:szCs w:val="22"/>
          <w:rtl/>
        </w:rPr>
        <w:t xml:space="preserve">, וכי החברה שילמה לרמ"י </w:t>
      </w:r>
      <w:r w:rsidRPr="00CF641A">
        <w:rPr>
          <w:rFonts w:cs="FrankRuehl" w:hint="cs"/>
          <w:sz w:val="20"/>
          <w:szCs w:val="22"/>
          <w:rtl/>
        </w:rPr>
        <w:t>תמלוגים</w:t>
      </w:r>
      <w:r w:rsidRPr="00CF641A">
        <w:rPr>
          <w:rFonts w:cs="FrankRuehl"/>
          <w:sz w:val="20"/>
          <w:szCs w:val="22"/>
          <w:rtl/>
        </w:rPr>
        <w:t xml:space="preserve"> </w:t>
      </w:r>
      <w:r w:rsidRPr="00CF641A">
        <w:rPr>
          <w:rFonts w:cs="FrankRuehl" w:hint="cs"/>
          <w:sz w:val="20"/>
          <w:szCs w:val="22"/>
          <w:rtl/>
        </w:rPr>
        <w:t xml:space="preserve">בסך של </w:t>
      </w:r>
      <w:r w:rsidRPr="00CF641A">
        <w:rPr>
          <w:rFonts w:cs="FrankRuehl"/>
          <w:sz w:val="20"/>
          <w:szCs w:val="22"/>
          <w:rtl/>
        </w:rPr>
        <w:t>כ-328,000 ש"ח עבור המשאב.</w:t>
      </w:r>
    </w:p>
    <w:p w:rsidR="009039EB" w:rsidRPr="00CF641A" w:rsidP="00777A21">
      <w:pPr>
        <w:spacing w:after="240" w:line="230" w:lineRule="exact"/>
        <w:jc w:val="both"/>
        <w:rPr>
          <w:rFonts w:cs="FrankRuehl"/>
          <w:sz w:val="20"/>
          <w:szCs w:val="22"/>
          <w:rtl/>
        </w:rPr>
      </w:pPr>
      <w:r w:rsidRPr="00CF641A">
        <w:rPr>
          <w:rFonts w:cs="FrankRuehl" w:hint="cs"/>
          <w:sz w:val="20"/>
          <w:szCs w:val="22"/>
          <w:rtl/>
        </w:rPr>
        <w:t>הן בהרשאה של רמ"י והן בדוח של נציג המפקח על המכרות (שבו לא פורטה כמות החומר שיפונה) נקבע כי השטח שבו מותר לחברה לפעול הוא "בתחום ההפקעה של הרכבת". נוסף על כך בהרשאה של רמ"י נקבע כי לא יוכנס חומר חדש למתחם, וכי העבודות המותרות כוללות רק את הוצאת החומר הקיים בו. עוד עולה מההרשאה כי רמ"י העריכה שפעולות הפינוי במתחם יימשכו כשבעה חודשים. יוצא, שרמ"י לא התירה לחברה לשנע למתחם את עודפי העפר שייווצרו עקב עבודות התשתית של הרכבת הנעשות מחוצה לו</w:t>
      </w:r>
      <w:r>
        <w:rPr>
          <w:rStyle w:val="FootnoteReference"/>
          <w:rFonts w:cs="FrankRuehl"/>
          <w:sz w:val="20"/>
          <w:szCs w:val="22"/>
          <w:rtl/>
        </w:rPr>
        <w:footnoteReference w:id="15"/>
      </w:r>
      <w:r w:rsidRPr="00CF641A">
        <w:rPr>
          <w:rFonts w:cs="FrankRuehl" w:hint="cs"/>
          <w:sz w:val="20"/>
          <w:szCs w:val="22"/>
          <w:rtl/>
        </w:rPr>
        <w:t>.</w:t>
      </w:r>
    </w:p>
    <w:p w:rsidR="009039EB" w:rsidRPr="00CF641A" w:rsidP="00777A21">
      <w:pPr>
        <w:pStyle w:val="RESHET"/>
        <w:keepLines/>
        <w:rPr>
          <w:rtl/>
        </w:rPr>
      </w:pPr>
      <w:r w:rsidRPr="00CF641A">
        <w:rPr>
          <w:rFonts w:hint="cs"/>
          <w:rtl/>
        </w:rPr>
        <w:t xml:space="preserve">התברר כי </w:t>
      </w:r>
      <w:r w:rsidRPr="00CF641A">
        <w:rPr>
          <w:rtl/>
        </w:rPr>
        <w:t>על פי תכנית מדידה מ</w:t>
      </w:r>
      <w:r w:rsidRPr="00CF641A">
        <w:rPr>
          <w:rFonts w:hint="cs"/>
          <w:rtl/>
        </w:rPr>
        <w:t>ינואר 2009</w:t>
      </w:r>
      <w:r w:rsidRPr="00CF641A">
        <w:rPr>
          <w:rtl/>
        </w:rPr>
        <w:t xml:space="preserve"> שהזמינה החברה</w:t>
      </w:r>
      <w:r w:rsidRPr="00CF641A">
        <w:rPr>
          <w:rFonts w:hint="cs"/>
          <w:rtl/>
        </w:rPr>
        <w:t xml:space="preserve"> והעבירה לרמ"י</w:t>
      </w:r>
      <w:r w:rsidRPr="00CF641A">
        <w:rPr>
          <w:rtl/>
        </w:rPr>
        <w:t xml:space="preserve">, נפח עודפי העפר שהיה עליה לפנות הסתכם ב-38,165 מ"ק. </w:t>
      </w:r>
      <w:r w:rsidRPr="00CF641A">
        <w:rPr>
          <w:rFonts w:hint="cs"/>
          <w:rtl/>
        </w:rPr>
        <w:t>ו</w:t>
      </w:r>
      <w:r w:rsidRPr="00CF641A">
        <w:rPr>
          <w:rtl/>
        </w:rPr>
        <w:t xml:space="preserve">אולם מפת המדידה של החברה לא כללה את ציון הגבהים של פני הקרקע כאמת מידה לחישוב של </w:t>
      </w:r>
      <w:r w:rsidRPr="00CF641A">
        <w:rPr>
          <w:rFonts w:hint="cs"/>
          <w:rtl/>
        </w:rPr>
        <w:t>פגיעה אפשרית במפלסים הקיימים ו</w:t>
      </w:r>
      <w:r w:rsidRPr="00CF641A">
        <w:rPr>
          <w:rtl/>
        </w:rPr>
        <w:t xml:space="preserve">כרייה </w:t>
      </w:r>
      <w:r w:rsidRPr="00CF641A">
        <w:rPr>
          <w:rFonts w:hint="cs"/>
          <w:rtl/>
        </w:rPr>
        <w:t>ל</w:t>
      </w:r>
      <w:r w:rsidRPr="00CF641A">
        <w:rPr>
          <w:rtl/>
        </w:rPr>
        <w:t xml:space="preserve">עתיד לבוא, ובהיעדר </w:t>
      </w:r>
      <w:r w:rsidRPr="00CF641A">
        <w:rPr>
          <w:rFonts w:hint="cs"/>
          <w:rtl/>
        </w:rPr>
        <w:t>ציון ה</w:t>
      </w:r>
      <w:r w:rsidRPr="00CF641A">
        <w:rPr>
          <w:rtl/>
        </w:rPr>
        <w:t>גבהים לא ברור מה היה הבסיס לחישוב נפח העפר שיש לפנות מהמתחם.</w:t>
      </w:r>
    </w:p>
    <w:p w:rsidR="009039EB" w:rsidRPr="00CF641A" w:rsidP="00777A21">
      <w:pPr>
        <w:spacing w:before="180" w:after="240" w:line="230" w:lineRule="exact"/>
        <w:jc w:val="both"/>
        <w:rPr>
          <w:rFonts w:cs="FrankRuehl"/>
          <w:sz w:val="20"/>
          <w:szCs w:val="22"/>
          <w:rtl/>
        </w:rPr>
      </w:pPr>
      <w:r w:rsidRPr="00CF641A">
        <w:rPr>
          <w:rFonts w:cs="FrankRuehl"/>
          <w:sz w:val="20"/>
          <w:szCs w:val="22"/>
          <w:rtl/>
        </w:rPr>
        <w:t xml:space="preserve">על פי </w:t>
      </w:r>
      <w:r w:rsidRPr="00CF641A">
        <w:rPr>
          <w:rFonts w:cs="FrankRuehl" w:hint="cs"/>
          <w:sz w:val="20"/>
          <w:szCs w:val="22"/>
          <w:rtl/>
        </w:rPr>
        <w:t>החלטת ההנהלה של רמ"י, נהליה ו</w:t>
      </w:r>
      <w:r w:rsidRPr="00CF641A">
        <w:rPr>
          <w:rFonts w:cs="FrankRuehl"/>
          <w:sz w:val="20"/>
          <w:szCs w:val="22"/>
          <w:rtl/>
        </w:rPr>
        <w:t>הוראת אגף שיווק וכלכלה</w:t>
      </w:r>
      <w:r w:rsidRPr="00CF641A">
        <w:rPr>
          <w:rFonts w:cs="FrankRuehl" w:hint="cs"/>
          <w:sz w:val="20"/>
          <w:szCs w:val="22"/>
          <w:rtl/>
        </w:rPr>
        <w:t xml:space="preserve"> ברמ"י</w:t>
      </w:r>
      <w:r>
        <w:rPr>
          <w:rStyle w:val="FootnoteReference"/>
          <w:rFonts w:cs="FrankRuehl"/>
          <w:sz w:val="20"/>
          <w:szCs w:val="22"/>
          <w:rtl/>
        </w:rPr>
        <w:footnoteReference w:id="16"/>
      </w:r>
      <w:r w:rsidRPr="00CF641A">
        <w:rPr>
          <w:rFonts w:cs="FrankRuehl"/>
          <w:sz w:val="20"/>
          <w:szCs w:val="22"/>
          <w:rtl/>
        </w:rPr>
        <w:t xml:space="preserve"> בנוגע לכללי הטיפול בעודפי חפירה</w:t>
      </w:r>
      <w:r w:rsidRPr="00CF641A">
        <w:rPr>
          <w:rFonts w:cs="FrankRuehl" w:hint="cs"/>
          <w:sz w:val="20"/>
          <w:szCs w:val="22"/>
          <w:rtl/>
        </w:rPr>
        <w:t xml:space="preserve"> ו</w:t>
      </w:r>
      <w:r w:rsidRPr="00CF641A">
        <w:rPr>
          <w:rFonts w:cs="FrankRuehl"/>
          <w:sz w:val="20"/>
          <w:szCs w:val="22"/>
          <w:rtl/>
        </w:rPr>
        <w:t>חציבה</w:t>
      </w:r>
      <w:r w:rsidRPr="00CF641A">
        <w:rPr>
          <w:rFonts w:cs="FrankRuehl" w:hint="cs"/>
          <w:sz w:val="20"/>
          <w:szCs w:val="22"/>
          <w:rtl/>
        </w:rPr>
        <w:t>,</w:t>
      </w:r>
      <w:r w:rsidRPr="00CF641A">
        <w:rPr>
          <w:rFonts w:cs="FrankRuehl"/>
          <w:sz w:val="20"/>
          <w:szCs w:val="22"/>
          <w:rtl/>
        </w:rPr>
        <w:t xml:space="preserve"> עסקה להרשאה של</w:t>
      </w:r>
      <w:r w:rsidRPr="00CF641A">
        <w:rPr>
          <w:rFonts w:cs="FrankRuehl" w:hint="cs"/>
          <w:sz w:val="20"/>
          <w:szCs w:val="22"/>
          <w:rtl/>
        </w:rPr>
        <w:t xml:space="preserve"> </w:t>
      </w:r>
      <w:r w:rsidRPr="00CF641A">
        <w:rPr>
          <w:rFonts w:cs="FrankRuehl"/>
          <w:sz w:val="20"/>
          <w:szCs w:val="22"/>
          <w:rtl/>
        </w:rPr>
        <w:t xml:space="preserve">הוצאת עודפי עפר </w:t>
      </w:r>
      <w:r w:rsidRPr="00CF641A">
        <w:rPr>
          <w:rFonts w:cs="FrankRuehl" w:hint="cs"/>
          <w:sz w:val="20"/>
          <w:szCs w:val="22"/>
          <w:rtl/>
        </w:rPr>
        <w:t>טעונה אישור</w:t>
      </w:r>
      <w:r w:rsidRPr="00CF641A">
        <w:rPr>
          <w:rFonts w:cs="FrankRuehl"/>
          <w:sz w:val="20"/>
          <w:szCs w:val="22"/>
          <w:rtl/>
        </w:rPr>
        <w:t xml:space="preserve"> </w:t>
      </w:r>
      <w:r w:rsidRPr="00CF641A">
        <w:rPr>
          <w:rFonts w:cs="FrankRuehl" w:hint="cs"/>
          <w:sz w:val="20"/>
          <w:szCs w:val="22"/>
          <w:rtl/>
        </w:rPr>
        <w:t>של</w:t>
      </w:r>
      <w:r w:rsidRPr="00CF641A">
        <w:rPr>
          <w:rFonts w:cs="FrankRuehl"/>
          <w:sz w:val="20"/>
          <w:szCs w:val="22"/>
          <w:rtl/>
        </w:rPr>
        <w:t xml:space="preserve"> מחלקות </w:t>
      </w:r>
      <w:r w:rsidRPr="00CF641A">
        <w:rPr>
          <w:rFonts w:cs="FrankRuehl" w:hint="cs"/>
          <w:sz w:val="20"/>
          <w:szCs w:val="22"/>
          <w:rtl/>
        </w:rPr>
        <w:t xml:space="preserve">אחדות </w:t>
      </w:r>
      <w:r w:rsidRPr="00CF641A">
        <w:rPr>
          <w:rFonts w:cs="FrankRuehl"/>
          <w:sz w:val="20"/>
          <w:szCs w:val="22"/>
          <w:rtl/>
        </w:rPr>
        <w:t xml:space="preserve">בכל </w:t>
      </w:r>
      <w:r w:rsidRPr="00CF641A">
        <w:rPr>
          <w:rFonts w:cs="FrankRuehl" w:hint="cs"/>
          <w:sz w:val="20"/>
          <w:szCs w:val="22"/>
          <w:rtl/>
        </w:rPr>
        <w:t>מרחב עסקי</w:t>
      </w:r>
      <w:r w:rsidRPr="00CF641A">
        <w:rPr>
          <w:rFonts w:cs="FrankRuehl"/>
          <w:sz w:val="20"/>
          <w:szCs w:val="22"/>
          <w:rtl/>
        </w:rPr>
        <w:t xml:space="preserve"> ובהן מחלקת עסק</w:t>
      </w:r>
      <w:r w:rsidRPr="00CF641A">
        <w:rPr>
          <w:rFonts w:cs="FrankRuehl" w:hint="cs"/>
          <w:sz w:val="20"/>
          <w:szCs w:val="22"/>
          <w:rtl/>
        </w:rPr>
        <w:t>א</w:t>
      </w:r>
      <w:r w:rsidRPr="00CF641A">
        <w:rPr>
          <w:rFonts w:cs="FrankRuehl"/>
          <w:sz w:val="20"/>
          <w:szCs w:val="22"/>
          <w:rtl/>
        </w:rPr>
        <w:t>ות, המחלקה המשפטית, הגזברות והנהלת ה</w:t>
      </w:r>
      <w:r w:rsidRPr="00CF641A">
        <w:rPr>
          <w:rFonts w:cs="FrankRuehl" w:hint="cs"/>
          <w:sz w:val="20"/>
          <w:szCs w:val="22"/>
          <w:rtl/>
        </w:rPr>
        <w:t>מחוז; לאחר מכן נדרש אישור של ועדת העסקאות המחוזית; וכן נדרש תשלום של תמלוגים לרמ"י</w:t>
      </w:r>
      <w:r w:rsidRPr="00CF641A">
        <w:rPr>
          <w:rFonts w:cs="FrankRuehl"/>
          <w:sz w:val="20"/>
          <w:szCs w:val="22"/>
          <w:rtl/>
        </w:rPr>
        <w:t xml:space="preserve">. </w:t>
      </w:r>
      <w:r w:rsidRPr="00CF641A">
        <w:rPr>
          <w:rFonts w:cs="FrankRuehl" w:hint="cs"/>
          <w:sz w:val="20"/>
          <w:szCs w:val="22"/>
          <w:rtl/>
        </w:rPr>
        <w:t>מכאן שמפקח אינו יכול לתת הרשאה לפינוי ושיווק של עודפי עפר על דעת עצמו.</w:t>
      </w:r>
    </w:p>
    <w:p w:rsidR="009039EB" w:rsidRPr="00CF641A" w:rsidP="00777A21">
      <w:pPr>
        <w:pStyle w:val="RESHET"/>
        <w:keepLines/>
        <w:rPr>
          <w:rtl/>
        </w:rPr>
      </w:pPr>
      <w:r w:rsidRPr="00CF641A">
        <w:rPr>
          <w:rtl/>
        </w:rPr>
        <w:t xml:space="preserve">ההרשאה של מפקח </w:t>
      </w:r>
      <w:r w:rsidRPr="00CF641A">
        <w:rPr>
          <w:rFonts w:hint="cs"/>
          <w:rtl/>
        </w:rPr>
        <w:t>א' מינואר 2009 ניתנה</w:t>
      </w:r>
      <w:r w:rsidRPr="00CF641A">
        <w:rPr>
          <w:rtl/>
        </w:rPr>
        <w:t xml:space="preserve"> אפוא בחוסר סמכות</w:t>
      </w:r>
      <w:r w:rsidRPr="00CF641A">
        <w:rPr>
          <w:rFonts w:hint="cs"/>
          <w:rtl/>
        </w:rPr>
        <w:t xml:space="preserve"> בהיעדר עסקת הרשאה עם רמ"י</w:t>
      </w:r>
      <w:r w:rsidRPr="00CF641A">
        <w:rPr>
          <w:rtl/>
        </w:rPr>
        <w:t>. כמו כן</w:t>
      </w:r>
      <w:r w:rsidRPr="00CF641A">
        <w:rPr>
          <w:rFonts w:hint="cs"/>
          <w:rtl/>
        </w:rPr>
        <w:t>,</w:t>
      </w:r>
      <w:r w:rsidRPr="00CF641A">
        <w:rPr>
          <w:rtl/>
        </w:rPr>
        <w:t xml:space="preserve"> בהרשאה</w:t>
      </w:r>
      <w:r w:rsidRPr="00CF641A">
        <w:rPr>
          <w:rFonts w:hint="cs"/>
          <w:rtl/>
        </w:rPr>
        <w:t xml:space="preserve"> שניתנה</w:t>
      </w:r>
      <w:r w:rsidRPr="00CF641A">
        <w:rPr>
          <w:rtl/>
        </w:rPr>
        <w:t xml:space="preserve"> כלל לא צוינה כמות העפר שיפונה מהמתחם, וכאמור, </w:t>
      </w:r>
      <w:r w:rsidRPr="00CF641A">
        <w:rPr>
          <w:rFonts w:hint="cs"/>
          <w:rtl/>
        </w:rPr>
        <w:t xml:space="preserve">לא היה אפשר להסתמך בעניין זה על </w:t>
      </w:r>
      <w:r w:rsidRPr="00CF641A">
        <w:rPr>
          <w:rtl/>
        </w:rPr>
        <w:t xml:space="preserve">מפת המדידה </w:t>
      </w:r>
      <w:r w:rsidRPr="00CF641A">
        <w:rPr>
          <w:rFonts w:hint="cs"/>
          <w:rtl/>
        </w:rPr>
        <w:t>שמסרה</w:t>
      </w:r>
      <w:r w:rsidRPr="00CF641A">
        <w:rPr>
          <w:rtl/>
        </w:rPr>
        <w:t xml:space="preserve"> החברה </w:t>
      </w:r>
      <w:r w:rsidRPr="00CF641A">
        <w:rPr>
          <w:rFonts w:hint="cs"/>
          <w:rtl/>
        </w:rPr>
        <w:t>לרמ"י</w:t>
      </w:r>
      <w:r w:rsidRPr="00CF641A">
        <w:rPr>
          <w:rtl/>
        </w:rPr>
        <w:t>.</w:t>
      </w:r>
    </w:p>
    <w:p w:rsidR="009039EB" w:rsidRPr="00CF641A" w:rsidP="00777A21">
      <w:pPr>
        <w:pStyle w:val="RESHET"/>
        <w:keepLines/>
        <w:rPr>
          <w:rtl/>
        </w:rPr>
      </w:pPr>
      <w:r w:rsidRPr="00CF641A">
        <w:rPr>
          <w:rtl/>
        </w:rPr>
        <w:t xml:space="preserve">זאת ועוד, ההרשאה של רמ"י </w:t>
      </w:r>
      <w:r w:rsidRPr="00CF641A">
        <w:rPr>
          <w:rFonts w:hint="cs"/>
          <w:rtl/>
        </w:rPr>
        <w:t>ניתנה למרות העובדה שבאותו זמן חשפה</w:t>
      </w:r>
      <w:r w:rsidRPr="00CF641A">
        <w:rPr>
          <w:rtl/>
        </w:rPr>
        <w:t xml:space="preserve"> העירייה </w:t>
      </w:r>
      <w:r w:rsidRPr="00CF641A">
        <w:rPr>
          <w:rFonts w:hint="cs"/>
          <w:rtl/>
        </w:rPr>
        <w:t xml:space="preserve">כי </w:t>
      </w:r>
      <w:r w:rsidRPr="00CF641A">
        <w:rPr>
          <w:rtl/>
        </w:rPr>
        <w:t>במתחם</w:t>
      </w:r>
      <w:r w:rsidRPr="00CF641A">
        <w:rPr>
          <w:rFonts w:hint="cs"/>
          <w:rtl/>
        </w:rPr>
        <w:t xml:space="preserve"> נכרה </w:t>
      </w:r>
      <w:r w:rsidRPr="00CF641A">
        <w:rPr>
          <w:rtl/>
        </w:rPr>
        <w:t>חול שלא כדין</w:t>
      </w:r>
      <w:r w:rsidRPr="00CF641A">
        <w:rPr>
          <w:rFonts w:hint="cs"/>
          <w:rtl/>
        </w:rPr>
        <w:t xml:space="preserve"> במשך זמן רב </w:t>
      </w:r>
      <w:r w:rsidRPr="00CF641A">
        <w:rPr>
          <w:rtl/>
        </w:rPr>
        <w:t xml:space="preserve">(כשנה), כפי </w:t>
      </w:r>
      <w:r w:rsidRPr="00CF641A">
        <w:rPr>
          <w:rFonts w:hint="cs"/>
          <w:rtl/>
        </w:rPr>
        <w:t>שיפורט</w:t>
      </w:r>
      <w:r w:rsidRPr="00CF641A">
        <w:rPr>
          <w:rtl/>
        </w:rPr>
        <w:t xml:space="preserve"> </w:t>
      </w:r>
      <w:r w:rsidRPr="00CF641A">
        <w:rPr>
          <w:rFonts w:hint="cs"/>
          <w:rtl/>
        </w:rPr>
        <w:t>בהמשך.</w:t>
      </w:r>
      <w:r w:rsidRPr="00CF641A">
        <w:rPr>
          <w:rtl/>
        </w:rPr>
        <w:t xml:space="preserve"> </w:t>
      </w:r>
      <w:r w:rsidRPr="00CF641A">
        <w:rPr>
          <w:rFonts w:hint="cs"/>
          <w:rtl/>
        </w:rPr>
        <w:t>כרייה זו לא נחשפה ב</w:t>
      </w:r>
      <w:r w:rsidRPr="00CF641A">
        <w:rPr>
          <w:rtl/>
        </w:rPr>
        <w:t xml:space="preserve">סיור פיקוח שעשה מפקח </w:t>
      </w:r>
      <w:r w:rsidRPr="00CF641A">
        <w:rPr>
          <w:rFonts w:hint="cs"/>
          <w:rtl/>
        </w:rPr>
        <w:t>א'</w:t>
      </w:r>
      <w:r w:rsidRPr="00CF641A">
        <w:rPr>
          <w:rtl/>
        </w:rPr>
        <w:t xml:space="preserve"> ל</w:t>
      </w:r>
      <w:r w:rsidRPr="00CF641A">
        <w:rPr>
          <w:rFonts w:hint="cs"/>
          <w:rtl/>
        </w:rPr>
        <w:t xml:space="preserve">פני </w:t>
      </w:r>
      <w:r w:rsidRPr="00CF641A">
        <w:rPr>
          <w:rtl/>
        </w:rPr>
        <w:t>מתן ההרשאה.</w:t>
      </w:r>
    </w:p>
    <w:p w:rsidR="009039EB" w:rsidRPr="00CF641A" w:rsidP="00777A21">
      <w:pPr>
        <w:spacing w:before="180" w:after="240" w:line="230" w:lineRule="exact"/>
        <w:jc w:val="both"/>
        <w:rPr>
          <w:rFonts w:cs="FrankRuehl"/>
          <w:sz w:val="20"/>
          <w:szCs w:val="22"/>
          <w:rtl/>
        </w:rPr>
      </w:pPr>
      <w:r w:rsidRPr="00CF641A">
        <w:rPr>
          <w:rFonts w:cs="FrankRuehl" w:hint="cs"/>
          <w:sz w:val="20"/>
          <w:szCs w:val="22"/>
          <w:rtl/>
        </w:rPr>
        <w:t>חמור מכך - מתשובה שמסרה רמ"י למשרד מבקר המדינה באוקטובר 2015 (להלן - תשובת רמ"י) עולה כי אין ברשות רמ"י, ממועד מתן ההרשאה הראשונה בראשית 2009 ועד למועד תשובתה בשלהי 2015, אסמכתאות כלשהן לתפיסת הקרקע במתחם בידי חברת הרכבת ולסיבת הימצאותה של החברה במתחם. בתשובת רמ"י צוין כי במתחם לא נעשו כל עבודות פיתוח, וכי רמ"י לא ביררה עם חברת הרכבת בכל שבע השנים (2014-2007) שבהן פונו עודפי עפר מהמתחם אם פינוי העפר מתבצע עבורה.</w:t>
      </w:r>
    </w:p>
    <w:p w:rsidR="009039EB" w:rsidRPr="00CF641A" w:rsidP="00777A21">
      <w:pPr>
        <w:pStyle w:val="RESHET"/>
        <w:keepLines/>
        <w:rPr>
          <w:rtl/>
        </w:rPr>
      </w:pPr>
      <w:r w:rsidRPr="00CF641A">
        <w:rPr>
          <w:rFonts w:hint="cs"/>
          <w:rtl/>
        </w:rPr>
        <w:t>מהאמור לעיל עולה כי בשבע השנים הללו לא וידאו ארבעה מפקחים שפעלו במתחם, שני מנהלים של אותם מפקחים וגורמים בכירים במחוז</w:t>
      </w:r>
      <w:r w:rsidRPr="00CF641A">
        <w:rPr>
          <w:rtl/>
        </w:rPr>
        <w:t xml:space="preserve"> המרכז </w:t>
      </w:r>
      <w:r w:rsidRPr="00CF641A">
        <w:rPr>
          <w:rFonts w:hint="cs"/>
          <w:rtl/>
        </w:rPr>
        <w:t>דאז</w:t>
      </w:r>
      <w:r w:rsidRPr="00CF641A">
        <w:rPr>
          <w:rtl/>
        </w:rPr>
        <w:t xml:space="preserve"> </w:t>
      </w:r>
      <w:r w:rsidRPr="00CF641A">
        <w:rPr>
          <w:rFonts w:hint="cs"/>
          <w:rtl/>
        </w:rPr>
        <w:t>של</w:t>
      </w:r>
      <w:r w:rsidRPr="00CF641A">
        <w:rPr>
          <w:rtl/>
        </w:rPr>
        <w:t xml:space="preserve"> רמ"י (כיום - </w:t>
      </w:r>
      <w:r w:rsidRPr="00CF641A">
        <w:rPr>
          <w:rFonts w:hint="cs"/>
          <w:rtl/>
        </w:rPr>
        <w:t>מרחב</w:t>
      </w:r>
      <w:r w:rsidRPr="00CF641A">
        <w:rPr>
          <w:rtl/>
        </w:rPr>
        <w:t xml:space="preserve"> </w:t>
      </w:r>
      <w:r w:rsidRPr="00CF641A">
        <w:rPr>
          <w:rFonts w:hint="cs"/>
          <w:rtl/>
        </w:rPr>
        <w:t>עסקי</w:t>
      </w:r>
      <w:r w:rsidRPr="00CF641A">
        <w:rPr>
          <w:rtl/>
        </w:rPr>
        <w:t xml:space="preserve"> </w:t>
      </w:r>
      <w:r w:rsidRPr="00CF641A">
        <w:rPr>
          <w:rFonts w:hint="cs"/>
          <w:rtl/>
        </w:rPr>
        <w:t>מרכז</w:t>
      </w:r>
      <w:r w:rsidRPr="00CF641A">
        <w:rPr>
          <w:rtl/>
        </w:rPr>
        <w:t xml:space="preserve">-תל </w:t>
      </w:r>
      <w:r w:rsidRPr="00CF641A">
        <w:rPr>
          <w:rFonts w:hint="cs"/>
          <w:rtl/>
        </w:rPr>
        <w:t>אביב</w:t>
      </w:r>
      <w:r w:rsidRPr="00CF641A">
        <w:rPr>
          <w:rtl/>
        </w:rPr>
        <w:t>)</w:t>
      </w:r>
      <w:r w:rsidRPr="00CF641A">
        <w:rPr>
          <w:rFonts w:hint="cs"/>
          <w:rtl/>
        </w:rPr>
        <w:t xml:space="preserve"> שהחברה עובדת במתחם עבור חברת הרכבת, ולא בדקו אם אין בפעילותה של החברה במתחם משום פלישה.</w:t>
      </w:r>
    </w:p>
    <w:p w:rsidR="009039EB" w:rsidRPr="00CF641A" w:rsidP="00777A21">
      <w:pPr>
        <w:pStyle w:val="RESHET"/>
        <w:keepLines/>
        <w:rPr>
          <w:rtl/>
        </w:rPr>
      </w:pPr>
      <w:r w:rsidRPr="00CF641A">
        <w:rPr>
          <w:rFonts w:hint="cs"/>
          <w:rtl/>
        </w:rPr>
        <w:t>לדעת משרד מבקר המדינה, יש לראות בחומרה את תפקודם של כל בעלי התפקידים הנוגעים בדבר במרחב העסקי מרכז-תל אביב, ובכללם חברי ועדת העסקאות המחוזית דאז (מרחבית כיום), בעניין זה. על רמ"י לבחון לאלתר דרכים למניעת הישנותו של מצב דומה בעסקאות אחרות.</w:t>
      </w:r>
    </w:p>
    <w:p w:rsidR="009039EB" w:rsidP="00F277EA">
      <w:pPr>
        <w:spacing w:after="120" w:line="230" w:lineRule="exact"/>
        <w:jc w:val="both"/>
        <w:rPr>
          <w:rFonts w:cs="FrankRuehl"/>
          <w:sz w:val="20"/>
          <w:szCs w:val="22"/>
        </w:rPr>
      </w:pPr>
    </w:p>
    <w:p w:rsidR="00777A21" w:rsidRPr="00CF641A" w:rsidP="00F277EA">
      <w:pPr>
        <w:spacing w:after="120" w:line="230" w:lineRule="exact"/>
        <w:jc w:val="both"/>
        <w:rPr>
          <w:rFonts w:cs="FrankRuehl"/>
          <w:sz w:val="20"/>
          <w:szCs w:val="22"/>
        </w:rPr>
      </w:pPr>
    </w:p>
    <w:p w:rsidR="009039EB" w:rsidRPr="002F3741" w:rsidP="00F277EA">
      <w:pPr>
        <w:pStyle w:val="KOT4"/>
        <w:rPr>
          <w:rtl/>
        </w:rPr>
      </w:pPr>
      <w:r w:rsidRPr="002F3741">
        <w:rPr>
          <w:rFonts w:hint="cs"/>
          <w:rtl/>
        </w:rPr>
        <w:t>חריגות מדרישות ההיתרים והוצאת צו הפסקה מינהלי לחברה</w:t>
      </w:r>
    </w:p>
    <w:p w:rsidR="009039EB" w:rsidP="00544C4A">
      <w:pPr>
        <w:pStyle w:val="ListParagraph"/>
        <w:numPr>
          <w:ilvl w:val="6"/>
          <w:numId w:val="6"/>
        </w:numPr>
        <w:spacing w:after="120" w:line="230" w:lineRule="exact"/>
        <w:ind w:left="340" w:hanging="340"/>
        <w:contextualSpacing w:val="0"/>
        <w:jc w:val="both"/>
        <w:rPr>
          <w:rFonts w:ascii="Times New Roman" w:hAnsi="Times New Roman" w:cs="FrankRuehl"/>
          <w:sz w:val="20"/>
        </w:rPr>
      </w:pPr>
      <w:r w:rsidRPr="00CF641A">
        <w:rPr>
          <w:rFonts w:ascii="Times New Roman" w:hAnsi="Times New Roman" w:cs="FrankRuehl" w:hint="cs"/>
          <w:sz w:val="20"/>
          <w:rtl/>
        </w:rPr>
        <w:t>על פי התנאים שנקבעו בהיתר של העירייה ובהרשאה של רמ"י, החברה התחייבה שלא להעביר פסולת בניין למתחם. אף על פי כן, בדוח של המשטרה הירוקה מדצמבר 2008, מועד שבו היו העבודות בראשיתן, צוין כי החברה הפעילה במתחם תחנת גריסה לפסולת בניין, וכי על הקרקע היה מערום גדול של פסולת בניין, בניגוד לנקבע בחוק שמירת הניקיון, התשמ"ד-1984, האוסר על יצירת ערמות אשפה במקומות שלא נועדו לכך. החברה נדרשה להימנע מכך בעתיד ולהחזיר את המצב לקדמותו עד יולי 2009. עותק של הדוח נשלח לעירייה, אולם היא לא הגיבה על ממצאיו.</w:t>
      </w:r>
    </w:p>
    <w:tbl>
      <w:tblPr>
        <w:bidiVisual/>
        <w:tblW w:w="7031" w:type="dxa"/>
        <w:jc w:val="center"/>
        <w:tblLook w:val="04A0"/>
      </w:tblPr>
      <w:tblGrid>
        <w:gridCol w:w="356"/>
        <w:gridCol w:w="6675"/>
      </w:tblGrid>
      <w:tr w:rsidTr="00A83C19">
        <w:tblPrEx>
          <w:tblW w:w="7031" w:type="dxa"/>
          <w:jc w:val="center"/>
          <w:tblLook w:val="04A0"/>
        </w:tblPrEx>
        <w:trPr>
          <w:jc w:val="center"/>
        </w:trPr>
        <w:tc>
          <w:tcPr>
            <w:tcW w:w="356" w:type="dxa"/>
            <w:shd w:val="clear" w:color="auto" w:fill="auto"/>
          </w:tcPr>
          <w:p w:rsidR="00544C4A" w:rsidRPr="0001521E" w:rsidP="00A83C19">
            <w:pPr>
              <w:keepNext/>
              <w:keepLines/>
              <w:spacing w:before="100" w:after="240" w:line="230" w:lineRule="exact"/>
              <w:rPr>
                <w:rFonts w:cs="FrankRuehl"/>
                <w:sz w:val="20"/>
                <w:szCs w:val="22"/>
                <w:rtl/>
              </w:rPr>
            </w:pPr>
            <w:r>
              <w:rPr>
                <w:rFonts w:cs="FrankRuehl" w:hint="cs"/>
                <w:sz w:val="20"/>
                <w:szCs w:val="22"/>
                <w:rtl/>
              </w:rPr>
              <w:t>2</w:t>
            </w:r>
            <w:r w:rsidRPr="0001521E">
              <w:rPr>
                <w:rFonts w:cs="FrankRuehl" w:hint="cs"/>
                <w:sz w:val="20"/>
                <w:szCs w:val="22"/>
                <w:rtl/>
              </w:rPr>
              <w:t>.</w:t>
            </w:r>
          </w:p>
        </w:tc>
        <w:tc>
          <w:tcPr>
            <w:tcW w:w="0" w:type="auto"/>
            <w:shd w:val="clear" w:color="auto" w:fill="auto"/>
          </w:tcPr>
          <w:p w:rsidR="00544C4A" w:rsidP="00A83C19">
            <w:pPr>
              <w:pStyle w:val="RESHET"/>
              <w:keepNext/>
              <w:keepLines/>
              <w:rPr>
                <w:rtl/>
              </w:rPr>
            </w:pPr>
            <w:r w:rsidRPr="00CF641A">
              <w:rPr>
                <w:rFonts w:hint="cs"/>
                <w:rtl/>
              </w:rPr>
              <w:t>הועלה כי כבר בדצמבר 2008 פנו גורמים שונים לעירייה בשתי הזדמנויות והתריעו כי בסמוך למתחם מתבצעת כריית חול בלתי חוקית ורחבת היקף במשך יותר משנה. הגורמים ציינו כי הכרייה גרמה להיווצרות בור ענק ולפגיעות סביבתיות אחרות. באותו חודש הגיע מפקח של העירייה למתחם ואימת את ביצוע הכרייה הבלתי חוקית שבאה לידי ביטוי בבור עמוק, במקום שיהיו במתחם רק ערמות של עודפי עפר מעל פני הקרקע הטבעית. המפקח העריך כי החברה היא שביצעה את הכרייה הבלתי חוקית, ובעקבות כך הוציא לה צו הפסקה מינהלי לכלל פעולותיה, לרבות אלה שביצעה במתחם על פי ההיתר.</w:t>
            </w:r>
          </w:p>
        </w:tc>
      </w:tr>
    </w:tbl>
    <w:p w:rsidR="009039EB" w:rsidRPr="00CF641A" w:rsidP="00F277EA">
      <w:pPr>
        <w:spacing w:after="120" w:line="230" w:lineRule="exact"/>
        <w:ind w:left="340"/>
        <w:jc w:val="both"/>
        <w:rPr>
          <w:rFonts w:cs="FrankRuehl"/>
          <w:sz w:val="20"/>
          <w:szCs w:val="22"/>
          <w:rtl/>
        </w:rPr>
      </w:pPr>
      <w:r w:rsidRPr="00CF641A">
        <w:rPr>
          <w:rFonts w:cs="FrankRuehl" w:hint="cs"/>
          <w:sz w:val="20"/>
          <w:szCs w:val="22"/>
          <w:rtl/>
        </w:rPr>
        <w:t>בעקבות</w:t>
      </w:r>
      <w:r w:rsidRPr="00CF641A">
        <w:rPr>
          <w:rFonts w:cs="FrankRuehl"/>
          <w:sz w:val="20"/>
          <w:szCs w:val="22"/>
          <w:rtl/>
        </w:rPr>
        <w:t xml:space="preserve"> </w:t>
      </w:r>
      <w:r w:rsidRPr="00CF641A">
        <w:rPr>
          <w:rFonts w:cs="FrankRuehl" w:hint="cs"/>
          <w:sz w:val="20"/>
          <w:szCs w:val="22"/>
          <w:rtl/>
        </w:rPr>
        <w:t>הכרייה שלא כדין והוצאת צו ההפסקה המינהלי התקיים בינואר 2009</w:t>
      </w:r>
      <w:r w:rsidRPr="00CF641A">
        <w:rPr>
          <w:rFonts w:cs="FrankRuehl"/>
          <w:sz w:val="20"/>
          <w:szCs w:val="22"/>
          <w:rtl/>
        </w:rPr>
        <w:t xml:space="preserve"> </w:t>
      </w:r>
      <w:r w:rsidRPr="00CF641A">
        <w:rPr>
          <w:rFonts w:cs="FrankRuehl" w:hint="cs"/>
          <w:sz w:val="20"/>
          <w:szCs w:val="22"/>
          <w:rtl/>
        </w:rPr>
        <w:t>דיון</w:t>
      </w:r>
      <w:r w:rsidRPr="00CF641A">
        <w:rPr>
          <w:rFonts w:cs="FrankRuehl"/>
          <w:sz w:val="20"/>
          <w:szCs w:val="22"/>
          <w:rtl/>
        </w:rPr>
        <w:t xml:space="preserve"> </w:t>
      </w:r>
      <w:r w:rsidRPr="00CF641A">
        <w:rPr>
          <w:rFonts w:cs="FrankRuehl" w:hint="cs"/>
          <w:sz w:val="20"/>
          <w:szCs w:val="22"/>
          <w:rtl/>
        </w:rPr>
        <w:t>בהשתתפותם</w:t>
      </w:r>
      <w:r w:rsidRPr="00CF641A">
        <w:rPr>
          <w:rFonts w:cs="FrankRuehl"/>
          <w:sz w:val="20"/>
          <w:szCs w:val="22"/>
          <w:rtl/>
        </w:rPr>
        <w:t xml:space="preserve"> </w:t>
      </w:r>
      <w:r w:rsidRPr="00CF641A">
        <w:rPr>
          <w:rFonts w:cs="FrankRuehl" w:hint="cs"/>
          <w:sz w:val="20"/>
          <w:szCs w:val="22"/>
          <w:rtl/>
        </w:rPr>
        <w:t>של</w:t>
      </w:r>
      <w:r w:rsidRPr="00CF641A">
        <w:rPr>
          <w:rFonts w:cs="FrankRuehl"/>
          <w:sz w:val="20"/>
          <w:szCs w:val="22"/>
          <w:rtl/>
        </w:rPr>
        <w:t xml:space="preserve"> מהנדסת העיר דאז</w:t>
      </w:r>
      <w:r w:rsidRPr="00CF641A">
        <w:rPr>
          <w:rFonts w:cs="FrankRuehl" w:hint="cs"/>
          <w:sz w:val="20"/>
          <w:szCs w:val="22"/>
          <w:rtl/>
        </w:rPr>
        <w:t>,</w:t>
      </w:r>
      <w:r w:rsidRPr="00CF641A">
        <w:rPr>
          <w:rFonts w:cs="FrankRuehl"/>
          <w:sz w:val="20"/>
          <w:szCs w:val="22"/>
          <w:rtl/>
        </w:rPr>
        <w:t xml:space="preserve"> היועצת המשפטית </w:t>
      </w:r>
      <w:r w:rsidRPr="00CF641A">
        <w:rPr>
          <w:rFonts w:cs="FrankRuehl" w:hint="cs"/>
          <w:sz w:val="20"/>
          <w:szCs w:val="22"/>
          <w:rtl/>
        </w:rPr>
        <w:t>של העירייה</w:t>
      </w:r>
      <w:r w:rsidRPr="00CF641A">
        <w:rPr>
          <w:rFonts w:cs="FrankRuehl"/>
          <w:sz w:val="20"/>
          <w:szCs w:val="22"/>
          <w:rtl/>
        </w:rPr>
        <w:t xml:space="preserve"> </w:t>
      </w:r>
      <w:r w:rsidRPr="00CF641A">
        <w:rPr>
          <w:rFonts w:cs="FrankRuehl" w:hint="cs"/>
          <w:sz w:val="20"/>
          <w:szCs w:val="22"/>
          <w:rtl/>
        </w:rPr>
        <w:t>דאז ונציגי</w:t>
      </w:r>
      <w:r w:rsidRPr="00CF641A">
        <w:rPr>
          <w:rFonts w:cs="FrankRuehl"/>
          <w:sz w:val="20"/>
          <w:szCs w:val="22"/>
          <w:rtl/>
        </w:rPr>
        <w:t xml:space="preserve"> </w:t>
      </w:r>
      <w:r w:rsidRPr="00CF641A">
        <w:rPr>
          <w:rFonts w:cs="FrankRuehl" w:hint="cs"/>
          <w:sz w:val="20"/>
          <w:szCs w:val="22"/>
          <w:rtl/>
        </w:rPr>
        <w:t>החברה</w:t>
      </w:r>
      <w:r w:rsidRPr="00CF641A">
        <w:rPr>
          <w:rFonts w:cs="FrankRuehl"/>
          <w:sz w:val="20"/>
          <w:szCs w:val="22"/>
          <w:rtl/>
        </w:rPr>
        <w:t xml:space="preserve"> </w:t>
      </w:r>
      <w:r w:rsidRPr="00CF641A">
        <w:rPr>
          <w:rFonts w:cs="FrankRuehl" w:hint="cs"/>
          <w:sz w:val="20"/>
          <w:szCs w:val="22"/>
          <w:rtl/>
        </w:rPr>
        <w:t>העירונית</w:t>
      </w:r>
      <w:r w:rsidRPr="00CF641A">
        <w:rPr>
          <w:rFonts w:cs="FrankRuehl"/>
          <w:sz w:val="20"/>
          <w:szCs w:val="22"/>
          <w:rtl/>
        </w:rPr>
        <w:t xml:space="preserve"> </w:t>
      </w:r>
      <w:r w:rsidRPr="00CF641A">
        <w:rPr>
          <w:rFonts w:cs="FrankRuehl" w:hint="cs"/>
          <w:sz w:val="20"/>
          <w:szCs w:val="22"/>
          <w:rtl/>
        </w:rPr>
        <w:t>לביטחון</w:t>
      </w:r>
      <w:r w:rsidRPr="00CF641A">
        <w:rPr>
          <w:rFonts w:cs="FrankRuehl"/>
          <w:sz w:val="20"/>
          <w:szCs w:val="22"/>
          <w:rtl/>
        </w:rPr>
        <w:t xml:space="preserve">. </w:t>
      </w:r>
      <w:r w:rsidRPr="00CF641A">
        <w:rPr>
          <w:rFonts w:cs="FrankRuehl" w:hint="cs"/>
          <w:sz w:val="20"/>
          <w:szCs w:val="22"/>
          <w:rtl/>
        </w:rPr>
        <w:t>בדיון</w:t>
      </w:r>
      <w:r w:rsidRPr="00CF641A">
        <w:rPr>
          <w:rFonts w:cs="FrankRuehl"/>
          <w:sz w:val="20"/>
          <w:szCs w:val="22"/>
          <w:rtl/>
        </w:rPr>
        <w:t xml:space="preserve"> </w:t>
      </w:r>
      <w:r w:rsidRPr="00CF641A">
        <w:rPr>
          <w:rFonts w:cs="FrankRuehl" w:hint="cs"/>
          <w:sz w:val="20"/>
          <w:szCs w:val="22"/>
          <w:rtl/>
        </w:rPr>
        <w:t>צוין</w:t>
      </w:r>
      <w:r w:rsidRPr="00CF641A">
        <w:rPr>
          <w:rFonts w:cs="FrankRuehl"/>
          <w:sz w:val="20"/>
          <w:szCs w:val="22"/>
          <w:rtl/>
        </w:rPr>
        <w:t xml:space="preserve"> כי </w:t>
      </w:r>
      <w:r w:rsidRPr="00CF641A">
        <w:rPr>
          <w:rFonts w:cs="FrankRuehl" w:hint="cs"/>
          <w:sz w:val="20"/>
          <w:szCs w:val="22"/>
          <w:rtl/>
        </w:rPr>
        <w:t>ב</w:t>
      </w:r>
      <w:r w:rsidRPr="00CF641A">
        <w:rPr>
          <w:rFonts w:cs="FrankRuehl"/>
          <w:sz w:val="20"/>
          <w:szCs w:val="22"/>
          <w:rtl/>
        </w:rPr>
        <w:t xml:space="preserve">כרייה </w:t>
      </w:r>
      <w:r w:rsidRPr="00CF641A">
        <w:rPr>
          <w:rFonts w:cs="FrankRuehl" w:hint="cs"/>
          <w:sz w:val="20"/>
          <w:szCs w:val="22"/>
          <w:rtl/>
        </w:rPr>
        <w:t xml:space="preserve">הבלתי חוקית </w:t>
      </w:r>
      <w:r w:rsidRPr="00CF641A">
        <w:rPr>
          <w:rFonts w:cs="FrankRuehl"/>
          <w:sz w:val="20"/>
          <w:szCs w:val="22"/>
          <w:rtl/>
        </w:rPr>
        <w:t>הוצא</w:t>
      </w:r>
      <w:r w:rsidRPr="00CF641A">
        <w:rPr>
          <w:rFonts w:cs="FrankRuehl" w:hint="cs"/>
          <w:sz w:val="20"/>
          <w:szCs w:val="22"/>
          <w:rtl/>
        </w:rPr>
        <w:t>ו</w:t>
      </w:r>
      <w:r w:rsidRPr="00CF641A">
        <w:rPr>
          <w:rFonts w:cs="FrankRuehl"/>
          <w:sz w:val="20"/>
          <w:szCs w:val="22"/>
          <w:rtl/>
        </w:rPr>
        <w:t xml:space="preserve"> כ-</w:t>
      </w:r>
      <w:r w:rsidRPr="00CF641A">
        <w:rPr>
          <w:rFonts w:cs="FrankRuehl" w:hint="cs"/>
          <w:sz w:val="20"/>
          <w:szCs w:val="22"/>
          <w:rtl/>
        </w:rPr>
        <w:t>7</w:t>
      </w:r>
      <w:r w:rsidRPr="00CF641A">
        <w:rPr>
          <w:rFonts w:cs="FrankRuehl"/>
          <w:sz w:val="20"/>
          <w:szCs w:val="22"/>
          <w:rtl/>
        </w:rPr>
        <w:t>,000-</w:t>
      </w:r>
      <w:r w:rsidRPr="00CF641A">
        <w:rPr>
          <w:rFonts w:cs="FrankRuehl" w:hint="cs"/>
          <w:sz w:val="20"/>
          <w:szCs w:val="22"/>
          <w:rtl/>
        </w:rPr>
        <w:t>5</w:t>
      </w:r>
      <w:r w:rsidRPr="00CF641A">
        <w:rPr>
          <w:rFonts w:cs="FrankRuehl"/>
          <w:sz w:val="20"/>
          <w:szCs w:val="22"/>
          <w:rtl/>
        </w:rPr>
        <w:t xml:space="preserve">,000 </w:t>
      </w:r>
      <w:r w:rsidRPr="00CF641A">
        <w:rPr>
          <w:rFonts w:cs="FrankRuehl" w:hint="cs"/>
          <w:sz w:val="20"/>
          <w:szCs w:val="22"/>
          <w:rtl/>
        </w:rPr>
        <w:t>מ</w:t>
      </w:r>
      <w:r w:rsidRPr="00CF641A">
        <w:rPr>
          <w:rFonts w:cs="FrankRuehl"/>
          <w:sz w:val="20"/>
          <w:szCs w:val="22"/>
          <w:rtl/>
        </w:rPr>
        <w:t>"ק</w:t>
      </w:r>
      <w:r w:rsidRPr="00CF641A">
        <w:rPr>
          <w:rFonts w:cs="FrankRuehl" w:hint="cs"/>
          <w:sz w:val="20"/>
          <w:szCs w:val="22"/>
          <w:rtl/>
        </w:rPr>
        <w:t xml:space="preserve"> </w:t>
      </w:r>
      <w:r w:rsidRPr="00CF641A">
        <w:rPr>
          <w:rFonts w:cs="FrankRuehl"/>
          <w:sz w:val="20"/>
          <w:szCs w:val="22"/>
          <w:rtl/>
        </w:rPr>
        <w:t xml:space="preserve">של חול. מאחר </w:t>
      </w:r>
      <w:r w:rsidRPr="00CF641A">
        <w:rPr>
          <w:rFonts w:cs="FrankRuehl" w:hint="cs"/>
          <w:sz w:val="20"/>
          <w:szCs w:val="22"/>
          <w:rtl/>
        </w:rPr>
        <w:t>שבאזור</w:t>
      </w:r>
      <w:r w:rsidRPr="00CF641A">
        <w:rPr>
          <w:rFonts w:cs="FrankRuehl"/>
          <w:sz w:val="20"/>
          <w:szCs w:val="22"/>
          <w:rtl/>
        </w:rPr>
        <w:t xml:space="preserve"> </w:t>
      </w:r>
      <w:r w:rsidRPr="00CF641A">
        <w:rPr>
          <w:rFonts w:cs="FrankRuehl" w:hint="cs"/>
          <w:sz w:val="20"/>
          <w:szCs w:val="22"/>
          <w:rtl/>
        </w:rPr>
        <w:t>מקום</w:t>
      </w:r>
      <w:r w:rsidRPr="00CF641A">
        <w:rPr>
          <w:rFonts w:cs="FrankRuehl"/>
          <w:sz w:val="20"/>
          <w:szCs w:val="22"/>
          <w:rtl/>
        </w:rPr>
        <w:t xml:space="preserve"> </w:t>
      </w:r>
      <w:r w:rsidRPr="00CF641A">
        <w:rPr>
          <w:rFonts w:cs="FrankRuehl" w:hint="cs"/>
          <w:sz w:val="20"/>
          <w:szCs w:val="22"/>
          <w:rtl/>
        </w:rPr>
        <w:t>הכרייה פעלה רק החברה ולא</w:t>
      </w:r>
      <w:r w:rsidRPr="00CF641A">
        <w:rPr>
          <w:rFonts w:cs="FrankRuehl"/>
          <w:sz w:val="20"/>
          <w:szCs w:val="22"/>
          <w:rtl/>
        </w:rPr>
        <w:t xml:space="preserve"> </w:t>
      </w:r>
      <w:r w:rsidRPr="00CF641A">
        <w:rPr>
          <w:rFonts w:cs="FrankRuehl" w:hint="cs"/>
          <w:sz w:val="20"/>
          <w:szCs w:val="22"/>
          <w:rtl/>
        </w:rPr>
        <w:t>גורם</w:t>
      </w:r>
      <w:r w:rsidRPr="00CF641A">
        <w:rPr>
          <w:rFonts w:cs="FrankRuehl"/>
          <w:sz w:val="20"/>
          <w:szCs w:val="22"/>
          <w:rtl/>
        </w:rPr>
        <w:t xml:space="preserve"> </w:t>
      </w:r>
      <w:r w:rsidRPr="00CF641A">
        <w:rPr>
          <w:rFonts w:cs="FrankRuehl" w:hint="cs"/>
          <w:sz w:val="20"/>
          <w:szCs w:val="22"/>
          <w:rtl/>
        </w:rPr>
        <w:t>אחר</w:t>
      </w:r>
      <w:r w:rsidRPr="00CF641A">
        <w:rPr>
          <w:rFonts w:cs="FrankRuehl"/>
          <w:sz w:val="20"/>
          <w:szCs w:val="22"/>
          <w:rtl/>
        </w:rPr>
        <w:t xml:space="preserve">, </w:t>
      </w:r>
      <w:r w:rsidRPr="00CF641A">
        <w:rPr>
          <w:rFonts w:cs="FrankRuehl" w:hint="cs"/>
          <w:sz w:val="20"/>
          <w:szCs w:val="22"/>
          <w:rtl/>
        </w:rPr>
        <w:t>משתתפי הדיון</w:t>
      </w:r>
      <w:r w:rsidRPr="00CF641A">
        <w:rPr>
          <w:rFonts w:cs="FrankRuehl"/>
          <w:sz w:val="20"/>
          <w:szCs w:val="22"/>
          <w:rtl/>
        </w:rPr>
        <w:t xml:space="preserve"> </w:t>
      </w:r>
      <w:r w:rsidRPr="00CF641A">
        <w:rPr>
          <w:rFonts w:cs="FrankRuehl" w:hint="cs"/>
          <w:sz w:val="20"/>
          <w:szCs w:val="22"/>
          <w:rtl/>
        </w:rPr>
        <w:t>הגיעו למסקנה</w:t>
      </w:r>
      <w:r w:rsidRPr="00CF641A">
        <w:rPr>
          <w:rFonts w:cs="FrankRuehl"/>
          <w:sz w:val="20"/>
          <w:szCs w:val="22"/>
          <w:rtl/>
        </w:rPr>
        <w:t xml:space="preserve"> כי </w:t>
      </w:r>
      <w:r w:rsidRPr="00CF641A">
        <w:rPr>
          <w:rFonts w:cs="FrankRuehl" w:hint="cs"/>
          <w:sz w:val="20"/>
          <w:szCs w:val="22"/>
          <w:rtl/>
        </w:rPr>
        <w:t>היא</w:t>
      </w:r>
      <w:r w:rsidRPr="00CF641A">
        <w:rPr>
          <w:rFonts w:cs="FrankRuehl"/>
          <w:sz w:val="20"/>
          <w:szCs w:val="22"/>
          <w:rtl/>
        </w:rPr>
        <w:t xml:space="preserve"> </w:t>
      </w:r>
      <w:r w:rsidRPr="00CF641A">
        <w:rPr>
          <w:rFonts w:cs="FrankRuehl" w:hint="cs"/>
          <w:sz w:val="20"/>
          <w:szCs w:val="22"/>
          <w:rtl/>
        </w:rPr>
        <w:t>שאחראית</w:t>
      </w:r>
      <w:r w:rsidRPr="00CF641A">
        <w:rPr>
          <w:rFonts w:cs="FrankRuehl"/>
          <w:sz w:val="20"/>
          <w:szCs w:val="22"/>
          <w:rtl/>
        </w:rPr>
        <w:t xml:space="preserve"> למעשה. </w:t>
      </w:r>
      <w:r w:rsidRPr="00CF641A">
        <w:rPr>
          <w:rFonts w:cs="FrankRuehl" w:hint="cs"/>
          <w:sz w:val="20"/>
          <w:szCs w:val="22"/>
          <w:rtl/>
        </w:rPr>
        <w:t>עוד</w:t>
      </w:r>
      <w:r w:rsidRPr="00CF641A">
        <w:rPr>
          <w:rFonts w:cs="FrankRuehl"/>
          <w:sz w:val="20"/>
          <w:szCs w:val="22"/>
          <w:rtl/>
        </w:rPr>
        <w:t xml:space="preserve"> </w:t>
      </w:r>
      <w:r w:rsidRPr="00CF641A">
        <w:rPr>
          <w:rFonts w:cs="FrankRuehl" w:hint="cs"/>
          <w:sz w:val="20"/>
          <w:szCs w:val="22"/>
          <w:rtl/>
        </w:rPr>
        <w:t>צוין בדיון</w:t>
      </w:r>
      <w:r w:rsidRPr="00CF641A">
        <w:rPr>
          <w:rFonts w:cs="FrankRuehl"/>
          <w:sz w:val="20"/>
          <w:szCs w:val="22"/>
          <w:rtl/>
        </w:rPr>
        <w:t xml:space="preserve"> כי אף </w:t>
      </w:r>
      <w:r w:rsidRPr="00CF641A">
        <w:rPr>
          <w:rFonts w:cs="FrankRuehl" w:hint="cs"/>
          <w:sz w:val="20"/>
          <w:szCs w:val="22"/>
          <w:rtl/>
        </w:rPr>
        <w:t>ש</w:t>
      </w:r>
      <w:r w:rsidRPr="00CF641A">
        <w:rPr>
          <w:rFonts w:cs="FrankRuehl"/>
          <w:sz w:val="20"/>
          <w:szCs w:val="22"/>
          <w:rtl/>
        </w:rPr>
        <w:t>החברה</w:t>
      </w:r>
      <w:r w:rsidRPr="00CF641A">
        <w:rPr>
          <w:rFonts w:cs="FrankRuehl" w:hint="cs"/>
          <w:sz w:val="20"/>
          <w:szCs w:val="22"/>
          <w:rtl/>
        </w:rPr>
        <w:t xml:space="preserve"> הייתה צריכה</w:t>
      </w:r>
      <w:r w:rsidRPr="00CF641A">
        <w:rPr>
          <w:rFonts w:cs="FrankRuehl"/>
          <w:sz w:val="20"/>
          <w:szCs w:val="22"/>
          <w:rtl/>
        </w:rPr>
        <w:t xml:space="preserve"> </w:t>
      </w:r>
      <w:r w:rsidRPr="00CF641A">
        <w:rPr>
          <w:rFonts w:cs="FrankRuehl" w:hint="cs"/>
          <w:sz w:val="20"/>
          <w:szCs w:val="22"/>
          <w:rtl/>
        </w:rPr>
        <w:t>לגדר</w:t>
      </w:r>
      <w:r w:rsidRPr="00CF641A">
        <w:rPr>
          <w:rFonts w:cs="FrankRuehl"/>
          <w:sz w:val="20"/>
          <w:szCs w:val="22"/>
          <w:rtl/>
        </w:rPr>
        <w:t xml:space="preserve"> את </w:t>
      </w:r>
      <w:r w:rsidRPr="00CF641A">
        <w:rPr>
          <w:rFonts w:cs="FrankRuehl" w:hint="cs"/>
          <w:sz w:val="20"/>
          <w:szCs w:val="22"/>
          <w:rtl/>
        </w:rPr>
        <w:t>השטח שבו נעשו העבודות,</w:t>
      </w:r>
      <w:r w:rsidRPr="00CF641A">
        <w:rPr>
          <w:rFonts w:cs="FrankRuehl"/>
          <w:sz w:val="20"/>
          <w:szCs w:val="22"/>
          <w:rtl/>
        </w:rPr>
        <w:t xml:space="preserve"> היא לא עשתה זאת, </w:t>
      </w:r>
      <w:r w:rsidRPr="00CF641A">
        <w:rPr>
          <w:rFonts w:cs="FrankRuehl" w:hint="cs"/>
          <w:sz w:val="20"/>
          <w:szCs w:val="22"/>
          <w:rtl/>
        </w:rPr>
        <w:t>וכך היא השתלטה למעשה</w:t>
      </w:r>
      <w:r w:rsidRPr="00CF641A">
        <w:rPr>
          <w:rFonts w:cs="FrankRuehl"/>
          <w:sz w:val="20"/>
          <w:szCs w:val="22"/>
          <w:rtl/>
        </w:rPr>
        <w:t xml:space="preserve"> </w:t>
      </w:r>
      <w:r w:rsidRPr="00CF641A">
        <w:rPr>
          <w:rFonts w:cs="FrankRuehl" w:hint="cs"/>
          <w:sz w:val="20"/>
          <w:szCs w:val="22"/>
          <w:rtl/>
        </w:rPr>
        <w:t>על</w:t>
      </w:r>
      <w:r w:rsidRPr="00CF641A">
        <w:rPr>
          <w:rFonts w:cs="FrankRuehl"/>
          <w:sz w:val="20"/>
          <w:szCs w:val="22"/>
          <w:rtl/>
        </w:rPr>
        <w:t xml:space="preserve"> </w:t>
      </w:r>
      <w:r w:rsidRPr="00CF641A">
        <w:rPr>
          <w:rFonts w:cs="FrankRuehl" w:hint="cs"/>
          <w:sz w:val="20"/>
          <w:szCs w:val="22"/>
          <w:rtl/>
        </w:rPr>
        <w:t>שטח</w:t>
      </w:r>
      <w:r w:rsidRPr="00CF641A">
        <w:rPr>
          <w:rFonts w:cs="FrankRuehl"/>
          <w:sz w:val="20"/>
          <w:szCs w:val="22"/>
          <w:rtl/>
        </w:rPr>
        <w:t xml:space="preserve"> </w:t>
      </w:r>
      <w:r w:rsidRPr="00CF641A">
        <w:rPr>
          <w:rFonts w:cs="FrankRuehl" w:hint="cs"/>
          <w:sz w:val="20"/>
          <w:szCs w:val="22"/>
          <w:rtl/>
        </w:rPr>
        <w:t>גדול יותר מהשטח שהוקצה</w:t>
      </w:r>
      <w:r w:rsidRPr="00CF641A">
        <w:rPr>
          <w:rFonts w:cs="FrankRuehl"/>
          <w:sz w:val="20"/>
          <w:szCs w:val="22"/>
          <w:rtl/>
        </w:rPr>
        <w:t xml:space="preserve"> </w:t>
      </w:r>
      <w:r w:rsidRPr="00CF641A">
        <w:rPr>
          <w:rFonts w:cs="FrankRuehl" w:hint="cs"/>
          <w:sz w:val="20"/>
          <w:szCs w:val="22"/>
          <w:rtl/>
        </w:rPr>
        <w:t>לה</w:t>
      </w:r>
      <w:r w:rsidRPr="00CF641A">
        <w:rPr>
          <w:rFonts w:cs="FrankRuehl"/>
          <w:sz w:val="20"/>
          <w:szCs w:val="22"/>
          <w:rtl/>
        </w:rPr>
        <w:t xml:space="preserve"> </w:t>
      </w:r>
      <w:r w:rsidRPr="00CF641A">
        <w:rPr>
          <w:rFonts w:cs="FrankRuehl" w:hint="cs"/>
          <w:sz w:val="20"/>
          <w:szCs w:val="22"/>
          <w:rtl/>
        </w:rPr>
        <w:t>ועשתה</w:t>
      </w:r>
      <w:r w:rsidRPr="00CF641A">
        <w:rPr>
          <w:rFonts w:cs="FrankRuehl"/>
          <w:sz w:val="20"/>
          <w:szCs w:val="22"/>
          <w:rtl/>
        </w:rPr>
        <w:t xml:space="preserve"> </w:t>
      </w:r>
      <w:r w:rsidRPr="00CF641A">
        <w:rPr>
          <w:rFonts w:cs="FrankRuehl" w:hint="cs"/>
          <w:sz w:val="20"/>
          <w:szCs w:val="22"/>
          <w:rtl/>
        </w:rPr>
        <w:t>בו</w:t>
      </w:r>
      <w:r w:rsidRPr="00CF641A">
        <w:rPr>
          <w:rFonts w:cs="FrankRuehl"/>
          <w:sz w:val="20"/>
          <w:szCs w:val="22"/>
          <w:rtl/>
        </w:rPr>
        <w:t xml:space="preserve"> </w:t>
      </w:r>
      <w:r w:rsidRPr="00CF641A">
        <w:rPr>
          <w:rFonts w:cs="FrankRuehl" w:hint="cs"/>
          <w:sz w:val="20"/>
          <w:szCs w:val="22"/>
          <w:rtl/>
        </w:rPr>
        <w:t>כרצונה</w:t>
      </w:r>
      <w:r w:rsidRPr="00CF641A">
        <w:rPr>
          <w:rFonts w:cs="FrankRuehl"/>
          <w:sz w:val="20"/>
          <w:szCs w:val="22"/>
          <w:rtl/>
        </w:rPr>
        <w:t xml:space="preserve">. </w:t>
      </w:r>
      <w:r w:rsidRPr="00CF641A">
        <w:rPr>
          <w:rFonts w:cs="FrankRuehl" w:hint="cs"/>
          <w:sz w:val="20"/>
          <w:szCs w:val="22"/>
          <w:rtl/>
        </w:rPr>
        <w:t>בעקבות</w:t>
      </w:r>
      <w:r w:rsidRPr="00CF641A">
        <w:rPr>
          <w:rFonts w:cs="FrankRuehl"/>
          <w:sz w:val="20"/>
          <w:szCs w:val="22"/>
          <w:rtl/>
        </w:rPr>
        <w:t xml:space="preserve"> </w:t>
      </w:r>
      <w:r w:rsidRPr="00CF641A">
        <w:rPr>
          <w:rFonts w:cs="FrankRuehl" w:hint="cs"/>
          <w:sz w:val="20"/>
          <w:szCs w:val="22"/>
          <w:rtl/>
        </w:rPr>
        <w:t>כך</w:t>
      </w:r>
      <w:r w:rsidRPr="00CF641A">
        <w:rPr>
          <w:rFonts w:cs="FrankRuehl"/>
          <w:sz w:val="20"/>
          <w:szCs w:val="22"/>
          <w:rtl/>
        </w:rPr>
        <w:t xml:space="preserve"> </w:t>
      </w:r>
      <w:r w:rsidRPr="00CF641A">
        <w:rPr>
          <w:rFonts w:cs="FrankRuehl" w:hint="cs"/>
          <w:sz w:val="20"/>
          <w:szCs w:val="22"/>
          <w:rtl/>
        </w:rPr>
        <w:t>הוחלט</w:t>
      </w:r>
      <w:r w:rsidRPr="00CF641A">
        <w:rPr>
          <w:rFonts w:cs="FrankRuehl"/>
          <w:sz w:val="20"/>
          <w:szCs w:val="22"/>
          <w:rtl/>
        </w:rPr>
        <w:t xml:space="preserve"> </w:t>
      </w:r>
      <w:r w:rsidRPr="00CF641A">
        <w:rPr>
          <w:rFonts w:cs="FrankRuehl" w:hint="cs"/>
          <w:sz w:val="20"/>
          <w:szCs w:val="22"/>
          <w:rtl/>
        </w:rPr>
        <w:t xml:space="preserve">בדיון </w:t>
      </w:r>
      <w:r w:rsidRPr="00CF641A">
        <w:rPr>
          <w:rFonts w:cs="FrankRuehl"/>
          <w:sz w:val="20"/>
          <w:szCs w:val="22"/>
          <w:rtl/>
        </w:rPr>
        <w:t xml:space="preserve">כי </w:t>
      </w:r>
      <w:r w:rsidRPr="00CF641A">
        <w:rPr>
          <w:rFonts w:cs="FrankRuehl" w:hint="cs"/>
          <w:sz w:val="20"/>
          <w:szCs w:val="22"/>
          <w:rtl/>
        </w:rPr>
        <w:t>אם</w:t>
      </w:r>
      <w:r w:rsidRPr="00CF641A">
        <w:rPr>
          <w:rFonts w:cs="FrankRuehl"/>
          <w:sz w:val="20"/>
          <w:szCs w:val="22"/>
          <w:rtl/>
        </w:rPr>
        <w:t xml:space="preserve"> </w:t>
      </w:r>
      <w:r w:rsidRPr="00CF641A">
        <w:rPr>
          <w:rFonts w:cs="FrankRuehl" w:hint="cs"/>
          <w:sz w:val="20"/>
          <w:szCs w:val="22"/>
          <w:rtl/>
        </w:rPr>
        <w:t>תבקש ה</w:t>
      </w:r>
      <w:r w:rsidRPr="00CF641A">
        <w:rPr>
          <w:rFonts w:cs="FrankRuehl"/>
          <w:sz w:val="20"/>
          <w:szCs w:val="22"/>
          <w:rtl/>
        </w:rPr>
        <w:t xml:space="preserve">חברה </w:t>
      </w:r>
      <w:r w:rsidRPr="00CF641A">
        <w:rPr>
          <w:rFonts w:cs="FrankRuehl" w:hint="cs"/>
          <w:sz w:val="20"/>
          <w:szCs w:val="22"/>
          <w:rtl/>
        </w:rPr>
        <w:t>לה</w:t>
      </w:r>
      <w:r w:rsidRPr="00CF641A">
        <w:rPr>
          <w:rFonts w:cs="FrankRuehl"/>
          <w:sz w:val="20"/>
          <w:szCs w:val="22"/>
          <w:rtl/>
        </w:rPr>
        <w:t>משיך לפעול במתחם</w:t>
      </w:r>
      <w:r w:rsidRPr="00CF641A">
        <w:rPr>
          <w:rFonts w:cs="FrankRuehl" w:hint="cs"/>
          <w:sz w:val="20"/>
          <w:szCs w:val="22"/>
          <w:rtl/>
        </w:rPr>
        <w:t>,</w:t>
      </w:r>
      <w:r w:rsidRPr="00CF641A">
        <w:rPr>
          <w:rFonts w:cs="FrankRuehl"/>
          <w:sz w:val="20"/>
          <w:szCs w:val="22"/>
          <w:rtl/>
        </w:rPr>
        <w:t xml:space="preserve"> </w:t>
      </w:r>
      <w:r w:rsidRPr="00CF641A">
        <w:rPr>
          <w:rFonts w:cs="FrankRuehl" w:hint="cs"/>
          <w:sz w:val="20"/>
          <w:szCs w:val="22"/>
          <w:rtl/>
        </w:rPr>
        <w:t>יהיה עליה להגיש</w:t>
      </w:r>
      <w:r w:rsidRPr="00CF641A">
        <w:rPr>
          <w:rFonts w:cs="FrankRuehl"/>
          <w:sz w:val="20"/>
          <w:szCs w:val="22"/>
          <w:rtl/>
        </w:rPr>
        <w:t xml:space="preserve"> </w:t>
      </w:r>
      <w:r w:rsidRPr="00CF641A">
        <w:rPr>
          <w:rFonts w:cs="FrankRuehl" w:hint="cs"/>
          <w:sz w:val="20"/>
          <w:szCs w:val="22"/>
          <w:rtl/>
        </w:rPr>
        <w:t>בקשה</w:t>
      </w:r>
      <w:r w:rsidRPr="00CF641A">
        <w:rPr>
          <w:rFonts w:cs="FrankRuehl"/>
          <w:sz w:val="20"/>
          <w:szCs w:val="22"/>
          <w:rtl/>
        </w:rPr>
        <w:t xml:space="preserve"> </w:t>
      </w:r>
      <w:r w:rsidRPr="00CF641A">
        <w:rPr>
          <w:rFonts w:cs="FrankRuehl" w:hint="cs"/>
          <w:sz w:val="20"/>
          <w:szCs w:val="22"/>
          <w:rtl/>
        </w:rPr>
        <w:t>להיתר</w:t>
      </w:r>
      <w:r w:rsidRPr="00CF641A">
        <w:rPr>
          <w:rFonts w:cs="FrankRuehl"/>
          <w:sz w:val="20"/>
          <w:szCs w:val="22"/>
          <w:rtl/>
        </w:rPr>
        <w:t xml:space="preserve"> </w:t>
      </w:r>
      <w:r w:rsidRPr="00CF641A">
        <w:rPr>
          <w:rFonts w:cs="FrankRuehl" w:hint="cs"/>
          <w:sz w:val="20"/>
          <w:szCs w:val="22"/>
          <w:rtl/>
        </w:rPr>
        <w:t>בנייה</w:t>
      </w:r>
      <w:r w:rsidRPr="00CF641A">
        <w:rPr>
          <w:rFonts w:cs="FrankRuehl"/>
          <w:sz w:val="20"/>
          <w:szCs w:val="22"/>
          <w:rtl/>
        </w:rPr>
        <w:t xml:space="preserve"> </w:t>
      </w:r>
      <w:r w:rsidRPr="00CF641A">
        <w:rPr>
          <w:rFonts w:cs="FrankRuehl" w:hint="cs"/>
          <w:sz w:val="20"/>
          <w:szCs w:val="22"/>
          <w:rtl/>
        </w:rPr>
        <w:t>מכוח</w:t>
      </w:r>
      <w:r w:rsidRPr="00CF641A">
        <w:rPr>
          <w:rFonts w:cs="FrankRuehl"/>
          <w:sz w:val="20"/>
          <w:szCs w:val="22"/>
          <w:rtl/>
        </w:rPr>
        <w:t xml:space="preserve"> </w:t>
      </w:r>
      <w:r w:rsidRPr="00CF641A">
        <w:rPr>
          <w:rFonts w:cs="FrankRuehl" w:hint="cs"/>
          <w:sz w:val="20"/>
          <w:szCs w:val="22"/>
          <w:rtl/>
        </w:rPr>
        <w:t>חוק</w:t>
      </w:r>
      <w:r w:rsidRPr="00CF641A">
        <w:rPr>
          <w:rFonts w:cs="FrankRuehl"/>
          <w:sz w:val="20"/>
          <w:szCs w:val="22"/>
          <w:rtl/>
        </w:rPr>
        <w:t xml:space="preserve"> </w:t>
      </w:r>
      <w:r w:rsidRPr="00CF641A">
        <w:rPr>
          <w:rFonts w:cs="FrankRuehl" w:hint="cs"/>
          <w:sz w:val="20"/>
          <w:szCs w:val="22"/>
          <w:rtl/>
        </w:rPr>
        <w:t>התכנון והבנייה</w:t>
      </w:r>
      <w:r>
        <w:rPr>
          <w:rStyle w:val="FootnoteReference"/>
          <w:rFonts w:cs="FrankRuehl"/>
          <w:sz w:val="20"/>
          <w:szCs w:val="22"/>
          <w:rtl/>
        </w:rPr>
        <w:footnoteReference w:id="17"/>
      </w:r>
      <w:r w:rsidRPr="00CF641A">
        <w:rPr>
          <w:rFonts w:cs="FrankRuehl"/>
          <w:sz w:val="20"/>
          <w:szCs w:val="22"/>
          <w:rtl/>
        </w:rPr>
        <w:t xml:space="preserve">. </w:t>
      </w:r>
      <w:r w:rsidRPr="00CF641A">
        <w:rPr>
          <w:rFonts w:cs="FrankRuehl" w:hint="cs"/>
          <w:sz w:val="20"/>
          <w:szCs w:val="22"/>
          <w:rtl/>
        </w:rPr>
        <w:t>עוד</w:t>
      </w:r>
      <w:r w:rsidRPr="00CF641A">
        <w:rPr>
          <w:rFonts w:cs="FrankRuehl"/>
          <w:sz w:val="20"/>
          <w:szCs w:val="22"/>
          <w:rtl/>
        </w:rPr>
        <w:t xml:space="preserve"> </w:t>
      </w:r>
      <w:r w:rsidRPr="00CF641A">
        <w:rPr>
          <w:rFonts w:cs="FrankRuehl" w:hint="cs"/>
          <w:sz w:val="20"/>
          <w:szCs w:val="22"/>
          <w:rtl/>
        </w:rPr>
        <w:t>הוחלט</w:t>
      </w:r>
      <w:r w:rsidRPr="00CF641A">
        <w:rPr>
          <w:rFonts w:cs="FrankRuehl"/>
          <w:sz w:val="20"/>
          <w:szCs w:val="22"/>
          <w:rtl/>
        </w:rPr>
        <w:t xml:space="preserve"> כי </w:t>
      </w:r>
      <w:r w:rsidRPr="00CF641A">
        <w:rPr>
          <w:rFonts w:cs="FrankRuehl" w:hint="cs"/>
          <w:sz w:val="20"/>
          <w:szCs w:val="22"/>
          <w:rtl/>
        </w:rPr>
        <w:t>מתן</w:t>
      </w:r>
      <w:r w:rsidRPr="00CF641A">
        <w:rPr>
          <w:rFonts w:cs="FrankRuehl"/>
          <w:sz w:val="20"/>
          <w:szCs w:val="22"/>
          <w:rtl/>
        </w:rPr>
        <w:t xml:space="preserve"> </w:t>
      </w:r>
      <w:r w:rsidRPr="00CF641A">
        <w:rPr>
          <w:rFonts w:cs="FrankRuehl" w:hint="cs"/>
          <w:sz w:val="20"/>
          <w:szCs w:val="22"/>
          <w:rtl/>
        </w:rPr>
        <w:t>היתר</w:t>
      </w:r>
      <w:r w:rsidRPr="00CF641A">
        <w:rPr>
          <w:rFonts w:cs="FrankRuehl"/>
          <w:sz w:val="20"/>
          <w:szCs w:val="22"/>
          <w:rtl/>
        </w:rPr>
        <w:t xml:space="preserve"> הבנייה יותנה</w:t>
      </w:r>
      <w:r w:rsidRPr="00CF641A">
        <w:rPr>
          <w:rFonts w:cs="FrankRuehl" w:hint="cs"/>
          <w:sz w:val="20"/>
          <w:szCs w:val="22"/>
          <w:rtl/>
        </w:rPr>
        <w:t>,</w:t>
      </w:r>
      <w:r w:rsidRPr="00CF641A">
        <w:rPr>
          <w:rFonts w:cs="FrankRuehl"/>
          <w:sz w:val="20"/>
          <w:szCs w:val="22"/>
          <w:rtl/>
        </w:rPr>
        <w:t xml:space="preserve"> </w:t>
      </w:r>
      <w:r w:rsidRPr="00CF641A">
        <w:rPr>
          <w:rFonts w:cs="FrankRuehl" w:hint="cs"/>
          <w:sz w:val="20"/>
          <w:szCs w:val="22"/>
          <w:rtl/>
        </w:rPr>
        <w:t>בין</w:t>
      </w:r>
      <w:r w:rsidRPr="00CF641A">
        <w:rPr>
          <w:rFonts w:cs="FrankRuehl"/>
          <w:sz w:val="20"/>
          <w:szCs w:val="22"/>
          <w:rtl/>
        </w:rPr>
        <w:t xml:space="preserve"> היתר</w:t>
      </w:r>
      <w:r w:rsidRPr="00CF641A">
        <w:rPr>
          <w:rFonts w:cs="FrankRuehl" w:hint="cs"/>
          <w:sz w:val="20"/>
          <w:szCs w:val="22"/>
          <w:rtl/>
        </w:rPr>
        <w:t>,</w:t>
      </w:r>
      <w:r w:rsidRPr="00CF641A">
        <w:rPr>
          <w:rFonts w:cs="FrankRuehl"/>
          <w:sz w:val="20"/>
          <w:szCs w:val="22"/>
          <w:rtl/>
        </w:rPr>
        <w:t xml:space="preserve"> </w:t>
      </w:r>
      <w:r w:rsidRPr="00CF641A">
        <w:rPr>
          <w:rFonts w:cs="FrankRuehl" w:hint="cs"/>
          <w:sz w:val="20"/>
          <w:szCs w:val="22"/>
          <w:rtl/>
        </w:rPr>
        <w:t>בהחזרת</w:t>
      </w:r>
      <w:r w:rsidRPr="00CF641A">
        <w:rPr>
          <w:rFonts w:cs="FrankRuehl"/>
          <w:sz w:val="20"/>
          <w:szCs w:val="22"/>
          <w:rtl/>
        </w:rPr>
        <w:t xml:space="preserve"> </w:t>
      </w:r>
      <w:r w:rsidRPr="00CF641A">
        <w:rPr>
          <w:rFonts w:cs="FrankRuehl" w:hint="cs"/>
          <w:sz w:val="20"/>
          <w:szCs w:val="22"/>
          <w:rtl/>
        </w:rPr>
        <w:t>המצב בשטח</w:t>
      </w:r>
      <w:r w:rsidRPr="00CF641A">
        <w:rPr>
          <w:rFonts w:cs="FrankRuehl"/>
          <w:sz w:val="20"/>
          <w:szCs w:val="22"/>
          <w:rtl/>
        </w:rPr>
        <w:t xml:space="preserve"> </w:t>
      </w:r>
      <w:r w:rsidRPr="00CF641A">
        <w:rPr>
          <w:rFonts w:cs="FrankRuehl" w:hint="cs"/>
          <w:sz w:val="20"/>
          <w:szCs w:val="22"/>
          <w:rtl/>
        </w:rPr>
        <w:t>ש</w:t>
      </w:r>
      <w:r w:rsidRPr="00CF641A">
        <w:rPr>
          <w:rFonts w:cs="FrankRuehl"/>
          <w:sz w:val="20"/>
          <w:szCs w:val="22"/>
          <w:rtl/>
        </w:rPr>
        <w:t xml:space="preserve">בו בוצעה הכרייה לקדמותו, </w:t>
      </w:r>
      <w:r w:rsidRPr="00CF641A">
        <w:rPr>
          <w:rFonts w:cs="FrankRuehl" w:hint="cs"/>
          <w:sz w:val="20"/>
          <w:szCs w:val="22"/>
          <w:rtl/>
        </w:rPr>
        <w:t>כולל</w:t>
      </w:r>
      <w:r w:rsidRPr="00CF641A">
        <w:rPr>
          <w:rFonts w:cs="FrankRuehl"/>
          <w:sz w:val="20"/>
          <w:szCs w:val="22"/>
          <w:rtl/>
        </w:rPr>
        <w:t xml:space="preserve"> </w:t>
      </w:r>
      <w:r w:rsidRPr="00CF641A">
        <w:rPr>
          <w:rFonts w:cs="FrankRuehl" w:hint="cs"/>
          <w:sz w:val="20"/>
          <w:szCs w:val="22"/>
          <w:rtl/>
        </w:rPr>
        <w:t>כיסוי</w:t>
      </w:r>
      <w:r w:rsidRPr="00CF641A">
        <w:rPr>
          <w:rFonts w:cs="FrankRuehl"/>
          <w:sz w:val="20"/>
          <w:szCs w:val="22"/>
          <w:rtl/>
        </w:rPr>
        <w:t xml:space="preserve"> </w:t>
      </w:r>
      <w:r w:rsidRPr="00CF641A">
        <w:rPr>
          <w:rFonts w:cs="FrankRuehl" w:hint="cs"/>
          <w:sz w:val="20"/>
          <w:szCs w:val="22"/>
          <w:rtl/>
        </w:rPr>
        <w:t>הבור</w:t>
      </w:r>
      <w:r w:rsidRPr="00CF641A">
        <w:rPr>
          <w:rFonts w:cs="FrankRuehl"/>
          <w:sz w:val="20"/>
          <w:szCs w:val="22"/>
          <w:rtl/>
        </w:rPr>
        <w:t xml:space="preserve"> </w:t>
      </w:r>
      <w:r w:rsidRPr="00CF641A">
        <w:rPr>
          <w:rFonts w:cs="FrankRuehl" w:hint="cs"/>
          <w:sz w:val="20"/>
          <w:szCs w:val="22"/>
          <w:rtl/>
        </w:rPr>
        <w:t>שנוצר, וכן בגידור</w:t>
      </w:r>
      <w:r w:rsidRPr="00CF641A">
        <w:rPr>
          <w:rFonts w:cs="FrankRuehl"/>
          <w:sz w:val="20"/>
          <w:szCs w:val="22"/>
          <w:rtl/>
        </w:rPr>
        <w:t xml:space="preserve"> </w:t>
      </w:r>
      <w:r w:rsidRPr="00CF641A">
        <w:rPr>
          <w:rFonts w:cs="FrankRuehl" w:hint="cs"/>
          <w:sz w:val="20"/>
          <w:szCs w:val="22"/>
          <w:rtl/>
        </w:rPr>
        <w:t>המתחם ובקביעת</w:t>
      </w:r>
      <w:r w:rsidRPr="00CF641A">
        <w:rPr>
          <w:rFonts w:cs="FrankRuehl"/>
          <w:sz w:val="20"/>
          <w:szCs w:val="22"/>
          <w:rtl/>
        </w:rPr>
        <w:t xml:space="preserve"> </w:t>
      </w:r>
      <w:r w:rsidRPr="00CF641A">
        <w:rPr>
          <w:rFonts w:cs="FrankRuehl" w:hint="cs"/>
          <w:sz w:val="20"/>
          <w:szCs w:val="22"/>
          <w:rtl/>
        </w:rPr>
        <w:t>פתח אחד בלבד לכניסה אליו</w:t>
      </w:r>
      <w:r w:rsidRPr="00CF641A">
        <w:rPr>
          <w:rFonts w:cs="FrankRuehl"/>
          <w:sz w:val="20"/>
          <w:szCs w:val="22"/>
          <w:rtl/>
        </w:rPr>
        <w:t xml:space="preserve"> </w:t>
      </w:r>
      <w:r w:rsidRPr="00CF641A">
        <w:rPr>
          <w:rFonts w:cs="FrankRuehl" w:hint="cs"/>
          <w:sz w:val="20"/>
          <w:szCs w:val="22"/>
          <w:rtl/>
        </w:rPr>
        <w:t>וליציאה</w:t>
      </w:r>
      <w:r w:rsidRPr="00CF641A">
        <w:rPr>
          <w:rFonts w:cs="FrankRuehl"/>
          <w:sz w:val="20"/>
          <w:szCs w:val="22"/>
          <w:rtl/>
        </w:rPr>
        <w:t xml:space="preserve"> </w:t>
      </w:r>
      <w:r w:rsidRPr="00CF641A">
        <w:rPr>
          <w:rFonts w:cs="FrankRuehl" w:hint="cs"/>
          <w:sz w:val="20"/>
          <w:szCs w:val="22"/>
          <w:rtl/>
        </w:rPr>
        <w:t>ממנו.</w:t>
      </w:r>
    </w:p>
    <w:p w:rsidR="009039EB" w:rsidRPr="00B762DE" w:rsidP="00F277EA">
      <w:pPr>
        <w:pStyle w:val="KOT5"/>
        <w:rPr>
          <w:rtl/>
        </w:rPr>
      </w:pPr>
      <w:r w:rsidRPr="00B762DE">
        <w:rPr>
          <w:rFonts w:hint="cs"/>
          <w:rtl/>
        </w:rPr>
        <w:t>מתן היתר בנייה ראשון</w:t>
      </w:r>
    </w:p>
    <w:p w:rsidR="009039EB" w:rsidRPr="00CF641A" w:rsidP="00544C4A">
      <w:pPr>
        <w:spacing w:after="240" w:line="230" w:lineRule="exact"/>
        <w:jc w:val="both"/>
        <w:rPr>
          <w:rFonts w:cs="FrankRuehl"/>
          <w:sz w:val="20"/>
          <w:szCs w:val="22"/>
        </w:rPr>
      </w:pPr>
      <w:r w:rsidRPr="00CF641A">
        <w:rPr>
          <w:rFonts w:cs="FrankRuehl" w:hint="cs"/>
          <w:sz w:val="20"/>
          <w:szCs w:val="22"/>
          <w:rtl/>
        </w:rPr>
        <w:t>בחודשים ינואר-ספטמבר 2009 התקיימו דיונים</w:t>
      </w:r>
      <w:r w:rsidRPr="00CF641A">
        <w:rPr>
          <w:rFonts w:cs="FrankRuehl"/>
          <w:sz w:val="20"/>
          <w:szCs w:val="22"/>
          <w:rtl/>
        </w:rPr>
        <w:t xml:space="preserve"> </w:t>
      </w:r>
      <w:r w:rsidRPr="00CF641A">
        <w:rPr>
          <w:rFonts w:cs="FrankRuehl" w:hint="cs"/>
          <w:sz w:val="20"/>
          <w:szCs w:val="22"/>
          <w:rtl/>
        </w:rPr>
        <w:t>רבים בוועדת</w:t>
      </w:r>
      <w:r w:rsidRPr="00CF641A">
        <w:rPr>
          <w:rFonts w:cs="FrankRuehl"/>
          <w:sz w:val="20"/>
          <w:szCs w:val="22"/>
          <w:rtl/>
        </w:rPr>
        <w:t xml:space="preserve"> המשנה לרישוי</w:t>
      </w:r>
      <w:r w:rsidRPr="00CF641A">
        <w:rPr>
          <w:rFonts w:cs="FrankRuehl" w:hint="cs"/>
          <w:sz w:val="20"/>
          <w:szCs w:val="22"/>
          <w:rtl/>
        </w:rPr>
        <w:t xml:space="preserve"> ובוועדה המקומית לתכנון ולבנייה ראשון לציון בנוגע למתן היתר בנייה לחברה ובנוגע לדרכים למניעת גנבת</w:t>
      </w:r>
      <w:r w:rsidRPr="00CF641A">
        <w:rPr>
          <w:rFonts w:cs="FrankRuehl"/>
          <w:sz w:val="20"/>
          <w:szCs w:val="22"/>
          <w:rtl/>
        </w:rPr>
        <w:t xml:space="preserve"> </w:t>
      </w:r>
      <w:r w:rsidRPr="00CF641A">
        <w:rPr>
          <w:rFonts w:cs="FrankRuehl" w:hint="cs"/>
          <w:sz w:val="20"/>
          <w:szCs w:val="22"/>
          <w:rtl/>
        </w:rPr>
        <w:t>חול</w:t>
      </w:r>
      <w:r w:rsidRPr="00CF641A">
        <w:rPr>
          <w:rFonts w:cs="FrankRuehl"/>
          <w:sz w:val="20"/>
          <w:szCs w:val="22"/>
          <w:rtl/>
        </w:rPr>
        <w:t xml:space="preserve"> </w:t>
      </w:r>
      <w:r w:rsidRPr="00CF641A">
        <w:rPr>
          <w:rFonts w:cs="FrankRuehl" w:hint="cs"/>
          <w:sz w:val="20"/>
          <w:szCs w:val="22"/>
          <w:rtl/>
        </w:rPr>
        <w:t>מהמתחם. הוועדות החליטו, בין היתר, כי פינוי</w:t>
      </w:r>
      <w:r w:rsidRPr="00CF641A">
        <w:rPr>
          <w:rFonts w:cs="FrankRuehl"/>
          <w:sz w:val="20"/>
          <w:szCs w:val="22"/>
          <w:rtl/>
        </w:rPr>
        <w:t xml:space="preserve"> עודפי העפר המנופים ייעשה לאתרים בתחו</w:t>
      </w:r>
      <w:r w:rsidRPr="00CF641A">
        <w:rPr>
          <w:rFonts w:cs="FrankRuehl" w:hint="cs"/>
          <w:sz w:val="20"/>
          <w:szCs w:val="22"/>
          <w:rtl/>
        </w:rPr>
        <w:t>מה של</w:t>
      </w:r>
      <w:r w:rsidRPr="00CF641A">
        <w:rPr>
          <w:rFonts w:cs="FrankRuehl"/>
          <w:sz w:val="20"/>
          <w:szCs w:val="22"/>
          <w:rtl/>
        </w:rPr>
        <w:t xml:space="preserve"> ראשון לציון </w:t>
      </w:r>
      <w:r w:rsidRPr="00CF641A">
        <w:rPr>
          <w:rFonts w:cs="FrankRuehl" w:hint="cs"/>
          <w:sz w:val="20"/>
          <w:szCs w:val="22"/>
          <w:rtl/>
        </w:rPr>
        <w:t>בלבד; כי המתחם יגודר בגדר שאורכה 240 מטר, משמע - שטח עבודה מצומצם</w:t>
      </w:r>
      <w:r>
        <w:rPr>
          <w:rFonts w:cs="FrankRuehl"/>
          <w:sz w:val="20"/>
          <w:szCs w:val="22"/>
          <w:vertAlign w:val="superscript"/>
          <w:rtl/>
        </w:rPr>
        <w:footnoteReference w:id="18"/>
      </w:r>
      <w:r w:rsidRPr="00CF641A">
        <w:rPr>
          <w:rFonts w:cs="FrankRuehl" w:hint="cs"/>
          <w:sz w:val="20"/>
          <w:szCs w:val="22"/>
          <w:rtl/>
        </w:rPr>
        <w:t>; כי למתחם יהיה פתח אחד בלבד לכניסה וליציאה; וכי יותקנו בו מצלמות</w:t>
      </w:r>
      <w:r w:rsidRPr="00CF641A">
        <w:rPr>
          <w:rFonts w:cs="FrankRuehl"/>
          <w:sz w:val="20"/>
          <w:szCs w:val="22"/>
          <w:rtl/>
        </w:rPr>
        <w:t xml:space="preserve"> וידאו </w:t>
      </w:r>
      <w:r w:rsidRPr="00CF641A">
        <w:rPr>
          <w:rFonts w:cs="FrankRuehl" w:hint="cs"/>
          <w:sz w:val="20"/>
          <w:szCs w:val="22"/>
          <w:rtl/>
        </w:rPr>
        <w:t>שישדרו ברצף</w:t>
      </w:r>
      <w:r w:rsidRPr="00CF641A">
        <w:rPr>
          <w:rFonts w:cs="FrankRuehl"/>
          <w:sz w:val="20"/>
          <w:szCs w:val="22"/>
          <w:rtl/>
        </w:rPr>
        <w:t xml:space="preserve"> למוקד </w:t>
      </w:r>
      <w:r w:rsidRPr="00CF641A">
        <w:rPr>
          <w:rFonts w:cs="FrankRuehl" w:hint="cs"/>
          <w:sz w:val="20"/>
          <w:szCs w:val="22"/>
          <w:rtl/>
        </w:rPr>
        <w:t>ה</w:t>
      </w:r>
      <w:r w:rsidRPr="00CF641A">
        <w:rPr>
          <w:rFonts w:cs="FrankRuehl"/>
          <w:sz w:val="20"/>
          <w:szCs w:val="22"/>
          <w:rtl/>
        </w:rPr>
        <w:t>עירוני</w:t>
      </w:r>
      <w:r w:rsidRPr="00CF641A">
        <w:rPr>
          <w:rFonts w:cs="FrankRuehl" w:hint="cs"/>
          <w:sz w:val="20"/>
          <w:szCs w:val="22"/>
          <w:rtl/>
        </w:rPr>
        <w:t>.</w:t>
      </w:r>
      <w:r w:rsidRPr="00CF641A">
        <w:rPr>
          <w:rFonts w:cs="FrankRuehl"/>
          <w:sz w:val="20"/>
          <w:szCs w:val="22"/>
          <w:rtl/>
        </w:rPr>
        <w:t xml:space="preserve"> </w:t>
      </w:r>
      <w:r w:rsidRPr="00CF641A">
        <w:rPr>
          <w:rFonts w:cs="FrankRuehl" w:hint="cs"/>
          <w:sz w:val="20"/>
          <w:szCs w:val="22"/>
          <w:rtl/>
        </w:rPr>
        <w:t>בסוף ספטמבר 2009 נתנה הוועדה המקומית לחברה היתר בנייה לפינוי של כ-38,000 מ"ק של עודפי עפר שתוקפו לשלוש שנים</w:t>
      </w:r>
      <w:r>
        <w:rPr>
          <w:rStyle w:val="FootnoteReference"/>
          <w:rFonts w:cs="FrankRuehl"/>
          <w:sz w:val="20"/>
          <w:szCs w:val="22"/>
          <w:rtl/>
        </w:rPr>
        <w:footnoteReference w:id="19"/>
      </w:r>
      <w:r w:rsidRPr="00CF641A">
        <w:rPr>
          <w:rFonts w:cs="FrankRuehl" w:hint="cs"/>
          <w:sz w:val="20"/>
          <w:szCs w:val="22"/>
          <w:rtl/>
        </w:rPr>
        <w:t>.</w:t>
      </w:r>
    </w:p>
    <w:p w:rsidR="009039EB" w:rsidRPr="00CF641A" w:rsidP="00544C4A">
      <w:pPr>
        <w:pStyle w:val="RESHET"/>
        <w:keepLines/>
        <w:rPr>
          <w:rtl/>
        </w:rPr>
      </w:pPr>
      <w:r w:rsidRPr="00CF641A">
        <w:rPr>
          <w:rtl/>
        </w:rPr>
        <w:t xml:space="preserve">הדיונים </w:t>
      </w:r>
      <w:r w:rsidRPr="00CF641A">
        <w:rPr>
          <w:rFonts w:hint="cs"/>
          <w:rtl/>
        </w:rPr>
        <w:t>הרבים</w:t>
      </w:r>
      <w:r w:rsidRPr="00CF641A">
        <w:rPr>
          <w:rtl/>
        </w:rPr>
        <w:t xml:space="preserve"> בוועדה המקומית שיקפו חשש מכריי</w:t>
      </w:r>
      <w:r w:rsidRPr="00CF641A">
        <w:rPr>
          <w:rFonts w:hint="cs"/>
          <w:rtl/>
        </w:rPr>
        <w:t>ת חול</w:t>
      </w:r>
      <w:r w:rsidRPr="00CF641A">
        <w:rPr>
          <w:rtl/>
        </w:rPr>
        <w:t xml:space="preserve"> בלתי חוקית שתתווסף לטיפול בעודפי העפר</w:t>
      </w:r>
      <w:r w:rsidRPr="00CF641A">
        <w:rPr>
          <w:rFonts w:hint="cs"/>
          <w:rtl/>
        </w:rPr>
        <w:t xml:space="preserve"> במתחם</w:t>
      </w:r>
      <w:r w:rsidRPr="00CF641A">
        <w:rPr>
          <w:rtl/>
        </w:rPr>
        <w:t xml:space="preserve">. זאת, מאחר </w:t>
      </w:r>
      <w:r w:rsidRPr="00CF641A">
        <w:rPr>
          <w:rFonts w:hint="cs"/>
          <w:rtl/>
        </w:rPr>
        <w:t>ש</w:t>
      </w:r>
      <w:r w:rsidRPr="00CF641A">
        <w:rPr>
          <w:rtl/>
        </w:rPr>
        <w:t xml:space="preserve">במתחם יש כמויות גדולות של חול </w:t>
      </w:r>
      <w:r w:rsidRPr="00CF641A">
        <w:rPr>
          <w:rFonts w:hint="cs"/>
          <w:rtl/>
        </w:rPr>
        <w:t>ב</w:t>
      </w:r>
      <w:r w:rsidRPr="00CF641A">
        <w:rPr>
          <w:rtl/>
        </w:rPr>
        <w:t>איכות גבוהה שערכו רב, ומאחר שהחברה נחשדה כבר בינואר 2009 בביצוע כרייה בלתי חוקית במתחם.</w:t>
      </w:r>
    </w:p>
    <w:p w:rsidR="009039EB" w:rsidRPr="00CF641A" w:rsidP="00544C4A">
      <w:pPr>
        <w:pStyle w:val="RESHET"/>
        <w:keepLines/>
        <w:rPr>
          <w:rtl/>
        </w:rPr>
      </w:pPr>
      <w:r w:rsidRPr="00CF641A">
        <w:rPr>
          <w:rFonts w:hint="cs"/>
          <w:rtl/>
        </w:rPr>
        <w:t>ואולם, הוועדה המקומית אשר אישרה את היתר הבנייה לא דרשה מהחברה לצרף את הסכמת רמ"י, כבעלת הנכס (הקרקע), כמתחייב מתקנות התכנון והבנייה</w:t>
      </w:r>
      <w:r>
        <w:rPr>
          <w:rStyle w:val="FootnoteReference"/>
          <w:rFonts w:cs="FrankRuehl"/>
          <w:rtl/>
        </w:rPr>
        <w:footnoteReference w:id="20"/>
      </w:r>
      <w:r w:rsidRPr="00CF641A">
        <w:rPr>
          <w:rFonts w:hint="cs"/>
          <w:rtl/>
        </w:rPr>
        <w:t>, ומשום כך לא היה היתר הבנייה תקף. נוסף על כך, היתר הבנייה ניתן לעבודות חפירה, כרייה וחציבה וגם להוצאת עודפי עפר מחפירת תוואי הרכבת. הוועדה המקומית לא נימקה מדוע הגדירה את העבודות גם כ"כרייה וחציבה", ללא כל תיאום עם רמ"י ועם המפקח על המכרות, אף שיש לכך משמעות לגבי פעילות החברה במתחם מצד אחד ולגבי התמלוגים שתקבל המדינה מנכסיה מצד אחר.</w:t>
      </w:r>
    </w:p>
    <w:p w:rsidR="009039EB" w:rsidRPr="00CF641A" w:rsidP="00F277EA">
      <w:pPr>
        <w:spacing w:after="120" w:line="230" w:lineRule="exact"/>
        <w:jc w:val="both"/>
        <w:rPr>
          <w:rFonts w:cs="FrankRuehl"/>
          <w:sz w:val="20"/>
          <w:szCs w:val="22"/>
          <w:rtl/>
        </w:rPr>
      </w:pPr>
    </w:p>
    <w:p w:rsidR="009039EB" w:rsidP="00F277EA">
      <w:pPr>
        <w:pStyle w:val="KOT5"/>
        <w:rPr>
          <w:rtl/>
        </w:rPr>
      </w:pPr>
      <w:r w:rsidRPr="002F55EA">
        <w:rPr>
          <w:rFonts w:hint="cs"/>
          <w:rtl/>
        </w:rPr>
        <w:t>הרשאה</w:t>
      </w:r>
      <w:r w:rsidRPr="002F55EA">
        <w:rPr>
          <w:rtl/>
        </w:rPr>
        <w:t xml:space="preserve"> שנייה מרמ"י</w:t>
      </w:r>
    </w:p>
    <w:p w:rsidR="009039EB" w:rsidRPr="00CF641A" w:rsidP="00544C4A">
      <w:pPr>
        <w:pStyle w:val="RESHET"/>
        <w:keepLines/>
        <w:rPr>
          <w:rtl/>
        </w:rPr>
      </w:pPr>
      <w:r w:rsidRPr="00CF641A">
        <w:rPr>
          <w:rFonts w:hint="cs"/>
          <w:rtl/>
        </w:rPr>
        <w:t>בעקבות</w:t>
      </w:r>
      <w:r w:rsidRPr="00CF641A">
        <w:rPr>
          <w:rtl/>
        </w:rPr>
        <w:t xml:space="preserve"> השיהוי במתן היתר הבנייה, </w:t>
      </w:r>
      <w:r w:rsidRPr="00CF641A">
        <w:rPr>
          <w:rFonts w:hint="cs"/>
          <w:rtl/>
        </w:rPr>
        <w:t>החליט</w:t>
      </w:r>
      <w:r w:rsidRPr="00CF641A">
        <w:rPr>
          <w:rtl/>
        </w:rPr>
        <w:t xml:space="preserve"> </w:t>
      </w:r>
      <w:r w:rsidRPr="00CF641A">
        <w:rPr>
          <w:rFonts w:hint="cs"/>
          <w:rtl/>
        </w:rPr>
        <w:t>בינואר</w:t>
      </w:r>
      <w:r w:rsidRPr="00CF641A">
        <w:rPr>
          <w:rtl/>
        </w:rPr>
        <w:t xml:space="preserve"> 2010 הממונה המ</w:t>
      </w:r>
      <w:r w:rsidRPr="00CF641A">
        <w:rPr>
          <w:rFonts w:hint="cs"/>
          <w:rtl/>
        </w:rPr>
        <w:t>חוזי</w:t>
      </w:r>
      <w:r w:rsidRPr="00CF641A">
        <w:rPr>
          <w:rtl/>
        </w:rPr>
        <w:t xml:space="preserve"> דאז, על דעת עצמו, </w:t>
      </w:r>
      <w:r w:rsidRPr="00CF641A">
        <w:rPr>
          <w:rFonts w:hint="cs"/>
          <w:rtl/>
        </w:rPr>
        <w:t>להאריך</w:t>
      </w:r>
      <w:r w:rsidRPr="00CF641A">
        <w:rPr>
          <w:rtl/>
        </w:rPr>
        <w:t xml:space="preserve"> </w:t>
      </w:r>
      <w:r w:rsidRPr="00CF641A">
        <w:rPr>
          <w:rFonts w:hint="cs"/>
          <w:rtl/>
        </w:rPr>
        <w:t>את</w:t>
      </w:r>
      <w:r w:rsidRPr="00CF641A">
        <w:rPr>
          <w:rtl/>
        </w:rPr>
        <w:t xml:space="preserve"> </w:t>
      </w:r>
      <w:r w:rsidRPr="00CF641A">
        <w:rPr>
          <w:rFonts w:hint="cs"/>
          <w:rtl/>
        </w:rPr>
        <w:t>ההרשאה</w:t>
      </w:r>
      <w:r w:rsidRPr="00CF641A">
        <w:rPr>
          <w:rtl/>
        </w:rPr>
        <w:t xml:space="preserve"> </w:t>
      </w:r>
      <w:r w:rsidRPr="00CF641A">
        <w:rPr>
          <w:rFonts w:hint="cs"/>
          <w:rtl/>
        </w:rPr>
        <w:t>של</w:t>
      </w:r>
      <w:r w:rsidRPr="00CF641A">
        <w:rPr>
          <w:rtl/>
        </w:rPr>
        <w:t xml:space="preserve"> החברה לפעול במתחם עד אוגוסט 2010. </w:t>
      </w:r>
      <w:r w:rsidRPr="00CF641A">
        <w:rPr>
          <w:rFonts w:hint="cs"/>
          <w:rtl/>
        </w:rPr>
        <w:t>על פי נוהלי רמ"י, החלטה על הארכת הרשאה אמורה להיעשות בידי ועדת העסקאות המחוזית, ועל כן החלטתו העצמאית של הממונה המחוזי דאז נעשתה גם היא בחוסר סמכות.</w:t>
      </w:r>
      <w:r w:rsidRPr="00CF641A">
        <w:rPr>
          <w:rtl/>
        </w:rPr>
        <w:t xml:space="preserve"> </w:t>
      </w:r>
      <w:r w:rsidRPr="00CF641A">
        <w:rPr>
          <w:rFonts w:hint="cs"/>
          <w:rtl/>
        </w:rPr>
        <w:t>נוסף על כך ההרשאה</w:t>
      </w:r>
      <w:r w:rsidRPr="00CF641A">
        <w:rPr>
          <w:rtl/>
        </w:rPr>
        <w:t xml:space="preserve"> </w:t>
      </w:r>
      <w:r w:rsidRPr="00CF641A">
        <w:rPr>
          <w:rFonts w:hint="cs"/>
          <w:rtl/>
        </w:rPr>
        <w:t>מצב</w:t>
      </w:r>
      <w:r w:rsidRPr="00CF641A">
        <w:rPr>
          <w:rtl/>
        </w:rPr>
        <w:t xml:space="preserve">יעה על חוסר תיאום עם העירייה, </w:t>
      </w:r>
      <w:r w:rsidRPr="00CF641A">
        <w:rPr>
          <w:rFonts w:hint="cs"/>
          <w:rtl/>
        </w:rPr>
        <w:t>שכאמור</w:t>
      </w:r>
      <w:r w:rsidRPr="00CF641A">
        <w:rPr>
          <w:rtl/>
        </w:rPr>
        <w:t xml:space="preserve"> </w:t>
      </w:r>
      <w:r w:rsidRPr="00CF641A">
        <w:rPr>
          <w:rFonts w:hint="cs"/>
          <w:rtl/>
        </w:rPr>
        <w:t>נתנה</w:t>
      </w:r>
      <w:r w:rsidRPr="00CF641A">
        <w:rPr>
          <w:rtl/>
        </w:rPr>
        <w:t xml:space="preserve"> לחברה </w:t>
      </w:r>
      <w:r w:rsidRPr="00CF641A">
        <w:rPr>
          <w:rFonts w:hint="cs"/>
          <w:rtl/>
        </w:rPr>
        <w:t>היתר</w:t>
      </w:r>
      <w:r w:rsidRPr="00CF641A">
        <w:rPr>
          <w:rtl/>
        </w:rPr>
        <w:t xml:space="preserve"> </w:t>
      </w:r>
      <w:r w:rsidRPr="00CF641A">
        <w:rPr>
          <w:rFonts w:hint="cs"/>
          <w:rtl/>
        </w:rPr>
        <w:t>בנייה</w:t>
      </w:r>
      <w:r w:rsidRPr="00CF641A">
        <w:rPr>
          <w:rtl/>
        </w:rPr>
        <w:t xml:space="preserve"> </w:t>
      </w:r>
      <w:r w:rsidRPr="00CF641A">
        <w:rPr>
          <w:rFonts w:hint="cs"/>
          <w:rtl/>
        </w:rPr>
        <w:t>בסוף</w:t>
      </w:r>
      <w:r w:rsidRPr="00CF641A">
        <w:rPr>
          <w:rtl/>
        </w:rPr>
        <w:t xml:space="preserve"> ספטמבר 2009.</w:t>
      </w:r>
    </w:p>
    <w:p w:rsidR="009039EB" w:rsidRPr="00CF641A" w:rsidP="00F277EA">
      <w:pPr>
        <w:spacing w:after="120" w:line="230" w:lineRule="exact"/>
        <w:jc w:val="both"/>
        <w:rPr>
          <w:rFonts w:cs="FrankRuehl"/>
          <w:sz w:val="20"/>
          <w:szCs w:val="22"/>
          <w:rtl/>
        </w:rPr>
      </w:pPr>
    </w:p>
    <w:p w:rsidR="009039EB" w:rsidP="00F277EA">
      <w:pPr>
        <w:pStyle w:val="KOT5"/>
        <w:rPr>
          <w:rtl/>
        </w:rPr>
      </w:pPr>
      <w:r>
        <w:rPr>
          <w:rFonts w:hint="cs"/>
          <w:rtl/>
        </w:rPr>
        <w:t xml:space="preserve">מתן </w:t>
      </w:r>
      <w:r w:rsidRPr="00CF70FC">
        <w:rPr>
          <w:rFonts w:hint="cs"/>
          <w:rtl/>
        </w:rPr>
        <w:t>היתר בנייה שני</w:t>
      </w:r>
    </w:p>
    <w:p w:rsidR="009039EB" w:rsidRPr="00CF641A" w:rsidP="00F277EA">
      <w:pPr>
        <w:spacing w:after="120" w:line="230" w:lineRule="exact"/>
        <w:jc w:val="both"/>
        <w:rPr>
          <w:rFonts w:cs="FrankRuehl"/>
          <w:sz w:val="20"/>
          <w:szCs w:val="22"/>
          <w:rtl/>
        </w:rPr>
      </w:pPr>
      <w:r w:rsidRPr="00CF641A">
        <w:rPr>
          <w:rFonts w:cs="FrankRuehl" w:hint="cs"/>
          <w:sz w:val="20"/>
          <w:szCs w:val="22"/>
          <w:rtl/>
        </w:rPr>
        <w:t xml:space="preserve">בפברואר 2010 עצרו נציגי החברה העירונית לביטחון משאית עמוסה בחול שיצאה מהמתחם ונסעה אל מחוץ לתחום ראשון לציון. כאמור, בהיתר הבנייה של העירייה הותנה כי פינוי עודפי העפר ייעשה בתחום שיפוטה של העירייה בלבד. בעקבות אי-מילוי דרישה זו הוציאה הוועדה המקומית צו הפסקה מינהלי שני לחברה, והעבודות במתחם חדלו. במרץ 2010 דנה ועדת המשנה לרישוי פעם נוספת בחידוש העבודות והתנתה זאת במילוי כמה תנאים, ובהם בדיקות תכופות של מפלסי הקרקע בידי אגפים מקצועיים בעירייה ונציגי החברה העירונית לביטחון; הבטחת שמישות המצלמות </w:t>
      </w:r>
      <w:r w:rsidRPr="00CF641A">
        <w:rPr>
          <w:rFonts w:cs="FrankRuehl" w:hint="cs"/>
          <w:sz w:val="20"/>
          <w:szCs w:val="22"/>
          <w:rtl/>
        </w:rPr>
        <w:t>המצויות במתחם; הפקדת ערבות בסך 100,000 ש"ח שתחולט במקרה שהחברה תפר את תנאי ההיתר. תנאים אלה התווספו לתנאי היתר הבנייה מספטמבר 2009.</w:t>
      </w:r>
    </w:p>
    <w:p w:rsidR="009039EB" w:rsidRPr="00CF641A" w:rsidP="00544C4A">
      <w:pPr>
        <w:spacing w:after="240" w:line="230" w:lineRule="exact"/>
        <w:jc w:val="both"/>
        <w:rPr>
          <w:rFonts w:cs="FrankRuehl"/>
          <w:sz w:val="20"/>
          <w:szCs w:val="22"/>
          <w:rtl/>
        </w:rPr>
      </w:pPr>
      <w:r w:rsidRPr="00CF641A">
        <w:rPr>
          <w:rFonts w:cs="FrankRuehl"/>
          <w:sz w:val="20"/>
          <w:szCs w:val="22"/>
          <w:rtl/>
        </w:rPr>
        <w:t>ב</w:t>
      </w:r>
      <w:r w:rsidRPr="00CF641A">
        <w:rPr>
          <w:rFonts w:cs="FrankRuehl" w:hint="cs"/>
          <w:sz w:val="20"/>
          <w:szCs w:val="22"/>
          <w:rtl/>
        </w:rPr>
        <w:t>אפריל 2010</w:t>
      </w:r>
      <w:r w:rsidRPr="00CF641A">
        <w:rPr>
          <w:rFonts w:cs="FrankRuehl"/>
          <w:sz w:val="20"/>
          <w:szCs w:val="22"/>
          <w:rtl/>
        </w:rPr>
        <w:t xml:space="preserve"> </w:t>
      </w:r>
      <w:r w:rsidRPr="00CF641A">
        <w:rPr>
          <w:rFonts w:cs="FrankRuehl" w:hint="cs"/>
          <w:sz w:val="20"/>
          <w:szCs w:val="22"/>
          <w:rtl/>
        </w:rPr>
        <w:t>שוב</w:t>
      </w:r>
      <w:r w:rsidRPr="00CF641A">
        <w:rPr>
          <w:rFonts w:cs="FrankRuehl"/>
          <w:sz w:val="20"/>
          <w:szCs w:val="22"/>
          <w:rtl/>
        </w:rPr>
        <w:t xml:space="preserve"> הגישה החברה בקשה להיתר בנייה. ממסמכי הבקשה עולה כי החברה ביקשה פעם נוספת להתיר לה לשנע </w:t>
      </w:r>
      <w:r w:rsidRPr="00CF641A">
        <w:rPr>
          <w:rFonts w:cs="FrankRuehl" w:hint="cs"/>
          <w:sz w:val="20"/>
          <w:szCs w:val="22"/>
          <w:rtl/>
        </w:rPr>
        <w:t xml:space="preserve">מהמתחם </w:t>
      </w:r>
      <w:r w:rsidRPr="00CF641A">
        <w:rPr>
          <w:rFonts w:cs="FrankRuehl"/>
          <w:sz w:val="20"/>
          <w:szCs w:val="22"/>
          <w:rtl/>
        </w:rPr>
        <w:t>כ-38,000 מ"ק של עודפי עפר - דהיינו כמות</w:t>
      </w:r>
      <w:r w:rsidRPr="00CF641A">
        <w:rPr>
          <w:rFonts w:cs="FrankRuehl" w:hint="cs"/>
          <w:sz w:val="20"/>
          <w:szCs w:val="22"/>
          <w:rtl/>
        </w:rPr>
        <w:t xml:space="preserve"> העפר לפינוי שהוגדרה מראש למתחם ואותה כמות</w:t>
      </w:r>
      <w:r w:rsidRPr="00CF641A">
        <w:rPr>
          <w:rFonts w:cs="FrankRuehl"/>
          <w:sz w:val="20"/>
          <w:szCs w:val="22"/>
          <w:rtl/>
        </w:rPr>
        <w:t xml:space="preserve"> ש</w:t>
      </w:r>
      <w:r w:rsidRPr="00CF641A">
        <w:rPr>
          <w:rFonts w:cs="FrankRuehl" w:hint="cs"/>
          <w:sz w:val="20"/>
          <w:szCs w:val="22"/>
          <w:rtl/>
        </w:rPr>
        <w:t xml:space="preserve">החברה </w:t>
      </w:r>
      <w:r w:rsidRPr="00CF641A">
        <w:rPr>
          <w:rFonts w:cs="FrankRuehl"/>
          <w:sz w:val="20"/>
          <w:szCs w:val="22"/>
          <w:rtl/>
        </w:rPr>
        <w:t xml:space="preserve">ביקשה </w:t>
      </w:r>
      <w:r w:rsidRPr="00CF641A">
        <w:rPr>
          <w:rFonts w:cs="FrankRuehl" w:hint="cs"/>
          <w:sz w:val="20"/>
          <w:szCs w:val="22"/>
          <w:rtl/>
        </w:rPr>
        <w:t xml:space="preserve">מהעירייה (ומרמ"י) </w:t>
      </w:r>
      <w:r w:rsidRPr="00CF641A">
        <w:rPr>
          <w:rFonts w:cs="FrankRuehl"/>
          <w:sz w:val="20"/>
          <w:szCs w:val="22"/>
          <w:rtl/>
        </w:rPr>
        <w:t xml:space="preserve">בינואר 2009. </w:t>
      </w:r>
      <w:r w:rsidRPr="00CF641A">
        <w:rPr>
          <w:rFonts w:cs="FrankRuehl" w:hint="cs"/>
          <w:sz w:val="20"/>
          <w:szCs w:val="22"/>
          <w:rtl/>
        </w:rPr>
        <w:t>הזהות בין כמות העפר שצוינה בבקשה להיתר הבנייה הראשון מינואר 2009 ובין כמות העפר שביקשה החברה מהעירייה בבקשה להיתר הבנייה השני מאפריל 2010 הייתה צריכה לעורר בעירייה תהיות, שכן לכאורה יוצא מכך שהחברה</w:t>
      </w:r>
      <w:r w:rsidRPr="00CF641A">
        <w:rPr>
          <w:rFonts w:cs="FrankRuehl"/>
          <w:sz w:val="20"/>
          <w:szCs w:val="22"/>
          <w:rtl/>
        </w:rPr>
        <w:t xml:space="preserve"> כלל לא פינתה עפר מהמתחם </w:t>
      </w:r>
      <w:r w:rsidRPr="00CF641A">
        <w:rPr>
          <w:rFonts w:cs="FrankRuehl" w:hint="cs"/>
          <w:sz w:val="20"/>
          <w:szCs w:val="22"/>
          <w:rtl/>
        </w:rPr>
        <w:t>ב</w:t>
      </w:r>
      <w:r w:rsidRPr="00CF641A">
        <w:rPr>
          <w:rFonts w:cs="FrankRuehl"/>
          <w:sz w:val="20"/>
          <w:szCs w:val="22"/>
          <w:rtl/>
        </w:rPr>
        <w:t>משך יותר משנה ורבע, דבר ש</w:t>
      </w:r>
      <w:r w:rsidRPr="00CF641A">
        <w:rPr>
          <w:rFonts w:cs="FrankRuehl" w:hint="cs"/>
          <w:sz w:val="20"/>
          <w:szCs w:val="22"/>
          <w:rtl/>
        </w:rPr>
        <w:t>העירייה הייתה אמורה לדעת שאינו נכון עובדתית. אף על פי כן נתנה הוועדה המקומית במאי 2010 היתר בנייה מתוקן</w:t>
      </w:r>
      <w:r>
        <w:rPr>
          <w:rStyle w:val="FootnoteReference"/>
          <w:rFonts w:cs="FrankRuehl"/>
          <w:sz w:val="20"/>
          <w:szCs w:val="22"/>
          <w:rtl/>
        </w:rPr>
        <w:footnoteReference w:id="21"/>
      </w:r>
      <w:r w:rsidRPr="00CF641A">
        <w:rPr>
          <w:rFonts w:cs="FrankRuehl" w:hint="cs"/>
          <w:sz w:val="20"/>
          <w:szCs w:val="22"/>
          <w:rtl/>
        </w:rPr>
        <w:t xml:space="preserve"> לשלוש שנים, עד מאי 2013. הוועדה לא הסבירה מדוע נתנה היתר זה אף שהחברה פעלה לפינוי עודפי עפר במתחם כבר מאוקטובר 2007. </w:t>
      </w:r>
    </w:p>
    <w:p w:rsidR="009039EB" w:rsidRPr="00CF641A" w:rsidP="00544C4A">
      <w:pPr>
        <w:pStyle w:val="RESHET"/>
        <w:keepLines/>
        <w:rPr>
          <w:rtl/>
        </w:rPr>
      </w:pPr>
      <w:r w:rsidRPr="00CF641A">
        <w:rPr>
          <w:rtl/>
        </w:rPr>
        <w:t xml:space="preserve">לדעת משרד מבקר המדינה, היה על העירייה </w:t>
      </w:r>
      <w:r w:rsidRPr="00CF641A">
        <w:rPr>
          <w:rFonts w:hint="cs"/>
          <w:rtl/>
        </w:rPr>
        <w:t>ועל הוועדה המקומית שלה לבצע</w:t>
      </w:r>
      <w:r w:rsidRPr="00CF641A">
        <w:rPr>
          <w:rtl/>
        </w:rPr>
        <w:t xml:space="preserve"> בירור מעמיק </w:t>
      </w:r>
      <w:r w:rsidRPr="00CF641A">
        <w:rPr>
          <w:rFonts w:hint="cs"/>
          <w:rtl/>
        </w:rPr>
        <w:t>לגבי</w:t>
      </w:r>
      <w:r w:rsidRPr="00CF641A">
        <w:rPr>
          <w:rtl/>
        </w:rPr>
        <w:t xml:space="preserve"> כמות החומר </w:t>
      </w:r>
      <w:r w:rsidRPr="00CF641A">
        <w:rPr>
          <w:rFonts w:hint="cs"/>
          <w:rtl/>
        </w:rPr>
        <w:t xml:space="preserve">שעדיין לא פונה </w:t>
      </w:r>
      <w:r w:rsidRPr="00CF641A">
        <w:rPr>
          <w:rtl/>
        </w:rPr>
        <w:t>מהמתחם, אם בכלל, ולקבוע בהתאם את הכמות העדכנית שנותרה</w:t>
      </w:r>
      <w:r w:rsidRPr="00CF641A">
        <w:rPr>
          <w:rFonts w:hint="cs"/>
          <w:rtl/>
        </w:rPr>
        <w:t>, ועל פי תוצאות הבירור לקבוע אם יש</w:t>
      </w:r>
      <w:r w:rsidRPr="00CF641A">
        <w:rPr>
          <w:rtl/>
        </w:rPr>
        <w:t xml:space="preserve"> </w:t>
      </w:r>
      <w:r w:rsidRPr="00CF641A">
        <w:rPr>
          <w:rFonts w:hint="cs"/>
          <w:rtl/>
        </w:rPr>
        <w:t>צורך</w:t>
      </w:r>
      <w:r w:rsidRPr="00CF641A">
        <w:rPr>
          <w:rtl/>
        </w:rPr>
        <w:t xml:space="preserve"> </w:t>
      </w:r>
      <w:r w:rsidRPr="00CF641A">
        <w:rPr>
          <w:rFonts w:hint="cs"/>
          <w:rtl/>
        </w:rPr>
        <w:t xml:space="preserve">במתן </w:t>
      </w:r>
      <w:r w:rsidRPr="00CF641A">
        <w:rPr>
          <w:rtl/>
        </w:rPr>
        <w:t>היתר בנייה</w:t>
      </w:r>
      <w:r w:rsidRPr="00CF641A">
        <w:rPr>
          <w:rFonts w:hint="cs"/>
          <w:rtl/>
        </w:rPr>
        <w:t xml:space="preserve"> נוסף לחברה.</w:t>
      </w:r>
    </w:p>
    <w:p w:rsidR="009039EB" w:rsidP="00F277EA">
      <w:pPr>
        <w:spacing w:after="120" w:line="230" w:lineRule="exact"/>
        <w:jc w:val="both"/>
        <w:rPr>
          <w:rFonts w:cs="FrankRuehl"/>
          <w:sz w:val="20"/>
          <w:szCs w:val="22"/>
        </w:rPr>
      </w:pPr>
    </w:p>
    <w:p w:rsidR="00544C4A" w:rsidRPr="00CF641A" w:rsidP="00F277EA">
      <w:pPr>
        <w:spacing w:after="120" w:line="230" w:lineRule="exact"/>
        <w:jc w:val="both"/>
        <w:rPr>
          <w:rFonts w:cs="FrankRuehl"/>
          <w:sz w:val="20"/>
          <w:szCs w:val="22"/>
          <w:rtl/>
        </w:rPr>
      </w:pPr>
    </w:p>
    <w:p w:rsidR="009039EB" w:rsidP="00F277EA">
      <w:pPr>
        <w:pStyle w:val="KOT4"/>
        <w:rPr>
          <w:rtl/>
        </w:rPr>
      </w:pPr>
      <w:r w:rsidRPr="0065146A">
        <w:rPr>
          <w:rFonts w:hint="cs"/>
          <w:rtl/>
        </w:rPr>
        <w:t>אי-עמיד</w:t>
      </w:r>
      <w:r>
        <w:rPr>
          <w:rFonts w:hint="cs"/>
          <w:rtl/>
        </w:rPr>
        <w:t>ת</w:t>
      </w:r>
      <w:r w:rsidRPr="0065146A">
        <w:rPr>
          <w:rFonts w:hint="cs"/>
          <w:rtl/>
        </w:rPr>
        <w:t xml:space="preserve"> החברה בדרישות ההיתר השני</w:t>
      </w:r>
    </w:p>
    <w:p w:rsidR="009039EB" w:rsidRPr="00CF641A" w:rsidP="00F277EA">
      <w:pPr>
        <w:spacing w:after="120" w:line="230" w:lineRule="exact"/>
        <w:jc w:val="both"/>
        <w:rPr>
          <w:rFonts w:cs="FrankRuehl"/>
          <w:sz w:val="20"/>
          <w:szCs w:val="22"/>
          <w:rtl/>
        </w:rPr>
      </w:pPr>
      <w:r w:rsidRPr="00CF641A">
        <w:rPr>
          <w:rFonts w:cs="FrankRuehl" w:hint="cs"/>
          <w:sz w:val="20"/>
          <w:szCs w:val="22"/>
          <w:rtl/>
        </w:rPr>
        <w:t>כבר ביוני 2010, חודש לאחר שניתן לחברה היתר הבנייה השני, הפרה החברה את תנאיו: היא חרגה מהשטח שהוגדר כשטח העבודה ולא גידרה אותו, לא הבטיחה את שמישות המצלמות המצויות במתחם והן הושבתו לעתים קרובות</w:t>
      </w:r>
      <w:r>
        <w:rPr>
          <w:rStyle w:val="FootnoteReference"/>
          <w:rFonts w:cs="FrankRuehl"/>
          <w:sz w:val="20"/>
          <w:szCs w:val="22"/>
          <w:rtl/>
        </w:rPr>
        <w:footnoteReference w:id="22"/>
      </w:r>
      <w:r w:rsidRPr="00CF641A">
        <w:rPr>
          <w:rFonts w:cs="FrankRuehl" w:hint="cs"/>
          <w:sz w:val="20"/>
          <w:szCs w:val="22"/>
          <w:rtl/>
        </w:rPr>
        <w:t>, ולא השתמשה ברשימת המשאיות שבמספריהן נקבה מראש לביצוע מעקב ובקרה אחר שינוע העפר. עקב כך</w:t>
      </w:r>
      <w:r w:rsidRPr="00CF641A">
        <w:rPr>
          <w:rFonts w:cs="FrankRuehl"/>
          <w:sz w:val="20"/>
          <w:szCs w:val="22"/>
          <w:rtl/>
        </w:rPr>
        <w:t xml:space="preserve">, הוציאה העירייה </w:t>
      </w:r>
      <w:r w:rsidRPr="00CF641A">
        <w:rPr>
          <w:rFonts w:cs="FrankRuehl" w:hint="cs"/>
          <w:sz w:val="20"/>
          <w:szCs w:val="22"/>
          <w:rtl/>
        </w:rPr>
        <w:t xml:space="preserve">באותו חודש </w:t>
      </w:r>
      <w:r w:rsidRPr="00CF641A">
        <w:rPr>
          <w:rFonts w:cs="FrankRuehl"/>
          <w:sz w:val="20"/>
          <w:szCs w:val="22"/>
          <w:rtl/>
        </w:rPr>
        <w:t>צו הפסקה מ</w:t>
      </w:r>
      <w:r w:rsidRPr="00CF641A">
        <w:rPr>
          <w:rFonts w:cs="FrankRuehl" w:hint="cs"/>
          <w:sz w:val="20"/>
          <w:szCs w:val="22"/>
          <w:rtl/>
        </w:rPr>
        <w:t>י</w:t>
      </w:r>
      <w:r w:rsidRPr="00CF641A">
        <w:rPr>
          <w:rFonts w:cs="FrankRuehl"/>
          <w:sz w:val="20"/>
          <w:szCs w:val="22"/>
          <w:rtl/>
        </w:rPr>
        <w:t xml:space="preserve">נהלי </w:t>
      </w:r>
      <w:r w:rsidRPr="00CF641A">
        <w:rPr>
          <w:rFonts w:cs="FrankRuehl" w:hint="cs"/>
          <w:sz w:val="20"/>
          <w:szCs w:val="22"/>
          <w:rtl/>
        </w:rPr>
        <w:t>שלישי</w:t>
      </w:r>
      <w:r w:rsidRPr="00CF641A">
        <w:rPr>
          <w:rFonts w:cs="FrankRuehl"/>
          <w:sz w:val="20"/>
          <w:szCs w:val="22"/>
          <w:rtl/>
        </w:rPr>
        <w:t xml:space="preserve"> לחברה בשל אי</w:t>
      </w:r>
      <w:r w:rsidRPr="00CF641A">
        <w:rPr>
          <w:rFonts w:cs="FrankRuehl" w:hint="cs"/>
          <w:sz w:val="20"/>
          <w:szCs w:val="22"/>
          <w:rtl/>
        </w:rPr>
        <w:t>-</w:t>
      </w:r>
      <w:r w:rsidRPr="00CF641A">
        <w:rPr>
          <w:rFonts w:cs="FrankRuehl"/>
          <w:sz w:val="20"/>
          <w:szCs w:val="22"/>
          <w:rtl/>
        </w:rPr>
        <w:t xml:space="preserve">גידור המתחם, </w:t>
      </w:r>
      <w:r w:rsidRPr="00CF641A">
        <w:rPr>
          <w:rFonts w:cs="FrankRuehl" w:hint="cs"/>
          <w:sz w:val="20"/>
          <w:szCs w:val="22"/>
          <w:rtl/>
        </w:rPr>
        <w:t xml:space="preserve">אשר היווה </w:t>
      </w:r>
      <w:r w:rsidRPr="00CF641A">
        <w:rPr>
          <w:rFonts w:cs="FrankRuehl"/>
          <w:sz w:val="20"/>
          <w:szCs w:val="22"/>
          <w:rtl/>
        </w:rPr>
        <w:t>אחד התנאים למתן היתר הבנייה החדש</w:t>
      </w:r>
      <w:r w:rsidRPr="00CF641A">
        <w:rPr>
          <w:rFonts w:cs="FrankRuehl" w:hint="cs"/>
          <w:sz w:val="20"/>
          <w:szCs w:val="22"/>
          <w:rtl/>
        </w:rPr>
        <w:t>, וקיימה דיון בעניין זה בהשתתפות</w:t>
      </w:r>
      <w:r w:rsidRPr="00CF641A">
        <w:rPr>
          <w:rFonts w:cs="FrankRuehl"/>
          <w:sz w:val="20"/>
          <w:szCs w:val="22"/>
          <w:rtl/>
        </w:rPr>
        <w:t xml:space="preserve"> מנכ"ל העירייה </w:t>
      </w:r>
      <w:r w:rsidRPr="00CF641A">
        <w:rPr>
          <w:rFonts w:cs="FrankRuehl" w:hint="cs"/>
          <w:sz w:val="20"/>
          <w:szCs w:val="22"/>
          <w:rtl/>
        </w:rPr>
        <w:t>ו</w:t>
      </w:r>
      <w:r w:rsidRPr="00CF641A">
        <w:rPr>
          <w:rFonts w:cs="FrankRuehl"/>
          <w:sz w:val="20"/>
          <w:szCs w:val="22"/>
          <w:rtl/>
        </w:rPr>
        <w:t xml:space="preserve">גורמים בכירים </w:t>
      </w:r>
      <w:r w:rsidRPr="00CF641A">
        <w:rPr>
          <w:rFonts w:cs="FrankRuehl" w:hint="cs"/>
          <w:sz w:val="20"/>
          <w:szCs w:val="22"/>
          <w:rtl/>
        </w:rPr>
        <w:t>בה</w:t>
      </w:r>
      <w:r w:rsidRPr="00CF641A">
        <w:rPr>
          <w:rFonts w:cs="FrankRuehl"/>
          <w:sz w:val="20"/>
          <w:szCs w:val="22"/>
          <w:rtl/>
        </w:rPr>
        <w:t>. בדיון נקבע</w:t>
      </w:r>
      <w:r w:rsidRPr="00CF641A">
        <w:rPr>
          <w:rFonts w:cs="FrankRuehl" w:hint="cs"/>
          <w:sz w:val="20"/>
          <w:szCs w:val="22"/>
          <w:rtl/>
        </w:rPr>
        <w:t>ו שוב כללים מחמירים של אכיפה.</w:t>
      </w:r>
      <w:r w:rsidRPr="00CF641A">
        <w:rPr>
          <w:rFonts w:cs="FrankRuehl"/>
          <w:sz w:val="20"/>
          <w:szCs w:val="22"/>
          <w:rtl/>
        </w:rPr>
        <w:t xml:space="preserve"> בין היתר</w:t>
      </w:r>
      <w:r w:rsidRPr="00CF641A">
        <w:rPr>
          <w:rFonts w:cs="FrankRuehl" w:hint="cs"/>
          <w:sz w:val="20"/>
          <w:szCs w:val="22"/>
          <w:rtl/>
        </w:rPr>
        <w:t xml:space="preserve"> נקבע</w:t>
      </w:r>
      <w:r w:rsidRPr="00CF641A">
        <w:rPr>
          <w:rFonts w:cs="FrankRuehl"/>
          <w:sz w:val="20"/>
          <w:szCs w:val="22"/>
          <w:rtl/>
        </w:rPr>
        <w:t xml:space="preserve"> כי אין לאפשר לחברה לשנע את החומר כל עוד לא יגודר המתחם; </w:t>
      </w:r>
      <w:r w:rsidRPr="00CF641A">
        <w:rPr>
          <w:rFonts w:cs="FrankRuehl" w:hint="cs"/>
          <w:sz w:val="20"/>
          <w:szCs w:val="22"/>
          <w:rtl/>
        </w:rPr>
        <w:t xml:space="preserve">כי </w:t>
      </w:r>
      <w:r w:rsidRPr="00CF641A">
        <w:rPr>
          <w:rFonts w:cs="FrankRuehl"/>
          <w:sz w:val="20"/>
          <w:szCs w:val="22"/>
          <w:rtl/>
        </w:rPr>
        <w:t xml:space="preserve">יש לחייב את החברה לבצע מדידה של מפלסי המתחם </w:t>
      </w:r>
      <w:r w:rsidRPr="00CF641A">
        <w:rPr>
          <w:rFonts w:cs="FrankRuehl" w:hint="cs"/>
          <w:sz w:val="20"/>
          <w:szCs w:val="22"/>
          <w:rtl/>
        </w:rPr>
        <w:t>בכל</w:t>
      </w:r>
      <w:r w:rsidRPr="00CF641A">
        <w:rPr>
          <w:rFonts w:cs="FrankRuehl"/>
          <w:sz w:val="20"/>
          <w:szCs w:val="22"/>
          <w:rtl/>
        </w:rPr>
        <w:t xml:space="preserve"> חודש; </w:t>
      </w:r>
      <w:r w:rsidRPr="00CF641A">
        <w:rPr>
          <w:rFonts w:cs="FrankRuehl" w:hint="cs"/>
          <w:sz w:val="20"/>
          <w:szCs w:val="22"/>
          <w:rtl/>
        </w:rPr>
        <w:t xml:space="preserve">כי יש לתקן </w:t>
      </w:r>
      <w:r w:rsidRPr="00CF641A">
        <w:rPr>
          <w:rFonts w:cs="FrankRuehl"/>
          <w:sz w:val="20"/>
          <w:szCs w:val="22"/>
          <w:rtl/>
        </w:rPr>
        <w:t xml:space="preserve">כל תקלה במערכת המצלמות שבמתחם בתוך חצי שעה, </w:t>
      </w:r>
      <w:r w:rsidRPr="00CF641A">
        <w:rPr>
          <w:rFonts w:cs="FrankRuehl"/>
          <w:b/>
          <w:bCs/>
          <w:sz w:val="20"/>
          <w:szCs w:val="22"/>
          <w:rtl/>
        </w:rPr>
        <w:t>ו</w:t>
      </w:r>
      <w:r w:rsidRPr="00CF641A">
        <w:rPr>
          <w:rFonts w:cs="FrankRuehl" w:hint="cs"/>
          <w:b/>
          <w:bCs/>
          <w:sz w:val="20"/>
          <w:szCs w:val="22"/>
          <w:rtl/>
        </w:rPr>
        <w:t>הפרת תנאי זה היא עילה לביטול ההיתר.</w:t>
      </w:r>
      <w:r w:rsidRPr="00CF641A">
        <w:rPr>
          <w:rFonts w:cs="FrankRuehl" w:hint="cs"/>
          <w:sz w:val="20"/>
          <w:szCs w:val="22"/>
          <w:rtl/>
        </w:rPr>
        <w:t xml:space="preserve"> </w:t>
      </w:r>
    </w:p>
    <w:p w:rsidR="009039EB" w:rsidRPr="00CF641A" w:rsidP="00544C4A">
      <w:pPr>
        <w:spacing w:after="240" w:line="230" w:lineRule="exact"/>
        <w:jc w:val="both"/>
        <w:rPr>
          <w:rFonts w:cs="FrankRuehl"/>
          <w:sz w:val="20"/>
          <w:szCs w:val="22"/>
          <w:rtl/>
        </w:rPr>
      </w:pPr>
      <w:r w:rsidRPr="00CF641A">
        <w:rPr>
          <w:rFonts w:cs="FrankRuehl"/>
          <w:sz w:val="20"/>
          <w:szCs w:val="22"/>
          <w:rtl/>
        </w:rPr>
        <w:t xml:space="preserve">באותו דיון התבקשה החברה העירונית לביטחון להכין חוות דעת לגבי פעילות החברה. בחוות הדעת שהגיש </w:t>
      </w:r>
      <w:r w:rsidRPr="00CF641A">
        <w:rPr>
          <w:rFonts w:cs="FrankRuehl" w:hint="cs"/>
          <w:sz w:val="20"/>
          <w:szCs w:val="22"/>
          <w:rtl/>
        </w:rPr>
        <w:t xml:space="preserve">ציין </w:t>
      </w:r>
      <w:r w:rsidRPr="00CF641A">
        <w:rPr>
          <w:rFonts w:cs="FrankRuehl"/>
          <w:sz w:val="20"/>
          <w:szCs w:val="22"/>
          <w:rtl/>
        </w:rPr>
        <w:t>מנכ"ל החברה העירונית לביטחון</w:t>
      </w:r>
      <w:r w:rsidRPr="00CF641A">
        <w:rPr>
          <w:rFonts w:cs="FrankRuehl" w:hint="cs"/>
          <w:sz w:val="20"/>
          <w:szCs w:val="22"/>
          <w:rtl/>
        </w:rPr>
        <w:t xml:space="preserve"> </w:t>
      </w:r>
      <w:r w:rsidRPr="00CF641A">
        <w:rPr>
          <w:rFonts w:cs="FrankRuehl"/>
          <w:sz w:val="20"/>
          <w:szCs w:val="22"/>
          <w:rtl/>
        </w:rPr>
        <w:t xml:space="preserve">כי </w:t>
      </w:r>
      <w:r w:rsidRPr="00CF641A">
        <w:rPr>
          <w:rFonts w:cs="FrankRuehl" w:hint="cs"/>
          <w:sz w:val="20"/>
          <w:szCs w:val="22"/>
          <w:rtl/>
        </w:rPr>
        <w:t xml:space="preserve">לחברה הוצאו עד כה שלושה צווי הפסקת עבודה בגין הפרות שונות של תנאי ההיתר שקיבלה, והוסיף: </w:t>
      </w:r>
      <w:r w:rsidRPr="00CF641A">
        <w:rPr>
          <w:rFonts w:cs="FrankRuehl"/>
          <w:sz w:val="20"/>
          <w:szCs w:val="22"/>
          <w:rtl/>
        </w:rPr>
        <w:t xml:space="preserve">"לאור המקרים האמורים, ולאור המגעים הקצרים שהתקיימו עם האיש [נציג החברה], אני למד שיש כאן שרשרת שלמה של הפרות תוך ניסיון לעקוף </w:t>
      </w:r>
      <w:r w:rsidRPr="00CF641A">
        <w:rPr>
          <w:rFonts w:cs="FrankRuehl" w:hint="cs"/>
          <w:sz w:val="20"/>
          <w:szCs w:val="22"/>
          <w:rtl/>
        </w:rPr>
        <w:t>כ</w:t>
      </w:r>
      <w:r w:rsidRPr="00CF641A">
        <w:rPr>
          <w:rFonts w:cs="FrankRuehl"/>
          <w:sz w:val="20"/>
          <w:szCs w:val="22"/>
          <w:rtl/>
        </w:rPr>
        <w:t>ל העת את תנאי ההיתר ש</w:t>
      </w:r>
      <w:r w:rsidRPr="00CF641A">
        <w:rPr>
          <w:rFonts w:cs="FrankRuehl" w:hint="cs"/>
          <w:sz w:val="20"/>
          <w:szCs w:val="22"/>
          <w:rtl/>
        </w:rPr>
        <w:t>נ</w:t>
      </w:r>
      <w:r w:rsidRPr="00CF641A">
        <w:rPr>
          <w:rFonts w:cs="FrankRuehl"/>
          <w:sz w:val="20"/>
          <w:szCs w:val="22"/>
          <w:rtl/>
        </w:rPr>
        <w:t>תנו</w:t>
      </w:r>
      <w:r w:rsidRPr="00CF641A">
        <w:rPr>
          <w:rFonts w:cs="FrankRuehl" w:hint="cs"/>
          <w:sz w:val="20"/>
          <w:szCs w:val="22"/>
          <w:rtl/>
        </w:rPr>
        <w:t>...</w:t>
      </w:r>
      <w:r w:rsidRPr="00CF641A">
        <w:rPr>
          <w:rFonts w:cs="FrankRuehl"/>
          <w:sz w:val="20"/>
          <w:szCs w:val="22"/>
          <w:rtl/>
        </w:rPr>
        <w:t xml:space="preserve"> אני קובע שלא ניתן עוד לסמוך על כך שיעמוד בתנאים העתידים ועל כן... ייקבע בתנאי ההיתר שהחב' לביטחון תקבע את התנאים שיאפשרו לה פיקוח הדוק וסביר שימנע חריגה מהתנאים שנקבעו".</w:t>
      </w:r>
    </w:p>
    <w:p w:rsidR="009039EB" w:rsidRPr="00CF641A" w:rsidP="00544C4A">
      <w:pPr>
        <w:pStyle w:val="RESHET"/>
        <w:keepLines/>
        <w:rPr>
          <w:rtl/>
        </w:rPr>
      </w:pPr>
      <w:r w:rsidRPr="00CF641A">
        <w:rPr>
          <w:rFonts w:hint="cs"/>
          <w:rtl/>
        </w:rPr>
        <w:t>בפועל, על אף הדרישות המחמירות שקבעה העירייה ואזהרות מנכ"ל החברה העירונית לביטחון, העירייה</w:t>
      </w:r>
      <w:r w:rsidRPr="00CF641A">
        <w:rPr>
          <w:rtl/>
        </w:rPr>
        <w:t xml:space="preserve"> לא </w:t>
      </w:r>
      <w:r w:rsidRPr="00CF641A">
        <w:rPr>
          <w:rFonts w:hint="cs"/>
          <w:rtl/>
        </w:rPr>
        <w:t>יישמה</w:t>
      </w:r>
      <w:r w:rsidRPr="00CF641A">
        <w:rPr>
          <w:rtl/>
        </w:rPr>
        <w:t xml:space="preserve"> את מרבית ההתניות ש</w:t>
      </w:r>
      <w:r w:rsidRPr="00CF641A">
        <w:rPr>
          <w:rFonts w:hint="cs"/>
          <w:rtl/>
        </w:rPr>
        <w:t>לה</w:t>
      </w:r>
      <w:r w:rsidRPr="00CF641A">
        <w:rPr>
          <w:rtl/>
        </w:rPr>
        <w:t>: לא נעשו מדידות תכופות של פני הקרקע במתחם על מנת לוודא שהחברה אינה כורה חול; לא נעש</w:t>
      </w:r>
      <w:r w:rsidRPr="00CF641A">
        <w:rPr>
          <w:rFonts w:hint="cs"/>
          <w:rtl/>
        </w:rPr>
        <w:t>ה</w:t>
      </w:r>
      <w:r w:rsidRPr="00CF641A">
        <w:rPr>
          <w:rtl/>
        </w:rPr>
        <w:t xml:space="preserve"> מעקב אחר כמות החומר שהוצא מהמתחם; </w:t>
      </w:r>
      <w:r w:rsidRPr="00CF641A">
        <w:rPr>
          <w:rFonts w:hint="cs"/>
          <w:rtl/>
        </w:rPr>
        <w:t xml:space="preserve">ולא הובטחה שמישותן של </w:t>
      </w:r>
      <w:r w:rsidRPr="00CF641A">
        <w:rPr>
          <w:rtl/>
        </w:rPr>
        <w:t>המצלמות</w:t>
      </w:r>
      <w:r w:rsidRPr="00CF641A">
        <w:rPr>
          <w:rFonts w:hint="cs"/>
          <w:rtl/>
        </w:rPr>
        <w:t>, והן</w:t>
      </w:r>
      <w:r w:rsidRPr="00CF641A">
        <w:rPr>
          <w:rtl/>
        </w:rPr>
        <w:t xml:space="preserve"> עבד</w:t>
      </w:r>
      <w:r w:rsidRPr="00CF641A">
        <w:rPr>
          <w:rFonts w:hint="cs"/>
          <w:rtl/>
        </w:rPr>
        <w:t>ו</w:t>
      </w:r>
      <w:r w:rsidRPr="00CF641A">
        <w:rPr>
          <w:rtl/>
        </w:rPr>
        <w:t xml:space="preserve"> לסירוגין ולאחר תקופה קצרה </w:t>
      </w:r>
      <w:r w:rsidRPr="00CF641A">
        <w:rPr>
          <w:rFonts w:hint="cs"/>
          <w:rtl/>
        </w:rPr>
        <w:t>הושבתו;</w:t>
      </w:r>
      <w:r w:rsidRPr="00CF641A">
        <w:rPr>
          <w:rtl/>
        </w:rPr>
        <w:t xml:space="preserve"> </w:t>
      </w:r>
      <w:r w:rsidRPr="00CF641A">
        <w:rPr>
          <w:rFonts w:hint="cs"/>
          <w:rtl/>
        </w:rPr>
        <w:t>כמו כן החברה ערמה במתחם פסולת שמקורה מחוץ לו, בחריגה ממה שנקבע בהיתר.</w:t>
      </w:r>
      <w:r w:rsidRPr="00CF641A">
        <w:rPr>
          <w:rtl/>
        </w:rPr>
        <w:t xml:space="preserve"> </w:t>
      </w:r>
    </w:p>
    <w:p w:rsidR="009039EB" w:rsidRPr="00CF641A" w:rsidP="00544C4A">
      <w:pPr>
        <w:pStyle w:val="RESHET"/>
        <w:keepLines/>
        <w:rPr>
          <w:rtl/>
        </w:rPr>
      </w:pPr>
      <w:r w:rsidRPr="00CF641A">
        <w:rPr>
          <w:rtl/>
        </w:rPr>
        <w:t xml:space="preserve">מהמקובץ </w:t>
      </w:r>
      <w:r w:rsidRPr="00CF641A">
        <w:rPr>
          <w:rFonts w:hint="cs"/>
          <w:rtl/>
        </w:rPr>
        <w:t xml:space="preserve">עולה </w:t>
      </w:r>
      <w:r w:rsidRPr="00CF641A">
        <w:rPr>
          <w:rtl/>
        </w:rPr>
        <w:t>אפוא ש</w:t>
      </w:r>
      <w:r w:rsidRPr="00CF641A">
        <w:rPr>
          <w:rFonts w:hint="cs"/>
          <w:rtl/>
        </w:rPr>
        <w:t>ל</w:t>
      </w:r>
      <w:r w:rsidRPr="00CF641A">
        <w:rPr>
          <w:rtl/>
        </w:rPr>
        <w:t>עירייה</w:t>
      </w:r>
      <w:r w:rsidRPr="00CF641A">
        <w:rPr>
          <w:rFonts w:hint="cs"/>
          <w:rtl/>
        </w:rPr>
        <w:t>, לרבות להנהלתה הבכירה,</w:t>
      </w:r>
      <w:r w:rsidRPr="00CF641A">
        <w:rPr>
          <w:rtl/>
        </w:rPr>
        <w:t xml:space="preserve"> היה ידוע כי </w:t>
      </w:r>
      <w:r w:rsidRPr="00CF641A">
        <w:rPr>
          <w:rFonts w:hint="cs"/>
          <w:rtl/>
        </w:rPr>
        <w:t>ה</w:t>
      </w:r>
      <w:r w:rsidRPr="00CF641A">
        <w:rPr>
          <w:rtl/>
        </w:rPr>
        <w:t xml:space="preserve">חברה הפרה בקביעות את </w:t>
      </w:r>
      <w:r w:rsidRPr="00CF641A">
        <w:rPr>
          <w:rFonts w:hint="cs"/>
          <w:rtl/>
        </w:rPr>
        <w:t>דרישות</w:t>
      </w:r>
      <w:r w:rsidRPr="00CF641A">
        <w:rPr>
          <w:rtl/>
        </w:rPr>
        <w:t xml:space="preserve"> ההיתר שניתן לה ואף נחשדה בביצוע כרייה בלתי חוקית. </w:t>
      </w:r>
      <w:r w:rsidRPr="00CF641A">
        <w:rPr>
          <w:rFonts w:hint="cs"/>
          <w:rtl/>
        </w:rPr>
        <w:t>למרות</w:t>
      </w:r>
      <w:r w:rsidRPr="00CF641A">
        <w:rPr>
          <w:rtl/>
        </w:rPr>
        <w:t xml:space="preserve"> זאת, </w:t>
      </w:r>
      <w:r w:rsidRPr="00CF641A">
        <w:rPr>
          <w:rFonts w:hint="cs"/>
          <w:rtl/>
        </w:rPr>
        <w:t xml:space="preserve">לא יישמה </w:t>
      </w:r>
      <w:r w:rsidRPr="00CF641A">
        <w:rPr>
          <w:rtl/>
        </w:rPr>
        <w:t xml:space="preserve">העירייה </w:t>
      </w:r>
      <w:r w:rsidRPr="00CF641A">
        <w:rPr>
          <w:rFonts w:hint="cs"/>
          <w:rtl/>
        </w:rPr>
        <w:t xml:space="preserve">את החלטותיה בדבר הגברת הפיקוח על החברה, לא עמדה על יישום דרישותיה, </w:t>
      </w:r>
      <w:r w:rsidRPr="00CF641A">
        <w:rPr>
          <w:rtl/>
        </w:rPr>
        <w:t>לא פעלה בנחישות ל</w:t>
      </w:r>
      <w:r w:rsidRPr="00CF641A">
        <w:rPr>
          <w:rFonts w:hint="cs"/>
          <w:rtl/>
        </w:rPr>
        <w:t>הפסיק את פעילותה של החברה ואף לא פעלה לביטול היתר הבנייה מכוח ההתניות שהיו בו, ובייחוד שמישות מצלמות המעקב. יתרה מכך, בשנת 2009 ובחלק משנת 2010 לא שיתפה העירייה</w:t>
      </w:r>
      <w:r w:rsidRPr="00CF641A">
        <w:rPr>
          <w:rtl/>
        </w:rPr>
        <w:t xml:space="preserve"> </w:t>
      </w:r>
      <w:r w:rsidRPr="00CF641A">
        <w:rPr>
          <w:rFonts w:hint="cs"/>
          <w:rtl/>
        </w:rPr>
        <w:t xml:space="preserve">את רמ"י במידע שברשותה, </w:t>
      </w:r>
      <w:r w:rsidRPr="00CF641A">
        <w:rPr>
          <w:rtl/>
        </w:rPr>
        <w:t xml:space="preserve">לא </w:t>
      </w:r>
      <w:r w:rsidRPr="00CF641A">
        <w:rPr>
          <w:rFonts w:hint="cs"/>
          <w:rtl/>
        </w:rPr>
        <w:t>פעלה</w:t>
      </w:r>
      <w:r w:rsidRPr="00CF641A">
        <w:rPr>
          <w:rtl/>
        </w:rPr>
        <w:t xml:space="preserve"> לג</w:t>
      </w:r>
      <w:r w:rsidRPr="00CF641A">
        <w:rPr>
          <w:rFonts w:hint="cs"/>
          <w:rtl/>
        </w:rPr>
        <w:t>י</w:t>
      </w:r>
      <w:r w:rsidRPr="00CF641A">
        <w:rPr>
          <w:rtl/>
        </w:rPr>
        <w:t>ב</w:t>
      </w:r>
      <w:r w:rsidRPr="00CF641A">
        <w:rPr>
          <w:rFonts w:hint="cs"/>
          <w:rtl/>
        </w:rPr>
        <w:t>ו</w:t>
      </w:r>
      <w:r w:rsidRPr="00CF641A">
        <w:rPr>
          <w:rtl/>
        </w:rPr>
        <w:t>ש עמדה משותפת בדבר מתן ההיתרים לפינוי עודפי העפר</w:t>
      </w:r>
      <w:r w:rsidRPr="00CF641A">
        <w:rPr>
          <w:rFonts w:hint="cs"/>
          <w:rtl/>
        </w:rPr>
        <w:t xml:space="preserve"> </w:t>
      </w:r>
      <w:r w:rsidRPr="00CF641A">
        <w:rPr>
          <w:rtl/>
        </w:rPr>
        <w:t xml:space="preserve">ולא תיאמה </w:t>
      </w:r>
      <w:r w:rsidRPr="00CF641A">
        <w:rPr>
          <w:rFonts w:hint="cs"/>
          <w:rtl/>
        </w:rPr>
        <w:t xml:space="preserve">עם רמ"י את </w:t>
      </w:r>
      <w:r w:rsidRPr="00CF641A">
        <w:rPr>
          <w:rtl/>
        </w:rPr>
        <w:t xml:space="preserve">פעולות </w:t>
      </w:r>
      <w:r w:rsidRPr="00CF641A">
        <w:rPr>
          <w:rFonts w:hint="cs"/>
          <w:rtl/>
        </w:rPr>
        <w:t>ה</w:t>
      </w:r>
      <w:r w:rsidRPr="00CF641A">
        <w:rPr>
          <w:rtl/>
        </w:rPr>
        <w:t xml:space="preserve">אכיפה </w:t>
      </w:r>
      <w:r w:rsidRPr="00CF641A">
        <w:rPr>
          <w:rFonts w:hint="cs"/>
          <w:rtl/>
        </w:rPr>
        <w:t>כדי להגביר את יעילותן.</w:t>
      </w:r>
    </w:p>
    <w:p w:rsidR="009039EB" w:rsidRPr="00CF641A" w:rsidP="00544C4A">
      <w:pPr>
        <w:pStyle w:val="RESHET"/>
        <w:keepLines/>
        <w:rPr>
          <w:rtl/>
        </w:rPr>
      </w:pPr>
      <w:r w:rsidRPr="00CF641A">
        <w:rPr>
          <w:rFonts w:hint="cs"/>
          <w:rtl/>
        </w:rPr>
        <w:t>משרד</w:t>
      </w:r>
      <w:r w:rsidRPr="00CF641A">
        <w:rPr>
          <w:rtl/>
        </w:rPr>
        <w:t xml:space="preserve"> מבקר המדינה מעיר לעירייה כי </w:t>
      </w:r>
      <w:r w:rsidRPr="00CF641A">
        <w:rPr>
          <w:rFonts w:hint="cs"/>
          <w:rtl/>
        </w:rPr>
        <w:t>היה מצופה ממנה להקפיד על</w:t>
      </w:r>
      <w:r w:rsidRPr="00CF641A">
        <w:rPr>
          <w:rFonts w:hint="cs"/>
          <w:rtl/>
        </w:rPr>
        <w:t xml:space="preserve"> </w:t>
      </w:r>
      <w:r w:rsidRPr="00CF641A">
        <w:rPr>
          <w:rFonts w:hint="cs"/>
          <w:rtl/>
        </w:rPr>
        <w:t>מילוי הדרישות המחמירות שקבעה בהיתר, מאחר שהדרישות נועדו לאפשר לה לקיים פיקוח הדוק על פעילות החברה במתחם ולמנוע את הפעילות הבלתי חוקית שנעשתה בו. כתוצאה מכך היא לא הצליחה למנוע או למצער לצמצם את הנזק.</w:t>
      </w:r>
    </w:p>
    <w:p w:rsidR="009039EB" w:rsidP="00F277EA">
      <w:pPr>
        <w:spacing w:after="120" w:line="230" w:lineRule="exact"/>
        <w:jc w:val="both"/>
        <w:rPr>
          <w:rFonts w:cs="FrankRuehl"/>
          <w:sz w:val="20"/>
          <w:szCs w:val="22"/>
        </w:rPr>
      </w:pPr>
    </w:p>
    <w:p w:rsidR="00544C4A" w:rsidRPr="00CF641A" w:rsidP="00F277EA">
      <w:pPr>
        <w:spacing w:after="120" w:line="230" w:lineRule="exact"/>
        <w:jc w:val="both"/>
        <w:rPr>
          <w:rFonts w:cs="FrankRuehl"/>
          <w:sz w:val="20"/>
          <w:szCs w:val="22"/>
          <w:rtl/>
        </w:rPr>
      </w:pPr>
    </w:p>
    <w:p w:rsidR="009039EB" w:rsidRPr="00AF788A" w:rsidP="00F277EA">
      <w:pPr>
        <w:pStyle w:val="KOT4"/>
        <w:rPr>
          <w:rtl/>
        </w:rPr>
      </w:pPr>
      <w:r w:rsidRPr="00AF788A">
        <w:rPr>
          <w:rFonts w:hint="cs"/>
          <w:rtl/>
        </w:rPr>
        <w:t>מתן הרשאה שלישית וכרייה בלתי חוקית</w:t>
      </w:r>
    </w:p>
    <w:p w:rsidR="009039EB" w:rsidRPr="00CF641A" w:rsidP="00544C4A">
      <w:pPr>
        <w:spacing w:after="240" w:line="230" w:lineRule="exact"/>
        <w:jc w:val="both"/>
        <w:rPr>
          <w:rFonts w:cs="FrankRuehl"/>
          <w:sz w:val="20"/>
          <w:szCs w:val="22"/>
          <w:rtl/>
        </w:rPr>
      </w:pPr>
      <w:r w:rsidRPr="00CF641A">
        <w:rPr>
          <w:rFonts w:cs="FrankRuehl" w:hint="cs"/>
          <w:sz w:val="20"/>
          <w:szCs w:val="22"/>
          <w:rtl/>
        </w:rPr>
        <w:t xml:space="preserve">באוקטובר 2010 אישר הממונה המחוזי דאז לבא כוחה של החברה להמשיך את העבודות במתחם עד מאי 2011. הממונה אישר זאת על דעת עצמו, ובלי שקיבל את אישורה מראש של ועדת העסקאות המחוזית. במכתבו לחברה הוא ציין כי מפת המדידה שהיא המציאה לו אינה קריאה ולא ניתן לחשב כמויות על פיה, וכי יינתן אישור להוציא רק עודפי עפר שנמדדו על פני הקרקע. </w:t>
      </w:r>
      <w:r w:rsidR="00544C4A">
        <w:rPr>
          <w:rFonts w:cs="FrankRuehl"/>
          <w:sz w:val="20"/>
          <w:szCs w:val="22"/>
        </w:rPr>
        <w:br/>
      </w:r>
      <w:r w:rsidRPr="00CF641A">
        <w:rPr>
          <w:rFonts w:cs="FrankRuehl"/>
          <w:sz w:val="20"/>
          <w:szCs w:val="22"/>
          <w:rtl/>
        </w:rPr>
        <w:t>ב-31.3.</w:t>
      </w:r>
      <w:r w:rsidRPr="00CF641A">
        <w:rPr>
          <w:rFonts w:cs="FrankRuehl" w:hint="cs"/>
          <w:sz w:val="20"/>
          <w:szCs w:val="22"/>
          <w:rtl/>
        </w:rPr>
        <w:t>11, חודש לפני תום ההרשאה,</w:t>
      </w:r>
      <w:r w:rsidRPr="00CF641A">
        <w:rPr>
          <w:rFonts w:cs="FrankRuehl"/>
          <w:sz w:val="20"/>
          <w:szCs w:val="22"/>
          <w:rtl/>
        </w:rPr>
        <w:t xml:space="preserve"> דיווח מפקח </w:t>
      </w:r>
      <w:r w:rsidRPr="00CF641A">
        <w:rPr>
          <w:rFonts w:cs="FrankRuehl" w:hint="cs"/>
          <w:sz w:val="20"/>
          <w:szCs w:val="22"/>
          <w:rtl/>
        </w:rPr>
        <w:t xml:space="preserve">ב' </w:t>
      </w:r>
      <w:r w:rsidRPr="00CF641A">
        <w:rPr>
          <w:rFonts w:cs="FrankRuehl"/>
          <w:sz w:val="20"/>
          <w:szCs w:val="22"/>
          <w:rtl/>
        </w:rPr>
        <w:t>של רמ"י על כרייה בלתי חוקית במתחם</w:t>
      </w:r>
      <w:r w:rsidRPr="00CF641A">
        <w:rPr>
          <w:rFonts w:cs="FrankRuehl" w:hint="cs"/>
          <w:sz w:val="20"/>
          <w:szCs w:val="22"/>
          <w:rtl/>
        </w:rPr>
        <w:t xml:space="preserve"> של לפחות 10,000 מ"ק חול איכותי</w:t>
      </w:r>
      <w:r w:rsidRPr="00CF641A">
        <w:rPr>
          <w:rFonts w:cs="FrankRuehl"/>
          <w:sz w:val="20"/>
          <w:szCs w:val="22"/>
          <w:rtl/>
        </w:rPr>
        <w:t>.</w:t>
      </w:r>
    </w:p>
    <w:p w:rsidR="009039EB" w:rsidRPr="00CF641A" w:rsidP="00544C4A">
      <w:pPr>
        <w:pStyle w:val="RESHET"/>
        <w:keepLines/>
        <w:rPr>
          <w:rtl/>
        </w:rPr>
      </w:pPr>
      <w:r w:rsidRPr="00CF641A">
        <w:rPr>
          <w:rFonts w:hint="cs"/>
          <w:rtl/>
        </w:rPr>
        <w:t>מפקח ב' מסר למשרד מבקר המדינה בספטמבר 2015 כי הוא הסתמך על כמות שחישב מודד מטעם החברה.</w:t>
      </w:r>
    </w:p>
    <w:p w:rsidR="009039EB" w:rsidRPr="00CF641A" w:rsidP="00544C4A">
      <w:pPr>
        <w:pStyle w:val="RESHET"/>
        <w:keepLines/>
        <w:rPr>
          <w:rtl/>
        </w:rPr>
      </w:pPr>
      <w:r w:rsidRPr="00CF641A">
        <w:rPr>
          <w:rFonts w:hint="cs"/>
          <w:rtl/>
        </w:rPr>
        <w:t>יודגש כי על פי מדידה שעשתה העירייה באותו החודש, נכרו במתחם 20,000 מ"ק ביתר, ולא ברור כיצד יכול היה להיווצר פער כה משמעותי בין המדידות (ראו בהמשך). אולם העירייה לא הודיעה לרמ"י על ממצאיה.</w:t>
      </w:r>
    </w:p>
    <w:p w:rsidR="009039EB" w:rsidRPr="00CF641A" w:rsidP="00544C4A">
      <w:pPr>
        <w:spacing w:before="180" w:after="120" w:line="230" w:lineRule="exact"/>
        <w:jc w:val="both"/>
        <w:rPr>
          <w:rFonts w:cs="FrankRuehl"/>
          <w:sz w:val="20"/>
          <w:szCs w:val="22"/>
          <w:rtl/>
        </w:rPr>
      </w:pPr>
      <w:r w:rsidRPr="00CF641A">
        <w:rPr>
          <w:rFonts w:cs="FrankRuehl"/>
          <w:sz w:val="20"/>
          <w:szCs w:val="22"/>
          <w:rtl/>
        </w:rPr>
        <w:t xml:space="preserve">על פי נוהלי רמ"י בנושא </w:t>
      </w:r>
      <w:r w:rsidRPr="00CF641A">
        <w:rPr>
          <w:rFonts w:cs="FrankRuehl" w:hint="cs"/>
          <w:sz w:val="20"/>
          <w:szCs w:val="22"/>
          <w:rtl/>
        </w:rPr>
        <w:t>ה</w:t>
      </w:r>
      <w:r w:rsidRPr="00CF641A">
        <w:rPr>
          <w:rFonts w:cs="FrankRuehl"/>
          <w:sz w:val="20"/>
          <w:szCs w:val="22"/>
          <w:rtl/>
        </w:rPr>
        <w:t xml:space="preserve">פיקוח, במקרים </w:t>
      </w:r>
      <w:r w:rsidRPr="00CF641A">
        <w:rPr>
          <w:rFonts w:cs="FrankRuehl" w:hint="cs"/>
          <w:sz w:val="20"/>
          <w:szCs w:val="22"/>
          <w:rtl/>
        </w:rPr>
        <w:t>ש</w:t>
      </w:r>
      <w:r w:rsidRPr="00CF641A">
        <w:rPr>
          <w:rFonts w:cs="FrankRuehl"/>
          <w:sz w:val="20"/>
          <w:szCs w:val="22"/>
          <w:rtl/>
        </w:rPr>
        <w:t>בהם נעש</w:t>
      </w:r>
      <w:r w:rsidRPr="00CF641A">
        <w:rPr>
          <w:rFonts w:cs="FrankRuehl" w:hint="cs"/>
          <w:sz w:val="20"/>
          <w:szCs w:val="22"/>
          <w:rtl/>
        </w:rPr>
        <w:t>ית</w:t>
      </w:r>
      <w:r w:rsidRPr="00CF641A">
        <w:rPr>
          <w:rFonts w:cs="FrankRuehl"/>
          <w:sz w:val="20"/>
          <w:szCs w:val="22"/>
          <w:rtl/>
        </w:rPr>
        <w:t xml:space="preserve"> כרייה ללא </w:t>
      </w:r>
      <w:r w:rsidRPr="00CF641A">
        <w:rPr>
          <w:rFonts w:cs="FrankRuehl" w:hint="cs"/>
          <w:sz w:val="20"/>
          <w:szCs w:val="22"/>
          <w:rtl/>
        </w:rPr>
        <w:t xml:space="preserve">הרשאה, </w:t>
      </w:r>
      <w:r w:rsidRPr="00CF641A">
        <w:rPr>
          <w:rFonts w:cs="FrankRuehl"/>
          <w:sz w:val="20"/>
          <w:szCs w:val="22"/>
          <w:rtl/>
        </w:rPr>
        <w:t xml:space="preserve">על </w:t>
      </w:r>
      <w:r w:rsidRPr="00CF641A">
        <w:rPr>
          <w:rFonts w:cs="FrankRuehl" w:hint="cs"/>
          <w:sz w:val="20"/>
          <w:szCs w:val="22"/>
          <w:rtl/>
        </w:rPr>
        <w:t xml:space="preserve">נציגי </w:t>
      </w:r>
      <w:r w:rsidRPr="00CF641A">
        <w:rPr>
          <w:rFonts w:cs="FrankRuehl"/>
          <w:sz w:val="20"/>
          <w:szCs w:val="22"/>
          <w:rtl/>
        </w:rPr>
        <w:t>רמ"י להגיש תלונה במשטרה בגין העברה ולנקוט צעדים נוספים</w:t>
      </w:r>
      <w:r w:rsidRPr="00CF641A">
        <w:rPr>
          <w:rFonts w:cs="FrankRuehl" w:hint="cs"/>
          <w:sz w:val="20"/>
          <w:szCs w:val="22"/>
          <w:rtl/>
        </w:rPr>
        <w:t>,</w:t>
      </w:r>
      <w:r w:rsidRPr="00CF641A">
        <w:rPr>
          <w:rFonts w:cs="FrankRuehl"/>
          <w:sz w:val="20"/>
          <w:szCs w:val="22"/>
          <w:rtl/>
        </w:rPr>
        <w:t xml:space="preserve"> ובהם שלילת הה</w:t>
      </w:r>
      <w:r w:rsidRPr="00CF641A">
        <w:rPr>
          <w:rFonts w:cs="FrankRuehl" w:hint="cs"/>
          <w:sz w:val="20"/>
          <w:szCs w:val="22"/>
          <w:rtl/>
        </w:rPr>
        <w:t>רשאה</w:t>
      </w:r>
      <w:r w:rsidRPr="00CF641A">
        <w:rPr>
          <w:rFonts w:cs="FrankRuehl"/>
          <w:sz w:val="20"/>
          <w:szCs w:val="22"/>
          <w:rtl/>
        </w:rPr>
        <w:t xml:space="preserve"> שנית</w:t>
      </w:r>
      <w:r w:rsidRPr="00CF641A">
        <w:rPr>
          <w:rFonts w:cs="FrankRuehl" w:hint="cs"/>
          <w:sz w:val="20"/>
          <w:szCs w:val="22"/>
          <w:rtl/>
        </w:rPr>
        <w:t>נה</w:t>
      </w:r>
      <w:r w:rsidRPr="00CF641A">
        <w:rPr>
          <w:rFonts w:cs="FrankRuehl"/>
          <w:sz w:val="20"/>
          <w:szCs w:val="22"/>
          <w:rtl/>
        </w:rPr>
        <w:t xml:space="preserve"> למבצע העברה</w:t>
      </w:r>
      <w:r w:rsidRPr="00CF641A">
        <w:rPr>
          <w:rFonts w:cs="FrankRuehl" w:hint="cs"/>
          <w:sz w:val="20"/>
          <w:szCs w:val="22"/>
          <w:rtl/>
        </w:rPr>
        <w:t>,</w:t>
      </w:r>
      <w:r w:rsidRPr="00CF641A">
        <w:rPr>
          <w:rFonts w:cs="FrankRuehl"/>
          <w:sz w:val="20"/>
          <w:szCs w:val="22"/>
          <w:rtl/>
        </w:rPr>
        <w:t xml:space="preserve"> סילוקו מהשטח </w:t>
      </w:r>
      <w:r w:rsidRPr="00CF641A">
        <w:rPr>
          <w:rFonts w:cs="FrankRuehl" w:hint="cs"/>
          <w:sz w:val="20"/>
          <w:szCs w:val="22"/>
          <w:rtl/>
        </w:rPr>
        <w:t>ו</w:t>
      </w:r>
      <w:r w:rsidRPr="00CF641A">
        <w:rPr>
          <w:rFonts w:cs="FrankRuehl"/>
          <w:sz w:val="20"/>
          <w:szCs w:val="22"/>
          <w:rtl/>
        </w:rPr>
        <w:t xml:space="preserve">הגשת תביעה משפטית. כמו כן, על רמ"י לפעול על מנת להשיב את המצב לקדמותו, </w:t>
      </w:r>
      <w:r w:rsidRPr="00CF641A">
        <w:rPr>
          <w:rFonts w:cs="FrankRuehl" w:hint="cs"/>
          <w:sz w:val="20"/>
          <w:szCs w:val="22"/>
          <w:rtl/>
        </w:rPr>
        <w:t>לרבות</w:t>
      </w:r>
      <w:r w:rsidRPr="00CF641A">
        <w:rPr>
          <w:rFonts w:cs="FrankRuehl"/>
          <w:sz w:val="20"/>
          <w:szCs w:val="22"/>
          <w:rtl/>
        </w:rPr>
        <w:t xml:space="preserve"> הגשת תביעה לשיקום </w:t>
      </w:r>
      <w:r w:rsidRPr="00CF641A">
        <w:rPr>
          <w:rFonts w:cs="FrankRuehl" w:hint="cs"/>
          <w:sz w:val="20"/>
          <w:szCs w:val="22"/>
          <w:rtl/>
        </w:rPr>
        <w:t>ה</w:t>
      </w:r>
      <w:r w:rsidRPr="00CF641A">
        <w:rPr>
          <w:rFonts w:cs="FrankRuehl"/>
          <w:sz w:val="20"/>
          <w:szCs w:val="22"/>
          <w:rtl/>
        </w:rPr>
        <w:t xml:space="preserve">נזקים שנגרמו עקב </w:t>
      </w:r>
      <w:r w:rsidRPr="00CF641A">
        <w:rPr>
          <w:rFonts w:cs="FrankRuehl" w:hint="cs"/>
          <w:sz w:val="20"/>
          <w:szCs w:val="22"/>
          <w:rtl/>
        </w:rPr>
        <w:t>ה</w:t>
      </w:r>
      <w:r w:rsidRPr="00CF641A">
        <w:rPr>
          <w:rFonts w:cs="FrankRuehl"/>
          <w:sz w:val="20"/>
          <w:szCs w:val="22"/>
          <w:rtl/>
        </w:rPr>
        <w:t xml:space="preserve">פעילות </w:t>
      </w:r>
      <w:r w:rsidRPr="00CF641A">
        <w:rPr>
          <w:rFonts w:cs="FrankRuehl" w:hint="cs"/>
          <w:sz w:val="20"/>
          <w:szCs w:val="22"/>
          <w:rtl/>
        </w:rPr>
        <w:t>ה</w:t>
      </w:r>
      <w:r w:rsidRPr="00CF641A">
        <w:rPr>
          <w:rFonts w:cs="FrankRuehl"/>
          <w:sz w:val="20"/>
          <w:szCs w:val="22"/>
          <w:rtl/>
        </w:rPr>
        <w:t xml:space="preserve">בלתי חוקית. </w:t>
      </w:r>
      <w:r w:rsidRPr="00CF641A">
        <w:rPr>
          <w:rFonts w:cs="FrankRuehl" w:hint="cs"/>
          <w:sz w:val="20"/>
          <w:szCs w:val="22"/>
          <w:rtl/>
        </w:rPr>
        <w:t xml:space="preserve">זאת ועוד, כאמור לעיל </w:t>
      </w:r>
      <w:r w:rsidRPr="00CF641A">
        <w:rPr>
          <w:rFonts w:cs="FrankRuehl"/>
          <w:sz w:val="20"/>
          <w:szCs w:val="22"/>
          <w:rtl/>
        </w:rPr>
        <w:t>הממונה ה</w:t>
      </w:r>
      <w:r w:rsidRPr="00CF641A">
        <w:rPr>
          <w:rFonts w:cs="FrankRuehl" w:hint="cs"/>
          <w:sz w:val="20"/>
          <w:szCs w:val="22"/>
          <w:rtl/>
        </w:rPr>
        <w:t>מחוזי</w:t>
      </w:r>
      <w:r w:rsidRPr="00CF641A">
        <w:rPr>
          <w:rFonts w:cs="FrankRuehl"/>
          <w:sz w:val="20"/>
          <w:szCs w:val="22"/>
          <w:rtl/>
        </w:rPr>
        <w:t xml:space="preserve"> על הפיקוח רשאי ליזום מבצעי בדיקה לאיתור כרייה שלא כדין, ועליו להכין תכנית סיורים יזומה </w:t>
      </w:r>
      <w:r w:rsidRPr="00CF641A">
        <w:rPr>
          <w:rFonts w:cs="FrankRuehl" w:hint="cs"/>
          <w:sz w:val="20"/>
          <w:szCs w:val="22"/>
          <w:rtl/>
        </w:rPr>
        <w:t>ב</w:t>
      </w:r>
      <w:r w:rsidRPr="00CF641A">
        <w:rPr>
          <w:rFonts w:cs="FrankRuehl"/>
          <w:sz w:val="20"/>
          <w:szCs w:val="22"/>
          <w:rtl/>
        </w:rPr>
        <w:t>אתרים המועדים לחריגות ו</w:t>
      </w:r>
      <w:r w:rsidRPr="00CF641A">
        <w:rPr>
          <w:rFonts w:cs="FrankRuehl" w:hint="cs"/>
          <w:sz w:val="20"/>
          <w:szCs w:val="22"/>
          <w:rtl/>
        </w:rPr>
        <w:t>ל</w:t>
      </w:r>
      <w:r w:rsidRPr="00CF641A">
        <w:rPr>
          <w:rFonts w:cs="FrankRuehl"/>
          <w:sz w:val="20"/>
          <w:szCs w:val="22"/>
          <w:rtl/>
        </w:rPr>
        <w:t>גנבות.</w:t>
      </w:r>
    </w:p>
    <w:p w:rsidR="009039EB" w:rsidRPr="00CF641A" w:rsidP="00544C4A">
      <w:pPr>
        <w:spacing w:after="240" w:line="230" w:lineRule="exact"/>
        <w:jc w:val="both"/>
        <w:rPr>
          <w:rFonts w:cs="FrankRuehl"/>
          <w:sz w:val="20"/>
          <w:szCs w:val="22"/>
          <w:rtl/>
        </w:rPr>
      </w:pPr>
      <w:r w:rsidRPr="00CF641A">
        <w:rPr>
          <w:rFonts w:cs="FrankRuehl" w:hint="cs"/>
          <w:sz w:val="20"/>
          <w:szCs w:val="22"/>
          <w:rtl/>
        </w:rPr>
        <w:t>לכן, לאחר חשיפת גנבת החול במתחם היה על הממונה המחוזי דאז לראות בו אתר המועד לגנבה ולהגביר את הבקרה בו ואת האכיפה הנעשית לגביו. אולם, לא כך נהגו הממונה המחוזי דאז ומפקחיו, כפי שיתואר בהמשך.</w:t>
      </w:r>
      <w:r w:rsidRPr="00CF641A">
        <w:rPr>
          <w:rFonts w:cs="FrankRuehl"/>
          <w:sz w:val="20"/>
          <w:szCs w:val="22"/>
          <w:rtl/>
        </w:rPr>
        <w:t xml:space="preserve"> </w:t>
      </w:r>
    </w:p>
    <w:p w:rsidR="009039EB" w:rsidRPr="00CF641A" w:rsidP="00544C4A">
      <w:pPr>
        <w:pStyle w:val="RESHET"/>
        <w:keepLines/>
        <w:rPr>
          <w:rtl/>
        </w:rPr>
      </w:pPr>
      <w:r w:rsidRPr="00CF641A">
        <w:rPr>
          <w:rtl/>
        </w:rPr>
        <w:t>במקום לנהוג על פי נוהל</w:t>
      </w:r>
      <w:r w:rsidRPr="00CF641A">
        <w:rPr>
          <w:rFonts w:hint="cs"/>
          <w:rtl/>
        </w:rPr>
        <w:t>י רמ"י בנושא</w:t>
      </w:r>
      <w:r w:rsidRPr="00CF641A">
        <w:rPr>
          <w:rtl/>
        </w:rPr>
        <w:t xml:space="preserve"> הפיקוח, אישר הממונה המחוזי </w:t>
      </w:r>
      <w:r w:rsidRPr="00CF641A">
        <w:rPr>
          <w:rFonts w:hint="cs"/>
          <w:rtl/>
        </w:rPr>
        <w:t xml:space="preserve">דאז </w:t>
      </w:r>
      <w:r w:rsidRPr="00CF641A">
        <w:rPr>
          <w:rtl/>
        </w:rPr>
        <w:t>לחברה</w:t>
      </w:r>
      <w:r w:rsidRPr="00CF641A">
        <w:rPr>
          <w:rFonts w:hint="cs"/>
          <w:rtl/>
        </w:rPr>
        <w:t xml:space="preserve"> במאי 2011</w:t>
      </w:r>
      <w:r w:rsidRPr="00CF641A">
        <w:rPr>
          <w:rtl/>
        </w:rPr>
        <w:t xml:space="preserve">, לאחר </w:t>
      </w:r>
      <w:r w:rsidRPr="00CF641A">
        <w:rPr>
          <w:rFonts w:hint="cs"/>
          <w:rtl/>
        </w:rPr>
        <w:t>חשיפת העברה</w:t>
      </w:r>
      <w:r w:rsidRPr="00CF641A">
        <w:rPr>
          <w:rtl/>
        </w:rPr>
        <w:t xml:space="preserve">, את הוצאתם של 10,000 מ"ק של חול </w:t>
      </w:r>
      <w:r w:rsidRPr="00CF641A">
        <w:rPr>
          <w:rFonts w:hint="cs"/>
          <w:rtl/>
        </w:rPr>
        <w:t>ב</w:t>
      </w:r>
      <w:r w:rsidRPr="00CF641A">
        <w:rPr>
          <w:rtl/>
        </w:rPr>
        <w:t xml:space="preserve">איכות גבוהה מהמתחם, ובגין כמות זו שילמה החברה לרמ"י תמלוגים נוספים בסך של כ-240,000 </w:t>
      </w:r>
      <w:r w:rsidRPr="00CF641A">
        <w:rPr>
          <w:rFonts w:hint="cs"/>
          <w:rtl/>
        </w:rPr>
        <w:t>ש"ח</w:t>
      </w:r>
      <w:r>
        <w:rPr>
          <w:rStyle w:val="FootnoteReference"/>
          <w:rFonts w:cs="FrankRuehl"/>
          <w:rtl/>
        </w:rPr>
        <w:footnoteReference w:id="23"/>
      </w:r>
      <w:r w:rsidRPr="00CF641A">
        <w:rPr>
          <w:rtl/>
        </w:rPr>
        <w:t xml:space="preserve">. </w:t>
      </w:r>
      <w:r w:rsidRPr="00CF641A">
        <w:rPr>
          <w:rFonts w:hint="cs"/>
          <w:rtl/>
        </w:rPr>
        <w:t xml:space="preserve">אישור זה ניתן </w:t>
      </w:r>
      <w:r w:rsidRPr="00CF641A">
        <w:rPr>
          <w:rtl/>
        </w:rPr>
        <w:t>בחוסר סמכות</w:t>
      </w:r>
      <w:r w:rsidRPr="00CF641A">
        <w:rPr>
          <w:rFonts w:hint="cs"/>
          <w:rtl/>
        </w:rPr>
        <w:t>,</w:t>
      </w:r>
      <w:r w:rsidRPr="00CF641A">
        <w:rPr>
          <w:rtl/>
        </w:rPr>
        <w:t xml:space="preserve"> </w:t>
      </w:r>
      <w:r w:rsidRPr="00CF641A">
        <w:rPr>
          <w:rFonts w:hint="cs"/>
          <w:rtl/>
        </w:rPr>
        <w:t>והעסקה שנעשתה בעקבות האישור, כפי שיובא בהמשך, הייתה אפוא מבוססת על גנבת חול.</w:t>
      </w:r>
    </w:p>
    <w:p w:rsidR="009039EB" w:rsidRPr="00CF641A" w:rsidP="00544C4A">
      <w:pPr>
        <w:pStyle w:val="RESHET"/>
        <w:keepLines/>
        <w:rPr>
          <w:rtl/>
        </w:rPr>
      </w:pPr>
      <w:r w:rsidRPr="00CF641A">
        <w:rPr>
          <w:rFonts w:hint="cs"/>
          <w:rtl/>
        </w:rPr>
        <w:t>מתשובת רמ"י בעניין זה אף עולה כי הממונה המחוזי דאז פעל ללא אומדן מקצועי של החול וללא בקרה ומעקב אחר כמות העפר גם בהמשך.</w:t>
      </w:r>
    </w:p>
    <w:p w:rsidR="009039EB" w:rsidRPr="00CF641A" w:rsidP="00544C4A">
      <w:pPr>
        <w:spacing w:before="180" w:after="240" w:line="230" w:lineRule="exact"/>
        <w:jc w:val="both"/>
        <w:rPr>
          <w:rFonts w:cs="FrankRuehl"/>
          <w:sz w:val="20"/>
          <w:szCs w:val="22"/>
          <w:rtl/>
        </w:rPr>
      </w:pPr>
      <w:r w:rsidRPr="00CF641A">
        <w:rPr>
          <w:rFonts w:cs="FrankRuehl" w:hint="cs"/>
          <w:sz w:val="20"/>
          <w:szCs w:val="22"/>
          <w:rtl/>
        </w:rPr>
        <w:t xml:space="preserve">בתשובה שמסר </w:t>
      </w:r>
      <w:r w:rsidRPr="00CF641A">
        <w:rPr>
          <w:rFonts w:cs="FrankRuehl"/>
          <w:sz w:val="20"/>
          <w:szCs w:val="22"/>
          <w:rtl/>
        </w:rPr>
        <w:t xml:space="preserve">הממונה המחוזי </w:t>
      </w:r>
      <w:r w:rsidRPr="00CF641A">
        <w:rPr>
          <w:rFonts w:cs="FrankRuehl" w:hint="cs"/>
          <w:sz w:val="20"/>
          <w:szCs w:val="22"/>
          <w:rtl/>
        </w:rPr>
        <w:t xml:space="preserve">דאז למשרד מבקר המדינה באוקטובר 2015 הוא ציין </w:t>
      </w:r>
      <w:r w:rsidRPr="00CF641A">
        <w:rPr>
          <w:rFonts w:cs="FrankRuehl"/>
          <w:sz w:val="20"/>
          <w:szCs w:val="22"/>
          <w:rtl/>
        </w:rPr>
        <w:t xml:space="preserve">כי </w:t>
      </w:r>
      <w:r w:rsidRPr="00CF641A">
        <w:rPr>
          <w:rFonts w:cs="FrankRuehl" w:hint="cs"/>
          <w:sz w:val="20"/>
          <w:szCs w:val="22"/>
          <w:rtl/>
        </w:rPr>
        <w:t>לא היה</w:t>
      </w:r>
      <w:r w:rsidRPr="00CF641A">
        <w:rPr>
          <w:rFonts w:cs="FrankRuehl"/>
          <w:sz w:val="20"/>
          <w:szCs w:val="22"/>
          <w:rtl/>
        </w:rPr>
        <w:t xml:space="preserve"> </w:t>
      </w:r>
      <w:r w:rsidRPr="00CF641A">
        <w:rPr>
          <w:rFonts w:cs="FrankRuehl" w:hint="cs"/>
          <w:sz w:val="20"/>
          <w:szCs w:val="22"/>
          <w:rtl/>
        </w:rPr>
        <w:t>מדובר</w:t>
      </w:r>
      <w:r w:rsidRPr="00CF641A">
        <w:rPr>
          <w:rFonts w:cs="FrankRuehl"/>
          <w:sz w:val="20"/>
          <w:szCs w:val="22"/>
          <w:rtl/>
        </w:rPr>
        <w:t xml:space="preserve"> </w:t>
      </w:r>
      <w:r w:rsidRPr="00CF641A">
        <w:rPr>
          <w:rFonts w:cs="FrankRuehl" w:hint="cs"/>
          <w:sz w:val="20"/>
          <w:szCs w:val="22"/>
          <w:rtl/>
        </w:rPr>
        <w:t>בכרייה</w:t>
      </w:r>
      <w:r w:rsidRPr="00CF641A">
        <w:rPr>
          <w:rFonts w:cs="FrankRuehl"/>
          <w:sz w:val="20"/>
          <w:szCs w:val="22"/>
          <w:rtl/>
        </w:rPr>
        <w:t xml:space="preserve"> בלתי חוקית</w:t>
      </w:r>
      <w:r w:rsidRPr="00CF641A">
        <w:rPr>
          <w:rFonts w:cs="FrankRuehl" w:hint="cs"/>
          <w:sz w:val="20"/>
          <w:szCs w:val="22"/>
          <w:rtl/>
        </w:rPr>
        <w:t>,</w:t>
      </w:r>
      <w:r w:rsidRPr="00CF641A">
        <w:rPr>
          <w:rFonts w:cs="FrankRuehl"/>
          <w:sz w:val="20"/>
          <w:szCs w:val="22"/>
          <w:rtl/>
        </w:rPr>
        <w:t xml:space="preserve"> אלא בהוצאת עודפי עפר </w:t>
      </w:r>
      <w:r w:rsidRPr="00CF641A">
        <w:rPr>
          <w:rFonts w:cs="FrankRuehl" w:hint="cs"/>
          <w:sz w:val="20"/>
          <w:szCs w:val="22"/>
          <w:rtl/>
        </w:rPr>
        <w:t>הנוספים</w:t>
      </w:r>
      <w:r w:rsidRPr="00CF641A">
        <w:rPr>
          <w:rFonts w:cs="FrankRuehl"/>
          <w:sz w:val="20"/>
          <w:szCs w:val="22"/>
          <w:rtl/>
        </w:rPr>
        <w:t xml:space="preserve"> </w:t>
      </w:r>
      <w:r w:rsidRPr="00CF641A">
        <w:rPr>
          <w:rFonts w:cs="FrankRuehl" w:hint="cs"/>
          <w:sz w:val="20"/>
          <w:szCs w:val="22"/>
          <w:rtl/>
        </w:rPr>
        <w:t>על אלו</w:t>
      </w:r>
      <w:r w:rsidRPr="00CF641A">
        <w:rPr>
          <w:rFonts w:cs="FrankRuehl"/>
          <w:sz w:val="20"/>
          <w:szCs w:val="22"/>
          <w:rtl/>
        </w:rPr>
        <w:t xml:space="preserve"> </w:t>
      </w:r>
      <w:r w:rsidRPr="00CF641A">
        <w:rPr>
          <w:rFonts w:cs="FrankRuehl" w:hint="cs"/>
          <w:sz w:val="20"/>
          <w:szCs w:val="22"/>
          <w:rtl/>
        </w:rPr>
        <w:t>שהוצאתם כבר</w:t>
      </w:r>
      <w:r w:rsidRPr="00CF641A">
        <w:rPr>
          <w:rFonts w:cs="FrankRuehl"/>
          <w:sz w:val="20"/>
          <w:szCs w:val="22"/>
          <w:rtl/>
        </w:rPr>
        <w:t xml:space="preserve"> </w:t>
      </w:r>
      <w:r w:rsidRPr="00CF641A">
        <w:rPr>
          <w:rFonts w:cs="FrankRuehl" w:hint="cs"/>
          <w:sz w:val="20"/>
          <w:szCs w:val="22"/>
          <w:rtl/>
        </w:rPr>
        <w:t>אושרה</w:t>
      </w:r>
      <w:r w:rsidRPr="00CF641A">
        <w:rPr>
          <w:rFonts w:cs="FrankRuehl"/>
          <w:sz w:val="20"/>
          <w:szCs w:val="22"/>
          <w:rtl/>
        </w:rPr>
        <w:t xml:space="preserve"> </w:t>
      </w:r>
      <w:r w:rsidRPr="00CF641A">
        <w:rPr>
          <w:rFonts w:cs="FrankRuehl" w:hint="cs"/>
          <w:sz w:val="20"/>
          <w:szCs w:val="22"/>
          <w:rtl/>
        </w:rPr>
        <w:t>בעבר</w:t>
      </w:r>
      <w:r w:rsidRPr="00CF641A">
        <w:rPr>
          <w:rFonts w:cs="FrankRuehl"/>
          <w:sz w:val="20"/>
          <w:szCs w:val="22"/>
          <w:rtl/>
        </w:rPr>
        <w:t>.</w:t>
      </w:r>
      <w:r w:rsidRPr="00CF641A">
        <w:rPr>
          <w:rFonts w:cs="FrankRuehl" w:hint="cs"/>
          <w:sz w:val="20"/>
          <w:szCs w:val="22"/>
          <w:rtl/>
        </w:rPr>
        <w:t xml:space="preserve"> בתשובה שמסר מפקח ב' למשרד מבקר המדינה בספטמבר 2015 נכתב כי </w:t>
      </w:r>
      <w:r w:rsidRPr="00CF641A">
        <w:rPr>
          <w:rFonts w:cs="FrankRuehl"/>
          <w:sz w:val="20"/>
          <w:szCs w:val="22"/>
          <w:rtl/>
        </w:rPr>
        <w:t xml:space="preserve">הכותרת </w:t>
      </w:r>
      <w:r w:rsidRPr="00CF641A">
        <w:rPr>
          <w:rFonts w:cs="FrankRuehl" w:hint="cs"/>
          <w:sz w:val="20"/>
          <w:szCs w:val="22"/>
          <w:rtl/>
        </w:rPr>
        <w:t>ש</w:t>
      </w:r>
      <w:r w:rsidRPr="00CF641A">
        <w:rPr>
          <w:rFonts w:cs="FrankRuehl"/>
          <w:sz w:val="20"/>
          <w:szCs w:val="22"/>
          <w:rtl/>
        </w:rPr>
        <w:t>ל</w:t>
      </w:r>
      <w:r w:rsidRPr="00CF641A">
        <w:rPr>
          <w:rFonts w:cs="FrankRuehl" w:hint="cs"/>
          <w:sz w:val="20"/>
          <w:szCs w:val="22"/>
          <w:rtl/>
        </w:rPr>
        <w:t xml:space="preserve"> </w:t>
      </w:r>
      <w:r w:rsidRPr="00CF641A">
        <w:rPr>
          <w:rFonts w:cs="FrankRuehl"/>
          <w:sz w:val="20"/>
          <w:szCs w:val="22"/>
          <w:rtl/>
        </w:rPr>
        <w:t>דוח הפיקוח של</w:t>
      </w:r>
      <w:r w:rsidRPr="00CF641A">
        <w:rPr>
          <w:rFonts w:cs="FrankRuehl" w:hint="cs"/>
          <w:sz w:val="20"/>
          <w:szCs w:val="22"/>
          <w:rtl/>
        </w:rPr>
        <w:t>ו</w:t>
      </w:r>
      <w:r w:rsidRPr="00CF641A">
        <w:rPr>
          <w:rFonts w:cs="FrankRuehl"/>
          <w:sz w:val="20"/>
          <w:szCs w:val="22"/>
          <w:rtl/>
        </w:rPr>
        <w:t xml:space="preserve"> מ</w:t>
      </w:r>
      <w:r w:rsidRPr="00CF641A">
        <w:rPr>
          <w:rFonts w:cs="FrankRuehl" w:hint="cs"/>
          <w:sz w:val="20"/>
          <w:szCs w:val="22"/>
          <w:rtl/>
        </w:rPr>
        <w:t>-</w:t>
      </w:r>
      <w:r w:rsidRPr="00CF641A">
        <w:rPr>
          <w:rFonts w:cs="FrankRuehl"/>
          <w:sz w:val="20"/>
          <w:szCs w:val="22"/>
          <w:rtl/>
        </w:rPr>
        <w:t xml:space="preserve">31.3.11 </w:t>
      </w:r>
      <w:r w:rsidRPr="00CF641A">
        <w:rPr>
          <w:rFonts w:cs="FrankRuehl" w:hint="cs"/>
          <w:sz w:val="20"/>
          <w:szCs w:val="22"/>
          <w:rtl/>
        </w:rPr>
        <w:t>אמנם</w:t>
      </w:r>
      <w:r w:rsidRPr="00CF641A">
        <w:rPr>
          <w:rFonts w:cs="FrankRuehl"/>
          <w:sz w:val="20"/>
          <w:szCs w:val="22"/>
          <w:rtl/>
        </w:rPr>
        <w:t xml:space="preserve"> ה</w:t>
      </w:r>
      <w:r w:rsidRPr="00CF641A">
        <w:rPr>
          <w:rFonts w:cs="FrankRuehl" w:hint="cs"/>
          <w:sz w:val="20"/>
          <w:szCs w:val="22"/>
          <w:rtl/>
        </w:rPr>
        <w:t>ייתה "</w:t>
      </w:r>
      <w:r w:rsidRPr="00CF641A">
        <w:rPr>
          <w:rFonts w:cs="FrankRuehl"/>
          <w:sz w:val="20"/>
          <w:szCs w:val="22"/>
          <w:rtl/>
        </w:rPr>
        <w:t>כרייה בלתי חוקית</w:t>
      </w:r>
      <w:r w:rsidRPr="00CF641A">
        <w:rPr>
          <w:rFonts w:cs="FrankRuehl" w:hint="cs"/>
          <w:sz w:val="20"/>
          <w:szCs w:val="22"/>
          <w:rtl/>
        </w:rPr>
        <w:t xml:space="preserve">", אולם </w:t>
      </w:r>
      <w:r w:rsidRPr="00CF641A">
        <w:rPr>
          <w:rFonts w:cs="FrankRuehl"/>
          <w:sz w:val="20"/>
          <w:szCs w:val="22"/>
          <w:rtl/>
        </w:rPr>
        <w:t xml:space="preserve">כותרת כזו ניתנת גם כאשר מדובר בכרייה </w:t>
      </w:r>
      <w:r w:rsidRPr="00CF641A">
        <w:rPr>
          <w:rFonts w:cs="FrankRuehl" w:hint="cs"/>
          <w:sz w:val="20"/>
          <w:szCs w:val="22"/>
          <w:rtl/>
        </w:rPr>
        <w:t>החורגת</w:t>
      </w:r>
      <w:r w:rsidRPr="00CF641A">
        <w:rPr>
          <w:rFonts w:cs="FrankRuehl"/>
          <w:sz w:val="20"/>
          <w:szCs w:val="22"/>
          <w:rtl/>
        </w:rPr>
        <w:t xml:space="preserve"> </w:t>
      </w:r>
      <w:r w:rsidRPr="00CF641A">
        <w:rPr>
          <w:rFonts w:cs="FrankRuehl" w:hint="cs"/>
          <w:sz w:val="20"/>
          <w:szCs w:val="22"/>
          <w:rtl/>
        </w:rPr>
        <w:t>מה</w:t>
      </w:r>
      <w:r w:rsidRPr="00CF641A">
        <w:rPr>
          <w:rFonts w:cs="FrankRuehl"/>
          <w:sz w:val="20"/>
          <w:szCs w:val="22"/>
          <w:rtl/>
        </w:rPr>
        <w:t xml:space="preserve">אישורים </w:t>
      </w:r>
      <w:r w:rsidRPr="00CF641A">
        <w:rPr>
          <w:rFonts w:cs="FrankRuehl" w:hint="cs"/>
          <w:sz w:val="20"/>
          <w:szCs w:val="22"/>
          <w:rtl/>
        </w:rPr>
        <w:t xml:space="preserve">שניתנו, </w:t>
      </w:r>
      <w:r w:rsidRPr="00CF641A">
        <w:rPr>
          <w:rFonts w:cs="FrankRuehl"/>
          <w:sz w:val="20"/>
          <w:szCs w:val="22"/>
          <w:rtl/>
        </w:rPr>
        <w:t xml:space="preserve">ושיש לגבות </w:t>
      </w:r>
      <w:r w:rsidRPr="00CF641A">
        <w:rPr>
          <w:rFonts w:cs="FrankRuehl" w:hint="cs"/>
          <w:sz w:val="20"/>
          <w:szCs w:val="22"/>
          <w:rtl/>
        </w:rPr>
        <w:t>בגינה</w:t>
      </w:r>
      <w:r w:rsidRPr="00CF641A">
        <w:rPr>
          <w:rFonts w:cs="FrankRuehl"/>
          <w:sz w:val="20"/>
          <w:szCs w:val="22"/>
          <w:rtl/>
        </w:rPr>
        <w:t xml:space="preserve"> תשלומים. </w:t>
      </w:r>
      <w:r w:rsidRPr="00CF641A">
        <w:rPr>
          <w:rFonts w:cs="FrankRuehl" w:hint="cs"/>
          <w:sz w:val="20"/>
          <w:szCs w:val="22"/>
          <w:rtl/>
        </w:rPr>
        <w:t>מפקח ב' ציין כי</w:t>
      </w:r>
      <w:r w:rsidRPr="00CF641A">
        <w:rPr>
          <w:rFonts w:cs="FrankRuehl"/>
          <w:sz w:val="20"/>
          <w:szCs w:val="22"/>
          <w:rtl/>
        </w:rPr>
        <w:t xml:space="preserve"> </w:t>
      </w:r>
      <w:r w:rsidRPr="00CF641A">
        <w:rPr>
          <w:rFonts w:cs="FrankRuehl" w:hint="cs"/>
          <w:sz w:val="20"/>
          <w:szCs w:val="22"/>
          <w:rtl/>
        </w:rPr>
        <w:t>לא</w:t>
      </w:r>
      <w:r w:rsidRPr="00CF641A">
        <w:rPr>
          <w:rFonts w:cs="FrankRuehl"/>
          <w:sz w:val="20"/>
          <w:szCs w:val="22"/>
          <w:rtl/>
        </w:rPr>
        <w:t xml:space="preserve"> מדובר </w:t>
      </w:r>
      <w:r w:rsidRPr="00CF641A">
        <w:rPr>
          <w:rFonts w:cs="FrankRuehl" w:hint="cs"/>
          <w:sz w:val="20"/>
          <w:szCs w:val="22"/>
          <w:rtl/>
        </w:rPr>
        <w:t>בגנבת</w:t>
      </w:r>
      <w:r w:rsidRPr="00CF641A">
        <w:rPr>
          <w:rFonts w:cs="FrankRuehl"/>
          <w:sz w:val="20"/>
          <w:szCs w:val="22"/>
          <w:rtl/>
        </w:rPr>
        <w:t xml:space="preserve"> חול אלא ב</w:t>
      </w:r>
      <w:r w:rsidRPr="00CF641A">
        <w:rPr>
          <w:rFonts w:cs="FrankRuehl" w:hint="cs"/>
          <w:sz w:val="20"/>
          <w:szCs w:val="22"/>
          <w:rtl/>
        </w:rPr>
        <w:t xml:space="preserve">עבודות שנעשו </w:t>
      </w:r>
      <w:r w:rsidRPr="00CF641A">
        <w:rPr>
          <w:rFonts w:cs="FrankRuehl"/>
          <w:sz w:val="20"/>
          <w:szCs w:val="22"/>
          <w:rtl/>
        </w:rPr>
        <w:t xml:space="preserve">באחריות </w:t>
      </w:r>
      <w:r w:rsidRPr="00CF641A">
        <w:rPr>
          <w:rFonts w:cs="FrankRuehl" w:hint="cs"/>
          <w:sz w:val="20"/>
          <w:szCs w:val="22"/>
          <w:rtl/>
        </w:rPr>
        <w:t xml:space="preserve">חברת </w:t>
      </w:r>
      <w:r w:rsidRPr="00CF641A">
        <w:rPr>
          <w:rFonts w:cs="FrankRuehl"/>
          <w:sz w:val="20"/>
          <w:szCs w:val="22"/>
          <w:rtl/>
        </w:rPr>
        <w:t>הרכבת</w:t>
      </w:r>
      <w:r w:rsidRPr="00CF641A">
        <w:rPr>
          <w:rFonts w:cs="FrankRuehl" w:hint="cs"/>
          <w:sz w:val="20"/>
          <w:szCs w:val="22"/>
          <w:rtl/>
        </w:rPr>
        <w:t>,</w:t>
      </w:r>
      <w:r w:rsidRPr="00CF641A">
        <w:rPr>
          <w:rFonts w:cs="FrankRuehl"/>
          <w:sz w:val="20"/>
          <w:szCs w:val="22"/>
          <w:rtl/>
        </w:rPr>
        <w:t xml:space="preserve"> בדומה ל</w:t>
      </w:r>
      <w:r w:rsidRPr="00CF641A">
        <w:rPr>
          <w:rFonts w:cs="FrankRuehl" w:hint="cs"/>
          <w:sz w:val="20"/>
          <w:szCs w:val="22"/>
          <w:rtl/>
        </w:rPr>
        <w:t>עבודות ב</w:t>
      </w:r>
      <w:r w:rsidRPr="00CF641A">
        <w:rPr>
          <w:rFonts w:cs="FrankRuehl"/>
          <w:sz w:val="20"/>
          <w:szCs w:val="22"/>
          <w:rtl/>
        </w:rPr>
        <w:t>שטח</w:t>
      </w:r>
      <w:r w:rsidRPr="00CF641A">
        <w:rPr>
          <w:rFonts w:cs="FrankRuehl" w:hint="cs"/>
          <w:sz w:val="20"/>
          <w:szCs w:val="22"/>
          <w:rtl/>
        </w:rPr>
        <w:t>ים</w:t>
      </w:r>
      <w:r w:rsidRPr="00CF641A">
        <w:rPr>
          <w:rFonts w:cs="FrankRuehl"/>
          <w:sz w:val="20"/>
          <w:szCs w:val="22"/>
          <w:rtl/>
        </w:rPr>
        <w:t xml:space="preserve"> ש</w:t>
      </w:r>
      <w:r w:rsidRPr="00CF641A">
        <w:rPr>
          <w:rFonts w:cs="FrankRuehl" w:hint="cs"/>
          <w:sz w:val="20"/>
          <w:szCs w:val="22"/>
          <w:rtl/>
        </w:rPr>
        <w:t>מ</w:t>
      </w:r>
      <w:r w:rsidRPr="00CF641A">
        <w:rPr>
          <w:rFonts w:cs="FrankRuehl"/>
          <w:sz w:val="20"/>
          <w:szCs w:val="22"/>
          <w:rtl/>
        </w:rPr>
        <w:t>וקצ</w:t>
      </w:r>
      <w:r w:rsidRPr="00CF641A">
        <w:rPr>
          <w:rFonts w:cs="FrankRuehl" w:hint="cs"/>
          <w:sz w:val="20"/>
          <w:szCs w:val="22"/>
          <w:rtl/>
        </w:rPr>
        <w:t>ים</w:t>
      </w:r>
      <w:r w:rsidRPr="00CF641A">
        <w:rPr>
          <w:rFonts w:cs="FrankRuehl"/>
          <w:sz w:val="20"/>
          <w:szCs w:val="22"/>
          <w:rtl/>
        </w:rPr>
        <w:t xml:space="preserve"> ליזמים. </w:t>
      </w:r>
      <w:r w:rsidRPr="00CF641A">
        <w:rPr>
          <w:rFonts w:cs="FrankRuehl" w:hint="cs"/>
          <w:sz w:val="20"/>
          <w:szCs w:val="22"/>
          <w:rtl/>
        </w:rPr>
        <w:t xml:space="preserve">לדבריו, </w:t>
      </w:r>
      <w:r w:rsidRPr="00CF641A">
        <w:rPr>
          <w:rFonts w:cs="FrankRuehl"/>
          <w:sz w:val="20"/>
          <w:szCs w:val="22"/>
          <w:rtl/>
        </w:rPr>
        <w:t>הרכבת היא שבחרה את היזם ו</w:t>
      </w:r>
      <w:r w:rsidRPr="00CF641A">
        <w:rPr>
          <w:rFonts w:cs="FrankRuehl" w:hint="cs"/>
          <w:sz w:val="20"/>
          <w:szCs w:val="22"/>
          <w:rtl/>
        </w:rPr>
        <w:t>היא ש</w:t>
      </w:r>
      <w:r w:rsidRPr="00CF641A">
        <w:rPr>
          <w:rFonts w:cs="FrankRuehl"/>
          <w:sz w:val="20"/>
          <w:szCs w:val="22"/>
          <w:rtl/>
        </w:rPr>
        <w:t>הייתה אמורה לפקח על עבודתו.</w:t>
      </w:r>
    </w:p>
    <w:p w:rsidR="009039EB" w:rsidRPr="00CF641A" w:rsidP="00544C4A">
      <w:pPr>
        <w:pStyle w:val="RESHET"/>
        <w:keepLines/>
        <w:rPr>
          <w:rtl/>
        </w:rPr>
      </w:pPr>
      <w:r w:rsidRPr="00CF641A">
        <w:rPr>
          <w:rFonts w:hint="cs"/>
          <w:rtl/>
        </w:rPr>
        <w:t>משרד מבקר המדינה מעיר לממונה המחוזי דאז ולמפקח ב' כי בדוח של המפקח צוין במפורש כי "נמצא שהתבצעו עבודות</w:t>
      </w:r>
      <w:r w:rsidRPr="00CF641A">
        <w:rPr>
          <w:rtl/>
        </w:rPr>
        <w:t xml:space="preserve"> </w:t>
      </w:r>
      <w:r w:rsidRPr="00CF641A">
        <w:rPr>
          <w:rFonts w:hint="cs"/>
          <w:rtl/>
        </w:rPr>
        <w:t>לכריית</w:t>
      </w:r>
      <w:r w:rsidRPr="00CF641A">
        <w:rPr>
          <w:rtl/>
        </w:rPr>
        <w:t xml:space="preserve"> </w:t>
      </w:r>
      <w:r w:rsidRPr="00CF641A">
        <w:rPr>
          <w:rFonts w:hint="cs"/>
          <w:rtl/>
        </w:rPr>
        <w:t>חול מחוץ לשטח המאושר בתחום הרכבת". היות שלא הייתה לחברה הרשאה לכרייה אלא לשינוע של עודפי עפר בלבד, משמעות הממצא שהעלה מפקח ב' היא כרייה בלתי חוקית לכל דבר ועניין. מדובר אפוא בגנבת חול, ויש לראות בחומרה את העובדה שהממונה המחוזי דאז והמפקח לא פעלו בעניין על פי נוהלי הפיקוח של רמ"י.</w:t>
      </w:r>
    </w:p>
    <w:p w:rsidR="009039EB" w:rsidRPr="00CF641A" w:rsidP="00544C4A">
      <w:pPr>
        <w:pStyle w:val="RESHET"/>
        <w:keepLines/>
        <w:rPr>
          <w:rtl/>
        </w:rPr>
      </w:pPr>
      <w:r w:rsidRPr="00CF641A">
        <w:rPr>
          <w:rFonts w:hint="cs"/>
          <w:rtl/>
        </w:rPr>
        <w:t>כאמור לעיל, לא היו ברשות רמ"י מסמכים כלשהם המעידים שהחברה עובדת מטעם חברת הרכבת. עם זאת, גם אם סבר מפקח ב' שפעילות החברה נעשית מטעם חברת הרכבת - כריית חול מחוץ לתחום ההרשאה, כפי שכתב בעצמו לגבי פעילותה של החברה, היא פלישה לנכסי המדינה וגנבתם.</w:t>
      </w:r>
    </w:p>
    <w:p w:rsidR="009039EB" w:rsidRPr="00CF641A" w:rsidP="00544C4A">
      <w:pPr>
        <w:pStyle w:val="RESHET"/>
        <w:keepLines/>
        <w:rPr>
          <w:rtl/>
        </w:rPr>
      </w:pPr>
      <w:r w:rsidRPr="00CF641A">
        <w:rPr>
          <w:rFonts w:hint="cs"/>
          <w:rtl/>
        </w:rPr>
        <w:t xml:space="preserve">הועלה כי </w:t>
      </w:r>
      <w:r w:rsidRPr="00CF641A">
        <w:rPr>
          <w:rtl/>
        </w:rPr>
        <w:t>רמ"י לא הודיעה לעירייה על הכרייה הבלתי חוקית.</w:t>
      </w:r>
      <w:r w:rsidRPr="00CF641A">
        <w:rPr>
          <w:rFonts w:hint="cs"/>
          <w:rtl/>
        </w:rPr>
        <w:t xml:space="preserve"> יוצא, שהנתק ההדדי בין שני הגופים תרם לנזקים, כפי שיפורט גם בהמשך.</w:t>
      </w:r>
    </w:p>
    <w:p w:rsidR="009039EB" w:rsidP="00F277EA">
      <w:pPr>
        <w:spacing w:after="120" w:line="230" w:lineRule="exact"/>
        <w:jc w:val="both"/>
        <w:rPr>
          <w:rFonts w:cs="FrankRuehl"/>
          <w:sz w:val="20"/>
          <w:szCs w:val="22"/>
        </w:rPr>
      </w:pPr>
    </w:p>
    <w:p w:rsidR="00544C4A" w:rsidRPr="00CF641A" w:rsidP="00F277EA">
      <w:pPr>
        <w:spacing w:after="120" w:line="230" w:lineRule="exact"/>
        <w:jc w:val="both"/>
        <w:rPr>
          <w:rFonts w:cs="FrankRuehl"/>
          <w:sz w:val="20"/>
          <w:szCs w:val="22"/>
          <w:rtl/>
        </w:rPr>
      </w:pPr>
    </w:p>
    <w:p w:rsidR="009039EB" w:rsidRPr="00E82A64" w:rsidP="00F277EA">
      <w:pPr>
        <w:pStyle w:val="KOT4"/>
        <w:rPr>
          <w:rtl/>
        </w:rPr>
      </w:pPr>
      <w:r w:rsidRPr="00E82A64">
        <w:rPr>
          <w:rFonts w:hint="cs"/>
          <w:rtl/>
        </w:rPr>
        <w:t>הרשאה</w:t>
      </w:r>
      <w:r>
        <w:rPr>
          <w:rFonts w:hint="cs"/>
          <w:rtl/>
        </w:rPr>
        <w:t xml:space="preserve"> רביעית מרמ"י</w:t>
      </w:r>
    </w:p>
    <w:p w:rsidR="009039EB" w:rsidRPr="00CF641A" w:rsidP="00F277EA">
      <w:pPr>
        <w:spacing w:after="120" w:line="230" w:lineRule="exact"/>
        <w:jc w:val="both"/>
        <w:rPr>
          <w:rFonts w:cs="FrankRuehl"/>
          <w:sz w:val="20"/>
          <w:szCs w:val="22"/>
          <w:rtl/>
        </w:rPr>
      </w:pPr>
      <w:r w:rsidRPr="00CF641A">
        <w:rPr>
          <w:rFonts w:cs="FrankRuehl"/>
          <w:sz w:val="20"/>
          <w:szCs w:val="22"/>
          <w:rtl/>
        </w:rPr>
        <w:t>ב</w:t>
      </w:r>
      <w:r w:rsidRPr="00CF641A">
        <w:rPr>
          <w:rFonts w:cs="FrankRuehl" w:hint="cs"/>
          <w:sz w:val="20"/>
          <w:szCs w:val="22"/>
          <w:rtl/>
        </w:rPr>
        <w:t>אפריל 2011</w:t>
      </w:r>
      <w:r w:rsidRPr="00CF641A">
        <w:rPr>
          <w:rFonts w:cs="FrankRuehl"/>
          <w:sz w:val="20"/>
          <w:szCs w:val="22"/>
          <w:rtl/>
        </w:rPr>
        <w:t xml:space="preserve"> ביקשה החברה מ</w:t>
      </w:r>
      <w:r w:rsidRPr="00CF641A">
        <w:rPr>
          <w:rFonts w:cs="FrankRuehl" w:hint="cs"/>
          <w:sz w:val="20"/>
          <w:szCs w:val="22"/>
          <w:rtl/>
        </w:rPr>
        <w:t>הממונה המחוזי</w:t>
      </w:r>
      <w:r w:rsidRPr="00CF641A">
        <w:rPr>
          <w:rFonts w:cs="FrankRuehl"/>
          <w:sz w:val="20"/>
          <w:szCs w:val="22"/>
          <w:rtl/>
        </w:rPr>
        <w:t xml:space="preserve"> דאז</w:t>
      </w:r>
      <w:r w:rsidRPr="00CF641A">
        <w:rPr>
          <w:rFonts w:cs="FrankRuehl" w:hint="cs"/>
          <w:sz w:val="20"/>
          <w:szCs w:val="22"/>
          <w:rtl/>
        </w:rPr>
        <w:t xml:space="preserve"> </w:t>
      </w:r>
      <w:r w:rsidRPr="00CF641A">
        <w:rPr>
          <w:rFonts w:cs="FrankRuehl"/>
          <w:sz w:val="20"/>
          <w:szCs w:val="22"/>
          <w:rtl/>
        </w:rPr>
        <w:t xml:space="preserve">להאריך את </w:t>
      </w:r>
      <w:r w:rsidRPr="00CF641A">
        <w:rPr>
          <w:rFonts w:cs="FrankRuehl" w:hint="cs"/>
          <w:sz w:val="20"/>
          <w:szCs w:val="22"/>
          <w:rtl/>
        </w:rPr>
        <w:t xml:space="preserve">תוקף </w:t>
      </w:r>
      <w:r w:rsidRPr="00CF641A">
        <w:rPr>
          <w:rFonts w:cs="FrankRuehl"/>
          <w:sz w:val="20"/>
          <w:szCs w:val="22"/>
          <w:rtl/>
        </w:rPr>
        <w:t>ההרשאה ב</w:t>
      </w:r>
      <w:r w:rsidRPr="00CF641A">
        <w:rPr>
          <w:rFonts w:cs="FrankRuehl" w:hint="cs"/>
          <w:sz w:val="20"/>
          <w:szCs w:val="22"/>
          <w:rtl/>
        </w:rPr>
        <w:t xml:space="preserve">עוד </w:t>
      </w:r>
      <w:r w:rsidRPr="00CF641A">
        <w:rPr>
          <w:rFonts w:cs="FrankRuehl"/>
          <w:sz w:val="20"/>
          <w:szCs w:val="22"/>
          <w:rtl/>
        </w:rPr>
        <w:t>ארבעה חודשים</w:t>
      </w:r>
      <w:r w:rsidRPr="00CF641A">
        <w:rPr>
          <w:rFonts w:cs="FrankRuehl" w:hint="cs"/>
          <w:sz w:val="20"/>
          <w:szCs w:val="22"/>
          <w:rtl/>
        </w:rPr>
        <w:t>,</w:t>
      </w:r>
      <w:r w:rsidRPr="00CF641A">
        <w:rPr>
          <w:rFonts w:cs="FrankRuehl"/>
          <w:sz w:val="20"/>
          <w:szCs w:val="22"/>
          <w:rtl/>
        </w:rPr>
        <w:t xml:space="preserve"> כדי לסיים את העבודות במתחם. </w:t>
      </w:r>
      <w:r w:rsidRPr="00CF641A">
        <w:rPr>
          <w:rFonts w:cs="FrankRuehl" w:hint="cs"/>
          <w:sz w:val="20"/>
          <w:szCs w:val="22"/>
          <w:rtl/>
        </w:rPr>
        <w:t xml:space="preserve">בפנייתה של החברה צוין כי מ-38,000 מ"ק של עודפי </w:t>
      </w:r>
      <w:r w:rsidRPr="00CF641A">
        <w:rPr>
          <w:rFonts w:cs="FrankRuehl" w:hint="cs"/>
          <w:sz w:val="20"/>
          <w:szCs w:val="22"/>
          <w:rtl/>
        </w:rPr>
        <w:t>עפר שבגינן היא כבר שילמה תמלוגים לרמ"י, נותר לפנות עוד 14,000 מ"ק, וכי מלבד כמות זו נותר לפנות עוד 10,000 מ"ק של חול (שכרתה שלא כדין) ועוד 10,000 מ"ק של פסולת. משמע - החברה העריכה כי תסיים את פעילותה במתחם עד אוגוסט 2011 ותותיר אותו נקי מכל פסולת.</w:t>
      </w:r>
    </w:p>
    <w:p w:rsidR="009039EB" w:rsidRPr="00CF641A" w:rsidP="00544C4A">
      <w:pPr>
        <w:spacing w:after="240" w:line="230" w:lineRule="exact"/>
        <w:jc w:val="both"/>
        <w:rPr>
          <w:rFonts w:cs="FrankRuehl"/>
          <w:sz w:val="20"/>
          <w:szCs w:val="22"/>
          <w:rtl/>
        </w:rPr>
      </w:pPr>
      <w:r w:rsidRPr="00CF641A">
        <w:rPr>
          <w:rFonts w:cs="FrankRuehl" w:hint="cs"/>
          <w:sz w:val="20"/>
          <w:szCs w:val="22"/>
          <w:rtl/>
        </w:rPr>
        <w:t>מפנייתה של החברה עולה כי היא מעריכה שביכולתה לפנות 34,000 מ"ק של עפר בארבעה חודשים. מאחר שבמשך כשנתיים וחצי (ממועד מתן ההרשאה הראשונה של רמ"י - ינואר 2009 - עד מועד הבקשה האמורה - אפריל 2011) פינתה החברה לכאורה רק 24,000 מ"ק של עודפי עפר מהמתחם (מבין 38,000 מ"ק), הייתה הערכה זו אמורה לעורר ברמ"י ספק ולגרום לה לבצע בדיקה בנוגע למצב המתחם ולהיקף הכרייה שביצעה החברה, אך בדיקה כזאת לא נעשתה. בפנייתה של החברה היא מזכירה את כריית 10,000 מ"ק של חול, אף שהייתה אמורה לפנות עודפי עפר בלבד, ודי היה בהודאה זו כדי להנחות את רמ"י לפעול על פי נהליה.</w:t>
      </w:r>
    </w:p>
    <w:p w:rsidR="009039EB" w:rsidRPr="00CF641A" w:rsidP="00544C4A">
      <w:pPr>
        <w:pStyle w:val="RESHET"/>
        <w:keepLines/>
        <w:rPr>
          <w:rtl/>
        </w:rPr>
      </w:pPr>
      <w:r w:rsidRPr="00CF641A">
        <w:rPr>
          <w:rFonts w:hint="cs"/>
          <w:rtl/>
        </w:rPr>
        <w:t xml:space="preserve">במקום זאת, </w:t>
      </w:r>
      <w:r w:rsidRPr="00CF641A">
        <w:rPr>
          <w:rtl/>
        </w:rPr>
        <w:t xml:space="preserve">בתגובה </w:t>
      </w:r>
      <w:r w:rsidRPr="00CF641A">
        <w:rPr>
          <w:rFonts w:hint="cs"/>
          <w:rtl/>
        </w:rPr>
        <w:t xml:space="preserve">על בקשת החברה </w:t>
      </w:r>
      <w:r w:rsidRPr="00CF641A">
        <w:rPr>
          <w:rtl/>
        </w:rPr>
        <w:t>הורה הממונה המ</w:t>
      </w:r>
      <w:r w:rsidRPr="00CF641A">
        <w:rPr>
          <w:rFonts w:hint="cs"/>
          <w:rtl/>
        </w:rPr>
        <w:t>חוזי</w:t>
      </w:r>
      <w:r w:rsidRPr="00CF641A">
        <w:rPr>
          <w:rtl/>
        </w:rPr>
        <w:t xml:space="preserve"> </w:t>
      </w:r>
      <w:r w:rsidRPr="00CF641A">
        <w:rPr>
          <w:rFonts w:hint="cs"/>
          <w:rtl/>
        </w:rPr>
        <w:t xml:space="preserve">דאז </w:t>
      </w:r>
      <w:r w:rsidRPr="00CF641A">
        <w:rPr>
          <w:rtl/>
        </w:rPr>
        <w:t>ב</w:t>
      </w:r>
      <w:r w:rsidRPr="00CF641A">
        <w:rPr>
          <w:rFonts w:hint="cs"/>
          <w:rtl/>
        </w:rPr>
        <w:t>מאי 2011</w:t>
      </w:r>
      <w:r w:rsidRPr="00CF641A">
        <w:rPr>
          <w:rtl/>
        </w:rPr>
        <w:t xml:space="preserve"> </w:t>
      </w:r>
      <w:r w:rsidRPr="00CF641A">
        <w:rPr>
          <w:rFonts w:hint="cs"/>
          <w:rtl/>
        </w:rPr>
        <w:t xml:space="preserve">לעובדים במחוז המרכז דאז </w:t>
      </w:r>
      <w:r w:rsidRPr="00CF641A">
        <w:rPr>
          <w:rtl/>
        </w:rPr>
        <w:t xml:space="preserve">לבצע ב"טיפול זריז" עסקה לקליטת תמלוגי הכרייה </w:t>
      </w:r>
      <w:r w:rsidRPr="00CF641A">
        <w:rPr>
          <w:rFonts w:hint="cs"/>
          <w:rtl/>
        </w:rPr>
        <w:t>עבור</w:t>
      </w:r>
      <w:r w:rsidRPr="00CF641A">
        <w:rPr>
          <w:rtl/>
        </w:rPr>
        <w:t xml:space="preserve"> 10,000 מ"ק של חול </w:t>
      </w:r>
      <w:r w:rsidRPr="00CF641A">
        <w:rPr>
          <w:rFonts w:hint="cs"/>
          <w:rtl/>
        </w:rPr>
        <w:t>(</w:t>
      </w:r>
      <w:r w:rsidRPr="00CF641A">
        <w:rPr>
          <w:rtl/>
        </w:rPr>
        <w:t>ש</w:t>
      </w:r>
      <w:r w:rsidRPr="00CF641A">
        <w:rPr>
          <w:rFonts w:hint="cs"/>
          <w:rtl/>
        </w:rPr>
        <w:t xml:space="preserve">כאמור </w:t>
      </w:r>
      <w:r w:rsidRPr="00CF641A">
        <w:rPr>
          <w:rtl/>
        </w:rPr>
        <w:t>נכרו בידי החברה שלא כדין</w:t>
      </w:r>
      <w:r w:rsidRPr="00CF641A">
        <w:rPr>
          <w:rFonts w:hint="cs"/>
          <w:rtl/>
        </w:rPr>
        <w:t xml:space="preserve">). בהוראתו הוא </w:t>
      </w:r>
      <w:r w:rsidRPr="00CF641A">
        <w:rPr>
          <w:rtl/>
        </w:rPr>
        <w:t>לא צי</w:t>
      </w:r>
      <w:r w:rsidRPr="00CF641A">
        <w:rPr>
          <w:rFonts w:hint="cs"/>
          <w:rtl/>
        </w:rPr>
        <w:t>ין</w:t>
      </w:r>
      <w:r w:rsidRPr="00CF641A">
        <w:rPr>
          <w:rtl/>
        </w:rPr>
        <w:t xml:space="preserve"> </w:t>
      </w:r>
      <w:r w:rsidRPr="00CF641A">
        <w:rPr>
          <w:rFonts w:hint="cs"/>
          <w:rtl/>
        </w:rPr>
        <w:t>את</w:t>
      </w:r>
      <w:r w:rsidRPr="00CF641A">
        <w:rPr>
          <w:rtl/>
        </w:rPr>
        <w:t xml:space="preserve"> </w:t>
      </w:r>
      <w:r w:rsidRPr="00CF641A">
        <w:rPr>
          <w:rFonts w:hint="cs"/>
          <w:rtl/>
        </w:rPr>
        <w:t xml:space="preserve">הנתון החיוני של </w:t>
      </w:r>
      <w:r w:rsidRPr="00CF641A">
        <w:rPr>
          <w:rtl/>
        </w:rPr>
        <w:t>שטח העסקה</w:t>
      </w:r>
      <w:r w:rsidRPr="00CF641A">
        <w:rPr>
          <w:rFonts w:hint="cs"/>
          <w:rtl/>
        </w:rPr>
        <w:t xml:space="preserve"> המבוקש</w:t>
      </w:r>
      <w:r w:rsidRPr="00CF641A">
        <w:rPr>
          <w:rtl/>
        </w:rPr>
        <w:t xml:space="preserve">. </w:t>
      </w:r>
      <w:r w:rsidRPr="00CF641A">
        <w:rPr>
          <w:rFonts w:hint="cs"/>
          <w:rtl/>
        </w:rPr>
        <w:t>עוד כתב כי לא קיים במחוז המרכז תיק פיקוח למתחם זה. משמע - ממתן ההרשאה של רמ"י בינואר 2009 ועד מאי 2011 לא ניתן ביטוי כלשהו לדוחות של מפקחים שבאחריותו ולגנבות החול שנחשפו הן בידי העירייה והן בידי רמ"י וכן להמשך מעקב ובקרה שבאחריותו על הפעילות במתחם.</w:t>
      </w:r>
    </w:p>
    <w:p w:rsidR="009039EB" w:rsidRPr="00CF641A" w:rsidP="00544C4A">
      <w:pPr>
        <w:spacing w:before="180" w:after="240" w:line="230" w:lineRule="exact"/>
        <w:jc w:val="both"/>
        <w:rPr>
          <w:rFonts w:cs="FrankRuehl"/>
          <w:b/>
          <w:bCs/>
          <w:sz w:val="20"/>
          <w:szCs w:val="22"/>
          <w:rtl/>
        </w:rPr>
      </w:pPr>
      <w:r w:rsidRPr="00CF641A">
        <w:rPr>
          <w:rFonts w:cs="FrankRuehl" w:hint="cs"/>
          <w:sz w:val="20"/>
          <w:szCs w:val="22"/>
          <w:rtl/>
        </w:rPr>
        <w:t>חמור מכך, מתשובתה של העירייה למשרד מבקר המדינה באוקטובר 2015 (להלן - תשובת העירייה) עולה כי ב-8.5.11</w:t>
      </w:r>
      <w:r w:rsidRPr="00CF641A">
        <w:rPr>
          <w:rFonts w:cs="FrankRuehl" w:hint="cs"/>
          <w:b/>
          <w:bCs/>
          <w:sz w:val="20"/>
          <w:szCs w:val="22"/>
          <w:rtl/>
        </w:rPr>
        <w:t xml:space="preserve"> </w:t>
      </w:r>
      <w:r w:rsidRPr="00CF641A">
        <w:rPr>
          <w:rFonts w:cs="FrankRuehl" w:hint="cs"/>
          <w:sz w:val="20"/>
          <w:szCs w:val="22"/>
          <w:rtl/>
        </w:rPr>
        <w:t>בבוקר</w:t>
      </w:r>
      <w:r w:rsidRPr="00CF641A">
        <w:rPr>
          <w:rFonts w:cs="FrankRuehl" w:hint="cs"/>
          <w:b/>
          <w:bCs/>
          <w:sz w:val="20"/>
          <w:szCs w:val="22"/>
          <w:rtl/>
        </w:rPr>
        <w:t xml:space="preserve"> </w:t>
      </w:r>
      <w:r w:rsidRPr="00CF641A">
        <w:rPr>
          <w:rFonts w:cs="FrankRuehl" w:hint="cs"/>
          <w:sz w:val="20"/>
          <w:szCs w:val="22"/>
          <w:rtl/>
        </w:rPr>
        <w:t>פנה מנכ"ל העירייה במכתב למפקח ב' של רמ"י וציין כי העבודות של החברה נמשכות זמן רב. המנכ"ל ביקש לדעת אם רמ"י קבעה את כמות העפר המותר להוצאה מהשטח ואת תאריך סיום העבודות. בד בבד ביקש המנכ"ל לתאם פגישה בהקדם, ולא לחדש את האישור לפינוי עודפי העפר עד למועד הפגישה עם נציגי מחוז המרכז.</w:t>
      </w:r>
    </w:p>
    <w:p w:rsidR="009039EB" w:rsidRPr="00CF641A" w:rsidP="00544C4A">
      <w:pPr>
        <w:pStyle w:val="RESHET"/>
        <w:keepLines/>
        <w:rPr>
          <w:rtl/>
        </w:rPr>
      </w:pPr>
      <w:r w:rsidRPr="00CF641A">
        <w:rPr>
          <w:rFonts w:hint="cs"/>
          <w:rtl/>
        </w:rPr>
        <w:t>התברר כי בהמשך אותו יום, ולפני שאושרה העסקה שביקש, שלח הממונה המחוזי דאז לחברה את האישור על הארכת תוקף ההרשאה להוצאת עודפי העפר בעוד שישה חודשים, עד נובמבר 2011, אף שהחברה ביקשה להאריך את משך ההרשאה בארבעה חודשים בלבד. האישור ניתן בחוסר סמכות ולפני אישור העסקה לתשלום התמלוגים בידי ועדת העסקאות המחוזית. ואם לא די בכך, הרשאתו נעשתה לאחר שהחברה המציאה לרמ"י ערבות בנקאית על סך 100,000 ש"ח שתוקפה לשלושה ימים בלבד, מ-6.5.11 עד 8.5.11 - בלי שגורם כלשהו ברמ"י, ובייחוד הממונה המחוזי דאז, יעמדו על קבלת ערבות שתהיה תקפה עד לאחר מועד סיום העבודות.</w:t>
      </w:r>
    </w:p>
    <w:p w:rsidR="009039EB" w:rsidRPr="00CF641A" w:rsidP="00544C4A">
      <w:pPr>
        <w:pStyle w:val="RESHET"/>
        <w:keepLines/>
        <w:rPr>
          <w:rtl/>
        </w:rPr>
      </w:pPr>
      <w:r w:rsidRPr="00CF641A">
        <w:rPr>
          <w:rFonts w:hint="cs"/>
          <w:rtl/>
        </w:rPr>
        <w:t>לא זו אף זו, בתגובה</w:t>
      </w:r>
      <w:r w:rsidRPr="00CF641A">
        <w:rPr>
          <w:rtl/>
        </w:rPr>
        <w:t xml:space="preserve"> </w:t>
      </w:r>
      <w:r w:rsidRPr="00CF641A">
        <w:rPr>
          <w:rFonts w:hint="cs"/>
          <w:rtl/>
        </w:rPr>
        <w:t>על מכתבו</w:t>
      </w:r>
      <w:r w:rsidRPr="00CF641A">
        <w:rPr>
          <w:rtl/>
        </w:rPr>
        <w:t xml:space="preserve"> </w:t>
      </w:r>
      <w:r w:rsidRPr="00CF641A">
        <w:rPr>
          <w:rFonts w:hint="cs"/>
          <w:rtl/>
        </w:rPr>
        <w:t>של</w:t>
      </w:r>
      <w:r w:rsidRPr="00CF641A">
        <w:rPr>
          <w:rtl/>
        </w:rPr>
        <w:t xml:space="preserve"> </w:t>
      </w:r>
      <w:r w:rsidRPr="00CF641A">
        <w:rPr>
          <w:rFonts w:hint="cs"/>
          <w:rtl/>
        </w:rPr>
        <w:t>מנכ</w:t>
      </w:r>
      <w:r w:rsidRPr="00CF641A">
        <w:rPr>
          <w:rtl/>
        </w:rPr>
        <w:t xml:space="preserve">"ל </w:t>
      </w:r>
      <w:r w:rsidRPr="00CF641A">
        <w:rPr>
          <w:rFonts w:hint="cs"/>
          <w:rtl/>
        </w:rPr>
        <w:t>העירייה</w:t>
      </w:r>
      <w:r w:rsidRPr="00CF641A">
        <w:rPr>
          <w:rtl/>
        </w:rPr>
        <w:t xml:space="preserve"> </w:t>
      </w:r>
      <w:r w:rsidRPr="00CF641A">
        <w:rPr>
          <w:rFonts w:hint="cs"/>
          <w:rtl/>
        </w:rPr>
        <w:t>דלעיל השיב</w:t>
      </w:r>
      <w:r w:rsidRPr="00CF641A">
        <w:rPr>
          <w:rtl/>
        </w:rPr>
        <w:t xml:space="preserve"> </w:t>
      </w:r>
      <w:r w:rsidRPr="00CF641A">
        <w:rPr>
          <w:rFonts w:hint="cs"/>
          <w:rtl/>
        </w:rPr>
        <w:t>לו</w:t>
      </w:r>
      <w:r w:rsidRPr="00CF641A">
        <w:rPr>
          <w:rtl/>
        </w:rPr>
        <w:t xml:space="preserve"> </w:t>
      </w:r>
      <w:r w:rsidRPr="00CF641A">
        <w:rPr>
          <w:rFonts w:hint="cs"/>
          <w:rtl/>
        </w:rPr>
        <w:t>הממונה המחוזי דאז ב</w:t>
      </w:r>
      <w:r w:rsidRPr="00CF641A">
        <w:rPr>
          <w:rtl/>
        </w:rPr>
        <w:t>-16.5.</w:t>
      </w:r>
      <w:r w:rsidRPr="00CF641A">
        <w:rPr>
          <w:rFonts w:hint="cs"/>
          <w:rtl/>
        </w:rPr>
        <w:t>11:</w:t>
      </w:r>
      <w:r w:rsidRPr="00CF641A">
        <w:rPr>
          <w:rtl/>
        </w:rPr>
        <w:t xml:space="preserve">"לא </w:t>
      </w:r>
      <w:r w:rsidRPr="00CF641A">
        <w:rPr>
          <w:rFonts w:hint="cs"/>
          <w:rtl/>
        </w:rPr>
        <w:t>רואה</w:t>
      </w:r>
      <w:r w:rsidRPr="00CF641A">
        <w:rPr>
          <w:rtl/>
        </w:rPr>
        <w:t xml:space="preserve"> </w:t>
      </w:r>
      <w:r w:rsidRPr="00CF641A">
        <w:rPr>
          <w:rFonts w:hint="cs"/>
          <w:rtl/>
        </w:rPr>
        <w:t>סיבה</w:t>
      </w:r>
      <w:r w:rsidRPr="00CF641A">
        <w:rPr>
          <w:rtl/>
        </w:rPr>
        <w:t xml:space="preserve"> </w:t>
      </w:r>
      <w:r w:rsidRPr="00CF641A">
        <w:rPr>
          <w:rFonts w:hint="cs"/>
          <w:rtl/>
        </w:rPr>
        <w:t>לשיתופכם</w:t>
      </w:r>
      <w:r w:rsidRPr="00CF641A">
        <w:rPr>
          <w:rtl/>
        </w:rPr>
        <w:t xml:space="preserve"> </w:t>
      </w:r>
      <w:r w:rsidRPr="00CF641A">
        <w:rPr>
          <w:rFonts w:hint="cs"/>
          <w:rtl/>
        </w:rPr>
        <w:t>בהתקשרות</w:t>
      </w:r>
      <w:r w:rsidRPr="00CF641A">
        <w:rPr>
          <w:rtl/>
        </w:rPr>
        <w:t xml:space="preserve"> </w:t>
      </w:r>
      <w:r w:rsidRPr="00CF641A">
        <w:rPr>
          <w:rFonts w:hint="cs"/>
          <w:rtl/>
        </w:rPr>
        <w:t>ביננו</w:t>
      </w:r>
      <w:r w:rsidRPr="00CF641A">
        <w:rPr>
          <w:rtl/>
        </w:rPr>
        <w:t xml:space="preserve"> </w:t>
      </w:r>
      <w:r w:rsidRPr="00CF641A">
        <w:rPr>
          <w:rFonts w:hint="cs"/>
          <w:rtl/>
        </w:rPr>
        <w:t>לבין</w:t>
      </w:r>
      <w:r w:rsidRPr="00CF641A">
        <w:rPr>
          <w:rtl/>
        </w:rPr>
        <w:t xml:space="preserve"> </w:t>
      </w:r>
      <w:r w:rsidRPr="00CF641A">
        <w:rPr>
          <w:rFonts w:hint="cs"/>
          <w:rtl/>
        </w:rPr>
        <w:t>החברה</w:t>
      </w:r>
      <w:r w:rsidRPr="00CF641A">
        <w:rPr>
          <w:rtl/>
        </w:rPr>
        <w:t xml:space="preserve"> </w:t>
      </w:r>
      <w:r w:rsidRPr="00CF641A">
        <w:rPr>
          <w:rFonts w:hint="cs"/>
          <w:rtl/>
        </w:rPr>
        <w:t>הנוגעת</w:t>
      </w:r>
      <w:r w:rsidRPr="00CF641A">
        <w:rPr>
          <w:rtl/>
        </w:rPr>
        <w:t xml:space="preserve"> </w:t>
      </w:r>
      <w:r w:rsidRPr="00CF641A">
        <w:rPr>
          <w:rFonts w:hint="cs"/>
          <w:rtl/>
        </w:rPr>
        <w:t>לעודפי</w:t>
      </w:r>
      <w:r w:rsidRPr="00CF641A">
        <w:rPr>
          <w:rtl/>
        </w:rPr>
        <w:t xml:space="preserve"> </w:t>
      </w:r>
      <w:r w:rsidRPr="00CF641A">
        <w:rPr>
          <w:rFonts w:hint="cs"/>
          <w:rtl/>
        </w:rPr>
        <w:t>העפר</w:t>
      </w:r>
      <w:r w:rsidRPr="00CF641A">
        <w:rPr>
          <w:rtl/>
        </w:rPr>
        <w:t xml:space="preserve"> - </w:t>
      </w:r>
      <w:r w:rsidRPr="00CF641A">
        <w:rPr>
          <w:rFonts w:hint="cs"/>
          <w:rtl/>
        </w:rPr>
        <w:t>אתם</w:t>
      </w:r>
      <w:r w:rsidRPr="00CF641A">
        <w:rPr>
          <w:rtl/>
        </w:rPr>
        <w:t xml:space="preserve"> </w:t>
      </w:r>
      <w:r w:rsidRPr="00CF641A">
        <w:rPr>
          <w:rFonts w:hint="cs"/>
          <w:rtl/>
        </w:rPr>
        <w:t>לא</w:t>
      </w:r>
      <w:r w:rsidRPr="00CF641A">
        <w:rPr>
          <w:rtl/>
        </w:rPr>
        <w:t xml:space="preserve"> </w:t>
      </w:r>
      <w:r w:rsidRPr="00CF641A">
        <w:rPr>
          <w:rFonts w:hint="cs"/>
          <w:rtl/>
        </w:rPr>
        <w:t>צד</w:t>
      </w:r>
      <w:r w:rsidRPr="00CF641A">
        <w:rPr>
          <w:rtl/>
        </w:rPr>
        <w:t xml:space="preserve"> </w:t>
      </w:r>
      <w:r w:rsidRPr="00CF641A">
        <w:rPr>
          <w:rFonts w:hint="cs"/>
          <w:rtl/>
        </w:rPr>
        <w:t>לעניין</w:t>
      </w:r>
      <w:r w:rsidRPr="00CF641A">
        <w:rPr>
          <w:rtl/>
        </w:rPr>
        <w:t xml:space="preserve"> </w:t>
      </w:r>
      <w:r w:rsidRPr="00CF641A">
        <w:rPr>
          <w:rFonts w:hint="cs"/>
          <w:rtl/>
        </w:rPr>
        <w:t>זה</w:t>
      </w:r>
      <w:r w:rsidRPr="00CF641A">
        <w:rPr>
          <w:rtl/>
        </w:rPr>
        <w:t xml:space="preserve">". </w:t>
      </w:r>
      <w:r w:rsidRPr="00CF641A">
        <w:rPr>
          <w:rFonts w:hint="cs"/>
          <w:rtl/>
        </w:rPr>
        <w:t>עוד כתב הממונה דאז כי רמ"י אישרה לחברה את המשך ההרשאה לפעול באתר. בכך הבהיר הממונה המחוזי דאז לעירייה כי החברה פועלת במתחם כדין, וכי אין זה מעניינה של העירייה להתערב בנעשה שם. יודגש כי עד למועד תשובתו של הממונה המחוזי דאז בנוגע למתן ההרשאות לחברה (שנעשו על ידו בחוסר סמכות) טרם אושרו עסקאות לפינוי של עודפי עפר בין החברה לבין רמ"י, ולכן תשובתו של הממונה המחוזי לעירייה לא הייתה מדויקת בלשון המעטה.</w:t>
      </w:r>
    </w:p>
    <w:p w:rsidR="009039EB" w:rsidRPr="00CF641A" w:rsidP="00544C4A">
      <w:pPr>
        <w:pStyle w:val="RESHET"/>
        <w:keepLines/>
        <w:rPr>
          <w:rtl/>
        </w:rPr>
      </w:pPr>
      <w:r w:rsidRPr="00CF641A">
        <w:rPr>
          <w:rFonts w:hint="cs"/>
          <w:rtl/>
        </w:rPr>
        <w:t>בתשובת רמ"י למשרד מבקר המדינה נכתב כי הטיפול בערבויות שמסרה החברה לרמ"י נעשה במחלקת הפיקוח של מחוז המרכז, וכי הערבויות כלל לא הועברו לקליטה ולבקרה במערכת לניהול ערבויות של גזברות מחוז המרכז. לדעת משרד מבקר המדינה, יש לראות בחומרה את הדרת המחלקה המקצועית המטפלת בערבויות בידי מחלקת הפיקוח של מחוז המרכז, ובייחוד על רקע אי-סבירות ערבויות אלה.</w:t>
      </w:r>
    </w:p>
    <w:p w:rsidR="009039EB" w:rsidRPr="00CF641A" w:rsidP="00544C4A">
      <w:pPr>
        <w:spacing w:before="180" w:after="240" w:line="230" w:lineRule="exact"/>
        <w:jc w:val="both"/>
        <w:rPr>
          <w:rFonts w:cs="FrankRuehl"/>
          <w:sz w:val="20"/>
          <w:szCs w:val="22"/>
          <w:rtl/>
        </w:rPr>
      </w:pPr>
      <w:r w:rsidRPr="00CF641A">
        <w:rPr>
          <w:rFonts w:cs="FrankRuehl"/>
          <w:sz w:val="20"/>
          <w:szCs w:val="22"/>
          <w:rtl/>
        </w:rPr>
        <w:t xml:space="preserve">מטופס </w:t>
      </w:r>
      <w:r w:rsidRPr="00CF641A">
        <w:rPr>
          <w:rFonts w:cs="FrankRuehl" w:hint="cs"/>
          <w:sz w:val="20"/>
          <w:szCs w:val="22"/>
          <w:rtl/>
        </w:rPr>
        <w:t>הצעת</w:t>
      </w:r>
      <w:r w:rsidRPr="00CF641A">
        <w:rPr>
          <w:rFonts w:cs="FrankRuehl"/>
          <w:sz w:val="20"/>
          <w:szCs w:val="22"/>
          <w:rtl/>
        </w:rPr>
        <w:t xml:space="preserve"> </w:t>
      </w:r>
      <w:r w:rsidRPr="00CF641A">
        <w:rPr>
          <w:rFonts w:cs="FrankRuehl" w:hint="cs"/>
          <w:sz w:val="20"/>
          <w:szCs w:val="22"/>
          <w:rtl/>
        </w:rPr>
        <w:t>ה</w:t>
      </w:r>
      <w:r w:rsidRPr="00CF641A">
        <w:rPr>
          <w:rFonts w:cs="FrankRuehl"/>
          <w:sz w:val="20"/>
          <w:szCs w:val="22"/>
          <w:rtl/>
        </w:rPr>
        <w:t xml:space="preserve">עסקה </w:t>
      </w:r>
      <w:r w:rsidRPr="00CF641A">
        <w:rPr>
          <w:rFonts w:cs="FrankRuehl" w:hint="cs"/>
          <w:sz w:val="20"/>
          <w:szCs w:val="22"/>
          <w:rtl/>
        </w:rPr>
        <w:t xml:space="preserve">לאישור בדיעבד של כריית 10,000 מ"ק של חול </w:t>
      </w:r>
      <w:r w:rsidRPr="00CF641A">
        <w:rPr>
          <w:rFonts w:cs="FrankRuehl"/>
          <w:sz w:val="20"/>
          <w:szCs w:val="22"/>
          <w:rtl/>
        </w:rPr>
        <w:t>שהכינו עובדים במ</w:t>
      </w:r>
      <w:r w:rsidRPr="00CF641A">
        <w:rPr>
          <w:rFonts w:cs="FrankRuehl" w:hint="cs"/>
          <w:sz w:val="20"/>
          <w:szCs w:val="22"/>
          <w:rtl/>
        </w:rPr>
        <w:t>חוז המרכז ב</w:t>
      </w:r>
      <w:r w:rsidRPr="00CF641A">
        <w:rPr>
          <w:rFonts w:cs="FrankRuehl"/>
          <w:sz w:val="20"/>
          <w:szCs w:val="22"/>
          <w:rtl/>
        </w:rPr>
        <w:t>-25.5.</w:t>
      </w:r>
      <w:r w:rsidRPr="00CF641A">
        <w:rPr>
          <w:rFonts w:cs="FrankRuehl" w:hint="cs"/>
          <w:sz w:val="20"/>
          <w:szCs w:val="22"/>
          <w:rtl/>
        </w:rPr>
        <w:t xml:space="preserve">11, בעקבות פנייתו של </w:t>
      </w:r>
      <w:r w:rsidRPr="00CF641A">
        <w:rPr>
          <w:rFonts w:cs="FrankRuehl"/>
          <w:sz w:val="20"/>
          <w:szCs w:val="22"/>
          <w:rtl/>
        </w:rPr>
        <w:t>הממונה המחוזי דאז</w:t>
      </w:r>
      <w:r w:rsidRPr="00CF641A">
        <w:rPr>
          <w:rFonts w:cs="FrankRuehl" w:hint="cs"/>
          <w:sz w:val="20"/>
          <w:szCs w:val="22"/>
          <w:rtl/>
        </w:rPr>
        <w:t>,</w:t>
      </w:r>
      <w:r w:rsidRPr="00CF641A">
        <w:rPr>
          <w:rFonts w:cs="FrankRuehl"/>
          <w:sz w:val="20"/>
          <w:szCs w:val="22"/>
          <w:rtl/>
        </w:rPr>
        <w:t xml:space="preserve"> עולה כי לחברה תינתן הרשאה </w:t>
      </w:r>
      <w:r w:rsidRPr="00CF641A">
        <w:rPr>
          <w:rFonts w:cs="FrankRuehl" w:hint="cs"/>
          <w:sz w:val="20"/>
          <w:szCs w:val="22"/>
          <w:rtl/>
        </w:rPr>
        <w:t>לכרות</w:t>
      </w:r>
      <w:r w:rsidRPr="00CF641A">
        <w:rPr>
          <w:rFonts w:cs="FrankRuehl"/>
          <w:sz w:val="20"/>
          <w:szCs w:val="22"/>
          <w:rtl/>
        </w:rPr>
        <w:t xml:space="preserve"> חול </w:t>
      </w:r>
      <w:r w:rsidRPr="00CF641A">
        <w:rPr>
          <w:rFonts w:cs="FrankRuehl" w:hint="cs"/>
          <w:sz w:val="20"/>
          <w:szCs w:val="22"/>
          <w:rtl/>
        </w:rPr>
        <w:t>ב</w:t>
      </w:r>
      <w:r w:rsidRPr="00CF641A">
        <w:rPr>
          <w:rFonts w:cs="FrankRuehl"/>
          <w:sz w:val="20"/>
          <w:szCs w:val="22"/>
          <w:rtl/>
        </w:rPr>
        <w:t>איכות גבוהה בשטח של 135 דונם בפטור ממכרז למשך שנה תמימה. יוצא, שגורמים במ</w:t>
      </w:r>
      <w:r w:rsidRPr="00CF641A">
        <w:rPr>
          <w:rFonts w:cs="FrankRuehl" w:hint="cs"/>
          <w:sz w:val="20"/>
          <w:szCs w:val="22"/>
          <w:rtl/>
        </w:rPr>
        <w:t>חוז המרכז</w:t>
      </w:r>
      <w:r w:rsidRPr="00CF641A">
        <w:rPr>
          <w:rFonts w:cs="FrankRuehl"/>
          <w:sz w:val="20"/>
          <w:szCs w:val="22"/>
          <w:rtl/>
        </w:rPr>
        <w:t xml:space="preserve"> היו מוכנים </w:t>
      </w:r>
      <w:r w:rsidRPr="00CF641A">
        <w:rPr>
          <w:rFonts w:cs="FrankRuehl" w:hint="cs"/>
          <w:sz w:val="20"/>
          <w:szCs w:val="22"/>
          <w:rtl/>
        </w:rPr>
        <w:t>לאפשר</w:t>
      </w:r>
      <w:r w:rsidRPr="00CF641A">
        <w:rPr>
          <w:rFonts w:cs="FrankRuehl"/>
          <w:sz w:val="20"/>
          <w:szCs w:val="22"/>
          <w:rtl/>
        </w:rPr>
        <w:t xml:space="preserve"> לחברה </w:t>
      </w:r>
      <w:r w:rsidRPr="00CF641A">
        <w:rPr>
          <w:rFonts w:cs="FrankRuehl" w:hint="cs"/>
          <w:sz w:val="20"/>
          <w:szCs w:val="22"/>
          <w:rtl/>
        </w:rPr>
        <w:t>לפעול ב</w:t>
      </w:r>
      <w:r w:rsidRPr="00CF641A">
        <w:rPr>
          <w:rFonts w:cs="FrankRuehl"/>
          <w:sz w:val="20"/>
          <w:szCs w:val="22"/>
          <w:rtl/>
        </w:rPr>
        <w:t xml:space="preserve">שטח </w:t>
      </w:r>
      <w:r w:rsidRPr="00CF641A">
        <w:rPr>
          <w:rFonts w:cs="FrankRuehl" w:hint="cs"/>
          <w:sz w:val="20"/>
          <w:szCs w:val="22"/>
          <w:rtl/>
        </w:rPr>
        <w:t>ה</w:t>
      </w:r>
      <w:r w:rsidRPr="00CF641A">
        <w:rPr>
          <w:rFonts w:cs="FrankRuehl"/>
          <w:sz w:val="20"/>
          <w:szCs w:val="22"/>
          <w:rtl/>
        </w:rPr>
        <w:t>גדול פי ארבע</w:t>
      </w:r>
      <w:r w:rsidRPr="00CF641A">
        <w:rPr>
          <w:rFonts w:cs="FrankRuehl" w:hint="cs"/>
          <w:sz w:val="20"/>
          <w:szCs w:val="22"/>
          <w:rtl/>
        </w:rPr>
        <w:t>ה</w:t>
      </w:r>
      <w:r w:rsidRPr="00CF641A">
        <w:rPr>
          <w:rFonts w:cs="FrankRuehl"/>
          <w:sz w:val="20"/>
          <w:szCs w:val="22"/>
          <w:rtl/>
        </w:rPr>
        <w:t xml:space="preserve"> לפחות </w:t>
      </w:r>
      <w:r w:rsidRPr="00CF641A">
        <w:rPr>
          <w:rFonts w:cs="FrankRuehl" w:hint="cs"/>
          <w:sz w:val="20"/>
          <w:szCs w:val="22"/>
          <w:rtl/>
        </w:rPr>
        <w:t>מהשטח הנדרש לה</w:t>
      </w:r>
      <w:r>
        <w:rPr>
          <w:rStyle w:val="FootnoteReference"/>
          <w:rFonts w:cs="FrankRuehl"/>
          <w:sz w:val="20"/>
          <w:szCs w:val="22"/>
          <w:rtl/>
        </w:rPr>
        <w:footnoteReference w:id="24"/>
      </w:r>
      <w:r w:rsidRPr="00CF641A">
        <w:rPr>
          <w:rFonts w:cs="FrankRuehl"/>
          <w:sz w:val="20"/>
          <w:szCs w:val="22"/>
          <w:rtl/>
        </w:rPr>
        <w:t xml:space="preserve"> </w:t>
      </w:r>
      <w:r w:rsidRPr="00CF641A">
        <w:rPr>
          <w:rFonts w:cs="FrankRuehl" w:hint="cs"/>
          <w:sz w:val="20"/>
          <w:szCs w:val="22"/>
          <w:rtl/>
        </w:rPr>
        <w:t>ו</w:t>
      </w:r>
      <w:r w:rsidRPr="00CF641A">
        <w:rPr>
          <w:rFonts w:cs="FrankRuehl"/>
          <w:sz w:val="20"/>
          <w:szCs w:val="22"/>
          <w:rtl/>
        </w:rPr>
        <w:t xml:space="preserve">לפרק זמן </w:t>
      </w:r>
      <w:r w:rsidRPr="00CF641A">
        <w:rPr>
          <w:rFonts w:cs="FrankRuehl" w:hint="cs"/>
          <w:sz w:val="20"/>
          <w:szCs w:val="22"/>
          <w:rtl/>
        </w:rPr>
        <w:t xml:space="preserve">הארוך </w:t>
      </w:r>
      <w:r w:rsidRPr="00CF641A">
        <w:rPr>
          <w:rFonts w:cs="FrankRuehl"/>
          <w:sz w:val="20"/>
          <w:szCs w:val="22"/>
          <w:rtl/>
        </w:rPr>
        <w:t>פי שלוש</w:t>
      </w:r>
      <w:r w:rsidRPr="00CF641A">
        <w:rPr>
          <w:rFonts w:cs="FrankRuehl" w:hint="cs"/>
          <w:sz w:val="20"/>
          <w:szCs w:val="22"/>
          <w:rtl/>
        </w:rPr>
        <w:t>ה</w:t>
      </w:r>
      <w:r w:rsidRPr="00CF641A">
        <w:rPr>
          <w:rFonts w:cs="FrankRuehl"/>
          <w:sz w:val="20"/>
          <w:szCs w:val="22"/>
          <w:rtl/>
        </w:rPr>
        <w:t xml:space="preserve"> </w:t>
      </w:r>
      <w:r w:rsidRPr="00CF641A">
        <w:rPr>
          <w:rFonts w:cs="FrankRuehl" w:hint="cs"/>
          <w:sz w:val="20"/>
          <w:szCs w:val="22"/>
          <w:rtl/>
        </w:rPr>
        <w:t>מפרק הזמן שבו ביקשה לפעול, וכן לאשר לה כרייה של חול במקום פינוי של עודפי עפר בלבד.</w:t>
      </w:r>
      <w:r w:rsidRPr="00CF641A">
        <w:rPr>
          <w:rFonts w:cs="FrankRuehl"/>
          <w:sz w:val="20"/>
          <w:szCs w:val="22"/>
          <w:rtl/>
        </w:rPr>
        <w:t xml:space="preserve"> </w:t>
      </w:r>
      <w:r w:rsidRPr="00CF641A">
        <w:rPr>
          <w:rFonts w:cs="FrankRuehl" w:hint="cs"/>
          <w:sz w:val="20"/>
          <w:szCs w:val="22"/>
          <w:rtl/>
        </w:rPr>
        <w:t xml:space="preserve">יצוין כי הכנת העסקה החדשה התבססה על מידע שהעבירה מחלקת הפיקוח למחברי העסקה. עוד יצוין כי </w:t>
      </w:r>
      <w:r w:rsidRPr="00CF641A">
        <w:rPr>
          <w:rFonts w:cs="FrankRuehl"/>
          <w:sz w:val="20"/>
          <w:szCs w:val="22"/>
          <w:rtl/>
        </w:rPr>
        <w:t>לטופס סיכום העסקה צור</w:t>
      </w:r>
      <w:r w:rsidRPr="00CF641A">
        <w:rPr>
          <w:rFonts w:cs="FrankRuehl" w:hint="cs"/>
          <w:sz w:val="20"/>
          <w:szCs w:val="22"/>
          <w:rtl/>
        </w:rPr>
        <w:t>ף</w:t>
      </w:r>
      <w:r w:rsidRPr="00CF641A">
        <w:rPr>
          <w:rFonts w:cs="FrankRuehl"/>
          <w:sz w:val="20"/>
          <w:szCs w:val="22"/>
          <w:rtl/>
        </w:rPr>
        <w:t xml:space="preserve"> דוח הפיקוח</w:t>
      </w:r>
      <w:r w:rsidRPr="00CF641A">
        <w:rPr>
          <w:rFonts w:cs="FrankRuehl" w:hint="cs"/>
          <w:sz w:val="20"/>
          <w:szCs w:val="22"/>
          <w:rtl/>
        </w:rPr>
        <w:t xml:space="preserve"> של מפקח ב'</w:t>
      </w:r>
      <w:r w:rsidRPr="00CF641A">
        <w:rPr>
          <w:rFonts w:cs="FrankRuehl"/>
          <w:sz w:val="20"/>
          <w:szCs w:val="22"/>
          <w:rtl/>
        </w:rPr>
        <w:t xml:space="preserve"> מ</w:t>
      </w:r>
      <w:r w:rsidRPr="00CF641A">
        <w:rPr>
          <w:rFonts w:cs="FrankRuehl" w:hint="cs"/>
          <w:sz w:val="20"/>
          <w:szCs w:val="22"/>
          <w:rtl/>
        </w:rPr>
        <w:t>מרץ 2011,</w:t>
      </w:r>
      <w:r w:rsidRPr="00CF641A">
        <w:rPr>
          <w:rFonts w:cs="FrankRuehl"/>
          <w:sz w:val="20"/>
          <w:szCs w:val="22"/>
          <w:rtl/>
        </w:rPr>
        <w:t xml:space="preserve"> </w:t>
      </w:r>
      <w:r w:rsidRPr="00CF641A">
        <w:rPr>
          <w:rFonts w:cs="FrankRuehl" w:hint="cs"/>
          <w:sz w:val="20"/>
          <w:szCs w:val="22"/>
          <w:rtl/>
        </w:rPr>
        <w:t>שבו צוינה</w:t>
      </w:r>
      <w:r w:rsidRPr="00CF641A">
        <w:rPr>
          <w:rFonts w:cs="FrankRuehl"/>
          <w:sz w:val="20"/>
          <w:szCs w:val="22"/>
          <w:rtl/>
        </w:rPr>
        <w:t xml:space="preserve"> כריית החול שלא כדין במתחם, </w:t>
      </w:r>
      <w:r w:rsidRPr="00CF641A">
        <w:rPr>
          <w:rFonts w:cs="FrankRuehl" w:hint="cs"/>
          <w:sz w:val="20"/>
          <w:szCs w:val="22"/>
          <w:rtl/>
        </w:rPr>
        <w:t>אולם עובדים במחוז המרכז התעלמו מהעברה המתוארת בדוח זה בעת שעמדו לאשר את העסקה</w:t>
      </w:r>
      <w:r w:rsidRPr="00CF641A">
        <w:rPr>
          <w:rFonts w:cs="FrankRuehl"/>
          <w:sz w:val="20"/>
          <w:szCs w:val="22"/>
          <w:rtl/>
        </w:rPr>
        <w:t>.</w:t>
      </w:r>
    </w:p>
    <w:p w:rsidR="009039EB" w:rsidRPr="00CF641A" w:rsidP="00544C4A">
      <w:pPr>
        <w:pStyle w:val="RESHET"/>
        <w:keepLines/>
        <w:rPr>
          <w:rtl/>
        </w:rPr>
      </w:pPr>
      <w:r w:rsidRPr="00CF641A">
        <w:rPr>
          <w:rtl/>
        </w:rPr>
        <w:t xml:space="preserve">לדעת משרד מבקר המדינה, </w:t>
      </w:r>
      <w:r w:rsidRPr="00CF641A">
        <w:rPr>
          <w:rFonts w:hint="cs"/>
          <w:rtl/>
        </w:rPr>
        <w:t>פרטי</w:t>
      </w:r>
      <w:r w:rsidRPr="00CF641A">
        <w:rPr>
          <w:rtl/>
        </w:rPr>
        <w:t xml:space="preserve"> העסקה</w:t>
      </w:r>
      <w:r w:rsidRPr="00CF641A">
        <w:rPr>
          <w:rFonts w:hint="cs"/>
          <w:rtl/>
        </w:rPr>
        <w:t xml:space="preserve"> החדשה</w:t>
      </w:r>
      <w:r w:rsidRPr="00CF641A">
        <w:rPr>
          <w:rtl/>
        </w:rPr>
        <w:t>, שנועדה להכשיר לאחר מעשה כרייה בלתי חוקית של 10,000 מ"ק של חול, הי</w:t>
      </w:r>
      <w:r w:rsidRPr="00CF641A">
        <w:rPr>
          <w:rFonts w:hint="cs"/>
          <w:rtl/>
        </w:rPr>
        <w:t>ו</w:t>
      </w:r>
      <w:r w:rsidRPr="00CF641A">
        <w:rPr>
          <w:rtl/>
        </w:rPr>
        <w:t xml:space="preserve"> צריכ</w:t>
      </w:r>
      <w:r w:rsidRPr="00CF641A">
        <w:rPr>
          <w:rFonts w:hint="cs"/>
          <w:rtl/>
        </w:rPr>
        <w:t>ים</w:t>
      </w:r>
      <w:r w:rsidRPr="00CF641A">
        <w:rPr>
          <w:rtl/>
        </w:rPr>
        <w:t xml:space="preserve"> להדליק נורה אדומה ב</w:t>
      </w:r>
      <w:r w:rsidRPr="00CF641A">
        <w:rPr>
          <w:rFonts w:hint="cs"/>
          <w:rtl/>
        </w:rPr>
        <w:t>מחוז המרכז דאז</w:t>
      </w:r>
      <w:r w:rsidRPr="00CF641A">
        <w:rPr>
          <w:rtl/>
        </w:rPr>
        <w:t xml:space="preserve"> של רמ"י. הגורם היחיד </w:t>
      </w:r>
      <w:r w:rsidRPr="00CF641A">
        <w:rPr>
          <w:rFonts w:hint="cs"/>
          <w:rtl/>
        </w:rPr>
        <w:t xml:space="preserve">במחוז </w:t>
      </w:r>
      <w:r w:rsidRPr="00CF641A">
        <w:rPr>
          <w:rtl/>
        </w:rPr>
        <w:t>שחיווה דעה שלילית</w:t>
      </w:r>
      <w:r w:rsidRPr="00CF641A">
        <w:rPr>
          <w:rFonts w:hint="cs"/>
          <w:rtl/>
        </w:rPr>
        <w:t>, ורק</w:t>
      </w:r>
      <w:r w:rsidRPr="00CF641A">
        <w:rPr>
          <w:rtl/>
        </w:rPr>
        <w:t xml:space="preserve"> ל</w:t>
      </w:r>
      <w:r w:rsidRPr="00CF641A">
        <w:rPr>
          <w:rFonts w:hint="cs"/>
          <w:rtl/>
        </w:rPr>
        <w:t>גבי</w:t>
      </w:r>
      <w:r w:rsidRPr="00CF641A">
        <w:rPr>
          <w:rtl/>
        </w:rPr>
        <w:t xml:space="preserve"> </w:t>
      </w:r>
      <w:r w:rsidRPr="00CF641A">
        <w:rPr>
          <w:rFonts w:hint="cs"/>
          <w:rtl/>
        </w:rPr>
        <w:t xml:space="preserve">השטח שעליו תחול </w:t>
      </w:r>
      <w:r w:rsidRPr="00CF641A">
        <w:rPr>
          <w:rtl/>
        </w:rPr>
        <w:t>העסקה המתגבשת</w:t>
      </w:r>
      <w:r w:rsidRPr="00CF641A">
        <w:rPr>
          <w:rFonts w:hint="cs"/>
          <w:rtl/>
        </w:rPr>
        <w:t>,</w:t>
      </w:r>
      <w:r w:rsidRPr="00CF641A">
        <w:rPr>
          <w:rtl/>
        </w:rPr>
        <w:t xml:space="preserve"> היה אדריכל ה</w:t>
      </w:r>
      <w:r w:rsidRPr="00CF641A">
        <w:rPr>
          <w:rFonts w:hint="cs"/>
          <w:rtl/>
        </w:rPr>
        <w:t>מחוז,</w:t>
      </w:r>
      <w:r w:rsidRPr="00CF641A">
        <w:rPr>
          <w:rtl/>
        </w:rPr>
        <w:t xml:space="preserve"> אשר כתב ב</w:t>
      </w:r>
      <w:r w:rsidRPr="00CF641A">
        <w:rPr>
          <w:rFonts w:hint="cs"/>
          <w:rtl/>
        </w:rPr>
        <w:t>יוני 2011</w:t>
      </w:r>
      <w:r w:rsidRPr="00CF641A">
        <w:rPr>
          <w:rtl/>
        </w:rPr>
        <w:t xml:space="preserve"> כי הצורך</w:t>
      </w:r>
      <w:r w:rsidRPr="00CF641A">
        <w:rPr>
          <w:rFonts w:hint="cs"/>
          <w:rtl/>
        </w:rPr>
        <w:t xml:space="preserve"> של החברה</w:t>
      </w:r>
      <w:r w:rsidRPr="00CF641A">
        <w:rPr>
          <w:rtl/>
        </w:rPr>
        <w:t xml:space="preserve"> ב-135 דונם </w:t>
      </w:r>
      <w:r w:rsidRPr="00CF641A">
        <w:rPr>
          <w:rFonts w:hint="cs"/>
          <w:rtl/>
        </w:rPr>
        <w:t>אינו</w:t>
      </w:r>
      <w:r w:rsidRPr="00CF641A">
        <w:rPr>
          <w:rtl/>
        </w:rPr>
        <w:t xml:space="preserve"> ברור</w:t>
      </w:r>
      <w:r w:rsidRPr="00CF641A">
        <w:rPr>
          <w:rFonts w:hint="cs"/>
          <w:rtl/>
        </w:rPr>
        <w:t>,</w:t>
      </w:r>
      <w:r w:rsidRPr="00CF641A">
        <w:rPr>
          <w:rtl/>
        </w:rPr>
        <w:t xml:space="preserve"> וכי לאגף התכנון לא </w:t>
      </w:r>
      <w:r w:rsidRPr="00CF641A">
        <w:rPr>
          <w:rFonts w:hint="cs"/>
          <w:rtl/>
        </w:rPr>
        <w:t xml:space="preserve">הוגשה </w:t>
      </w:r>
      <w:r w:rsidRPr="00CF641A">
        <w:rPr>
          <w:rtl/>
        </w:rPr>
        <w:t xml:space="preserve">בקשה מנומקת הכוללת תכנית עבודה </w:t>
      </w:r>
      <w:r w:rsidRPr="00CF641A">
        <w:rPr>
          <w:rFonts w:hint="cs"/>
          <w:rtl/>
        </w:rPr>
        <w:t>בשטח נרחב שכזה</w:t>
      </w:r>
      <w:r w:rsidRPr="00CF641A">
        <w:rPr>
          <w:rtl/>
        </w:rPr>
        <w:t>.</w:t>
      </w:r>
    </w:p>
    <w:p w:rsidR="009039EB" w:rsidRPr="00CF641A" w:rsidP="00544C4A">
      <w:pPr>
        <w:pStyle w:val="RESHET"/>
        <w:keepLines/>
        <w:rPr>
          <w:rtl/>
        </w:rPr>
      </w:pPr>
      <w:r w:rsidRPr="00CF641A">
        <w:rPr>
          <w:rtl/>
        </w:rPr>
        <w:t>ב</w:t>
      </w:r>
      <w:r w:rsidRPr="00CF641A">
        <w:rPr>
          <w:rFonts w:hint="cs"/>
          <w:rtl/>
        </w:rPr>
        <w:t>יולי 2011</w:t>
      </w:r>
      <w:r w:rsidRPr="00CF641A">
        <w:rPr>
          <w:rtl/>
        </w:rPr>
        <w:t xml:space="preserve"> </w:t>
      </w:r>
      <w:r w:rsidRPr="00CF641A">
        <w:rPr>
          <w:rFonts w:hint="cs"/>
          <w:rtl/>
        </w:rPr>
        <w:t>צומצם</w:t>
      </w:r>
      <w:r w:rsidRPr="00CF641A">
        <w:rPr>
          <w:rtl/>
        </w:rPr>
        <w:t xml:space="preserve"> שטח העסקה ל-20 דונם </w:t>
      </w:r>
      <w:r w:rsidRPr="00CF641A">
        <w:rPr>
          <w:rFonts w:hint="cs"/>
          <w:rtl/>
        </w:rPr>
        <w:t xml:space="preserve">בלבד, </w:t>
      </w:r>
      <w:r w:rsidRPr="00CF641A">
        <w:rPr>
          <w:rtl/>
        </w:rPr>
        <w:t>ללא מתן הסברים ל</w:t>
      </w:r>
      <w:r w:rsidRPr="00CF641A">
        <w:rPr>
          <w:rFonts w:hint="cs"/>
          <w:rtl/>
        </w:rPr>
        <w:t>פער בין שטח העסקה לפני הצמצום לשטח לאחר הצמצום.</w:t>
      </w:r>
      <w:r w:rsidRPr="00CF641A">
        <w:rPr>
          <w:rtl/>
        </w:rPr>
        <w:t xml:space="preserve"> </w:t>
      </w:r>
      <w:r w:rsidRPr="00CF641A">
        <w:rPr>
          <w:rFonts w:hint="cs"/>
          <w:rtl/>
        </w:rPr>
        <w:t>העסקה הוגדרה כעסקה ל"כריית חול קוורץ לבטון והוצאת עודפי עפר", ותוקף</w:t>
      </w:r>
      <w:r w:rsidRPr="00CF641A">
        <w:rPr>
          <w:rtl/>
        </w:rPr>
        <w:t xml:space="preserve"> ה</w:t>
      </w:r>
      <w:r w:rsidRPr="00CF641A">
        <w:rPr>
          <w:rFonts w:hint="cs"/>
          <w:rtl/>
        </w:rPr>
        <w:t>הרשאה</w:t>
      </w:r>
      <w:r w:rsidRPr="00CF641A">
        <w:rPr>
          <w:rtl/>
        </w:rPr>
        <w:t xml:space="preserve"> נותר שנה, </w:t>
      </w:r>
      <w:r w:rsidRPr="00CF641A">
        <w:rPr>
          <w:rFonts w:hint="cs"/>
          <w:rtl/>
        </w:rPr>
        <w:t xml:space="preserve">עד יולי 2012, </w:t>
      </w:r>
      <w:r w:rsidRPr="00CF641A">
        <w:rPr>
          <w:rtl/>
        </w:rPr>
        <w:t xml:space="preserve">גם זאת ללא כל צידוק נראה לעין. </w:t>
      </w:r>
      <w:r w:rsidRPr="00CF641A">
        <w:rPr>
          <w:rFonts w:hint="cs"/>
          <w:rtl/>
        </w:rPr>
        <w:t>על העסקה חתומים חברי ועדת העסקאות המחוזית, ובהם ממלא מקום מנהל מחוז המרכז דאז, שהוא למעשה מנהל המחוז לכל דבר ועניין, והיועצת המשפטית של המחוז, שתפקידם לשמש שומרי סף</w:t>
      </w:r>
      <w:r>
        <w:rPr>
          <w:rStyle w:val="FootnoteReference"/>
          <w:rFonts w:cs="FrankRuehl"/>
          <w:rtl/>
        </w:rPr>
        <w:footnoteReference w:id="25"/>
      </w:r>
      <w:r w:rsidRPr="00CF641A">
        <w:rPr>
          <w:rFonts w:hint="cs"/>
          <w:rtl/>
        </w:rPr>
        <w:t>. יוצא שבעסקה האמורה לעיל אישרה ועדת העסקאות של מחוז המרכז לראשונה כרייה של חול כחלק מתכלית העסקה, נוסף על המטרה המקורית של פינוי עודפי עפר. הדבר נעשה ללא מכרז, כנהוג ברמ"י לגבי כריית חול; ללא אישור מוקדם של המפקח על המכרות, כמתחייב מפקודת המכרות; וללא תכנית מפורטת, כמתחייב מהוראות תמ"א 14</w:t>
      </w:r>
      <w:r>
        <w:rPr>
          <w:rStyle w:val="FootnoteReference"/>
          <w:rFonts w:cs="FrankRuehl"/>
          <w:rtl/>
        </w:rPr>
        <w:footnoteReference w:id="26"/>
      </w:r>
      <w:r w:rsidRPr="00CF641A">
        <w:rPr>
          <w:rFonts w:hint="cs"/>
          <w:rtl/>
        </w:rPr>
        <w:t>. משכך, עולה החשש כי ועדת העסקאות המחוזית פעלה שלא כדין.</w:t>
      </w:r>
    </w:p>
    <w:p w:rsidR="009039EB" w:rsidRPr="00CF641A" w:rsidP="00544C4A">
      <w:pPr>
        <w:spacing w:before="180" w:after="120" w:line="230" w:lineRule="exact"/>
        <w:jc w:val="both"/>
        <w:rPr>
          <w:rFonts w:cs="FrankRuehl"/>
          <w:sz w:val="20"/>
          <w:szCs w:val="22"/>
          <w:rtl/>
        </w:rPr>
      </w:pPr>
      <w:r w:rsidRPr="00CF641A">
        <w:rPr>
          <w:rFonts w:cs="FrankRuehl" w:hint="cs"/>
          <w:sz w:val="20"/>
          <w:szCs w:val="22"/>
          <w:rtl/>
        </w:rPr>
        <w:t>בסוף יולי 2011 נשלח חוזה עסקת ההרשאה לחתימת החברה ולתשלום התמלוגים בגין חומרי החציבה, אולם החברה לא חתמה על החוזה ולא השיבה אותו למחוז המרכז, ועובדי המחוז מצידם לא עמדו על קבלת החוזה החתום.</w:t>
      </w:r>
    </w:p>
    <w:p w:rsidR="009039EB" w:rsidRPr="00AF44BD" w:rsidP="00F277EA">
      <w:pPr>
        <w:pStyle w:val="KOT4"/>
        <w:rPr>
          <w:rtl/>
        </w:rPr>
      </w:pPr>
      <w:bookmarkStart w:id="5" w:name="_GoBack"/>
      <w:bookmarkEnd w:id="5"/>
      <w:r w:rsidRPr="00AF44BD">
        <w:rPr>
          <w:rFonts w:hint="cs"/>
          <w:rtl/>
        </w:rPr>
        <w:t>המשך הכרייה שלא כדין והפרות תנאי ההיתר</w:t>
      </w:r>
    </w:p>
    <w:p w:rsidR="009039EB" w:rsidRPr="00CF641A" w:rsidP="00F277EA">
      <w:pPr>
        <w:spacing w:after="120" w:line="230" w:lineRule="exact"/>
        <w:jc w:val="both"/>
        <w:rPr>
          <w:rFonts w:cs="FrankRuehl"/>
          <w:sz w:val="20"/>
          <w:szCs w:val="22"/>
          <w:rtl/>
        </w:rPr>
      </w:pPr>
      <w:r w:rsidRPr="00CF641A">
        <w:rPr>
          <w:rFonts w:cs="FrankRuehl"/>
          <w:sz w:val="20"/>
          <w:szCs w:val="22"/>
          <w:rtl/>
        </w:rPr>
        <w:t xml:space="preserve">כאמור, על פי היתר </w:t>
      </w:r>
      <w:r w:rsidRPr="00CF641A">
        <w:rPr>
          <w:rFonts w:cs="FrankRuehl" w:hint="cs"/>
          <w:sz w:val="20"/>
          <w:szCs w:val="22"/>
          <w:rtl/>
        </w:rPr>
        <w:t xml:space="preserve">הבנייה </w:t>
      </w:r>
      <w:r w:rsidRPr="00CF641A">
        <w:rPr>
          <w:rFonts w:cs="FrankRuehl"/>
          <w:sz w:val="20"/>
          <w:szCs w:val="22"/>
          <w:rtl/>
        </w:rPr>
        <w:t xml:space="preserve">ממאי 2010, הותר לחברה להוציא מהמתחם 38,000 מ"ק </w:t>
      </w:r>
      <w:r w:rsidRPr="00CF641A">
        <w:rPr>
          <w:rFonts w:cs="FrankRuehl" w:hint="cs"/>
          <w:sz w:val="20"/>
          <w:szCs w:val="22"/>
          <w:rtl/>
        </w:rPr>
        <w:t xml:space="preserve">של </w:t>
      </w:r>
      <w:r w:rsidRPr="00CF641A">
        <w:rPr>
          <w:rFonts w:cs="FrankRuehl"/>
          <w:sz w:val="20"/>
          <w:szCs w:val="22"/>
          <w:rtl/>
        </w:rPr>
        <w:t>חומר. ב</w:t>
      </w:r>
      <w:r w:rsidRPr="00CF641A">
        <w:rPr>
          <w:rFonts w:cs="FrankRuehl" w:hint="cs"/>
          <w:sz w:val="20"/>
          <w:szCs w:val="22"/>
          <w:rtl/>
        </w:rPr>
        <w:t>מרץ 2011</w:t>
      </w:r>
      <w:r w:rsidRPr="00CF641A">
        <w:rPr>
          <w:rFonts w:cs="FrankRuehl"/>
          <w:sz w:val="20"/>
          <w:szCs w:val="22"/>
          <w:rtl/>
        </w:rPr>
        <w:t xml:space="preserve"> חישבה העירייה </w:t>
      </w:r>
      <w:r w:rsidRPr="00CF641A">
        <w:rPr>
          <w:rFonts w:cs="FrankRuehl" w:hint="cs"/>
          <w:sz w:val="20"/>
          <w:szCs w:val="22"/>
          <w:rtl/>
        </w:rPr>
        <w:t xml:space="preserve">את </w:t>
      </w:r>
      <w:r w:rsidRPr="00CF641A">
        <w:rPr>
          <w:rFonts w:cs="FrankRuehl"/>
          <w:sz w:val="20"/>
          <w:szCs w:val="22"/>
          <w:rtl/>
        </w:rPr>
        <w:t xml:space="preserve">כמות החומר </w:t>
      </w:r>
      <w:r w:rsidRPr="00CF641A">
        <w:rPr>
          <w:rFonts w:cs="FrankRuehl" w:hint="cs"/>
          <w:sz w:val="20"/>
          <w:szCs w:val="22"/>
          <w:rtl/>
        </w:rPr>
        <w:t>ש</w:t>
      </w:r>
      <w:r w:rsidRPr="00CF641A">
        <w:rPr>
          <w:rFonts w:cs="FrankRuehl"/>
          <w:sz w:val="20"/>
          <w:szCs w:val="22"/>
          <w:rtl/>
        </w:rPr>
        <w:t xml:space="preserve">הוציאה החברה </w:t>
      </w:r>
      <w:r w:rsidRPr="00CF641A">
        <w:rPr>
          <w:rFonts w:cs="FrankRuehl" w:hint="cs"/>
          <w:sz w:val="20"/>
          <w:szCs w:val="22"/>
          <w:rtl/>
        </w:rPr>
        <w:t xml:space="preserve">בחלק מזמן העבודה - </w:t>
      </w:r>
      <w:r w:rsidRPr="00CF641A">
        <w:rPr>
          <w:rFonts w:cs="FrankRuehl"/>
          <w:sz w:val="20"/>
          <w:szCs w:val="22"/>
          <w:rtl/>
        </w:rPr>
        <w:t>מ</w:t>
      </w:r>
      <w:r w:rsidRPr="00CF641A">
        <w:rPr>
          <w:rFonts w:cs="FrankRuehl" w:hint="cs"/>
          <w:sz w:val="20"/>
          <w:szCs w:val="22"/>
          <w:rtl/>
        </w:rPr>
        <w:t>אפריל 2010 ועד סוף מרץ 2011 -</w:t>
      </w:r>
      <w:r w:rsidRPr="00CF641A">
        <w:rPr>
          <w:rFonts w:cs="FrankRuehl"/>
          <w:sz w:val="20"/>
          <w:szCs w:val="22"/>
          <w:rtl/>
        </w:rPr>
        <w:t xml:space="preserve"> </w:t>
      </w:r>
      <w:r w:rsidRPr="00CF641A">
        <w:rPr>
          <w:rFonts w:cs="FrankRuehl" w:hint="cs"/>
          <w:sz w:val="20"/>
          <w:szCs w:val="22"/>
          <w:rtl/>
        </w:rPr>
        <w:t>והתברר כי בחודשים אלה הוצאו</w:t>
      </w:r>
      <w:r w:rsidRPr="00CF641A">
        <w:rPr>
          <w:rFonts w:cs="FrankRuehl"/>
          <w:sz w:val="20"/>
          <w:szCs w:val="22"/>
          <w:rtl/>
        </w:rPr>
        <w:t xml:space="preserve"> </w:t>
      </w:r>
      <w:r w:rsidRPr="00CF641A">
        <w:rPr>
          <w:rFonts w:cs="FrankRuehl" w:hint="cs"/>
          <w:sz w:val="20"/>
          <w:szCs w:val="22"/>
          <w:rtl/>
        </w:rPr>
        <w:t xml:space="preserve">מהמתחם </w:t>
      </w:r>
      <w:r w:rsidRPr="00CF641A">
        <w:rPr>
          <w:rFonts w:cs="FrankRuehl"/>
          <w:sz w:val="20"/>
          <w:szCs w:val="22"/>
          <w:rtl/>
        </w:rPr>
        <w:t xml:space="preserve">כ-57,500 מ"ק </w:t>
      </w:r>
      <w:r w:rsidRPr="00CF641A">
        <w:rPr>
          <w:rFonts w:cs="FrankRuehl" w:hint="cs"/>
          <w:sz w:val="20"/>
          <w:szCs w:val="22"/>
          <w:rtl/>
        </w:rPr>
        <w:t>של עפר</w:t>
      </w:r>
      <w:r w:rsidRPr="00CF641A">
        <w:rPr>
          <w:rFonts w:cs="FrankRuehl"/>
          <w:sz w:val="20"/>
          <w:szCs w:val="22"/>
          <w:rtl/>
        </w:rPr>
        <w:t xml:space="preserve">, דהיינו כ-20,000 מ"ק יותר </w:t>
      </w:r>
      <w:r w:rsidRPr="00CF641A">
        <w:rPr>
          <w:rFonts w:cs="FrankRuehl" w:hint="cs"/>
          <w:sz w:val="20"/>
          <w:szCs w:val="22"/>
          <w:rtl/>
        </w:rPr>
        <w:t>ממה שנקבע</w:t>
      </w:r>
      <w:r w:rsidRPr="00CF641A">
        <w:rPr>
          <w:rFonts w:cs="FrankRuehl"/>
          <w:sz w:val="20"/>
          <w:szCs w:val="22"/>
          <w:rtl/>
        </w:rPr>
        <w:t xml:space="preserve"> בהיתר. עקב </w:t>
      </w:r>
      <w:r w:rsidRPr="00CF641A">
        <w:rPr>
          <w:rFonts w:cs="FrankRuehl" w:hint="cs"/>
          <w:sz w:val="20"/>
          <w:szCs w:val="22"/>
          <w:rtl/>
        </w:rPr>
        <w:t>חריגה זו</w:t>
      </w:r>
      <w:r w:rsidRPr="00CF641A">
        <w:rPr>
          <w:rFonts w:cs="FrankRuehl"/>
          <w:sz w:val="20"/>
          <w:szCs w:val="22"/>
          <w:rtl/>
        </w:rPr>
        <w:t xml:space="preserve"> הוציא</w:t>
      </w:r>
      <w:r w:rsidRPr="00CF641A">
        <w:rPr>
          <w:rFonts w:cs="FrankRuehl" w:hint="cs"/>
          <w:sz w:val="20"/>
          <w:szCs w:val="22"/>
          <w:rtl/>
        </w:rPr>
        <w:t xml:space="preserve">ה </w:t>
      </w:r>
      <w:r w:rsidRPr="00CF641A">
        <w:rPr>
          <w:rFonts w:cs="FrankRuehl"/>
          <w:sz w:val="20"/>
          <w:szCs w:val="22"/>
          <w:rtl/>
        </w:rPr>
        <w:t xml:space="preserve">העירייה </w:t>
      </w:r>
      <w:r w:rsidRPr="00CF641A">
        <w:rPr>
          <w:rFonts w:cs="FrankRuehl" w:hint="cs"/>
          <w:sz w:val="20"/>
          <w:szCs w:val="22"/>
          <w:rtl/>
        </w:rPr>
        <w:t>ביוני 2011</w:t>
      </w:r>
      <w:r w:rsidRPr="00CF641A">
        <w:rPr>
          <w:rFonts w:cs="FrankRuehl"/>
          <w:sz w:val="20"/>
          <w:szCs w:val="22"/>
          <w:rtl/>
        </w:rPr>
        <w:t xml:space="preserve"> </w:t>
      </w:r>
      <w:r w:rsidRPr="00CF641A">
        <w:rPr>
          <w:rFonts w:cs="FrankRuehl" w:hint="cs"/>
          <w:sz w:val="20"/>
          <w:szCs w:val="22"/>
          <w:rtl/>
        </w:rPr>
        <w:t xml:space="preserve">בפעם הרביעית </w:t>
      </w:r>
      <w:r w:rsidRPr="00CF641A">
        <w:rPr>
          <w:rFonts w:cs="FrankRuehl"/>
          <w:sz w:val="20"/>
          <w:szCs w:val="22"/>
          <w:rtl/>
        </w:rPr>
        <w:t>צו הפסק</w:t>
      </w:r>
      <w:r w:rsidRPr="00CF641A">
        <w:rPr>
          <w:rFonts w:cs="FrankRuehl" w:hint="cs"/>
          <w:sz w:val="20"/>
          <w:szCs w:val="22"/>
          <w:rtl/>
        </w:rPr>
        <w:t>ת עבודה</w:t>
      </w:r>
      <w:r w:rsidRPr="00CF641A">
        <w:rPr>
          <w:rFonts w:cs="FrankRuehl"/>
          <w:sz w:val="20"/>
          <w:szCs w:val="22"/>
          <w:rtl/>
        </w:rPr>
        <w:t xml:space="preserve"> מ</w:t>
      </w:r>
      <w:r w:rsidRPr="00CF641A">
        <w:rPr>
          <w:rFonts w:cs="FrankRuehl" w:hint="cs"/>
          <w:sz w:val="20"/>
          <w:szCs w:val="22"/>
          <w:rtl/>
        </w:rPr>
        <w:t>י</w:t>
      </w:r>
      <w:r w:rsidRPr="00CF641A">
        <w:rPr>
          <w:rFonts w:cs="FrankRuehl"/>
          <w:sz w:val="20"/>
          <w:szCs w:val="22"/>
          <w:rtl/>
        </w:rPr>
        <w:t>נהלי לחברה.</w:t>
      </w:r>
    </w:p>
    <w:p w:rsidR="009039EB" w:rsidRPr="00CF641A" w:rsidP="00F277EA">
      <w:pPr>
        <w:spacing w:after="120" w:line="230" w:lineRule="exact"/>
        <w:jc w:val="both"/>
        <w:rPr>
          <w:rFonts w:cs="FrankRuehl"/>
          <w:sz w:val="20"/>
          <w:szCs w:val="22"/>
          <w:rtl/>
        </w:rPr>
      </w:pPr>
      <w:r w:rsidRPr="00CF641A">
        <w:rPr>
          <w:rFonts w:cs="FrankRuehl" w:hint="cs"/>
          <w:sz w:val="20"/>
          <w:szCs w:val="22"/>
          <w:rtl/>
        </w:rPr>
        <w:t>יתרה מכך, בבדיקה של מהנדס שהזמינה החברה נמצא כי היא כרתה 23,451 מ"ק של עפר. ואולם החברה לא הייתה אמורה כלל לכרות עפר, אלא לפנות עודפי עפר מעל לפני הקרקע הקיימת. כלומר, חוות הדעת איששה את ממצאי העירייה בדבר הכרייה ביתר דלעיל.</w:t>
      </w:r>
    </w:p>
    <w:p w:rsidR="009039EB" w:rsidRPr="00CF641A" w:rsidP="00F277EA">
      <w:pPr>
        <w:spacing w:after="120" w:line="230" w:lineRule="exact"/>
        <w:jc w:val="both"/>
        <w:rPr>
          <w:rFonts w:cs="FrankRuehl"/>
          <w:sz w:val="20"/>
          <w:szCs w:val="22"/>
          <w:rtl/>
        </w:rPr>
      </w:pPr>
      <w:r w:rsidRPr="00CF641A">
        <w:rPr>
          <w:rFonts w:cs="FrankRuehl" w:hint="cs"/>
          <w:sz w:val="20"/>
          <w:szCs w:val="22"/>
          <w:rtl/>
        </w:rPr>
        <w:t>בדיונים שקיים מנכ"ל העירייה במאי וביוני 2011 צוין כי יש ספק אם העבודות נחוצות, נוכח הסטה של תוואי הרכבת מהמתחם</w:t>
      </w:r>
      <w:r>
        <w:rPr>
          <w:rStyle w:val="FootnoteReference"/>
          <w:rFonts w:cs="FrankRuehl"/>
          <w:sz w:val="20"/>
          <w:szCs w:val="22"/>
          <w:rtl/>
        </w:rPr>
        <w:footnoteReference w:id="27"/>
      </w:r>
      <w:r w:rsidRPr="00CF641A">
        <w:rPr>
          <w:rFonts w:cs="FrankRuehl" w:hint="cs"/>
          <w:sz w:val="20"/>
          <w:szCs w:val="22"/>
          <w:rtl/>
        </w:rPr>
        <w:t xml:space="preserve">, ולפיכך יש לבחון את הבסיס החוקי להרשאות שרמ"י נותנת לחברה. עוד צוין בדיונים אלה כי החברה מטמינה פסולת במתחם ומכניסה אליו עפר ממקומות אחרים, בניגוד לתנאי היתר הבנייה; כי קיימות במתחם ערימות של עודפי עפר שמאפשרות לחברה להמשיך לפעול בו במשך שנים; כי הציוד של החברה נמצא גם מחוץ לתחום שבו הותר לה לפעול; וכי תוקף הערבות של החברה, בסך 100,000 ש"ח, כבר פג באפריל 2011 ולא חודש. לכן, בהיעדר ערבות ולנוכח החריגה ממכסת עודפי העפר לפינוי יש לדרוש את הפסקת העבודות. </w:t>
      </w:r>
      <w:r w:rsidRPr="00CF641A">
        <w:rPr>
          <w:rFonts w:cs="FrankRuehl"/>
          <w:sz w:val="20"/>
          <w:szCs w:val="22"/>
          <w:rtl/>
        </w:rPr>
        <w:t xml:space="preserve">בדיונים סוכם כי יש לפנות לרמ"י בבקשה למתן צו הפסקת עבודה </w:t>
      </w:r>
      <w:r w:rsidRPr="00CF641A">
        <w:rPr>
          <w:rFonts w:cs="FrankRuehl" w:hint="cs"/>
          <w:sz w:val="20"/>
          <w:szCs w:val="22"/>
          <w:rtl/>
        </w:rPr>
        <w:t>בשל</w:t>
      </w:r>
      <w:r w:rsidRPr="00CF641A">
        <w:rPr>
          <w:rFonts w:cs="FrankRuehl"/>
          <w:sz w:val="20"/>
          <w:szCs w:val="22"/>
          <w:rtl/>
        </w:rPr>
        <w:t xml:space="preserve"> </w:t>
      </w:r>
      <w:r w:rsidRPr="00CF641A">
        <w:rPr>
          <w:rFonts w:cs="FrankRuehl" w:hint="cs"/>
          <w:sz w:val="20"/>
          <w:szCs w:val="22"/>
          <w:rtl/>
        </w:rPr>
        <w:t>הסטת התוואי של</w:t>
      </w:r>
      <w:r w:rsidRPr="00CF641A">
        <w:rPr>
          <w:rFonts w:cs="FrankRuehl"/>
          <w:sz w:val="20"/>
          <w:szCs w:val="22"/>
          <w:rtl/>
        </w:rPr>
        <w:t xml:space="preserve"> הרכבת</w:t>
      </w:r>
      <w:r w:rsidRPr="00CF641A">
        <w:rPr>
          <w:rFonts w:cs="FrankRuehl" w:hint="cs"/>
          <w:sz w:val="20"/>
          <w:szCs w:val="22"/>
          <w:rtl/>
        </w:rPr>
        <w:t xml:space="preserve"> מהמתחם </w:t>
      </w:r>
      <w:r w:rsidRPr="00CF641A">
        <w:rPr>
          <w:rFonts w:cs="FrankRuehl"/>
          <w:sz w:val="20"/>
          <w:szCs w:val="22"/>
          <w:rtl/>
        </w:rPr>
        <w:t>ו</w:t>
      </w:r>
      <w:r w:rsidRPr="00CF641A">
        <w:rPr>
          <w:rFonts w:cs="FrankRuehl" w:hint="cs"/>
          <w:sz w:val="20"/>
          <w:szCs w:val="22"/>
          <w:rtl/>
        </w:rPr>
        <w:t>היעדר צורך בהוצאת עודפי העפר.</w:t>
      </w:r>
    </w:p>
    <w:p w:rsidR="009039EB" w:rsidRPr="00CF641A" w:rsidP="00F277EA">
      <w:pPr>
        <w:spacing w:after="120" w:line="230" w:lineRule="exact"/>
        <w:jc w:val="both"/>
        <w:rPr>
          <w:rFonts w:cs="FrankRuehl"/>
          <w:sz w:val="20"/>
          <w:szCs w:val="22"/>
          <w:rtl/>
        </w:rPr>
      </w:pPr>
      <w:r w:rsidRPr="00CF641A">
        <w:rPr>
          <w:rFonts w:cs="FrankRuehl" w:hint="cs"/>
          <w:sz w:val="20"/>
          <w:szCs w:val="22"/>
          <w:rtl/>
        </w:rPr>
        <w:t>מתשובת העירייה עולה כי בעקבות החלטה של בית המשפט לעניינים מינהליים ממאי 2011</w:t>
      </w:r>
      <w:r>
        <w:rPr>
          <w:rStyle w:val="FootnoteReference"/>
          <w:rFonts w:cs="FrankRuehl"/>
          <w:sz w:val="20"/>
          <w:szCs w:val="22"/>
          <w:rtl/>
        </w:rPr>
        <w:footnoteReference w:id="28"/>
      </w:r>
      <w:r w:rsidRPr="00CF641A">
        <w:rPr>
          <w:rFonts w:cs="FrankRuehl" w:hint="cs"/>
          <w:sz w:val="20"/>
          <w:szCs w:val="22"/>
          <w:rtl/>
        </w:rPr>
        <w:t xml:space="preserve"> כי על הצדדים להגיע להסדר מוסכם, היא </w:t>
      </w:r>
      <w:r w:rsidRPr="00CF641A">
        <w:rPr>
          <w:rFonts w:cs="FrankRuehl"/>
          <w:sz w:val="20"/>
          <w:szCs w:val="22"/>
          <w:rtl/>
        </w:rPr>
        <w:t xml:space="preserve">חתמה עם החברה </w:t>
      </w:r>
      <w:r w:rsidRPr="00CF641A">
        <w:rPr>
          <w:rFonts w:cs="FrankRuehl" w:hint="cs"/>
          <w:sz w:val="20"/>
          <w:szCs w:val="22"/>
          <w:rtl/>
        </w:rPr>
        <w:t>באוגוסט 2011</w:t>
      </w:r>
      <w:r w:rsidRPr="00CF641A">
        <w:rPr>
          <w:rFonts w:cs="FrankRuehl"/>
          <w:sz w:val="20"/>
          <w:szCs w:val="22"/>
          <w:rtl/>
        </w:rPr>
        <w:t xml:space="preserve"> על הסכם פשרה</w:t>
      </w:r>
      <w:r w:rsidRPr="00CF641A">
        <w:rPr>
          <w:rFonts w:cs="FrankRuehl" w:hint="cs"/>
          <w:sz w:val="20"/>
          <w:szCs w:val="22"/>
          <w:rtl/>
        </w:rPr>
        <w:t>, ו</w:t>
      </w:r>
      <w:r w:rsidRPr="00CF641A">
        <w:rPr>
          <w:rFonts w:cs="FrankRuehl"/>
          <w:sz w:val="20"/>
          <w:szCs w:val="22"/>
          <w:rtl/>
        </w:rPr>
        <w:t xml:space="preserve">לפיו </w:t>
      </w:r>
      <w:r w:rsidRPr="00CF641A">
        <w:rPr>
          <w:rFonts w:cs="FrankRuehl" w:hint="cs"/>
          <w:sz w:val="20"/>
          <w:szCs w:val="22"/>
          <w:rtl/>
        </w:rPr>
        <w:t>תאשר</w:t>
      </w:r>
      <w:r w:rsidRPr="00CF641A">
        <w:rPr>
          <w:rFonts w:cs="FrankRuehl"/>
          <w:sz w:val="20"/>
          <w:szCs w:val="22"/>
          <w:rtl/>
        </w:rPr>
        <w:t xml:space="preserve"> </w:t>
      </w:r>
      <w:r w:rsidRPr="00CF641A">
        <w:rPr>
          <w:rFonts w:cs="FrankRuehl" w:hint="cs"/>
          <w:sz w:val="20"/>
          <w:szCs w:val="22"/>
          <w:rtl/>
        </w:rPr>
        <w:t>העירייה</w:t>
      </w:r>
      <w:r w:rsidRPr="00CF641A">
        <w:rPr>
          <w:rFonts w:cs="FrankRuehl"/>
          <w:sz w:val="20"/>
          <w:szCs w:val="22"/>
          <w:rtl/>
        </w:rPr>
        <w:t xml:space="preserve"> לחברה להמשיך בעבוד</w:t>
      </w:r>
      <w:r w:rsidRPr="00CF641A">
        <w:rPr>
          <w:rFonts w:cs="FrankRuehl" w:hint="cs"/>
          <w:sz w:val="20"/>
          <w:szCs w:val="22"/>
          <w:rtl/>
        </w:rPr>
        <w:t>ות</w:t>
      </w:r>
      <w:r w:rsidRPr="00CF641A">
        <w:rPr>
          <w:rFonts w:cs="FrankRuehl"/>
          <w:sz w:val="20"/>
          <w:szCs w:val="22"/>
          <w:rtl/>
        </w:rPr>
        <w:t xml:space="preserve">, </w:t>
      </w:r>
      <w:r w:rsidRPr="00CF641A">
        <w:rPr>
          <w:rFonts w:cs="FrankRuehl" w:hint="cs"/>
          <w:sz w:val="20"/>
          <w:szCs w:val="22"/>
          <w:rtl/>
        </w:rPr>
        <w:t>אף שכמה חודשים קודם לכן נקבע בדיונים אצל מנכ"ל העירייה כי ספק אם הן נחוצות.</w:t>
      </w:r>
      <w:r w:rsidRPr="00CF641A">
        <w:rPr>
          <w:rFonts w:cs="FrankRuehl"/>
          <w:sz w:val="20"/>
          <w:szCs w:val="22"/>
          <w:rtl/>
        </w:rPr>
        <w:t xml:space="preserve"> </w:t>
      </w:r>
      <w:r w:rsidRPr="00CF641A">
        <w:rPr>
          <w:rFonts w:cs="FrankRuehl" w:hint="cs"/>
          <w:sz w:val="20"/>
          <w:szCs w:val="22"/>
          <w:rtl/>
        </w:rPr>
        <w:t>העירייה חתמה על הסכם הפשרה בלי שהיה ידוע לה על</w:t>
      </w:r>
      <w:r w:rsidRPr="00CF641A">
        <w:rPr>
          <w:rFonts w:cs="FrankRuehl"/>
          <w:sz w:val="20"/>
          <w:szCs w:val="22"/>
          <w:rtl/>
        </w:rPr>
        <w:t xml:space="preserve"> הכרייה הבלתי חוקית </w:t>
      </w:r>
      <w:r w:rsidRPr="00CF641A">
        <w:rPr>
          <w:rFonts w:cs="FrankRuehl" w:hint="cs"/>
          <w:sz w:val="20"/>
          <w:szCs w:val="22"/>
          <w:rtl/>
        </w:rPr>
        <w:t xml:space="preserve">שחשפה רמ"י עוד </w:t>
      </w:r>
      <w:r w:rsidRPr="00CF641A">
        <w:rPr>
          <w:rFonts w:cs="FrankRuehl"/>
          <w:sz w:val="20"/>
          <w:szCs w:val="22"/>
          <w:rtl/>
        </w:rPr>
        <w:t>ב</w:t>
      </w:r>
      <w:r w:rsidRPr="00CF641A">
        <w:rPr>
          <w:rFonts w:cs="FrankRuehl" w:hint="cs"/>
          <w:sz w:val="20"/>
          <w:szCs w:val="22"/>
          <w:rtl/>
        </w:rPr>
        <w:t>מרץ 2011</w:t>
      </w:r>
      <w:r w:rsidRPr="00CF641A">
        <w:rPr>
          <w:rFonts w:cs="FrankRuehl"/>
          <w:b/>
          <w:bCs/>
          <w:sz w:val="20"/>
          <w:szCs w:val="22"/>
          <w:rtl/>
        </w:rPr>
        <w:t xml:space="preserve"> </w:t>
      </w:r>
      <w:r w:rsidRPr="00CF641A">
        <w:rPr>
          <w:rFonts w:cs="FrankRuehl" w:hint="cs"/>
          <w:sz w:val="20"/>
          <w:szCs w:val="22"/>
          <w:rtl/>
        </w:rPr>
        <w:t>ועל בקשת החברה מאפריל 2011 לאפשר לה להמשיך לעבוד במתחם רק עוד ארבעה חודשים (קרי עד אוגוסט 2011)</w:t>
      </w:r>
      <w:r w:rsidRPr="00CF641A">
        <w:rPr>
          <w:rFonts w:cs="FrankRuehl"/>
          <w:sz w:val="20"/>
          <w:szCs w:val="22"/>
          <w:rtl/>
        </w:rPr>
        <w:t>.</w:t>
      </w:r>
      <w:r w:rsidRPr="00CF641A">
        <w:rPr>
          <w:rFonts w:cs="FrankRuehl" w:hint="cs"/>
          <w:b/>
          <w:bCs/>
          <w:sz w:val="20"/>
          <w:szCs w:val="22"/>
          <w:rtl/>
        </w:rPr>
        <w:t xml:space="preserve"> </w:t>
      </w:r>
      <w:r w:rsidRPr="00CF641A">
        <w:rPr>
          <w:rFonts w:cs="FrankRuehl" w:hint="cs"/>
          <w:sz w:val="20"/>
          <w:szCs w:val="22"/>
          <w:rtl/>
        </w:rPr>
        <w:t>סביר להניח כי לו מסרה רמ"י מידע זה לעירייה, היה הדבר משפיע על פרטי הסכם הפשרה שחתמה העירייה עם החברה.</w:t>
      </w:r>
      <w:r w:rsidRPr="00CF641A">
        <w:rPr>
          <w:rFonts w:cs="FrankRuehl"/>
          <w:sz w:val="20"/>
          <w:szCs w:val="22"/>
          <w:rtl/>
        </w:rPr>
        <w:t xml:space="preserve"> </w:t>
      </w:r>
      <w:r w:rsidRPr="00CF641A">
        <w:rPr>
          <w:rFonts w:cs="FrankRuehl" w:hint="cs"/>
          <w:sz w:val="20"/>
          <w:szCs w:val="22"/>
          <w:rtl/>
        </w:rPr>
        <w:t>כך אירע שחוסר התיאום בין שתי הרשויות אפשר לחברה להמשיך ולפעול במתחם עד סוף שנת 2014 שלא לצורך ולהמשיך לבצע בו כרייה, כפי שיתואר בהמשך.</w:t>
      </w:r>
    </w:p>
    <w:p w:rsidR="009039EB" w:rsidP="00F277EA">
      <w:pPr>
        <w:spacing w:after="120" w:line="230" w:lineRule="exact"/>
        <w:jc w:val="both"/>
        <w:rPr>
          <w:rFonts w:cs="FrankRuehl"/>
          <w:sz w:val="20"/>
          <w:szCs w:val="22"/>
        </w:rPr>
      </w:pPr>
    </w:p>
    <w:p w:rsidR="00544C4A" w:rsidRPr="00CF641A" w:rsidP="00F277EA">
      <w:pPr>
        <w:spacing w:after="120" w:line="230" w:lineRule="exact"/>
        <w:jc w:val="both"/>
        <w:rPr>
          <w:rFonts w:cs="FrankRuehl"/>
          <w:sz w:val="20"/>
          <w:szCs w:val="22"/>
          <w:rtl/>
        </w:rPr>
      </w:pPr>
    </w:p>
    <w:p w:rsidR="009039EB" w:rsidRPr="00AF788A" w:rsidP="00F277EA">
      <w:pPr>
        <w:pStyle w:val="KOT4"/>
        <w:rPr>
          <w:rtl/>
        </w:rPr>
      </w:pPr>
      <w:r w:rsidRPr="00AF788A">
        <w:rPr>
          <w:rFonts w:hint="cs"/>
          <w:rtl/>
        </w:rPr>
        <w:t>היעדר תיאום בין העירייה לרמ"י</w:t>
      </w:r>
    </w:p>
    <w:p w:rsidR="009039EB" w:rsidRPr="00CF641A" w:rsidP="00544C4A">
      <w:pPr>
        <w:spacing w:after="240" w:line="230" w:lineRule="exact"/>
        <w:jc w:val="both"/>
        <w:rPr>
          <w:rFonts w:cs="FrankRuehl"/>
          <w:sz w:val="20"/>
          <w:szCs w:val="22"/>
          <w:rtl/>
        </w:rPr>
      </w:pPr>
      <w:r w:rsidRPr="00CF641A">
        <w:rPr>
          <w:rFonts w:cs="FrankRuehl" w:hint="cs"/>
          <w:sz w:val="20"/>
          <w:szCs w:val="22"/>
          <w:rtl/>
        </w:rPr>
        <w:t xml:space="preserve">בפברואר 2012 פנה מהנדס העיר ראשון לציון לממונה המחוזי דאז בשאלות אם לחברה עדיין יש הרשאה להוצאת עודפי עפר מהמתחם, ואם כן באיזו כמות; אם האישור כולל הוצאה של חול מהמתחם; מה הם גבולות השטח שלגביו ניתנה ההרשאה; והאם רמ"י עוקבת אחר העבודות במתחם ואחר כמויות החומר המוצאות ממנו. הממונה המחוזי דאז השיב למהנדס העיר כי רמ"י אישרה לחברה להוציא כ-26,500 מ"ק של עודפי עפר מהמתחם; כי החברה היא זכיינית של חברת הרכבת, על פי אישור שהציגה חברת הרכבת לרמ"י; כי הוצאת החול על ידי החברה שנעשתה מחוץ </w:t>
      </w:r>
      <w:r w:rsidRPr="00CF641A">
        <w:rPr>
          <w:rFonts w:cs="FrankRuehl" w:hint="cs"/>
          <w:sz w:val="20"/>
          <w:szCs w:val="22"/>
          <w:rtl/>
        </w:rPr>
        <w:t>לתחום ההרשאה הייתה ללא אישור; וכי רמ"י דורשת מהחברה למסור לה מפות מדידה טופוגרפיות לפני ביצוע העבודות, בזמן הביצוע ובסיום הביצוע. הממונה המחוזי דאז הוסיף בתשובתו למהנדס העיר: "אין בכוונתי לדווח לך מתי לאחרונה ערכנו בדיקה שם".</w:t>
      </w:r>
    </w:p>
    <w:p w:rsidR="009039EB" w:rsidRPr="00CF641A" w:rsidP="00544C4A">
      <w:pPr>
        <w:pStyle w:val="RESHET"/>
        <w:keepLines/>
        <w:rPr>
          <w:rtl/>
        </w:rPr>
      </w:pPr>
      <w:r w:rsidRPr="00CF641A">
        <w:rPr>
          <w:rFonts w:hint="cs"/>
          <w:rtl/>
        </w:rPr>
        <w:t>יודגש כי תשובותיו אלה של הממונה המחוזי דאז אינן עולות בקנה אחד עם תשובות רמ"י למשרד מבקר המדינה ועם האסמכתאות שהתקבלו מחברת הרכבת. כך למשל, בהבהרה ששלחה יחידת ביקורת הפנים בחברת הרכבת בנובמבר 2015 למשרד מבקר המדינה צוין כי חברת הרכבת כלל אינה מכירה את החברה שהועסקה כקבלנית משנה לפינוי עודפי העפר במתחם.</w:t>
      </w:r>
    </w:p>
    <w:p w:rsidR="009039EB" w:rsidRPr="00CF641A" w:rsidP="00544C4A">
      <w:pPr>
        <w:spacing w:before="180" w:after="240" w:line="230" w:lineRule="exact"/>
        <w:jc w:val="both"/>
        <w:rPr>
          <w:rFonts w:cs="FrankRuehl"/>
          <w:sz w:val="20"/>
          <w:szCs w:val="22"/>
          <w:rtl/>
        </w:rPr>
      </w:pPr>
      <w:r w:rsidRPr="00CF641A">
        <w:rPr>
          <w:rFonts w:cs="FrankRuehl" w:hint="cs"/>
          <w:sz w:val="20"/>
          <w:szCs w:val="22"/>
          <w:rtl/>
        </w:rPr>
        <w:t>מתשובת העירייה עולה כי עוד בשנים 2011-2010 ניהל מהנדס העיר שיחות הן עם הממונה המחוזי דאז והן עם ממלא מקום מנהל מחוז המרכז בנושא הכרייה במתחם - אך ללא תוצאות.</w:t>
      </w:r>
    </w:p>
    <w:p w:rsidR="009039EB" w:rsidRPr="00CF641A" w:rsidP="00544C4A">
      <w:pPr>
        <w:pStyle w:val="RESHET"/>
        <w:keepLines/>
        <w:rPr>
          <w:rtl/>
        </w:rPr>
      </w:pPr>
      <w:r w:rsidRPr="00CF641A">
        <w:rPr>
          <w:rFonts w:hint="cs"/>
          <w:rtl/>
        </w:rPr>
        <w:t>על פי חישוב שהכין מודד מטעם החברה, עד פברואר 2012 היא פינתה כ-32,700 מ"ק של עודפי עפר מהמתחם (מתוך ה-38,000 מ"ק שהותרו לה). יוצא אפוא שנותרו לה עוד 5,300 מ"ק לפנות כדי להשלים את עבודתה במתחם, ועל פי קצב העבודות שבו נקבה החברה בבקשתה מרמ"י באפריל 2011 מדובר היה בשבועות ספורים בלבד להשלמת העבודות.</w:t>
      </w:r>
    </w:p>
    <w:p w:rsidR="009039EB" w:rsidRPr="00CF641A" w:rsidP="00544C4A">
      <w:pPr>
        <w:spacing w:before="180" w:after="120" w:line="230" w:lineRule="exact"/>
        <w:jc w:val="both"/>
        <w:rPr>
          <w:rFonts w:cs="FrankRuehl"/>
          <w:sz w:val="20"/>
          <w:szCs w:val="22"/>
          <w:rtl/>
        </w:rPr>
      </w:pPr>
      <w:r w:rsidRPr="00CF641A">
        <w:rPr>
          <w:rFonts w:cs="FrankRuehl" w:hint="cs"/>
          <w:sz w:val="20"/>
          <w:szCs w:val="22"/>
          <w:rtl/>
        </w:rPr>
        <w:t>במרץ 2012 פנה מהנדס העיר פעם נוספת לממונה המחוזי דאז בבקשה שלא לאשר לחברה כל הוצאת עפר נוספת ללא הסדרת היתר בנייה כחוק מול הוועדה המקומית. הממונה המחוזי דאז השיב: "אל לך להתערב בעבודתנו. בקשתך נדחית על ידי. ככל שבדיקותינו יושלמו ונמצא לנכון לאשר הוצאת עודפי עפר - נאשר ללא כל קשר להיתר בניה".</w:t>
      </w:r>
    </w:p>
    <w:p w:rsidR="009039EB" w:rsidRPr="00CF641A" w:rsidP="00544C4A">
      <w:pPr>
        <w:spacing w:after="240" w:line="230" w:lineRule="exact"/>
        <w:jc w:val="both"/>
        <w:rPr>
          <w:rFonts w:cs="FrankRuehl"/>
          <w:sz w:val="20"/>
          <w:szCs w:val="22"/>
          <w:rtl/>
        </w:rPr>
      </w:pPr>
      <w:r w:rsidRPr="00CF641A">
        <w:rPr>
          <w:rFonts w:cs="FrankRuehl" w:hint="cs"/>
          <w:sz w:val="20"/>
          <w:szCs w:val="22"/>
          <w:rtl/>
        </w:rPr>
        <w:t>מתשובת העירייה עולה כי באותו חודש פנתה גם היועצת המשפטית שלה במכתב לממלא מקום מנהל מחוז המרכז והתריעה על אי-שיתוף הפעולה של מפקחי רמ"י עם מפקחי הוועדה המקומית. מכתב זה נענה בידי הממונה המחוזי דאז בצורה לקונית תוך שהוא מציין כי "נושא זה מעניין אתכם ופנו אלי במכתבים בנושא מנכ"ל העירייה ומהנדס העיר".</w:t>
      </w:r>
    </w:p>
    <w:p w:rsidR="009039EB" w:rsidRPr="00CF641A" w:rsidP="00544C4A">
      <w:pPr>
        <w:pStyle w:val="RESHET"/>
        <w:keepLines/>
        <w:rPr>
          <w:rtl/>
        </w:rPr>
      </w:pPr>
      <w:r w:rsidRPr="00CF641A">
        <w:rPr>
          <w:rFonts w:hint="cs"/>
          <w:rtl/>
        </w:rPr>
        <w:t xml:space="preserve">תגובותיו של הממונה המחוזי דאז מנעו את שיתוף העירייה במידע על פעילות החברה והביאו להדרתה מפיקוח ואכיפה אפקטיביים במתחם, ובדרך פעולה זו יש התעלמות אפשרית מהצורך בהיתרים כפי שנקבעו בחוק התכנון והבנייה. </w:t>
      </w:r>
    </w:p>
    <w:p w:rsidR="009039EB" w:rsidRPr="00CF641A" w:rsidP="00544C4A">
      <w:pPr>
        <w:pStyle w:val="RESHET"/>
        <w:keepLines/>
        <w:rPr>
          <w:rtl/>
        </w:rPr>
      </w:pPr>
      <w:r w:rsidRPr="00CF641A">
        <w:rPr>
          <w:rFonts w:hint="cs"/>
          <w:rtl/>
        </w:rPr>
        <w:t>משרד מבקר המדינה מעיר לעירייה כי לנוכח חומרת הממצאים שהיו בידיה שעה שביקשה לקיים דיון משותף עם נציגי רמ"י ולא קיבלה מענה הולם מאת הממונה המחוזי דאז, היה</w:t>
      </w:r>
      <w:r w:rsidRPr="00CF641A">
        <w:rPr>
          <w:rtl/>
        </w:rPr>
        <w:t xml:space="preserve"> </w:t>
      </w:r>
      <w:r w:rsidRPr="00CF641A">
        <w:rPr>
          <w:rFonts w:hint="cs"/>
          <w:rtl/>
        </w:rPr>
        <w:t>עליה</w:t>
      </w:r>
      <w:r w:rsidRPr="00CF641A">
        <w:rPr>
          <w:rtl/>
        </w:rPr>
        <w:t xml:space="preserve"> </w:t>
      </w:r>
      <w:r w:rsidRPr="00CF641A">
        <w:rPr>
          <w:rFonts w:hint="cs"/>
          <w:rtl/>
        </w:rPr>
        <w:t>לפנות</w:t>
      </w:r>
      <w:r w:rsidRPr="00CF641A">
        <w:rPr>
          <w:rtl/>
        </w:rPr>
        <w:t xml:space="preserve"> </w:t>
      </w:r>
      <w:r w:rsidRPr="00CF641A">
        <w:rPr>
          <w:rFonts w:hint="cs"/>
          <w:rtl/>
        </w:rPr>
        <w:t>להנהלת</w:t>
      </w:r>
      <w:r w:rsidRPr="00CF641A">
        <w:rPr>
          <w:rtl/>
        </w:rPr>
        <w:t xml:space="preserve"> </w:t>
      </w:r>
      <w:r w:rsidRPr="00CF641A">
        <w:rPr>
          <w:rFonts w:hint="cs"/>
          <w:rtl/>
        </w:rPr>
        <w:t>רמ</w:t>
      </w:r>
      <w:r w:rsidRPr="00CF641A">
        <w:rPr>
          <w:rtl/>
        </w:rPr>
        <w:t>"י</w:t>
      </w:r>
      <w:r w:rsidRPr="00CF641A">
        <w:rPr>
          <w:rFonts w:hint="cs"/>
          <w:rtl/>
        </w:rPr>
        <w:t xml:space="preserve"> ולמסור לה את כל הפרטים הידועים לה על פעילות החברה במתחם, אך היא לא עשתה כן.</w:t>
      </w:r>
    </w:p>
    <w:p w:rsidR="009039EB" w:rsidRPr="00CF641A" w:rsidP="00544C4A">
      <w:pPr>
        <w:spacing w:before="180" w:after="120" w:line="230" w:lineRule="exact"/>
        <w:jc w:val="both"/>
        <w:rPr>
          <w:rFonts w:cs="FrankRuehl"/>
          <w:sz w:val="20"/>
          <w:szCs w:val="22"/>
          <w:rtl/>
        </w:rPr>
      </w:pPr>
      <w:r w:rsidRPr="00CF641A">
        <w:rPr>
          <w:rFonts w:cs="FrankRuehl"/>
          <w:sz w:val="20"/>
          <w:szCs w:val="22"/>
          <w:rtl/>
        </w:rPr>
        <w:t>ב</w:t>
      </w:r>
      <w:r w:rsidRPr="00CF641A">
        <w:rPr>
          <w:rFonts w:cs="FrankRuehl" w:hint="cs"/>
          <w:sz w:val="20"/>
          <w:szCs w:val="22"/>
          <w:rtl/>
        </w:rPr>
        <w:t>יולי</w:t>
      </w:r>
      <w:r w:rsidRPr="00CF641A">
        <w:rPr>
          <w:rFonts w:cs="FrankRuehl"/>
          <w:sz w:val="20"/>
          <w:szCs w:val="22"/>
          <w:rtl/>
        </w:rPr>
        <w:t xml:space="preserve"> 2012 תבעה העירייה את החברה בגין עבודות בנייה </w:t>
      </w:r>
      <w:r w:rsidRPr="00CF641A">
        <w:rPr>
          <w:rFonts w:cs="FrankRuehl" w:hint="cs"/>
          <w:sz w:val="20"/>
          <w:szCs w:val="22"/>
          <w:rtl/>
        </w:rPr>
        <w:t>שביצעה</w:t>
      </w:r>
      <w:r w:rsidRPr="00CF641A">
        <w:rPr>
          <w:rFonts w:cs="FrankRuehl"/>
          <w:sz w:val="20"/>
          <w:szCs w:val="22"/>
          <w:rtl/>
        </w:rPr>
        <w:t xml:space="preserve"> במתחם ללא היתר בנייה מהוועדה המקומית</w:t>
      </w:r>
      <w:r w:rsidRPr="00CF641A">
        <w:rPr>
          <w:rFonts w:cs="FrankRuehl" w:hint="cs"/>
          <w:sz w:val="20"/>
          <w:szCs w:val="22"/>
          <w:rtl/>
        </w:rPr>
        <w:t>,</w:t>
      </w:r>
      <w:r w:rsidRPr="00CF641A">
        <w:rPr>
          <w:rFonts w:cs="FrankRuehl"/>
          <w:sz w:val="20"/>
          <w:szCs w:val="22"/>
          <w:rtl/>
        </w:rPr>
        <w:t xml:space="preserve"> </w:t>
      </w:r>
      <w:r w:rsidRPr="00CF641A">
        <w:rPr>
          <w:rFonts w:cs="FrankRuehl" w:hint="cs"/>
          <w:sz w:val="20"/>
          <w:szCs w:val="22"/>
          <w:rtl/>
        </w:rPr>
        <w:t>ובכלל זה</w:t>
      </w:r>
      <w:r w:rsidRPr="00CF641A">
        <w:rPr>
          <w:rFonts w:cs="FrankRuehl"/>
          <w:sz w:val="20"/>
          <w:szCs w:val="22"/>
          <w:rtl/>
        </w:rPr>
        <w:t xml:space="preserve"> גידור המתחם</w:t>
      </w:r>
      <w:r w:rsidRPr="00CF641A">
        <w:rPr>
          <w:rFonts w:cs="FrankRuehl" w:hint="cs"/>
          <w:sz w:val="20"/>
          <w:szCs w:val="22"/>
          <w:rtl/>
        </w:rPr>
        <w:t xml:space="preserve"> שלא על פי היתר הבנייה, </w:t>
      </w:r>
      <w:r w:rsidRPr="00CF641A">
        <w:rPr>
          <w:rFonts w:cs="FrankRuehl"/>
          <w:sz w:val="20"/>
          <w:szCs w:val="22"/>
          <w:rtl/>
        </w:rPr>
        <w:t xml:space="preserve">הצבת שער חשמלי, </w:t>
      </w:r>
      <w:r w:rsidRPr="00CF641A">
        <w:rPr>
          <w:rFonts w:cs="FrankRuehl" w:hint="cs"/>
          <w:sz w:val="20"/>
          <w:szCs w:val="22"/>
          <w:rtl/>
        </w:rPr>
        <w:t>הקמת</w:t>
      </w:r>
      <w:r w:rsidRPr="00CF641A">
        <w:rPr>
          <w:rFonts w:cs="FrankRuehl"/>
          <w:sz w:val="20"/>
          <w:szCs w:val="22"/>
          <w:rtl/>
        </w:rPr>
        <w:t xml:space="preserve"> מבנים לאחסון ו</w:t>
      </w:r>
      <w:r w:rsidRPr="00CF641A">
        <w:rPr>
          <w:rFonts w:cs="FrankRuehl" w:hint="cs"/>
          <w:sz w:val="20"/>
          <w:szCs w:val="22"/>
          <w:rtl/>
        </w:rPr>
        <w:t xml:space="preserve">מבני </w:t>
      </w:r>
      <w:r w:rsidRPr="00CF641A">
        <w:rPr>
          <w:rFonts w:cs="FrankRuehl"/>
          <w:sz w:val="20"/>
          <w:szCs w:val="22"/>
          <w:rtl/>
        </w:rPr>
        <w:t>משרדים והצבת משקל למשאיות.</w:t>
      </w:r>
    </w:p>
    <w:p w:rsidR="009039EB" w:rsidRPr="00CF641A" w:rsidP="00544C4A">
      <w:pPr>
        <w:spacing w:after="240" w:line="230" w:lineRule="exact"/>
        <w:jc w:val="both"/>
        <w:rPr>
          <w:rFonts w:cs="FrankRuehl"/>
          <w:sz w:val="20"/>
          <w:szCs w:val="22"/>
          <w:rtl/>
        </w:rPr>
      </w:pPr>
      <w:r w:rsidRPr="00CF641A">
        <w:rPr>
          <w:rFonts w:cs="FrankRuehl" w:hint="cs"/>
          <w:sz w:val="20"/>
          <w:szCs w:val="22"/>
          <w:rtl/>
        </w:rPr>
        <w:t>באותו החודש, כשנה ורבע לאחר שהעירייה חשפה כרייה ביתר של כ-20,000 מ"ק של חול,</w:t>
      </w:r>
      <w:r w:rsidRPr="00CF641A">
        <w:rPr>
          <w:rFonts w:cs="FrankRuehl"/>
          <w:sz w:val="20"/>
          <w:szCs w:val="22"/>
          <w:rtl/>
        </w:rPr>
        <w:t xml:space="preserve"> פנה מנכ"ל העירייה ל</w:t>
      </w:r>
      <w:r w:rsidRPr="00CF641A">
        <w:rPr>
          <w:rFonts w:cs="FrankRuehl" w:hint="cs"/>
          <w:sz w:val="20"/>
          <w:szCs w:val="22"/>
          <w:rtl/>
        </w:rPr>
        <w:t xml:space="preserve">מי שהיה אז </w:t>
      </w:r>
      <w:r w:rsidRPr="00CF641A">
        <w:rPr>
          <w:rFonts w:cs="FrankRuehl"/>
          <w:sz w:val="20"/>
          <w:szCs w:val="22"/>
          <w:rtl/>
        </w:rPr>
        <w:t>מנהל מ</w:t>
      </w:r>
      <w:r w:rsidRPr="00CF641A">
        <w:rPr>
          <w:rFonts w:cs="FrankRuehl" w:hint="cs"/>
          <w:sz w:val="20"/>
          <w:szCs w:val="22"/>
          <w:rtl/>
        </w:rPr>
        <w:t>חוז ה</w:t>
      </w:r>
      <w:r w:rsidRPr="00CF641A">
        <w:rPr>
          <w:rFonts w:cs="FrankRuehl"/>
          <w:sz w:val="20"/>
          <w:szCs w:val="22"/>
          <w:rtl/>
        </w:rPr>
        <w:t xml:space="preserve">מרכז </w:t>
      </w:r>
      <w:r w:rsidRPr="00CF641A">
        <w:rPr>
          <w:rFonts w:cs="FrankRuehl" w:hint="cs"/>
          <w:sz w:val="20"/>
          <w:szCs w:val="22"/>
          <w:rtl/>
        </w:rPr>
        <w:t xml:space="preserve">של </w:t>
      </w:r>
      <w:r w:rsidRPr="00CF641A">
        <w:rPr>
          <w:rFonts w:cs="FrankRuehl"/>
          <w:sz w:val="20"/>
          <w:szCs w:val="22"/>
          <w:rtl/>
        </w:rPr>
        <w:t xml:space="preserve">רמ"י </w:t>
      </w:r>
      <w:r w:rsidRPr="00CF641A">
        <w:rPr>
          <w:rFonts w:cs="FrankRuehl" w:hint="cs"/>
          <w:sz w:val="20"/>
          <w:szCs w:val="22"/>
          <w:rtl/>
        </w:rPr>
        <w:t>בנוגע</w:t>
      </w:r>
      <w:r w:rsidRPr="00CF641A">
        <w:rPr>
          <w:rFonts w:cs="FrankRuehl"/>
          <w:sz w:val="20"/>
          <w:szCs w:val="22"/>
          <w:rtl/>
        </w:rPr>
        <w:t xml:space="preserve"> </w:t>
      </w:r>
      <w:r w:rsidRPr="00CF641A">
        <w:rPr>
          <w:rFonts w:cs="FrankRuehl" w:hint="cs"/>
          <w:sz w:val="20"/>
          <w:szCs w:val="22"/>
          <w:rtl/>
        </w:rPr>
        <w:t>ל"</w:t>
      </w:r>
      <w:r w:rsidRPr="00CF641A">
        <w:rPr>
          <w:rFonts w:cs="FrankRuehl"/>
          <w:sz w:val="20"/>
          <w:szCs w:val="22"/>
          <w:rtl/>
        </w:rPr>
        <w:t xml:space="preserve">בעיות פיקוח </w:t>
      </w:r>
      <w:r w:rsidRPr="00CF641A">
        <w:rPr>
          <w:rFonts w:cs="FrankRuehl" w:hint="cs"/>
          <w:sz w:val="20"/>
          <w:szCs w:val="22"/>
          <w:rtl/>
        </w:rPr>
        <w:t>ב</w:t>
      </w:r>
      <w:r w:rsidRPr="00CF641A">
        <w:rPr>
          <w:rFonts w:cs="FrankRuehl"/>
          <w:sz w:val="20"/>
          <w:szCs w:val="22"/>
          <w:rtl/>
        </w:rPr>
        <w:t xml:space="preserve">שטחי רמ"י בתחום </w:t>
      </w:r>
      <w:r w:rsidRPr="00CF641A">
        <w:rPr>
          <w:rFonts w:cs="FrankRuehl" w:hint="cs"/>
          <w:sz w:val="20"/>
          <w:szCs w:val="22"/>
          <w:rtl/>
        </w:rPr>
        <w:t>העיר ראשון לציון" בהיקף נרחב</w:t>
      </w:r>
      <w:r w:rsidRPr="00CF641A">
        <w:rPr>
          <w:rFonts w:cs="FrankRuehl"/>
          <w:sz w:val="20"/>
          <w:szCs w:val="22"/>
          <w:rtl/>
        </w:rPr>
        <w:t xml:space="preserve">. מנכ"ל העירייה </w:t>
      </w:r>
      <w:r w:rsidRPr="00CF641A">
        <w:rPr>
          <w:rFonts w:cs="FrankRuehl" w:hint="cs"/>
          <w:sz w:val="20"/>
          <w:szCs w:val="22"/>
          <w:rtl/>
        </w:rPr>
        <w:t>ציין בפנייתו,</w:t>
      </w:r>
      <w:r w:rsidRPr="00CF641A">
        <w:rPr>
          <w:rFonts w:cs="FrankRuehl"/>
          <w:sz w:val="20"/>
          <w:szCs w:val="22"/>
          <w:rtl/>
        </w:rPr>
        <w:t xml:space="preserve"> בין היתר</w:t>
      </w:r>
      <w:r w:rsidRPr="00CF641A">
        <w:rPr>
          <w:rFonts w:cs="FrankRuehl" w:hint="cs"/>
          <w:sz w:val="20"/>
          <w:szCs w:val="22"/>
          <w:rtl/>
        </w:rPr>
        <w:t>,</w:t>
      </w:r>
      <w:r w:rsidRPr="00CF641A">
        <w:rPr>
          <w:rFonts w:cs="FrankRuehl"/>
          <w:sz w:val="20"/>
          <w:szCs w:val="22"/>
          <w:rtl/>
        </w:rPr>
        <w:t xml:space="preserve"> </w:t>
      </w:r>
      <w:r w:rsidRPr="00CF641A">
        <w:rPr>
          <w:rFonts w:cs="FrankRuehl" w:hint="cs"/>
          <w:sz w:val="20"/>
          <w:szCs w:val="22"/>
          <w:rtl/>
        </w:rPr>
        <w:t xml:space="preserve">את </w:t>
      </w:r>
      <w:r w:rsidRPr="00CF641A">
        <w:rPr>
          <w:rFonts w:cs="FrankRuehl"/>
          <w:sz w:val="20"/>
          <w:szCs w:val="22"/>
          <w:rtl/>
        </w:rPr>
        <w:t xml:space="preserve">גנבות החול שמתרחשות במתחם </w:t>
      </w:r>
      <w:r w:rsidRPr="00CF641A">
        <w:rPr>
          <w:rFonts w:cs="FrankRuehl" w:hint="cs"/>
          <w:sz w:val="20"/>
          <w:szCs w:val="22"/>
          <w:rtl/>
        </w:rPr>
        <w:t>והוסיף</w:t>
      </w:r>
      <w:r w:rsidRPr="00CF641A">
        <w:rPr>
          <w:rFonts w:cs="FrankRuehl"/>
          <w:sz w:val="20"/>
          <w:szCs w:val="22"/>
          <w:rtl/>
        </w:rPr>
        <w:t xml:space="preserve"> כי "בשטח זה פועל קבלן עפר [החברה]</w:t>
      </w:r>
      <w:r w:rsidRPr="00CF641A">
        <w:rPr>
          <w:rFonts w:cs="FrankRuehl" w:hint="cs"/>
          <w:sz w:val="20"/>
          <w:szCs w:val="22"/>
          <w:rtl/>
        </w:rPr>
        <w:t xml:space="preserve"> </w:t>
      </w:r>
      <w:r w:rsidRPr="00CF641A">
        <w:rPr>
          <w:rFonts w:cs="FrankRuehl"/>
          <w:sz w:val="20"/>
          <w:szCs w:val="22"/>
          <w:rtl/>
        </w:rPr>
        <w:t xml:space="preserve">מטעם הרכבת, אשר מכלה </w:t>
      </w:r>
      <w:r w:rsidRPr="00CF641A">
        <w:rPr>
          <w:rFonts w:cs="FrankRuehl"/>
          <w:sz w:val="20"/>
          <w:szCs w:val="22"/>
          <w:rtl/>
        </w:rPr>
        <w:t>דיונות חול בקצב מסחרר באופן שמחייב מעקב צמוד של פיקוח עירוני, מדידות חוזרות ונשנות וכו</w:t>
      </w:r>
      <w:r w:rsidRPr="00CF641A">
        <w:rPr>
          <w:rFonts w:cs="FrankRuehl" w:hint="cs"/>
          <w:sz w:val="20"/>
          <w:szCs w:val="22"/>
          <w:rtl/>
        </w:rPr>
        <w:t>'</w:t>
      </w:r>
      <w:r w:rsidRPr="00CF641A">
        <w:rPr>
          <w:rFonts w:cs="FrankRuehl"/>
          <w:sz w:val="20"/>
          <w:szCs w:val="22"/>
          <w:rtl/>
        </w:rPr>
        <w:t xml:space="preserve">". המנכ"ל ביקש לקיים דיון משותף </w:t>
      </w:r>
      <w:r w:rsidRPr="00CF641A">
        <w:rPr>
          <w:rFonts w:cs="FrankRuehl" w:hint="cs"/>
          <w:sz w:val="20"/>
          <w:szCs w:val="22"/>
          <w:rtl/>
        </w:rPr>
        <w:t xml:space="preserve">עם גורמי הפיקוח של מחוז המרכז של רמ"י, </w:t>
      </w:r>
      <w:r w:rsidRPr="00CF641A">
        <w:rPr>
          <w:rFonts w:cs="FrankRuehl"/>
          <w:sz w:val="20"/>
          <w:szCs w:val="22"/>
          <w:rtl/>
        </w:rPr>
        <w:t>ל</w:t>
      </w:r>
      <w:r w:rsidRPr="00CF641A">
        <w:rPr>
          <w:rFonts w:cs="FrankRuehl" w:hint="cs"/>
          <w:sz w:val="20"/>
          <w:szCs w:val="22"/>
          <w:rtl/>
        </w:rPr>
        <w:t xml:space="preserve">שם </w:t>
      </w:r>
      <w:r w:rsidRPr="00CF641A">
        <w:rPr>
          <w:rFonts w:cs="FrankRuehl"/>
          <w:sz w:val="20"/>
          <w:szCs w:val="22"/>
          <w:rtl/>
        </w:rPr>
        <w:t>ה</w:t>
      </w:r>
      <w:r w:rsidRPr="00CF641A">
        <w:rPr>
          <w:rFonts w:cs="FrankRuehl" w:hint="cs"/>
          <w:sz w:val="20"/>
          <w:szCs w:val="22"/>
          <w:rtl/>
        </w:rPr>
        <w:t>י</w:t>
      </w:r>
      <w:r w:rsidRPr="00CF641A">
        <w:rPr>
          <w:rFonts w:cs="FrankRuehl"/>
          <w:sz w:val="20"/>
          <w:szCs w:val="22"/>
          <w:rtl/>
        </w:rPr>
        <w:t>ד</w:t>
      </w:r>
      <w:r w:rsidRPr="00CF641A">
        <w:rPr>
          <w:rFonts w:cs="FrankRuehl" w:hint="cs"/>
          <w:sz w:val="20"/>
          <w:szCs w:val="22"/>
          <w:rtl/>
        </w:rPr>
        <w:t>ו</w:t>
      </w:r>
      <w:r w:rsidRPr="00CF641A">
        <w:rPr>
          <w:rFonts w:cs="FrankRuehl"/>
          <w:sz w:val="20"/>
          <w:szCs w:val="22"/>
          <w:rtl/>
        </w:rPr>
        <w:t>ק שיתוף הפעולה בנושא.</w:t>
      </w:r>
    </w:p>
    <w:p w:rsidR="009039EB" w:rsidRPr="00CF641A" w:rsidP="00544C4A">
      <w:pPr>
        <w:pStyle w:val="RESHET"/>
        <w:keepLines/>
        <w:rPr>
          <w:rtl/>
        </w:rPr>
      </w:pPr>
      <w:r w:rsidRPr="00CF641A">
        <w:rPr>
          <w:rtl/>
        </w:rPr>
        <w:t xml:space="preserve">הביקורת העלתה כי </w:t>
      </w:r>
      <w:r w:rsidRPr="00CF641A">
        <w:rPr>
          <w:rFonts w:hint="cs"/>
          <w:rtl/>
        </w:rPr>
        <w:t xml:space="preserve">מנהל מחוז המרכז דאז (מנהל רמ"י בפועל כיום) </w:t>
      </w:r>
      <w:r w:rsidRPr="00CF641A">
        <w:rPr>
          <w:rtl/>
        </w:rPr>
        <w:t xml:space="preserve">לא הגיב </w:t>
      </w:r>
      <w:r w:rsidRPr="00CF641A">
        <w:rPr>
          <w:rFonts w:hint="cs"/>
          <w:rtl/>
        </w:rPr>
        <w:t>ע</w:t>
      </w:r>
      <w:r w:rsidRPr="00CF641A">
        <w:rPr>
          <w:rtl/>
        </w:rPr>
        <w:t>ל</w:t>
      </w:r>
      <w:r w:rsidRPr="00CF641A">
        <w:rPr>
          <w:rFonts w:hint="cs"/>
          <w:rtl/>
        </w:rPr>
        <w:t xml:space="preserve"> </w:t>
      </w:r>
      <w:r w:rsidRPr="00CF641A">
        <w:rPr>
          <w:rtl/>
        </w:rPr>
        <w:t>פנייתו של מנכ"ל העירייה ולא קיי</w:t>
      </w:r>
      <w:r w:rsidRPr="00CF641A">
        <w:rPr>
          <w:rFonts w:hint="cs"/>
          <w:rtl/>
        </w:rPr>
        <w:t>ם</w:t>
      </w:r>
      <w:r w:rsidRPr="00CF641A">
        <w:rPr>
          <w:rtl/>
        </w:rPr>
        <w:t xml:space="preserve"> דיון משותף בנושא</w:t>
      </w:r>
      <w:r w:rsidRPr="00CF641A">
        <w:rPr>
          <w:rFonts w:hint="cs"/>
          <w:rtl/>
        </w:rPr>
        <w:t>, למרות חומרת העניין.</w:t>
      </w:r>
    </w:p>
    <w:p w:rsidR="009039EB" w:rsidRPr="00CF641A" w:rsidP="00544C4A">
      <w:pPr>
        <w:spacing w:before="180" w:after="240" w:line="230" w:lineRule="exact"/>
        <w:jc w:val="both"/>
        <w:rPr>
          <w:rFonts w:cs="FrankRuehl"/>
          <w:sz w:val="20"/>
          <w:szCs w:val="22"/>
          <w:rtl/>
        </w:rPr>
      </w:pPr>
      <w:r w:rsidRPr="00CF641A">
        <w:rPr>
          <w:rFonts w:cs="FrankRuehl" w:hint="cs"/>
          <w:sz w:val="20"/>
          <w:szCs w:val="22"/>
          <w:rtl/>
        </w:rPr>
        <w:t>על אף המידע שהיה ברשות העירייה</w:t>
      </w:r>
      <w:r w:rsidRPr="00CF641A">
        <w:rPr>
          <w:rFonts w:cs="FrankRuehl"/>
          <w:sz w:val="20"/>
          <w:szCs w:val="22"/>
          <w:rtl/>
        </w:rPr>
        <w:t xml:space="preserve"> </w:t>
      </w:r>
      <w:r w:rsidRPr="00CF641A">
        <w:rPr>
          <w:rFonts w:cs="FrankRuehl" w:hint="cs"/>
          <w:sz w:val="20"/>
          <w:szCs w:val="22"/>
          <w:rtl/>
        </w:rPr>
        <w:t>דרך פעולתה</w:t>
      </w:r>
      <w:r w:rsidRPr="00CF641A">
        <w:rPr>
          <w:rFonts w:cs="FrankRuehl"/>
          <w:sz w:val="20"/>
          <w:szCs w:val="22"/>
          <w:rtl/>
        </w:rPr>
        <w:t xml:space="preserve"> </w:t>
      </w:r>
      <w:r w:rsidRPr="00CF641A">
        <w:rPr>
          <w:rFonts w:cs="FrankRuehl" w:hint="cs"/>
          <w:sz w:val="20"/>
          <w:szCs w:val="22"/>
          <w:rtl/>
        </w:rPr>
        <w:t>הייתה תמוהה</w:t>
      </w:r>
      <w:r w:rsidRPr="00CF641A">
        <w:rPr>
          <w:rFonts w:cs="FrankRuehl"/>
          <w:sz w:val="20"/>
          <w:szCs w:val="22"/>
          <w:rtl/>
        </w:rPr>
        <w:t xml:space="preserve">: </w:t>
      </w:r>
      <w:r w:rsidRPr="00CF641A">
        <w:rPr>
          <w:rFonts w:cs="FrankRuehl" w:hint="cs"/>
          <w:sz w:val="20"/>
          <w:szCs w:val="22"/>
          <w:rtl/>
        </w:rPr>
        <w:t xml:space="preserve">באוגוסט 2012 נתנה העירייה </w:t>
      </w:r>
      <w:r w:rsidRPr="00CF641A">
        <w:rPr>
          <w:rFonts w:cs="FrankRuehl"/>
          <w:sz w:val="20"/>
          <w:szCs w:val="22"/>
          <w:rtl/>
        </w:rPr>
        <w:t xml:space="preserve">לחברה </w:t>
      </w:r>
      <w:r w:rsidRPr="00CF641A">
        <w:rPr>
          <w:rFonts w:cs="FrankRuehl" w:hint="cs"/>
          <w:sz w:val="20"/>
          <w:szCs w:val="22"/>
          <w:rtl/>
        </w:rPr>
        <w:t xml:space="preserve">היתר </w:t>
      </w:r>
      <w:r w:rsidRPr="00CF641A">
        <w:rPr>
          <w:rFonts w:cs="FrankRuehl"/>
          <w:sz w:val="20"/>
          <w:szCs w:val="22"/>
          <w:rtl/>
        </w:rPr>
        <w:t>לפינוי</w:t>
      </w:r>
      <w:r w:rsidRPr="00CF641A">
        <w:rPr>
          <w:rFonts w:cs="FrankRuehl" w:hint="cs"/>
          <w:sz w:val="20"/>
          <w:szCs w:val="22"/>
          <w:rtl/>
        </w:rPr>
        <w:t xml:space="preserve"> של עוד</w:t>
      </w:r>
      <w:r w:rsidRPr="00CF641A">
        <w:rPr>
          <w:rFonts w:cs="FrankRuehl"/>
          <w:sz w:val="20"/>
          <w:szCs w:val="22"/>
          <w:rtl/>
        </w:rPr>
        <w:t xml:space="preserve"> 8,000</w:t>
      </w:r>
      <w:r w:rsidRPr="00CF641A">
        <w:rPr>
          <w:rFonts w:cs="FrankRuehl" w:hint="cs"/>
          <w:sz w:val="20"/>
          <w:szCs w:val="22"/>
          <w:rtl/>
        </w:rPr>
        <w:t xml:space="preserve"> </w:t>
      </w:r>
      <w:r w:rsidRPr="00CF641A">
        <w:rPr>
          <w:rFonts w:cs="FrankRuehl"/>
          <w:sz w:val="20"/>
          <w:szCs w:val="22"/>
          <w:rtl/>
        </w:rPr>
        <w:t>מ"ק של אדמה וחול</w:t>
      </w:r>
      <w:r w:rsidRPr="00CF641A">
        <w:rPr>
          <w:rFonts w:cs="FrankRuehl" w:hint="cs"/>
          <w:sz w:val="20"/>
          <w:szCs w:val="22"/>
          <w:rtl/>
        </w:rPr>
        <w:t xml:space="preserve"> התקף לשלושה חודשים.</w:t>
      </w:r>
    </w:p>
    <w:p w:rsidR="009039EB" w:rsidRPr="00CF641A" w:rsidP="00544C4A">
      <w:pPr>
        <w:pStyle w:val="RESHET"/>
        <w:keepLines/>
        <w:rPr>
          <w:rtl/>
        </w:rPr>
      </w:pPr>
      <w:r w:rsidRPr="00CF641A">
        <w:rPr>
          <w:rFonts w:hint="cs"/>
          <w:rtl/>
        </w:rPr>
        <w:t>יצוין כי בשנת 2012 הסתיימו העבודות להנחת המסילה באזור ראשון לציון, וממילא לא היו יכולים עוד להימצא עודפי עפר נוספים מעבודות אלה במתחם.</w:t>
      </w:r>
    </w:p>
    <w:p w:rsidR="009039EB" w:rsidRPr="00CF641A" w:rsidP="00544C4A">
      <w:pPr>
        <w:pStyle w:val="RESHET"/>
        <w:keepLines/>
        <w:rPr>
          <w:rtl/>
        </w:rPr>
      </w:pPr>
      <w:r w:rsidRPr="00CF641A">
        <w:rPr>
          <w:rtl/>
        </w:rPr>
        <w:t xml:space="preserve">העירייה פעלה </w:t>
      </w:r>
      <w:r w:rsidRPr="00CF641A">
        <w:rPr>
          <w:rFonts w:hint="cs"/>
          <w:rtl/>
        </w:rPr>
        <w:t xml:space="preserve">אפוא </w:t>
      </w:r>
      <w:r w:rsidRPr="00CF641A">
        <w:rPr>
          <w:rtl/>
        </w:rPr>
        <w:t>ב</w:t>
      </w:r>
      <w:r w:rsidRPr="00CF641A">
        <w:rPr>
          <w:rFonts w:hint="cs"/>
          <w:rtl/>
        </w:rPr>
        <w:t>שני ערוצים מנוגדים שקשה ליישבם</w:t>
      </w:r>
      <w:r w:rsidRPr="00CF641A">
        <w:rPr>
          <w:rtl/>
        </w:rPr>
        <w:t>: מצד אחד ה</w:t>
      </w:r>
      <w:r w:rsidRPr="00CF641A">
        <w:rPr>
          <w:rFonts w:hint="cs"/>
          <w:rtl/>
        </w:rPr>
        <w:t>יא</w:t>
      </w:r>
      <w:r w:rsidRPr="00CF641A">
        <w:rPr>
          <w:rtl/>
        </w:rPr>
        <w:t xml:space="preserve"> </w:t>
      </w:r>
      <w:r w:rsidRPr="00CF641A">
        <w:rPr>
          <w:rFonts w:hint="cs"/>
          <w:rtl/>
        </w:rPr>
        <w:t>הוציאה לחברה צווי הפסקת עבודה מינהליים ו</w:t>
      </w:r>
      <w:r w:rsidRPr="00CF641A">
        <w:rPr>
          <w:rtl/>
        </w:rPr>
        <w:t>תבעה א</w:t>
      </w:r>
      <w:r w:rsidRPr="00CF641A">
        <w:rPr>
          <w:rFonts w:hint="cs"/>
          <w:rtl/>
        </w:rPr>
        <w:t>ו</w:t>
      </w:r>
      <w:r w:rsidRPr="00CF641A">
        <w:rPr>
          <w:rtl/>
        </w:rPr>
        <w:t>ת</w:t>
      </w:r>
      <w:r w:rsidRPr="00CF641A">
        <w:rPr>
          <w:rFonts w:hint="cs"/>
          <w:rtl/>
        </w:rPr>
        <w:t>ה</w:t>
      </w:r>
      <w:r w:rsidRPr="00CF641A">
        <w:rPr>
          <w:rtl/>
        </w:rPr>
        <w:t xml:space="preserve"> בגין </w:t>
      </w:r>
      <w:r w:rsidRPr="00CF641A">
        <w:rPr>
          <w:rFonts w:hint="cs"/>
          <w:rtl/>
        </w:rPr>
        <w:t>אי-מילוי הדרישות</w:t>
      </w:r>
      <w:r w:rsidRPr="00CF641A">
        <w:rPr>
          <w:rtl/>
        </w:rPr>
        <w:t xml:space="preserve"> </w:t>
      </w:r>
      <w:r w:rsidRPr="00CF641A">
        <w:rPr>
          <w:rFonts w:hint="cs"/>
          <w:rtl/>
        </w:rPr>
        <w:t>שנקבעו</w:t>
      </w:r>
      <w:r w:rsidRPr="00CF641A">
        <w:rPr>
          <w:rtl/>
        </w:rPr>
        <w:t xml:space="preserve"> </w:t>
      </w:r>
      <w:r w:rsidRPr="00CF641A">
        <w:rPr>
          <w:rFonts w:hint="cs"/>
          <w:rtl/>
        </w:rPr>
        <w:t>ב</w:t>
      </w:r>
      <w:r w:rsidRPr="00CF641A">
        <w:rPr>
          <w:rtl/>
        </w:rPr>
        <w:t>היתרי הבנייה</w:t>
      </w:r>
      <w:r w:rsidRPr="00CF641A">
        <w:rPr>
          <w:rFonts w:hint="cs"/>
          <w:rtl/>
        </w:rPr>
        <w:t>;</w:t>
      </w:r>
      <w:r w:rsidRPr="00CF641A">
        <w:rPr>
          <w:rtl/>
        </w:rPr>
        <w:t xml:space="preserve"> </w:t>
      </w:r>
      <w:r w:rsidRPr="00CF641A">
        <w:rPr>
          <w:rFonts w:hint="cs"/>
          <w:rtl/>
        </w:rPr>
        <w:t>בדקה את פעילותה של החברה במתחם ו</w:t>
      </w:r>
      <w:r w:rsidRPr="00CF641A">
        <w:rPr>
          <w:rtl/>
        </w:rPr>
        <w:t>חשפה כי החברה כרתה כ-20,000 מ"ק ביתר</w:t>
      </w:r>
      <w:r w:rsidRPr="00CF641A">
        <w:rPr>
          <w:rFonts w:hint="cs"/>
          <w:rtl/>
        </w:rPr>
        <w:t>;</w:t>
      </w:r>
      <w:r w:rsidRPr="00CF641A">
        <w:rPr>
          <w:rtl/>
        </w:rPr>
        <w:t xml:space="preserve"> קיימה דיונים </w:t>
      </w:r>
      <w:r w:rsidRPr="00CF641A">
        <w:rPr>
          <w:rFonts w:hint="cs"/>
          <w:rtl/>
        </w:rPr>
        <w:t>רבים</w:t>
      </w:r>
      <w:r w:rsidRPr="00CF641A">
        <w:rPr>
          <w:rtl/>
        </w:rPr>
        <w:t xml:space="preserve"> בהנהלתה </w:t>
      </w:r>
      <w:r w:rsidRPr="00CF641A">
        <w:rPr>
          <w:rFonts w:hint="cs"/>
          <w:rtl/>
        </w:rPr>
        <w:t>הבכירה בנוגע לדרך פעולתה</w:t>
      </w:r>
      <w:r w:rsidRPr="00CF641A">
        <w:rPr>
          <w:rtl/>
        </w:rPr>
        <w:t xml:space="preserve"> הבעייתית של החברה</w:t>
      </w:r>
      <w:r w:rsidRPr="00CF641A">
        <w:rPr>
          <w:rFonts w:hint="cs"/>
          <w:rtl/>
        </w:rPr>
        <w:t>,</w:t>
      </w:r>
      <w:r w:rsidRPr="00CF641A">
        <w:rPr>
          <w:rtl/>
        </w:rPr>
        <w:t xml:space="preserve"> וקבעה תנאים נוקשים להמשך פעילות</w:t>
      </w:r>
      <w:r w:rsidRPr="00CF641A">
        <w:rPr>
          <w:rFonts w:hint="cs"/>
          <w:rtl/>
        </w:rPr>
        <w:t xml:space="preserve">ה. </w:t>
      </w:r>
      <w:r w:rsidRPr="00CF641A">
        <w:rPr>
          <w:rtl/>
        </w:rPr>
        <w:t>ו</w:t>
      </w:r>
      <w:r w:rsidRPr="00CF641A">
        <w:rPr>
          <w:rFonts w:hint="cs"/>
          <w:rtl/>
        </w:rPr>
        <w:t xml:space="preserve">אולם </w:t>
      </w:r>
      <w:r w:rsidRPr="00CF641A">
        <w:rPr>
          <w:rtl/>
        </w:rPr>
        <w:t>מצד אחר העירייה התירה לחברה להמשיך לעבוד</w:t>
      </w:r>
      <w:r w:rsidRPr="00CF641A">
        <w:rPr>
          <w:rFonts w:hint="cs"/>
          <w:rtl/>
        </w:rPr>
        <w:t xml:space="preserve"> במתחם</w:t>
      </w:r>
      <w:r w:rsidRPr="00CF641A">
        <w:rPr>
          <w:rtl/>
        </w:rPr>
        <w:t xml:space="preserve"> פעם אחר פעם.</w:t>
      </w:r>
    </w:p>
    <w:p w:rsidR="009039EB" w:rsidP="00F277EA">
      <w:pPr>
        <w:spacing w:after="120" w:line="230" w:lineRule="exact"/>
        <w:jc w:val="both"/>
        <w:rPr>
          <w:rFonts w:cs="FrankRuehl"/>
          <w:sz w:val="20"/>
          <w:szCs w:val="22"/>
        </w:rPr>
      </w:pPr>
    </w:p>
    <w:p w:rsidR="00544C4A" w:rsidRPr="00CF641A" w:rsidP="00F277EA">
      <w:pPr>
        <w:spacing w:after="120" w:line="230" w:lineRule="exact"/>
        <w:jc w:val="both"/>
        <w:rPr>
          <w:rFonts w:cs="FrankRuehl"/>
          <w:sz w:val="20"/>
          <w:szCs w:val="22"/>
          <w:rtl/>
        </w:rPr>
      </w:pPr>
    </w:p>
    <w:p w:rsidR="009039EB" w:rsidP="00F277EA">
      <w:pPr>
        <w:pStyle w:val="KOT4"/>
        <w:rPr>
          <w:rtl/>
        </w:rPr>
      </w:pPr>
      <w:r w:rsidRPr="00783DFB">
        <w:rPr>
          <w:rFonts w:hint="cs"/>
          <w:rtl/>
        </w:rPr>
        <w:t xml:space="preserve">הרשאה </w:t>
      </w:r>
      <w:r>
        <w:rPr>
          <w:rFonts w:hint="cs"/>
          <w:rtl/>
        </w:rPr>
        <w:t>חמישית מרמ"י</w:t>
      </w:r>
    </w:p>
    <w:p w:rsidR="009039EB" w:rsidRPr="00CF641A" w:rsidP="00544C4A">
      <w:pPr>
        <w:spacing w:after="240" w:line="230" w:lineRule="exact"/>
        <w:jc w:val="both"/>
        <w:rPr>
          <w:rFonts w:cs="FrankRuehl"/>
          <w:sz w:val="20"/>
          <w:szCs w:val="22"/>
          <w:rtl/>
        </w:rPr>
      </w:pPr>
      <w:r w:rsidRPr="00CF641A">
        <w:rPr>
          <w:rFonts w:cs="FrankRuehl"/>
          <w:sz w:val="20"/>
          <w:szCs w:val="22"/>
          <w:rtl/>
        </w:rPr>
        <w:t>ב</w:t>
      </w:r>
      <w:r w:rsidRPr="00CF641A">
        <w:rPr>
          <w:rFonts w:cs="FrankRuehl" w:hint="cs"/>
          <w:sz w:val="20"/>
          <w:szCs w:val="22"/>
          <w:rtl/>
        </w:rPr>
        <w:t>נובמבר 2012, כארבעה חודשים לאחר תום תוקפה של ההרשאה האחרונה שנתנה רמ"י לחברה,</w:t>
      </w:r>
      <w:r w:rsidRPr="00CF641A">
        <w:rPr>
          <w:rFonts w:cs="FrankRuehl"/>
          <w:sz w:val="20"/>
          <w:szCs w:val="22"/>
          <w:rtl/>
        </w:rPr>
        <w:t xml:space="preserve"> </w:t>
      </w:r>
      <w:r w:rsidRPr="00CF641A">
        <w:rPr>
          <w:rFonts w:cs="FrankRuehl" w:hint="cs"/>
          <w:sz w:val="20"/>
          <w:szCs w:val="22"/>
          <w:rtl/>
        </w:rPr>
        <w:t>ביקשה</w:t>
      </w:r>
      <w:r w:rsidRPr="00CF641A">
        <w:rPr>
          <w:rFonts w:cs="FrankRuehl"/>
          <w:sz w:val="20"/>
          <w:szCs w:val="22"/>
          <w:rtl/>
        </w:rPr>
        <w:t xml:space="preserve"> החברה </w:t>
      </w:r>
      <w:r w:rsidRPr="00CF641A">
        <w:rPr>
          <w:rFonts w:cs="FrankRuehl" w:hint="cs"/>
          <w:sz w:val="20"/>
          <w:szCs w:val="22"/>
          <w:rtl/>
        </w:rPr>
        <w:t>מ</w:t>
      </w:r>
      <w:r w:rsidRPr="00CF641A">
        <w:rPr>
          <w:rFonts w:cs="FrankRuehl"/>
          <w:sz w:val="20"/>
          <w:szCs w:val="22"/>
          <w:rtl/>
        </w:rPr>
        <w:t>רמ"י להאריך</w:t>
      </w:r>
      <w:r w:rsidRPr="00CF641A">
        <w:rPr>
          <w:rFonts w:cs="FrankRuehl" w:hint="cs"/>
          <w:sz w:val="20"/>
          <w:szCs w:val="22"/>
          <w:rtl/>
        </w:rPr>
        <w:t xml:space="preserve"> את התוקף</w:t>
      </w:r>
      <w:r w:rsidRPr="00CF641A">
        <w:rPr>
          <w:rFonts w:cs="FrankRuehl"/>
          <w:sz w:val="20"/>
          <w:szCs w:val="22"/>
          <w:rtl/>
        </w:rPr>
        <w:t xml:space="preserve"> </w:t>
      </w:r>
      <w:r w:rsidRPr="00CF641A">
        <w:rPr>
          <w:rFonts w:cs="FrankRuehl" w:hint="cs"/>
          <w:sz w:val="20"/>
          <w:szCs w:val="22"/>
          <w:rtl/>
        </w:rPr>
        <w:t>שוב</w:t>
      </w:r>
      <w:r w:rsidRPr="00CF641A">
        <w:rPr>
          <w:rFonts w:cs="FrankRuehl"/>
          <w:sz w:val="20"/>
          <w:szCs w:val="22"/>
          <w:rtl/>
        </w:rPr>
        <w:t>, ל</w:t>
      </w:r>
      <w:r w:rsidRPr="00CF641A">
        <w:rPr>
          <w:rFonts w:cs="FrankRuehl" w:hint="cs"/>
          <w:sz w:val="20"/>
          <w:szCs w:val="22"/>
          <w:rtl/>
        </w:rPr>
        <w:t xml:space="preserve">שם </w:t>
      </w:r>
      <w:r w:rsidRPr="00CF641A">
        <w:rPr>
          <w:rFonts w:cs="FrankRuehl"/>
          <w:sz w:val="20"/>
          <w:szCs w:val="22"/>
          <w:rtl/>
        </w:rPr>
        <w:t>פינוי של עוד 20,000 מ"ק של עפר. בקשת החברה התבססה</w:t>
      </w:r>
      <w:r w:rsidRPr="00CF641A">
        <w:rPr>
          <w:rFonts w:cs="FrankRuehl" w:hint="cs"/>
          <w:sz w:val="20"/>
          <w:szCs w:val="22"/>
          <w:rtl/>
        </w:rPr>
        <w:t>,</w:t>
      </w:r>
      <w:r w:rsidRPr="00CF641A">
        <w:rPr>
          <w:rFonts w:cs="FrankRuehl"/>
          <w:sz w:val="20"/>
          <w:szCs w:val="22"/>
          <w:rtl/>
        </w:rPr>
        <w:t xml:space="preserve"> </w:t>
      </w:r>
      <w:r w:rsidRPr="00CF641A">
        <w:rPr>
          <w:rFonts w:cs="FrankRuehl" w:hint="cs"/>
          <w:sz w:val="20"/>
          <w:szCs w:val="22"/>
          <w:rtl/>
        </w:rPr>
        <w:t xml:space="preserve">לטענתה, </w:t>
      </w:r>
      <w:r w:rsidRPr="00CF641A">
        <w:rPr>
          <w:rFonts w:cs="FrankRuehl"/>
          <w:sz w:val="20"/>
          <w:szCs w:val="22"/>
          <w:rtl/>
        </w:rPr>
        <w:t xml:space="preserve">על חוות הדעת של נציג המפקח על המכרות שהוכנה שמונה חודשים קודם לכן - במרץ אותה שנה. </w:t>
      </w:r>
      <w:r w:rsidRPr="00CF641A">
        <w:rPr>
          <w:rFonts w:cs="FrankRuehl" w:hint="cs"/>
          <w:sz w:val="20"/>
          <w:szCs w:val="22"/>
          <w:rtl/>
        </w:rPr>
        <w:t>דא עקא, שחוות דעתו של נציג המפקח על המכרות הייתה בנוגע לסוגי העפר שבמתחם ולא כללה נתון כמותי כלשהו. לדעת משרד מבקר המדינה, סביר להניח כי הבקשה להארכת תוקף ההרשאה נועדה לאפשר לחברה להצדיק לפני העירייה את כריית היתר של כ-20,000 מ"ק של חול שחשפה העירייה, או לשם כרייה נוספת.</w:t>
      </w:r>
    </w:p>
    <w:p w:rsidR="009039EB" w:rsidRPr="00CF641A" w:rsidP="00544C4A">
      <w:pPr>
        <w:pStyle w:val="RESHET"/>
        <w:keepLines/>
        <w:rPr>
          <w:rtl/>
        </w:rPr>
      </w:pPr>
      <w:r w:rsidRPr="00CF641A">
        <w:rPr>
          <w:rFonts w:hint="cs"/>
          <w:rtl/>
        </w:rPr>
        <w:t xml:space="preserve">כאמור </w:t>
      </w:r>
      <w:r w:rsidRPr="00CF641A">
        <w:rPr>
          <w:rtl/>
        </w:rPr>
        <w:t>ב</w:t>
      </w:r>
      <w:r w:rsidRPr="00CF641A">
        <w:rPr>
          <w:rFonts w:hint="cs"/>
          <w:rtl/>
        </w:rPr>
        <w:t xml:space="preserve">שנת </w:t>
      </w:r>
      <w:r w:rsidRPr="00CF641A">
        <w:rPr>
          <w:rtl/>
        </w:rPr>
        <w:t xml:space="preserve">2009 </w:t>
      </w:r>
      <w:r w:rsidRPr="00CF641A">
        <w:rPr>
          <w:rFonts w:hint="cs"/>
          <w:rtl/>
        </w:rPr>
        <w:t xml:space="preserve">העריכה </w:t>
      </w:r>
      <w:r w:rsidRPr="00CF641A">
        <w:rPr>
          <w:rtl/>
        </w:rPr>
        <w:t>רמ</w:t>
      </w:r>
      <w:r w:rsidRPr="00CF641A">
        <w:rPr>
          <w:rFonts w:hint="cs"/>
          <w:rtl/>
        </w:rPr>
        <w:t>"</w:t>
      </w:r>
      <w:r w:rsidRPr="00CF641A">
        <w:rPr>
          <w:rtl/>
        </w:rPr>
        <w:t xml:space="preserve">י </w:t>
      </w:r>
      <w:r w:rsidRPr="00CF641A">
        <w:rPr>
          <w:rFonts w:hint="cs"/>
          <w:rtl/>
        </w:rPr>
        <w:t>את משך</w:t>
      </w:r>
      <w:r w:rsidRPr="00CF641A">
        <w:rPr>
          <w:rtl/>
        </w:rPr>
        <w:t xml:space="preserve"> עבודות</w:t>
      </w:r>
      <w:r w:rsidRPr="00CF641A">
        <w:rPr>
          <w:rFonts w:hint="cs"/>
          <w:rtl/>
        </w:rPr>
        <w:t xml:space="preserve"> פינוי העפר במתחם</w:t>
      </w:r>
      <w:r w:rsidRPr="00CF641A">
        <w:rPr>
          <w:rtl/>
        </w:rPr>
        <w:t xml:space="preserve"> </w:t>
      </w:r>
      <w:r w:rsidRPr="00CF641A">
        <w:rPr>
          <w:rFonts w:hint="cs"/>
          <w:rtl/>
        </w:rPr>
        <w:t>ב</w:t>
      </w:r>
      <w:r w:rsidRPr="00CF641A">
        <w:rPr>
          <w:rtl/>
        </w:rPr>
        <w:t>שבעה חודשים</w:t>
      </w:r>
      <w:r w:rsidRPr="00CF641A">
        <w:rPr>
          <w:rFonts w:hint="cs"/>
          <w:rtl/>
        </w:rPr>
        <w:t xml:space="preserve">. בהתחשב </w:t>
      </w:r>
      <w:r w:rsidRPr="00CF641A">
        <w:rPr>
          <w:rtl/>
        </w:rPr>
        <w:t>ב</w:t>
      </w:r>
      <w:r w:rsidRPr="00CF641A">
        <w:rPr>
          <w:rFonts w:hint="cs"/>
          <w:rtl/>
        </w:rPr>
        <w:t>חמש</w:t>
      </w:r>
      <w:r w:rsidRPr="00CF641A">
        <w:rPr>
          <w:rtl/>
        </w:rPr>
        <w:t xml:space="preserve"> השנים </w:t>
      </w:r>
      <w:r w:rsidRPr="00CF641A">
        <w:rPr>
          <w:rFonts w:hint="cs"/>
          <w:rtl/>
        </w:rPr>
        <w:t>ש</w:t>
      </w:r>
      <w:r w:rsidRPr="00CF641A">
        <w:rPr>
          <w:rtl/>
        </w:rPr>
        <w:t>בהן כבר פעלה החברה במתחם, בזמן שחלף מ</w:t>
      </w:r>
      <w:r w:rsidRPr="00CF641A">
        <w:rPr>
          <w:rFonts w:hint="cs"/>
          <w:rtl/>
        </w:rPr>
        <w:t xml:space="preserve">מתן </w:t>
      </w:r>
      <w:r w:rsidRPr="00CF641A">
        <w:rPr>
          <w:rtl/>
        </w:rPr>
        <w:t xml:space="preserve">חוות הדעת של נציג המפקח על המכרות </w:t>
      </w:r>
      <w:r w:rsidRPr="00CF641A">
        <w:rPr>
          <w:rFonts w:hint="cs"/>
          <w:rtl/>
        </w:rPr>
        <w:t>ובבקשת החברה עצמה מאפריל 2011 להאריך את תוקף ההרשאה בארבעה חודשים בלבד לסיום העבודות - ספק אם היה מקום לאשר את הבקשה הנוכחית והיה ראוי ש</w:t>
      </w:r>
      <w:r w:rsidRPr="00CF641A">
        <w:rPr>
          <w:rtl/>
        </w:rPr>
        <w:t>רמ"י</w:t>
      </w:r>
      <w:r w:rsidRPr="00CF641A">
        <w:rPr>
          <w:rFonts w:hint="cs"/>
          <w:rtl/>
        </w:rPr>
        <w:t xml:space="preserve"> תבחן זאת באופן מעמיק.</w:t>
      </w:r>
    </w:p>
    <w:p w:rsidR="009039EB" w:rsidRPr="00CF641A" w:rsidP="00544C4A">
      <w:pPr>
        <w:spacing w:before="180" w:after="240" w:line="230" w:lineRule="exact"/>
        <w:jc w:val="both"/>
        <w:rPr>
          <w:rFonts w:cs="FrankRuehl"/>
          <w:sz w:val="20"/>
          <w:szCs w:val="22"/>
          <w:rtl/>
        </w:rPr>
      </w:pPr>
      <w:r w:rsidRPr="00CF641A">
        <w:rPr>
          <w:rFonts w:cs="FrankRuehl"/>
          <w:sz w:val="20"/>
          <w:szCs w:val="22"/>
          <w:rtl/>
        </w:rPr>
        <w:t xml:space="preserve">במקום זאת אישר מפקח </w:t>
      </w:r>
      <w:r w:rsidRPr="00CF641A">
        <w:rPr>
          <w:rFonts w:cs="FrankRuehl" w:hint="cs"/>
          <w:sz w:val="20"/>
          <w:szCs w:val="22"/>
          <w:rtl/>
        </w:rPr>
        <w:t>ג'</w:t>
      </w:r>
      <w:r w:rsidRPr="00CF641A">
        <w:rPr>
          <w:rFonts w:cs="FrankRuehl"/>
          <w:sz w:val="20"/>
          <w:szCs w:val="22"/>
          <w:rtl/>
        </w:rPr>
        <w:t xml:space="preserve"> </w:t>
      </w:r>
      <w:r w:rsidRPr="00CF641A">
        <w:rPr>
          <w:rFonts w:cs="FrankRuehl" w:hint="cs"/>
          <w:sz w:val="20"/>
          <w:szCs w:val="22"/>
          <w:rtl/>
        </w:rPr>
        <w:t xml:space="preserve">של רמ"י </w:t>
      </w:r>
      <w:r w:rsidRPr="00CF641A">
        <w:rPr>
          <w:rFonts w:cs="FrankRuehl"/>
          <w:sz w:val="20"/>
          <w:szCs w:val="22"/>
          <w:rtl/>
        </w:rPr>
        <w:t>לחברה</w:t>
      </w:r>
      <w:r w:rsidRPr="00CF641A">
        <w:rPr>
          <w:rFonts w:cs="FrankRuehl" w:hint="cs"/>
          <w:sz w:val="20"/>
          <w:szCs w:val="22"/>
          <w:rtl/>
        </w:rPr>
        <w:t>,</w:t>
      </w:r>
      <w:r w:rsidRPr="00CF641A">
        <w:rPr>
          <w:rFonts w:cs="FrankRuehl"/>
          <w:sz w:val="20"/>
          <w:szCs w:val="22"/>
          <w:rtl/>
        </w:rPr>
        <w:t xml:space="preserve"> באותו </w:t>
      </w:r>
      <w:r w:rsidRPr="00CF641A">
        <w:rPr>
          <w:rFonts w:cs="FrankRuehl" w:hint="cs"/>
          <w:sz w:val="20"/>
          <w:szCs w:val="22"/>
          <w:rtl/>
        </w:rPr>
        <w:t>ה</w:t>
      </w:r>
      <w:r w:rsidRPr="00CF641A">
        <w:rPr>
          <w:rFonts w:cs="FrankRuehl"/>
          <w:sz w:val="20"/>
          <w:szCs w:val="22"/>
          <w:rtl/>
        </w:rPr>
        <w:t xml:space="preserve">יום </w:t>
      </w:r>
      <w:r w:rsidRPr="00CF641A">
        <w:rPr>
          <w:rFonts w:cs="FrankRuehl" w:hint="cs"/>
          <w:sz w:val="20"/>
          <w:szCs w:val="22"/>
          <w:rtl/>
        </w:rPr>
        <w:t xml:space="preserve">שביקשה, </w:t>
      </w:r>
      <w:r w:rsidRPr="00CF641A">
        <w:rPr>
          <w:rFonts w:cs="FrankRuehl"/>
          <w:sz w:val="20"/>
          <w:szCs w:val="22"/>
          <w:rtl/>
        </w:rPr>
        <w:t>להוציא 20,000 מ"ק של עודפי עפר</w:t>
      </w:r>
      <w:r w:rsidRPr="00CF641A">
        <w:rPr>
          <w:rFonts w:cs="FrankRuehl" w:hint="cs"/>
          <w:sz w:val="20"/>
          <w:szCs w:val="22"/>
          <w:rtl/>
        </w:rPr>
        <w:t>,</w:t>
      </w:r>
      <w:r w:rsidRPr="00CF641A">
        <w:rPr>
          <w:rFonts w:cs="FrankRuehl"/>
          <w:sz w:val="20"/>
          <w:szCs w:val="22"/>
          <w:rtl/>
        </w:rPr>
        <w:t xml:space="preserve"> "כפי שסוכם בשיחה במשרדנו". תוקף האישור שנ</w:t>
      </w:r>
      <w:r w:rsidRPr="00CF641A">
        <w:rPr>
          <w:rFonts w:cs="FrankRuehl" w:hint="cs"/>
          <w:sz w:val="20"/>
          <w:szCs w:val="22"/>
          <w:rtl/>
        </w:rPr>
        <w:t>י</w:t>
      </w:r>
      <w:r w:rsidRPr="00CF641A">
        <w:rPr>
          <w:rFonts w:cs="FrankRuehl"/>
          <w:sz w:val="20"/>
          <w:szCs w:val="22"/>
          <w:rtl/>
        </w:rPr>
        <w:t>תן לחברה ו</w:t>
      </w:r>
      <w:r w:rsidRPr="00CF641A">
        <w:rPr>
          <w:rFonts w:cs="FrankRuehl" w:hint="cs"/>
          <w:sz w:val="20"/>
          <w:szCs w:val="22"/>
          <w:rtl/>
        </w:rPr>
        <w:t>ש</w:t>
      </w:r>
      <w:r w:rsidRPr="00CF641A">
        <w:rPr>
          <w:rFonts w:cs="FrankRuehl"/>
          <w:sz w:val="20"/>
          <w:szCs w:val="22"/>
          <w:rtl/>
        </w:rPr>
        <w:t>נעשה בחוסר סמכות היה ל</w:t>
      </w:r>
      <w:r w:rsidRPr="00CF641A">
        <w:rPr>
          <w:rFonts w:cs="FrankRuehl" w:hint="cs"/>
          <w:sz w:val="20"/>
          <w:szCs w:val="22"/>
          <w:rtl/>
        </w:rPr>
        <w:t xml:space="preserve">עוד </w:t>
      </w:r>
      <w:r w:rsidRPr="00CF641A">
        <w:rPr>
          <w:rFonts w:cs="FrankRuehl"/>
          <w:sz w:val="20"/>
          <w:szCs w:val="22"/>
          <w:rtl/>
        </w:rPr>
        <w:t>חמישה חודשים</w:t>
      </w:r>
      <w:r w:rsidRPr="00CF641A">
        <w:rPr>
          <w:rFonts w:cs="FrankRuehl" w:hint="cs"/>
          <w:sz w:val="20"/>
          <w:szCs w:val="22"/>
          <w:rtl/>
        </w:rPr>
        <w:t>, עד סוף אפריל 2013.</w:t>
      </w:r>
      <w:r w:rsidRPr="00CF641A">
        <w:rPr>
          <w:rFonts w:cs="FrankRuehl"/>
          <w:sz w:val="20"/>
          <w:szCs w:val="22"/>
          <w:rtl/>
        </w:rPr>
        <w:t xml:space="preserve"> עותק של האישור נשלח למ</w:t>
      </w:r>
      <w:r w:rsidRPr="00CF641A">
        <w:rPr>
          <w:rFonts w:cs="FrankRuehl" w:hint="cs"/>
          <w:sz w:val="20"/>
          <w:szCs w:val="22"/>
          <w:rtl/>
        </w:rPr>
        <w:t xml:space="preserve">מונה המחוזי (בפועל), מר </w:t>
      </w:r>
      <w:r w:rsidRPr="00CF641A">
        <w:rPr>
          <w:rFonts w:cs="FrankRuehl" w:hint="cs"/>
          <w:sz w:val="20"/>
          <w:szCs w:val="22"/>
          <w:rtl/>
        </w:rPr>
        <w:t>עמיר גילת (להלן - הממונה המחוזי בפועל), שהיה חדש בתפקידו</w:t>
      </w:r>
      <w:r>
        <w:rPr>
          <w:rStyle w:val="FootnoteReference"/>
          <w:rFonts w:cs="FrankRuehl"/>
          <w:sz w:val="20"/>
          <w:szCs w:val="22"/>
          <w:rtl/>
        </w:rPr>
        <w:footnoteReference w:id="29"/>
      </w:r>
      <w:r w:rsidRPr="00CF641A">
        <w:rPr>
          <w:rFonts w:cs="FrankRuehl"/>
          <w:sz w:val="20"/>
          <w:szCs w:val="22"/>
          <w:rtl/>
        </w:rPr>
        <w:t>. זאת ועוד, במכתבו ציין מפקח</w:t>
      </w:r>
      <w:r w:rsidRPr="00CF641A">
        <w:rPr>
          <w:rFonts w:cs="FrankRuehl" w:hint="cs"/>
          <w:sz w:val="20"/>
          <w:szCs w:val="22"/>
          <w:rtl/>
        </w:rPr>
        <w:t xml:space="preserve"> ג'</w:t>
      </w:r>
      <w:r w:rsidRPr="00CF641A">
        <w:rPr>
          <w:rFonts w:cs="FrankRuehl"/>
          <w:sz w:val="20"/>
          <w:szCs w:val="22"/>
          <w:rtl/>
        </w:rPr>
        <w:t xml:space="preserve"> כי האישור </w:t>
      </w:r>
      <w:r w:rsidRPr="00CF641A">
        <w:rPr>
          <w:rFonts w:cs="FrankRuehl" w:hint="cs"/>
          <w:sz w:val="20"/>
          <w:szCs w:val="22"/>
          <w:rtl/>
        </w:rPr>
        <w:t>ניתן</w:t>
      </w:r>
      <w:r w:rsidRPr="00CF641A">
        <w:rPr>
          <w:rFonts w:cs="FrankRuehl"/>
          <w:sz w:val="20"/>
          <w:szCs w:val="22"/>
          <w:rtl/>
        </w:rPr>
        <w:t xml:space="preserve"> לאחר שהחברה כבר שילמה ערבות ביצוע בסך 50,000 </w:t>
      </w:r>
      <w:r w:rsidRPr="00CF641A">
        <w:rPr>
          <w:rFonts w:cs="FrankRuehl" w:hint="cs"/>
          <w:sz w:val="20"/>
          <w:szCs w:val="22"/>
          <w:rtl/>
        </w:rPr>
        <w:t>ש"ח</w:t>
      </w:r>
      <w:r w:rsidRPr="00CF641A">
        <w:rPr>
          <w:rFonts w:cs="FrankRuehl"/>
          <w:sz w:val="20"/>
          <w:szCs w:val="22"/>
          <w:rtl/>
        </w:rPr>
        <w:t xml:space="preserve">. </w:t>
      </w:r>
      <w:r w:rsidRPr="00CF641A">
        <w:rPr>
          <w:rFonts w:cs="FrankRuehl" w:hint="cs"/>
          <w:sz w:val="20"/>
          <w:szCs w:val="22"/>
          <w:rtl/>
        </w:rPr>
        <w:t>ו</w:t>
      </w:r>
      <w:r w:rsidRPr="00CF641A">
        <w:rPr>
          <w:rFonts w:cs="FrankRuehl"/>
          <w:sz w:val="20"/>
          <w:szCs w:val="22"/>
          <w:rtl/>
        </w:rPr>
        <w:t xml:space="preserve">אולם מבדיקת כתב הערבות, שנושא את אותו תאריך של </w:t>
      </w:r>
      <w:r w:rsidRPr="00CF641A">
        <w:rPr>
          <w:rFonts w:cs="FrankRuehl" w:hint="cs"/>
          <w:sz w:val="20"/>
          <w:szCs w:val="22"/>
          <w:rtl/>
        </w:rPr>
        <w:t>ה"סיכום" במשרדי רמ"י</w:t>
      </w:r>
      <w:r w:rsidRPr="00CF641A">
        <w:rPr>
          <w:rFonts w:cs="FrankRuehl"/>
          <w:sz w:val="20"/>
          <w:szCs w:val="22"/>
          <w:rtl/>
        </w:rPr>
        <w:t xml:space="preserve"> ושל האישור</w:t>
      </w:r>
      <w:r w:rsidRPr="00CF641A">
        <w:rPr>
          <w:rFonts w:cs="FrankRuehl" w:hint="cs"/>
          <w:sz w:val="20"/>
          <w:szCs w:val="22"/>
          <w:rtl/>
        </w:rPr>
        <w:t xml:space="preserve"> שנתן מפקח ג'</w:t>
      </w:r>
      <w:r w:rsidRPr="00CF641A">
        <w:rPr>
          <w:rFonts w:cs="FrankRuehl"/>
          <w:sz w:val="20"/>
          <w:szCs w:val="22"/>
          <w:rtl/>
        </w:rPr>
        <w:t xml:space="preserve"> </w:t>
      </w:r>
      <w:r w:rsidRPr="00CF641A">
        <w:rPr>
          <w:rFonts w:cs="FrankRuehl" w:hint="cs"/>
          <w:sz w:val="20"/>
          <w:szCs w:val="22"/>
          <w:rtl/>
        </w:rPr>
        <w:t>בנובמבר 2012</w:t>
      </w:r>
      <w:r w:rsidRPr="00CF641A">
        <w:rPr>
          <w:rFonts w:cs="FrankRuehl"/>
          <w:sz w:val="20"/>
          <w:szCs w:val="22"/>
          <w:rtl/>
        </w:rPr>
        <w:t xml:space="preserve">, עלה כי הוא תקף עד </w:t>
      </w:r>
      <w:r w:rsidRPr="00CF641A">
        <w:rPr>
          <w:rFonts w:cs="FrankRuehl" w:hint="cs"/>
          <w:sz w:val="20"/>
          <w:szCs w:val="22"/>
          <w:rtl/>
        </w:rPr>
        <w:t>ינואר 2013</w:t>
      </w:r>
      <w:r w:rsidRPr="00CF641A">
        <w:rPr>
          <w:rFonts w:cs="FrankRuehl"/>
          <w:sz w:val="20"/>
          <w:szCs w:val="22"/>
          <w:rtl/>
        </w:rPr>
        <w:t xml:space="preserve"> בלבד</w:t>
      </w:r>
      <w:r w:rsidRPr="00CF641A">
        <w:rPr>
          <w:rFonts w:cs="FrankRuehl" w:hint="cs"/>
          <w:sz w:val="20"/>
          <w:szCs w:val="22"/>
          <w:rtl/>
        </w:rPr>
        <w:t>,</w:t>
      </w:r>
      <w:r w:rsidRPr="00CF641A">
        <w:rPr>
          <w:rFonts w:cs="FrankRuehl"/>
          <w:sz w:val="20"/>
          <w:szCs w:val="22"/>
          <w:rtl/>
        </w:rPr>
        <w:t xml:space="preserve"> ואילו </w:t>
      </w:r>
      <w:r w:rsidRPr="00CF641A">
        <w:rPr>
          <w:rFonts w:cs="FrankRuehl" w:hint="cs"/>
          <w:sz w:val="20"/>
          <w:szCs w:val="22"/>
          <w:rtl/>
        </w:rPr>
        <w:t xml:space="preserve">תוקף </w:t>
      </w:r>
      <w:r w:rsidRPr="00CF641A">
        <w:rPr>
          <w:rFonts w:cs="FrankRuehl"/>
          <w:sz w:val="20"/>
          <w:szCs w:val="22"/>
          <w:rtl/>
        </w:rPr>
        <w:t xml:space="preserve">ההרשאה שנתן המפקח להמשך העבודות היה עד סוף אפריל </w:t>
      </w:r>
      <w:r w:rsidRPr="00CF641A">
        <w:rPr>
          <w:rFonts w:cs="FrankRuehl" w:hint="cs"/>
          <w:sz w:val="20"/>
          <w:szCs w:val="22"/>
          <w:rtl/>
        </w:rPr>
        <w:t>שנה זו</w:t>
      </w:r>
      <w:r w:rsidRPr="00CF641A">
        <w:rPr>
          <w:rFonts w:cs="FrankRuehl"/>
          <w:sz w:val="20"/>
          <w:szCs w:val="22"/>
          <w:rtl/>
        </w:rPr>
        <w:t>. יוצא</w:t>
      </w:r>
      <w:r w:rsidRPr="00CF641A">
        <w:rPr>
          <w:rFonts w:cs="FrankRuehl" w:hint="cs"/>
          <w:sz w:val="20"/>
          <w:szCs w:val="22"/>
          <w:rtl/>
        </w:rPr>
        <w:t>,</w:t>
      </w:r>
      <w:r w:rsidRPr="00CF641A">
        <w:rPr>
          <w:rFonts w:cs="FrankRuehl"/>
          <w:sz w:val="20"/>
          <w:szCs w:val="22"/>
          <w:rtl/>
        </w:rPr>
        <w:t xml:space="preserve"> שמפקח </w:t>
      </w:r>
      <w:r w:rsidRPr="00CF641A">
        <w:rPr>
          <w:rFonts w:cs="FrankRuehl" w:hint="cs"/>
          <w:sz w:val="20"/>
          <w:szCs w:val="22"/>
          <w:rtl/>
        </w:rPr>
        <w:t xml:space="preserve">ג' </w:t>
      </w:r>
      <w:r w:rsidRPr="00CF641A">
        <w:rPr>
          <w:rFonts w:cs="FrankRuehl"/>
          <w:sz w:val="20"/>
          <w:szCs w:val="22"/>
          <w:rtl/>
        </w:rPr>
        <w:t xml:space="preserve">אפשר מצב </w:t>
      </w:r>
      <w:r w:rsidRPr="00CF641A">
        <w:rPr>
          <w:rFonts w:cs="FrankRuehl" w:hint="cs"/>
          <w:sz w:val="20"/>
          <w:szCs w:val="22"/>
          <w:rtl/>
        </w:rPr>
        <w:t>ש</w:t>
      </w:r>
      <w:r w:rsidRPr="00CF641A">
        <w:rPr>
          <w:rFonts w:cs="FrankRuehl"/>
          <w:sz w:val="20"/>
          <w:szCs w:val="22"/>
          <w:rtl/>
        </w:rPr>
        <w:t xml:space="preserve">בו </w:t>
      </w:r>
      <w:r w:rsidRPr="00CF641A">
        <w:rPr>
          <w:rFonts w:cs="FrankRuehl" w:hint="cs"/>
          <w:sz w:val="20"/>
          <w:szCs w:val="22"/>
          <w:rtl/>
        </w:rPr>
        <w:t>הערבות שנתנה החברה לא הייתה בתוקף רוב תקופת הפעילות הנוספת במתחם.</w:t>
      </w:r>
    </w:p>
    <w:p w:rsidR="009039EB" w:rsidRPr="00CF641A" w:rsidP="00544C4A">
      <w:pPr>
        <w:pStyle w:val="RESHET"/>
        <w:keepLines/>
        <w:rPr>
          <w:rtl/>
        </w:rPr>
      </w:pPr>
      <w:r w:rsidRPr="00CF641A">
        <w:rPr>
          <w:rFonts w:hint="cs"/>
          <w:rtl/>
        </w:rPr>
        <w:t>כאמור לעיל, בתשובתה של רמ"י צוין כי נושא הערבויות טופל בידי מחלקת הפיקוח ולא בידי גזברות מחוז המרכז כמתחייב.</w:t>
      </w:r>
    </w:p>
    <w:p w:rsidR="009039EB" w:rsidRPr="00CF641A" w:rsidP="00544C4A">
      <w:pPr>
        <w:pStyle w:val="RESHET"/>
        <w:keepLines/>
        <w:rPr>
          <w:rtl/>
        </w:rPr>
      </w:pPr>
      <w:r w:rsidRPr="00CF641A">
        <w:rPr>
          <w:rFonts w:hint="cs"/>
          <w:rtl/>
        </w:rPr>
        <w:t>כאשר חברה מבקשת מרמ"י הרשאה לעסקה, גם אם מדובר בעסקה המשכית, על רמ"י לבדוק דוחות פיקוח קודמים לגבי החברה המבקשת; לבדוק את הצרכים בשטח, ובכלל זה את משך ההרשאה הנצרך; ולקבוע את שיעור הערבות שתידרש חברה זו להמציא לרמ"י ואת משך הזמן שבו תהיה הערבות בתוקף. בהמשך, על החברה מבקשת ההרשאה להפיק את הערבות בבנק ולהמציאה לבדיקה ולאישור ברמ"י. פעולות אלה אינן נעשות באותו היום. ואולם במקרה דלעיל, הזהות בתזמון בין מועד הבקשה של החברה להאריך את ההרשאה ובין מועד אישור ההרשאה החדשה, מועד תשלום הערבות ומועד מכתבו של המפקח על סיכום הדברים במשרדו מעלה חשש שמא המהלך תואם מראש בין מפקח ג' לבין החברה.</w:t>
      </w:r>
    </w:p>
    <w:p w:rsidR="009039EB" w:rsidRPr="00CF641A" w:rsidP="00544C4A">
      <w:pPr>
        <w:pStyle w:val="RESHET"/>
        <w:keepLines/>
        <w:rPr>
          <w:rtl/>
        </w:rPr>
      </w:pPr>
      <w:r w:rsidRPr="00CF641A">
        <w:rPr>
          <w:rFonts w:hint="cs"/>
          <w:rtl/>
        </w:rPr>
        <w:t xml:space="preserve">לא זו אף זו, </w:t>
      </w:r>
      <w:r w:rsidRPr="00CF641A">
        <w:rPr>
          <w:rtl/>
        </w:rPr>
        <w:t>ב</w:t>
      </w:r>
      <w:r w:rsidRPr="00CF641A">
        <w:rPr>
          <w:rFonts w:hint="cs"/>
          <w:rtl/>
        </w:rPr>
        <w:t>דצמבר 2012, במסגרת ההכנות לעסקה חדשה עם החברה בנוגע לכריית 20,000 מ"ק הנוספים,</w:t>
      </w:r>
      <w:r w:rsidRPr="00CF641A">
        <w:rPr>
          <w:rtl/>
        </w:rPr>
        <w:t xml:space="preserve"> כתבה מ</w:t>
      </w:r>
      <w:r w:rsidRPr="00CF641A">
        <w:rPr>
          <w:rFonts w:hint="cs"/>
          <w:rtl/>
        </w:rPr>
        <w:t>נהלת מדור ב</w:t>
      </w:r>
      <w:r w:rsidRPr="00CF641A">
        <w:rPr>
          <w:rtl/>
        </w:rPr>
        <w:t>מחלק</w:t>
      </w:r>
      <w:r w:rsidRPr="00CF641A">
        <w:rPr>
          <w:rFonts w:hint="cs"/>
          <w:rtl/>
        </w:rPr>
        <w:t>ה</w:t>
      </w:r>
      <w:r w:rsidRPr="00CF641A">
        <w:rPr>
          <w:rtl/>
        </w:rPr>
        <w:t xml:space="preserve"> </w:t>
      </w:r>
      <w:r w:rsidRPr="00CF641A">
        <w:rPr>
          <w:rFonts w:hint="cs"/>
          <w:rtl/>
        </w:rPr>
        <w:t>ה</w:t>
      </w:r>
      <w:r w:rsidRPr="00CF641A">
        <w:rPr>
          <w:rtl/>
        </w:rPr>
        <w:t>חקלא</w:t>
      </w:r>
      <w:r w:rsidRPr="00CF641A">
        <w:rPr>
          <w:rFonts w:hint="cs"/>
          <w:rtl/>
        </w:rPr>
        <w:t>י</w:t>
      </w:r>
      <w:r w:rsidRPr="00CF641A">
        <w:rPr>
          <w:rtl/>
        </w:rPr>
        <w:t>ת במ</w:t>
      </w:r>
      <w:r w:rsidRPr="00CF641A">
        <w:rPr>
          <w:rFonts w:hint="cs"/>
          <w:rtl/>
        </w:rPr>
        <w:t xml:space="preserve">חוז המרכז </w:t>
      </w:r>
      <w:r w:rsidRPr="00CF641A">
        <w:rPr>
          <w:rtl/>
        </w:rPr>
        <w:t>ל</w:t>
      </w:r>
      <w:r w:rsidRPr="00CF641A">
        <w:rPr>
          <w:rFonts w:hint="cs"/>
          <w:rtl/>
        </w:rPr>
        <w:t>מי שהיה ה</w:t>
      </w:r>
      <w:r w:rsidRPr="00CF641A">
        <w:rPr>
          <w:rtl/>
        </w:rPr>
        <w:t xml:space="preserve">ממונה על המכרות </w:t>
      </w:r>
      <w:r w:rsidRPr="00CF641A">
        <w:rPr>
          <w:rFonts w:hint="cs"/>
          <w:rtl/>
        </w:rPr>
        <w:t xml:space="preserve">דאז </w:t>
      </w:r>
      <w:r w:rsidRPr="00CF641A">
        <w:rPr>
          <w:rtl/>
        </w:rPr>
        <w:t xml:space="preserve">ברמ"י ולאחרים כי בכוונת </w:t>
      </w:r>
      <w:r w:rsidRPr="00CF641A">
        <w:rPr>
          <w:rFonts w:hint="cs"/>
          <w:rtl/>
        </w:rPr>
        <w:t>רמ"י</w:t>
      </w:r>
      <w:r w:rsidRPr="00CF641A">
        <w:rPr>
          <w:rtl/>
        </w:rPr>
        <w:t xml:space="preserve"> להתקשר עם החברה כספק</w:t>
      </w:r>
      <w:r w:rsidRPr="00CF641A">
        <w:rPr>
          <w:rFonts w:hint="cs"/>
          <w:rtl/>
        </w:rPr>
        <w:t>ית</w:t>
      </w:r>
      <w:r w:rsidRPr="00CF641A">
        <w:rPr>
          <w:rtl/>
        </w:rPr>
        <w:t xml:space="preserve"> יחיד</w:t>
      </w:r>
      <w:r w:rsidRPr="00CF641A">
        <w:rPr>
          <w:rFonts w:hint="cs"/>
          <w:rtl/>
        </w:rPr>
        <w:t>ה, ללא מכרז,</w:t>
      </w:r>
      <w:r w:rsidRPr="00CF641A">
        <w:rPr>
          <w:rtl/>
        </w:rPr>
        <w:t xml:space="preserve"> ל</w:t>
      </w:r>
      <w:r w:rsidRPr="00CF641A">
        <w:rPr>
          <w:rFonts w:hint="cs"/>
          <w:rtl/>
        </w:rPr>
        <w:t xml:space="preserve">שם </w:t>
      </w:r>
      <w:r w:rsidRPr="00CF641A">
        <w:rPr>
          <w:rtl/>
        </w:rPr>
        <w:t>פינוי חול מהמתחם</w:t>
      </w:r>
      <w:r w:rsidRPr="00CF641A">
        <w:rPr>
          <w:rFonts w:hint="cs"/>
          <w:rtl/>
        </w:rPr>
        <w:t>.</w:t>
      </w:r>
    </w:p>
    <w:p w:rsidR="009039EB" w:rsidRPr="00CF641A" w:rsidP="00544C4A">
      <w:pPr>
        <w:pStyle w:val="RESHET"/>
        <w:keepLines/>
        <w:rPr>
          <w:rtl/>
        </w:rPr>
      </w:pPr>
      <w:r w:rsidRPr="00CF641A">
        <w:rPr>
          <w:rFonts w:hint="cs"/>
          <w:rtl/>
        </w:rPr>
        <w:t>מנהלת המדור השיבה למשרד מבקר המדינה באוקטובר 2015 כי העסקה תוכננה על פי פניית מחלקת הפיקוח במחוז ועל פי הנתונים שנמסרו על ידי המחלקה.</w:t>
      </w:r>
    </w:p>
    <w:p w:rsidR="009039EB" w:rsidRPr="00CF641A" w:rsidP="00544C4A">
      <w:pPr>
        <w:spacing w:before="180" w:after="120" w:line="230" w:lineRule="exact"/>
        <w:jc w:val="both"/>
        <w:rPr>
          <w:rFonts w:cs="FrankRuehl"/>
          <w:sz w:val="20"/>
          <w:szCs w:val="22"/>
          <w:rtl/>
        </w:rPr>
      </w:pPr>
      <w:r w:rsidRPr="00CF641A">
        <w:rPr>
          <w:rFonts w:cs="FrankRuehl" w:hint="cs"/>
          <w:sz w:val="20"/>
          <w:szCs w:val="22"/>
          <w:rtl/>
        </w:rPr>
        <w:t>על פי תקנות חובת המכרזים, התשנ"ג-1993, התקשרות של גוף ציבורי שלא באמצעות מכרז תיעשה לאחר בחינת האפשרויות לבצע את ההתקשרות באמצעות מכרז, ולאחר שייבדק אם הדבר מוצדק וסביר בנסיבות העניין. ואכן, רמ"י מפרסמת מפעם לפעם מכרזים לכריית חול.</w:t>
      </w:r>
    </w:p>
    <w:p w:rsidR="009039EB" w:rsidRPr="00CF641A" w:rsidP="00544C4A">
      <w:pPr>
        <w:spacing w:after="240" w:line="230" w:lineRule="exact"/>
        <w:jc w:val="both"/>
        <w:rPr>
          <w:rFonts w:cs="FrankRuehl"/>
          <w:sz w:val="20"/>
          <w:szCs w:val="22"/>
          <w:rtl/>
        </w:rPr>
      </w:pPr>
      <w:r w:rsidRPr="00CF641A">
        <w:rPr>
          <w:rFonts w:cs="FrankRuehl" w:hint="cs"/>
          <w:sz w:val="20"/>
          <w:szCs w:val="22"/>
          <w:rtl/>
        </w:rPr>
        <w:t>על פי תקנות אלה, כדי לתת פטור ממכרז בשל העובדה שמדובר בחברה שהיא בגדר "ספק יחיד", על היחידה המזמינה את השירותים לקבל את אישורה של ועדת המכרזים של רמ"י וזאת, לאחר קבלת חוות דעתו של בעל הסמכות המקצועית ברמ"י (הממונה על הכרייה והחציבה דאז) כי אכן מדובר בספק יחיד. במקרה זה לא התקבל כל אישור כי אכן מדובר בספק יחיד, מה גם שככלל, כריית חול שיוזמת רמ"י נעשית במכרזים, כך שברור שישנם עוד ספקים שיכולים לבצע את העבודה ולא מדובר בספק יחיד.</w:t>
      </w:r>
    </w:p>
    <w:p w:rsidR="009039EB" w:rsidRPr="00CF641A" w:rsidP="00544C4A">
      <w:pPr>
        <w:pStyle w:val="RESHET"/>
        <w:keepLines/>
        <w:rPr>
          <w:rtl/>
        </w:rPr>
      </w:pPr>
      <w:r w:rsidRPr="00CF641A">
        <w:rPr>
          <w:rFonts w:hint="cs"/>
          <w:rtl/>
        </w:rPr>
        <w:t>במסמכי רמ"י אין כל עדות לכך שההליכים המתחייבים מתקנות המכרזים אכן נעשו, ולא קיים הסבר כלשהו המצדיק את הצעת ועדת העסקאות המחוזית לתת לחברה מעמד של ספקית יחידה ללא מכרז, למעט תשובתה כי את נתוני העסקה המתרקמת מסרה מחלקת הפיקוח במחוז. החלטה זו אף מעוררת תהיות נוכח מכתבו החמור של מנכ"ל העירייה כמה חודשים קודם לכן בנוגע לגנבת החול בידי החברה.</w:t>
      </w:r>
    </w:p>
    <w:p w:rsidR="009039EB" w:rsidRPr="00CF641A" w:rsidP="00F277EA">
      <w:pPr>
        <w:spacing w:after="120" w:line="230" w:lineRule="exact"/>
        <w:jc w:val="both"/>
        <w:rPr>
          <w:rFonts w:cs="FrankRuehl"/>
          <w:sz w:val="20"/>
          <w:szCs w:val="22"/>
          <w:rtl/>
        </w:rPr>
      </w:pPr>
      <w:r w:rsidRPr="00CF641A">
        <w:rPr>
          <w:rFonts w:cs="FrankRuehl" w:hint="cs"/>
          <w:sz w:val="20"/>
          <w:szCs w:val="22"/>
          <w:rtl/>
        </w:rPr>
        <w:t>הממונה המחוזי דאז הסביר בתשובתו למשרד מבקר המדינה כי החברה נבחרה כדין בידי חברת הרכבת כדי לפנות עודפי עפר, רק היא הייתה רשאית לעשות זאת במתחם, וזה מגדיר אותה כ"ספק יחיד". לכן, בכל הנוגע לעבודות אלה לא היה מקום למעורבות</w:t>
      </w:r>
      <w:r w:rsidRPr="00CF641A">
        <w:rPr>
          <w:rFonts w:cs="FrankRuehl"/>
          <w:sz w:val="20"/>
          <w:szCs w:val="22"/>
          <w:rtl/>
        </w:rPr>
        <w:t xml:space="preserve"> </w:t>
      </w:r>
      <w:r w:rsidRPr="00CF641A">
        <w:rPr>
          <w:rFonts w:cs="FrankRuehl" w:hint="cs"/>
          <w:sz w:val="20"/>
          <w:szCs w:val="22"/>
          <w:rtl/>
        </w:rPr>
        <w:t>של</w:t>
      </w:r>
      <w:r w:rsidRPr="00CF641A">
        <w:rPr>
          <w:rFonts w:cs="FrankRuehl"/>
          <w:sz w:val="20"/>
          <w:szCs w:val="22"/>
          <w:rtl/>
        </w:rPr>
        <w:t xml:space="preserve"> </w:t>
      </w:r>
      <w:r w:rsidRPr="00CF641A">
        <w:rPr>
          <w:rFonts w:cs="FrankRuehl" w:hint="cs"/>
          <w:sz w:val="20"/>
          <w:szCs w:val="22"/>
          <w:rtl/>
        </w:rPr>
        <w:t>רמ</w:t>
      </w:r>
      <w:r w:rsidRPr="00CF641A">
        <w:rPr>
          <w:rFonts w:cs="FrankRuehl"/>
          <w:sz w:val="20"/>
          <w:szCs w:val="22"/>
          <w:rtl/>
        </w:rPr>
        <w:t>"י</w:t>
      </w:r>
      <w:r w:rsidRPr="00CF641A">
        <w:rPr>
          <w:rFonts w:cs="FrankRuehl" w:hint="cs"/>
          <w:sz w:val="20"/>
          <w:szCs w:val="22"/>
          <w:rtl/>
        </w:rPr>
        <w:t xml:space="preserve"> ולפרסום מכרז.</w:t>
      </w:r>
    </w:p>
    <w:p w:rsidR="009039EB" w:rsidRPr="00CF641A" w:rsidP="00F277EA">
      <w:pPr>
        <w:spacing w:after="120" w:line="230" w:lineRule="exact"/>
        <w:jc w:val="both"/>
        <w:rPr>
          <w:rFonts w:cs="FrankRuehl"/>
          <w:sz w:val="20"/>
          <w:szCs w:val="22"/>
          <w:rtl/>
        </w:rPr>
      </w:pPr>
      <w:r w:rsidRPr="00CF641A">
        <w:rPr>
          <w:rFonts w:cs="FrankRuehl" w:hint="cs"/>
          <w:sz w:val="20"/>
          <w:szCs w:val="22"/>
          <w:rtl/>
        </w:rPr>
        <w:t>ואולם, העסקה החדשה שיזמה מחלקת הפיקוח בראשותו הייתה לפינוי של חול ולא רק של עודפי עפר, ובין שני המחצבים קיימים פערים במדדים רבים המוכרים לעובדי רמ"י. מכאן, שלא מדובר בעסקה שמשלימה את העסקה של חברת הרכבת עם החברה, אלא בניסיון להוסיף לחברה מטלה אחרת מטעם רמ"י, אשר חייבה פרסום של מכרז.</w:t>
      </w:r>
    </w:p>
    <w:p w:rsidR="009039EB" w:rsidRPr="00CF641A" w:rsidP="00F277EA">
      <w:pPr>
        <w:spacing w:after="120" w:line="230" w:lineRule="exact"/>
        <w:jc w:val="both"/>
        <w:rPr>
          <w:rFonts w:cs="FrankRuehl"/>
          <w:sz w:val="20"/>
          <w:szCs w:val="22"/>
          <w:rtl/>
        </w:rPr>
      </w:pPr>
      <w:r w:rsidRPr="00CF641A">
        <w:rPr>
          <w:rFonts w:cs="FrankRuehl"/>
          <w:sz w:val="20"/>
          <w:szCs w:val="22"/>
          <w:rtl/>
        </w:rPr>
        <w:t>בדוח פיקוח ש</w:t>
      </w:r>
      <w:r w:rsidRPr="00CF641A">
        <w:rPr>
          <w:rFonts w:cs="FrankRuehl" w:hint="cs"/>
          <w:sz w:val="20"/>
          <w:szCs w:val="22"/>
          <w:rtl/>
        </w:rPr>
        <w:t>כתב</w:t>
      </w:r>
      <w:r w:rsidRPr="00CF641A">
        <w:rPr>
          <w:rFonts w:cs="FrankRuehl"/>
          <w:sz w:val="20"/>
          <w:szCs w:val="22"/>
          <w:rtl/>
        </w:rPr>
        <w:t xml:space="preserve"> מפקח </w:t>
      </w:r>
      <w:r w:rsidRPr="00CF641A">
        <w:rPr>
          <w:rFonts w:cs="FrankRuehl" w:hint="cs"/>
          <w:sz w:val="20"/>
          <w:szCs w:val="22"/>
          <w:rtl/>
        </w:rPr>
        <w:t>ג' בנובמבר 2012 לקראת ביצוע עסקה חדשה עם החברה ולאחר שכבר אישר לה להמשיך לעבוד,</w:t>
      </w:r>
      <w:r w:rsidRPr="00CF641A">
        <w:rPr>
          <w:rFonts w:cs="FrankRuehl"/>
          <w:sz w:val="20"/>
          <w:szCs w:val="22"/>
          <w:rtl/>
        </w:rPr>
        <w:t xml:space="preserve"> הוא ציין </w:t>
      </w:r>
      <w:r w:rsidRPr="00CF641A">
        <w:rPr>
          <w:rFonts w:cs="FrankRuehl" w:hint="cs"/>
          <w:sz w:val="20"/>
          <w:szCs w:val="22"/>
          <w:rtl/>
        </w:rPr>
        <w:t xml:space="preserve">מצד אחד </w:t>
      </w:r>
      <w:r w:rsidRPr="00CF641A">
        <w:rPr>
          <w:rFonts w:cs="FrankRuehl"/>
          <w:sz w:val="20"/>
          <w:szCs w:val="22"/>
          <w:rtl/>
        </w:rPr>
        <w:t xml:space="preserve">כי </w:t>
      </w:r>
      <w:r w:rsidRPr="00CF641A">
        <w:rPr>
          <w:rFonts w:cs="FrankRuehl" w:hint="cs"/>
          <w:sz w:val="20"/>
          <w:szCs w:val="22"/>
          <w:rtl/>
        </w:rPr>
        <w:t>ה</w:t>
      </w:r>
      <w:r w:rsidRPr="00CF641A">
        <w:rPr>
          <w:rFonts w:cs="FrankRuehl"/>
          <w:sz w:val="20"/>
          <w:szCs w:val="22"/>
          <w:rtl/>
        </w:rPr>
        <w:t>עסקה</w:t>
      </w:r>
      <w:r w:rsidRPr="00CF641A">
        <w:rPr>
          <w:rFonts w:cs="FrankRuehl" w:hint="cs"/>
          <w:sz w:val="20"/>
          <w:szCs w:val="22"/>
          <w:rtl/>
        </w:rPr>
        <w:t xml:space="preserve"> האמורה</w:t>
      </w:r>
      <w:r w:rsidRPr="00CF641A">
        <w:rPr>
          <w:rFonts w:cs="FrankRuehl"/>
          <w:sz w:val="20"/>
          <w:szCs w:val="22"/>
          <w:rtl/>
        </w:rPr>
        <w:t xml:space="preserve"> </w:t>
      </w:r>
      <w:r w:rsidRPr="00CF641A">
        <w:rPr>
          <w:rFonts w:cs="FrankRuehl" w:hint="cs"/>
          <w:sz w:val="20"/>
          <w:szCs w:val="22"/>
          <w:rtl/>
        </w:rPr>
        <w:t xml:space="preserve">כוללת </w:t>
      </w:r>
      <w:r w:rsidRPr="00CF641A">
        <w:rPr>
          <w:rFonts w:cs="FrankRuehl" w:hint="cs"/>
          <w:b/>
          <w:bCs/>
          <w:sz w:val="20"/>
          <w:szCs w:val="22"/>
          <w:rtl/>
        </w:rPr>
        <w:t>מתן</w:t>
      </w:r>
      <w:r w:rsidRPr="00CF641A">
        <w:rPr>
          <w:rFonts w:cs="FrankRuehl" w:hint="cs"/>
          <w:sz w:val="20"/>
          <w:szCs w:val="22"/>
          <w:rtl/>
        </w:rPr>
        <w:t xml:space="preserve"> </w:t>
      </w:r>
      <w:r w:rsidRPr="00CF641A">
        <w:rPr>
          <w:rFonts w:cs="FrankRuehl"/>
          <w:b/>
          <w:bCs/>
          <w:sz w:val="20"/>
          <w:szCs w:val="22"/>
          <w:rtl/>
        </w:rPr>
        <w:t>הרשאה לכרייה</w:t>
      </w:r>
      <w:r w:rsidRPr="00CF641A">
        <w:rPr>
          <w:rFonts w:cs="FrankRuehl" w:hint="cs"/>
          <w:sz w:val="20"/>
          <w:szCs w:val="22"/>
          <w:rtl/>
        </w:rPr>
        <w:t xml:space="preserve"> (במקום מתן הרשאה לטיפול בעודפי עפר)</w:t>
      </w:r>
      <w:r w:rsidRPr="00CF641A">
        <w:rPr>
          <w:rFonts w:cs="FrankRuehl"/>
          <w:sz w:val="20"/>
          <w:szCs w:val="22"/>
          <w:rtl/>
        </w:rPr>
        <w:t>, ו</w:t>
      </w:r>
      <w:r w:rsidRPr="00CF641A">
        <w:rPr>
          <w:rFonts w:cs="FrankRuehl" w:hint="cs"/>
          <w:sz w:val="20"/>
          <w:szCs w:val="22"/>
          <w:rtl/>
        </w:rPr>
        <w:t>מצד אחר</w:t>
      </w:r>
      <w:r w:rsidRPr="00CF641A">
        <w:rPr>
          <w:rFonts w:cs="FrankRuehl"/>
          <w:sz w:val="20"/>
          <w:szCs w:val="22"/>
          <w:rtl/>
        </w:rPr>
        <w:t xml:space="preserve"> </w:t>
      </w:r>
      <w:r w:rsidRPr="00CF641A">
        <w:rPr>
          <w:rFonts w:cs="FrankRuehl" w:hint="cs"/>
          <w:sz w:val="20"/>
          <w:szCs w:val="22"/>
          <w:rtl/>
        </w:rPr>
        <w:t xml:space="preserve">ציין </w:t>
      </w:r>
      <w:r w:rsidRPr="00CF641A">
        <w:rPr>
          <w:rFonts w:cs="FrankRuehl"/>
          <w:sz w:val="20"/>
          <w:szCs w:val="22"/>
          <w:rtl/>
        </w:rPr>
        <w:t xml:space="preserve">כי </w:t>
      </w:r>
      <w:r w:rsidRPr="00CF641A">
        <w:rPr>
          <w:rFonts w:cs="FrankRuehl"/>
          <w:b/>
          <w:bCs/>
          <w:sz w:val="20"/>
          <w:szCs w:val="22"/>
          <w:rtl/>
        </w:rPr>
        <w:t>חל איסור לכרות בשטח</w:t>
      </w:r>
      <w:r w:rsidRPr="00CF641A">
        <w:rPr>
          <w:rFonts w:cs="FrankRuehl" w:hint="cs"/>
          <w:sz w:val="20"/>
          <w:szCs w:val="22"/>
          <w:rtl/>
        </w:rPr>
        <w:t>.</w:t>
      </w:r>
      <w:r w:rsidRPr="00CF641A">
        <w:rPr>
          <w:rFonts w:cs="FrankRuehl"/>
          <w:sz w:val="20"/>
          <w:szCs w:val="22"/>
          <w:rtl/>
        </w:rPr>
        <w:t xml:space="preserve"> </w:t>
      </w:r>
      <w:r w:rsidRPr="00CF641A">
        <w:rPr>
          <w:rFonts w:cs="FrankRuehl" w:hint="cs"/>
          <w:sz w:val="20"/>
          <w:szCs w:val="22"/>
          <w:rtl/>
        </w:rPr>
        <w:t xml:space="preserve">הנה כי כן, מפקח ג' שילב פעם נוספת ובחוסר סמכות, כפי שעשתה ועדת העסקאות המחוזית בעסקה הראשונה מיולי 2011, את כריית החול עם פינוי עודפי העפר. </w:t>
      </w:r>
      <w:r w:rsidRPr="00CF641A">
        <w:rPr>
          <w:rFonts w:cs="FrankRuehl"/>
          <w:sz w:val="20"/>
          <w:szCs w:val="22"/>
          <w:rtl/>
        </w:rPr>
        <w:t>על פי חישוב של רמ"י</w:t>
      </w:r>
      <w:r w:rsidRPr="00CF641A">
        <w:rPr>
          <w:rFonts w:cs="FrankRuehl" w:hint="cs"/>
          <w:sz w:val="20"/>
          <w:szCs w:val="22"/>
          <w:rtl/>
        </w:rPr>
        <w:t xml:space="preserve">, </w:t>
      </w:r>
      <w:r w:rsidRPr="00CF641A">
        <w:rPr>
          <w:rFonts w:cs="FrankRuehl"/>
          <w:sz w:val="20"/>
          <w:szCs w:val="22"/>
          <w:rtl/>
        </w:rPr>
        <w:t xml:space="preserve">היה על החברה לשלם </w:t>
      </w:r>
      <w:r w:rsidRPr="00CF641A">
        <w:rPr>
          <w:rFonts w:cs="FrankRuehl" w:hint="cs"/>
          <w:sz w:val="20"/>
          <w:szCs w:val="22"/>
          <w:rtl/>
        </w:rPr>
        <w:t xml:space="preserve">לה </w:t>
      </w:r>
      <w:r w:rsidRPr="00CF641A">
        <w:rPr>
          <w:rFonts w:cs="FrankRuehl"/>
          <w:sz w:val="20"/>
          <w:szCs w:val="22"/>
          <w:rtl/>
        </w:rPr>
        <w:t xml:space="preserve">תמלוגים </w:t>
      </w:r>
      <w:r w:rsidRPr="00CF641A">
        <w:rPr>
          <w:rFonts w:cs="FrankRuehl" w:hint="cs"/>
          <w:sz w:val="20"/>
          <w:szCs w:val="22"/>
          <w:rtl/>
        </w:rPr>
        <w:t xml:space="preserve">בסך </w:t>
      </w:r>
      <w:r w:rsidRPr="00CF641A">
        <w:rPr>
          <w:rFonts w:cs="FrankRuehl"/>
          <w:sz w:val="20"/>
          <w:szCs w:val="22"/>
          <w:rtl/>
        </w:rPr>
        <w:t xml:space="preserve">כ-171,000 </w:t>
      </w:r>
      <w:r w:rsidRPr="00CF641A">
        <w:rPr>
          <w:rFonts w:cs="FrankRuehl" w:hint="cs"/>
          <w:sz w:val="20"/>
          <w:szCs w:val="22"/>
          <w:rtl/>
        </w:rPr>
        <w:t>ש"ח</w:t>
      </w:r>
      <w:r w:rsidRPr="00CF641A">
        <w:rPr>
          <w:rFonts w:cs="FrankRuehl"/>
          <w:sz w:val="20"/>
          <w:szCs w:val="22"/>
          <w:rtl/>
        </w:rPr>
        <w:t>.</w:t>
      </w:r>
      <w:r w:rsidRPr="00CF641A">
        <w:rPr>
          <w:rFonts w:cs="FrankRuehl" w:hint="cs"/>
          <w:sz w:val="20"/>
          <w:szCs w:val="22"/>
          <w:rtl/>
        </w:rPr>
        <w:t xml:space="preserve"> בסוף נובמבר 2012 אישרה ועדת העסקאות המחוזית את העסקה החדשה עם החברה, בתנאי שסכום הערבות שתיתן יגדל ב-17,000 ש"ח ובתנאי שלהסכם החדש תצורף מפת מדידה המציגה את עודפי העפר שקיימים במתחם.</w:t>
      </w:r>
    </w:p>
    <w:p w:rsidR="009039EB" w:rsidRPr="00CF641A" w:rsidP="00F277EA">
      <w:pPr>
        <w:spacing w:after="120" w:line="230" w:lineRule="exact"/>
        <w:jc w:val="both"/>
        <w:rPr>
          <w:rFonts w:cs="FrankRuehl"/>
          <w:sz w:val="20"/>
          <w:szCs w:val="22"/>
          <w:rtl/>
        </w:rPr>
      </w:pPr>
      <w:r w:rsidRPr="00CF641A">
        <w:rPr>
          <w:rFonts w:cs="FrankRuehl" w:hint="cs"/>
          <w:sz w:val="20"/>
          <w:szCs w:val="22"/>
          <w:rtl/>
        </w:rPr>
        <w:t>בתשובה שמסר מפקח ג' למשרד מבקר המדינה בספטמבר 2015 הוא הסביר כי כאשר נכנס לתפקידו כמפקח האחראי לנפת ראשון לציון לא אמרו לו המפקח שקדם לו והממונה המחוזי דאז שבמתחם מתבצעת כרייה בלתי חוקית. מפקח ג' הוסיף כי הממונה המחוזי דאז אישר את המשך העבודות במתחם ואת סכום הערבות ואף הנחה אותו לאשר את הוצאת החול מהמתחם.</w:t>
      </w:r>
    </w:p>
    <w:p w:rsidR="009039EB" w:rsidRPr="00CF641A" w:rsidP="00544C4A">
      <w:pPr>
        <w:spacing w:after="240" w:line="230" w:lineRule="exact"/>
        <w:jc w:val="both"/>
        <w:rPr>
          <w:rFonts w:cs="FrankRuehl"/>
          <w:sz w:val="20"/>
          <w:szCs w:val="22"/>
          <w:rtl/>
        </w:rPr>
      </w:pPr>
      <w:r w:rsidRPr="00CF641A">
        <w:rPr>
          <w:rFonts w:cs="FrankRuehl" w:hint="cs"/>
          <w:sz w:val="20"/>
          <w:szCs w:val="22"/>
          <w:rtl/>
        </w:rPr>
        <w:t xml:space="preserve">בתשובה שמסר הממונה המחוזי (בפועל) למשרד מבקר המדינה בספטמבר 2015 (להלן </w:t>
      </w:r>
      <w:r w:rsidRPr="00CF641A">
        <w:rPr>
          <w:rFonts w:cs="FrankRuehl"/>
          <w:sz w:val="20"/>
          <w:szCs w:val="22"/>
          <w:rtl/>
        </w:rPr>
        <w:t>-</w:t>
      </w:r>
      <w:r w:rsidRPr="00CF641A">
        <w:rPr>
          <w:rFonts w:cs="FrankRuehl" w:hint="cs"/>
          <w:sz w:val="20"/>
          <w:szCs w:val="22"/>
          <w:rtl/>
        </w:rPr>
        <w:t xml:space="preserve"> תשובת הממונה המחוזי בפועל) הוא הסביר כי האישור של ועדת העסקאות המחוזית, שניתן שבועות ספורים לאחר מתן ההרשאה בידי מפקח שבאחריותו, "מרפא" את הפגם שנפל בטעות שבשיקול הדעת של מחלקת הפיקוח לגבי מתן ההרשאה הנוספת בטרם עת.</w:t>
      </w:r>
    </w:p>
    <w:p w:rsidR="009039EB" w:rsidRPr="00CF641A" w:rsidP="00544C4A">
      <w:pPr>
        <w:pStyle w:val="RESHET"/>
        <w:keepLines/>
        <w:rPr>
          <w:rtl/>
        </w:rPr>
      </w:pPr>
      <w:r w:rsidRPr="00CF641A">
        <w:rPr>
          <w:rFonts w:hint="cs"/>
          <w:rtl/>
        </w:rPr>
        <w:t>משרד</w:t>
      </w:r>
      <w:r w:rsidRPr="00CF641A">
        <w:rPr>
          <w:rtl/>
        </w:rPr>
        <w:t xml:space="preserve"> מבקר המדינה מעיר לממונה </w:t>
      </w:r>
      <w:r w:rsidRPr="00CF641A">
        <w:rPr>
          <w:rFonts w:hint="cs"/>
          <w:rtl/>
        </w:rPr>
        <w:t>המחוזי</w:t>
      </w:r>
      <w:r w:rsidRPr="00CF641A">
        <w:rPr>
          <w:rtl/>
        </w:rPr>
        <w:t xml:space="preserve"> (</w:t>
      </w:r>
      <w:r w:rsidRPr="00CF641A">
        <w:rPr>
          <w:rFonts w:hint="cs"/>
          <w:rtl/>
        </w:rPr>
        <w:t>בפועל</w:t>
      </w:r>
      <w:r w:rsidRPr="00CF641A">
        <w:rPr>
          <w:rtl/>
        </w:rPr>
        <w:t xml:space="preserve">) </w:t>
      </w:r>
      <w:r w:rsidRPr="00CF641A">
        <w:rPr>
          <w:rFonts w:hint="cs"/>
          <w:rtl/>
        </w:rPr>
        <w:t>כי</w:t>
      </w:r>
      <w:r w:rsidRPr="00CF641A">
        <w:rPr>
          <w:rtl/>
        </w:rPr>
        <w:t xml:space="preserve"> </w:t>
      </w:r>
      <w:r w:rsidRPr="00CF641A">
        <w:rPr>
          <w:rFonts w:hint="cs"/>
          <w:rtl/>
        </w:rPr>
        <w:t>ההרשאה</w:t>
      </w:r>
      <w:r w:rsidRPr="00CF641A">
        <w:rPr>
          <w:rtl/>
        </w:rPr>
        <w:t xml:space="preserve"> </w:t>
      </w:r>
      <w:r w:rsidRPr="00CF641A">
        <w:rPr>
          <w:rFonts w:hint="cs"/>
          <w:rtl/>
        </w:rPr>
        <w:t>נעשתה</w:t>
      </w:r>
      <w:r w:rsidRPr="00CF641A">
        <w:rPr>
          <w:rtl/>
        </w:rPr>
        <w:t xml:space="preserve"> </w:t>
      </w:r>
      <w:r w:rsidRPr="00CF641A">
        <w:rPr>
          <w:rFonts w:hint="cs"/>
          <w:rtl/>
        </w:rPr>
        <w:t>בניגוד</w:t>
      </w:r>
      <w:r w:rsidRPr="00CF641A">
        <w:rPr>
          <w:rtl/>
        </w:rPr>
        <w:t xml:space="preserve"> </w:t>
      </w:r>
      <w:r w:rsidRPr="00CF641A">
        <w:rPr>
          <w:rFonts w:hint="cs"/>
          <w:rtl/>
        </w:rPr>
        <w:t>לנוהלי</w:t>
      </w:r>
      <w:r w:rsidRPr="00CF641A">
        <w:rPr>
          <w:rtl/>
        </w:rPr>
        <w:t xml:space="preserve"> </w:t>
      </w:r>
      <w:r w:rsidRPr="00CF641A">
        <w:rPr>
          <w:rFonts w:hint="cs"/>
          <w:rtl/>
        </w:rPr>
        <w:t>רמ</w:t>
      </w:r>
      <w:r w:rsidRPr="00CF641A">
        <w:rPr>
          <w:rtl/>
        </w:rPr>
        <w:t xml:space="preserve">"י </w:t>
      </w:r>
      <w:r w:rsidRPr="00CF641A">
        <w:rPr>
          <w:rFonts w:hint="cs"/>
          <w:rtl/>
        </w:rPr>
        <w:t>ולפני</w:t>
      </w:r>
      <w:r w:rsidRPr="00CF641A">
        <w:rPr>
          <w:rtl/>
        </w:rPr>
        <w:t xml:space="preserve"> </w:t>
      </w:r>
      <w:r w:rsidRPr="00CF641A">
        <w:rPr>
          <w:rFonts w:hint="cs"/>
          <w:rtl/>
        </w:rPr>
        <w:t>שגובשה</w:t>
      </w:r>
      <w:r w:rsidRPr="00CF641A">
        <w:rPr>
          <w:rtl/>
        </w:rPr>
        <w:t xml:space="preserve"> </w:t>
      </w:r>
      <w:r w:rsidRPr="00CF641A">
        <w:rPr>
          <w:rFonts w:hint="cs"/>
          <w:rtl/>
        </w:rPr>
        <w:t>בכלל</w:t>
      </w:r>
      <w:r w:rsidRPr="00CF641A">
        <w:rPr>
          <w:rtl/>
        </w:rPr>
        <w:t xml:space="preserve"> </w:t>
      </w:r>
      <w:r w:rsidRPr="00CF641A">
        <w:rPr>
          <w:rFonts w:hint="cs"/>
          <w:rtl/>
        </w:rPr>
        <w:t>העסקה</w:t>
      </w:r>
      <w:r w:rsidRPr="00CF641A">
        <w:rPr>
          <w:rtl/>
        </w:rPr>
        <w:t xml:space="preserve">, ולכן </w:t>
      </w:r>
      <w:r w:rsidRPr="00CF641A">
        <w:rPr>
          <w:rFonts w:hint="cs"/>
          <w:rtl/>
        </w:rPr>
        <w:t>אין</w:t>
      </w:r>
      <w:r w:rsidRPr="00CF641A">
        <w:rPr>
          <w:rtl/>
        </w:rPr>
        <w:t xml:space="preserve"> בה כדי לתקן את הפגם שנפל בהתנהלות </w:t>
      </w:r>
      <w:r w:rsidRPr="00CF641A">
        <w:rPr>
          <w:rFonts w:hint="cs"/>
          <w:rtl/>
        </w:rPr>
        <w:t>של</w:t>
      </w:r>
      <w:r w:rsidRPr="00CF641A">
        <w:rPr>
          <w:rtl/>
        </w:rPr>
        <w:t xml:space="preserve"> </w:t>
      </w:r>
      <w:r w:rsidRPr="00CF641A">
        <w:rPr>
          <w:rFonts w:hint="cs"/>
          <w:rtl/>
        </w:rPr>
        <w:t>מפקח</w:t>
      </w:r>
      <w:r w:rsidRPr="00CF641A">
        <w:rPr>
          <w:rtl/>
        </w:rPr>
        <w:t xml:space="preserve"> </w:t>
      </w:r>
      <w:r w:rsidRPr="00CF641A">
        <w:rPr>
          <w:rFonts w:hint="cs"/>
          <w:rtl/>
        </w:rPr>
        <w:t>ג</w:t>
      </w:r>
      <w:r w:rsidRPr="00CF641A">
        <w:rPr>
          <w:rtl/>
        </w:rPr>
        <w:t xml:space="preserve">' </w:t>
      </w:r>
      <w:r w:rsidRPr="00CF641A">
        <w:rPr>
          <w:rFonts w:hint="cs"/>
          <w:rtl/>
        </w:rPr>
        <w:t>ושל</w:t>
      </w:r>
      <w:r w:rsidRPr="00CF641A">
        <w:rPr>
          <w:rtl/>
        </w:rPr>
        <w:t xml:space="preserve"> </w:t>
      </w:r>
      <w:r w:rsidRPr="00CF641A">
        <w:rPr>
          <w:rFonts w:hint="cs"/>
          <w:rtl/>
        </w:rPr>
        <w:t>הממונה</w:t>
      </w:r>
      <w:r w:rsidRPr="00CF641A">
        <w:rPr>
          <w:rtl/>
        </w:rPr>
        <w:t xml:space="preserve"> המחוזי (</w:t>
      </w:r>
      <w:r w:rsidRPr="00CF641A">
        <w:rPr>
          <w:rFonts w:hint="cs"/>
          <w:rtl/>
        </w:rPr>
        <w:t>בפועל</w:t>
      </w:r>
      <w:r w:rsidRPr="00CF641A">
        <w:rPr>
          <w:rtl/>
        </w:rPr>
        <w:t>) שידע על כך.</w:t>
      </w:r>
    </w:p>
    <w:p w:rsidR="009039EB" w:rsidRPr="00CF641A" w:rsidP="00544C4A">
      <w:pPr>
        <w:pStyle w:val="RESHET"/>
        <w:keepLines/>
        <w:rPr>
          <w:rtl/>
        </w:rPr>
      </w:pPr>
      <w:r w:rsidRPr="00CF641A">
        <w:rPr>
          <w:rFonts w:hint="cs"/>
          <w:rtl/>
        </w:rPr>
        <w:t>הועלה</w:t>
      </w:r>
      <w:r w:rsidRPr="00CF641A">
        <w:rPr>
          <w:rtl/>
        </w:rPr>
        <w:t xml:space="preserve"> כי החברה </w:t>
      </w:r>
      <w:r w:rsidRPr="00CF641A">
        <w:rPr>
          <w:rFonts w:hint="cs"/>
          <w:rtl/>
        </w:rPr>
        <w:t>לא</w:t>
      </w:r>
      <w:r w:rsidRPr="00CF641A">
        <w:rPr>
          <w:rtl/>
        </w:rPr>
        <w:t xml:space="preserve"> </w:t>
      </w:r>
      <w:r w:rsidRPr="00CF641A">
        <w:rPr>
          <w:rFonts w:hint="cs"/>
          <w:rtl/>
        </w:rPr>
        <w:t>שילמה</w:t>
      </w:r>
      <w:r w:rsidRPr="00CF641A">
        <w:rPr>
          <w:rtl/>
        </w:rPr>
        <w:t xml:space="preserve"> לרמ"י את התמלוגים בסך 171,000 </w:t>
      </w:r>
      <w:r w:rsidRPr="00CF641A">
        <w:rPr>
          <w:rFonts w:hint="cs"/>
          <w:rtl/>
        </w:rPr>
        <w:t>ש</w:t>
      </w:r>
      <w:r w:rsidRPr="00CF641A">
        <w:rPr>
          <w:rtl/>
        </w:rPr>
        <w:t xml:space="preserve">"ח, </w:t>
      </w:r>
      <w:r w:rsidRPr="00CF641A">
        <w:rPr>
          <w:rFonts w:hint="cs"/>
          <w:rtl/>
        </w:rPr>
        <w:t>וכי הערבות</w:t>
      </w:r>
      <w:r w:rsidRPr="00CF641A">
        <w:rPr>
          <w:rtl/>
        </w:rPr>
        <w:t xml:space="preserve"> </w:t>
      </w:r>
      <w:r w:rsidRPr="00CF641A">
        <w:rPr>
          <w:rFonts w:hint="cs"/>
          <w:rtl/>
        </w:rPr>
        <w:t>של</w:t>
      </w:r>
      <w:r w:rsidRPr="00CF641A">
        <w:rPr>
          <w:rtl/>
        </w:rPr>
        <w:t xml:space="preserve"> </w:t>
      </w:r>
      <w:r w:rsidRPr="00CF641A">
        <w:rPr>
          <w:rFonts w:hint="cs"/>
          <w:rtl/>
        </w:rPr>
        <w:t>החברה</w:t>
      </w:r>
      <w:r w:rsidRPr="00CF641A">
        <w:rPr>
          <w:rtl/>
        </w:rPr>
        <w:t xml:space="preserve"> </w:t>
      </w:r>
      <w:r w:rsidRPr="00CF641A">
        <w:rPr>
          <w:rFonts w:hint="cs"/>
          <w:rtl/>
        </w:rPr>
        <w:t>לא</w:t>
      </w:r>
      <w:r w:rsidRPr="00CF641A">
        <w:rPr>
          <w:rtl/>
        </w:rPr>
        <w:t xml:space="preserve"> </w:t>
      </w:r>
      <w:r w:rsidRPr="00CF641A">
        <w:rPr>
          <w:rFonts w:hint="cs"/>
          <w:rtl/>
        </w:rPr>
        <w:t>גדלה ולא תאמה את היקף העסקה.</w:t>
      </w:r>
      <w:r w:rsidRPr="00CF641A">
        <w:rPr>
          <w:rtl/>
        </w:rPr>
        <w:t xml:space="preserve"> </w:t>
      </w:r>
      <w:r w:rsidRPr="00CF641A">
        <w:rPr>
          <w:rFonts w:hint="cs"/>
          <w:rtl/>
        </w:rPr>
        <w:t>כמ</w:t>
      </w:r>
      <w:r w:rsidRPr="00CF641A">
        <w:rPr>
          <w:rtl/>
        </w:rPr>
        <w:t>ו</w:t>
      </w:r>
      <w:r w:rsidRPr="00CF641A">
        <w:rPr>
          <w:rFonts w:hint="cs"/>
          <w:rtl/>
        </w:rPr>
        <w:t xml:space="preserve"> כן, לא</w:t>
      </w:r>
      <w:r w:rsidRPr="00CF641A">
        <w:rPr>
          <w:rtl/>
        </w:rPr>
        <w:t xml:space="preserve"> </w:t>
      </w:r>
      <w:r w:rsidRPr="00CF641A">
        <w:rPr>
          <w:rFonts w:hint="cs"/>
          <w:rtl/>
        </w:rPr>
        <w:t>הוכנה</w:t>
      </w:r>
      <w:r w:rsidRPr="00CF641A">
        <w:rPr>
          <w:rtl/>
        </w:rPr>
        <w:t xml:space="preserve"> </w:t>
      </w:r>
      <w:r w:rsidRPr="00CF641A">
        <w:rPr>
          <w:rFonts w:hint="cs"/>
          <w:rtl/>
        </w:rPr>
        <w:t>מפת</w:t>
      </w:r>
      <w:r w:rsidRPr="00CF641A">
        <w:rPr>
          <w:rtl/>
        </w:rPr>
        <w:t xml:space="preserve"> </w:t>
      </w:r>
      <w:r w:rsidRPr="00CF641A">
        <w:rPr>
          <w:rFonts w:hint="cs"/>
          <w:rtl/>
        </w:rPr>
        <w:t>מדידה חדשה</w:t>
      </w:r>
      <w:r w:rsidRPr="00CF641A">
        <w:rPr>
          <w:rtl/>
        </w:rPr>
        <w:t xml:space="preserve">, </w:t>
      </w:r>
      <w:r w:rsidRPr="00CF641A">
        <w:rPr>
          <w:rFonts w:hint="cs"/>
          <w:rtl/>
        </w:rPr>
        <w:t>אשר</w:t>
      </w:r>
      <w:r w:rsidRPr="00CF641A">
        <w:rPr>
          <w:rtl/>
        </w:rPr>
        <w:t xml:space="preserve"> </w:t>
      </w:r>
      <w:r w:rsidRPr="00CF641A">
        <w:rPr>
          <w:rFonts w:hint="cs"/>
          <w:rtl/>
        </w:rPr>
        <w:t>באמצעותה היה</w:t>
      </w:r>
      <w:r w:rsidRPr="00CF641A">
        <w:rPr>
          <w:rtl/>
        </w:rPr>
        <w:t xml:space="preserve"> </w:t>
      </w:r>
      <w:r w:rsidRPr="00CF641A">
        <w:rPr>
          <w:rFonts w:hint="cs"/>
          <w:rtl/>
        </w:rPr>
        <w:t>אפשר</w:t>
      </w:r>
      <w:r w:rsidRPr="00CF641A">
        <w:rPr>
          <w:rtl/>
        </w:rPr>
        <w:t xml:space="preserve"> לחשוף </w:t>
      </w:r>
      <w:r w:rsidRPr="00CF641A">
        <w:rPr>
          <w:rFonts w:hint="cs"/>
          <w:rtl/>
        </w:rPr>
        <w:t xml:space="preserve">כי נעשית </w:t>
      </w:r>
      <w:r w:rsidRPr="00CF641A">
        <w:rPr>
          <w:rtl/>
        </w:rPr>
        <w:t>כריי</w:t>
      </w:r>
      <w:r w:rsidRPr="00CF641A">
        <w:rPr>
          <w:rFonts w:hint="cs"/>
          <w:rtl/>
        </w:rPr>
        <w:t>ה של חול מתחת לפני הקרקע הטבעית.</w:t>
      </w:r>
    </w:p>
    <w:p w:rsidR="009039EB" w:rsidRPr="00CF641A" w:rsidP="00544C4A">
      <w:pPr>
        <w:pStyle w:val="RESHET"/>
        <w:keepLines/>
        <w:rPr>
          <w:rtl/>
        </w:rPr>
      </w:pPr>
      <w:r w:rsidRPr="00CF641A">
        <w:rPr>
          <w:rFonts w:hint="cs"/>
          <w:rtl/>
        </w:rPr>
        <w:t>רמ"י ציינה בתשובתה כי גביית התמלוגים מהחברה נעשתה בצורה לא נכונה, וקיים קושי לשחזר כמה תקבולים בוצעו ואת הפרטים לגבי נסיבות הגבייה.</w:t>
      </w:r>
    </w:p>
    <w:p w:rsidR="009039EB" w:rsidP="00F277EA">
      <w:pPr>
        <w:spacing w:after="120" w:line="230" w:lineRule="exact"/>
        <w:jc w:val="both"/>
        <w:rPr>
          <w:rFonts w:cs="FrankRuehl"/>
          <w:sz w:val="20"/>
          <w:szCs w:val="22"/>
        </w:rPr>
      </w:pPr>
    </w:p>
    <w:p w:rsidR="00544C4A" w:rsidRPr="00CF641A" w:rsidP="00F277EA">
      <w:pPr>
        <w:spacing w:after="120" w:line="230" w:lineRule="exact"/>
        <w:jc w:val="both"/>
        <w:rPr>
          <w:rFonts w:cs="FrankRuehl"/>
          <w:sz w:val="20"/>
          <w:szCs w:val="22"/>
          <w:rtl/>
        </w:rPr>
      </w:pPr>
    </w:p>
    <w:p w:rsidR="009039EB" w:rsidRPr="00D01EBA" w:rsidP="00F277EA">
      <w:pPr>
        <w:pStyle w:val="KOT4"/>
        <w:rPr>
          <w:rtl/>
        </w:rPr>
      </w:pPr>
      <w:r w:rsidRPr="00D01EBA">
        <w:rPr>
          <w:rFonts w:hint="cs"/>
          <w:rtl/>
        </w:rPr>
        <w:t>כשל ניהולי</w:t>
      </w:r>
    </w:p>
    <w:p w:rsidR="009039EB" w:rsidRPr="00CF641A" w:rsidP="00F277EA">
      <w:pPr>
        <w:spacing w:after="120" w:line="230" w:lineRule="exact"/>
        <w:jc w:val="both"/>
        <w:rPr>
          <w:rFonts w:cs="FrankRuehl"/>
          <w:sz w:val="20"/>
          <w:szCs w:val="22"/>
          <w:rtl/>
        </w:rPr>
      </w:pPr>
      <w:r w:rsidRPr="00CF641A">
        <w:rPr>
          <w:rFonts w:cs="FrankRuehl"/>
          <w:sz w:val="20"/>
          <w:szCs w:val="22"/>
          <w:rtl/>
        </w:rPr>
        <w:t xml:space="preserve">מאחר </w:t>
      </w:r>
      <w:r w:rsidRPr="00CF641A">
        <w:rPr>
          <w:rFonts w:cs="FrankRuehl" w:hint="cs"/>
          <w:sz w:val="20"/>
          <w:szCs w:val="22"/>
          <w:rtl/>
        </w:rPr>
        <w:t>שהממונה המחוזי (בפועל) היה מכותב למכתבו של מפקח ג', אשר אישר את המשך ההרשאה לחברה בלי סמכות</w:t>
      </w:r>
      <w:r w:rsidRPr="00CF641A">
        <w:rPr>
          <w:rFonts w:cs="FrankRuehl"/>
          <w:sz w:val="20"/>
          <w:szCs w:val="22"/>
          <w:rtl/>
        </w:rPr>
        <w:t xml:space="preserve">, </w:t>
      </w:r>
      <w:r w:rsidRPr="00CF641A">
        <w:rPr>
          <w:rFonts w:cs="FrankRuehl" w:hint="cs"/>
          <w:sz w:val="20"/>
          <w:szCs w:val="22"/>
          <w:rtl/>
        </w:rPr>
        <w:t xml:space="preserve">היה </w:t>
      </w:r>
      <w:r w:rsidRPr="00CF641A">
        <w:rPr>
          <w:rFonts w:cs="FrankRuehl"/>
          <w:sz w:val="20"/>
          <w:szCs w:val="22"/>
          <w:rtl/>
        </w:rPr>
        <w:t xml:space="preserve">ניתן לצפות כי </w:t>
      </w:r>
      <w:r w:rsidRPr="00CF641A">
        <w:rPr>
          <w:rFonts w:cs="FrankRuehl" w:hint="cs"/>
          <w:sz w:val="20"/>
          <w:szCs w:val="22"/>
          <w:rtl/>
        </w:rPr>
        <w:t xml:space="preserve">יבחן את </w:t>
      </w:r>
      <w:r w:rsidRPr="00CF641A">
        <w:rPr>
          <w:rFonts w:cs="FrankRuehl"/>
          <w:sz w:val="20"/>
          <w:szCs w:val="22"/>
          <w:rtl/>
        </w:rPr>
        <w:t>השתלשלות העניינים החריגה</w:t>
      </w:r>
      <w:r w:rsidRPr="00CF641A">
        <w:rPr>
          <w:rFonts w:cs="FrankRuehl" w:hint="cs"/>
          <w:sz w:val="20"/>
          <w:szCs w:val="22"/>
          <w:rtl/>
        </w:rPr>
        <w:t>.</w:t>
      </w:r>
      <w:r w:rsidRPr="00CF641A">
        <w:rPr>
          <w:rFonts w:cs="FrankRuehl"/>
          <w:sz w:val="20"/>
          <w:szCs w:val="22"/>
          <w:rtl/>
        </w:rPr>
        <w:t xml:space="preserve"> </w:t>
      </w:r>
      <w:r w:rsidRPr="00CF641A">
        <w:rPr>
          <w:rFonts w:cs="FrankRuehl" w:hint="cs"/>
          <w:sz w:val="20"/>
          <w:szCs w:val="22"/>
          <w:rtl/>
        </w:rPr>
        <w:t>ו</w:t>
      </w:r>
      <w:r w:rsidRPr="00CF641A">
        <w:rPr>
          <w:rFonts w:cs="FrankRuehl"/>
          <w:sz w:val="20"/>
          <w:szCs w:val="22"/>
          <w:rtl/>
        </w:rPr>
        <w:t xml:space="preserve">אולם </w:t>
      </w:r>
      <w:r w:rsidRPr="00CF641A">
        <w:rPr>
          <w:rFonts w:cs="FrankRuehl" w:hint="cs"/>
          <w:sz w:val="20"/>
          <w:szCs w:val="22"/>
          <w:rtl/>
        </w:rPr>
        <w:t>הוא לא פעל כפי שנדרש מתפקידו.</w:t>
      </w:r>
    </w:p>
    <w:p w:rsidR="009039EB" w:rsidRPr="00CF641A" w:rsidP="00544C4A">
      <w:pPr>
        <w:spacing w:after="240" w:line="230" w:lineRule="exact"/>
        <w:jc w:val="both"/>
        <w:rPr>
          <w:rFonts w:cs="FrankRuehl"/>
          <w:sz w:val="20"/>
          <w:szCs w:val="22"/>
          <w:rtl/>
        </w:rPr>
      </w:pPr>
      <w:r w:rsidRPr="00CF641A">
        <w:rPr>
          <w:rFonts w:cs="FrankRuehl" w:hint="cs"/>
          <w:sz w:val="20"/>
          <w:szCs w:val="22"/>
          <w:rtl/>
        </w:rPr>
        <w:t xml:space="preserve">הממונה המחוזי (בפועל) ציין בתשובתו </w:t>
      </w:r>
      <w:r w:rsidRPr="00CF641A">
        <w:rPr>
          <w:rFonts w:cs="FrankRuehl"/>
          <w:sz w:val="20"/>
          <w:szCs w:val="22"/>
          <w:rtl/>
        </w:rPr>
        <w:t>כי</w:t>
      </w:r>
      <w:r w:rsidRPr="00CF641A">
        <w:rPr>
          <w:rFonts w:cs="FrankRuehl" w:hint="cs"/>
          <w:sz w:val="20"/>
          <w:szCs w:val="22"/>
          <w:rtl/>
        </w:rPr>
        <w:t xml:space="preserve"> הוא </w:t>
      </w:r>
      <w:r w:rsidRPr="00CF641A">
        <w:rPr>
          <w:rFonts w:cs="FrankRuehl"/>
          <w:sz w:val="20"/>
          <w:szCs w:val="22"/>
          <w:rtl/>
        </w:rPr>
        <w:t xml:space="preserve">כיהן </w:t>
      </w:r>
      <w:r w:rsidRPr="00CF641A">
        <w:rPr>
          <w:rFonts w:cs="FrankRuehl" w:hint="cs"/>
          <w:sz w:val="20"/>
          <w:szCs w:val="22"/>
          <w:rtl/>
        </w:rPr>
        <w:t>עד</w:t>
      </w:r>
      <w:r w:rsidRPr="00CF641A">
        <w:rPr>
          <w:rFonts w:cs="FrankRuehl"/>
          <w:sz w:val="20"/>
          <w:szCs w:val="22"/>
          <w:rtl/>
        </w:rPr>
        <w:t xml:space="preserve"> יוני 2012 </w:t>
      </w:r>
      <w:r w:rsidRPr="00CF641A">
        <w:rPr>
          <w:rFonts w:cs="FrankRuehl" w:hint="cs"/>
          <w:sz w:val="20"/>
          <w:szCs w:val="22"/>
          <w:rtl/>
        </w:rPr>
        <w:t>כסגנו</w:t>
      </w:r>
      <w:r w:rsidRPr="00CF641A">
        <w:rPr>
          <w:rFonts w:cs="FrankRuehl"/>
          <w:sz w:val="20"/>
          <w:szCs w:val="22"/>
          <w:rtl/>
        </w:rPr>
        <w:t xml:space="preserve"> של הממונה המחוזי דאז</w:t>
      </w:r>
      <w:r w:rsidRPr="00CF641A">
        <w:rPr>
          <w:rFonts w:cs="FrankRuehl" w:hint="cs"/>
          <w:sz w:val="20"/>
          <w:szCs w:val="22"/>
          <w:rtl/>
        </w:rPr>
        <w:t>.</w:t>
      </w:r>
      <w:r w:rsidRPr="00CF641A">
        <w:rPr>
          <w:rFonts w:cs="FrankRuehl"/>
          <w:sz w:val="20"/>
          <w:szCs w:val="22"/>
          <w:rtl/>
        </w:rPr>
        <w:t xml:space="preserve"> כתוצאה מחלוקת עבודה שהממונה דאז קבע ביניהם, לא הי</w:t>
      </w:r>
      <w:r w:rsidRPr="00CF641A">
        <w:rPr>
          <w:rFonts w:cs="FrankRuehl" w:hint="cs"/>
          <w:sz w:val="20"/>
          <w:szCs w:val="22"/>
          <w:rtl/>
        </w:rPr>
        <w:t>ית</w:t>
      </w:r>
      <w:r w:rsidRPr="00CF641A">
        <w:rPr>
          <w:rFonts w:cs="FrankRuehl"/>
          <w:sz w:val="20"/>
          <w:szCs w:val="22"/>
          <w:rtl/>
        </w:rPr>
        <w:t xml:space="preserve">ה לו </w:t>
      </w:r>
      <w:r w:rsidRPr="00CF641A">
        <w:rPr>
          <w:rFonts w:cs="FrankRuehl" w:hint="cs"/>
          <w:sz w:val="20"/>
          <w:szCs w:val="22"/>
          <w:rtl/>
        </w:rPr>
        <w:t xml:space="preserve">כל </w:t>
      </w:r>
      <w:r w:rsidRPr="00CF641A">
        <w:rPr>
          <w:rFonts w:cs="FrankRuehl"/>
          <w:sz w:val="20"/>
          <w:szCs w:val="22"/>
          <w:rtl/>
        </w:rPr>
        <w:t>מעורבות</w:t>
      </w:r>
      <w:r w:rsidRPr="00CF641A">
        <w:rPr>
          <w:rFonts w:cs="FrankRuehl" w:hint="cs"/>
          <w:sz w:val="20"/>
          <w:szCs w:val="22"/>
          <w:rtl/>
        </w:rPr>
        <w:t xml:space="preserve"> בפעילות הנעשית במתחם והוא לא ידע</w:t>
      </w:r>
      <w:r w:rsidRPr="00CF641A">
        <w:rPr>
          <w:rFonts w:cs="FrankRuehl"/>
          <w:sz w:val="20"/>
          <w:szCs w:val="22"/>
          <w:rtl/>
        </w:rPr>
        <w:t xml:space="preserve"> </w:t>
      </w:r>
      <w:r w:rsidRPr="00CF641A">
        <w:rPr>
          <w:rFonts w:cs="FrankRuehl" w:hint="cs"/>
          <w:sz w:val="20"/>
          <w:szCs w:val="22"/>
          <w:rtl/>
        </w:rPr>
        <w:t>על ה</w:t>
      </w:r>
      <w:r w:rsidRPr="00CF641A">
        <w:rPr>
          <w:rFonts w:cs="FrankRuehl"/>
          <w:sz w:val="20"/>
          <w:szCs w:val="22"/>
          <w:rtl/>
        </w:rPr>
        <w:t xml:space="preserve">כרייה </w:t>
      </w:r>
      <w:r w:rsidRPr="00CF641A">
        <w:rPr>
          <w:rFonts w:cs="FrankRuehl" w:hint="cs"/>
          <w:sz w:val="20"/>
          <w:szCs w:val="22"/>
          <w:rtl/>
        </w:rPr>
        <w:t>הבלתי</w:t>
      </w:r>
      <w:r w:rsidRPr="00CF641A">
        <w:rPr>
          <w:rFonts w:cs="FrankRuehl"/>
          <w:sz w:val="20"/>
          <w:szCs w:val="22"/>
          <w:rtl/>
        </w:rPr>
        <w:t xml:space="preserve"> חוקית</w:t>
      </w:r>
      <w:r w:rsidRPr="00CF641A">
        <w:rPr>
          <w:rFonts w:cs="FrankRuehl" w:hint="cs"/>
          <w:sz w:val="20"/>
          <w:szCs w:val="22"/>
          <w:rtl/>
        </w:rPr>
        <w:t xml:space="preserve"> שם.</w:t>
      </w:r>
      <w:r w:rsidRPr="00CF641A">
        <w:rPr>
          <w:rFonts w:cs="FrankRuehl"/>
          <w:sz w:val="20"/>
          <w:szCs w:val="22"/>
          <w:rtl/>
        </w:rPr>
        <w:t xml:space="preserve"> </w:t>
      </w:r>
      <w:r w:rsidRPr="00CF641A">
        <w:rPr>
          <w:rFonts w:cs="FrankRuehl" w:hint="cs"/>
          <w:sz w:val="20"/>
          <w:szCs w:val="22"/>
          <w:rtl/>
        </w:rPr>
        <w:t xml:space="preserve">הממונה המחוזי (בפועל) הוסיף כי </w:t>
      </w:r>
      <w:r w:rsidRPr="00CF641A">
        <w:rPr>
          <w:rFonts w:cs="FrankRuehl"/>
          <w:sz w:val="20"/>
          <w:szCs w:val="22"/>
          <w:rtl/>
        </w:rPr>
        <w:t>ביוני 2012</w:t>
      </w:r>
      <w:r w:rsidRPr="00CF641A">
        <w:rPr>
          <w:rFonts w:cs="FrankRuehl" w:hint="cs"/>
          <w:sz w:val="20"/>
          <w:szCs w:val="22"/>
          <w:rtl/>
        </w:rPr>
        <w:t xml:space="preserve"> החליף את</w:t>
      </w:r>
      <w:r w:rsidRPr="00CF641A">
        <w:rPr>
          <w:rFonts w:cs="FrankRuehl"/>
          <w:sz w:val="20"/>
          <w:szCs w:val="22"/>
          <w:rtl/>
        </w:rPr>
        <w:t xml:space="preserve"> </w:t>
      </w:r>
      <w:r w:rsidRPr="00CF641A">
        <w:rPr>
          <w:rFonts w:cs="FrankRuehl" w:hint="cs"/>
          <w:sz w:val="20"/>
          <w:szCs w:val="22"/>
          <w:rtl/>
        </w:rPr>
        <w:t>הממונה</w:t>
      </w:r>
      <w:r w:rsidRPr="00CF641A">
        <w:rPr>
          <w:rFonts w:cs="FrankRuehl"/>
          <w:sz w:val="20"/>
          <w:szCs w:val="22"/>
          <w:rtl/>
        </w:rPr>
        <w:t xml:space="preserve"> </w:t>
      </w:r>
      <w:r w:rsidRPr="00CF641A">
        <w:rPr>
          <w:rFonts w:cs="FrankRuehl" w:hint="cs"/>
          <w:sz w:val="20"/>
          <w:szCs w:val="22"/>
          <w:rtl/>
        </w:rPr>
        <w:t>המחוזי</w:t>
      </w:r>
      <w:r w:rsidRPr="00CF641A">
        <w:rPr>
          <w:rFonts w:cs="FrankRuehl"/>
          <w:sz w:val="20"/>
          <w:szCs w:val="22"/>
          <w:rtl/>
        </w:rPr>
        <w:t xml:space="preserve"> </w:t>
      </w:r>
      <w:r w:rsidRPr="00CF641A">
        <w:rPr>
          <w:rFonts w:cs="FrankRuehl" w:hint="cs"/>
          <w:sz w:val="20"/>
          <w:szCs w:val="22"/>
          <w:rtl/>
        </w:rPr>
        <w:t>דאז</w:t>
      </w:r>
      <w:r w:rsidRPr="00CF641A">
        <w:rPr>
          <w:rFonts w:cs="FrankRuehl"/>
          <w:sz w:val="20"/>
          <w:szCs w:val="22"/>
          <w:rtl/>
        </w:rPr>
        <w:t xml:space="preserve"> </w:t>
      </w:r>
      <w:r w:rsidRPr="00CF641A">
        <w:rPr>
          <w:rFonts w:cs="FrankRuehl" w:hint="cs"/>
          <w:sz w:val="20"/>
          <w:szCs w:val="22"/>
          <w:rtl/>
        </w:rPr>
        <w:t>ללא</w:t>
      </w:r>
      <w:r w:rsidRPr="00CF641A">
        <w:rPr>
          <w:rFonts w:cs="FrankRuehl"/>
          <w:sz w:val="20"/>
          <w:szCs w:val="22"/>
          <w:rtl/>
        </w:rPr>
        <w:t xml:space="preserve"> </w:t>
      </w:r>
      <w:r w:rsidRPr="00CF641A">
        <w:rPr>
          <w:rFonts w:cs="FrankRuehl" w:hint="cs"/>
          <w:sz w:val="20"/>
          <w:szCs w:val="22"/>
          <w:rtl/>
        </w:rPr>
        <w:t>חפיפה</w:t>
      </w:r>
      <w:r w:rsidRPr="00CF641A">
        <w:rPr>
          <w:rFonts w:cs="FrankRuehl"/>
          <w:sz w:val="20"/>
          <w:szCs w:val="22"/>
          <w:rtl/>
        </w:rPr>
        <w:t xml:space="preserve"> </w:t>
      </w:r>
      <w:r w:rsidRPr="00CF641A">
        <w:rPr>
          <w:rFonts w:cs="FrankRuehl" w:hint="cs"/>
          <w:sz w:val="20"/>
          <w:szCs w:val="22"/>
          <w:rtl/>
        </w:rPr>
        <w:t>מסודרת;</w:t>
      </w:r>
      <w:r w:rsidRPr="00CF641A">
        <w:rPr>
          <w:rFonts w:cs="FrankRuehl"/>
          <w:sz w:val="20"/>
          <w:szCs w:val="22"/>
          <w:rtl/>
        </w:rPr>
        <w:t xml:space="preserve"> </w:t>
      </w:r>
      <w:r w:rsidRPr="00CF641A">
        <w:rPr>
          <w:rFonts w:cs="FrankRuehl" w:hint="cs"/>
          <w:sz w:val="20"/>
          <w:szCs w:val="22"/>
          <w:rtl/>
        </w:rPr>
        <w:t>כי רק בנובמבר 2012 הוא נחשף לראשונה לנושא של פינוי עודפי עפר, ולא הייתה לו היכרות עם הפרוצדורה לטיפול בנושא; כי עומס העבודה אז היה רב עקב מחסור במפקחים; כי רק</w:t>
      </w:r>
      <w:r w:rsidRPr="00CF641A">
        <w:rPr>
          <w:rFonts w:cs="FrankRuehl"/>
          <w:sz w:val="20"/>
          <w:szCs w:val="22"/>
          <w:rtl/>
        </w:rPr>
        <w:t xml:space="preserve"> </w:t>
      </w:r>
      <w:r w:rsidRPr="00CF641A">
        <w:rPr>
          <w:rFonts w:cs="FrankRuehl" w:hint="cs"/>
          <w:sz w:val="20"/>
          <w:szCs w:val="22"/>
          <w:rtl/>
        </w:rPr>
        <w:t>בנובמבר</w:t>
      </w:r>
      <w:r w:rsidRPr="00CF641A">
        <w:rPr>
          <w:rFonts w:cs="FrankRuehl"/>
          <w:sz w:val="20"/>
          <w:szCs w:val="22"/>
          <w:rtl/>
        </w:rPr>
        <w:t xml:space="preserve"> 2012, </w:t>
      </w:r>
      <w:r w:rsidRPr="00CF641A">
        <w:rPr>
          <w:rFonts w:cs="FrankRuehl" w:hint="cs"/>
          <w:sz w:val="20"/>
          <w:szCs w:val="22"/>
          <w:rtl/>
        </w:rPr>
        <w:t>בעקבות</w:t>
      </w:r>
      <w:r w:rsidRPr="00CF641A">
        <w:rPr>
          <w:rFonts w:cs="FrankRuehl"/>
          <w:sz w:val="20"/>
          <w:szCs w:val="22"/>
          <w:rtl/>
        </w:rPr>
        <w:t xml:space="preserve"> </w:t>
      </w:r>
      <w:r w:rsidRPr="00CF641A">
        <w:rPr>
          <w:rFonts w:cs="FrankRuehl" w:hint="cs"/>
          <w:sz w:val="20"/>
          <w:szCs w:val="22"/>
          <w:rtl/>
        </w:rPr>
        <w:t>פנייתה</w:t>
      </w:r>
      <w:r w:rsidRPr="00CF641A">
        <w:rPr>
          <w:rFonts w:cs="FrankRuehl"/>
          <w:sz w:val="20"/>
          <w:szCs w:val="22"/>
          <w:rtl/>
        </w:rPr>
        <w:t xml:space="preserve"> </w:t>
      </w:r>
      <w:r w:rsidRPr="00CF641A">
        <w:rPr>
          <w:rFonts w:cs="FrankRuehl" w:hint="cs"/>
          <w:sz w:val="20"/>
          <w:szCs w:val="22"/>
          <w:rtl/>
        </w:rPr>
        <w:t>של</w:t>
      </w:r>
      <w:r w:rsidRPr="00CF641A">
        <w:rPr>
          <w:rFonts w:cs="FrankRuehl"/>
          <w:sz w:val="20"/>
          <w:szCs w:val="22"/>
          <w:rtl/>
        </w:rPr>
        <w:t xml:space="preserve"> </w:t>
      </w:r>
      <w:r w:rsidRPr="00CF641A">
        <w:rPr>
          <w:rFonts w:cs="FrankRuehl" w:hint="cs"/>
          <w:sz w:val="20"/>
          <w:szCs w:val="22"/>
          <w:rtl/>
        </w:rPr>
        <w:t>החברה</w:t>
      </w:r>
      <w:r w:rsidRPr="00CF641A">
        <w:rPr>
          <w:rFonts w:cs="FrankRuehl"/>
          <w:sz w:val="20"/>
          <w:szCs w:val="22"/>
          <w:rtl/>
        </w:rPr>
        <w:t xml:space="preserve"> ל</w:t>
      </w:r>
      <w:r w:rsidRPr="00CF641A">
        <w:rPr>
          <w:rFonts w:cs="FrankRuehl" w:hint="cs"/>
          <w:sz w:val="20"/>
          <w:szCs w:val="22"/>
          <w:rtl/>
        </w:rPr>
        <w:t>ה</w:t>
      </w:r>
      <w:r w:rsidRPr="00CF641A">
        <w:rPr>
          <w:rFonts w:cs="FrankRuehl"/>
          <w:sz w:val="20"/>
          <w:szCs w:val="22"/>
          <w:rtl/>
        </w:rPr>
        <w:t>אר</w:t>
      </w:r>
      <w:r w:rsidRPr="00CF641A">
        <w:rPr>
          <w:rFonts w:cs="FrankRuehl" w:hint="cs"/>
          <w:sz w:val="20"/>
          <w:szCs w:val="22"/>
          <w:rtl/>
        </w:rPr>
        <w:t>יך</w:t>
      </w:r>
      <w:r w:rsidRPr="00CF641A">
        <w:rPr>
          <w:rFonts w:cs="FrankRuehl"/>
          <w:sz w:val="20"/>
          <w:szCs w:val="22"/>
          <w:rtl/>
        </w:rPr>
        <w:t xml:space="preserve"> </w:t>
      </w:r>
      <w:r w:rsidRPr="00CF641A">
        <w:rPr>
          <w:rFonts w:cs="FrankRuehl" w:hint="cs"/>
          <w:sz w:val="20"/>
          <w:szCs w:val="22"/>
          <w:rtl/>
        </w:rPr>
        <w:t>את</w:t>
      </w:r>
      <w:r w:rsidRPr="00CF641A">
        <w:rPr>
          <w:rFonts w:cs="FrankRuehl"/>
          <w:sz w:val="20"/>
          <w:szCs w:val="22"/>
          <w:rtl/>
        </w:rPr>
        <w:t xml:space="preserve"> </w:t>
      </w:r>
      <w:r w:rsidRPr="00CF641A">
        <w:rPr>
          <w:rFonts w:cs="FrankRuehl" w:hint="cs"/>
          <w:sz w:val="20"/>
          <w:szCs w:val="22"/>
          <w:rtl/>
        </w:rPr>
        <w:t>ההרשאה</w:t>
      </w:r>
      <w:r w:rsidRPr="00CF641A">
        <w:rPr>
          <w:rFonts w:cs="FrankRuehl"/>
          <w:sz w:val="20"/>
          <w:szCs w:val="22"/>
          <w:rtl/>
        </w:rPr>
        <w:t xml:space="preserve"> </w:t>
      </w:r>
      <w:r w:rsidRPr="00CF641A">
        <w:rPr>
          <w:rFonts w:cs="FrankRuehl" w:hint="cs"/>
          <w:sz w:val="20"/>
          <w:szCs w:val="22"/>
          <w:rtl/>
        </w:rPr>
        <w:t>לעבודה</w:t>
      </w:r>
      <w:r w:rsidRPr="00CF641A">
        <w:rPr>
          <w:rFonts w:cs="FrankRuehl"/>
          <w:sz w:val="20"/>
          <w:szCs w:val="22"/>
          <w:rtl/>
        </w:rPr>
        <w:t xml:space="preserve"> </w:t>
      </w:r>
      <w:r w:rsidRPr="00CF641A">
        <w:rPr>
          <w:rFonts w:cs="FrankRuehl" w:hint="cs"/>
          <w:sz w:val="20"/>
          <w:szCs w:val="22"/>
          <w:rtl/>
        </w:rPr>
        <w:t>במתחם</w:t>
      </w:r>
      <w:r w:rsidRPr="00CF641A">
        <w:rPr>
          <w:rFonts w:cs="FrankRuehl"/>
          <w:sz w:val="20"/>
          <w:szCs w:val="22"/>
          <w:rtl/>
        </w:rPr>
        <w:t xml:space="preserve">, </w:t>
      </w:r>
      <w:r w:rsidRPr="00CF641A">
        <w:rPr>
          <w:rFonts w:cs="FrankRuehl" w:hint="cs"/>
          <w:sz w:val="20"/>
          <w:szCs w:val="22"/>
          <w:rtl/>
        </w:rPr>
        <w:t xml:space="preserve">נודעו לו </w:t>
      </w:r>
      <w:r w:rsidRPr="00CF641A">
        <w:rPr>
          <w:rFonts w:cs="FrankRuehl"/>
          <w:sz w:val="20"/>
          <w:szCs w:val="22"/>
          <w:rtl/>
        </w:rPr>
        <w:t>פרטי</w:t>
      </w:r>
      <w:r w:rsidRPr="00CF641A">
        <w:rPr>
          <w:rFonts w:cs="FrankRuehl" w:hint="cs"/>
          <w:sz w:val="20"/>
          <w:szCs w:val="22"/>
          <w:rtl/>
        </w:rPr>
        <w:t>ם על</w:t>
      </w:r>
      <w:r w:rsidRPr="00CF641A">
        <w:rPr>
          <w:rFonts w:cs="FrankRuehl"/>
          <w:sz w:val="20"/>
          <w:szCs w:val="22"/>
          <w:rtl/>
        </w:rPr>
        <w:t xml:space="preserve"> </w:t>
      </w:r>
      <w:r w:rsidRPr="00CF641A">
        <w:rPr>
          <w:rFonts w:cs="FrankRuehl" w:hint="cs"/>
          <w:sz w:val="20"/>
          <w:szCs w:val="22"/>
          <w:rtl/>
        </w:rPr>
        <w:t>הכרייה הבלתי חוקית בו;</w:t>
      </w:r>
      <w:r w:rsidRPr="00CF641A">
        <w:rPr>
          <w:rFonts w:cs="FrankRuehl"/>
          <w:sz w:val="20"/>
          <w:szCs w:val="22"/>
          <w:rtl/>
        </w:rPr>
        <w:t xml:space="preserve"> ו</w:t>
      </w:r>
      <w:r w:rsidRPr="00CF641A">
        <w:rPr>
          <w:rFonts w:cs="FrankRuehl" w:hint="cs"/>
          <w:sz w:val="20"/>
          <w:szCs w:val="22"/>
          <w:rtl/>
        </w:rPr>
        <w:t>כי פעולתו בעניין זה</w:t>
      </w:r>
      <w:r w:rsidRPr="00CF641A">
        <w:rPr>
          <w:rFonts w:cs="FrankRuehl"/>
          <w:sz w:val="20"/>
          <w:szCs w:val="22"/>
          <w:rtl/>
        </w:rPr>
        <w:t xml:space="preserve"> </w:t>
      </w:r>
      <w:r w:rsidRPr="00CF641A">
        <w:rPr>
          <w:rFonts w:cs="FrankRuehl" w:hint="cs"/>
          <w:sz w:val="20"/>
          <w:szCs w:val="22"/>
          <w:rtl/>
        </w:rPr>
        <w:t>התבססה על</w:t>
      </w:r>
      <w:r w:rsidRPr="00CF641A">
        <w:rPr>
          <w:rFonts w:cs="FrankRuehl"/>
          <w:sz w:val="20"/>
          <w:szCs w:val="22"/>
          <w:rtl/>
        </w:rPr>
        <w:t xml:space="preserve"> </w:t>
      </w:r>
      <w:r w:rsidRPr="00CF641A">
        <w:rPr>
          <w:rFonts w:cs="FrankRuehl" w:hint="cs"/>
          <w:sz w:val="20"/>
          <w:szCs w:val="22"/>
          <w:rtl/>
        </w:rPr>
        <w:t>מידע</w:t>
      </w:r>
      <w:r w:rsidRPr="00CF641A">
        <w:rPr>
          <w:rFonts w:cs="FrankRuehl"/>
          <w:sz w:val="20"/>
          <w:szCs w:val="22"/>
          <w:rtl/>
        </w:rPr>
        <w:t xml:space="preserve"> </w:t>
      </w:r>
      <w:r w:rsidRPr="00CF641A">
        <w:rPr>
          <w:rFonts w:cs="FrankRuehl" w:hint="cs"/>
          <w:sz w:val="20"/>
          <w:szCs w:val="22"/>
          <w:rtl/>
        </w:rPr>
        <w:t>שמסר</w:t>
      </w:r>
      <w:r w:rsidRPr="00CF641A">
        <w:rPr>
          <w:rFonts w:cs="FrankRuehl"/>
          <w:sz w:val="20"/>
          <w:szCs w:val="22"/>
          <w:rtl/>
        </w:rPr>
        <w:t xml:space="preserve"> </w:t>
      </w:r>
      <w:r w:rsidRPr="00CF641A">
        <w:rPr>
          <w:rFonts w:cs="FrankRuehl" w:hint="cs"/>
          <w:sz w:val="20"/>
          <w:szCs w:val="22"/>
          <w:rtl/>
        </w:rPr>
        <w:t>לו</w:t>
      </w:r>
      <w:r w:rsidRPr="00CF641A">
        <w:rPr>
          <w:rFonts w:cs="FrankRuehl"/>
          <w:sz w:val="20"/>
          <w:szCs w:val="22"/>
          <w:rtl/>
        </w:rPr>
        <w:t xml:space="preserve"> </w:t>
      </w:r>
      <w:r w:rsidRPr="00CF641A">
        <w:rPr>
          <w:rFonts w:cs="FrankRuehl" w:hint="cs"/>
          <w:sz w:val="20"/>
          <w:szCs w:val="22"/>
          <w:rtl/>
        </w:rPr>
        <w:t>מפקח</w:t>
      </w:r>
      <w:r w:rsidRPr="00CF641A">
        <w:rPr>
          <w:rFonts w:cs="FrankRuehl"/>
          <w:sz w:val="20"/>
          <w:szCs w:val="22"/>
          <w:rtl/>
        </w:rPr>
        <w:t xml:space="preserve"> </w:t>
      </w:r>
      <w:r w:rsidRPr="00CF641A">
        <w:rPr>
          <w:rFonts w:cs="FrankRuehl" w:hint="cs"/>
          <w:sz w:val="20"/>
          <w:szCs w:val="22"/>
          <w:rtl/>
        </w:rPr>
        <w:t>ג' ועל האישורים</w:t>
      </w:r>
      <w:r w:rsidRPr="00CF641A">
        <w:rPr>
          <w:rFonts w:cs="FrankRuehl"/>
          <w:sz w:val="20"/>
          <w:szCs w:val="22"/>
          <w:rtl/>
        </w:rPr>
        <w:t xml:space="preserve"> </w:t>
      </w:r>
      <w:r w:rsidRPr="00CF641A">
        <w:rPr>
          <w:rFonts w:cs="FrankRuehl" w:hint="cs"/>
          <w:sz w:val="20"/>
          <w:szCs w:val="22"/>
          <w:rtl/>
        </w:rPr>
        <w:t>שקיבלה</w:t>
      </w:r>
      <w:r w:rsidRPr="00CF641A">
        <w:rPr>
          <w:rFonts w:cs="FrankRuehl"/>
          <w:sz w:val="20"/>
          <w:szCs w:val="22"/>
          <w:rtl/>
        </w:rPr>
        <w:t xml:space="preserve"> </w:t>
      </w:r>
      <w:r w:rsidRPr="00CF641A">
        <w:rPr>
          <w:rFonts w:cs="FrankRuehl" w:hint="cs"/>
          <w:sz w:val="20"/>
          <w:szCs w:val="22"/>
          <w:rtl/>
        </w:rPr>
        <w:t>החברה</w:t>
      </w:r>
      <w:r w:rsidRPr="00CF641A">
        <w:rPr>
          <w:rFonts w:cs="FrankRuehl"/>
          <w:sz w:val="20"/>
          <w:szCs w:val="22"/>
          <w:rtl/>
        </w:rPr>
        <w:t xml:space="preserve"> </w:t>
      </w:r>
      <w:r w:rsidRPr="00CF641A">
        <w:rPr>
          <w:rFonts w:cs="FrankRuehl" w:hint="cs"/>
          <w:sz w:val="20"/>
          <w:szCs w:val="22"/>
          <w:rtl/>
        </w:rPr>
        <w:t>מקודמו</w:t>
      </w:r>
      <w:r w:rsidRPr="00CF641A">
        <w:rPr>
          <w:rFonts w:cs="FrankRuehl"/>
          <w:sz w:val="20"/>
          <w:szCs w:val="22"/>
          <w:rtl/>
        </w:rPr>
        <w:t xml:space="preserve"> </w:t>
      </w:r>
      <w:r w:rsidRPr="00CF641A">
        <w:rPr>
          <w:rFonts w:cs="FrankRuehl" w:hint="cs"/>
          <w:sz w:val="20"/>
          <w:szCs w:val="22"/>
          <w:rtl/>
        </w:rPr>
        <w:t>בתפקיד</w:t>
      </w:r>
      <w:r w:rsidRPr="00CF641A">
        <w:rPr>
          <w:rFonts w:cs="FrankRuehl"/>
          <w:sz w:val="20"/>
          <w:szCs w:val="22"/>
          <w:rtl/>
        </w:rPr>
        <w:t xml:space="preserve">. </w:t>
      </w:r>
      <w:r w:rsidRPr="00CF641A">
        <w:rPr>
          <w:rFonts w:cs="FrankRuehl" w:hint="cs"/>
          <w:sz w:val="20"/>
          <w:szCs w:val="22"/>
          <w:rtl/>
        </w:rPr>
        <w:t xml:space="preserve">הממונה המחוזי (בפועל) </w:t>
      </w:r>
      <w:r w:rsidRPr="00CF641A">
        <w:rPr>
          <w:rFonts w:cs="FrankRuehl"/>
          <w:sz w:val="20"/>
          <w:szCs w:val="22"/>
          <w:rtl/>
        </w:rPr>
        <w:t>סיכם בתשובתו</w:t>
      </w:r>
      <w:r w:rsidRPr="00CF641A">
        <w:rPr>
          <w:rFonts w:cs="FrankRuehl" w:hint="cs"/>
          <w:sz w:val="20"/>
          <w:szCs w:val="22"/>
          <w:rtl/>
        </w:rPr>
        <w:t>:</w:t>
      </w:r>
      <w:r w:rsidRPr="00CF641A">
        <w:rPr>
          <w:rFonts w:cs="FrankRuehl"/>
          <w:sz w:val="20"/>
          <w:szCs w:val="22"/>
          <w:rtl/>
        </w:rPr>
        <w:t xml:space="preserve"> "האישור </w:t>
      </w:r>
      <w:r w:rsidRPr="00CF641A">
        <w:rPr>
          <w:rFonts w:cs="FrankRuehl" w:hint="cs"/>
          <w:sz w:val="20"/>
          <w:szCs w:val="22"/>
          <w:rtl/>
        </w:rPr>
        <w:t>שלי</w:t>
      </w:r>
      <w:r w:rsidRPr="00CF641A">
        <w:rPr>
          <w:rFonts w:cs="FrankRuehl"/>
          <w:sz w:val="20"/>
          <w:szCs w:val="22"/>
          <w:rtl/>
        </w:rPr>
        <w:t xml:space="preserve"> </w:t>
      </w:r>
      <w:r w:rsidRPr="00CF641A">
        <w:rPr>
          <w:rFonts w:cs="FrankRuehl" w:hint="cs"/>
          <w:sz w:val="20"/>
          <w:szCs w:val="22"/>
          <w:rtl/>
        </w:rPr>
        <w:t>למפקח</w:t>
      </w:r>
      <w:r w:rsidRPr="00CF641A">
        <w:rPr>
          <w:rFonts w:cs="FrankRuehl"/>
          <w:sz w:val="20"/>
          <w:szCs w:val="22"/>
          <w:rtl/>
        </w:rPr>
        <w:t xml:space="preserve">... </w:t>
      </w:r>
      <w:r w:rsidRPr="00CF641A">
        <w:rPr>
          <w:rFonts w:cs="FrankRuehl" w:hint="cs"/>
          <w:sz w:val="20"/>
          <w:szCs w:val="22"/>
          <w:rtl/>
        </w:rPr>
        <w:t>ניתן</w:t>
      </w:r>
      <w:r w:rsidRPr="00CF641A">
        <w:rPr>
          <w:rFonts w:cs="FrankRuehl"/>
          <w:sz w:val="20"/>
          <w:szCs w:val="22"/>
          <w:rtl/>
        </w:rPr>
        <w:t xml:space="preserve"> בתום לב מלא, על סמך הנתונים שהיו ידועים לי באותה עת, על סמך </w:t>
      </w:r>
      <w:r w:rsidRPr="00CF641A">
        <w:rPr>
          <w:rFonts w:cs="FrankRuehl" w:hint="cs"/>
          <w:sz w:val="20"/>
          <w:szCs w:val="22"/>
          <w:rtl/>
        </w:rPr>
        <w:t>עיון</w:t>
      </w:r>
      <w:r w:rsidRPr="00CF641A">
        <w:rPr>
          <w:rFonts w:cs="FrankRuehl"/>
          <w:sz w:val="20"/>
          <w:szCs w:val="22"/>
          <w:rtl/>
        </w:rPr>
        <w:t xml:space="preserve"> בתיק ותוך הסתמכות על דברי קודמי בתפקיד, כמו גם על אמונה שאין משהו </w:t>
      </w:r>
      <w:r w:rsidRPr="00CF641A">
        <w:rPr>
          <w:rFonts w:cs="FrankRuehl" w:hint="cs"/>
          <w:sz w:val="20"/>
          <w:szCs w:val="22"/>
          <w:rtl/>
        </w:rPr>
        <w:t>חריג</w:t>
      </w:r>
      <w:r w:rsidRPr="00CF641A">
        <w:rPr>
          <w:rFonts w:cs="FrankRuehl"/>
          <w:sz w:val="20"/>
          <w:szCs w:val="22"/>
          <w:rtl/>
        </w:rPr>
        <w:t xml:space="preserve"> </w:t>
      </w:r>
      <w:r w:rsidRPr="00CF641A">
        <w:rPr>
          <w:rFonts w:cs="FrankRuehl" w:hint="cs"/>
          <w:sz w:val="20"/>
          <w:szCs w:val="22"/>
          <w:rtl/>
        </w:rPr>
        <w:t>בבקשה</w:t>
      </w:r>
      <w:r w:rsidRPr="00CF641A">
        <w:rPr>
          <w:rFonts w:cs="FrankRuehl"/>
          <w:sz w:val="20"/>
          <w:szCs w:val="22"/>
          <w:rtl/>
        </w:rPr>
        <w:t xml:space="preserve"> </w:t>
      </w:r>
      <w:r w:rsidRPr="00CF641A">
        <w:rPr>
          <w:rFonts w:cs="FrankRuehl" w:hint="cs"/>
          <w:sz w:val="20"/>
          <w:szCs w:val="22"/>
          <w:rtl/>
        </w:rPr>
        <w:t>שהועברה</w:t>
      </w:r>
      <w:r w:rsidRPr="00CF641A">
        <w:rPr>
          <w:rFonts w:cs="FrankRuehl"/>
          <w:sz w:val="20"/>
          <w:szCs w:val="22"/>
          <w:rtl/>
        </w:rPr>
        <w:t xml:space="preserve"> </w:t>
      </w:r>
      <w:r w:rsidRPr="00CF641A">
        <w:rPr>
          <w:rFonts w:cs="FrankRuehl" w:hint="cs"/>
          <w:sz w:val="20"/>
          <w:szCs w:val="22"/>
          <w:rtl/>
        </w:rPr>
        <w:t>אלינו</w:t>
      </w:r>
      <w:r w:rsidRPr="00CF641A">
        <w:rPr>
          <w:rFonts w:cs="FrankRuehl"/>
          <w:sz w:val="20"/>
          <w:szCs w:val="22"/>
          <w:rtl/>
        </w:rPr>
        <w:t>".</w:t>
      </w:r>
    </w:p>
    <w:p w:rsidR="009039EB" w:rsidRPr="00CF641A" w:rsidP="00544C4A">
      <w:pPr>
        <w:pStyle w:val="RESHET"/>
        <w:keepLines/>
        <w:rPr>
          <w:rtl/>
        </w:rPr>
      </w:pPr>
      <w:r w:rsidRPr="00CF641A">
        <w:rPr>
          <w:rFonts w:hint="cs"/>
          <w:rtl/>
        </w:rPr>
        <w:t>משרד</w:t>
      </w:r>
      <w:r w:rsidRPr="00CF641A">
        <w:rPr>
          <w:rtl/>
        </w:rPr>
        <w:t xml:space="preserve"> </w:t>
      </w:r>
      <w:r w:rsidRPr="00CF641A">
        <w:rPr>
          <w:rFonts w:hint="cs"/>
          <w:rtl/>
        </w:rPr>
        <w:t>מבקר</w:t>
      </w:r>
      <w:r w:rsidRPr="00CF641A">
        <w:rPr>
          <w:rtl/>
        </w:rPr>
        <w:t xml:space="preserve"> </w:t>
      </w:r>
      <w:r w:rsidRPr="00CF641A">
        <w:rPr>
          <w:rFonts w:hint="cs"/>
          <w:rtl/>
        </w:rPr>
        <w:t>המדינה</w:t>
      </w:r>
      <w:r w:rsidRPr="00CF641A">
        <w:rPr>
          <w:rtl/>
        </w:rPr>
        <w:t xml:space="preserve"> </w:t>
      </w:r>
      <w:r w:rsidRPr="00CF641A">
        <w:rPr>
          <w:rFonts w:hint="cs"/>
          <w:rtl/>
        </w:rPr>
        <w:t>מעיר לממונה המחוזי (בפועל) כי פעולותיו, גם אם נעשו בתום לב ולאחר בחינה של הנושא, אינן מצדיקות מתן אישור בניגוד לנוהלי רמ"י וללא סמכות לכך. כממונה על המפקחים במחוז היה מצופה ממנו שילמד את הנוהלים, יכיר אותם ויפעל על פיהם. לגבי אישור העסקה עם החברה, היה עליו לפנות לגורמים הרלוונטיים ברמ"י כדי לקבל את הסכמתם לכך, לפני ההרשאה שנתן מפקח ג', בידיעתו, להמשך העבודות במתחם.</w:t>
      </w:r>
    </w:p>
    <w:p w:rsidR="009039EB" w:rsidRPr="00CF641A" w:rsidP="00544C4A">
      <w:pPr>
        <w:spacing w:before="180" w:after="240" w:line="230" w:lineRule="exact"/>
        <w:jc w:val="both"/>
        <w:rPr>
          <w:rFonts w:cs="FrankRuehl"/>
          <w:sz w:val="20"/>
          <w:szCs w:val="22"/>
          <w:rtl/>
        </w:rPr>
      </w:pPr>
      <w:r w:rsidRPr="00CF641A">
        <w:rPr>
          <w:rFonts w:cs="FrankRuehl" w:hint="cs"/>
          <w:sz w:val="20"/>
          <w:szCs w:val="22"/>
          <w:rtl/>
        </w:rPr>
        <w:t>בדצמבר 2012, בעקבות פניות של גורמים בעירייה, ביצעו הממונה המחוזי (בפועל) ומפקח ג' סיור במתחם ומצאו כי החברה פועלת בחריגה מההרשאה שניתנה לה ומבצעת כרייה של חול. הממונה המחוזי (בפועל) הורה למפקח ג' לעצור את העבודות ולפעול מיד להגשת תביעה לסילוק יד. כמו כן הוא עדכן את מנהל מרחב המרכז של הסיירת הירוקה בחריגות האמורות והנחה אותו להטיל על מפקחי הסיירת לסייר במתחם. ואולם התברר כי הממונה המחוזי (בפועל) כלל לא עקב אחר מילוי הנחייתו, וההנחיה לא בוצעה.</w:t>
      </w:r>
    </w:p>
    <w:p w:rsidR="009039EB" w:rsidRPr="00CF641A" w:rsidP="00544C4A">
      <w:pPr>
        <w:pStyle w:val="RESHET"/>
        <w:keepLines/>
        <w:rPr>
          <w:rtl/>
        </w:rPr>
      </w:pPr>
      <w:r w:rsidRPr="00CF641A">
        <w:rPr>
          <w:rFonts w:hint="cs"/>
          <w:rtl/>
        </w:rPr>
        <w:t>מתשובת רמ"י עולה כי היא הבינה באותה העת שהשהות של החברה במתחם אינה מכוח ההרשאה שנתנה לה חברת הרכבת.</w:t>
      </w:r>
    </w:p>
    <w:p w:rsidR="009039EB" w:rsidRPr="00CF641A" w:rsidP="00544C4A">
      <w:pPr>
        <w:spacing w:before="180" w:after="240" w:line="230" w:lineRule="exact"/>
        <w:jc w:val="both"/>
        <w:rPr>
          <w:rFonts w:cs="FrankRuehl"/>
          <w:sz w:val="20"/>
          <w:szCs w:val="22"/>
          <w:rtl/>
        </w:rPr>
      </w:pPr>
      <w:r w:rsidRPr="00CF641A">
        <w:rPr>
          <w:rFonts w:cs="FrankRuehl" w:hint="cs"/>
          <w:sz w:val="20"/>
          <w:szCs w:val="22"/>
          <w:rtl/>
        </w:rPr>
        <w:t>הממונה המחוזי (בפועל) ציין בתשובתו: "לאחר שניתנו ההנחיות שלי למפקח - סברתי שהנושא מטופל... הנחת העבודה הניהולית היא שהנחיות מבוצעות ללא צורך במעקב קבוע אחר הביצוע... הרי לא סביר שמנהל מחלקה או מנהל מרחב יטפל ויעקוב אישית בכל אירוע פיקוח, וקיימות</w:t>
      </w:r>
      <w:r w:rsidRPr="00CF641A">
        <w:rPr>
          <w:rFonts w:cs="FrankRuehl"/>
          <w:sz w:val="20"/>
          <w:szCs w:val="22"/>
          <w:rtl/>
        </w:rPr>
        <w:t xml:space="preserve"> </w:t>
      </w:r>
      <w:r w:rsidRPr="00CF641A">
        <w:rPr>
          <w:rFonts w:cs="FrankRuehl" w:hint="cs"/>
          <w:sz w:val="20"/>
          <w:szCs w:val="22"/>
          <w:rtl/>
        </w:rPr>
        <w:t>מאות</w:t>
      </w:r>
      <w:r w:rsidRPr="00CF641A">
        <w:rPr>
          <w:rFonts w:cs="FrankRuehl"/>
          <w:sz w:val="20"/>
          <w:szCs w:val="22"/>
          <w:rtl/>
        </w:rPr>
        <w:t xml:space="preserve"> </w:t>
      </w:r>
      <w:r w:rsidRPr="00CF641A">
        <w:rPr>
          <w:rFonts w:cs="FrankRuehl" w:hint="cs"/>
          <w:sz w:val="20"/>
          <w:szCs w:val="22"/>
          <w:rtl/>
        </w:rPr>
        <w:t>כאלה</w:t>
      </w:r>
      <w:r w:rsidRPr="00CF641A">
        <w:rPr>
          <w:rFonts w:cs="FrankRuehl"/>
          <w:sz w:val="20"/>
          <w:szCs w:val="22"/>
          <w:rtl/>
        </w:rPr>
        <w:t xml:space="preserve"> </w:t>
      </w:r>
      <w:r w:rsidRPr="00CF641A">
        <w:rPr>
          <w:rFonts w:cs="FrankRuehl" w:hint="cs"/>
          <w:sz w:val="20"/>
          <w:szCs w:val="22"/>
          <w:rtl/>
        </w:rPr>
        <w:t>מדי</w:t>
      </w:r>
      <w:r w:rsidRPr="00CF641A">
        <w:rPr>
          <w:rFonts w:cs="FrankRuehl"/>
          <w:sz w:val="20"/>
          <w:szCs w:val="22"/>
          <w:rtl/>
        </w:rPr>
        <w:t xml:space="preserve"> </w:t>
      </w:r>
      <w:r w:rsidRPr="00CF641A">
        <w:rPr>
          <w:rFonts w:cs="FrankRuehl" w:hint="cs"/>
          <w:sz w:val="20"/>
          <w:szCs w:val="22"/>
          <w:rtl/>
        </w:rPr>
        <w:t>שנה". עוד ציין הממונה: "בניגוד למה שסברתי השהות של הקבלן בשטח כבר אינה מכוח הרשאה של הרכבת אלא מדובר בשהייה בלתי חוקית לאחר שהסתיימו עבודות הרכבת".</w:t>
      </w:r>
    </w:p>
    <w:p w:rsidR="009039EB" w:rsidRPr="00CF641A" w:rsidP="00544C4A">
      <w:pPr>
        <w:pStyle w:val="RESHET"/>
        <w:keepLines/>
        <w:rPr>
          <w:rtl/>
        </w:rPr>
      </w:pPr>
      <w:r w:rsidRPr="00CF641A">
        <w:rPr>
          <w:rFonts w:hint="cs"/>
          <w:rtl/>
        </w:rPr>
        <w:t>משרד</w:t>
      </w:r>
      <w:r w:rsidRPr="00CF641A">
        <w:rPr>
          <w:rtl/>
        </w:rPr>
        <w:t xml:space="preserve"> מבקר המדינה מעיר </w:t>
      </w:r>
      <w:r w:rsidRPr="00CF641A">
        <w:rPr>
          <w:rFonts w:hint="cs"/>
          <w:rtl/>
        </w:rPr>
        <w:t xml:space="preserve">לממונה המחוזי (בפועל), מר עמיר גילת, </w:t>
      </w:r>
      <w:r w:rsidRPr="00CF641A">
        <w:rPr>
          <w:rtl/>
        </w:rPr>
        <w:t xml:space="preserve">כי </w:t>
      </w:r>
      <w:r w:rsidRPr="00CF641A">
        <w:rPr>
          <w:rFonts w:hint="cs"/>
          <w:rtl/>
        </w:rPr>
        <w:t>מדובר</w:t>
      </w:r>
      <w:r w:rsidRPr="00CF641A">
        <w:rPr>
          <w:rtl/>
        </w:rPr>
        <w:t xml:space="preserve"> </w:t>
      </w:r>
      <w:r w:rsidRPr="00CF641A">
        <w:rPr>
          <w:rFonts w:hint="cs"/>
          <w:rtl/>
        </w:rPr>
        <w:t>ב</w:t>
      </w:r>
      <w:r w:rsidRPr="00CF641A">
        <w:rPr>
          <w:rtl/>
        </w:rPr>
        <w:t xml:space="preserve">מקרה </w:t>
      </w:r>
      <w:r w:rsidRPr="00CF641A">
        <w:rPr>
          <w:rFonts w:hint="cs"/>
          <w:rtl/>
        </w:rPr>
        <w:t>של "שור מועד", שכן החברה הפרה באופן תדיר את ההרשאות שנתנה לה רמ"י וביצעה</w:t>
      </w:r>
      <w:r w:rsidRPr="00CF641A">
        <w:rPr>
          <w:rtl/>
        </w:rPr>
        <w:t xml:space="preserve"> </w:t>
      </w:r>
      <w:r w:rsidRPr="00CF641A">
        <w:rPr>
          <w:rFonts w:hint="cs"/>
          <w:rtl/>
        </w:rPr>
        <w:t>במשך שבע שנים כרייה</w:t>
      </w:r>
      <w:r w:rsidRPr="00CF641A">
        <w:rPr>
          <w:rtl/>
        </w:rPr>
        <w:t xml:space="preserve"> </w:t>
      </w:r>
      <w:r w:rsidRPr="00CF641A">
        <w:rPr>
          <w:rFonts w:hint="cs"/>
          <w:rtl/>
        </w:rPr>
        <w:t>בלתי</w:t>
      </w:r>
      <w:r w:rsidRPr="00CF641A">
        <w:rPr>
          <w:rtl/>
        </w:rPr>
        <w:t xml:space="preserve"> </w:t>
      </w:r>
      <w:r w:rsidRPr="00CF641A">
        <w:rPr>
          <w:rFonts w:hint="cs"/>
          <w:rtl/>
        </w:rPr>
        <w:t>חוקית</w:t>
      </w:r>
      <w:r w:rsidRPr="00CF641A">
        <w:rPr>
          <w:rtl/>
        </w:rPr>
        <w:t xml:space="preserve"> </w:t>
      </w:r>
      <w:r w:rsidRPr="00CF641A">
        <w:rPr>
          <w:rFonts w:hint="cs"/>
          <w:rtl/>
        </w:rPr>
        <w:t xml:space="preserve">בהיקפים גדולים מאוד </w:t>
      </w:r>
      <w:r w:rsidRPr="00CF641A">
        <w:rPr>
          <w:rtl/>
        </w:rPr>
        <w:t xml:space="preserve">במתחם </w:t>
      </w:r>
      <w:r w:rsidRPr="00CF641A">
        <w:rPr>
          <w:rFonts w:hint="cs"/>
          <w:rtl/>
        </w:rPr>
        <w:t>וב</w:t>
      </w:r>
      <w:r w:rsidRPr="00CF641A">
        <w:rPr>
          <w:rtl/>
        </w:rPr>
        <w:t>סמוך לו</w:t>
      </w:r>
      <w:r w:rsidRPr="00CF641A">
        <w:rPr>
          <w:rFonts w:hint="cs"/>
          <w:rtl/>
        </w:rPr>
        <w:t xml:space="preserve">. כמו כן החברה הגישה בקשות להמשך העבודות במתחם, אף שלא הייתה שום הצדקה לכך. </w:t>
      </w:r>
      <w:r w:rsidRPr="00CF641A">
        <w:rPr>
          <w:rtl/>
        </w:rPr>
        <w:t>על</w:t>
      </w:r>
      <w:r w:rsidRPr="00CF641A">
        <w:rPr>
          <w:rFonts w:hint="cs"/>
          <w:rtl/>
        </w:rPr>
        <w:t xml:space="preserve"> כן ראוי היה</w:t>
      </w:r>
      <w:r w:rsidRPr="00CF641A">
        <w:rPr>
          <w:rtl/>
        </w:rPr>
        <w:t xml:space="preserve"> </w:t>
      </w:r>
      <w:r w:rsidRPr="00CF641A">
        <w:rPr>
          <w:rFonts w:hint="cs"/>
          <w:rtl/>
        </w:rPr>
        <w:t>שהממונה המחוזי (בפועל) יעקוב מקרוב</w:t>
      </w:r>
      <w:r w:rsidRPr="00CF641A">
        <w:rPr>
          <w:rtl/>
        </w:rPr>
        <w:t xml:space="preserve"> אחר הטיפול ב</w:t>
      </w:r>
      <w:r w:rsidRPr="00CF641A">
        <w:rPr>
          <w:rFonts w:hint="cs"/>
          <w:rtl/>
        </w:rPr>
        <w:t>חברה, בייחוד לאחר שהוא נוכח לראות במו עיניו כי מתבצעת במתחם</w:t>
      </w:r>
      <w:r w:rsidRPr="00CF641A">
        <w:rPr>
          <w:rFonts w:hint="cs"/>
          <w:rtl/>
        </w:rPr>
        <w:t xml:space="preserve"> </w:t>
      </w:r>
      <w:r w:rsidRPr="00CF641A">
        <w:rPr>
          <w:rFonts w:hint="cs"/>
          <w:rtl/>
        </w:rPr>
        <w:t>כרייה בלתי חוקית של חול</w:t>
      </w:r>
      <w:r w:rsidRPr="00CF641A">
        <w:rPr>
          <w:rtl/>
        </w:rPr>
        <w:t xml:space="preserve">. </w:t>
      </w:r>
      <w:r w:rsidRPr="00CF641A">
        <w:rPr>
          <w:rFonts w:hint="cs"/>
          <w:rtl/>
        </w:rPr>
        <w:t>מעקב כאמור עשוי היה למנוע את המשך פעילותה של</w:t>
      </w:r>
      <w:r w:rsidRPr="00CF641A">
        <w:rPr>
          <w:rtl/>
        </w:rPr>
        <w:t xml:space="preserve"> החברה </w:t>
      </w:r>
      <w:r w:rsidRPr="00CF641A">
        <w:rPr>
          <w:rFonts w:hint="cs"/>
          <w:rtl/>
        </w:rPr>
        <w:t>במתחם</w:t>
      </w:r>
      <w:r w:rsidRPr="00CF641A">
        <w:rPr>
          <w:rtl/>
        </w:rPr>
        <w:t xml:space="preserve"> </w:t>
      </w:r>
      <w:r w:rsidRPr="00CF641A">
        <w:rPr>
          <w:rFonts w:hint="cs"/>
          <w:rtl/>
        </w:rPr>
        <w:t>במשך כשנתיים</w:t>
      </w:r>
      <w:r w:rsidRPr="00CF641A">
        <w:rPr>
          <w:rtl/>
        </w:rPr>
        <w:t xml:space="preserve"> </w:t>
      </w:r>
      <w:r w:rsidRPr="00CF641A">
        <w:rPr>
          <w:rFonts w:hint="cs"/>
          <w:rtl/>
        </w:rPr>
        <w:t>נוספות ואת הנזקים</w:t>
      </w:r>
      <w:r w:rsidRPr="00CF641A">
        <w:rPr>
          <w:rtl/>
        </w:rPr>
        <w:t xml:space="preserve"> </w:t>
      </w:r>
      <w:r w:rsidRPr="00CF641A">
        <w:rPr>
          <w:rFonts w:hint="cs"/>
          <w:rtl/>
        </w:rPr>
        <w:t>העצומים</w:t>
      </w:r>
      <w:r w:rsidRPr="00CF641A">
        <w:rPr>
          <w:rtl/>
        </w:rPr>
        <w:t xml:space="preserve"> </w:t>
      </w:r>
      <w:r w:rsidRPr="00CF641A">
        <w:rPr>
          <w:rFonts w:hint="cs"/>
          <w:rtl/>
        </w:rPr>
        <w:t>שהדבר גרם למדינה,</w:t>
      </w:r>
      <w:r w:rsidRPr="00CF641A">
        <w:rPr>
          <w:rtl/>
        </w:rPr>
        <w:t xml:space="preserve"> </w:t>
      </w:r>
      <w:r w:rsidRPr="00CF641A">
        <w:rPr>
          <w:rFonts w:hint="cs"/>
          <w:rtl/>
        </w:rPr>
        <w:t>ובאי-ביצועו</w:t>
      </w:r>
      <w:r w:rsidRPr="00CF641A">
        <w:rPr>
          <w:rtl/>
        </w:rPr>
        <w:t xml:space="preserve"> יש לראות </w:t>
      </w:r>
      <w:r w:rsidRPr="00CF641A">
        <w:rPr>
          <w:rFonts w:hint="cs"/>
          <w:rtl/>
        </w:rPr>
        <w:t>כשל</w:t>
      </w:r>
      <w:r w:rsidRPr="00CF641A">
        <w:rPr>
          <w:rtl/>
        </w:rPr>
        <w:t xml:space="preserve"> ניהולי מובהק של </w:t>
      </w:r>
      <w:r w:rsidRPr="00CF641A">
        <w:rPr>
          <w:rFonts w:hint="cs"/>
          <w:rtl/>
        </w:rPr>
        <w:t>הממונה המחוזי (בפועל).</w:t>
      </w:r>
    </w:p>
    <w:p w:rsidR="009039EB" w:rsidRPr="00CF641A" w:rsidP="00544C4A">
      <w:pPr>
        <w:pStyle w:val="RESHET"/>
        <w:keepLines/>
        <w:rPr>
          <w:rtl/>
        </w:rPr>
      </w:pPr>
      <w:r w:rsidRPr="00CF641A">
        <w:rPr>
          <w:rFonts w:hint="cs"/>
          <w:rtl/>
        </w:rPr>
        <w:t>רמ"י בתשובתה חיזקה את עמדת הביקורת כי בהפרה בעלת נִראוּת כה גדולה, מן הראוי היה שהממונה המחוזי (בפועל) יבדוק ויוודא את הגשת התביעה נגד החברה. עוד השיבה רמ"י כי הממונה המחוזי (בפועל) לא ביצע בקרה על יישום החלטותיו שלו ולא התייחס כראוי למהות המחזיק בשטח, לגבולות השימוש, לפעולות שנעשות במתחם ולחומר שנִכרה ולא וידא כי הפעילות במתחם תואמת את ההרשאות שהונפקו.</w:t>
      </w:r>
    </w:p>
    <w:p w:rsidR="009039EB" w:rsidP="00F277EA">
      <w:pPr>
        <w:spacing w:after="120" w:line="230" w:lineRule="exact"/>
        <w:jc w:val="both"/>
        <w:rPr>
          <w:rFonts w:cs="FrankRuehl"/>
          <w:sz w:val="20"/>
          <w:szCs w:val="22"/>
        </w:rPr>
      </w:pPr>
    </w:p>
    <w:p w:rsidR="00544C4A" w:rsidRPr="00CF641A" w:rsidP="00F277EA">
      <w:pPr>
        <w:spacing w:after="120" w:line="230" w:lineRule="exact"/>
        <w:jc w:val="both"/>
        <w:rPr>
          <w:rFonts w:cs="FrankRuehl"/>
          <w:sz w:val="20"/>
          <w:szCs w:val="22"/>
          <w:rtl/>
        </w:rPr>
      </w:pPr>
    </w:p>
    <w:p w:rsidR="009039EB" w:rsidRPr="00294DC8" w:rsidP="00F277EA">
      <w:pPr>
        <w:pStyle w:val="KOT4"/>
        <w:rPr>
          <w:rtl/>
        </w:rPr>
      </w:pPr>
      <w:r w:rsidRPr="00294DC8">
        <w:rPr>
          <w:rFonts w:hint="cs"/>
          <w:rtl/>
        </w:rPr>
        <w:t xml:space="preserve">אי-פיקוח </w:t>
      </w:r>
      <w:r>
        <w:rPr>
          <w:rFonts w:hint="cs"/>
          <w:rtl/>
        </w:rPr>
        <w:t>על פעילות החברה במתחם</w:t>
      </w:r>
    </w:p>
    <w:p w:rsidR="009039EB" w:rsidRPr="00CF641A" w:rsidP="00544C4A">
      <w:pPr>
        <w:spacing w:after="240" w:line="230" w:lineRule="exact"/>
        <w:jc w:val="both"/>
        <w:rPr>
          <w:rFonts w:cs="FrankRuehl"/>
          <w:sz w:val="20"/>
          <w:szCs w:val="22"/>
          <w:rtl/>
        </w:rPr>
      </w:pPr>
      <w:r w:rsidRPr="00CF641A">
        <w:rPr>
          <w:rFonts w:cs="FrankRuehl"/>
          <w:sz w:val="20"/>
          <w:szCs w:val="22"/>
          <w:rtl/>
        </w:rPr>
        <w:t xml:space="preserve">בנוהל הפיקוח של רמ"י נקבע כי </w:t>
      </w:r>
      <w:r w:rsidRPr="00CF641A">
        <w:rPr>
          <w:rFonts w:cs="FrankRuehl" w:hint="cs"/>
          <w:sz w:val="20"/>
          <w:szCs w:val="22"/>
          <w:rtl/>
        </w:rPr>
        <w:t>כאשר</w:t>
      </w:r>
      <w:r w:rsidRPr="00CF641A">
        <w:rPr>
          <w:rFonts w:cs="FrankRuehl"/>
          <w:sz w:val="20"/>
          <w:szCs w:val="22"/>
          <w:rtl/>
        </w:rPr>
        <w:t xml:space="preserve"> </w:t>
      </w:r>
      <w:r w:rsidRPr="00CF641A">
        <w:rPr>
          <w:rFonts w:cs="FrankRuehl" w:hint="cs"/>
          <w:sz w:val="20"/>
          <w:szCs w:val="22"/>
          <w:rtl/>
        </w:rPr>
        <w:t>מת</w:t>
      </w:r>
      <w:r w:rsidRPr="00CF641A">
        <w:rPr>
          <w:rFonts w:cs="FrankRuehl"/>
          <w:sz w:val="20"/>
          <w:szCs w:val="22"/>
          <w:rtl/>
        </w:rPr>
        <w:t xml:space="preserve">קבל מידע </w:t>
      </w:r>
      <w:r w:rsidRPr="00CF641A">
        <w:rPr>
          <w:rFonts w:cs="FrankRuehl" w:hint="cs"/>
          <w:sz w:val="20"/>
          <w:szCs w:val="22"/>
          <w:rtl/>
        </w:rPr>
        <w:t>בנוגע</w:t>
      </w:r>
      <w:r w:rsidRPr="00CF641A">
        <w:rPr>
          <w:rFonts w:cs="FrankRuehl"/>
          <w:sz w:val="20"/>
          <w:szCs w:val="22"/>
          <w:rtl/>
        </w:rPr>
        <w:t xml:space="preserve"> </w:t>
      </w:r>
      <w:r w:rsidRPr="00CF641A">
        <w:rPr>
          <w:rFonts w:cs="FrankRuehl" w:hint="cs"/>
          <w:sz w:val="20"/>
          <w:szCs w:val="22"/>
          <w:rtl/>
        </w:rPr>
        <w:t>ל</w:t>
      </w:r>
      <w:r w:rsidRPr="00CF641A">
        <w:rPr>
          <w:rFonts w:cs="FrankRuehl"/>
          <w:sz w:val="20"/>
          <w:szCs w:val="22"/>
          <w:rtl/>
        </w:rPr>
        <w:t>עברה חריג</w:t>
      </w:r>
      <w:r w:rsidRPr="00CF641A">
        <w:rPr>
          <w:rFonts w:cs="FrankRuehl" w:hint="cs"/>
          <w:sz w:val="20"/>
          <w:szCs w:val="22"/>
          <w:rtl/>
        </w:rPr>
        <w:t>ה</w:t>
      </w:r>
      <w:r w:rsidRPr="00CF641A">
        <w:rPr>
          <w:rFonts w:cs="FrankRuehl"/>
          <w:sz w:val="20"/>
          <w:szCs w:val="22"/>
          <w:rtl/>
        </w:rPr>
        <w:t xml:space="preserve"> על דיני </w:t>
      </w:r>
      <w:r w:rsidRPr="00CF641A">
        <w:rPr>
          <w:rFonts w:cs="FrankRuehl" w:hint="cs"/>
          <w:sz w:val="20"/>
          <w:szCs w:val="22"/>
          <w:rtl/>
        </w:rPr>
        <w:t>ה</w:t>
      </w:r>
      <w:r w:rsidRPr="00CF641A">
        <w:rPr>
          <w:rFonts w:cs="FrankRuehl"/>
          <w:sz w:val="20"/>
          <w:szCs w:val="22"/>
          <w:rtl/>
        </w:rPr>
        <w:t xml:space="preserve">מקרקעין, לרבות כרייה בלתי חוקית, על מפקח של רמ"י לסייר </w:t>
      </w:r>
      <w:r w:rsidRPr="00CF641A">
        <w:rPr>
          <w:rFonts w:cs="FrankRuehl" w:hint="cs"/>
          <w:sz w:val="20"/>
          <w:szCs w:val="22"/>
          <w:rtl/>
        </w:rPr>
        <w:t xml:space="preserve">מיד </w:t>
      </w:r>
      <w:r w:rsidRPr="00CF641A">
        <w:rPr>
          <w:rFonts w:cs="FrankRuehl"/>
          <w:sz w:val="20"/>
          <w:szCs w:val="22"/>
          <w:rtl/>
        </w:rPr>
        <w:t>באתר</w:t>
      </w:r>
      <w:r w:rsidRPr="00CF641A">
        <w:rPr>
          <w:rFonts w:cs="FrankRuehl" w:hint="cs"/>
          <w:sz w:val="20"/>
          <w:szCs w:val="22"/>
          <w:rtl/>
        </w:rPr>
        <w:t xml:space="preserve"> שלגביו התקבל המידע,</w:t>
      </w:r>
      <w:r w:rsidRPr="00CF641A">
        <w:rPr>
          <w:rFonts w:cs="FrankRuehl"/>
          <w:sz w:val="20"/>
          <w:szCs w:val="22"/>
          <w:rtl/>
        </w:rPr>
        <w:t xml:space="preserve"> לבחון את </w:t>
      </w:r>
      <w:r w:rsidRPr="00CF641A">
        <w:rPr>
          <w:rFonts w:cs="FrankRuehl" w:hint="cs"/>
          <w:sz w:val="20"/>
          <w:szCs w:val="22"/>
          <w:rtl/>
        </w:rPr>
        <w:t xml:space="preserve">הפעילות הנעשית בו, </w:t>
      </w:r>
      <w:r w:rsidRPr="00CF641A">
        <w:rPr>
          <w:rFonts w:cs="FrankRuehl"/>
          <w:sz w:val="20"/>
          <w:szCs w:val="22"/>
          <w:rtl/>
        </w:rPr>
        <w:t xml:space="preserve">לדווח על תוצאות הבדיקה לממונים עליו </w:t>
      </w:r>
      <w:r w:rsidRPr="00CF641A">
        <w:rPr>
          <w:rFonts w:cs="FrankRuehl" w:hint="cs"/>
          <w:sz w:val="20"/>
          <w:szCs w:val="22"/>
          <w:rtl/>
        </w:rPr>
        <w:t>ו</w:t>
      </w:r>
      <w:r w:rsidRPr="00CF641A">
        <w:rPr>
          <w:rFonts w:cs="FrankRuehl"/>
          <w:sz w:val="20"/>
          <w:szCs w:val="22"/>
          <w:rtl/>
        </w:rPr>
        <w:t xml:space="preserve">לקבל את הנחיותיהם לטיפול במקרה. עוד נקבע בנוהל הפיקוח כי לקראת </w:t>
      </w:r>
      <w:r w:rsidRPr="00CF641A">
        <w:rPr>
          <w:rFonts w:cs="FrankRuehl" w:hint="cs"/>
          <w:sz w:val="20"/>
          <w:szCs w:val="22"/>
          <w:rtl/>
        </w:rPr>
        <w:t xml:space="preserve">פקיעת תוקפה של </w:t>
      </w:r>
      <w:r w:rsidRPr="00CF641A">
        <w:rPr>
          <w:rFonts w:cs="FrankRuehl"/>
          <w:sz w:val="20"/>
          <w:szCs w:val="22"/>
          <w:rtl/>
        </w:rPr>
        <w:t>הרשאה</w:t>
      </w:r>
      <w:r w:rsidRPr="00CF641A">
        <w:rPr>
          <w:rFonts w:cs="FrankRuehl" w:hint="cs"/>
          <w:sz w:val="20"/>
          <w:szCs w:val="22"/>
          <w:rtl/>
        </w:rPr>
        <w:t xml:space="preserve"> לכרייה בשטח מסוים,</w:t>
      </w:r>
      <w:r w:rsidRPr="00CF641A">
        <w:rPr>
          <w:rFonts w:cs="FrankRuehl"/>
          <w:sz w:val="20"/>
          <w:szCs w:val="22"/>
          <w:rtl/>
        </w:rPr>
        <w:t xml:space="preserve"> יורה הממונה על המכרות ברמ"י להגיש לו דוח פיקוח, שיכלול דיווח על מצב השטח</w:t>
      </w:r>
      <w:r w:rsidRPr="00CF641A">
        <w:rPr>
          <w:rFonts w:cs="FrankRuehl" w:hint="cs"/>
          <w:sz w:val="20"/>
          <w:szCs w:val="22"/>
          <w:rtl/>
        </w:rPr>
        <w:t xml:space="preserve">, </w:t>
      </w:r>
      <w:r w:rsidRPr="00CF641A">
        <w:rPr>
          <w:rFonts w:cs="FrankRuehl"/>
          <w:sz w:val="20"/>
          <w:szCs w:val="22"/>
          <w:rtl/>
        </w:rPr>
        <w:t>בין היתר התייחסות לאופן השארת השטח בהתאם להסכם שנחתם.</w:t>
      </w:r>
    </w:p>
    <w:p w:rsidR="009039EB" w:rsidRPr="00CF641A" w:rsidP="00544C4A">
      <w:pPr>
        <w:pStyle w:val="RESHET"/>
        <w:keepLines/>
        <w:rPr>
          <w:rtl/>
        </w:rPr>
      </w:pPr>
      <w:r w:rsidRPr="00CF641A">
        <w:rPr>
          <w:rtl/>
        </w:rPr>
        <w:t>בתקופה שלאחר אישור העסקה החדשה</w:t>
      </w:r>
      <w:r w:rsidRPr="00CF641A">
        <w:rPr>
          <w:rFonts w:hint="cs"/>
          <w:rtl/>
        </w:rPr>
        <w:t xml:space="preserve">, ובייחוד לאחר שהממונה המחוזי (בפועל) נוכח לראות בעצמו כמה ימים לאחר אישור העסקה כי במתחם מתבצעת גנבת חול, </w:t>
      </w:r>
      <w:r w:rsidRPr="00CF641A">
        <w:rPr>
          <w:rtl/>
        </w:rPr>
        <w:t xml:space="preserve">היה ניתן לצפות כי יימשכו פעולות הפיקוח </w:t>
      </w:r>
      <w:r w:rsidRPr="00CF641A">
        <w:rPr>
          <w:rFonts w:hint="cs"/>
          <w:rtl/>
        </w:rPr>
        <w:t xml:space="preserve">של רמ"י ביתר שאת, </w:t>
      </w:r>
      <w:r w:rsidRPr="00CF641A">
        <w:rPr>
          <w:rtl/>
        </w:rPr>
        <w:t xml:space="preserve">כדי למנוע כרייה בלתי חוקית של חול וחריגה מתחום ההרשאה, וכדי לוודא </w:t>
      </w:r>
      <w:r w:rsidRPr="00CF641A">
        <w:rPr>
          <w:rFonts w:hint="cs"/>
          <w:rtl/>
        </w:rPr>
        <w:t>שבמועד</w:t>
      </w:r>
      <w:r w:rsidRPr="00CF641A">
        <w:rPr>
          <w:rtl/>
        </w:rPr>
        <w:t xml:space="preserve"> </w:t>
      </w:r>
      <w:r w:rsidRPr="00CF641A">
        <w:rPr>
          <w:rFonts w:hint="cs"/>
          <w:rtl/>
        </w:rPr>
        <w:t>ה</w:t>
      </w:r>
      <w:r w:rsidRPr="00CF641A">
        <w:rPr>
          <w:rtl/>
        </w:rPr>
        <w:t xml:space="preserve">סיום </w:t>
      </w:r>
      <w:r w:rsidRPr="00CF641A">
        <w:rPr>
          <w:rFonts w:hint="cs"/>
          <w:rtl/>
        </w:rPr>
        <w:t xml:space="preserve">של </w:t>
      </w:r>
      <w:r w:rsidRPr="00CF641A">
        <w:rPr>
          <w:rtl/>
        </w:rPr>
        <w:t xml:space="preserve">ההרשאה </w:t>
      </w:r>
      <w:r w:rsidRPr="00CF641A">
        <w:rPr>
          <w:rFonts w:hint="cs"/>
          <w:rtl/>
        </w:rPr>
        <w:t>יוּשַב</w:t>
      </w:r>
      <w:r w:rsidRPr="00CF641A">
        <w:rPr>
          <w:rtl/>
        </w:rPr>
        <w:t xml:space="preserve"> המצב </w:t>
      </w:r>
      <w:r w:rsidRPr="00CF641A">
        <w:rPr>
          <w:rFonts w:hint="cs"/>
          <w:rtl/>
        </w:rPr>
        <w:t xml:space="preserve">במתחם </w:t>
      </w:r>
      <w:r w:rsidRPr="00CF641A">
        <w:rPr>
          <w:rtl/>
        </w:rPr>
        <w:t xml:space="preserve">לקדמותו </w:t>
      </w:r>
      <w:r w:rsidRPr="00CF641A">
        <w:rPr>
          <w:rFonts w:hint="cs"/>
          <w:rtl/>
        </w:rPr>
        <w:t>ו</w:t>
      </w:r>
      <w:r w:rsidRPr="00CF641A">
        <w:rPr>
          <w:rtl/>
        </w:rPr>
        <w:t xml:space="preserve">החברה </w:t>
      </w:r>
      <w:r w:rsidRPr="00CF641A">
        <w:rPr>
          <w:rFonts w:hint="cs"/>
          <w:rtl/>
        </w:rPr>
        <w:t xml:space="preserve">תסיים את עבודתה במתחם ותצא </w:t>
      </w:r>
      <w:r w:rsidRPr="00CF641A">
        <w:rPr>
          <w:rtl/>
        </w:rPr>
        <w:t>מ</w:t>
      </w:r>
      <w:r w:rsidRPr="00CF641A">
        <w:rPr>
          <w:rFonts w:hint="cs"/>
          <w:rtl/>
        </w:rPr>
        <w:t>מנו</w:t>
      </w:r>
      <w:r w:rsidRPr="00CF641A">
        <w:rPr>
          <w:rtl/>
        </w:rPr>
        <w:t xml:space="preserve">. </w:t>
      </w:r>
      <w:r w:rsidRPr="00CF641A">
        <w:rPr>
          <w:rFonts w:hint="cs"/>
          <w:rtl/>
        </w:rPr>
        <w:t>ואולם</w:t>
      </w:r>
      <w:r w:rsidRPr="00CF641A">
        <w:rPr>
          <w:rtl/>
        </w:rPr>
        <w:t xml:space="preserve"> </w:t>
      </w:r>
      <w:r w:rsidRPr="00CF641A">
        <w:rPr>
          <w:rFonts w:hint="cs"/>
          <w:rtl/>
        </w:rPr>
        <w:t>מ</w:t>
      </w:r>
      <w:r w:rsidRPr="00CF641A">
        <w:rPr>
          <w:rtl/>
        </w:rPr>
        <w:t xml:space="preserve">מועד אישור העסקה </w:t>
      </w:r>
      <w:r w:rsidRPr="00CF641A">
        <w:rPr>
          <w:rFonts w:hint="cs"/>
          <w:rtl/>
        </w:rPr>
        <w:t>החדשה</w:t>
      </w:r>
      <w:r w:rsidRPr="00CF641A">
        <w:rPr>
          <w:rtl/>
        </w:rPr>
        <w:t xml:space="preserve"> </w:t>
      </w:r>
      <w:r w:rsidRPr="00CF641A">
        <w:rPr>
          <w:rFonts w:hint="cs"/>
          <w:rtl/>
        </w:rPr>
        <w:t xml:space="preserve">(דצמבר 2012) ועד מועד סיומה בפועל (דצמבר 2014) </w:t>
      </w:r>
      <w:r w:rsidRPr="00CF641A">
        <w:rPr>
          <w:rtl/>
        </w:rPr>
        <w:t>לא נמצא</w:t>
      </w:r>
      <w:r w:rsidRPr="00CF641A">
        <w:rPr>
          <w:rFonts w:hint="cs"/>
          <w:rtl/>
        </w:rPr>
        <w:t>ו</w:t>
      </w:r>
      <w:r w:rsidRPr="00CF641A">
        <w:rPr>
          <w:rtl/>
        </w:rPr>
        <w:t xml:space="preserve"> </w:t>
      </w:r>
      <w:r w:rsidRPr="00CF641A">
        <w:rPr>
          <w:rFonts w:hint="cs"/>
          <w:rtl/>
        </w:rPr>
        <w:t>דוחות של מפקחי</w:t>
      </w:r>
      <w:r w:rsidRPr="00CF641A">
        <w:rPr>
          <w:rtl/>
        </w:rPr>
        <w:t xml:space="preserve"> רמ"י</w:t>
      </w:r>
      <w:r w:rsidRPr="00CF641A">
        <w:rPr>
          <w:rFonts w:hint="cs"/>
          <w:rtl/>
        </w:rPr>
        <w:t xml:space="preserve"> </w:t>
      </w:r>
      <w:r w:rsidRPr="00CF641A">
        <w:rPr>
          <w:rtl/>
        </w:rPr>
        <w:t xml:space="preserve">על </w:t>
      </w:r>
      <w:r w:rsidRPr="00CF641A">
        <w:rPr>
          <w:rFonts w:hint="cs"/>
          <w:rtl/>
        </w:rPr>
        <w:t>הנעשה במתחם,</w:t>
      </w:r>
      <w:r w:rsidRPr="00CF641A">
        <w:rPr>
          <w:rtl/>
        </w:rPr>
        <w:t xml:space="preserve"> ו</w:t>
      </w:r>
      <w:r w:rsidRPr="00CF641A">
        <w:rPr>
          <w:rFonts w:hint="cs"/>
          <w:rtl/>
        </w:rPr>
        <w:t xml:space="preserve">כן לא נמצא שרמ"י </w:t>
      </w:r>
      <w:r w:rsidRPr="00CF641A">
        <w:rPr>
          <w:rtl/>
        </w:rPr>
        <w:t xml:space="preserve">נקטה </w:t>
      </w:r>
      <w:r w:rsidRPr="00CF641A">
        <w:rPr>
          <w:rFonts w:hint="cs"/>
          <w:rtl/>
        </w:rPr>
        <w:t xml:space="preserve">צעדי </w:t>
      </w:r>
      <w:r w:rsidRPr="00CF641A">
        <w:rPr>
          <w:rtl/>
        </w:rPr>
        <w:t>אכיפה כלשה</w:t>
      </w:r>
      <w:r w:rsidRPr="00CF641A">
        <w:rPr>
          <w:rFonts w:hint="cs"/>
          <w:rtl/>
        </w:rPr>
        <w:t>ם בעקבות גנבת החול הגדולה שבה חזה אף הממונה המחוזי (בפועל).</w:t>
      </w:r>
    </w:p>
    <w:p w:rsidR="009039EB" w:rsidRPr="00CF641A" w:rsidP="00544C4A">
      <w:pPr>
        <w:pStyle w:val="RESHET"/>
        <w:keepLines/>
        <w:rPr>
          <w:rtl/>
        </w:rPr>
      </w:pPr>
      <w:r w:rsidRPr="00CF641A">
        <w:rPr>
          <w:rtl/>
        </w:rPr>
        <w:t xml:space="preserve">משרד מבקר המדינה מעיר </w:t>
      </w:r>
      <w:r w:rsidRPr="00CF641A">
        <w:rPr>
          <w:rFonts w:hint="cs"/>
          <w:rtl/>
        </w:rPr>
        <w:t>לרמ"י</w:t>
      </w:r>
      <w:r w:rsidRPr="00CF641A">
        <w:rPr>
          <w:rtl/>
        </w:rPr>
        <w:t xml:space="preserve"> כי </w:t>
      </w:r>
      <w:r w:rsidRPr="00CF641A">
        <w:rPr>
          <w:rFonts w:hint="cs"/>
          <w:rtl/>
        </w:rPr>
        <w:t>התעלמותו</w:t>
      </w:r>
      <w:r w:rsidRPr="00CF641A">
        <w:rPr>
          <w:rtl/>
        </w:rPr>
        <w:t xml:space="preserve"> של </w:t>
      </w:r>
      <w:r w:rsidRPr="00CF641A">
        <w:rPr>
          <w:rFonts w:hint="cs"/>
          <w:rtl/>
        </w:rPr>
        <w:t xml:space="preserve">מחוז המרכז </w:t>
      </w:r>
      <w:r w:rsidRPr="00CF641A">
        <w:rPr>
          <w:rtl/>
        </w:rPr>
        <w:t>-</w:t>
      </w:r>
      <w:r w:rsidRPr="00CF641A">
        <w:rPr>
          <w:rFonts w:hint="cs"/>
          <w:rtl/>
        </w:rPr>
        <w:t xml:space="preserve"> ובהמשך, מרחב השמירה מרכז-תל אביב</w:t>
      </w:r>
      <w:r w:rsidRPr="00CF641A">
        <w:rPr>
          <w:rtl/>
        </w:rPr>
        <w:t xml:space="preserve"> </w:t>
      </w:r>
      <w:r w:rsidRPr="00CF641A">
        <w:rPr>
          <w:rFonts w:hint="cs"/>
          <w:rtl/>
        </w:rPr>
        <w:t>- מהנעשה</w:t>
      </w:r>
      <w:r w:rsidRPr="00CF641A">
        <w:rPr>
          <w:rtl/>
        </w:rPr>
        <w:t xml:space="preserve"> במתחם </w:t>
      </w:r>
      <w:r w:rsidRPr="00CF641A">
        <w:rPr>
          <w:rFonts w:hint="cs"/>
          <w:rtl/>
        </w:rPr>
        <w:t>ב</w:t>
      </w:r>
      <w:r w:rsidRPr="00CF641A">
        <w:rPr>
          <w:rtl/>
        </w:rPr>
        <w:t>משך תקופה כה ארוכה</w:t>
      </w:r>
      <w:r w:rsidRPr="00CF641A">
        <w:rPr>
          <w:rFonts w:hint="cs"/>
          <w:rtl/>
        </w:rPr>
        <w:t xml:space="preserve">, על אף </w:t>
      </w:r>
      <w:r w:rsidRPr="00CF641A">
        <w:rPr>
          <w:rtl/>
        </w:rPr>
        <w:t xml:space="preserve">הניסיון </w:t>
      </w:r>
      <w:r w:rsidRPr="00CF641A">
        <w:rPr>
          <w:rFonts w:hint="cs"/>
          <w:rtl/>
        </w:rPr>
        <w:t>המצטבר לגבי דרך פעולתה</w:t>
      </w:r>
      <w:r w:rsidRPr="00CF641A">
        <w:rPr>
          <w:rtl/>
        </w:rPr>
        <w:t xml:space="preserve"> </w:t>
      </w:r>
      <w:r w:rsidRPr="00CF641A">
        <w:rPr>
          <w:rFonts w:hint="cs"/>
          <w:rtl/>
        </w:rPr>
        <w:t>של</w:t>
      </w:r>
      <w:r w:rsidRPr="00CF641A">
        <w:rPr>
          <w:rtl/>
        </w:rPr>
        <w:t xml:space="preserve"> החברה</w:t>
      </w:r>
      <w:r w:rsidRPr="00CF641A">
        <w:rPr>
          <w:rFonts w:hint="cs"/>
          <w:rtl/>
        </w:rPr>
        <w:t>, המידע שהתקבל ממנכ"ל העירייה וההתרשמות של הממונה המחוזי (בפועל), כל אלה</w:t>
      </w:r>
      <w:r w:rsidRPr="00CF641A">
        <w:rPr>
          <w:rtl/>
        </w:rPr>
        <w:t xml:space="preserve"> מצביע</w:t>
      </w:r>
      <w:r w:rsidRPr="00CF641A">
        <w:rPr>
          <w:rFonts w:hint="cs"/>
          <w:rtl/>
        </w:rPr>
        <w:t>ים</w:t>
      </w:r>
      <w:r w:rsidRPr="00CF641A">
        <w:rPr>
          <w:rtl/>
        </w:rPr>
        <w:t xml:space="preserve"> על כשל </w:t>
      </w:r>
      <w:r w:rsidRPr="00CF641A">
        <w:rPr>
          <w:rFonts w:hint="cs"/>
          <w:rtl/>
        </w:rPr>
        <w:t xml:space="preserve">מקצועי-ניהולי חמור ומתמשך, </w:t>
      </w:r>
      <w:r w:rsidRPr="00CF641A">
        <w:rPr>
          <w:rtl/>
        </w:rPr>
        <w:t>ש</w:t>
      </w:r>
      <w:r w:rsidRPr="00CF641A">
        <w:rPr>
          <w:rFonts w:hint="cs"/>
          <w:rtl/>
        </w:rPr>
        <w:t>בעקבותיו</w:t>
      </w:r>
      <w:r w:rsidRPr="00CF641A">
        <w:rPr>
          <w:rtl/>
        </w:rPr>
        <w:t xml:space="preserve"> </w:t>
      </w:r>
      <w:r w:rsidRPr="00CF641A">
        <w:rPr>
          <w:rFonts w:hint="cs"/>
          <w:rtl/>
        </w:rPr>
        <w:t xml:space="preserve">נגרמו </w:t>
      </w:r>
      <w:r w:rsidRPr="00CF641A">
        <w:rPr>
          <w:rtl/>
        </w:rPr>
        <w:t>נזקים למדינה.</w:t>
      </w:r>
    </w:p>
    <w:p w:rsidR="009039EB" w:rsidP="00F277EA">
      <w:pPr>
        <w:spacing w:after="120" w:line="230" w:lineRule="exact"/>
        <w:jc w:val="both"/>
        <w:rPr>
          <w:rFonts w:cs="FrankRuehl"/>
          <w:sz w:val="20"/>
          <w:szCs w:val="22"/>
        </w:rPr>
      </w:pPr>
    </w:p>
    <w:p w:rsidR="00544C4A" w:rsidRPr="00CF641A" w:rsidP="00F277EA">
      <w:pPr>
        <w:spacing w:after="120" w:line="230" w:lineRule="exact"/>
        <w:jc w:val="both"/>
        <w:rPr>
          <w:rFonts w:cs="FrankRuehl"/>
          <w:sz w:val="20"/>
          <w:szCs w:val="22"/>
          <w:rtl/>
        </w:rPr>
      </w:pPr>
    </w:p>
    <w:p w:rsidR="009039EB" w:rsidRPr="00215AA5" w:rsidP="00F277EA">
      <w:pPr>
        <w:pStyle w:val="KOT4"/>
        <w:rPr>
          <w:rtl/>
        </w:rPr>
      </w:pPr>
      <w:r w:rsidRPr="00215AA5">
        <w:rPr>
          <w:rFonts w:hint="cs"/>
          <w:rtl/>
        </w:rPr>
        <w:t>פניות מהנדס העיר</w:t>
      </w:r>
      <w:r>
        <w:rPr>
          <w:rFonts w:hint="cs"/>
          <w:rtl/>
        </w:rPr>
        <w:t xml:space="preserve"> </w:t>
      </w:r>
      <w:r w:rsidRPr="00215AA5">
        <w:rPr>
          <w:rFonts w:hint="cs"/>
          <w:rtl/>
        </w:rPr>
        <w:t xml:space="preserve">לגבי הכרייה הבלתי חוקית </w:t>
      </w:r>
    </w:p>
    <w:p w:rsidR="009039EB" w:rsidRPr="00CF641A" w:rsidP="00544C4A">
      <w:pPr>
        <w:spacing w:after="240" w:line="230" w:lineRule="exact"/>
        <w:jc w:val="both"/>
        <w:rPr>
          <w:rFonts w:cs="FrankRuehl"/>
          <w:sz w:val="20"/>
          <w:szCs w:val="22"/>
          <w:rtl/>
        </w:rPr>
      </w:pPr>
      <w:r w:rsidRPr="00CF641A">
        <w:rPr>
          <w:rFonts w:cs="FrankRuehl"/>
          <w:sz w:val="20"/>
          <w:szCs w:val="22"/>
          <w:rtl/>
        </w:rPr>
        <w:t>ב</w:t>
      </w:r>
      <w:r w:rsidRPr="00CF641A">
        <w:rPr>
          <w:rFonts w:cs="FrankRuehl" w:hint="cs"/>
          <w:sz w:val="20"/>
          <w:szCs w:val="22"/>
          <w:rtl/>
        </w:rPr>
        <w:t>אוגוסט 2014</w:t>
      </w:r>
      <w:r w:rsidRPr="00CF641A">
        <w:rPr>
          <w:rFonts w:cs="FrankRuehl"/>
          <w:sz w:val="20"/>
          <w:szCs w:val="22"/>
          <w:rtl/>
        </w:rPr>
        <w:t xml:space="preserve"> פנה מהנדס העיר ראשון לציון </w:t>
      </w:r>
      <w:r w:rsidRPr="00CF641A">
        <w:rPr>
          <w:rFonts w:cs="FrankRuehl" w:hint="cs"/>
          <w:sz w:val="20"/>
          <w:szCs w:val="22"/>
          <w:rtl/>
        </w:rPr>
        <w:t xml:space="preserve">בדוא"ל </w:t>
      </w:r>
      <w:r w:rsidRPr="00CF641A">
        <w:rPr>
          <w:rFonts w:cs="FrankRuehl"/>
          <w:sz w:val="20"/>
          <w:szCs w:val="22"/>
          <w:rtl/>
        </w:rPr>
        <w:t>ל</w:t>
      </w:r>
      <w:r w:rsidRPr="00CF641A">
        <w:rPr>
          <w:rFonts w:cs="FrankRuehl" w:hint="cs"/>
          <w:sz w:val="20"/>
          <w:szCs w:val="22"/>
          <w:rtl/>
        </w:rPr>
        <w:t>ממונה המחוזי (בפועל)</w:t>
      </w:r>
      <w:r>
        <w:rPr>
          <w:rStyle w:val="FootnoteReference"/>
          <w:rFonts w:cs="FrankRuehl"/>
          <w:sz w:val="20"/>
          <w:szCs w:val="22"/>
          <w:rtl/>
        </w:rPr>
        <w:footnoteReference w:id="30"/>
      </w:r>
      <w:r w:rsidRPr="00CF641A">
        <w:rPr>
          <w:rFonts w:cs="FrankRuehl" w:hint="cs"/>
          <w:sz w:val="20"/>
          <w:szCs w:val="22"/>
          <w:rtl/>
        </w:rPr>
        <w:t xml:space="preserve"> </w:t>
      </w:r>
      <w:r w:rsidRPr="00CF641A">
        <w:rPr>
          <w:rFonts w:cs="FrankRuehl"/>
          <w:sz w:val="20"/>
          <w:szCs w:val="22"/>
          <w:rtl/>
        </w:rPr>
        <w:t>ו</w:t>
      </w:r>
      <w:r w:rsidRPr="00CF641A">
        <w:rPr>
          <w:rFonts w:cs="FrankRuehl" w:hint="cs"/>
          <w:sz w:val="20"/>
          <w:szCs w:val="22"/>
          <w:rtl/>
        </w:rPr>
        <w:t>דיווח</w:t>
      </w:r>
      <w:r w:rsidRPr="00CF641A">
        <w:rPr>
          <w:rFonts w:cs="FrankRuehl"/>
          <w:sz w:val="20"/>
          <w:szCs w:val="22"/>
          <w:rtl/>
        </w:rPr>
        <w:t xml:space="preserve"> לו כי החברה מבצעת כריי</w:t>
      </w:r>
      <w:r w:rsidRPr="00CF641A">
        <w:rPr>
          <w:rFonts w:cs="FrankRuehl" w:hint="cs"/>
          <w:sz w:val="20"/>
          <w:szCs w:val="22"/>
          <w:rtl/>
        </w:rPr>
        <w:t>ת חול</w:t>
      </w:r>
      <w:r w:rsidRPr="00CF641A">
        <w:rPr>
          <w:rFonts w:cs="FrankRuehl"/>
          <w:sz w:val="20"/>
          <w:szCs w:val="22"/>
          <w:rtl/>
        </w:rPr>
        <w:t xml:space="preserve"> בלתי חוקית במתחם. מהנדס העיר הדגיש כי "המצב בשטח מחמיר מיום ליום ונעשה נזק עצום לקרקע שלכם [של רמ"י]</w:t>
      </w:r>
      <w:r w:rsidRPr="00CF641A">
        <w:rPr>
          <w:rFonts w:cs="FrankRuehl" w:hint="cs"/>
          <w:sz w:val="20"/>
          <w:szCs w:val="22"/>
          <w:rtl/>
        </w:rPr>
        <w:t>... הבנתי ממך שאתם פועלים משפטית מול הקבלן להוצאתו מהשטח</w:t>
      </w:r>
      <w:r w:rsidRPr="00CF641A">
        <w:rPr>
          <w:rFonts w:cs="FrankRuehl"/>
          <w:sz w:val="20"/>
          <w:szCs w:val="22"/>
          <w:rtl/>
        </w:rPr>
        <w:t>".</w:t>
      </w:r>
      <w:r w:rsidRPr="00CF641A">
        <w:rPr>
          <w:rFonts w:cs="FrankRuehl" w:hint="cs"/>
          <w:sz w:val="20"/>
          <w:szCs w:val="22"/>
          <w:rtl/>
        </w:rPr>
        <w:t xml:space="preserve"> למחרת פנתה גם היועצת המשפטית של העירייה בדוא"ל לממונה המחוזי בפועל וביקשה העתק של התביעה שהגישה רמ"י נגד החברה וכן העתק של ההרשאה שנתנה רמ"י לחברה לבצע כרייה במתחם, אשר בעטייה העירייה אינה תובעת את החברה בגין עבודות הכרייה ששינו את פני הקרקע. מהתכתבויות פנימיות של בעלי תפקידים בעירייה במועדים הסמוכים לפניות אלה עולה כי הם סברו שרמ"י נתנה לחברה הרשאה לכריית חול, אך בהמשך נקטה רמ"י צעדים משפטיים נגד החברה.</w:t>
      </w:r>
    </w:p>
    <w:p w:rsidR="009039EB" w:rsidRPr="00CF641A" w:rsidP="00544C4A">
      <w:pPr>
        <w:pStyle w:val="RESHET"/>
        <w:keepLines/>
        <w:rPr>
          <w:rtl/>
        </w:rPr>
      </w:pPr>
      <w:r w:rsidRPr="00CF641A">
        <w:rPr>
          <w:rFonts w:hint="cs"/>
          <w:rtl/>
        </w:rPr>
        <w:t>יודגש כי עד מועד סיום הביקורת, אוקטובר 2015, לא תבעה רמ"י את החברה ולא נקטה נגדה צעד משפטי כלשהו בעניין הכרייה הבלתי חוקית במתחם, וכי מידע שהעבירה לעירייה בעניין זה היה בגדר מצג שווא.</w:t>
      </w:r>
    </w:p>
    <w:p w:rsidR="009039EB" w:rsidP="00F277EA">
      <w:pPr>
        <w:spacing w:after="120" w:line="230" w:lineRule="exact"/>
        <w:jc w:val="both"/>
        <w:rPr>
          <w:rFonts w:cs="FrankRuehl"/>
          <w:sz w:val="20"/>
          <w:szCs w:val="22"/>
        </w:rPr>
      </w:pPr>
    </w:p>
    <w:p w:rsidR="00544C4A" w:rsidRPr="00CF641A" w:rsidP="00F277EA">
      <w:pPr>
        <w:spacing w:after="120" w:line="230" w:lineRule="exact"/>
        <w:jc w:val="both"/>
        <w:rPr>
          <w:rFonts w:cs="FrankRuehl"/>
          <w:sz w:val="20"/>
          <w:szCs w:val="22"/>
          <w:rtl/>
        </w:rPr>
      </w:pPr>
    </w:p>
    <w:p w:rsidR="009039EB" w:rsidRPr="00215AA5" w:rsidP="00F277EA">
      <w:pPr>
        <w:pStyle w:val="KOT4"/>
        <w:rPr>
          <w:rtl/>
        </w:rPr>
      </w:pPr>
      <w:r w:rsidRPr="00215AA5">
        <w:rPr>
          <w:rFonts w:hint="cs"/>
          <w:rtl/>
        </w:rPr>
        <w:t xml:space="preserve">צו הפסקת עבודה חמישי </w:t>
      </w:r>
    </w:p>
    <w:p w:rsidR="009039EB" w:rsidRPr="00CF641A" w:rsidP="00544C4A">
      <w:pPr>
        <w:spacing w:after="240" w:line="230" w:lineRule="exact"/>
        <w:jc w:val="both"/>
        <w:rPr>
          <w:rFonts w:cs="FrankRuehl"/>
          <w:sz w:val="20"/>
          <w:szCs w:val="22"/>
          <w:rtl/>
        </w:rPr>
      </w:pPr>
      <w:r w:rsidRPr="00CF641A">
        <w:rPr>
          <w:rFonts w:cs="FrankRuehl" w:hint="cs"/>
          <w:sz w:val="20"/>
          <w:szCs w:val="22"/>
          <w:rtl/>
        </w:rPr>
        <w:t>בנובמבר 2014 סייר מפקח של העירייה במתחם ומצא כי נעשות בו עבודות לכריית חול בהיקף נרחב. עקב כך הוציאה הוועדה המקומית לחברה למחרת צו הפסקת עבודה מינהלי, ובדצמבר 2014, בעקבות פנייתה של העירייה, הפך בית המשפט את הצו לשיפוטי. ואולם כעבור כשבוע בלבד הפרה החברה את צו ההפסקה השיפוטי והמשיכה לכרות במתחם. עקב כך פנתה העירייה לתחנת המשטרה בראשון לציון בבקשה לסייע באכיפת הצו. באותו חודש קבע בית המשפט כי תינתן לעירייה, בסיוע של המשטרה, האפשרות לאטום את הכניסות למתחם ולנקוט את כל האמצעים הדרושים להפסקת הפעילות בו. רק בעקבות זאת פינתה החברה את המתחם ושילמה לעירייה, על פי הסכם פשרה שאושר בבית המשפט לעניינים מקומיים בראשון לציון, קנס של 6,000 ש"ח בשני תשלומים.</w:t>
      </w:r>
    </w:p>
    <w:p w:rsidR="009039EB" w:rsidRPr="00CF641A" w:rsidP="00544C4A">
      <w:pPr>
        <w:pStyle w:val="RESHET"/>
        <w:keepLines/>
        <w:rPr>
          <w:rtl/>
        </w:rPr>
      </w:pPr>
      <w:r w:rsidRPr="00CF641A">
        <w:rPr>
          <w:rFonts w:hint="cs"/>
          <w:rtl/>
        </w:rPr>
        <w:t>לדעת משרד מבקר המדינה, היה על ה</w:t>
      </w:r>
      <w:r w:rsidRPr="00CF641A">
        <w:rPr>
          <w:rtl/>
        </w:rPr>
        <w:t>עיריי</w:t>
      </w:r>
      <w:r w:rsidRPr="00CF641A">
        <w:rPr>
          <w:rFonts w:hint="cs"/>
          <w:rtl/>
        </w:rPr>
        <w:t>ה</w:t>
      </w:r>
      <w:r w:rsidRPr="00CF641A">
        <w:rPr>
          <w:rtl/>
        </w:rPr>
        <w:t xml:space="preserve"> </w:t>
      </w:r>
      <w:r w:rsidRPr="00CF641A">
        <w:rPr>
          <w:rFonts w:hint="cs"/>
          <w:rtl/>
        </w:rPr>
        <w:t>לפעול באותה נחרצות לפינוי של החברה מהמתחם כבר במאי 2013, המועד שבו פג התוקף של היתר הבנייה השני, בעקבות המידע שהצטבר בידיה על דרך פעולתה של החברה.</w:t>
      </w:r>
    </w:p>
    <w:p w:rsidR="009039EB" w:rsidP="00F277EA">
      <w:pPr>
        <w:spacing w:after="120" w:line="230" w:lineRule="exact"/>
        <w:jc w:val="both"/>
        <w:rPr>
          <w:rFonts w:cs="FrankRuehl"/>
          <w:sz w:val="20"/>
          <w:szCs w:val="22"/>
        </w:rPr>
      </w:pPr>
    </w:p>
    <w:p w:rsidR="00544C4A" w:rsidRPr="00CF641A" w:rsidP="00F277EA">
      <w:pPr>
        <w:spacing w:after="120" w:line="230" w:lineRule="exact"/>
        <w:jc w:val="both"/>
        <w:rPr>
          <w:rFonts w:cs="FrankRuehl"/>
          <w:sz w:val="20"/>
          <w:szCs w:val="22"/>
          <w:rtl/>
        </w:rPr>
      </w:pPr>
    </w:p>
    <w:p w:rsidR="009039EB" w:rsidRPr="00AF788A" w:rsidP="00F277EA">
      <w:pPr>
        <w:pStyle w:val="KOT4"/>
        <w:rPr>
          <w:rtl/>
        </w:rPr>
      </w:pPr>
      <w:r w:rsidRPr="00AF788A">
        <w:rPr>
          <w:rFonts w:hint="cs"/>
          <w:rtl/>
        </w:rPr>
        <w:t>פעילותה של רמ"י לאחר הוצאת החברה מהמתחם</w:t>
      </w:r>
    </w:p>
    <w:p w:rsidR="009039EB" w:rsidRPr="00CF641A" w:rsidP="00F277EA">
      <w:pPr>
        <w:spacing w:after="120" w:line="230" w:lineRule="exact"/>
        <w:jc w:val="both"/>
        <w:rPr>
          <w:rFonts w:cs="FrankRuehl"/>
          <w:sz w:val="20"/>
          <w:szCs w:val="22"/>
          <w:rtl/>
        </w:rPr>
      </w:pPr>
      <w:r w:rsidRPr="00CF641A">
        <w:rPr>
          <w:rFonts w:cs="FrankRuehl" w:hint="cs"/>
          <w:sz w:val="20"/>
          <w:szCs w:val="22"/>
          <w:rtl/>
        </w:rPr>
        <w:t xml:space="preserve">בעקבות פניית מהנדס העיר מאוגוסט 2014 </w:t>
      </w:r>
      <w:r w:rsidRPr="00CF641A">
        <w:rPr>
          <w:rFonts w:cs="FrankRuehl"/>
          <w:sz w:val="20"/>
          <w:szCs w:val="22"/>
          <w:rtl/>
        </w:rPr>
        <w:t>הנחה</w:t>
      </w:r>
      <w:r w:rsidRPr="00CF641A">
        <w:rPr>
          <w:rFonts w:cs="FrankRuehl" w:hint="cs"/>
          <w:sz w:val="20"/>
          <w:szCs w:val="22"/>
          <w:rtl/>
        </w:rPr>
        <w:t xml:space="preserve"> הממונה המחוזי (בפועל) את </w:t>
      </w:r>
      <w:r w:rsidRPr="00CF641A">
        <w:rPr>
          <w:rFonts w:cs="FrankRuehl"/>
          <w:sz w:val="20"/>
          <w:szCs w:val="22"/>
          <w:rtl/>
        </w:rPr>
        <w:t xml:space="preserve">מפקח </w:t>
      </w:r>
      <w:r w:rsidRPr="00CF641A">
        <w:rPr>
          <w:rFonts w:cs="FrankRuehl" w:hint="cs"/>
          <w:sz w:val="20"/>
          <w:szCs w:val="22"/>
          <w:rtl/>
        </w:rPr>
        <w:t>ד'</w:t>
      </w:r>
      <w:r w:rsidRPr="00CF641A">
        <w:rPr>
          <w:rFonts w:cs="FrankRuehl"/>
          <w:sz w:val="20"/>
          <w:szCs w:val="22"/>
          <w:rtl/>
        </w:rPr>
        <w:t xml:space="preserve"> </w:t>
      </w:r>
      <w:r w:rsidRPr="00CF641A">
        <w:rPr>
          <w:rFonts w:cs="FrankRuehl" w:hint="cs"/>
          <w:sz w:val="20"/>
          <w:szCs w:val="22"/>
          <w:rtl/>
        </w:rPr>
        <w:t>לבדוק את</w:t>
      </w:r>
      <w:r w:rsidRPr="00CF641A">
        <w:rPr>
          <w:rFonts w:cs="FrankRuehl"/>
          <w:sz w:val="20"/>
          <w:szCs w:val="22"/>
          <w:rtl/>
        </w:rPr>
        <w:t xml:space="preserve"> </w:t>
      </w:r>
      <w:r w:rsidRPr="00CF641A">
        <w:rPr>
          <w:rFonts w:cs="FrankRuehl" w:hint="cs"/>
          <w:sz w:val="20"/>
          <w:szCs w:val="22"/>
          <w:rtl/>
        </w:rPr>
        <w:t>הנעשה ב</w:t>
      </w:r>
      <w:r w:rsidRPr="00CF641A">
        <w:rPr>
          <w:rFonts w:cs="FrankRuehl"/>
          <w:sz w:val="20"/>
          <w:szCs w:val="22"/>
          <w:rtl/>
        </w:rPr>
        <w:t>מ</w:t>
      </w:r>
      <w:r w:rsidRPr="00CF641A">
        <w:rPr>
          <w:rFonts w:cs="FrankRuehl" w:hint="cs"/>
          <w:sz w:val="20"/>
          <w:szCs w:val="22"/>
          <w:rtl/>
        </w:rPr>
        <w:t>תחם</w:t>
      </w:r>
      <w:r>
        <w:rPr>
          <w:rStyle w:val="FootnoteReference"/>
          <w:rFonts w:cs="FrankRuehl"/>
          <w:sz w:val="20"/>
          <w:szCs w:val="22"/>
          <w:rtl/>
        </w:rPr>
        <w:footnoteReference w:id="31"/>
      </w:r>
      <w:r w:rsidRPr="00CF641A">
        <w:rPr>
          <w:rFonts w:cs="FrankRuehl" w:hint="cs"/>
          <w:sz w:val="20"/>
          <w:szCs w:val="22"/>
          <w:rtl/>
        </w:rPr>
        <w:t xml:space="preserve"> ולקדם את הגשתה של תביעה משפטית לסילוק יד של החברה ממנו</w:t>
      </w:r>
      <w:r w:rsidRPr="00CF641A">
        <w:rPr>
          <w:rFonts w:cs="FrankRuehl"/>
          <w:sz w:val="20"/>
          <w:szCs w:val="22"/>
          <w:rtl/>
        </w:rPr>
        <w:t xml:space="preserve">. </w:t>
      </w:r>
      <w:r w:rsidRPr="00CF641A">
        <w:rPr>
          <w:rFonts w:cs="FrankRuehl" w:hint="cs"/>
          <w:sz w:val="20"/>
          <w:szCs w:val="22"/>
          <w:rtl/>
        </w:rPr>
        <w:t xml:space="preserve">ואולם מתשובת רמ"י עולה כי מפקח ד' התחמק מבדיקת הנעשה במתחם. </w:t>
      </w:r>
      <w:r w:rsidRPr="00CF641A">
        <w:rPr>
          <w:rFonts w:cs="FrankRuehl"/>
          <w:sz w:val="20"/>
          <w:szCs w:val="22"/>
          <w:rtl/>
        </w:rPr>
        <w:t>רק ב</w:t>
      </w:r>
      <w:r w:rsidRPr="00CF641A">
        <w:rPr>
          <w:rFonts w:cs="FrankRuehl" w:hint="cs"/>
          <w:sz w:val="20"/>
          <w:szCs w:val="22"/>
          <w:rtl/>
        </w:rPr>
        <w:t>דצמבר 2014, כארבעה</w:t>
      </w:r>
      <w:r w:rsidRPr="00CF641A">
        <w:rPr>
          <w:rFonts w:cs="FrankRuehl"/>
          <w:sz w:val="20"/>
          <w:szCs w:val="22"/>
          <w:rtl/>
        </w:rPr>
        <w:t xml:space="preserve"> חודשים </w:t>
      </w:r>
      <w:r w:rsidRPr="00CF641A">
        <w:rPr>
          <w:rFonts w:cs="FrankRuehl" w:hint="cs"/>
          <w:sz w:val="20"/>
          <w:szCs w:val="22"/>
          <w:rtl/>
        </w:rPr>
        <w:t>ל</w:t>
      </w:r>
      <w:r w:rsidRPr="00CF641A">
        <w:rPr>
          <w:rFonts w:cs="FrankRuehl"/>
          <w:sz w:val="20"/>
          <w:szCs w:val="22"/>
          <w:rtl/>
        </w:rPr>
        <w:t xml:space="preserve">אחר </w:t>
      </w:r>
      <w:r w:rsidRPr="00CF641A">
        <w:rPr>
          <w:rFonts w:cs="FrankRuehl" w:hint="cs"/>
          <w:sz w:val="20"/>
          <w:szCs w:val="22"/>
          <w:rtl/>
        </w:rPr>
        <w:t>פנייתו</w:t>
      </w:r>
      <w:r w:rsidRPr="00CF641A">
        <w:rPr>
          <w:rFonts w:cs="FrankRuehl"/>
          <w:sz w:val="20"/>
          <w:szCs w:val="22"/>
          <w:rtl/>
        </w:rPr>
        <w:t xml:space="preserve"> של מהנדס העיר</w:t>
      </w:r>
      <w:r w:rsidRPr="00CF641A">
        <w:rPr>
          <w:rFonts w:cs="FrankRuehl" w:hint="cs"/>
          <w:sz w:val="20"/>
          <w:szCs w:val="22"/>
          <w:rtl/>
        </w:rPr>
        <w:t xml:space="preserve"> והתראות נוספות שהתקבלו מהעירייה על הנעשה במתחם,</w:t>
      </w:r>
      <w:r w:rsidRPr="00CF641A">
        <w:rPr>
          <w:rFonts w:cs="FrankRuehl"/>
          <w:sz w:val="20"/>
          <w:szCs w:val="22"/>
          <w:rtl/>
        </w:rPr>
        <w:t xml:space="preserve"> סייר </w:t>
      </w:r>
      <w:r w:rsidRPr="00CF641A">
        <w:rPr>
          <w:rFonts w:cs="FrankRuehl" w:hint="cs"/>
          <w:sz w:val="20"/>
          <w:szCs w:val="22"/>
          <w:rtl/>
        </w:rPr>
        <w:t>בו מפקח ד', כ</w:t>
      </w:r>
      <w:r w:rsidRPr="00CF641A">
        <w:rPr>
          <w:rFonts w:cs="FrankRuehl"/>
          <w:sz w:val="20"/>
          <w:szCs w:val="22"/>
          <w:rtl/>
        </w:rPr>
        <w:t>שנתיים</w:t>
      </w:r>
      <w:r w:rsidRPr="00CF641A">
        <w:rPr>
          <w:rFonts w:cs="FrankRuehl" w:hint="cs"/>
          <w:sz w:val="20"/>
          <w:szCs w:val="22"/>
          <w:rtl/>
        </w:rPr>
        <w:t xml:space="preserve"> לאחר סיורו האחרון של מפקח ג'</w:t>
      </w:r>
      <w:r w:rsidRPr="00CF641A">
        <w:rPr>
          <w:rFonts w:cs="FrankRuehl"/>
          <w:sz w:val="20"/>
          <w:szCs w:val="22"/>
          <w:rtl/>
        </w:rPr>
        <w:t xml:space="preserve">. מדוח הפיקוח שכתב </w:t>
      </w:r>
      <w:r w:rsidRPr="00CF641A">
        <w:rPr>
          <w:rFonts w:cs="FrankRuehl" w:hint="cs"/>
          <w:sz w:val="20"/>
          <w:szCs w:val="22"/>
          <w:rtl/>
        </w:rPr>
        <w:t xml:space="preserve">מפקח ד' </w:t>
      </w:r>
      <w:r w:rsidRPr="00CF641A">
        <w:rPr>
          <w:rFonts w:cs="FrankRuehl"/>
          <w:sz w:val="20"/>
          <w:szCs w:val="22"/>
          <w:rtl/>
        </w:rPr>
        <w:t>על</w:t>
      </w:r>
      <w:r w:rsidRPr="00CF641A">
        <w:rPr>
          <w:rFonts w:cs="FrankRuehl" w:hint="cs"/>
          <w:sz w:val="20"/>
          <w:szCs w:val="22"/>
          <w:rtl/>
        </w:rPr>
        <w:t>ת</w:t>
      </w:r>
      <w:r w:rsidRPr="00CF641A">
        <w:rPr>
          <w:rFonts w:cs="FrankRuehl"/>
          <w:sz w:val="20"/>
          <w:szCs w:val="22"/>
          <w:rtl/>
        </w:rPr>
        <w:t xml:space="preserve">ה תמונה קשה: </w:t>
      </w:r>
      <w:r w:rsidRPr="00CF641A">
        <w:rPr>
          <w:rFonts w:cs="FrankRuehl" w:hint="cs"/>
          <w:sz w:val="20"/>
          <w:szCs w:val="22"/>
          <w:rtl/>
        </w:rPr>
        <w:t xml:space="preserve">כריית החול נעשתה </w:t>
      </w:r>
      <w:r w:rsidRPr="00CF641A">
        <w:rPr>
          <w:rFonts w:cs="FrankRuehl"/>
          <w:sz w:val="20"/>
          <w:szCs w:val="22"/>
          <w:rtl/>
        </w:rPr>
        <w:t xml:space="preserve">בשטח של </w:t>
      </w:r>
      <w:r w:rsidRPr="00CF641A">
        <w:rPr>
          <w:rFonts w:cs="FrankRuehl" w:hint="cs"/>
          <w:sz w:val="20"/>
          <w:szCs w:val="22"/>
          <w:rtl/>
        </w:rPr>
        <w:t>כ-</w:t>
      </w:r>
      <w:r w:rsidRPr="00CF641A">
        <w:rPr>
          <w:rFonts w:cs="FrankRuehl"/>
          <w:sz w:val="20"/>
          <w:szCs w:val="22"/>
          <w:rtl/>
        </w:rPr>
        <w:t xml:space="preserve">135 דונם </w:t>
      </w:r>
      <w:r w:rsidRPr="00CF641A">
        <w:rPr>
          <w:rFonts w:cs="FrankRuehl" w:hint="cs"/>
          <w:sz w:val="20"/>
          <w:szCs w:val="22"/>
          <w:rtl/>
        </w:rPr>
        <w:t>ו</w:t>
      </w:r>
      <w:r w:rsidRPr="00CF641A">
        <w:rPr>
          <w:rFonts w:cs="FrankRuehl"/>
          <w:sz w:val="20"/>
          <w:szCs w:val="22"/>
          <w:rtl/>
        </w:rPr>
        <w:t xml:space="preserve">בעומק של עשרות מטרים מתחת לפני הקרקע </w:t>
      </w:r>
      <w:r w:rsidRPr="00CF641A">
        <w:rPr>
          <w:rFonts w:cs="FrankRuehl" w:hint="cs"/>
          <w:sz w:val="20"/>
          <w:szCs w:val="22"/>
          <w:rtl/>
        </w:rPr>
        <w:t xml:space="preserve">הטבעית; </w:t>
      </w:r>
      <w:r w:rsidRPr="00CF641A">
        <w:rPr>
          <w:rFonts w:cs="FrankRuehl"/>
          <w:sz w:val="20"/>
          <w:szCs w:val="22"/>
          <w:rtl/>
        </w:rPr>
        <w:t xml:space="preserve">התברר כי כשנה וחצי לאחר </w:t>
      </w:r>
      <w:r w:rsidRPr="00CF641A">
        <w:rPr>
          <w:rFonts w:cs="FrankRuehl" w:hint="cs"/>
          <w:sz w:val="20"/>
          <w:szCs w:val="22"/>
          <w:rtl/>
        </w:rPr>
        <w:t>פקיעת</w:t>
      </w:r>
      <w:r w:rsidRPr="00CF641A">
        <w:rPr>
          <w:rFonts w:cs="FrankRuehl"/>
          <w:sz w:val="20"/>
          <w:szCs w:val="22"/>
          <w:rtl/>
        </w:rPr>
        <w:t xml:space="preserve"> ההרשאה </w:t>
      </w:r>
      <w:r w:rsidRPr="00CF641A">
        <w:rPr>
          <w:rFonts w:cs="FrankRuehl" w:hint="cs"/>
          <w:sz w:val="20"/>
          <w:szCs w:val="22"/>
          <w:rtl/>
        </w:rPr>
        <w:t>שנתנה</w:t>
      </w:r>
      <w:r w:rsidRPr="00CF641A">
        <w:rPr>
          <w:rFonts w:cs="FrankRuehl"/>
          <w:sz w:val="20"/>
          <w:szCs w:val="22"/>
          <w:rtl/>
        </w:rPr>
        <w:t xml:space="preserve"> רמ"י לחברה </w:t>
      </w:r>
      <w:r w:rsidRPr="00CF641A">
        <w:rPr>
          <w:rFonts w:cs="FrankRuehl" w:hint="cs"/>
          <w:sz w:val="20"/>
          <w:szCs w:val="22"/>
          <w:rtl/>
        </w:rPr>
        <w:t xml:space="preserve">היא המשיכה לפעול במתחם והיו בו </w:t>
      </w:r>
      <w:r w:rsidRPr="00CF641A">
        <w:rPr>
          <w:rFonts w:cs="FrankRuehl"/>
          <w:sz w:val="20"/>
          <w:szCs w:val="22"/>
          <w:rtl/>
        </w:rPr>
        <w:t>שומר</w:t>
      </w:r>
      <w:r w:rsidRPr="00CF641A">
        <w:rPr>
          <w:rFonts w:cs="FrankRuehl" w:hint="cs"/>
          <w:sz w:val="20"/>
          <w:szCs w:val="22"/>
          <w:rtl/>
        </w:rPr>
        <w:t xml:space="preserve"> ו</w:t>
      </w:r>
      <w:r w:rsidRPr="00CF641A">
        <w:rPr>
          <w:rFonts w:cs="FrankRuehl"/>
          <w:sz w:val="20"/>
          <w:szCs w:val="22"/>
          <w:rtl/>
        </w:rPr>
        <w:t xml:space="preserve">שער חשמלי, </w:t>
      </w:r>
      <w:r w:rsidRPr="00CF641A">
        <w:rPr>
          <w:rFonts w:cs="FrankRuehl" w:hint="cs"/>
          <w:sz w:val="20"/>
          <w:szCs w:val="22"/>
          <w:rtl/>
        </w:rPr>
        <w:t>קרונות מגורים (קרוונים)</w:t>
      </w:r>
      <w:r w:rsidRPr="00CF641A">
        <w:rPr>
          <w:rFonts w:cs="FrankRuehl"/>
          <w:sz w:val="20"/>
          <w:szCs w:val="22"/>
          <w:rtl/>
        </w:rPr>
        <w:t>, ציוד לסינון חול, משקל למשאיות וערמות של חול</w:t>
      </w:r>
      <w:r w:rsidRPr="00CF641A">
        <w:rPr>
          <w:rFonts w:cs="FrankRuehl" w:hint="cs"/>
          <w:sz w:val="20"/>
          <w:szCs w:val="22"/>
          <w:rtl/>
        </w:rPr>
        <w:t>.</w:t>
      </w:r>
      <w:r w:rsidRPr="00CF641A">
        <w:rPr>
          <w:rFonts w:cs="FrankRuehl"/>
          <w:sz w:val="20"/>
          <w:szCs w:val="22"/>
          <w:rtl/>
        </w:rPr>
        <w:t xml:space="preserve"> </w:t>
      </w:r>
    </w:p>
    <w:p w:rsidR="009039EB" w:rsidRPr="00CF641A" w:rsidP="00544C4A">
      <w:pPr>
        <w:spacing w:after="240" w:line="230" w:lineRule="exact"/>
        <w:jc w:val="both"/>
        <w:rPr>
          <w:rFonts w:cs="FrankRuehl"/>
          <w:sz w:val="20"/>
          <w:szCs w:val="22"/>
          <w:rtl/>
        </w:rPr>
      </w:pPr>
      <w:r w:rsidRPr="00CF641A">
        <w:rPr>
          <w:rFonts w:cs="FrankRuehl"/>
          <w:sz w:val="20"/>
          <w:szCs w:val="22"/>
          <w:rtl/>
        </w:rPr>
        <w:t>מפקח</w:t>
      </w:r>
      <w:r w:rsidRPr="00CF641A">
        <w:rPr>
          <w:rFonts w:cs="FrankRuehl" w:hint="cs"/>
          <w:sz w:val="20"/>
          <w:szCs w:val="22"/>
          <w:rtl/>
        </w:rPr>
        <w:t xml:space="preserve"> ד'</w:t>
      </w:r>
      <w:r w:rsidRPr="00CF641A">
        <w:rPr>
          <w:rFonts w:cs="FrankRuehl"/>
          <w:sz w:val="20"/>
          <w:szCs w:val="22"/>
          <w:rtl/>
        </w:rPr>
        <w:t xml:space="preserve"> דרש מנציג החברה לפנות לאלתר את </w:t>
      </w:r>
      <w:r w:rsidRPr="00CF641A">
        <w:rPr>
          <w:rFonts w:cs="FrankRuehl" w:hint="cs"/>
          <w:sz w:val="20"/>
          <w:szCs w:val="22"/>
          <w:rtl/>
        </w:rPr>
        <w:t>המתחם,</w:t>
      </w:r>
      <w:r w:rsidRPr="00CF641A">
        <w:rPr>
          <w:rFonts w:cs="FrankRuehl"/>
          <w:sz w:val="20"/>
          <w:szCs w:val="22"/>
          <w:rtl/>
        </w:rPr>
        <w:t xml:space="preserve"> </w:t>
      </w:r>
      <w:r w:rsidRPr="00CF641A">
        <w:rPr>
          <w:rFonts w:cs="FrankRuehl" w:hint="cs"/>
          <w:sz w:val="20"/>
          <w:szCs w:val="22"/>
          <w:rtl/>
        </w:rPr>
        <w:t>ו</w:t>
      </w:r>
      <w:r w:rsidRPr="00CF641A">
        <w:rPr>
          <w:rFonts w:cs="FrankRuehl"/>
          <w:sz w:val="20"/>
          <w:szCs w:val="22"/>
          <w:rtl/>
        </w:rPr>
        <w:t>ציין בדוח הפיקוח כי יש להגיש תביעה כספית</w:t>
      </w:r>
      <w:r w:rsidRPr="00CF641A">
        <w:rPr>
          <w:rFonts w:cs="FrankRuehl" w:hint="cs"/>
          <w:sz w:val="20"/>
          <w:szCs w:val="22"/>
          <w:rtl/>
        </w:rPr>
        <w:t xml:space="preserve"> נגד החברה</w:t>
      </w:r>
      <w:r w:rsidRPr="00CF641A">
        <w:rPr>
          <w:rFonts w:cs="FrankRuehl"/>
          <w:sz w:val="20"/>
          <w:szCs w:val="22"/>
          <w:rtl/>
        </w:rPr>
        <w:t xml:space="preserve"> בגין </w:t>
      </w:r>
      <w:r w:rsidRPr="00CF641A">
        <w:rPr>
          <w:rFonts w:cs="FrankRuehl" w:hint="cs"/>
          <w:sz w:val="20"/>
          <w:szCs w:val="22"/>
          <w:rtl/>
        </w:rPr>
        <w:t xml:space="preserve">נזקי </w:t>
      </w:r>
      <w:r w:rsidRPr="00CF641A">
        <w:rPr>
          <w:rFonts w:cs="FrankRuehl"/>
          <w:sz w:val="20"/>
          <w:szCs w:val="22"/>
          <w:rtl/>
        </w:rPr>
        <w:t xml:space="preserve">הכרייה. באותו יום </w:t>
      </w:r>
      <w:r w:rsidRPr="00CF641A">
        <w:rPr>
          <w:rFonts w:cs="FrankRuehl" w:hint="cs"/>
          <w:sz w:val="20"/>
          <w:szCs w:val="22"/>
          <w:rtl/>
        </w:rPr>
        <w:t xml:space="preserve">אף </w:t>
      </w:r>
      <w:r w:rsidRPr="00CF641A">
        <w:rPr>
          <w:rFonts w:cs="FrankRuehl"/>
          <w:sz w:val="20"/>
          <w:szCs w:val="22"/>
          <w:rtl/>
        </w:rPr>
        <w:t xml:space="preserve">הגיש </w:t>
      </w:r>
      <w:r w:rsidRPr="00CF641A">
        <w:rPr>
          <w:rFonts w:cs="FrankRuehl" w:hint="cs"/>
          <w:sz w:val="20"/>
          <w:szCs w:val="22"/>
          <w:rtl/>
        </w:rPr>
        <w:t xml:space="preserve">המפקח </w:t>
      </w:r>
      <w:r w:rsidRPr="00CF641A">
        <w:rPr>
          <w:rFonts w:cs="FrankRuehl"/>
          <w:sz w:val="20"/>
          <w:szCs w:val="22"/>
          <w:rtl/>
        </w:rPr>
        <w:t xml:space="preserve">טופס פנייה לתחילת טיפול משפטי במקרה. </w:t>
      </w:r>
      <w:r w:rsidRPr="00CF641A">
        <w:rPr>
          <w:rFonts w:cs="FrankRuehl" w:hint="cs"/>
          <w:sz w:val="20"/>
          <w:szCs w:val="22"/>
          <w:rtl/>
        </w:rPr>
        <w:t>ב</w:t>
      </w:r>
      <w:r w:rsidRPr="00CF641A">
        <w:rPr>
          <w:rFonts w:cs="FrankRuehl"/>
          <w:sz w:val="20"/>
          <w:szCs w:val="22"/>
          <w:rtl/>
        </w:rPr>
        <w:t xml:space="preserve">דוח פיקוח נוסף </w:t>
      </w:r>
      <w:r w:rsidRPr="00CF641A">
        <w:rPr>
          <w:rFonts w:cs="FrankRuehl" w:hint="cs"/>
          <w:sz w:val="20"/>
          <w:szCs w:val="22"/>
          <w:rtl/>
        </w:rPr>
        <w:t>שכתב מפקח ד'</w:t>
      </w:r>
      <w:r w:rsidRPr="00CF641A">
        <w:rPr>
          <w:rFonts w:cs="FrankRuehl"/>
          <w:sz w:val="20"/>
          <w:szCs w:val="22"/>
          <w:rtl/>
        </w:rPr>
        <w:t xml:space="preserve"> </w:t>
      </w:r>
      <w:r w:rsidRPr="00CF641A">
        <w:rPr>
          <w:rFonts w:cs="FrankRuehl" w:hint="cs"/>
          <w:sz w:val="20"/>
          <w:szCs w:val="22"/>
          <w:rtl/>
        </w:rPr>
        <w:t>בדצמבר 2014</w:t>
      </w:r>
      <w:r w:rsidRPr="00CF641A">
        <w:rPr>
          <w:rFonts w:cs="FrankRuehl"/>
          <w:sz w:val="20"/>
          <w:szCs w:val="22"/>
          <w:rtl/>
        </w:rPr>
        <w:t xml:space="preserve"> </w:t>
      </w:r>
      <w:r w:rsidRPr="00CF641A">
        <w:rPr>
          <w:rFonts w:cs="FrankRuehl" w:hint="cs"/>
          <w:sz w:val="20"/>
          <w:szCs w:val="22"/>
          <w:rtl/>
        </w:rPr>
        <w:t>הוא ציין</w:t>
      </w:r>
      <w:r w:rsidRPr="00CF641A">
        <w:rPr>
          <w:rFonts w:cs="FrankRuehl"/>
          <w:sz w:val="20"/>
          <w:szCs w:val="22"/>
          <w:rtl/>
        </w:rPr>
        <w:t xml:space="preserve"> כי החברה יצאה מהמתחם וכל הציוד </w:t>
      </w:r>
      <w:r w:rsidRPr="00CF641A">
        <w:rPr>
          <w:rFonts w:cs="FrankRuehl" w:hint="cs"/>
          <w:sz w:val="20"/>
          <w:szCs w:val="22"/>
          <w:rtl/>
        </w:rPr>
        <w:t xml:space="preserve">שלה </w:t>
      </w:r>
      <w:r w:rsidRPr="00CF641A">
        <w:rPr>
          <w:rFonts w:cs="FrankRuehl"/>
          <w:sz w:val="20"/>
          <w:szCs w:val="22"/>
          <w:rtl/>
        </w:rPr>
        <w:t>פונה</w:t>
      </w:r>
      <w:r w:rsidRPr="00CF641A">
        <w:rPr>
          <w:rFonts w:cs="FrankRuehl" w:hint="cs"/>
          <w:sz w:val="20"/>
          <w:szCs w:val="22"/>
          <w:rtl/>
        </w:rPr>
        <w:t xml:space="preserve"> ממנו</w:t>
      </w:r>
      <w:r w:rsidRPr="00CF641A">
        <w:rPr>
          <w:rFonts w:cs="FrankRuehl"/>
          <w:sz w:val="20"/>
          <w:szCs w:val="22"/>
          <w:rtl/>
        </w:rPr>
        <w:t xml:space="preserve">, </w:t>
      </w:r>
      <w:r w:rsidRPr="00CF641A">
        <w:rPr>
          <w:rFonts w:cs="FrankRuehl" w:hint="cs"/>
          <w:sz w:val="20"/>
          <w:szCs w:val="22"/>
          <w:rtl/>
        </w:rPr>
        <w:t>א</w:t>
      </w:r>
      <w:r w:rsidRPr="00CF641A">
        <w:rPr>
          <w:rFonts w:cs="FrankRuehl"/>
          <w:sz w:val="20"/>
          <w:szCs w:val="22"/>
          <w:rtl/>
        </w:rPr>
        <w:t>ו</w:t>
      </w:r>
      <w:r w:rsidRPr="00CF641A">
        <w:rPr>
          <w:rFonts w:cs="FrankRuehl" w:hint="cs"/>
          <w:sz w:val="20"/>
          <w:szCs w:val="22"/>
          <w:rtl/>
        </w:rPr>
        <w:t xml:space="preserve">לם </w:t>
      </w:r>
      <w:r w:rsidRPr="00CF641A">
        <w:rPr>
          <w:rFonts w:cs="FrankRuehl"/>
          <w:sz w:val="20"/>
          <w:szCs w:val="22"/>
          <w:rtl/>
        </w:rPr>
        <w:t xml:space="preserve">נותרו </w:t>
      </w:r>
      <w:r w:rsidRPr="00CF641A">
        <w:rPr>
          <w:rFonts w:cs="FrankRuehl" w:hint="cs"/>
          <w:sz w:val="20"/>
          <w:szCs w:val="22"/>
          <w:rtl/>
        </w:rPr>
        <w:t xml:space="preserve">בו </w:t>
      </w:r>
      <w:r w:rsidRPr="00CF641A">
        <w:rPr>
          <w:rFonts w:cs="FrankRuehl"/>
          <w:sz w:val="20"/>
          <w:szCs w:val="22"/>
          <w:rtl/>
        </w:rPr>
        <w:t>בורות עמוקים</w:t>
      </w:r>
      <w:r w:rsidRPr="00CF641A">
        <w:rPr>
          <w:rFonts w:cs="FrankRuehl" w:hint="cs"/>
          <w:sz w:val="20"/>
          <w:szCs w:val="22"/>
          <w:rtl/>
        </w:rPr>
        <w:t>, המצויים</w:t>
      </w:r>
      <w:r w:rsidRPr="00CF641A">
        <w:rPr>
          <w:rFonts w:cs="FrankRuehl"/>
          <w:sz w:val="20"/>
          <w:szCs w:val="22"/>
          <w:rtl/>
        </w:rPr>
        <w:t xml:space="preserve"> בקרבת שכונת מגורים. </w:t>
      </w:r>
    </w:p>
    <w:p w:rsidR="009039EB" w:rsidRPr="00CF641A" w:rsidP="00544C4A">
      <w:pPr>
        <w:pStyle w:val="RESHET"/>
        <w:keepLines/>
        <w:rPr>
          <w:rtl/>
        </w:rPr>
      </w:pPr>
      <w:r w:rsidRPr="00CF641A">
        <w:rPr>
          <w:rFonts w:hint="cs"/>
          <w:rtl/>
        </w:rPr>
        <w:t xml:space="preserve">בדוח הפיקוח של מפקח ד' מדצמבר 2014 ובמסמכים מאוחרים יותר של רמ"י צוין כי קיים טיפול משפטי בתיק. כאמור לעיל, הביקורת העלתה כי מידע זה אינו נכון. יתרה מכך, מתשובת רמ"י עולה כי פנייה לטיפול המשפטי אכן נעשתה, אך היא הייתה בבחינת מצג שווא, שכן המפקחים ג' ו-ד' לא אספו ראיות ולא הכינו תיק נתונים </w:t>
      </w:r>
      <w:r w:rsidRPr="00CF641A">
        <w:rPr>
          <w:rtl/>
        </w:rPr>
        <w:t>ל</w:t>
      </w:r>
      <w:r w:rsidRPr="00CF641A">
        <w:rPr>
          <w:rFonts w:hint="cs"/>
          <w:rtl/>
        </w:rPr>
        <w:t xml:space="preserve">שם </w:t>
      </w:r>
      <w:r w:rsidRPr="00CF641A">
        <w:rPr>
          <w:rtl/>
        </w:rPr>
        <w:t>הגשת כתב תביעה לבית המשפט</w:t>
      </w:r>
      <w:r w:rsidRPr="00CF641A">
        <w:rPr>
          <w:rFonts w:hint="cs"/>
          <w:rtl/>
        </w:rPr>
        <w:t>.</w:t>
      </w:r>
    </w:p>
    <w:p w:rsidR="009039EB" w:rsidRPr="00CF641A" w:rsidP="00544C4A">
      <w:pPr>
        <w:spacing w:before="180" w:after="120" w:line="230" w:lineRule="exact"/>
        <w:jc w:val="both"/>
        <w:rPr>
          <w:rFonts w:cs="FrankRuehl"/>
          <w:sz w:val="20"/>
          <w:szCs w:val="22"/>
          <w:rtl/>
        </w:rPr>
      </w:pPr>
      <w:r w:rsidRPr="00CF641A">
        <w:rPr>
          <w:rFonts w:cs="FrankRuehl"/>
          <w:sz w:val="20"/>
          <w:szCs w:val="22"/>
          <w:rtl/>
        </w:rPr>
        <w:t>ב</w:t>
      </w:r>
      <w:r w:rsidRPr="00CF641A">
        <w:rPr>
          <w:rFonts w:cs="FrankRuehl" w:hint="cs"/>
          <w:sz w:val="20"/>
          <w:szCs w:val="22"/>
          <w:rtl/>
        </w:rPr>
        <w:t>דצמבר 2014</w:t>
      </w:r>
      <w:r w:rsidRPr="00CF641A">
        <w:rPr>
          <w:rFonts w:cs="FrankRuehl"/>
          <w:sz w:val="20"/>
          <w:szCs w:val="22"/>
          <w:rtl/>
        </w:rPr>
        <w:t xml:space="preserve"> פנה </w:t>
      </w:r>
      <w:r w:rsidRPr="00CF641A">
        <w:rPr>
          <w:rFonts w:cs="FrankRuehl" w:hint="cs"/>
          <w:sz w:val="20"/>
          <w:szCs w:val="22"/>
          <w:rtl/>
        </w:rPr>
        <w:t>מפקח ד'</w:t>
      </w:r>
      <w:r w:rsidRPr="00CF641A">
        <w:rPr>
          <w:rFonts w:cs="FrankRuehl"/>
          <w:sz w:val="20"/>
          <w:szCs w:val="22"/>
          <w:rtl/>
        </w:rPr>
        <w:t xml:space="preserve"> </w:t>
      </w:r>
      <w:r w:rsidRPr="00CF641A">
        <w:rPr>
          <w:rFonts w:cs="FrankRuehl" w:hint="cs"/>
          <w:sz w:val="20"/>
          <w:szCs w:val="22"/>
          <w:rtl/>
        </w:rPr>
        <w:t>לממונה</w:t>
      </w:r>
      <w:r w:rsidRPr="00CF641A">
        <w:rPr>
          <w:rFonts w:cs="FrankRuehl"/>
          <w:sz w:val="20"/>
          <w:szCs w:val="22"/>
          <w:rtl/>
        </w:rPr>
        <w:t xml:space="preserve"> </w:t>
      </w:r>
      <w:r w:rsidRPr="00CF641A">
        <w:rPr>
          <w:rFonts w:cs="FrankRuehl" w:hint="cs"/>
          <w:sz w:val="20"/>
          <w:szCs w:val="22"/>
          <w:rtl/>
        </w:rPr>
        <w:t>המחוזי (בפועל)</w:t>
      </w:r>
      <w:r w:rsidRPr="00CF641A">
        <w:rPr>
          <w:rFonts w:cs="FrankRuehl"/>
          <w:sz w:val="20"/>
          <w:szCs w:val="22"/>
          <w:rtl/>
        </w:rPr>
        <w:t xml:space="preserve"> ולממונה על החטיבה לשמירת </w:t>
      </w:r>
      <w:r w:rsidRPr="00CF641A">
        <w:rPr>
          <w:rFonts w:cs="FrankRuehl" w:hint="cs"/>
          <w:sz w:val="20"/>
          <w:szCs w:val="22"/>
          <w:rtl/>
        </w:rPr>
        <w:t>ה</w:t>
      </w:r>
      <w:r w:rsidRPr="00CF641A">
        <w:rPr>
          <w:rFonts w:cs="FrankRuehl"/>
          <w:sz w:val="20"/>
          <w:szCs w:val="22"/>
          <w:rtl/>
        </w:rPr>
        <w:t xml:space="preserve">קרקע </w:t>
      </w:r>
      <w:r w:rsidRPr="00CF641A">
        <w:rPr>
          <w:rFonts w:cs="FrankRuehl" w:hint="cs"/>
          <w:sz w:val="20"/>
          <w:szCs w:val="22"/>
          <w:rtl/>
        </w:rPr>
        <w:t xml:space="preserve">של </w:t>
      </w:r>
      <w:r w:rsidRPr="00CF641A">
        <w:rPr>
          <w:rFonts w:cs="FrankRuehl"/>
          <w:sz w:val="20"/>
          <w:szCs w:val="22"/>
          <w:rtl/>
        </w:rPr>
        <w:t xml:space="preserve">רמ"י ותיאר את פעולות הכרייה שנעשו במתחם </w:t>
      </w:r>
      <w:r w:rsidRPr="00CF641A">
        <w:rPr>
          <w:rFonts w:cs="FrankRuehl" w:hint="cs"/>
          <w:sz w:val="20"/>
          <w:szCs w:val="22"/>
          <w:rtl/>
        </w:rPr>
        <w:t>ב</w:t>
      </w:r>
      <w:r w:rsidRPr="00CF641A">
        <w:rPr>
          <w:rFonts w:cs="FrankRuehl"/>
          <w:sz w:val="20"/>
          <w:szCs w:val="22"/>
          <w:rtl/>
        </w:rPr>
        <w:t xml:space="preserve">משך שנים </w:t>
      </w:r>
      <w:r w:rsidRPr="00CF641A">
        <w:rPr>
          <w:rFonts w:cs="FrankRuehl" w:hint="cs"/>
          <w:sz w:val="20"/>
          <w:szCs w:val="22"/>
          <w:rtl/>
        </w:rPr>
        <w:t>ו</w:t>
      </w:r>
      <w:r w:rsidRPr="00CF641A">
        <w:rPr>
          <w:rFonts w:cs="FrankRuehl"/>
          <w:sz w:val="20"/>
          <w:szCs w:val="22"/>
          <w:rtl/>
        </w:rPr>
        <w:t>את עומק הכרייה שהגיע ל</w:t>
      </w:r>
      <w:r w:rsidRPr="00CF641A">
        <w:rPr>
          <w:rFonts w:cs="FrankRuehl" w:hint="cs"/>
          <w:sz w:val="20"/>
          <w:szCs w:val="22"/>
          <w:rtl/>
        </w:rPr>
        <w:t>יותר מ</w:t>
      </w:r>
      <w:r w:rsidRPr="00CF641A">
        <w:rPr>
          <w:rFonts w:cs="FrankRuehl"/>
          <w:sz w:val="20"/>
          <w:szCs w:val="22"/>
          <w:rtl/>
        </w:rPr>
        <w:t>-20 מ</w:t>
      </w:r>
      <w:r w:rsidRPr="00CF641A">
        <w:rPr>
          <w:rFonts w:cs="FrankRuehl" w:hint="cs"/>
          <w:sz w:val="20"/>
          <w:szCs w:val="22"/>
          <w:rtl/>
        </w:rPr>
        <w:t>טר</w:t>
      </w:r>
      <w:r w:rsidRPr="00CF641A">
        <w:rPr>
          <w:rFonts w:cs="FrankRuehl"/>
          <w:sz w:val="20"/>
          <w:szCs w:val="22"/>
          <w:rtl/>
        </w:rPr>
        <w:t>, עד כדי חשיפת האקוויפר</w:t>
      </w:r>
      <w:r w:rsidRPr="00CF641A">
        <w:rPr>
          <w:rFonts w:cs="FrankRuehl" w:hint="cs"/>
          <w:sz w:val="20"/>
          <w:szCs w:val="22"/>
          <w:rtl/>
        </w:rPr>
        <w:t>.</w:t>
      </w:r>
      <w:r w:rsidRPr="00CF641A">
        <w:rPr>
          <w:rFonts w:cs="FrankRuehl"/>
          <w:sz w:val="20"/>
          <w:szCs w:val="22"/>
          <w:rtl/>
        </w:rPr>
        <w:t xml:space="preserve"> </w:t>
      </w:r>
      <w:r w:rsidRPr="00CF641A">
        <w:rPr>
          <w:rFonts w:cs="FrankRuehl" w:hint="cs"/>
          <w:sz w:val="20"/>
          <w:szCs w:val="22"/>
          <w:rtl/>
        </w:rPr>
        <w:t xml:space="preserve">מפקח ד' ציין </w:t>
      </w:r>
      <w:r w:rsidRPr="00CF641A">
        <w:rPr>
          <w:rFonts w:cs="FrankRuehl"/>
          <w:sz w:val="20"/>
          <w:szCs w:val="22"/>
          <w:rtl/>
        </w:rPr>
        <w:t>כי הפעולות שעש</w:t>
      </w:r>
      <w:r w:rsidRPr="00CF641A">
        <w:rPr>
          <w:rFonts w:cs="FrankRuehl" w:hint="cs"/>
          <w:sz w:val="20"/>
          <w:szCs w:val="22"/>
          <w:rtl/>
        </w:rPr>
        <w:t>תה החברה</w:t>
      </w:r>
      <w:r w:rsidRPr="00CF641A">
        <w:rPr>
          <w:rFonts w:cs="FrankRuehl"/>
          <w:sz w:val="20"/>
          <w:szCs w:val="22"/>
          <w:rtl/>
        </w:rPr>
        <w:t xml:space="preserve"> </w:t>
      </w:r>
      <w:r w:rsidRPr="00CF641A">
        <w:rPr>
          <w:rFonts w:cs="FrankRuehl" w:hint="cs"/>
          <w:sz w:val="20"/>
          <w:szCs w:val="22"/>
          <w:rtl/>
        </w:rPr>
        <w:t>במתחם</w:t>
      </w:r>
      <w:r w:rsidRPr="00CF641A">
        <w:rPr>
          <w:rFonts w:cs="FrankRuehl"/>
          <w:sz w:val="20"/>
          <w:szCs w:val="22"/>
          <w:rtl/>
        </w:rPr>
        <w:t xml:space="preserve"> </w:t>
      </w:r>
      <w:r w:rsidRPr="00CF641A">
        <w:rPr>
          <w:rFonts w:cs="FrankRuehl" w:hint="cs"/>
          <w:sz w:val="20"/>
          <w:szCs w:val="22"/>
          <w:rtl/>
        </w:rPr>
        <w:t>במשך</w:t>
      </w:r>
      <w:r w:rsidRPr="00CF641A">
        <w:rPr>
          <w:rFonts w:cs="FrankRuehl"/>
          <w:sz w:val="20"/>
          <w:szCs w:val="22"/>
          <w:rtl/>
        </w:rPr>
        <w:t xml:space="preserve"> השנים </w:t>
      </w:r>
      <w:r w:rsidRPr="00CF641A">
        <w:rPr>
          <w:rFonts w:cs="FrankRuehl" w:hint="cs"/>
          <w:sz w:val="20"/>
          <w:szCs w:val="22"/>
          <w:rtl/>
        </w:rPr>
        <w:t>גרמו</w:t>
      </w:r>
      <w:r w:rsidRPr="00CF641A">
        <w:rPr>
          <w:rFonts w:cs="FrankRuehl"/>
          <w:sz w:val="20"/>
          <w:szCs w:val="22"/>
          <w:rtl/>
        </w:rPr>
        <w:t xml:space="preserve"> </w:t>
      </w:r>
      <w:r w:rsidRPr="00CF641A">
        <w:rPr>
          <w:rFonts w:cs="FrankRuehl" w:hint="cs"/>
          <w:sz w:val="20"/>
          <w:szCs w:val="22"/>
          <w:rtl/>
        </w:rPr>
        <w:t>נזק של</w:t>
      </w:r>
      <w:r w:rsidRPr="00CF641A">
        <w:rPr>
          <w:rFonts w:cs="FrankRuehl"/>
          <w:sz w:val="20"/>
          <w:szCs w:val="22"/>
          <w:rtl/>
        </w:rPr>
        <w:t xml:space="preserve"> מיליוני </w:t>
      </w:r>
      <w:r w:rsidRPr="00CF641A">
        <w:rPr>
          <w:rFonts w:cs="FrankRuehl" w:hint="cs"/>
          <w:sz w:val="20"/>
          <w:szCs w:val="22"/>
          <w:rtl/>
        </w:rPr>
        <w:t>ש"ח ל</w:t>
      </w:r>
      <w:r w:rsidRPr="00CF641A">
        <w:rPr>
          <w:rFonts w:cs="FrankRuehl"/>
          <w:sz w:val="20"/>
          <w:szCs w:val="22"/>
          <w:rtl/>
        </w:rPr>
        <w:t xml:space="preserve">קופה הציבורית. </w:t>
      </w:r>
      <w:r w:rsidRPr="00CF641A">
        <w:rPr>
          <w:rFonts w:cs="FrankRuehl" w:hint="cs"/>
          <w:sz w:val="20"/>
          <w:szCs w:val="22"/>
          <w:rtl/>
        </w:rPr>
        <w:t>המפקח</w:t>
      </w:r>
      <w:r w:rsidRPr="00CF641A">
        <w:rPr>
          <w:rFonts w:cs="FrankRuehl"/>
          <w:sz w:val="20"/>
          <w:szCs w:val="22"/>
          <w:rtl/>
        </w:rPr>
        <w:t xml:space="preserve"> חזר על המלצתו להגיש כתב אישום נגד</w:t>
      </w:r>
      <w:r w:rsidRPr="00CF641A">
        <w:rPr>
          <w:rFonts w:cs="FrankRuehl" w:hint="cs"/>
          <w:sz w:val="20"/>
          <w:szCs w:val="22"/>
          <w:rtl/>
        </w:rPr>
        <w:t xml:space="preserve"> החברה בגין</w:t>
      </w:r>
      <w:r w:rsidRPr="00CF641A">
        <w:rPr>
          <w:rFonts w:cs="FrankRuehl"/>
          <w:sz w:val="20"/>
          <w:szCs w:val="22"/>
          <w:rtl/>
        </w:rPr>
        <w:t xml:space="preserve"> הכרייה הבלתי חוקית והרווח שבצדה, וביקש </w:t>
      </w:r>
      <w:r w:rsidRPr="00CF641A">
        <w:rPr>
          <w:rFonts w:cs="FrankRuehl" w:hint="cs"/>
          <w:sz w:val="20"/>
          <w:szCs w:val="22"/>
          <w:rtl/>
        </w:rPr>
        <w:t xml:space="preserve">לבצע </w:t>
      </w:r>
      <w:r w:rsidRPr="00CF641A">
        <w:rPr>
          <w:rFonts w:cs="FrankRuehl"/>
          <w:sz w:val="20"/>
          <w:szCs w:val="22"/>
          <w:rtl/>
        </w:rPr>
        <w:t xml:space="preserve">בדיקות קרקע </w:t>
      </w:r>
      <w:r w:rsidRPr="00CF641A">
        <w:rPr>
          <w:rFonts w:cs="FrankRuehl" w:hint="cs"/>
          <w:sz w:val="20"/>
          <w:szCs w:val="22"/>
          <w:rtl/>
        </w:rPr>
        <w:t>ו</w:t>
      </w:r>
      <w:r w:rsidRPr="00CF641A">
        <w:rPr>
          <w:rFonts w:cs="FrankRuehl"/>
          <w:sz w:val="20"/>
          <w:szCs w:val="22"/>
          <w:rtl/>
        </w:rPr>
        <w:t>להיעזר במודדים כדי לעמוד על היקף התופעה המדויק. כמו כן ביקש</w:t>
      </w:r>
      <w:r w:rsidRPr="00CF641A">
        <w:rPr>
          <w:rFonts w:cs="FrankRuehl" w:hint="cs"/>
          <w:sz w:val="20"/>
          <w:szCs w:val="22"/>
          <w:rtl/>
        </w:rPr>
        <w:t xml:space="preserve"> המפקח</w:t>
      </w:r>
      <w:r w:rsidRPr="00CF641A">
        <w:rPr>
          <w:rFonts w:cs="FrankRuehl"/>
          <w:sz w:val="20"/>
          <w:szCs w:val="22"/>
          <w:rtl/>
        </w:rPr>
        <w:t xml:space="preserve"> הנחיות להמשך הטיפול.</w:t>
      </w:r>
    </w:p>
    <w:p w:rsidR="009039EB" w:rsidRPr="00CF641A" w:rsidP="00544C4A">
      <w:pPr>
        <w:spacing w:after="240" w:line="230" w:lineRule="exact"/>
        <w:jc w:val="both"/>
        <w:rPr>
          <w:rFonts w:cs="FrankRuehl"/>
          <w:sz w:val="20"/>
          <w:szCs w:val="22"/>
          <w:rtl/>
        </w:rPr>
      </w:pPr>
      <w:r w:rsidRPr="00CF641A">
        <w:rPr>
          <w:rFonts w:cs="FrankRuehl"/>
          <w:sz w:val="20"/>
          <w:szCs w:val="22"/>
          <w:rtl/>
        </w:rPr>
        <w:t xml:space="preserve">מנהל החטיבה לשמירת הקרקע השיב </w:t>
      </w:r>
      <w:r w:rsidRPr="00CF641A">
        <w:rPr>
          <w:rFonts w:cs="FrankRuehl" w:hint="cs"/>
          <w:sz w:val="20"/>
          <w:szCs w:val="22"/>
          <w:rtl/>
        </w:rPr>
        <w:t>ל</w:t>
      </w:r>
      <w:r w:rsidRPr="00CF641A">
        <w:rPr>
          <w:rFonts w:cs="FrankRuehl"/>
          <w:sz w:val="20"/>
          <w:szCs w:val="22"/>
          <w:rtl/>
        </w:rPr>
        <w:t xml:space="preserve">מפקח </w:t>
      </w:r>
      <w:r w:rsidRPr="00CF641A">
        <w:rPr>
          <w:rFonts w:cs="FrankRuehl" w:hint="cs"/>
          <w:sz w:val="20"/>
          <w:szCs w:val="22"/>
          <w:rtl/>
        </w:rPr>
        <w:t>ד'</w:t>
      </w:r>
      <w:r w:rsidRPr="00CF641A">
        <w:rPr>
          <w:rFonts w:cs="FrankRuehl"/>
          <w:sz w:val="20"/>
          <w:szCs w:val="22"/>
          <w:rtl/>
        </w:rPr>
        <w:t xml:space="preserve"> כי המידע </w:t>
      </w:r>
      <w:r w:rsidRPr="00CF641A">
        <w:rPr>
          <w:rFonts w:cs="FrankRuehl" w:hint="cs"/>
          <w:sz w:val="20"/>
          <w:szCs w:val="22"/>
          <w:rtl/>
        </w:rPr>
        <w:t>על</w:t>
      </w:r>
      <w:r w:rsidRPr="00CF641A">
        <w:rPr>
          <w:rFonts w:cs="FrankRuehl"/>
          <w:sz w:val="20"/>
          <w:szCs w:val="22"/>
          <w:rtl/>
        </w:rPr>
        <w:t xml:space="preserve"> </w:t>
      </w:r>
      <w:r w:rsidRPr="00CF641A">
        <w:rPr>
          <w:rFonts w:cs="FrankRuehl" w:hint="cs"/>
          <w:sz w:val="20"/>
          <w:szCs w:val="22"/>
          <w:rtl/>
        </w:rPr>
        <w:t>ה</w:t>
      </w:r>
      <w:r w:rsidRPr="00CF641A">
        <w:rPr>
          <w:rFonts w:cs="FrankRuehl"/>
          <w:sz w:val="20"/>
          <w:szCs w:val="22"/>
          <w:rtl/>
        </w:rPr>
        <w:t xml:space="preserve">כרייה </w:t>
      </w:r>
      <w:r w:rsidRPr="00CF641A">
        <w:rPr>
          <w:rFonts w:cs="FrankRuehl" w:hint="cs"/>
          <w:sz w:val="20"/>
          <w:szCs w:val="22"/>
          <w:rtl/>
        </w:rPr>
        <w:t>ה</w:t>
      </w:r>
      <w:r w:rsidRPr="00CF641A">
        <w:rPr>
          <w:rFonts w:cs="FrankRuehl"/>
          <w:sz w:val="20"/>
          <w:szCs w:val="22"/>
          <w:rtl/>
        </w:rPr>
        <w:t>בלתי חוקית במתחם הגיע לידיו כבר כשנתיים קודם לכן</w:t>
      </w:r>
      <w:r w:rsidRPr="00CF641A">
        <w:rPr>
          <w:rFonts w:cs="FrankRuehl" w:hint="cs"/>
          <w:sz w:val="20"/>
          <w:szCs w:val="22"/>
          <w:rtl/>
        </w:rPr>
        <w:t>, בשנת 2012</w:t>
      </w:r>
      <w:r w:rsidRPr="00CF641A">
        <w:rPr>
          <w:rFonts w:cs="FrankRuehl"/>
          <w:sz w:val="20"/>
          <w:szCs w:val="22"/>
          <w:rtl/>
        </w:rPr>
        <w:t xml:space="preserve">. </w:t>
      </w:r>
      <w:r w:rsidRPr="00CF641A">
        <w:rPr>
          <w:rFonts w:cs="FrankRuehl" w:hint="cs"/>
          <w:sz w:val="20"/>
          <w:szCs w:val="22"/>
          <w:rtl/>
        </w:rPr>
        <w:t xml:space="preserve">לדבריו, </w:t>
      </w:r>
      <w:r w:rsidRPr="00CF641A">
        <w:rPr>
          <w:rFonts w:cs="FrankRuehl"/>
          <w:sz w:val="20"/>
          <w:szCs w:val="22"/>
          <w:rtl/>
        </w:rPr>
        <w:t xml:space="preserve">הוא העביר בשעתו את המידע למפקח </w:t>
      </w:r>
      <w:r w:rsidRPr="00CF641A">
        <w:rPr>
          <w:rFonts w:cs="FrankRuehl" w:hint="cs"/>
          <w:sz w:val="20"/>
          <w:szCs w:val="22"/>
          <w:rtl/>
        </w:rPr>
        <w:t>ג' שהיה אחראי לנפת ראשון לציון</w:t>
      </w:r>
      <w:r w:rsidRPr="00CF641A">
        <w:rPr>
          <w:rFonts w:cs="FrankRuehl"/>
          <w:sz w:val="20"/>
          <w:szCs w:val="22"/>
          <w:rtl/>
        </w:rPr>
        <w:t xml:space="preserve">, הנחה אותו </w:t>
      </w:r>
      <w:r w:rsidRPr="00CF641A">
        <w:rPr>
          <w:rFonts w:cs="FrankRuehl" w:hint="cs"/>
          <w:sz w:val="20"/>
          <w:szCs w:val="22"/>
          <w:rtl/>
        </w:rPr>
        <w:t>לבדוק</w:t>
      </w:r>
      <w:r w:rsidRPr="00CF641A">
        <w:rPr>
          <w:rFonts w:cs="FrankRuehl"/>
          <w:sz w:val="20"/>
          <w:szCs w:val="22"/>
          <w:rtl/>
        </w:rPr>
        <w:t xml:space="preserve"> את העניין וביקש לדעת מה עלה בבדיקה. </w:t>
      </w:r>
      <w:r w:rsidRPr="00CF641A">
        <w:rPr>
          <w:rFonts w:cs="FrankRuehl" w:hint="cs"/>
          <w:sz w:val="20"/>
          <w:szCs w:val="22"/>
          <w:rtl/>
        </w:rPr>
        <w:t>הממונה המחוזי (בפועל)</w:t>
      </w:r>
      <w:r w:rsidRPr="00CF641A">
        <w:rPr>
          <w:rFonts w:cs="FrankRuehl"/>
          <w:sz w:val="20"/>
          <w:szCs w:val="22"/>
          <w:rtl/>
        </w:rPr>
        <w:t xml:space="preserve"> </w:t>
      </w:r>
      <w:r w:rsidRPr="00CF641A">
        <w:rPr>
          <w:rFonts w:cs="FrankRuehl" w:hint="cs"/>
          <w:sz w:val="20"/>
          <w:szCs w:val="22"/>
          <w:rtl/>
        </w:rPr>
        <w:t>דיווח</w:t>
      </w:r>
      <w:r w:rsidRPr="00CF641A">
        <w:rPr>
          <w:rFonts w:cs="FrankRuehl"/>
          <w:sz w:val="20"/>
          <w:szCs w:val="22"/>
          <w:rtl/>
        </w:rPr>
        <w:t xml:space="preserve"> למנהל החטיבה</w:t>
      </w:r>
      <w:r w:rsidRPr="00CF641A">
        <w:rPr>
          <w:rFonts w:cs="FrankRuehl" w:hint="cs"/>
          <w:sz w:val="20"/>
          <w:szCs w:val="22"/>
          <w:rtl/>
        </w:rPr>
        <w:t xml:space="preserve"> בעניין זה:</w:t>
      </w:r>
      <w:r w:rsidRPr="00CF641A">
        <w:rPr>
          <w:rFonts w:cs="FrankRuehl"/>
          <w:sz w:val="20"/>
          <w:szCs w:val="22"/>
          <w:rtl/>
        </w:rPr>
        <w:t xml:space="preserve"> "לפני כשנתיים [</w:t>
      </w:r>
      <w:r w:rsidRPr="00CF641A">
        <w:rPr>
          <w:rFonts w:cs="FrankRuehl" w:hint="cs"/>
          <w:sz w:val="20"/>
          <w:szCs w:val="22"/>
          <w:rtl/>
        </w:rPr>
        <w:t>ב</w:t>
      </w:r>
      <w:r w:rsidRPr="00CF641A">
        <w:rPr>
          <w:rFonts w:cs="FrankRuehl"/>
          <w:sz w:val="20"/>
          <w:szCs w:val="22"/>
          <w:rtl/>
        </w:rPr>
        <w:t xml:space="preserve">שנת 2012] לאחר שיצאתי עם [מפקח </w:t>
      </w:r>
      <w:r w:rsidRPr="00CF641A">
        <w:rPr>
          <w:rFonts w:cs="FrankRuehl" w:hint="cs"/>
          <w:sz w:val="20"/>
          <w:szCs w:val="22"/>
          <w:rtl/>
        </w:rPr>
        <w:t>ג'</w:t>
      </w:r>
      <w:r w:rsidRPr="00CF641A">
        <w:rPr>
          <w:rFonts w:cs="FrankRuehl"/>
          <w:sz w:val="20"/>
          <w:szCs w:val="22"/>
          <w:rtl/>
        </w:rPr>
        <w:t>] לשטח הנחיתי אותו להפסיק ל[חברה] את העבודה ולהתחיל בהליך משפטי לסילוק יד. לפני מספר חודשים ביקשו ממני מהעירייה את פרטי התביעה שפתחנו מול [החברה]</w:t>
      </w:r>
      <w:r w:rsidRPr="00CF641A">
        <w:rPr>
          <w:rFonts w:cs="FrankRuehl" w:hint="cs"/>
          <w:sz w:val="20"/>
          <w:szCs w:val="22"/>
          <w:rtl/>
        </w:rPr>
        <w:t>.</w:t>
      </w:r>
      <w:r w:rsidRPr="00CF641A">
        <w:rPr>
          <w:rFonts w:cs="FrankRuehl"/>
          <w:sz w:val="20"/>
          <w:szCs w:val="22"/>
          <w:rtl/>
        </w:rPr>
        <w:t xml:space="preserve"> הברור העלה ש[מפקח </w:t>
      </w:r>
      <w:r w:rsidRPr="00CF641A">
        <w:rPr>
          <w:rFonts w:cs="FrankRuehl" w:hint="cs"/>
          <w:sz w:val="20"/>
          <w:szCs w:val="22"/>
          <w:rtl/>
        </w:rPr>
        <w:t>ג'</w:t>
      </w:r>
      <w:r w:rsidRPr="00CF641A">
        <w:rPr>
          <w:rFonts w:cs="FrankRuehl"/>
          <w:sz w:val="20"/>
          <w:szCs w:val="22"/>
          <w:rtl/>
        </w:rPr>
        <w:t xml:space="preserve">] לא פתח הליך משפטי ולא העביר את המידע ל[מפקח </w:t>
      </w:r>
      <w:r w:rsidRPr="00CF641A">
        <w:rPr>
          <w:rFonts w:cs="FrankRuehl" w:hint="cs"/>
          <w:sz w:val="20"/>
          <w:szCs w:val="22"/>
          <w:rtl/>
        </w:rPr>
        <w:t>ד'</w:t>
      </w:r>
      <w:r w:rsidRPr="00CF641A">
        <w:rPr>
          <w:rFonts w:cs="FrankRuehl"/>
          <w:sz w:val="20"/>
          <w:szCs w:val="22"/>
          <w:rtl/>
        </w:rPr>
        <w:t>]".</w:t>
      </w:r>
    </w:p>
    <w:p w:rsidR="009039EB" w:rsidRPr="00CF641A" w:rsidP="00544C4A">
      <w:pPr>
        <w:pStyle w:val="RESHET"/>
        <w:keepLines/>
        <w:rPr>
          <w:rtl/>
        </w:rPr>
      </w:pPr>
      <w:r w:rsidRPr="00CF641A">
        <w:rPr>
          <w:rFonts w:hint="cs"/>
          <w:rtl/>
        </w:rPr>
        <w:t>הדיווח</w:t>
      </w:r>
      <w:r w:rsidRPr="00CF641A">
        <w:rPr>
          <w:rtl/>
        </w:rPr>
        <w:t xml:space="preserve"> של </w:t>
      </w:r>
      <w:r w:rsidRPr="00CF641A">
        <w:rPr>
          <w:rFonts w:hint="cs"/>
          <w:rtl/>
        </w:rPr>
        <w:t xml:space="preserve">הממונה המחוזי (בפועל) </w:t>
      </w:r>
      <w:r w:rsidRPr="00CF641A">
        <w:rPr>
          <w:rtl/>
        </w:rPr>
        <w:t xml:space="preserve">למנהל החטיבה </w:t>
      </w:r>
      <w:r w:rsidRPr="00CF641A">
        <w:rPr>
          <w:rFonts w:hint="cs"/>
          <w:rtl/>
        </w:rPr>
        <w:t>לשמירת הקרקע</w:t>
      </w:r>
      <w:r w:rsidRPr="00CF641A">
        <w:rPr>
          <w:rtl/>
        </w:rPr>
        <w:t xml:space="preserve"> </w:t>
      </w:r>
      <w:r w:rsidRPr="00CF641A">
        <w:rPr>
          <w:rFonts w:hint="cs"/>
          <w:rtl/>
        </w:rPr>
        <w:t>ממחיש את הכשל ואת הנזק שנגרמו מהימנעותו מלפעול במשך שנתיים למימוש הנחייתו</w:t>
      </w:r>
      <w:r w:rsidRPr="00CF641A">
        <w:rPr>
          <w:rtl/>
        </w:rPr>
        <w:t xml:space="preserve"> לנקוט הליך משפטי</w:t>
      </w:r>
      <w:r w:rsidRPr="00CF641A">
        <w:rPr>
          <w:rFonts w:hint="cs"/>
          <w:rtl/>
        </w:rPr>
        <w:t xml:space="preserve"> להוצאתה של החברה מהמתחם. הממונה גם לא דיווח למנהל החטיבה כי </w:t>
      </w:r>
      <w:r w:rsidRPr="00CF641A">
        <w:rPr>
          <w:rtl/>
        </w:rPr>
        <w:t>בנובמבר 2012</w:t>
      </w:r>
      <w:r w:rsidRPr="00CF641A">
        <w:rPr>
          <w:rFonts w:hint="cs"/>
          <w:rtl/>
        </w:rPr>
        <w:t xml:space="preserve"> הוא היה מכותב למכתבו של מפקח ג', כממונה על המפקחים, ולכן היה אחראי</w:t>
      </w:r>
      <w:r w:rsidRPr="00CF641A">
        <w:rPr>
          <w:rtl/>
        </w:rPr>
        <w:t xml:space="preserve"> </w:t>
      </w:r>
      <w:r w:rsidRPr="00CF641A">
        <w:rPr>
          <w:rFonts w:hint="cs"/>
          <w:rtl/>
        </w:rPr>
        <w:t>להארכת ההרשאה שנתן מפקח ג' לחברה בחוסר סמכות.</w:t>
      </w:r>
      <w:r w:rsidRPr="00CF641A">
        <w:rPr>
          <w:rtl/>
        </w:rPr>
        <w:t xml:space="preserve"> </w:t>
      </w:r>
      <w:r w:rsidRPr="00CF641A">
        <w:rPr>
          <w:rFonts w:hint="cs"/>
          <w:rtl/>
        </w:rPr>
        <w:t>מתשובתו של מנהל החטיבה למפקח ד' דלעיל עולה כי גם הוא ידע מזה שנתיים על הכרייה הבלתי חוקית במתחם אך לא עקב אחר הטיפול בכך.</w:t>
      </w:r>
    </w:p>
    <w:p w:rsidR="009039EB" w:rsidRPr="00CF641A" w:rsidP="00544C4A">
      <w:pPr>
        <w:spacing w:before="180" w:after="240" w:line="230" w:lineRule="exact"/>
        <w:jc w:val="both"/>
        <w:rPr>
          <w:rFonts w:cs="FrankRuehl"/>
          <w:sz w:val="20"/>
          <w:szCs w:val="22"/>
          <w:rtl/>
        </w:rPr>
      </w:pPr>
      <w:r w:rsidRPr="00CF641A">
        <w:rPr>
          <w:rFonts w:cs="FrankRuehl" w:hint="cs"/>
          <w:sz w:val="20"/>
          <w:szCs w:val="22"/>
          <w:rtl/>
        </w:rPr>
        <w:t>מפקח ג' הסביר בתשובתו למשרד מבקר המדינה כי לקראת סוף שנת 2012 הוא סייר במתחם עם הממונה המחוזי (בפועל), וכי הממונה ביקש ממנו לפתוח בהליכים לתביעה נגד בעלי החברה. מפקח ג' הוסיף כי בשל עומס עבודה כבד, היעדר היכרות מלאה עם הגזרה הרחבה שנמסרה לאחריותו ואי-בקיאות מלאה בתהליכי העבודה הוא לא עשה זאת.</w:t>
      </w:r>
    </w:p>
    <w:p w:rsidR="009039EB" w:rsidRPr="00CF641A" w:rsidP="00544C4A">
      <w:pPr>
        <w:pStyle w:val="RESHET"/>
        <w:keepLines/>
        <w:rPr>
          <w:rtl/>
        </w:rPr>
      </w:pPr>
      <w:r w:rsidRPr="00CF641A">
        <w:rPr>
          <w:rFonts w:hint="cs"/>
          <w:rtl/>
        </w:rPr>
        <w:t>רמ"י הוסיפה בתשובתה כי בנפת ראשון לציון בוצעו חילופי מפקחים בתכיפות רבה מדי וללא חפיפה הולמת כנדרש, דבר שהקשה על המפקחים להכיר את הנפה; חלק מהמפקחים העידו על עצמם שלא הכירו את תחום הטיפול בעודפי עפר, ולכן ביצעו רק את ההנחיות של הממונה עליהם; המפקחים לא זיהו נכונה את החריגות מההרשאות שניתנו; המפקח שהיה צריך להכין תביעה משפטית נגד החברה לא עשה זאת ולא עדכן על כך את הממונה עליו; וכי עד למועד תשובת רמ"י, אוקטובר 2015, לא ניתנה התייחסות נכונה של המפקחים ומנהלם להכנת התיק המשפטי בעניין פעילות החברה במתחם, והדבר גרם לעיכובים בהכנת התיק. התוצאה של כל אלה: כשלים בניהול ובתפקוד של מחוז המרכז דאז ומרחב השמירה מרכז-תל אביב דהיום שבאו לידי ביטוי באי-עצירת העבודה, אי-הגשת תלונות למשטרה, אי-סילוק המחזיק מהשטח ואי-הגשת תביעה.</w:t>
      </w:r>
    </w:p>
    <w:p w:rsidR="009039EB" w:rsidRPr="00CF641A" w:rsidP="00544C4A">
      <w:pPr>
        <w:pStyle w:val="RESHET"/>
        <w:keepLines/>
        <w:rPr>
          <w:rtl/>
        </w:rPr>
      </w:pPr>
      <w:r w:rsidRPr="00CF641A">
        <w:rPr>
          <w:rtl/>
        </w:rPr>
        <w:t>משרד מבקר המדינה מעיר ל</w:t>
      </w:r>
      <w:r w:rsidRPr="00CF641A">
        <w:rPr>
          <w:rFonts w:hint="cs"/>
          <w:rtl/>
        </w:rPr>
        <w:t xml:space="preserve">ארבעת </w:t>
      </w:r>
      <w:r w:rsidRPr="00CF641A">
        <w:rPr>
          <w:rtl/>
        </w:rPr>
        <w:t>מפקח</w:t>
      </w:r>
      <w:r w:rsidRPr="00CF641A">
        <w:rPr>
          <w:rFonts w:hint="cs"/>
          <w:rtl/>
        </w:rPr>
        <w:t>י רמ"י הנוגעים בדבר (מפקחים א', ב', ג', ד'), לממונה המחוזי דאז ולממונה המחוזי (בפועל) דהיום על מתן הרשאות לחברה בחוסר סמכות, על אי-ביצוע פיקוח ראוי, על העלמת עין מהמתרחש במתחם ועל חריגה</w:t>
      </w:r>
      <w:r w:rsidRPr="00CF641A">
        <w:rPr>
          <w:rtl/>
        </w:rPr>
        <w:t xml:space="preserve"> מכללי מינהל תקין</w:t>
      </w:r>
      <w:r w:rsidRPr="00CF641A">
        <w:rPr>
          <w:rFonts w:hint="cs"/>
          <w:rtl/>
        </w:rPr>
        <w:t>. בנוגע לממונה המחוזי דאז, אשר, כעולה מתשובת רמ"י, ניהל את הטיפול בנושא באופן אישי הן במגעים עם החברה והן מול המחלקות במחוז המרכז של רמ"י -</w:t>
      </w:r>
      <w:r w:rsidRPr="00CF641A">
        <w:rPr>
          <w:rtl/>
        </w:rPr>
        <w:t xml:space="preserve"> </w:t>
      </w:r>
      <w:r w:rsidRPr="00CF641A">
        <w:rPr>
          <w:rFonts w:hint="cs"/>
          <w:rtl/>
        </w:rPr>
        <w:t>מכלול הפעולות החריגות שנקט, לרבות הדרת העירייה ממעורבות בנושא, קבלת החלטות על מתן הרשאות לפינוי עודפי עפר בלי שהיו לפניו חישובי הכמויות כנדרש, המרת גנבת חול בעסקה עם המדינה וקביעת תנאים מקִלים לחברה מעבר למה שהיא ביקשה, מעלה חשש כי אין מדובר כאן בחוסר תקינות בלבד, אלא בחשש לפגיעה בטוהר המידות.</w:t>
      </w:r>
    </w:p>
    <w:p w:rsidR="009039EB" w:rsidRPr="00CF641A" w:rsidP="00544C4A">
      <w:pPr>
        <w:spacing w:before="180" w:after="240" w:line="230" w:lineRule="exact"/>
        <w:jc w:val="both"/>
        <w:rPr>
          <w:rFonts w:cs="FrankRuehl"/>
          <w:sz w:val="20"/>
          <w:szCs w:val="22"/>
          <w:rtl/>
        </w:rPr>
      </w:pPr>
      <w:r w:rsidRPr="00CF641A">
        <w:rPr>
          <w:rFonts w:cs="FrankRuehl" w:hint="cs"/>
          <w:sz w:val="20"/>
          <w:szCs w:val="22"/>
          <w:rtl/>
        </w:rPr>
        <w:t>רק באמצע אוקטובר</w:t>
      </w:r>
      <w:r w:rsidRPr="00CF641A">
        <w:rPr>
          <w:rFonts w:cs="FrankRuehl"/>
          <w:sz w:val="20"/>
          <w:szCs w:val="22"/>
          <w:rtl/>
        </w:rPr>
        <w:t xml:space="preserve"> 2015, </w:t>
      </w:r>
      <w:r w:rsidRPr="00CF641A">
        <w:rPr>
          <w:rFonts w:cs="FrankRuehl" w:hint="cs"/>
          <w:sz w:val="20"/>
          <w:szCs w:val="22"/>
          <w:rtl/>
        </w:rPr>
        <w:t xml:space="preserve">כמעט שנה לאחר יציאתה של החברה מהמתחם, קיבלה </w:t>
      </w:r>
      <w:r w:rsidRPr="00CF641A">
        <w:rPr>
          <w:rFonts w:cs="FrankRuehl"/>
          <w:sz w:val="20"/>
          <w:szCs w:val="22"/>
          <w:rtl/>
        </w:rPr>
        <w:t xml:space="preserve">רמ"י </w:t>
      </w:r>
      <w:r w:rsidRPr="00CF641A">
        <w:rPr>
          <w:rFonts w:cs="FrankRuehl" w:hint="cs"/>
          <w:sz w:val="20"/>
          <w:szCs w:val="22"/>
          <w:rtl/>
        </w:rPr>
        <w:t>תכנית מדידה</w:t>
      </w:r>
      <w:r w:rsidRPr="00CF641A">
        <w:rPr>
          <w:rFonts w:cs="FrankRuehl"/>
          <w:sz w:val="20"/>
          <w:szCs w:val="22"/>
          <w:rtl/>
        </w:rPr>
        <w:t xml:space="preserve"> טופוגרפית </w:t>
      </w:r>
      <w:r w:rsidRPr="00CF641A">
        <w:rPr>
          <w:rFonts w:cs="FrankRuehl" w:hint="cs"/>
          <w:sz w:val="20"/>
          <w:szCs w:val="22"/>
          <w:rtl/>
        </w:rPr>
        <w:t>כבסיס לחישוב כמות החול שנכרתה והתמלוגים המגיעים למדינה, אולם היא לא השלימה את איסוף מלוא הראיות להגשת תביעה נגד החברה</w:t>
      </w:r>
      <w:r>
        <w:rPr>
          <w:rStyle w:val="FootnoteReference"/>
          <w:rFonts w:cs="FrankRuehl"/>
          <w:sz w:val="20"/>
          <w:szCs w:val="22"/>
          <w:rtl/>
        </w:rPr>
        <w:footnoteReference w:id="32"/>
      </w:r>
      <w:r w:rsidRPr="00CF641A">
        <w:rPr>
          <w:rFonts w:cs="FrankRuehl"/>
          <w:sz w:val="20"/>
          <w:szCs w:val="22"/>
          <w:rtl/>
        </w:rPr>
        <w:t>.</w:t>
      </w:r>
    </w:p>
    <w:p w:rsidR="009039EB" w:rsidRPr="00CF641A" w:rsidP="00544C4A">
      <w:pPr>
        <w:pStyle w:val="RESHET"/>
        <w:keepLines/>
        <w:rPr>
          <w:rtl/>
        </w:rPr>
      </w:pPr>
      <w:r w:rsidRPr="00CF641A">
        <w:rPr>
          <w:rFonts w:hint="cs"/>
          <w:rtl/>
        </w:rPr>
        <w:t xml:space="preserve">נזק ניכר נוסף שגרמה הכרייה הבלתי חוקית, וטרם נאמד, הוא הצורך במילוי פני הקרקע שנכרו והידוק של מצעים הדרושים לביסוס בנייה חדשה במתחם, המיועד לבינוי עירוני בעתיד (במקום תוואי הרכבת). </w:t>
      </w:r>
      <w:r w:rsidRPr="00CF641A">
        <w:rPr>
          <w:rtl/>
        </w:rPr>
        <w:t>לשם השוואה, ב</w:t>
      </w:r>
      <w:r w:rsidRPr="00CF641A">
        <w:rPr>
          <w:rFonts w:hint="cs"/>
          <w:rtl/>
        </w:rPr>
        <w:t>שכונה המתוכננת במרכז</w:t>
      </w:r>
      <w:r w:rsidRPr="00CF641A">
        <w:rPr>
          <w:rtl/>
        </w:rPr>
        <w:t xml:space="preserve"> נתניה קיים בור בעומק של כ-30 מ' ובנפח של כ-500,000 מ"ק</w:t>
      </w:r>
      <w:r w:rsidRPr="00CF641A">
        <w:rPr>
          <w:rFonts w:hint="cs"/>
          <w:rtl/>
        </w:rPr>
        <w:t>,</w:t>
      </w:r>
      <w:r w:rsidRPr="00CF641A">
        <w:rPr>
          <w:rtl/>
        </w:rPr>
        <w:t xml:space="preserve"> שנוצר מכרייה בלתי חוקית שנעשתה </w:t>
      </w:r>
      <w:r w:rsidRPr="00CF641A">
        <w:rPr>
          <w:rFonts w:hint="cs"/>
          <w:rtl/>
        </w:rPr>
        <w:t>בשטח ב</w:t>
      </w:r>
      <w:r w:rsidRPr="00CF641A">
        <w:rPr>
          <w:rtl/>
        </w:rPr>
        <w:t>משך שנים. ב</w:t>
      </w:r>
      <w:r w:rsidRPr="00CF641A">
        <w:rPr>
          <w:rFonts w:hint="cs"/>
          <w:rtl/>
        </w:rPr>
        <w:t xml:space="preserve">שנת </w:t>
      </w:r>
      <w:r w:rsidRPr="00CF641A">
        <w:rPr>
          <w:rtl/>
        </w:rPr>
        <w:t>2009</w:t>
      </w:r>
      <w:r w:rsidRPr="00CF641A">
        <w:rPr>
          <w:rFonts w:hint="cs"/>
          <w:rtl/>
        </w:rPr>
        <w:t xml:space="preserve"> אמדו גורמים מקצועיים את העלות ש</w:t>
      </w:r>
      <w:r w:rsidRPr="00CF641A">
        <w:rPr>
          <w:rtl/>
        </w:rPr>
        <w:t>ל</w:t>
      </w:r>
      <w:r w:rsidRPr="00CF641A">
        <w:rPr>
          <w:rFonts w:hint="cs"/>
          <w:rtl/>
        </w:rPr>
        <w:t xml:space="preserve"> </w:t>
      </w:r>
      <w:r w:rsidRPr="00CF641A">
        <w:rPr>
          <w:rtl/>
        </w:rPr>
        <w:t xml:space="preserve">מילוי הבור </w:t>
      </w:r>
      <w:r w:rsidRPr="00CF641A">
        <w:rPr>
          <w:rFonts w:hint="cs"/>
          <w:rtl/>
        </w:rPr>
        <w:t xml:space="preserve">בנתניה </w:t>
      </w:r>
      <w:r w:rsidRPr="00CF641A">
        <w:rPr>
          <w:rtl/>
        </w:rPr>
        <w:t xml:space="preserve">לצורך בינוי </w:t>
      </w:r>
      <w:r w:rsidRPr="00CF641A">
        <w:rPr>
          <w:rFonts w:hint="cs"/>
          <w:rtl/>
        </w:rPr>
        <w:t>מעליו ב</w:t>
      </w:r>
      <w:r w:rsidRPr="00CF641A">
        <w:rPr>
          <w:rtl/>
        </w:rPr>
        <w:t>כ-24.5 מיליון ש"ח.</w:t>
      </w:r>
      <w:r w:rsidRPr="00CF641A">
        <w:rPr>
          <w:rFonts w:hint="cs"/>
          <w:rtl/>
        </w:rPr>
        <w:t xml:space="preserve"> על פי חישוב של משרד מבקר המדינה, הנזק המצטבר למדינה מהכרייה במתחם בראשון לציון במחירי 2015, הן מאי-תשלום התמלוגים, הן מאי תשלום מיסים בגין מכירת החול והן מעלות מילוי הבור שנפער, עולה בהרבה על 40 מיליון ש"ח</w:t>
      </w:r>
      <w:r>
        <w:rPr>
          <w:rStyle w:val="FootnoteReference"/>
          <w:rFonts w:cs="FrankRuehl"/>
          <w:rtl/>
        </w:rPr>
        <w:footnoteReference w:id="33"/>
      </w:r>
      <w:r w:rsidRPr="00CF641A">
        <w:rPr>
          <w:rFonts w:hint="cs"/>
          <w:rtl/>
        </w:rPr>
        <w:t>.</w:t>
      </w:r>
    </w:p>
    <w:p w:rsidR="009039EB" w:rsidRPr="00CF641A" w:rsidP="00F277EA">
      <w:pPr>
        <w:spacing w:after="120" w:line="230" w:lineRule="exact"/>
        <w:jc w:val="both"/>
        <w:rPr>
          <w:rFonts w:cs="FrankRuehl"/>
          <w:sz w:val="20"/>
          <w:szCs w:val="22"/>
          <w:rtl/>
        </w:rPr>
      </w:pPr>
    </w:p>
    <w:p w:rsidR="009039EB" w:rsidRPr="00CF641A" w:rsidP="00F277EA">
      <w:pPr>
        <w:spacing w:after="120" w:line="230" w:lineRule="exact"/>
        <w:jc w:val="both"/>
        <w:rPr>
          <w:rFonts w:cs="FrankRuehl"/>
          <w:bCs/>
          <w:sz w:val="20"/>
          <w:szCs w:val="22"/>
          <w:u w:val="single"/>
          <w:rtl/>
        </w:rPr>
      </w:pPr>
    </w:p>
    <w:p w:rsidR="009039EB" w:rsidRPr="002D744D" w:rsidP="00F277EA">
      <w:pPr>
        <w:pStyle w:val="KOT4"/>
        <w:rPr>
          <w:rtl/>
        </w:rPr>
      </w:pPr>
      <w:r>
        <w:rPr>
          <w:rFonts w:hint="cs"/>
          <w:rtl/>
        </w:rPr>
        <w:t>תפקודה של הסיירת הירוקה</w:t>
      </w:r>
    </w:p>
    <w:p w:rsidR="009039EB" w:rsidRPr="00CF641A" w:rsidP="00F277EA">
      <w:pPr>
        <w:spacing w:after="120" w:line="230" w:lineRule="exact"/>
        <w:jc w:val="both"/>
        <w:rPr>
          <w:rFonts w:cs="FrankRuehl"/>
          <w:sz w:val="20"/>
          <w:szCs w:val="22"/>
          <w:rtl/>
        </w:rPr>
      </w:pPr>
      <w:r w:rsidRPr="00CF641A">
        <w:rPr>
          <w:rFonts w:cs="FrankRuehl" w:hint="cs"/>
          <w:sz w:val="20"/>
          <w:szCs w:val="22"/>
          <w:rtl/>
        </w:rPr>
        <w:t>מפקחי הסיירת הירוקה נותנים שירותים למשרדי ממשלה אחדים והם הוסמכו בידי משרדים אלה לפעול על פי הסמכויות שיש למפקחי אותם משרדים. הטיפול בכרייה ובחציבה בלתי חוקיות הוא אחד היעדים המוצהרים של הסיירת הירוקה. מפקחי הסיירת הירוקה ידעו על הכרייה שלא כדין שבוצעה במתחם במשך שנים רבות, אך במטה הסיירת לא נמצאו מסמכים ודוחות פיקוח בנושא זה</w:t>
      </w:r>
      <w:r>
        <w:rPr>
          <w:rStyle w:val="FootnoteReference"/>
          <w:rFonts w:cs="FrankRuehl"/>
          <w:sz w:val="20"/>
          <w:szCs w:val="22"/>
          <w:rtl/>
        </w:rPr>
        <w:footnoteReference w:id="34"/>
      </w:r>
      <w:r w:rsidRPr="00CF641A">
        <w:rPr>
          <w:rFonts w:cs="FrankRuehl" w:hint="cs"/>
          <w:sz w:val="20"/>
          <w:szCs w:val="22"/>
          <w:rtl/>
        </w:rPr>
        <w:t>. מכאן שגם הסיירת הירוקה לא פעלה לעצירת הכרייה שלא כדין שבוצעה במתחם ולא מיצתה את סמכויותיה.</w:t>
      </w:r>
    </w:p>
    <w:p w:rsidR="009039EB" w:rsidRPr="00CF641A" w:rsidP="00544C4A">
      <w:pPr>
        <w:spacing w:after="240" w:line="230" w:lineRule="exact"/>
        <w:jc w:val="both"/>
        <w:rPr>
          <w:rFonts w:cs="FrankRuehl"/>
          <w:sz w:val="20"/>
          <w:szCs w:val="22"/>
          <w:rtl/>
        </w:rPr>
      </w:pPr>
      <w:r w:rsidRPr="00CF641A">
        <w:rPr>
          <w:rFonts w:cs="FrankRuehl" w:hint="cs"/>
          <w:sz w:val="20"/>
          <w:szCs w:val="22"/>
          <w:rtl/>
        </w:rPr>
        <w:t>בתשובה</w:t>
      </w:r>
      <w:r w:rsidRPr="00CF641A">
        <w:rPr>
          <w:rFonts w:cs="FrankRuehl"/>
          <w:sz w:val="20"/>
          <w:szCs w:val="22"/>
          <w:rtl/>
        </w:rPr>
        <w:t xml:space="preserve"> </w:t>
      </w:r>
      <w:r w:rsidRPr="00CF641A">
        <w:rPr>
          <w:rFonts w:cs="FrankRuehl" w:hint="cs"/>
          <w:sz w:val="20"/>
          <w:szCs w:val="22"/>
          <w:rtl/>
        </w:rPr>
        <w:t>ש</w:t>
      </w:r>
      <w:r w:rsidRPr="00CF641A">
        <w:rPr>
          <w:rFonts w:cs="FrankRuehl"/>
          <w:sz w:val="20"/>
          <w:szCs w:val="22"/>
          <w:rtl/>
        </w:rPr>
        <w:t>מסר</w:t>
      </w:r>
      <w:r w:rsidRPr="00CF641A">
        <w:rPr>
          <w:rFonts w:cs="FrankRuehl" w:hint="cs"/>
          <w:sz w:val="20"/>
          <w:szCs w:val="22"/>
          <w:rtl/>
        </w:rPr>
        <w:t>ה הסיירת הירוקה</w:t>
      </w:r>
      <w:r w:rsidRPr="00CF641A">
        <w:rPr>
          <w:rFonts w:cs="FrankRuehl"/>
          <w:sz w:val="20"/>
          <w:szCs w:val="22"/>
          <w:rtl/>
        </w:rPr>
        <w:t xml:space="preserve"> </w:t>
      </w:r>
      <w:r w:rsidRPr="00CF641A">
        <w:rPr>
          <w:rFonts w:cs="FrankRuehl" w:hint="cs"/>
          <w:sz w:val="20"/>
          <w:szCs w:val="22"/>
          <w:rtl/>
        </w:rPr>
        <w:t>למשרד מבקר המדינה באוקטובר</w:t>
      </w:r>
      <w:r w:rsidRPr="00CF641A">
        <w:rPr>
          <w:rFonts w:cs="FrankRuehl"/>
          <w:sz w:val="20"/>
          <w:szCs w:val="22"/>
          <w:rtl/>
        </w:rPr>
        <w:t xml:space="preserve"> 2015 </w:t>
      </w:r>
      <w:r w:rsidRPr="00CF641A">
        <w:rPr>
          <w:rFonts w:cs="FrankRuehl" w:hint="cs"/>
          <w:sz w:val="20"/>
          <w:szCs w:val="22"/>
          <w:rtl/>
        </w:rPr>
        <w:t xml:space="preserve">נכתב </w:t>
      </w:r>
      <w:r w:rsidRPr="00CF641A">
        <w:rPr>
          <w:rFonts w:cs="FrankRuehl"/>
          <w:sz w:val="20"/>
          <w:szCs w:val="22"/>
          <w:rtl/>
        </w:rPr>
        <w:t>כי</w:t>
      </w:r>
      <w:r w:rsidRPr="00CF641A">
        <w:rPr>
          <w:rFonts w:cs="FrankRuehl" w:hint="cs"/>
          <w:sz w:val="20"/>
          <w:szCs w:val="22"/>
          <w:rtl/>
        </w:rPr>
        <w:t xml:space="preserve"> מפקחיה ביקרו במתחם כמה פעמים עם מפקחי רמ"י, לבקשתם של מפקחים אלה, וכי</w:t>
      </w:r>
      <w:r w:rsidRPr="00CF641A">
        <w:rPr>
          <w:rFonts w:cs="FrankRuehl"/>
          <w:sz w:val="20"/>
          <w:szCs w:val="22"/>
          <w:rtl/>
        </w:rPr>
        <w:t xml:space="preserve"> </w:t>
      </w:r>
      <w:r w:rsidRPr="00CF641A">
        <w:rPr>
          <w:rFonts w:cs="FrankRuehl" w:hint="cs"/>
          <w:sz w:val="20"/>
          <w:szCs w:val="22"/>
          <w:rtl/>
        </w:rPr>
        <w:t>הממונה</w:t>
      </w:r>
      <w:r w:rsidRPr="00CF641A">
        <w:rPr>
          <w:rFonts w:cs="FrankRuehl"/>
          <w:sz w:val="20"/>
          <w:szCs w:val="22"/>
          <w:rtl/>
        </w:rPr>
        <w:t xml:space="preserve"> המחוזי </w:t>
      </w:r>
      <w:r w:rsidRPr="00CF641A">
        <w:rPr>
          <w:rFonts w:cs="FrankRuehl" w:hint="cs"/>
          <w:sz w:val="20"/>
          <w:szCs w:val="22"/>
          <w:rtl/>
        </w:rPr>
        <w:t>(</w:t>
      </w:r>
      <w:r w:rsidRPr="00CF641A">
        <w:rPr>
          <w:rFonts w:cs="FrankRuehl"/>
          <w:sz w:val="20"/>
          <w:szCs w:val="22"/>
          <w:rtl/>
        </w:rPr>
        <w:t>בפועל</w:t>
      </w:r>
      <w:r w:rsidRPr="00CF641A">
        <w:rPr>
          <w:rFonts w:cs="FrankRuehl" w:hint="cs"/>
          <w:sz w:val="20"/>
          <w:szCs w:val="22"/>
          <w:rtl/>
        </w:rPr>
        <w:t>)</w:t>
      </w:r>
      <w:r w:rsidRPr="00CF641A">
        <w:rPr>
          <w:rFonts w:cs="FrankRuehl"/>
          <w:sz w:val="20"/>
          <w:szCs w:val="22"/>
          <w:rtl/>
        </w:rPr>
        <w:t xml:space="preserve"> </w:t>
      </w:r>
      <w:r w:rsidRPr="00CF641A">
        <w:rPr>
          <w:rFonts w:cs="FrankRuehl" w:hint="cs"/>
          <w:sz w:val="20"/>
          <w:szCs w:val="22"/>
          <w:rtl/>
        </w:rPr>
        <w:t>ביקש</w:t>
      </w:r>
      <w:r w:rsidRPr="00CF641A">
        <w:rPr>
          <w:rFonts w:cs="FrankRuehl"/>
          <w:sz w:val="20"/>
          <w:szCs w:val="22"/>
          <w:rtl/>
        </w:rPr>
        <w:t xml:space="preserve"> </w:t>
      </w:r>
      <w:r w:rsidRPr="00CF641A">
        <w:rPr>
          <w:rFonts w:cs="FrankRuehl" w:hint="cs"/>
          <w:sz w:val="20"/>
          <w:szCs w:val="22"/>
          <w:rtl/>
        </w:rPr>
        <w:t>ממנהל</w:t>
      </w:r>
      <w:r w:rsidRPr="00CF641A">
        <w:rPr>
          <w:rFonts w:cs="FrankRuehl"/>
          <w:sz w:val="20"/>
          <w:szCs w:val="22"/>
          <w:rtl/>
        </w:rPr>
        <w:t xml:space="preserve"> </w:t>
      </w:r>
      <w:r w:rsidRPr="00CF641A">
        <w:rPr>
          <w:rFonts w:cs="FrankRuehl" w:hint="cs"/>
          <w:sz w:val="20"/>
          <w:szCs w:val="22"/>
          <w:rtl/>
        </w:rPr>
        <w:t>מחוז</w:t>
      </w:r>
      <w:r w:rsidRPr="00CF641A">
        <w:rPr>
          <w:rFonts w:cs="FrankRuehl"/>
          <w:sz w:val="20"/>
          <w:szCs w:val="22"/>
          <w:rtl/>
        </w:rPr>
        <w:t xml:space="preserve"> </w:t>
      </w:r>
      <w:r w:rsidRPr="00CF641A">
        <w:rPr>
          <w:rFonts w:cs="FrankRuehl" w:hint="cs"/>
          <w:sz w:val="20"/>
          <w:szCs w:val="22"/>
          <w:rtl/>
        </w:rPr>
        <w:t>המרכז</w:t>
      </w:r>
      <w:r w:rsidRPr="00CF641A">
        <w:rPr>
          <w:rFonts w:cs="FrankRuehl"/>
          <w:sz w:val="20"/>
          <w:szCs w:val="22"/>
          <w:rtl/>
        </w:rPr>
        <w:t xml:space="preserve"> </w:t>
      </w:r>
      <w:r w:rsidRPr="00CF641A">
        <w:rPr>
          <w:rFonts w:cs="FrankRuehl" w:hint="cs"/>
          <w:sz w:val="20"/>
          <w:szCs w:val="22"/>
          <w:rtl/>
        </w:rPr>
        <w:t>בסיירת</w:t>
      </w:r>
      <w:r w:rsidRPr="00CF641A">
        <w:rPr>
          <w:rFonts w:cs="FrankRuehl"/>
          <w:sz w:val="20"/>
          <w:szCs w:val="22"/>
          <w:rtl/>
        </w:rPr>
        <w:t xml:space="preserve"> </w:t>
      </w:r>
      <w:r w:rsidRPr="00CF641A">
        <w:rPr>
          <w:rFonts w:cs="FrankRuehl" w:hint="cs"/>
          <w:sz w:val="20"/>
          <w:szCs w:val="22"/>
          <w:rtl/>
        </w:rPr>
        <w:t>הירוקה</w:t>
      </w:r>
      <w:r w:rsidRPr="00CF641A">
        <w:rPr>
          <w:rFonts w:cs="FrankRuehl"/>
          <w:sz w:val="20"/>
          <w:szCs w:val="22"/>
          <w:rtl/>
        </w:rPr>
        <w:t xml:space="preserve"> </w:t>
      </w:r>
      <w:r w:rsidRPr="00CF641A">
        <w:rPr>
          <w:rFonts w:cs="FrankRuehl" w:hint="cs"/>
          <w:sz w:val="20"/>
          <w:szCs w:val="22"/>
          <w:rtl/>
        </w:rPr>
        <w:t>להגביר</w:t>
      </w:r>
      <w:r w:rsidRPr="00CF641A">
        <w:rPr>
          <w:rFonts w:cs="FrankRuehl"/>
          <w:sz w:val="20"/>
          <w:szCs w:val="22"/>
          <w:rtl/>
        </w:rPr>
        <w:t xml:space="preserve"> </w:t>
      </w:r>
      <w:r w:rsidRPr="00CF641A">
        <w:rPr>
          <w:rFonts w:cs="FrankRuehl" w:hint="cs"/>
          <w:sz w:val="20"/>
          <w:szCs w:val="22"/>
          <w:rtl/>
        </w:rPr>
        <w:t>את</w:t>
      </w:r>
      <w:r w:rsidRPr="00CF641A">
        <w:rPr>
          <w:rFonts w:cs="FrankRuehl"/>
          <w:sz w:val="20"/>
          <w:szCs w:val="22"/>
          <w:rtl/>
        </w:rPr>
        <w:t xml:space="preserve"> </w:t>
      </w:r>
      <w:r w:rsidRPr="00CF641A">
        <w:rPr>
          <w:rFonts w:cs="FrankRuehl" w:hint="cs"/>
          <w:sz w:val="20"/>
          <w:szCs w:val="22"/>
          <w:rtl/>
        </w:rPr>
        <w:t>הפיקוח</w:t>
      </w:r>
      <w:r w:rsidRPr="00CF641A">
        <w:rPr>
          <w:rFonts w:cs="FrankRuehl"/>
          <w:sz w:val="20"/>
          <w:szCs w:val="22"/>
          <w:rtl/>
        </w:rPr>
        <w:t xml:space="preserve"> </w:t>
      </w:r>
      <w:r w:rsidRPr="00CF641A">
        <w:rPr>
          <w:rFonts w:cs="FrankRuehl" w:hint="cs"/>
          <w:sz w:val="20"/>
          <w:szCs w:val="22"/>
          <w:rtl/>
        </w:rPr>
        <w:t>במקום</w:t>
      </w:r>
      <w:r w:rsidRPr="00CF641A">
        <w:rPr>
          <w:rFonts w:cs="FrankRuehl"/>
          <w:sz w:val="20"/>
          <w:szCs w:val="22"/>
          <w:rtl/>
        </w:rPr>
        <w:t>.</w:t>
      </w:r>
      <w:r w:rsidRPr="00CF641A">
        <w:rPr>
          <w:rFonts w:cs="FrankRuehl" w:hint="cs"/>
          <w:sz w:val="20"/>
          <w:szCs w:val="22"/>
          <w:rtl/>
        </w:rPr>
        <w:t xml:space="preserve"> לטענת הסיירת הירוקה,</w:t>
      </w:r>
      <w:r w:rsidRPr="00CF641A">
        <w:rPr>
          <w:rFonts w:cs="FrankRuehl"/>
          <w:sz w:val="20"/>
          <w:szCs w:val="22"/>
          <w:rtl/>
        </w:rPr>
        <w:t xml:space="preserve"> </w:t>
      </w:r>
      <w:r w:rsidRPr="00CF641A">
        <w:rPr>
          <w:rFonts w:cs="FrankRuehl" w:hint="cs"/>
          <w:sz w:val="20"/>
          <w:szCs w:val="22"/>
          <w:rtl/>
        </w:rPr>
        <w:t>מאחר שמדובר במתחם הנמצא בתוך העיר, הטיפול בכרייה הבלתי חוקית שנעשית בו מוטל על מפקחי רמ"י והעירייה, ועל הסיירת הירוקה היה לסייע לגורמי הפיקוח אלה על פי בקשתם בלבד.</w:t>
      </w:r>
    </w:p>
    <w:p w:rsidR="009039EB" w:rsidRPr="00CF641A" w:rsidP="00544C4A">
      <w:pPr>
        <w:pStyle w:val="RESHET"/>
        <w:keepLines/>
        <w:rPr>
          <w:rFonts w:eastAsia="MS Gothic"/>
          <w:rtl/>
        </w:rPr>
      </w:pPr>
      <w:r w:rsidRPr="00CF641A">
        <w:rPr>
          <w:rFonts w:hint="cs"/>
          <w:rtl/>
        </w:rPr>
        <w:t>משרד</w:t>
      </w:r>
      <w:r w:rsidRPr="00CF641A">
        <w:rPr>
          <w:rtl/>
        </w:rPr>
        <w:t xml:space="preserve"> מבקר המדינה מעיר לסיירת הירוקה </w:t>
      </w:r>
      <w:r w:rsidRPr="00CF641A">
        <w:rPr>
          <w:rFonts w:hint="cs"/>
          <w:rtl/>
        </w:rPr>
        <w:t>כי</w:t>
      </w:r>
      <w:r w:rsidRPr="00CF641A">
        <w:rPr>
          <w:rtl/>
        </w:rPr>
        <w:t xml:space="preserve"> מדובר בכרייה בלתי חוקית </w:t>
      </w:r>
      <w:r w:rsidRPr="00CF641A">
        <w:rPr>
          <w:rFonts w:hint="cs"/>
          <w:rtl/>
        </w:rPr>
        <w:t>רחבת היקף וממושכת, אשר רמ</w:t>
      </w:r>
      <w:r w:rsidRPr="00CF641A">
        <w:rPr>
          <w:rtl/>
        </w:rPr>
        <w:t xml:space="preserve">"י לא </w:t>
      </w:r>
      <w:r w:rsidRPr="00CF641A">
        <w:rPr>
          <w:rFonts w:hint="cs"/>
          <w:rtl/>
        </w:rPr>
        <w:t>פעלה כראוי להפסקתה. למפקחי</w:t>
      </w:r>
      <w:r w:rsidRPr="00CF641A">
        <w:rPr>
          <w:rtl/>
        </w:rPr>
        <w:t xml:space="preserve"> </w:t>
      </w:r>
      <w:r w:rsidRPr="00CF641A">
        <w:rPr>
          <w:rFonts w:hint="cs"/>
          <w:rtl/>
        </w:rPr>
        <w:t>הסיירת היה</w:t>
      </w:r>
      <w:r w:rsidRPr="00CF641A">
        <w:rPr>
          <w:rtl/>
        </w:rPr>
        <w:t xml:space="preserve"> </w:t>
      </w:r>
      <w:r w:rsidRPr="00CF641A">
        <w:rPr>
          <w:rFonts w:hint="cs"/>
          <w:rtl/>
        </w:rPr>
        <w:t>ידוע על כרייה זו,</w:t>
      </w:r>
      <w:r w:rsidRPr="00CF641A">
        <w:rPr>
          <w:rtl/>
        </w:rPr>
        <w:t xml:space="preserve"> </w:t>
      </w:r>
      <w:r w:rsidRPr="00CF641A">
        <w:rPr>
          <w:rFonts w:hint="cs"/>
          <w:rtl/>
        </w:rPr>
        <w:t>ו</w:t>
      </w:r>
      <w:r w:rsidRPr="00CF641A">
        <w:rPr>
          <w:rtl/>
        </w:rPr>
        <w:t>לכן</w:t>
      </w:r>
      <w:r w:rsidRPr="00CF641A">
        <w:rPr>
          <w:rFonts w:hint="cs"/>
          <w:rtl/>
        </w:rPr>
        <w:t xml:space="preserve"> מן הראוי היה שיגלו מעורבות בעניין, ויקדמו את הטיפול בנושא בין אם בעצמם ובין אם בפנייה לגופי פיקוח נוספים, לרבות הגשת תלונות במשטרה.</w:t>
      </w:r>
    </w:p>
    <w:p w:rsidR="009039EB" w:rsidP="00F277EA">
      <w:pPr>
        <w:spacing w:after="120" w:line="230" w:lineRule="exact"/>
        <w:jc w:val="both"/>
        <w:rPr>
          <w:rFonts w:cs="FrankRuehl"/>
          <w:sz w:val="20"/>
          <w:szCs w:val="22"/>
        </w:rPr>
      </w:pPr>
    </w:p>
    <w:p w:rsidR="00544C4A" w:rsidRPr="00CF641A" w:rsidP="00F277EA">
      <w:pPr>
        <w:spacing w:after="120" w:line="230" w:lineRule="exact"/>
        <w:jc w:val="both"/>
        <w:rPr>
          <w:rFonts w:cs="FrankRuehl"/>
          <w:sz w:val="20"/>
          <w:szCs w:val="22"/>
          <w:rtl/>
        </w:rPr>
      </w:pPr>
    </w:p>
    <w:p w:rsidR="009039EB" w:rsidRPr="005C670A" w:rsidP="00F277EA">
      <w:pPr>
        <w:pStyle w:val="KOT4"/>
        <w:rPr>
          <w:rtl/>
        </w:rPr>
      </w:pPr>
      <w:r>
        <w:rPr>
          <w:rtl/>
        </w:rPr>
        <w:t>סיכום</w:t>
      </w:r>
    </w:p>
    <w:p w:rsidR="009039EB" w:rsidRPr="00CF641A" w:rsidP="00544C4A">
      <w:pPr>
        <w:pStyle w:val="RESHET"/>
        <w:keepLines/>
        <w:rPr>
          <w:rtl/>
        </w:rPr>
      </w:pPr>
      <w:r w:rsidRPr="00CF641A">
        <w:rPr>
          <w:rtl/>
        </w:rPr>
        <w:t xml:space="preserve">רמ"י פועלת כנאמנה של הציבור, ועל מנהליה ועובדיה מוטל למלא את תפקידם באופן מקצועי ואחראי. בנושא כריית החול הבלתי חוקית במתחם עלו בביקורת ליקויים </w:t>
      </w:r>
      <w:r w:rsidRPr="00CF641A">
        <w:rPr>
          <w:rFonts w:hint="cs"/>
          <w:rtl/>
        </w:rPr>
        <w:t xml:space="preserve">ניכרים </w:t>
      </w:r>
      <w:r w:rsidRPr="00CF641A">
        <w:rPr>
          <w:rtl/>
        </w:rPr>
        <w:t xml:space="preserve">בדרך פעולתה של רמ"י: אף שמפקחים של רמ"י מצאו כי החברה </w:t>
      </w:r>
      <w:r w:rsidRPr="00CF641A">
        <w:rPr>
          <w:rFonts w:hint="cs"/>
          <w:rtl/>
        </w:rPr>
        <w:t xml:space="preserve">שפעלה </w:t>
      </w:r>
      <w:r w:rsidRPr="00CF641A">
        <w:rPr>
          <w:rtl/>
        </w:rPr>
        <w:t xml:space="preserve">במתחם </w:t>
      </w:r>
      <w:r w:rsidRPr="00CF641A">
        <w:rPr>
          <w:rFonts w:hint="cs"/>
          <w:rtl/>
        </w:rPr>
        <w:t xml:space="preserve">ביצעה </w:t>
      </w:r>
      <w:r w:rsidRPr="00CF641A">
        <w:rPr>
          <w:rtl/>
        </w:rPr>
        <w:t xml:space="preserve">כרייה בלתי חוקית בשטח נרחב ובעומק רב, לא זו בלבד שרמ"י לא פינתה את החברה מהמתחם ולא תבעה אותה, היא אף האריכה לחברה את ההרשאות מדי פעם בפעם; ההרשאות לחברה ניתנו פעמים רבות בהחלטות יחיד של מפקחים או של הממונים עליהם, שלא כנדרש בנוהלי רמ"י; ההרשאות שניתנו לחברה היו לפרקי זמן ארוכים יותר מפרקי הזמן שביקשה החברה; על פי הערכת רמ"י, החברה הייתה אמורה לעבוד במתחם שבעה חודשים, אולם בפועל היא פעלה בו כשבע שנים, ללא הפרעה מצד רמ"י; גם כשהתברר בשנת 2012 שאין עוד צורך בעבודות העפר לשם הקמת המסילה - אפשרה רמ"י לחברה לפעול במתחם עוד שנתיים; במקום להטיל עיצומים על החברה בגין כרייה שלא כדין, הועלתה במרחב המרכז של רמ"י הצעה שנועדה להכשיר את מעשי החברה ולתת לה מעמד של ספקית חול, בפטור ממכרז; אף שהחברה לא שילמה למדינה את מלוא התמלוגים עבור כריית החול וגרמה נזקים בשטח </w:t>
      </w:r>
      <w:r w:rsidRPr="00CF641A">
        <w:rPr>
          <w:rFonts w:hint="cs"/>
          <w:rtl/>
        </w:rPr>
        <w:t xml:space="preserve">ששיעורם המצטבר לפחות 40 מיליון ש"ח, וסביר להניח שהשיעור גדול בהרבה </w:t>
      </w:r>
      <w:r w:rsidRPr="00CF641A">
        <w:rPr>
          <w:rtl/>
        </w:rPr>
        <w:t>- עד מועד סיום הביקורת לא נקטה רמ"י פעולות משפטיות להשבת כספי הציבור.</w:t>
      </w:r>
    </w:p>
    <w:p w:rsidR="009039EB" w:rsidRPr="00CF641A" w:rsidP="00544C4A">
      <w:pPr>
        <w:pStyle w:val="RESHET"/>
        <w:keepLines/>
        <w:rPr>
          <w:rtl/>
        </w:rPr>
      </w:pPr>
      <w:r w:rsidRPr="00CF641A">
        <w:rPr>
          <w:rtl/>
        </w:rPr>
        <w:t>מהממצאים עולה התנהלות העומדת בניגוד לנוהלי רמ"י ולכללי מינהל תקין; הישנותן של הפעולות המתוארות לעיל היא ליקוי של ממש בתפקודה של רמ"י. בחלק מהממצאים הנוגעים לגורם אחד אף עולה החשש לפגיעה בטוהר המידות. גם "שומרי הסף" במחוז המרכז בעבר ובמרחב השמירה מרכז-תל אביב בהווה כשלו בפיקוח על העבודות במתחם. לדעת משרד מבקר המדינה, על רמ"י לבצע בדק בית מעמיק בנוגע לתפקוד עובדיה בפרשייה זו. גם מפקחי הסיירת הירוקה לא פעלו למניעת החריגות. נוסף על כך אי-ביצוע הליכי אכיפה, כשנה לאחר שהחברה יצאה מהמתחם, יש בו כדי לפגוע באמון הציבור בגורמי האכיפה, ביכולת ההרתעה ובשלטון החוק.</w:t>
      </w:r>
    </w:p>
    <w:p w:rsidR="009039EB" w:rsidRPr="00CF641A" w:rsidP="00544C4A">
      <w:pPr>
        <w:pStyle w:val="RESHET"/>
        <w:keepLines/>
        <w:rPr>
          <w:rtl/>
        </w:rPr>
      </w:pPr>
      <w:r w:rsidRPr="00CF641A">
        <w:rPr>
          <w:rtl/>
        </w:rPr>
        <w:t>על רמ"י לנקוט פעולות למיסוד חילופי מידע עם הרשויות המקומיות כאשר הדבר נדרש, ובכלל זה במקרים של כריית חול בלתי חוקית. חוסר התיאום בין רמ"י לעירייה לגבי הכרייה הבלתי חוקית במתחם אפשר לחברה לבקש לסירוגין הרשאות מרמ"י והיתרי בנייה מהוועדה המקומית ולהפר בקביעות את דרישות האישורים - וזאת בלי שיוטלו עליה עיצומים.</w:t>
      </w:r>
    </w:p>
    <w:p w:rsidR="009039EB" w:rsidRPr="00CF641A" w:rsidP="00544C4A">
      <w:pPr>
        <w:pStyle w:val="RESHET"/>
        <w:keepLines/>
        <w:rPr>
          <w:rtl/>
        </w:rPr>
      </w:pPr>
      <w:r w:rsidRPr="00CF641A">
        <w:rPr>
          <w:rtl/>
        </w:rPr>
        <w:t xml:space="preserve">העירייה, בשונה מרמ"י, </w:t>
      </w:r>
      <w:r w:rsidRPr="00CF641A">
        <w:rPr>
          <w:rFonts w:hint="cs"/>
          <w:rtl/>
        </w:rPr>
        <w:t xml:space="preserve">אמנם פעלה כראוי כאשר </w:t>
      </w:r>
      <w:r w:rsidRPr="00CF641A">
        <w:rPr>
          <w:rtl/>
        </w:rPr>
        <w:t>הוציאה לחברה צווי הפסקת עבודה לרוב ואף הגישה נגדה תביעות בשל העברות שביצעה החברה בשבע שנות פעילותה במתחם. ואולם העירייה לא פעלה להפסקת פעילותה של החברה לאחר פקיעת תוקף היתר הבנייה בשנת 2013, ובכך אפשרה לה להמשיך בכרייה הבלתי חוקית.</w:t>
      </w:r>
    </w:p>
    <w:p w:rsidR="00C8241F" w:rsidP="00F277EA">
      <w:pPr>
        <w:pStyle w:val="Header"/>
        <w:tabs>
          <w:tab w:val="clear" w:pos="4153"/>
          <w:tab w:val="clear" w:pos="8306"/>
        </w:tabs>
        <w:rPr>
          <w:rtl/>
        </w:rPr>
      </w:pPr>
    </w:p>
    <w:p w:rsidR="004D337F" w:rsidP="00F277EA">
      <w:pPr>
        <w:pStyle w:val="Header"/>
        <w:tabs>
          <w:tab w:val="clear" w:pos="4153"/>
          <w:tab w:val="clear" w:pos="8306"/>
        </w:tabs>
        <w:rPr>
          <w:rtl/>
        </w:rPr>
        <w:sectPr w:rsidSect="004D337F">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6" w:h="16838" w:code="9"/>
          <w:pgMar w:top="1758" w:right="2552" w:bottom="4253" w:left="2552" w:header="1247" w:footer="1134" w:gutter="0"/>
          <w:pgNumType w:start="1775"/>
          <w:cols w:space="720"/>
          <w:rtlGutter/>
          <w:docGrid w:linePitch="326"/>
        </w:sectPr>
      </w:pPr>
    </w:p>
    <w:p w:rsidR="004D337F" w:rsidP="00F277EA">
      <w:pPr>
        <w:pStyle w:val="Header"/>
        <w:tabs>
          <w:tab w:val="clear" w:pos="4153"/>
          <w:tab w:val="clear" w:pos="8306"/>
        </w:tabs>
        <w:rPr>
          <w:rtl/>
        </w:rPr>
      </w:pPr>
    </w:p>
    <w:sectPr w:rsidSect="00E37A69">
      <w:headerReference w:type="even" r:id="rId13"/>
      <w:footerReference w:type="even" r:id="rId14"/>
      <w:footnotePr>
        <w:numRestart w:val="eachSect"/>
      </w:footnotePr>
      <w:pgSz w:w="11906" w:h="16838" w:code="9"/>
      <w:pgMar w:top="1758" w:right="2552" w:bottom="4253" w:left="2552" w:header="1247" w:footer="1134" w:gutter="0"/>
      <w:cols w:space="720"/>
      <w:rtlGutter/>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7A69" w:rsidP="00E37A69">
    <w:pPr>
      <w:pStyle w:val="Footer"/>
      <w:tabs>
        <w:tab w:val="left" w:pos="1222"/>
      </w:tabs>
      <w:spacing w:line="160" w:lineRule="exact"/>
      <w:rPr>
        <w:sz w:val="16"/>
        <w:szCs w:val="16"/>
        <w:rtl/>
      </w:rPr>
    </w:pPr>
    <w:r>
      <w:rPr>
        <w:sz w:val="16"/>
        <w:szCs w:val="16"/>
        <w:rtl/>
      </w:rPr>
      <w:t>שם הדוח:</w:t>
    </w:r>
    <w:r>
      <w:rPr>
        <w:sz w:val="16"/>
        <w:szCs w:val="16"/>
        <w:rtl/>
      </w:rPr>
      <w:tab/>
    </w:r>
    <w:r w:rsidRPr="00E37A69">
      <w:rPr>
        <w:sz w:val="16"/>
        <w:szCs w:val="16"/>
        <w:rtl/>
      </w:rPr>
      <w:t>רשות מקרקעי ישראל - כריית חול בראשון לציון</w:t>
    </w:r>
  </w:p>
  <w:p w:rsidR="00C2718A"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66ג</w:t>
    </w:r>
  </w:p>
  <w:p w:rsidR="008029DE" w:rsidP="008029DE">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7A69" w:rsidP="00E37A69">
    <w:pPr>
      <w:pStyle w:val="Footer"/>
      <w:tabs>
        <w:tab w:val="left" w:pos="1222"/>
      </w:tabs>
      <w:spacing w:line="160" w:lineRule="exact"/>
      <w:rPr>
        <w:sz w:val="16"/>
        <w:szCs w:val="16"/>
        <w:rtl/>
      </w:rPr>
    </w:pPr>
    <w:r>
      <w:rPr>
        <w:sz w:val="16"/>
        <w:szCs w:val="16"/>
        <w:rtl/>
      </w:rPr>
      <w:t>שם הדוח:</w:t>
    </w:r>
    <w:r>
      <w:rPr>
        <w:sz w:val="16"/>
        <w:szCs w:val="16"/>
        <w:rtl/>
      </w:rPr>
      <w:tab/>
    </w:r>
    <w:r w:rsidRPr="00E37A69">
      <w:rPr>
        <w:sz w:val="16"/>
        <w:szCs w:val="16"/>
        <w:rtl/>
      </w:rPr>
      <w:t>רשות מקרקעי ישראל - כריית חול בראשון לציון</w:t>
    </w:r>
  </w:p>
  <w:p w:rsidR="00C2718A"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66ג</w:t>
    </w:r>
  </w:p>
  <w:p w:rsidR="008029DE" w:rsidP="008029DE">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rsidP="009718F9">
    <w:pPr>
      <w:pStyle w:val="Footer"/>
      <w:tabs>
        <w:tab w:val="left" w:pos="1222"/>
      </w:tabs>
      <w:spacing w:line="160" w:lineRule="exact"/>
      <w:rPr>
        <w:sz w:val="16"/>
        <w:szCs w:val="16"/>
        <w:rtl/>
      </w:rPr>
    </w:pPr>
    <w:r>
      <w:rPr>
        <w:sz w:val="16"/>
        <w:szCs w:val="16"/>
        <w:rtl/>
      </w:rPr>
      <w:t>שם הדוח:</w:t>
    </w:r>
    <w:r>
      <w:rPr>
        <w:sz w:val="16"/>
        <w:szCs w:val="16"/>
        <w:rtl/>
      </w:rPr>
      <w:tab/>
    </w:r>
    <w:r w:rsidRPr="00E37A69" w:rsidR="00E37A69">
      <w:rPr>
        <w:sz w:val="16"/>
        <w:szCs w:val="16"/>
        <w:rtl/>
      </w:rPr>
      <w:t>רשות מקרקעי ישראל - כריית חול בראשון לציון</w:t>
    </w:r>
  </w:p>
  <w:p w:rsidR="00C2718A"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66ג</w:t>
    </w:r>
  </w:p>
  <w:p w:rsidR="001275A6" w:rsidP="009718F9">
    <w:pPr>
      <w:pStyle w:val="Footer"/>
      <w:tabs>
        <w:tab w:val="left" w:pos="1222"/>
      </w:tabs>
      <w:spacing w:line="160" w:lineRule="exact"/>
      <w:rPr>
        <w:sz w:val="16"/>
        <w:szCs w:val="16"/>
        <w:rtl/>
      </w:rPr>
    </w:pPr>
    <w:r>
      <w:rPr>
        <w:sz w:val="16"/>
        <w:szCs w:val="16"/>
        <w:rtl/>
      </w:rPr>
      <w:t>שנת פרסום:</w:t>
    </w:r>
    <w:r>
      <w:rPr>
        <w:sz w:val="16"/>
        <w:szCs w:val="16"/>
        <w:rtl/>
      </w:rPr>
      <w:tab/>
    </w:r>
    <w:r w:rsidR="008029DE">
      <w:rPr>
        <w:sz w:val="16"/>
        <w:szCs w:val="16"/>
        <w:rtl/>
      </w:rPr>
      <w:t>התשע"ו-201</w:t>
    </w:r>
    <w:r w:rsidR="008029DE">
      <w:rPr>
        <w:rFonts w:hint="cs"/>
        <w:sz w:val="16"/>
        <w:szCs w:val="16"/>
        <w:rtl/>
      </w:rPr>
      <w:t>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337F" w:rsidRPr="004D337F" w:rsidP="004D337F">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2AA">
      <w:pPr>
        <w:spacing w:after="120"/>
        <w:rPr>
          <w:sz w:val="16"/>
          <w:szCs w:val="16"/>
        </w:rPr>
      </w:pPr>
      <w:r>
        <w:rPr>
          <w:sz w:val="16"/>
          <w:szCs w:val="16"/>
          <w:rtl/>
        </w:rPr>
        <w:t>__________________</w:t>
      </w:r>
    </w:p>
  </w:footnote>
  <w:footnote w:type="continuationSeparator" w:id="1">
    <w:p w:rsidR="000002AA">
      <w:r>
        <w:t>_______________</w:t>
      </w:r>
    </w:p>
  </w:footnote>
  <w:footnote w:id="2">
    <w:p w:rsidR="00F277EA" w:rsidRPr="00CF641A" w:rsidP="00E37A69">
      <w:pPr>
        <w:pStyle w:val="FootnoteText"/>
        <w:keepLines/>
        <w:spacing w:line="200" w:lineRule="exact"/>
        <w:ind w:left="397" w:hanging="397"/>
        <w:jc w:val="both"/>
        <w:rPr>
          <w:rFonts w:cs="FrankRuehl"/>
          <w:sz w:val="18"/>
          <w:rtl/>
        </w:rPr>
      </w:pPr>
      <w:r w:rsidRPr="00CF641A">
        <w:rPr>
          <w:rStyle w:val="FootnoteReference"/>
          <w:rFonts w:ascii="FrankRuehl" w:hAnsi="FrankRuehl" w:cs="FrankRuehl"/>
          <w:vertAlign w:val="baseline"/>
        </w:rPr>
        <w:footnoteRef/>
      </w:r>
      <w:r w:rsidRPr="00CF641A">
        <w:rPr>
          <w:rFonts w:cs="FrankRuehl"/>
          <w:sz w:val="18"/>
          <w:rtl/>
        </w:rPr>
        <w:t xml:space="preserve"> </w:t>
      </w:r>
      <w:r w:rsidRPr="00CF641A">
        <w:rPr>
          <w:rFonts w:cs="FrankRuehl" w:hint="cs"/>
          <w:sz w:val="18"/>
          <w:rtl/>
        </w:rPr>
        <w:tab/>
        <w:t xml:space="preserve">בשנת </w:t>
      </w:r>
      <w:r w:rsidRPr="00CF641A">
        <w:rPr>
          <w:rFonts w:cs="FrankRuehl"/>
          <w:sz w:val="18"/>
          <w:rtl/>
        </w:rPr>
        <w:t xml:space="preserve">2013 </w:t>
      </w:r>
      <w:r w:rsidRPr="00CF641A">
        <w:rPr>
          <w:rFonts w:cs="FrankRuehl" w:hint="cs"/>
          <w:sz w:val="18"/>
          <w:rtl/>
        </w:rPr>
        <w:t>אוחדו מחוזות המרכז ותל אביב ל"</w:t>
      </w:r>
      <w:r w:rsidRPr="00CF641A">
        <w:rPr>
          <w:rFonts w:cs="FrankRuehl"/>
          <w:sz w:val="18"/>
          <w:rtl/>
        </w:rPr>
        <w:t>מרחב השמירה מרכז-</w:t>
      </w:r>
      <w:r w:rsidRPr="00CF641A">
        <w:rPr>
          <w:rFonts w:cs="FrankRuehl" w:hint="cs"/>
          <w:sz w:val="18"/>
          <w:rtl/>
        </w:rPr>
        <w:t>תל אביב".</w:t>
      </w:r>
    </w:p>
  </w:footnote>
  <w:footnote w:id="3">
    <w:p w:rsidR="009039EB" w:rsidRPr="00CF641A" w:rsidP="00CF641A">
      <w:pPr>
        <w:pStyle w:val="FootnoteText"/>
        <w:keepLines/>
        <w:spacing w:line="200" w:lineRule="exact"/>
        <w:ind w:left="397" w:hanging="397"/>
        <w:jc w:val="both"/>
        <w:rPr>
          <w:rFonts w:cs="FrankRuehl"/>
          <w:sz w:val="18"/>
          <w:rtl/>
        </w:rPr>
      </w:pPr>
      <w:r w:rsidRPr="00CF641A">
        <w:rPr>
          <w:rStyle w:val="FootnoteReference"/>
          <w:rFonts w:ascii="FrankRuehl" w:hAnsi="FrankRuehl" w:cs="FrankRuehl"/>
          <w:vertAlign w:val="baseline"/>
        </w:rPr>
        <w:footnoteRef/>
      </w:r>
      <w:r w:rsidRPr="00CF641A">
        <w:rPr>
          <w:rFonts w:cs="FrankRuehl"/>
          <w:sz w:val="18"/>
          <w:rtl/>
        </w:rPr>
        <w:t xml:space="preserve"> </w:t>
      </w:r>
      <w:r w:rsidRPr="00CF641A">
        <w:rPr>
          <w:rFonts w:cs="FrankRuehl"/>
          <w:sz w:val="18"/>
          <w:rtl/>
        </w:rPr>
        <w:tab/>
      </w:r>
      <w:r w:rsidRPr="00CF641A">
        <w:rPr>
          <w:rFonts w:cs="FrankRuehl" w:hint="cs"/>
          <w:sz w:val="18"/>
          <w:rtl/>
        </w:rPr>
        <w:t xml:space="preserve">מרחב ירושלים, מרחב מרכז-תל אביב, מרחב חיפה-צפון ומרחב דרום; </w:t>
      </w:r>
      <w:r w:rsidRPr="00CF641A">
        <w:rPr>
          <w:rFonts w:cs="FrankRuehl"/>
          <w:sz w:val="18"/>
          <w:rtl/>
        </w:rPr>
        <w:t xml:space="preserve">החלוקה </w:t>
      </w:r>
      <w:r w:rsidRPr="00CF641A">
        <w:rPr>
          <w:rFonts w:cs="FrankRuehl" w:hint="cs"/>
          <w:sz w:val="18"/>
          <w:rtl/>
        </w:rPr>
        <w:t>לארבעה</w:t>
      </w:r>
      <w:r w:rsidRPr="00CF641A">
        <w:rPr>
          <w:rFonts w:cs="FrankRuehl"/>
          <w:sz w:val="18"/>
          <w:rtl/>
        </w:rPr>
        <w:t xml:space="preserve"> </w:t>
      </w:r>
      <w:r w:rsidRPr="00CF641A">
        <w:rPr>
          <w:rFonts w:cs="FrankRuehl" w:hint="cs"/>
          <w:sz w:val="18"/>
          <w:rtl/>
        </w:rPr>
        <w:t>מרחבי שמירה</w:t>
      </w:r>
      <w:r w:rsidRPr="00CF641A">
        <w:rPr>
          <w:rFonts w:cs="FrankRuehl"/>
          <w:sz w:val="18"/>
          <w:rtl/>
        </w:rPr>
        <w:t xml:space="preserve"> </w:t>
      </w:r>
      <w:r w:rsidRPr="00CF641A">
        <w:rPr>
          <w:rFonts w:cs="FrankRuehl" w:hint="cs"/>
          <w:sz w:val="18"/>
          <w:rtl/>
        </w:rPr>
        <w:t>הייתה</w:t>
      </w:r>
      <w:r w:rsidRPr="00CF641A">
        <w:rPr>
          <w:rFonts w:cs="FrankRuehl"/>
          <w:sz w:val="18"/>
          <w:rtl/>
        </w:rPr>
        <w:t xml:space="preserve"> </w:t>
      </w:r>
      <w:r w:rsidRPr="00CF641A">
        <w:rPr>
          <w:rFonts w:cs="FrankRuehl" w:hint="cs"/>
          <w:sz w:val="18"/>
          <w:rtl/>
        </w:rPr>
        <w:t>חלק</w:t>
      </w:r>
      <w:r w:rsidRPr="00CF641A">
        <w:rPr>
          <w:rFonts w:cs="FrankRuehl"/>
          <w:sz w:val="18"/>
          <w:rtl/>
        </w:rPr>
        <w:t xml:space="preserve"> </w:t>
      </w:r>
      <w:r w:rsidRPr="00CF641A">
        <w:rPr>
          <w:rFonts w:cs="FrankRuehl" w:hint="cs"/>
          <w:sz w:val="18"/>
          <w:rtl/>
        </w:rPr>
        <w:t>מהרפורמה</w:t>
      </w:r>
      <w:r w:rsidRPr="00CF641A">
        <w:rPr>
          <w:rFonts w:cs="FrankRuehl"/>
          <w:sz w:val="18"/>
          <w:rtl/>
        </w:rPr>
        <w:t xml:space="preserve"> </w:t>
      </w:r>
      <w:r w:rsidRPr="00CF641A">
        <w:rPr>
          <w:rFonts w:cs="FrankRuehl" w:hint="cs"/>
          <w:sz w:val="18"/>
          <w:rtl/>
        </w:rPr>
        <w:t>שנעשתה</w:t>
      </w:r>
      <w:r w:rsidRPr="00CF641A">
        <w:rPr>
          <w:rFonts w:cs="FrankRuehl"/>
          <w:sz w:val="18"/>
          <w:rtl/>
        </w:rPr>
        <w:t xml:space="preserve"> </w:t>
      </w:r>
      <w:r w:rsidRPr="00CF641A">
        <w:rPr>
          <w:rFonts w:cs="FrankRuehl" w:hint="cs"/>
          <w:sz w:val="18"/>
          <w:rtl/>
        </w:rPr>
        <w:t>במינהל מקרקעי</w:t>
      </w:r>
      <w:r w:rsidRPr="00CF641A">
        <w:rPr>
          <w:rFonts w:cs="FrankRuehl"/>
          <w:sz w:val="18"/>
          <w:rtl/>
        </w:rPr>
        <w:t xml:space="preserve"> </w:t>
      </w:r>
      <w:r w:rsidRPr="00CF641A">
        <w:rPr>
          <w:rFonts w:cs="FrankRuehl" w:hint="cs"/>
          <w:sz w:val="18"/>
          <w:rtl/>
        </w:rPr>
        <w:t>ישראל</w:t>
      </w:r>
      <w:r w:rsidRPr="00CF641A">
        <w:rPr>
          <w:rFonts w:cs="FrankRuehl"/>
          <w:sz w:val="18"/>
          <w:rtl/>
        </w:rPr>
        <w:t xml:space="preserve"> </w:t>
      </w:r>
      <w:r w:rsidRPr="00CF641A">
        <w:rPr>
          <w:rFonts w:cs="FrankRuehl" w:hint="cs"/>
          <w:sz w:val="18"/>
          <w:rtl/>
        </w:rPr>
        <w:t>ביולי 2013, והם החליפו את ששת מחוזות המינהל שהיו קיימים קודם לכן.</w:t>
      </w:r>
    </w:p>
  </w:footnote>
  <w:footnote w:id="4">
    <w:p w:rsidR="009039EB" w:rsidRPr="00CF641A" w:rsidP="00CF641A">
      <w:pPr>
        <w:pStyle w:val="FootnoteText"/>
        <w:keepLines/>
        <w:spacing w:line="200" w:lineRule="exact"/>
        <w:ind w:left="397" w:hanging="397"/>
        <w:jc w:val="both"/>
        <w:rPr>
          <w:rFonts w:cs="FrankRuehl"/>
          <w:sz w:val="18"/>
          <w:rtl/>
        </w:rPr>
      </w:pPr>
      <w:r w:rsidRPr="00CF641A">
        <w:rPr>
          <w:rStyle w:val="FootnoteReference"/>
          <w:rFonts w:ascii="FrankRuehl" w:hAnsi="FrankRuehl" w:cs="FrankRuehl"/>
          <w:vertAlign w:val="baseline"/>
        </w:rPr>
        <w:footnoteRef/>
      </w:r>
      <w:r w:rsidRPr="00CF641A">
        <w:rPr>
          <w:rFonts w:cs="FrankRuehl"/>
          <w:sz w:val="18"/>
          <w:rtl/>
        </w:rPr>
        <w:t xml:space="preserve"> </w:t>
      </w:r>
      <w:r w:rsidRPr="00CF641A">
        <w:rPr>
          <w:rFonts w:cs="FrankRuehl"/>
          <w:sz w:val="18"/>
          <w:rtl/>
        </w:rPr>
        <w:tab/>
      </w:r>
      <w:r w:rsidRPr="00CF641A">
        <w:rPr>
          <w:rFonts w:cs="FrankRuehl" w:hint="cs"/>
          <w:sz w:val="18"/>
          <w:rtl/>
        </w:rPr>
        <w:t>באוקטובר 2015, לא כולל מפקחים ביהודה ושומרון.</w:t>
      </w:r>
    </w:p>
  </w:footnote>
  <w:footnote w:id="5">
    <w:p w:rsidR="009039EB" w:rsidRPr="00CF641A" w:rsidP="00CF641A">
      <w:pPr>
        <w:pStyle w:val="FootnoteText"/>
        <w:keepLines/>
        <w:spacing w:line="200" w:lineRule="exact"/>
        <w:ind w:left="397" w:hanging="397"/>
        <w:jc w:val="both"/>
        <w:rPr>
          <w:rFonts w:cs="FrankRuehl"/>
          <w:sz w:val="18"/>
          <w:rtl/>
        </w:rPr>
      </w:pPr>
      <w:r w:rsidRPr="00CF641A">
        <w:rPr>
          <w:rStyle w:val="FootnoteReference"/>
          <w:rFonts w:ascii="FrankRuehl" w:hAnsi="FrankRuehl" w:cs="FrankRuehl"/>
          <w:vertAlign w:val="baseline"/>
        </w:rPr>
        <w:footnoteRef/>
      </w:r>
      <w:r w:rsidRPr="00CF641A">
        <w:rPr>
          <w:rFonts w:cs="FrankRuehl"/>
          <w:sz w:val="18"/>
          <w:rtl/>
        </w:rPr>
        <w:t xml:space="preserve"> </w:t>
      </w:r>
      <w:r w:rsidRPr="00CF641A">
        <w:rPr>
          <w:rFonts w:cs="FrankRuehl"/>
          <w:sz w:val="18"/>
          <w:rtl/>
        </w:rPr>
        <w:tab/>
      </w:r>
      <w:r w:rsidRPr="00CF641A">
        <w:rPr>
          <w:rFonts w:cs="FrankRuehl" w:hint="cs"/>
          <w:sz w:val="18"/>
          <w:rtl/>
        </w:rPr>
        <w:t xml:space="preserve">פקודת המכרות, 1925, קובעת כי לא יפתח אדם מחצבה אלא בהתאם לרישיון שנתן לו המפקח על המכרות; אישור של תכנית מפורטת לכרייה מתחייב מהוראות תכנית מתאר ארצית מס' 14 </w:t>
      </w:r>
      <w:r w:rsidRPr="00CF641A">
        <w:rPr>
          <w:rFonts w:cs="FrankRuehl"/>
          <w:sz w:val="18"/>
          <w:rtl/>
        </w:rPr>
        <w:t>(</w:t>
      </w:r>
      <w:r w:rsidRPr="00CF641A">
        <w:rPr>
          <w:rFonts w:cs="FrankRuehl" w:hint="cs"/>
          <w:sz w:val="18"/>
          <w:rtl/>
        </w:rPr>
        <w:t xml:space="preserve">לשטחי </w:t>
      </w:r>
      <w:r w:rsidRPr="00CF641A">
        <w:rPr>
          <w:rFonts w:cs="FrankRuehl"/>
          <w:sz w:val="18"/>
          <w:rtl/>
        </w:rPr>
        <w:t xml:space="preserve">כרייה </w:t>
      </w:r>
      <w:r w:rsidRPr="00CF641A">
        <w:rPr>
          <w:rFonts w:cs="FrankRuehl" w:hint="cs"/>
          <w:sz w:val="18"/>
          <w:rtl/>
        </w:rPr>
        <w:t>וחציבה</w:t>
      </w:r>
      <w:r w:rsidRPr="00CF641A">
        <w:rPr>
          <w:rFonts w:cs="FrankRuehl"/>
          <w:sz w:val="18"/>
          <w:rtl/>
        </w:rPr>
        <w:t>);</w:t>
      </w:r>
      <w:r w:rsidRPr="00CF641A">
        <w:rPr>
          <w:rFonts w:cs="FrankRuehl" w:hint="cs"/>
          <w:sz w:val="18"/>
          <w:rtl/>
        </w:rPr>
        <w:t xml:space="preserve"> עסק של מכרה טעון רישוי לפי צו רישוי עסקים (עסקים טעוני רישוי), התשנ"ה-1995.</w:t>
      </w:r>
    </w:p>
  </w:footnote>
  <w:footnote w:id="6">
    <w:p w:rsidR="009039EB" w:rsidRPr="00CF641A" w:rsidP="00CF641A">
      <w:pPr>
        <w:pStyle w:val="FootnoteText"/>
        <w:keepLines/>
        <w:spacing w:line="200" w:lineRule="exact"/>
        <w:ind w:left="397" w:hanging="397"/>
        <w:jc w:val="both"/>
        <w:rPr>
          <w:rFonts w:cs="FrankRuehl"/>
          <w:sz w:val="18"/>
          <w:rtl/>
        </w:rPr>
      </w:pPr>
      <w:r w:rsidRPr="00CF641A">
        <w:rPr>
          <w:rStyle w:val="FootnoteReference"/>
          <w:rFonts w:ascii="FrankRuehl" w:hAnsi="FrankRuehl" w:cs="FrankRuehl"/>
          <w:vertAlign w:val="baseline"/>
        </w:rPr>
        <w:footnoteRef/>
      </w:r>
      <w:r w:rsidRPr="00CF641A">
        <w:rPr>
          <w:rFonts w:cs="FrankRuehl"/>
          <w:sz w:val="18"/>
          <w:rtl/>
        </w:rPr>
        <w:t xml:space="preserve"> </w:t>
      </w:r>
      <w:r w:rsidRPr="00CF641A">
        <w:rPr>
          <w:rFonts w:cs="FrankRuehl" w:hint="cs"/>
          <w:sz w:val="18"/>
          <w:rtl/>
        </w:rPr>
        <w:tab/>
        <w:t xml:space="preserve">כגון נתיבי ישראל - </w:t>
      </w:r>
      <w:r w:rsidRPr="00CF641A">
        <w:rPr>
          <w:rFonts w:cs="FrankRuehl"/>
          <w:sz w:val="18"/>
          <w:rtl/>
        </w:rPr>
        <w:t xml:space="preserve">החברה הלאומית </w:t>
      </w:r>
      <w:r w:rsidRPr="00CF641A">
        <w:rPr>
          <w:rFonts w:cs="FrankRuehl" w:hint="cs"/>
          <w:sz w:val="18"/>
          <w:rtl/>
        </w:rPr>
        <w:t>לתשתיות תחבורה בע"מ וחברת רכבת ישראל בע"מ.</w:t>
      </w:r>
    </w:p>
  </w:footnote>
  <w:footnote w:id="7">
    <w:p w:rsidR="009039EB" w:rsidRPr="00CF641A" w:rsidP="00CF641A">
      <w:pPr>
        <w:pStyle w:val="FootnoteText"/>
        <w:keepLines/>
        <w:spacing w:line="200" w:lineRule="exact"/>
        <w:ind w:left="397" w:hanging="397"/>
        <w:jc w:val="both"/>
        <w:rPr>
          <w:rFonts w:cs="FrankRuehl"/>
          <w:sz w:val="18"/>
          <w:rtl/>
        </w:rPr>
      </w:pPr>
      <w:r w:rsidRPr="00CF641A">
        <w:rPr>
          <w:rStyle w:val="FootnoteReference"/>
          <w:rFonts w:ascii="FrankRuehl" w:hAnsi="FrankRuehl" w:cs="FrankRuehl"/>
          <w:vertAlign w:val="baseline"/>
        </w:rPr>
        <w:footnoteRef/>
      </w:r>
      <w:r w:rsidRPr="00CF641A">
        <w:rPr>
          <w:rFonts w:cs="FrankRuehl"/>
          <w:sz w:val="18"/>
          <w:rtl/>
        </w:rPr>
        <w:t xml:space="preserve"> </w:t>
      </w:r>
      <w:r w:rsidRPr="00CF641A">
        <w:rPr>
          <w:rFonts w:cs="FrankRuehl"/>
          <w:sz w:val="18"/>
          <w:rtl/>
        </w:rPr>
        <w:tab/>
      </w:r>
      <w:r w:rsidRPr="00CF641A">
        <w:rPr>
          <w:rFonts w:cs="FrankRuehl" w:hint="cs"/>
          <w:sz w:val="18"/>
          <w:rtl/>
        </w:rPr>
        <w:t>באי כוחה של החברה קיבלו את טיוטת הביקורת להתייחסות אך בחרו שלא להגיב לממצאים.</w:t>
      </w:r>
    </w:p>
  </w:footnote>
  <w:footnote w:id="8">
    <w:p w:rsidR="009039EB" w:rsidRPr="00CF641A" w:rsidP="00CF641A">
      <w:pPr>
        <w:pStyle w:val="FootnoteText"/>
        <w:keepLines/>
        <w:spacing w:line="200" w:lineRule="exact"/>
        <w:ind w:left="397" w:hanging="397"/>
        <w:jc w:val="both"/>
        <w:rPr>
          <w:rFonts w:cs="FrankRuehl"/>
          <w:sz w:val="18"/>
          <w:rtl/>
        </w:rPr>
      </w:pPr>
      <w:r w:rsidRPr="00CF641A">
        <w:rPr>
          <w:rStyle w:val="FootnoteReference"/>
          <w:rFonts w:ascii="FrankRuehl" w:hAnsi="FrankRuehl" w:cs="FrankRuehl"/>
          <w:vertAlign w:val="baseline"/>
        </w:rPr>
        <w:footnoteRef/>
      </w:r>
      <w:r w:rsidRPr="00CF641A">
        <w:rPr>
          <w:rFonts w:cs="FrankRuehl"/>
          <w:sz w:val="18"/>
          <w:rtl/>
        </w:rPr>
        <w:t xml:space="preserve"> </w:t>
      </w:r>
      <w:r w:rsidRPr="00CF641A">
        <w:rPr>
          <w:rFonts w:cs="FrankRuehl"/>
          <w:sz w:val="18"/>
          <w:rtl/>
        </w:rPr>
        <w:tab/>
      </w:r>
      <w:r w:rsidRPr="00CF641A">
        <w:rPr>
          <w:rFonts w:cs="FrankRuehl" w:hint="cs"/>
          <w:sz w:val="18"/>
          <w:rtl/>
        </w:rPr>
        <w:t>רצועה ברוחב של 60 מטר מכל צד של המסילה.</w:t>
      </w:r>
    </w:p>
  </w:footnote>
  <w:footnote w:id="9">
    <w:p w:rsidR="009039EB" w:rsidRPr="00CF641A" w:rsidP="00CF641A">
      <w:pPr>
        <w:pStyle w:val="FootnoteText"/>
        <w:keepLines/>
        <w:spacing w:line="200" w:lineRule="exact"/>
        <w:ind w:left="397" w:hanging="397"/>
        <w:jc w:val="both"/>
        <w:rPr>
          <w:rFonts w:cs="FrankRuehl"/>
          <w:sz w:val="18"/>
          <w:rtl/>
        </w:rPr>
      </w:pPr>
      <w:r w:rsidRPr="00CF641A">
        <w:rPr>
          <w:rStyle w:val="FootnoteReference"/>
          <w:rFonts w:ascii="FrankRuehl" w:hAnsi="FrankRuehl" w:cs="FrankRuehl"/>
          <w:vertAlign w:val="baseline"/>
        </w:rPr>
        <w:footnoteRef/>
      </w:r>
      <w:r w:rsidRPr="00CF641A">
        <w:rPr>
          <w:rFonts w:cs="FrankRuehl"/>
          <w:sz w:val="18"/>
          <w:rtl/>
        </w:rPr>
        <w:t xml:space="preserve"> </w:t>
      </w:r>
      <w:r w:rsidRPr="00CF641A">
        <w:rPr>
          <w:rFonts w:cs="FrankRuehl"/>
          <w:sz w:val="18"/>
          <w:rtl/>
        </w:rPr>
        <w:tab/>
      </w:r>
      <w:r w:rsidRPr="00CF641A">
        <w:rPr>
          <w:rFonts w:cs="FrankRuehl" w:hint="cs"/>
          <w:sz w:val="18"/>
          <w:rtl/>
        </w:rPr>
        <w:t>החברה העירונית לביטחון אחראית לנושא כריית החול והובלתו בשטח שיפוטה של העירייה; על פי נוהלי העירייה, מהנדס העיר אחראי למדידת הכמויות של העפר.</w:t>
      </w:r>
    </w:p>
  </w:footnote>
  <w:footnote w:id="10">
    <w:p w:rsidR="009039EB" w:rsidRPr="00CF641A" w:rsidP="00CF641A">
      <w:pPr>
        <w:pStyle w:val="FootnoteText"/>
        <w:keepLines/>
        <w:spacing w:line="200" w:lineRule="exact"/>
        <w:ind w:left="397" w:hanging="397"/>
        <w:jc w:val="both"/>
        <w:rPr>
          <w:rFonts w:cs="FrankRuehl"/>
          <w:sz w:val="18"/>
        </w:rPr>
      </w:pPr>
      <w:r w:rsidRPr="00CF641A">
        <w:rPr>
          <w:rStyle w:val="FootnoteReference"/>
          <w:rFonts w:ascii="FrankRuehl" w:hAnsi="FrankRuehl" w:cs="FrankRuehl"/>
          <w:vertAlign w:val="baseline"/>
        </w:rPr>
        <w:footnoteRef/>
      </w:r>
      <w:r w:rsidRPr="00CF641A">
        <w:rPr>
          <w:rFonts w:cs="FrankRuehl"/>
          <w:sz w:val="18"/>
          <w:rtl/>
        </w:rPr>
        <w:t xml:space="preserve"> </w:t>
      </w:r>
      <w:r w:rsidRPr="00CF641A">
        <w:rPr>
          <w:rFonts w:cs="FrankRuehl"/>
          <w:sz w:val="18"/>
          <w:rtl/>
        </w:rPr>
        <w:tab/>
      </w:r>
      <w:r w:rsidRPr="00CF641A">
        <w:rPr>
          <w:rFonts w:cs="FrankRuehl" w:hint="cs"/>
          <w:sz w:val="18"/>
          <w:rtl/>
        </w:rPr>
        <w:t xml:space="preserve">חוק עזר לראשון לציון (שמירת הסדר והניקיון), התשמ"ט-1988. </w:t>
      </w:r>
    </w:p>
  </w:footnote>
  <w:footnote w:id="11">
    <w:p w:rsidR="009039EB" w:rsidRPr="00CF641A" w:rsidP="00CF641A">
      <w:pPr>
        <w:pStyle w:val="FootnoteText"/>
        <w:keepLines/>
        <w:spacing w:line="200" w:lineRule="exact"/>
        <w:ind w:left="397" w:hanging="397"/>
        <w:jc w:val="both"/>
        <w:rPr>
          <w:rFonts w:cs="FrankRuehl"/>
          <w:sz w:val="18"/>
        </w:rPr>
      </w:pPr>
      <w:r w:rsidRPr="00CF641A">
        <w:rPr>
          <w:rStyle w:val="FootnoteReference"/>
          <w:rFonts w:ascii="FrankRuehl" w:hAnsi="FrankRuehl" w:cs="FrankRuehl"/>
          <w:vertAlign w:val="baseline"/>
        </w:rPr>
        <w:footnoteRef/>
      </w:r>
      <w:r w:rsidRPr="00CF641A">
        <w:rPr>
          <w:rFonts w:cs="FrankRuehl"/>
          <w:sz w:val="18"/>
          <w:rtl/>
        </w:rPr>
        <w:t xml:space="preserve"> </w:t>
      </w:r>
      <w:r w:rsidRPr="00CF641A">
        <w:rPr>
          <w:rFonts w:cs="FrankRuehl"/>
          <w:sz w:val="18"/>
          <w:rtl/>
        </w:rPr>
        <w:tab/>
      </w:r>
      <w:r w:rsidRPr="00CF641A">
        <w:rPr>
          <w:rFonts w:cs="FrankRuehl" w:hint="cs"/>
          <w:sz w:val="18"/>
          <w:rtl/>
        </w:rPr>
        <w:t xml:space="preserve">בראשית ינואר 2009 ציינה החברה לפני רמ"י כי מדובר ב-38,000 מ"ק של עפר המיועדים לפינוי, שהם </w:t>
      </w:r>
      <w:r w:rsidRPr="00CF641A">
        <w:rPr>
          <w:rFonts w:cs="FrankRuehl"/>
          <w:sz w:val="18"/>
          <w:rtl/>
        </w:rPr>
        <w:br/>
      </w:r>
      <w:r w:rsidRPr="00CF641A">
        <w:rPr>
          <w:rFonts w:cs="FrankRuehl" w:hint="cs"/>
          <w:sz w:val="18"/>
          <w:rtl/>
        </w:rPr>
        <w:t>כ-85% מהנפח כפי שמסרה לעירייה; גם חצי שנה לפני כן נקבה החברה באותה כמות.</w:t>
      </w:r>
    </w:p>
  </w:footnote>
  <w:footnote w:id="12">
    <w:p w:rsidR="009039EB" w:rsidRPr="00CF641A" w:rsidP="00CF641A">
      <w:pPr>
        <w:pStyle w:val="FootnoteText"/>
        <w:keepLines/>
        <w:spacing w:line="200" w:lineRule="exact"/>
        <w:ind w:left="397" w:hanging="397"/>
        <w:jc w:val="both"/>
        <w:rPr>
          <w:rFonts w:cs="FrankRuehl"/>
          <w:sz w:val="18"/>
        </w:rPr>
      </w:pPr>
      <w:r w:rsidRPr="00CF641A">
        <w:rPr>
          <w:rStyle w:val="FootnoteReference"/>
          <w:rFonts w:ascii="FrankRuehl" w:hAnsi="FrankRuehl" w:cs="FrankRuehl"/>
          <w:vertAlign w:val="baseline"/>
        </w:rPr>
        <w:footnoteRef/>
      </w:r>
      <w:r w:rsidRPr="00CF641A">
        <w:rPr>
          <w:rFonts w:cs="FrankRuehl"/>
          <w:sz w:val="18"/>
          <w:rtl/>
        </w:rPr>
        <w:t xml:space="preserve"> </w:t>
      </w:r>
      <w:r w:rsidRPr="00CF641A">
        <w:rPr>
          <w:rFonts w:cs="FrankRuehl"/>
          <w:sz w:val="18"/>
          <w:rtl/>
        </w:rPr>
        <w:tab/>
      </w:r>
      <w:r w:rsidRPr="00CF641A">
        <w:rPr>
          <w:rFonts w:cs="FrankRuehl" w:hint="cs"/>
          <w:sz w:val="18"/>
          <w:rtl/>
        </w:rPr>
        <w:t>מרחבי השמירה של רמ"י מחולקים לנפות. כל מפקח מופקד על נפה או על כמה נפות, ומדי פעם מתחלפים המפקחים בנפות שבאחריותם.</w:t>
      </w:r>
    </w:p>
  </w:footnote>
  <w:footnote w:id="13">
    <w:p w:rsidR="009039EB" w:rsidRPr="00CF641A" w:rsidP="00CF641A">
      <w:pPr>
        <w:pStyle w:val="FootnoteText"/>
        <w:keepLines/>
        <w:spacing w:line="200" w:lineRule="exact"/>
        <w:ind w:left="397" w:hanging="397"/>
        <w:jc w:val="both"/>
        <w:rPr>
          <w:rFonts w:cs="FrankRuehl"/>
          <w:sz w:val="18"/>
        </w:rPr>
      </w:pPr>
      <w:r w:rsidRPr="00CF641A">
        <w:rPr>
          <w:rStyle w:val="FootnoteReference"/>
          <w:rFonts w:ascii="FrankRuehl" w:hAnsi="FrankRuehl" w:cs="FrankRuehl"/>
          <w:vertAlign w:val="baseline"/>
        </w:rPr>
        <w:footnoteRef/>
      </w:r>
      <w:r w:rsidRPr="00CF641A">
        <w:rPr>
          <w:rFonts w:cs="FrankRuehl"/>
          <w:sz w:val="18"/>
          <w:rtl/>
        </w:rPr>
        <w:t xml:space="preserve"> </w:t>
      </w:r>
      <w:r w:rsidRPr="00CF641A">
        <w:rPr>
          <w:rFonts w:cs="FrankRuehl"/>
          <w:sz w:val="18"/>
          <w:rtl/>
        </w:rPr>
        <w:tab/>
      </w:r>
      <w:r w:rsidRPr="00CF641A">
        <w:rPr>
          <w:rFonts w:cs="FrankRuehl" w:hint="cs"/>
          <w:sz w:val="18"/>
          <w:rtl/>
        </w:rPr>
        <w:t>מפקחי הסיירת הירוקה נותנים שירותים למשרדי ממשלה אחדים והם הוסמכו בידי משרדים אלה לפעול על פי הסמכויות שיש למפקחים באותם משרדים.</w:t>
      </w:r>
    </w:p>
  </w:footnote>
  <w:footnote w:id="14">
    <w:p w:rsidR="009039EB" w:rsidRPr="00CF641A" w:rsidP="00CF641A">
      <w:pPr>
        <w:pStyle w:val="FootnoteText"/>
        <w:keepLines/>
        <w:spacing w:line="200" w:lineRule="exact"/>
        <w:ind w:left="397" w:hanging="397"/>
        <w:jc w:val="both"/>
        <w:rPr>
          <w:rFonts w:cs="FrankRuehl"/>
          <w:sz w:val="18"/>
          <w:rtl/>
        </w:rPr>
      </w:pPr>
      <w:r w:rsidRPr="00CF641A">
        <w:rPr>
          <w:rStyle w:val="FootnoteReference"/>
          <w:rFonts w:ascii="FrankRuehl" w:hAnsi="FrankRuehl" w:cs="FrankRuehl"/>
          <w:vertAlign w:val="baseline"/>
        </w:rPr>
        <w:footnoteRef/>
      </w:r>
      <w:r w:rsidRPr="00CF641A">
        <w:rPr>
          <w:rFonts w:cs="FrankRuehl"/>
          <w:sz w:val="18"/>
          <w:rtl/>
        </w:rPr>
        <w:t xml:space="preserve"> </w:t>
      </w:r>
      <w:r w:rsidRPr="00CF641A">
        <w:rPr>
          <w:rFonts w:cs="FrankRuehl"/>
          <w:sz w:val="18"/>
          <w:rtl/>
        </w:rPr>
        <w:tab/>
      </w:r>
      <w:r w:rsidRPr="00CF641A">
        <w:rPr>
          <w:rFonts w:cs="FrankRuehl" w:hint="cs"/>
          <w:sz w:val="18"/>
          <w:rtl/>
        </w:rPr>
        <w:t>מר גבריאלי מושעה מתפקידו מיוני 2012 (ללא קשר לאירועים המפורטים בדוח זה), וממועד זה משמש סגנו בתפקיד הממונה על המפקחים (בפועל).</w:t>
      </w:r>
    </w:p>
  </w:footnote>
  <w:footnote w:id="15">
    <w:p w:rsidR="009039EB" w:rsidRPr="00CF641A" w:rsidP="00CF641A">
      <w:pPr>
        <w:pStyle w:val="FootnoteText"/>
        <w:keepLines/>
        <w:spacing w:line="200" w:lineRule="exact"/>
        <w:ind w:left="397" w:hanging="397"/>
        <w:jc w:val="both"/>
        <w:rPr>
          <w:rFonts w:cs="FrankRuehl"/>
          <w:sz w:val="18"/>
          <w:rtl/>
        </w:rPr>
      </w:pPr>
      <w:r w:rsidRPr="00CF641A">
        <w:rPr>
          <w:rStyle w:val="FootnoteReference"/>
          <w:rFonts w:ascii="FrankRuehl" w:hAnsi="FrankRuehl" w:cs="FrankRuehl"/>
          <w:vertAlign w:val="baseline"/>
        </w:rPr>
        <w:footnoteRef/>
      </w:r>
      <w:r w:rsidRPr="00CF641A">
        <w:rPr>
          <w:rFonts w:cs="FrankRuehl"/>
          <w:sz w:val="18"/>
          <w:rtl/>
        </w:rPr>
        <w:t xml:space="preserve"> </w:t>
      </w:r>
      <w:r w:rsidRPr="00CF641A">
        <w:rPr>
          <w:rFonts w:cs="FrankRuehl"/>
          <w:sz w:val="18"/>
          <w:rtl/>
        </w:rPr>
        <w:tab/>
      </w:r>
      <w:r w:rsidRPr="00CF641A">
        <w:rPr>
          <w:rFonts w:cs="FrankRuehl" w:hint="cs"/>
          <w:sz w:val="18"/>
          <w:rtl/>
        </w:rPr>
        <w:t>יודגש כי במקרה זה קיים הבדל ניכר בין פינוי עודפי עפר, שמתייחס לשינוע של ערמות שהונחו מעל פני הקרקע הטבעית, לבין כריית חול, שנעשית מתחת לפני הקרקע הטבעית.</w:t>
      </w:r>
    </w:p>
  </w:footnote>
  <w:footnote w:id="16">
    <w:p w:rsidR="009039EB" w:rsidRPr="00CF641A" w:rsidP="00CF641A">
      <w:pPr>
        <w:pStyle w:val="FootnoteText"/>
        <w:keepLines/>
        <w:spacing w:line="200" w:lineRule="exact"/>
        <w:ind w:left="397" w:hanging="397"/>
        <w:jc w:val="both"/>
        <w:rPr>
          <w:rFonts w:cs="FrankRuehl"/>
          <w:sz w:val="18"/>
          <w:rtl/>
        </w:rPr>
      </w:pPr>
      <w:r w:rsidRPr="00CF641A">
        <w:rPr>
          <w:rStyle w:val="FootnoteReference"/>
          <w:rFonts w:ascii="FrankRuehl" w:hAnsi="FrankRuehl" w:cs="FrankRuehl"/>
          <w:vertAlign w:val="baseline"/>
        </w:rPr>
        <w:footnoteRef/>
      </w:r>
      <w:r w:rsidRPr="00CF641A">
        <w:rPr>
          <w:rFonts w:cs="FrankRuehl"/>
          <w:sz w:val="18"/>
          <w:rtl/>
        </w:rPr>
        <w:t xml:space="preserve"> </w:t>
      </w:r>
      <w:r w:rsidRPr="00CF641A">
        <w:rPr>
          <w:rFonts w:cs="FrankRuehl" w:hint="cs"/>
          <w:sz w:val="18"/>
          <w:rtl/>
        </w:rPr>
        <w:tab/>
      </w:r>
      <w:r w:rsidRPr="00CF641A">
        <w:rPr>
          <w:rFonts w:cs="FrankRuehl"/>
          <w:sz w:val="18"/>
          <w:rtl/>
        </w:rPr>
        <w:t xml:space="preserve">הכוונה </w:t>
      </w:r>
      <w:r w:rsidRPr="00CF641A">
        <w:rPr>
          <w:rFonts w:cs="FrankRuehl" w:hint="cs"/>
          <w:sz w:val="18"/>
          <w:rtl/>
        </w:rPr>
        <w:t>להוראת אגף מס' 6 מ-16.12.04; להחלטת הנהלה 2649 מינואר 2010; ו</w:t>
      </w:r>
      <w:r w:rsidRPr="00CF641A">
        <w:rPr>
          <w:rFonts w:cs="FrankRuehl"/>
          <w:sz w:val="18"/>
          <w:rtl/>
        </w:rPr>
        <w:t xml:space="preserve">להוראת אגף מס' 33 </w:t>
      </w:r>
      <w:r w:rsidRPr="00CF641A">
        <w:rPr>
          <w:rFonts w:cs="FrankRuehl"/>
          <w:b/>
          <w:bCs/>
          <w:sz w:val="18"/>
          <w:rtl/>
        </w:rPr>
        <w:t>בנושא "כללי טיפול בעודפי חפירה וחציבה"</w:t>
      </w:r>
      <w:r w:rsidRPr="00CF641A">
        <w:rPr>
          <w:rFonts w:cs="FrankRuehl" w:hint="cs"/>
          <w:b/>
          <w:bCs/>
          <w:sz w:val="18"/>
          <w:rtl/>
        </w:rPr>
        <w:t>.</w:t>
      </w:r>
      <w:r w:rsidRPr="00CF641A">
        <w:rPr>
          <w:rFonts w:cs="FrankRuehl"/>
          <w:b/>
          <w:bCs/>
          <w:sz w:val="18"/>
          <w:rtl/>
        </w:rPr>
        <w:t xml:space="preserve"> </w:t>
      </w:r>
      <w:r w:rsidRPr="00CF641A">
        <w:rPr>
          <w:rFonts w:cs="FrankRuehl" w:hint="cs"/>
          <w:sz w:val="18"/>
          <w:rtl/>
        </w:rPr>
        <w:t xml:space="preserve">כמו כן פורסמו </w:t>
      </w:r>
      <w:r w:rsidRPr="00CF641A">
        <w:rPr>
          <w:rFonts w:cs="FrankRuehl"/>
          <w:sz w:val="18"/>
          <w:rtl/>
        </w:rPr>
        <w:t>ב</w:t>
      </w:r>
      <w:r w:rsidRPr="00CF641A">
        <w:rPr>
          <w:rFonts w:cs="FrankRuehl" w:hint="cs"/>
          <w:sz w:val="18"/>
          <w:rtl/>
        </w:rPr>
        <w:t xml:space="preserve">שנים </w:t>
      </w:r>
      <w:r w:rsidRPr="00CF641A">
        <w:rPr>
          <w:rFonts w:cs="FrankRuehl"/>
          <w:sz w:val="18"/>
          <w:rtl/>
        </w:rPr>
        <w:t>2010 ו-2011 נ</w:t>
      </w:r>
      <w:r w:rsidRPr="00CF641A">
        <w:rPr>
          <w:rFonts w:cs="FrankRuehl" w:hint="cs"/>
          <w:sz w:val="18"/>
          <w:rtl/>
        </w:rPr>
        <w:t>ו</w:t>
      </w:r>
      <w:r w:rsidRPr="00CF641A">
        <w:rPr>
          <w:rFonts w:cs="FrankRuehl"/>
          <w:sz w:val="18"/>
          <w:rtl/>
        </w:rPr>
        <w:t xml:space="preserve">הלים </w:t>
      </w:r>
      <w:r w:rsidRPr="00CF641A">
        <w:rPr>
          <w:rFonts w:cs="FrankRuehl" w:hint="cs"/>
          <w:sz w:val="18"/>
          <w:rtl/>
        </w:rPr>
        <w:t xml:space="preserve">המאששים </w:t>
      </w:r>
      <w:r w:rsidRPr="00CF641A">
        <w:rPr>
          <w:rFonts w:cs="FrankRuehl"/>
          <w:sz w:val="18"/>
          <w:rtl/>
        </w:rPr>
        <w:t>עניין זה</w:t>
      </w:r>
      <w:r w:rsidRPr="00CF641A">
        <w:rPr>
          <w:rFonts w:cs="FrankRuehl" w:hint="cs"/>
          <w:sz w:val="18"/>
          <w:rtl/>
        </w:rPr>
        <w:t>.</w:t>
      </w:r>
    </w:p>
  </w:footnote>
  <w:footnote w:id="17">
    <w:p w:rsidR="009039EB" w:rsidRPr="00CF641A" w:rsidP="00CF641A">
      <w:pPr>
        <w:pStyle w:val="FootnoteText"/>
        <w:keepLines/>
        <w:spacing w:line="200" w:lineRule="exact"/>
        <w:ind w:left="397" w:hanging="397"/>
        <w:jc w:val="both"/>
        <w:rPr>
          <w:rFonts w:cs="FrankRuehl"/>
          <w:sz w:val="18"/>
          <w:rtl/>
        </w:rPr>
      </w:pPr>
      <w:r w:rsidRPr="00CF641A">
        <w:rPr>
          <w:rStyle w:val="FootnoteReference"/>
          <w:rFonts w:ascii="FrankRuehl" w:hAnsi="FrankRuehl" w:cs="FrankRuehl"/>
          <w:vertAlign w:val="baseline"/>
        </w:rPr>
        <w:footnoteRef/>
      </w:r>
      <w:r w:rsidRPr="00CF641A">
        <w:rPr>
          <w:rFonts w:cs="FrankRuehl"/>
          <w:sz w:val="18"/>
          <w:rtl/>
        </w:rPr>
        <w:t xml:space="preserve"> </w:t>
      </w:r>
      <w:r w:rsidRPr="00CF641A">
        <w:rPr>
          <w:rFonts w:cs="FrankRuehl" w:hint="cs"/>
          <w:sz w:val="18"/>
          <w:rtl/>
        </w:rPr>
        <w:tab/>
        <w:t>על פי סעיף 145 לחוק התכנון והבנייה, כל עבודה בקרקע טעונה היתר בנייה מהוועדה המקומית.</w:t>
      </w:r>
    </w:p>
  </w:footnote>
  <w:footnote w:id="18">
    <w:p w:rsidR="009039EB" w:rsidRPr="00CF641A" w:rsidP="00CF641A">
      <w:pPr>
        <w:pStyle w:val="FootnoteText"/>
        <w:keepLines/>
        <w:spacing w:line="200" w:lineRule="exact"/>
        <w:ind w:left="397" w:hanging="397"/>
        <w:jc w:val="both"/>
        <w:rPr>
          <w:rFonts w:cs="FrankRuehl"/>
          <w:sz w:val="18"/>
          <w:rtl/>
        </w:rPr>
      </w:pPr>
      <w:r w:rsidRPr="00CF641A">
        <w:rPr>
          <w:rStyle w:val="FootnoteReference"/>
          <w:rFonts w:ascii="FrankRuehl" w:hAnsi="FrankRuehl" w:cs="FrankRuehl"/>
          <w:vertAlign w:val="baseline"/>
        </w:rPr>
        <w:footnoteRef/>
      </w:r>
      <w:r w:rsidRPr="00CF641A">
        <w:rPr>
          <w:rFonts w:cs="FrankRuehl"/>
          <w:sz w:val="18"/>
          <w:rtl/>
        </w:rPr>
        <w:t xml:space="preserve"> </w:t>
      </w:r>
      <w:r w:rsidRPr="00CF641A">
        <w:rPr>
          <w:rFonts w:cs="FrankRuehl"/>
          <w:sz w:val="18"/>
          <w:rtl/>
        </w:rPr>
        <w:tab/>
      </w:r>
      <w:r w:rsidRPr="00CF641A">
        <w:rPr>
          <w:rFonts w:cs="FrankRuehl" w:hint="cs"/>
          <w:sz w:val="18"/>
          <w:rtl/>
        </w:rPr>
        <w:t>אם</w:t>
      </w:r>
      <w:r w:rsidRPr="00CF641A">
        <w:rPr>
          <w:rFonts w:cs="FrankRuehl"/>
          <w:sz w:val="18"/>
          <w:rtl/>
        </w:rPr>
        <w:t xml:space="preserve"> </w:t>
      </w:r>
      <w:r w:rsidRPr="00CF641A">
        <w:rPr>
          <w:rFonts w:cs="FrankRuehl" w:hint="cs"/>
          <w:sz w:val="18"/>
          <w:rtl/>
        </w:rPr>
        <w:t>לדוגמה</w:t>
      </w:r>
      <w:r w:rsidRPr="00CF641A">
        <w:rPr>
          <w:rFonts w:cs="FrankRuehl"/>
          <w:sz w:val="18"/>
          <w:rtl/>
        </w:rPr>
        <w:t xml:space="preserve"> </w:t>
      </w:r>
      <w:r w:rsidRPr="00CF641A">
        <w:rPr>
          <w:rFonts w:cs="FrankRuehl" w:hint="cs"/>
          <w:sz w:val="18"/>
          <w:rtl/>
        </w:rPr>
        <w:t>מדובר</w:t>
      </w:r>
      <w:r w:rsidRPr="00CF641A">
        <w:rPr>
          <w:rFonts w:cs="FrankRuehl"/>
          <w:sz w:val="18"/>
          <w:rtl/>
        </w:rPr>
        <w:t xml:space="preserve"> </w:t>
      </w:r>
      <w:r w:rsidRPr="00CF641A">
        <w:rPr>
          <w:rFonts w:cs="FrankRuehl" w:hint="cs"/>
          <w:sz w:val="18"/>
          <w:rtl/>
        </w:rPr>
        <w:t>בשטח</w:t>
      </w:r>
      <w:r w:rsidRPr="00CF641A">
        <w:rPr>
          <w:rFonts w:cs="FrankRuehl"/>
          <w:sz w:val="18"/>
          <w:rtl/>
        </w:rPr>
        <w:t xml:space="preserve"> </w:t>
      </w:r>
      <w:r w:rsidRPr="00CF641A">
        <w:rPr>
          <w:rFonts w:cs="FrankRuehl" w:hint="cs"/>
          <w:sz w:val="18"/>
          <w:rtl/>
        </w:rPr>
        <w:t>ריבועי</w:t>
      </w:r>
      <w:r w:rsidRPr="00CF641A">
        <w:rPr>
          <w:rFonts w:cs="FrankRuehl"/>
          <w:sz w:val="18"/>
          <w:rtl/>
        </w:rPr>
        <w:t xml:space="preserve"> </w:t>
      </w:r>
      <w:r w:rsidRPr="00CF641A">
        <w:rPr>
          <w:rFonts w:cs="FrankRuehl" w:hint="cs"/>
          <w:sz w:val="18"/>
          <w:rtl/>
        </w:rPr>
        <w:t>שהיקפו</w:t>
      </w:r>
      <w:r w:rsidRPr="00CF641A">
        <w:rPr>
          <w:rFonts w:cs="FrankRuehl"/>
          <w:sz w:val="18"/>
          <w:rtl/>
        </w:rPr>
        <w:t xml:space="preserve"> </w:t>
      </w:r>
      <w:r w:rsidRPr="00CF641A">
        <w:rPr>
          <w:rFonts w:cs="FrankRuehl" w:hint="cs"/>
          <w:sz w:val="18"/>
          <w:rtl/>
        </w:rPr>
        <w:t>כ</w:t>
      </w:r>
      <w:r w:rsidRPr="00CF641A">
        <w:rPr>
          <w:rFonts w:cs="FrankRuehl"/>
          <w:sz w:val="18"/>
          <w:rtl/>
        </w:rPr>
        <w:t xml:space="preserve">-240 </w:t>
      </w:r>
      <w:r w:rsidRPr="00CF641A">
        <w:rPr>
          <w:rFonts w:cs="FrankRuehl" w:hint="cs"/>
          <w:sz w:val="18"/>
          <w:rtl/>
        </w:rPr>
        <w:t>מטר</w:t>
      </w:r>
      <w:r w:rsidRPr="00CF641A">
        <w:rPr>
          <w:rFonts w:cs="FrankRuehl"/>
          <w:sz w:val="18"/>
          <w:rtl/>
        </w:rPr>
        <w:t xml:space="preserve">, </w:t>
      </w:r>
      <w:r w:rsidRPr="00CF641A">
        <w:rPr>
          <w:rFonts w:cs="FrankRuehl" w:hint="cs"/>
          <w:sz w:val="18"/>
          <w:rtl/>
        </w:rPr>
        <w:t>שטחו</w:t>
      </w:r>
      <w:r w:rsidRPr="00CF641A">
        <w:rPr>
          <w:rFonts w:cs="FrankRuehl"/>
          <w:sz w:val="18"/>
          <w:rtl/>
        </w:rPr>
        <w:t xml:space="preserve"> </w:t>
      </w:r>
      <w:r w:rsidRPr="00CF641A">
        <w:rPr>
          <w:rFonts w:cs="FrankRuehl" w:hint="cs"/>
          <w:sz w:val="18"/>
          <w:rtl/>
        </w:rPr>
        <w:t>צריך</w:t>
      </w:r>
      <w:r w:rsidRPr="00CF641A">
        <w:rPr>
          <w:rFonts w:cs="FrankRuehl"/>
          <w:sz w:val="18"/>
          <w:rtl/>
        </w:rPr>
        <w:t xml:space="preserve"> </w:t>
      </w:r>
      <w:r w:rsidRPr="00CF641A">
        <w:rPr>
          <w:rFonts w:cs="FrankRuehl" w:hint="cs"/>
          <w:sz w:val="18"/>
          <w:rtl/>
        </w:rPr>
        <w:t>להיות</w:t>
      </w:r>
      <w:r w:rsidRPr="00CF641A">
        <w:rPr>
          <w:rFonts w:cs="FrankRuehl"/>
          <w:sz w:val="18"/>
          <w:rtl/>
        </w:rPr>
        <w:t xml:space="preserve"> </w:t>
      </w:r>
      <w:r w:rsidRPr="00CF641A">
        <w:rPr>
          <w:rFonts w:cs="FrankRuehl" w:hint="cs"/>
          <w:sz w:val="18"/>
          <w:rtl/>
        </w:rPr>
        <w:t>פחות</w:t>
      </w:r>
      <w:r w:rsidRPr="00CF641A">
        <w:rPr>
          <w:rFonts w:cs="FrankRuehl"/>
          <w:sz w:val="18"/>
          <w:rtl/>
        </w:rPr>
        <w:t xml:space="preserve"> </w:t>
      </w:r>
      <w:r w:rsidRPr="00CF641A">
        <w:rPr>
          <w:rFonts w:cs="FrankRuehl" w:hint="cs"/>
          <w:sz w:val="18"/>
          <w:rtl/>
        </w:rPr>
        <w:t>מארבעה</w:t>
      </w:r>
      <w:r w:rsidRPr="00CF641A">
        <w:rPr>
          <w:rFonts w:cs="FrankRuehl"/>
          <w:sz w:val="18"/>
          <w:rtl/>
        </w:rPr>
        <w:t xml:space="preserve"> </w:t>
      </w:r>
      <w:r w:rsidRPr="00CF641A">
        <w:rPr>
          <w:rFonts w:cs="FrankRuehl" w:hint="cs"/>
          <w:sz w:val="18"/>
          <w:rtl/>
        </w:rPr>
        <w:t>דונם</w:t>
      </w:r>
      <w:r w:rsidRPr="00CF641A">
        <w:rPr>
          <w:rFonts w:cs="FrankRuehl"/>
          <w:sz w:val="18"/>
          <w:rtl/>
        </w:rPr>
        <w:t>.</w:t>
      </w:r>
    </w:p>
  </w:footnote>
  <w:footnote w:id="19">
    <w:p w:rsidR="009039EB" w:rsidRPr="00CF641A" w:rsidP="00CF641A">
      <w:pPr>
        <w:pStyle w:val="FootnoteText"/>
        <w:keepLines/>
        <w:spacing w:line="200" w:lineRule="exact"/>
        <w:ind w:left="397" w:hanging="397"/>
        <w:jc w:val="both"/>
        <w:rPr>
          <w:rFonts w:cs="FrankRuehl"/>
          <w:sz w:val="18"/>
          <w:rtl/>
        </w:rPr>
      </w:pPr>
      <w:r w:rsidRPr="00CF641A">
        <w:rPr>
          <w:rStyle w:val="FootnoteReference"/>
          <w:rFonts w:ascii="FrankRuehl" w:hAnsi="FrankRuehl" w:cs="FrankRuehl"/>
          <w:vertAlign w:val="baseline"/>
        </w:rPr>
        <w:footnoteRef/>
      </w:r>
      <w:r w:rsidRPr="00CF641A">
        <w:rPr>
          <w:rFonts w:cs="FrankRuehl"/>
          <w:sz w:val="18"/>
          <w:rtl/>
        </w:rPr>
        <w:t xml:space="preserve"> </w:t>
      </w:r>
      <w:r w:rsidRPr="00CF641A">
        <w:rPr>
          <w:rFonts w:cs="FrankRuehl"/>
          <w:sz w:val="18"/>
          <w:rtl/>
        </w:rPr>
        <w:tab/>
      </w:r>
      <w:r w:rsidRPr="00CF641A">
        <w:rPr>
          <w:rFonts w:cs="FrankRuehl" w:hint="cs"/>
          <w:sz w:val="18"/>
          <w:rtl/>
        </w:rPr>
        <w:t>משך ההיתר נקבע על פי על</w:t>
      </w:r>
      <w:r w:rsidRPr="00CF641A">
        <w:rPr>
          <w:rFonts w:cs="FrankRuehl"/>
          <w:sz w:val="18"/>
          <w:rtl/>
        </w:rPr>
        <w:t xml:space="preserve"> </w:t>
      </w:r>
      <w:r w:rsidRPr="00CF641A">
        <w:rPr>
          <w:rFonts w:cs="FrankRuehl" w:hint="cs"/>
          <w:sz w:val="18"/>
          <w:rtl/>
        </w:rPr>
        <w:t>פי</w:t>
      </w:r>
      <w:r w:rsidRPr="00CF641A">
        <w:rPr>
          <w:rFonts w:cs="FrankRuehl"/>
          <w:sz w:val="18"/>
          <w:rtl/>
        </w:rPr>
        <w:t xml:space="preserve"> </w:t>
      </w:r>
      <w:r w:rsidRPr="00CF641A">
        <w:rPr>
          <w:rFonts w:cs="FrankRuehl" w:hint="cs"/>
          <w:sz w:val="18"/>
          <w:rtl/>
        </w:rPr>
        <w:t>חוק</w:t>
      </w:r>
      <w:r w:rsidRPr="00CF641A">
        <w:rPr>
          <w:rFonts w:cs="FrankRuehl"/>
          <w:sz w:val="18"/>
          <w:rtl/>
        </w:rPr>
        <w:t xml:space="preserve"> </w:t>
      </w:r>
      <w:r w:rsidRPr="00CF641A">
        <w:rPr>
          <w:rFonts w:cs="FrankRuehl" w:hint="cs"/>
          <w:sz w:val="18"/>
          <w:rtl/>
        </w:rPr>
        <w:t>התכנון</w:t>
      </w:r>
      <w:r w:rsidRPr="00CF641A">
        <w:rPr>
          <w:rFonts w:cs="FrankRuehl"/>
          <w:sz w:val="18"/>
          <w:rtl/>
        </w:rPr>
        <w:t xml:space="preserve"> </w:t>
      </w:r>
      <w:r w:rsidRPr="00CF641A">
        <w:rPr>
          <w:rFonts w:cs="FrankRuehl" w:hint="cs"/>
          <w:sz w:val="18"/>
          <w:rtl/>
        </w:rPr>
        <w:t>והבנייה.</w:t>
      </w:r>
    </w:p>
  </w:footnote>
  <w:footnote w:id="20">
    <w:p w:rsidR="009039EB" w:rsidRPr="00CF641A" w:rsidP="00CF641A">
      <w:pPr>
        <w:pStyle w:val="FootnoteText"/>
        <w:keepLines/>
        <w:spacing w:line="200" w:lineRule="exact"/>
        <w:ind w:left="397" w:hanging="397"/>
        <w:jc w:val="both"/>
        <w:rPr>
          <w:rFonts w:cs="FrankRuehl"/>
          <w:sz w:val="18"/>
          <w:rtl/>
        </w:rPr>
      </w:pPr>
      <w:r w:rsidRPr="00CF641A">
        <w:rPr>
          <w:rStyle w:val="FootnoteReference"/>
          <w:rFonts w:ascii="FrankRuehl" w:hAnsi="FrankRuehl" w:cs="FrankRuehl"/>
          <w:vertAlign w:val="baseline"/>
        </w:rPr>
        <w:footnoteRef/>
      </w:r>
      <w:r w:rsidRPr="00CF641A">
        <w:rPr>
          <w:rFonts w:cs="FrankRuehl"/>
          <w:sz w:val="18"/>
          <w:rtl/>
        </w:rPr>
        <w:t xml:space="preserve"> </w:t>
      </w:r>
      <w:r w:rsidRPr="00CF641A">
        <w:rPr>
          <w:rFonts w:cs="FrankRuehl"/>
          <w:sz w:val="18"/>
          <w:rtl/>
        </w:rPr>
        <w:tab/>
      </w:r>
      <w:r w:rsidRPr="00CF641A">
        <w:rPr>
          <w:rFonts w:cs="FrankRuehl" w:hint="cs"/>
          <w:sz w:val="18"/>
          <w:rtl/>
        </w:rPr>
        <w:t>תקנות התכנון והבנייה (בקשה להיתר, תנאיו ואגרות), התש"ל-1970, סעיף 2ג1.</w:t>
      </w:r>
    </w:p>
  </w:footnote>
  <w:footnote w:id="21">
    <w:p w:rsidR="009039EB" w:rsidRPr="00CF641A" w:rsidP="00CF641A">
      <w:pPr>
        <w:pStyle w:val="FootnoteText"/>
        <w:keepLines/>
        <w:spacing w:line="200" w:lineRule="exact"/>
        <w:ind w:left="397" w:hanging="397"/>
        <w:jc w:val="both"/>
        <w:rPr>
          <w:rFonts w:cs="FrankRuehl"/>
          <w:sz w:val="18"/>
          <w:rtl/>
        </w:rPr>
      </w:pPr>
      <w:r w:rsidRPr="00CF641A">
        <w:rPr>
          <w:rStyle w:val="FootnoteReference"/>
          <w:rFonts w:ascii="FrankRuehl" w:hAnsi="FrankRuehl" w:cs="FrankRuehl"/>
          <w:vertAlign w:val="baseline"/>
        </w:rPr>
        <w:footnoteRef/>
      </w:r>
      <w:r w:rsidRPr="00CF641A">
        <w:rPr>
          <w:rFonts w:cs="FrankRuehl"/>
          <w:sz w:val="18"/>
          <w:rtl/>
        </w:rPr>
        <w:t xml:space="preserve"> </w:t>
      </w:r>
      <w:r w:rsidRPr="00CF641A">
        <w:rPr>
          <w:rFonts w:cs="FrankRuehl"/>
          <w:sz w:val="18"/>
          <w:rtl/>
        </w:rPr>
        <w:tab/>
      </w:r>
      <w:r w:rsidRPr="00CF641A">
        <w:rPr>
          <w:rFonts w:cs="FrankRuehl" w:hint="cs"/>
          <w:sz w:val="18"/>
          <w:rtl/>
        </w:rPr>
        <w:t>בהיתר הבנייה המתוקן העירייה הוסיפה אמצעי פיקוח ואכיפה נוספים, לרבות מצלמות הבטחה והפקדת ערבויות ביצוע.</w:t>
      </w:r>
    </w:p>
  </w:footnote>
  <w:footnote w:id="22">
    <w:p w:rsidR="009039EB" w:rsidRPr="00CF641A" w:rsidP="00CF641A">
      <w:pPr>
        <w:pStyle w:val="FootnoteText"/>
        <w:keepLines/>
        <w:spacing w:line="200" w:lineRule="exact"/>
        <w:ind w:left="397" w:hanging="397"/>
        <w:jc w:val="both"/>
        <w:rPr>
          <w:rFonts w:cs="FrankRuehl"/>
          <w:sz w:val="18"/>
          <w:rtl/>
        </w:rPr>
      </w:pPr>
      <w:r w:rsidRPr="00CF641A">
        <w:rPr>
          <w:rStyle w:val="FootnoteReference"/>
          <w:rFonts w:ascii="FrankRuehl" w:hAnsi="FrankRuehl" w:cs="FrankRuehl"/>
          <w:vertAlign w:val="baseline"/>
        </w:rPr>
        <w:footnoteRef/>
      </w:r>
      <w:r w:rsidRPr="00CF641A">
        <w:rPr>
          <w:rFonts w:cs="FrankRuehl"/>
          <w:sz w:val="18"/>
          <w:rtl/>
        </w:rPr>
        <w:t xml:space="preserve"> </w:t>
      </w:r>
      <w:r w:rsidRPr="00CF641A">
        <w:rPr>
          <w:rFonts w:cs="FrankRuehl"/>
          <w:sz w:val="18"/>
          <w:rtl/>
        </w:rPr>
        <w:tab/>
      </w:r>
      <w:r w:rsidRPr="00CF641A">
        <w:rPr>
          <w:rFonts w:cs="FrankRuehl" w:hint="cs"/>
          <w:sz w:val="18"/>
          <w:rtl/>
        </w:rPr>
        <w:t>מתשובת העירייה עולה כי הקבלן שעבד במתחם נהג לנתק את המצלמות ולחבל בהן.</w:t>
      </w:r>
    </w:p>
  </w:footnote>
  <w:footnote w:id="23">
    <w:p w:rsidR="009039EB" w:rsidRPr="00CF641A" w:rsidP="00CF641A">
      <w:pPr>
        <w:pStyle w:val="FootnoteText"/>
        <w:keepLines/>
        <w:spacing w:line="200" w:lineRule="exact"/>
        <w:ind w:left="397" w:hanging="397"/>
        <w:jc w:val="both"/>
        <w:rPr>
          <w:rFonts w:cs="FrankRuehl"/>
          <w:sz w:val="18"/>
          <w:rtl/>
        </w:rPr>
      </w:pPr>
      <w:r w:rsidRPr="00CF641A">
        <w:rPr>
          <w:rStyle w:val="FootnoteReference"/>
          <w:rFonts w:ascii="FrankRuehl" w:hAnsi="FrankRuehl" w:cs="FrankRuehl"/>
          <w:vertAlign w:val="baseline"/>
        </w:rPr>
        <w:footnoteRef/>
      </w:r>
      <w:r w:rsidRPr="00CF641A">
        <w:rPr>
          <w:rFonts w:cs="FrankRuehl"/>
          <w:sz w:val="18"/>
          <w:rtl/>
        </w:rPr>
        <w:t xml:space="preserve"> </w:t>
      </w:r>
      <w:r w:rsidRPr="00CF641A">
        <w:rPr>
          <w:rFonts w:cs="FrankRuehl"/>
          <w:sz w:val="18"/>
          <w:rtl/>
        </w:rPr>
        <w:tab/>
      </w:r>
      <w:r w:rsidRPr="00CF641A">
        <w:rPr>
          <w:rFonts w:cs="FrankRuehl" w:hint="cs"/>
          <w:sz w:val="18"/>
          <w:rtl/>
        </w:rPr>
        <w:t>נכונותה של החברה לשלם תמלוגים עבור חול באיכות גבוהה (חול קווארץ), שהם גבוהים פי כמה מהתמלוגים עבור עודפי עפר, מעיד על הודאתה בכריית חול.</w:t>
      </w:r>
    </w:p>
  </w:footnote>
  <w:footnote w:id="24">
    <w:p w:rsidR="009039EB" w:rsidRPr="00CF641A" w:rsidP="00CF641A">
      <w:pPr>
        <w:pStyle w:val="FootnoteText"/>
        <w:keepLines/>
        <w:spacing w:line="200" w:lineRule="exact"/>
        <w:ind w:left="397" w:hanging="397"/>
        <w:jc w:val="both"/>
        <w:rPr>
          <w:rFonts w:cs="FrankRuehl"/>
          <w:sz w:val="18"/>
        </w:rPr>
      </w:pPr>
      <w:r w:rsidRPr="00CF641A">
        <w:rPr>
          <w:rStyle w:val="FootnoteReference"/>
          <w:rFonts w:ascii="FrankRuehl" w:hAnsi="FrankRuehl" w:cs="FrankRuehl"/>
          <w:vertAlign w:val="baseline"/>
        </w:rPr>
        <w:footnoteRef/>
      </w:r>
      <w:r w:rsidRPr="00CF641A">
        <w:rPr>
          <w:rFonts w:cs="FrankRuehl"/>
          <w:sz w:val="18"/>
          <w:rtl/>
        </w:rPr>
        <w:t xml:space="preserve"> </w:t>
      </w:r>
      <w:r w:rsidRPr="00CF641A">
        <w:rPr>
          <w:rFonts w:cs="FrankRuehl"/>
          <w:sz w:val="18"/>
          <w:rtl/>
        </w:rPr>
        <w:tab/>
      </w:r>
      <w:r w:rsidRPr="00CF641A">
        <w:rPr>
          <w:rFonts w:cs="FrankRuehl" w:hint="cs"/>
          <w:sz w:val="18"/>
          <w:rtl/>
        </w:rPr>
        <w:t>על פי בקשת החברה מאפריל 2011, היה עליה להוציא 34,000 מ"ק של עודפי עפר, חול ופסולת שנערמו במתחם. בהנחה שגובהה של כל ערמה הוא מטר אחד בלבד, היו נדרשים לחברה 34,000 מ"ר לאחסון ערמות אלה. בהתחשב בכך שקיימות ערמות גבוהות בהרבה - לא היה כל צורך ב-135 דונם.</w:t>
      </w:r>
    </w:p>
  </w:footnote>
  <w:footnote w:id="25">
    <w:p w:rsidR="009039EB" w:rsidRPr="00CF641A" w:rsidP="00CF641A">
      <w:pPr>
        <w:pStyle w:val="FootnoteText"/>
        <w:keepLines/>
        <w:spacing w:line="200" w:lineRule="exact"/>
        <w:ind w:left="397" w:hanging="397"/>
        <w:jc w:val="both"/>
        <w:rPr>
          <w:rFonts w:cs="FrankRuehl"/>
          <w:sz w:val="18"/>
          <w:rtl/>
        </w:rPr>
      </w:pPr>
      <w:r w:rsidRPr="00CF641A">
        <w:rPr>
          <w:rStyle w:val="FootnoteReference"/>
          <w:rFonts w:ascii="FrankRuehl" w:hAnsi="FrankRuehl" w:cs="FrankRuehl"/>
          <w:vertAlign w:val="baseline"/>
        </w:rPr>
        <w:footnoteRef/>
      </w:r>
      <w:r w:rsidRPr="00CF641A">
        <w:rPr>
          <w:rFonts w:cs="FrankRuehl"/>
          <w:sz w:val="18"/>
          <w:rtl/>
        </w:rPr>
        <w:t xml:space="preserve"> </w:t>
      </w:r>
      <w:r w:rsidRPr="00CF641A">
        <w:rPr>
          <w:rFonts w:cs="FrankRuehl"/>
          <w:sz w:val="18"/>
          <w:rtl/>
        </w:rPr>
        <w:tab/>
      </w:r>
      <w:r w:rsidRPr="00CF641A">
        <w:rPr>
          <w:rFonts w:cs="FrankRuehl" w:hint="cs"/>
          <w:sz w:val="18"/>
          <w:rtl/>
        </w:rPr>
        <w:t>חברי ועדת העסקאות המחוזית הם מנהל המחוז, היועץ המשפטי של המחוז, הממונה המחוזי על הגבייה, הממונה המחוזי על העסקאות, מנהל תחום מיפוי ומדידות במחוז, מתכנן המחוז והממונה המחוזי על הפיקוח.</w:t>
      </w:r>
    </w:p>
  </w:footnote>
  <w:footnote w:id="26">
    <w:p w:rsidR="009039EB" w:rsidRPr="00CF641A" w:rsidP="00CF641A">
      <w:pPr>
        <w:pStyle w:val="FootnoteText"/>
        <w:keepLines/>
        <w:spacing w:line="200" w:lineRule="exact"/>
        <w:ind w:left="397" w:hanging="397"/>
        <w:jc w:val="both"/>
        <w:rPr>
          <w:rFonts w:cs="FrankRuehl"/>
          <w:sz w:val="18"/>
          <w:rtl/>
        </w:rPr>
      </w:pPr>
      <w:r w:rsidRPr="00CF641A">
        <w:rPr>
          <w:rStyle w:val="FootnoteReference"/>
          <w:rFonts w:ascii="FrankRuehl" w:hAnsi="FrankRuehl" w:cs="FrankRuehl"/>
          <w:vertAlign w:val="baseline"/>
        </w:rPr>
        <w:footnoteRef/>
      </w:r>
      <w:r w:rsidRPr="00CF641A">
        <w:rPr>
          <w:rFonts w:cs="FrankRuehl"/>
          <w:sz w:val="18"/>
          <w:rtl/>
        </w:rPr>
        <w:t xml:space="preserve"> </w:t>
      </w:r>
      <w:r w:rsidRPr="00CF641A">
        <w:rPr>
          <w:rFonts w:cs="FrankRuehl" w:hint="cs"/>
          <w:sz w:val="18"/>
          <w:rtl/>
        </w:rPr>
        <w:tab/>
        <w:t>ראו הערת שוליים 4.</w:t>
      </w:r>
    </w:p>
  </w:footnote>
  <w:footnote w:id="27">
    <w:p w:rsidR="009039EB" w:rsidRPr="00CF641A" w:rsidP="00CF641A">
      <w:pPr>
        <w:pStyle w:val="FootnoteText"/>
        <w:keepLines/>
        <w:spacing w:line="200" w:lineRule="exact"/>
        <w:ind w:left="397" w:hanging="397"/>
        <w:jc w:val="both"/>
        <w:rPr>
          <w:rFonts w:cs="FrankRuehl"/>
          <w:sz w:val="18"/>
          <w:rtl/>
        </w:rPr>
      </w:pPr>
      <w:r w:rsidRPr="00CF641A">
        <w:rPr>
          <w:rStyle w:val="FootnoteReference"/>
          <w:rFonts w:ascii="FrankRuehl" w:hAnsi="FrankRuehl" w:cs="FrankRuehl"/>
          <w:vertAlign w:val="baseline"/>
        </w:rPr>
        <w:footnoteRef/>
      </w:r>
      <w:r w:rsidRPr="00CF641A">
        <w:rPr>
          <w:rFonts w:cs="FrankRuehl"/>
          <w:sz w:val="18"/>
          <w:rtl/>
        </w:rPr>
        <w:t xml:space="preserve"> </w:t>
      </w:r>
      <w:r w:rsidRPr="00CF641A">
        <w:rPr>
          <w:rFonts w:cs="FrankRuehl"/>
          <w:sz w:val="18"/>
          <w:rtl/>
        </w:rPr>
        <w:tab/>
      </w:r>
      <w:r w:rsidRPr="00CF641A">
        <w:rPr>
          <w:rFonts w:cs="FrankRuehl" w:hint="cs"/>
          <w:sz w:val="18"/>
          <w:rtl/>
        </w:rPr>
        <w:t>על פי השינוי, תעבור מסילת הברזל בצמוד לכביש מס' 431 ולא במתחם.</w:t>
      </w:r>
    </w:p>
  </w:footnote>
  <w:footnote w:id="28">
    <w:p w:rsidR="009039EB" w:rsidRPr="00CF641A" w:rsidP="00CF641A">
      <w:pPr>
        <w:pStyle w:val="FootnoteText"/>
        <w:keepLines/>
        <w:spacing w:line="200" w:lineRule="exact"/>
        <w:ind w:left="397" w:hanging="397"/>
        <w:jc w:val="both"/>
        <w:rPr>
          <w:rFonts w:cs="FrankRuehl"/>
          <w:sz w:val="18"/>
          <w:rtl/>
        </w:rPr>
      </w:pPr>
      <w:r w:rsidRPr="00CF641A">
        <w:rPr>
          <w:rStyle w:val="FootnoteReference"/>
          <w:rFonts w:ascii="FrankRuehl" w:hAnsi="FrankRuehl" w:cs="FrankRuehl"/>
          <w:vertAlign w:val="baseline"/>
        </w:rPr>
        <w:footnoteRef/>
      </w:r>
      <w:r w:rsidRPr="00CF641A">
        <w:rPr>
          <w:rFonts w:cs="FrankRuehl"/>
          <w:sz w:val="18"/>
          <w:rtl/>
        </w:rPr>
        <w:t xml:space="preserve"> </w:t>
      </w:r>
      <w:r w:rsidRPr="00CF641A">
        <w:rPr>
          <w:rFonts w:cs="FrankRuehl"/>
          <w:sz w:val="18"/>
          <w:rtl/>
        </w:rPr>
        <w:tab/>
      </w:r>
      <w:r w:rsidRPr="00CF641A">
        <w:rPr>
          <w:rFonts w:cs="FrankRuehl" w:hint="cs"/>
          <w:sz w:val="18"/>
          <w:rtl/>
        </w:rPr>
        <w:t>החברה עתרה לבית המשפט כדי שיותר לה לשנע עפר מחוץ לתחום שיפוטה של העירייה, וביהמ"ש המליץ להגיע עמה להסדר מוסכם, לאחר שהביע דעתו לעניין התנהלות העירייה לכאורה באפליה לעומת אחרים שקיבלו היתרים.</w:t>
      </w:r>
    </w:p>
  </w:footnote>
  <w:footnote w:id="29">
    <w:p w:rsidR="009039EB" w:rsidRPr="00CF641A" w:rsidP="00CF641A">
      <w:pPr>
        <w:pStyle w:val="FootnoteText"/>
        <w:keepLines/>
        <w:spacing w:line="200" w:lineRule="exact"/>
        <w:ind w:left="397" w:hanging="397"/>
        <w:jc w:val="both"/>
        <w:rPr>
          <w:rFonts w:cs="FrankRuehl"/>
          <w:sz w:val="18"/>
          <w:rtl/>
        </w:rPr>
      </w:pPr>
      <w:r w:rsidRPr="00CF641A">
        <w:rPr>
          <w:rStyle w:val="FootnoteReference"/>
          <w:rFonts w:ascii="FrankRuehl" w:hAnsi="FrankRuehl" w:cs="FrankRuehl"/>
          <w:vertAlign w:val="baseline"/>
        </w:rPr>
        <w:footnoteRef/>
      </w:r>
      <w:r w:rsidRPr="00CF641A">
        <w:rPr>
          <w:rFonts w:cs="FrankRuehl"/>
          <w:sz w:val="18"/>
          <w:rtl/>
        </w:rPr>
        <w:t xml:space="preserve"> </w:t>
      </w:r>
      <w:r w:rsidRPr="00CF641A">
        <w:rPr>
          <w:rFonts w:cs="FrankRuehl"/>
          <w:sz w:val="18"/>
          <w:rtl/>
        </w:rPr>
        <w:tab/>
      </w:r>
      <w:r w:rsidRPr="00CF641A">
        <w:rPr>
          <w:rFonts w:cs="FrankRuehl" w:hint="cs"/>
          <w:sz w:val="18"/>
          <w:rtl/>
        </w:rPr>
        <w:t>הממונה המחוזי</w:t>
      </w:r>
      <w:r w:rsidRPr="00CF641A">
        <w:rPr>
          <w:rFonts w:cs="FrankRuehl"/>
          <w:sz w:val="18"/>
          <w:rtl/>
        </w:rPr>
        <w:t xml:space="preserve"> (בפועל) </w:t>
      </w:r>
      <w:r w:rsidRPr="00CF641A">
        <w:rPr>
          <w:rFonts w:cs="FrankRuehl" w:hint="cs"/>
          <w:sz w:val="18"/>
          <w:rtl/>
        </w:rPr>
        <w:t>התמנה ביוני 2012, עם השעייתו של קודמו. במועד מינויו הוא היה ממונה על המפקחים של מחוז המרכז, ולאחר הנהגת הרפורמה ברמ"י ביולי 2013, הוא היה ממונה על המפקחים במרחב השמירה המשותף מרכז-תל אביב.</w:t>
      </w:r>
    </w:p>
  </w:footnote>
  <w:footnote w:id="30">
    <w:p w:rsidR="009039EB" w:rsidRPr="00CF641A" w:rsidP="00CF641A">
      <w:pPr>
        <w:pStyle w:val="FootnoteText"/>
        <w:keepLines/>
        <w:spacing w:line="200" w:lineRule="exact"/>
        <w:ind w:left="397" w:hanging="397"/>
        <w:jc w:val="both"/>
        <w:rPr>
          <w:rFonts w:cs="FrankRuehl"/>
          <w:sz w:val="18"/>
        </w:rPr>
      </w:pPr>
      <w:r w:rsidRPr="00CF641A">
        <w:rPr>
          <w:rStyle w:val="FootnoteReference"/>
          <w:rFonts w:ascii="FrankRuehl" w:hAnsi="FrankRuehl" w:cs="FrankRuehl"/>
          <w:vertAlign w:val="baseline"/>
        </w:rPr>
        <w:footnoteRef/>
      </w:r>
      <w:r w:rsidRPr="00CF641A">
        <w:rPr>
          <w:rFonts w:cs="FrankRuehl"/>
          <w:sz w:val="18"/>
          <w:rtl/>
        </w:rPr>
        <w:t xml:space="preserve"> </w:t>
      </w:r>
      <w:r w:rsidRPr="00CF641A">
        <w:rPr>
          <w:rFonts w:cs="FrankRuehl"/>
          <w:sz w:val="18"/>
          <w:rtl/>
        </w:rPr>
        <w:tab/>
      </w:r>
      <w:r w:rsidRPr="00CF641A">
        <w:rPr>
          <w:rFonts w:cs="FrankRuehl" w:hint="cs"/>
          <w:sz w:val="18"/>
          <w:rtl/>
        </w:rPr>
        <w:t>למעשה, הממונה על מרחב השמירה מרכז-תל אביב (בפועל) במועד זה.</w:t>
      </w:r>
    </w:p>
  </w:footnote>
  <w:footnote w:id="31">
    <w:p w:rsidR="009039EB" w:rsidRPr="00CF641A" w:rsidP="00CF641A">
      <w:pPr>
        <w:pStyle w:val="FootnoteText"/>
        <w:keepLines/>
        <w:spacing w:line="200" w:lineRule="exact"/>
        <w:ind w:left="397" w:hanging="397"/>
        <w:jc w:val="both"/>
        <w:rPr>
          <w:rFonts w:cs="FrankRuehl"/>
          <w:sz w:val="18"/>
          <w:rtl/>
        </w:rPr>
      </w:pPr>
      <w:r w:rsidRPr="00CF641A">
        <w:rPr>
          <w:rStyle w:val="FootnoteReference"/>
          <w:rFonts w:ascii="FrankRuehl" w:hAnsi="FrankRuehl" w:cs="FrankRuehl"/>
          <w:vertAlign w:val="baseline"/>
        </w:rPr>
        <w:footnoteRef/>
      </w:r>
      <w:r w:rsidRPr="00CF641A">
        <w:rPr>
          <w:rFonts w:cs="FrankRuehl"/>
          <w:sz w:val="18"/>
          <w:rtl/>
        </w:rPr>
        <w:t xml:space="preserve"> </w:t>
      </w:r>
      <w:r w:rsidRPr="00CF641A">
        <w:rPr>
          <w:rFonts w:cs="FrankRuehl"/>
          <w:sz w:val="18"/>
          <w:rtl/>
        </w:rPr>
        <w:tab/>
      </w:r>
      <w:r w:rsidRPr="00CF641A">
        <w:rPr>
          <w:rFonts w:cs="FrankRuehl" w:hint="cs"/>
          <w:sz w:val="18"/>
          <w:rtl/>
        </w:rPr>
        <w:t>מפקח ד' היה מופקד על נפת ראשון לציון מיולי 2013.</w:t>
      </w:r>
    </w:p>
  </w:footnote>
  <w:footnote w:id="32">
    <w:p w:rsidR="009039EB" w:rsidRPr="00CF641A" w:rsidP="00CF641A">
      <w:pPr>
        <w:pStyle w:val="FootnoteText"/>
        <w:keepLines/>
        <w:spacing w:line="200" w:lineRule="exact"/>
        <w:ind w:left="397" w:hanging="397"/>
        <w:jc w:val="both"/>
        <w:rPr>
          <w:rFonts w:cs="FrankRuehl"/>
          <w:sz w:val="18"/>
          <w:rtl/>
        </w:rPr>
      </w:pPr>
      <w:r w:rsidRPr="00CF641A">
        <w:rPr>
          <w:rStyle w:val="FootnoteReference"/>
          <w:rFonts w:ascii="FrankRuehl" w:hAnsi="FrankRuehl" w:cs="FrankRuehl"/>
          <w:vertAlign w:val="baseline"/>
        </w:rPr>
        <w:footnoteRef/>
      </w:r>
      <w:r w:rsidRPr="00CF641A">
        <w:rPr>
          <w:rFonts w:cs="FrankRuehl"/>
          <w:sz w:val="18"/>
          <w:rtl/>
        </w:rPr>
        <w:t xml:space="preserve"> </w:t>
      </w:r>
      <w:r w:rsidRPr="00CF641A">
        <w:rPr>
          <w:rFonts w:cs="FrankRuehl"/>
          <w:sz w:val="18"/>
          <w:rtl/>
        </w:rPr>
        <w:tab/>
      </w:r>
      <w:r w:rsidRPr="00CF641A">
        <w:rPr>
          <w:rFonts w:cs="FrankRuehl" w:hint="cs"/>
          <w:sz w:val="18"/>
          <w:rtl/>
        </w:rPr>
        <w:t>המודד מטעם רמ"י חישב כי נכרו כ-500,000 מ"ק של חול. אולם, המדידה היא של המצב הקיים ואינה מביאה בחשבון כי חלק מהחפירות מולאו בעפר מאיכות נחותה שהובא מחוץ למתחם כדי להסתיר את הכרייה. לכן, סביר להניח כי כמות החול החסר גדולה בהרבה ממה שחושב.</w:t>
      </w:r>
    </w:p>
  </w:footnote>
  <w:footnote w:id="33">
    <w:p w:rsidR="009039EB" w:rsidRPr="00CF641A" w:rsidP="00CF641A">
      <w:pPr>
        <w:pStyle w:val="FootnoteText"/>
        <w:keepLines/>
        <w:spacing w:line="200" w:lineRule="exact"/>
        <w:ind w:left="397" w:hanging="397"/>
        <w:jc w:val="both"/>
        <w:rPr>
          <w:rFonts w:cs="FrankRuehl"/>
          <w:sz w:val="18"/>
          <w:rtl/>
        </w:rPr>
      </w:pPr>
      <w:r w:rsidRPr="00CF641A">
        <w:rPr>
          <w:rStyle w:val="FootnoteReference"/>
          <w:rFonts w:ascii="FrankRuehl" w:hAnsi="FrankRuehl" w:cs="FrankRuehl"/>
          <w:vertAlign w:val="baseline"/>
        </w:rPr>
        <w:footnoteRef/>
      </w:r>
      <w:r w:rsidRPr="00CF641A">
        <w:rPr>
          <w:rFonts w:cs="FrankRuehl"/>
          <w:sz w:val="18"/>
          <w:rtl/>
        </w:rPr>
        <w:t xml:space="preserve"> </w:t>
      </w:r>
      <w:r w:rsidRPr="00CF641A">
        <w:rPr>
          <w:rFonts w:cs="FrankRuehl"/>
          <w:sz w:val="18"/>
          <w:rtl/>
        </w:rPr>
        <w:tab/>
      </w:r>
      <w:r w:rsidRPr="00CF641A">
        <w:rPr>
          <w:rFonts w:cs="FrankRuehl" w:hint="cs"/>
          <w:sz w:val="18"/>
          <w:rtl/>
        </w:rPr>
        <w:t>התמלוגים מכריית 500,000 מ"ק הם לפחות 12.5 מיליון ש"ח (בהנחת תמלוגים של 25 ש"ח למ"ק); לכך יש להוסיף מיסים ישירים ועקיפים ששיעורם נקבע לפי מחיר מכירה של כ-90 ש"ח למ"ק של חול; ובנוסף, עלות המילוי של הבור היא כ-26 מיליון ש"ח (בהנחת התאמה לצורת הבור בנתניה).</w:t>
      </w:r>
    </w:p>
  </w:footnote>
  <w:footnote w:id="34">
    <w:p w:rsidR="009039EB" w:rsidRPr="00CF641A" w:rsidP="00CF641A">
      <w:pPr>
        <w:pStyle w:val="FootnoteText"/>
        <w:keepLines/>
        <w:spacing w:line="200" w:lineRule="exact"/>
        <w:ind w:left="397" w:hanging="397"/>
        <w:jc w:val="both"/>
        <w:rPr>
          <w:rFonts w:cs="FrankRuehl"/>
          <w:sz w:val="18"/>
          <w:rtl/>
        </w:rPr>
      </w:pPr>
      <w:r w:rsidRPr="00CF641A">
        <w:rPr>
          <w:rStyle w:val="FootnoteReference"/>
          <w:rFonts w:ascii="FrankRuehl" w:hAnsi="FrankRuehl" w:cs="FrankRuehl"/>
          <w:vertAlign w:val="baseline"/>
        </w:rPr>
        <w:footnoteRef/>
      </w:r>
      <w:r w:rsidRPr="00CF641A">
        <w:rPr>
          <w:rFonts w:cs="FrankRuehl"/>
          <w:sz w:val="18"/>
          <w:rtl/>
        </w:rPr>
        <w:t xml:space="preserve"> </w:t>
      </w:r>
      <w:r w:rsidRPr="00CF641A">
        <w:rPr>
          <w:rFonts w:cs="FrankRuehl"/>
          <w:sz w:val="18"/>
          <w:rtl/>
        </w:rPr>
        <w:tab/>
      </w:r>
      <w:r w:rsidRPr="00CF641A">
        <w:rPr>
          <w:rFonts w:cs="FrankRuehl" w:hint="cs"/>
          <w:sz w:val="18"/>
          <w:rtl/>
        </w:rPr>
        <w:t>כך למשל בעקבות סירובו של מפקח ד' לבדוק את המתחם עד דצמבר 2014, הממונה המחוזי (בפועל) ביקש מהסיירת הירוקה להגביר את פעילותה שם.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50D3" w:rsidP="005750D3">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783BB0">
      <w:rPr>
        <w:rFonts w:ascii="FrankRuehl" w:hAnsi="FrankRuehl" w:cs="FrankRuehl"/>
        <w:noProof/>
        <w:szCs w:val="20"/>
        <w:rtl/>
      </w:rPr>
      <w:t>1796</w:t>
    </w:r>
    <w:r>
      <w:rPr>
        <w:rFonts w:ascii="FrankRuehl" w:hAnsi="FrankRuehl" w:cs="FrankRuehl"/>
        <w:szCs w:val="20"/>
      </w:rPr>
      <w:fldChar w:fldCharType="end"/>
    </w:r>
    <w:r>
      <w:rPr>
        <w:rFonts w:ascii="FrankRuehl" w:hAnsi="FrankRuehl" w:cs="FrankRuehl"/>
        <w:szCs w:val="20"/>
        <w:rtl/>
      </w:rPr>
      <w:tab/>
    </w:r>
    <w:r w:rsidR="00C2718A">
      <w:rPr>
        <w:rFonts w:ascii="FrankRuehl" w:hAnsi="FrankRuehl" w:cs="FrankRuehl" w:hint="cs"/>
        <w:szCs w:val="20"/>
        <w:rtl/>
      </w:rPr>
      <w:t>דוח שנתי 66ג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pPr>
      <w:pStyle w:val="Header"/>
      <w:tabs>
        <w:tab w:val="clear" w:pos="4153"/>
        <w:tab w:val="right" w:pos="6804"/>
        <w:tab w:val="clear" w:pos="8306"/>
      </w:tabs>
      <w:rPr>
        <w:rFonts w:ascii="FrankRuehl" w:hAnsi="FrankRuehl" w:cs="FrankRuehl"/>
        <w:szCs w:val="20"/>
        <w:rtl/>
      </w:rPr>
    </w:pPr>
    <w:r w:rsidRPr="00E37A69">
      <w:rPr>
        <w:rFonts w:ascii="FrankRuehl" w:hAnsi="FrankRuehl" w:cs="FrankRuehl"/>
        <w:noProof/>
        <w:szCs w:val="20"/>
        <w:rtl/>
      </w:rPr>
      <w:t>רשות מקרקעי ישראל</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783BB0">
      <w:rPr>
        <w:rFonts w:ascii="FrankRuehl" w:hAnsi="FrankRuehl" w:cs="FrankRuehl"/>
        <w:noProof/>
        <w:szCs w:val="20"/>
        <w:rtl/>
      </w:rPr>
      <w:t>1795</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E37A69">
      <w:rPr>
        <w:rFonts w:ascii="FrankRuehl" w:hAnsi="FrankRuehl" w:cs="FrankRuehl"/>
        <w:noProof/>
        <w:szCs w:val="20"/>
        <w:rtl/>
      </w:rPr>
      <w:t>1</w:t>
    </w:r>
    <w:r>
      <w:rPr>
        <w:rFonts w:ascii="FrankRuehl" w:hAnsi="FrankRuehl" w:cs="FrankRuehl"/>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337F" w:rsidRPr="004D337F" w:rsidP="004D337F">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7C3BCE"/>
    <w:multiLevelType w:val="hybridMultilevel"/>
    <w:tmpl w:val="89C255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BF55C0A"/>
    <w:multiLevelType w:val="hybridMultilevel"/>
    <w:tmpl w:val="8FD0A7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39606B5"/>
    <w:multiLevelType w:val="hybridMultilevel"/>
    <w:tmpl w:val="A52649B4"/>
    <w:lvl w:ilvl="0">
      <w:start w:val="2"/>
      <w:numFmt w:val="decimal"/>
      <w:lvlText w:val="%1."/>
      <w:lvlJc w:val="left"/>
      <w:pPr>
        <w:ind w:left="644" w:hanging="360"/>
      </w:pPr>
      <w:rPr>
        <w:rFonts w:hint="default"/>
        <w:sz w:val="24"/>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3">
    <w:nsid w:val="149E17E1"/>
    <w:multiLevelType w:val="multilevel"/>
    <w:tmpl w:val="2094288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14CA4062"/>
    <w:multiLevelType w:val="hybridMultilevel"/>
    <w:tmpl w:val="0E7CF714"/>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190006"/>
    <w:multiLevelType w:val="multilevel"/>
    <w:tmpl w:val="75885D3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1B0E2E20"/>
    <w:multiLevelType w:val="hybridMultilevel"/>
    <w:tmpl w:val="98384C2A"/>
    <w:lvl w:ilvl="0">
      <w:start w:val="1"/>
      <w:numFmt w:val="decimal"/>
      <w:lvlText w:val="%1."/>
      <w:lvlJc w:val="left"/>
      <w:pPr>
        <w:ind w:left="501" w:hanging="360"/>
      </w:pPr>
      <w:rPr>
        <w:rFonts w:ascii="Times New Roman" w:eastAsia="Calibri" w:hAnsi="Times New Roman" w:cs="David"/>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BE43CE6"/>
    <w:multiLevelType w:val="hybridMultilevel"/>
    <w:tmpl w:val="035EAB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BF548CC"/>
    <w:multiLevelType w:val="hybridMultilevel"/>
    <w:tmpl w:val="6A0260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C975B1F"/>
    <w:multiLevelType w:val="multilevel"/>
    <w:tmpl w:val="531A80A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3A5F0734"/>
    <w:multiLevelType w:val="hybridMultilevel"/>
    <w:tmpl w:val="49221A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EF322FB"/>
    <w:multiLevelType w:val="hybridMultilevel"/>
    <w:tmpl w:val="C1F6B1A0"/>
    <w:lvl w:ilvl="0">
      <w:start w:val="1"/>
      <w:numFmt w:val="decimal"/>
      <w:lvlText w:val="%1."/>
      <w:lvlJc w:val="left"/>
      <w:pPr>
        <w:ind w:left="672" w:hanging="360"/>
      </w:pPr>
      <w:rPr>
        <w:rFonts w:hint="default"/>
        <w:sz w:val="24"/>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12">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04C5FFD"/>
    <w:multiLevelType w:val="hybridMultilevel"/>
    <w:tmpl w:val="363C1E36"/>
    <w:lvl w:ilvl="0">
      <w:start w:val="42"/>
      <w:numFmt w:val="decimal"/>
      <w:lvlText w:val="%1"/>
      <w:lvlJc w:val="left"/>
      <w:pPr>
        <w:ind w:left="-207" w:hanging="360"/>
      </w:pPr>
      <w:rPr>
        <w:rFonts w:hint="default"/>
      </w:rPr>
    </w:lvl>
    <w:lvl w:ilvl="1" w:tentative="1">
      <w:start w:val="1"/>
      <w:numFmt w:val="lowerLetter"/>
      <w:lvlText w:val="%2."/>
      <w:lvlJc w:val="left"/>
      <w:pPr>
        <w:ind w:left="513" w:hanging="360"/>
      </w:pPr>
    </w:lvl>
    <w:lvl w:ilvl="2" w:tentative="1">
      <w:start w:val="1"/>
      <w:numFmt w:val="lowerRoman"/>
      <w:lvlText w:val="%3."/>
      <w:lvlJc w:val="right"/>
      <w:pPr>
        <w:ind w:left="1233" w:hanging="180"/>
      </w:pPr>
    </w:lvl>
    <w:lvl w:ilvl="3" w:tentative="1">
      <w:start w:val="1"/>
      <w:numFmt w:val="decimal"/>
      <w:lvlText w:val="%4."/>
      <w:lvlJc w:val="left"/>
      <w:pPr>
        <w:ind w:left="1953" w:hanging="360"/>
      </w:pPr>
    </w:lvl>
    <w:lvl w:ilvl="4" w:tentative="1">
      <w:start w:val="1"/>
      <w:numFmt w:val="lowerLetter"/>
      <w:lvlText w:val="%5."/>
      <w:lvlJc w:val="left"/>
      <w:pPr>
        <w:ind w:left="2673" w:hanging="360"/>
      </w:pPr>
    </w:lvl>
    <w:lvl w:ilvl="5" w:tentative="1">
      <w:start w:val="1"/>
      <w:numFmt w:val="lowerRoman"/>
      <w:lvlText w:val="%6."/>
      <w:lvlJc w:val="right"/>
      <w:pPr>
        <w:ind w:left="3393" w:hanging="180"/>
      </w:pPr>
    </w:lvl>
    <w:lvl w:ilvl="6" w:tentative="1">
      <w:start w:val="1"/>
      <w:numFmt w:val="decimal"/>
      <w:lvlText w:val="%7."/>
      <w:lvlJc w:val="left"/>
      <w:pPr>
        <w:ind w:left="4113" w:hanging="360"/>
      </w:pPr>
    </w:lvl>
    <w:lvl w:ilvl="7" w:tentative="1">
      <w:start w:val="1"/>
      <w:numFmt w:val="lowerLetter"/>
      <w:lvlText w:val="%8."/>
      <w:lvlJc w:val="left"/>
      <w:pPr>
        <w:ind w:left="4833" w:hanging="360"/>
      </w:pPr>
    </w:lvl>
    <w:lvl w:ilvl="8" w:tentative="1">
      <w:start w:val="1"/>
      <w:numFmt w:val="lowerRoman"/>
      <w:lvlText w:val="%9."/>
      <w:lvlJc w:val="right"/>
      <w:pPr>
        <w:ind w:left="5553" w:hanging="180"/>
      </w:pPr>
    </w:lvl>
  </w:abstractNum>
  <w:abstractNum w:abstractNumId="15">
    <w:nsid w:val="41576BE1"/>
    <w:multiLevelType w:val="hybridMultilevel"/>
    <w:tmpl w:val="380C93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1947C16"/>
    <w:multiLevelType w:val="hybridMultilevel"/>
    <w:tmpl w:val="6652BBD4"/>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5093A50"/>
    <w:multiLevelType w:val="hybridMultilevel"/>
    <w:tmpl w:val="D540874C"/>
    <w:lvl w:ilvl="0">
      <w:start w:val="2"/>
      <w:numFmt w:val="decimal"/>
      <w:lvlText w:val="%1."/>
      <w:lvlJc w:val="left"/>
      <w:pPr>
        <w:ind w:left="360" w:hanging="360"/>
      </w:pPr>
      <w:rPr>
        <w:rFonts w:hint="default"/>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465D1DEE"/>
    <w:multiLevelType w:val="hybridMultilevel"/>
    <w:tmpl w:val="2C3EC43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46BA0EA5"/>
    <w:multiLevelType w:val="hybridMultilevel"/>
    <w:tmpl w:val="5F78ED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8B932CF"/>
    <w:multiLevelType w:val="hybridMultilevel"/>
    <w:tmpl w:val="C234F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B216D69"/>
    <w:multiLevelType w:val="hybridMultilevel"/>
    <w:tmpl w:val="92C8782A"/>
    <w:lvl w:ilvl="0">
      <w:start w:val="1"/>
      <w:numFmt w:val="decimal"/>
      <w:lvlText w:val="%1."/>
      <w:lvlJc w:val="left"/>
      <w:pPr>
        <w:ind w:left="359" w:hanging="360"/>
      </w:pPr>
      <w:rPr>
        <w:rFonts w:hint="default"/>
      </w:rPr>
    </w:lvl>
    <w:lvl w:ilvl="1" w:tentative="1">
      <w:start w:val="1"/>
      <w:numFmt w:val="lowerLetter"/>
      <w:lvlText w:val="%2."/>
      <w:lvlJc w:val="left"/>
      <w:pPr>
        <w:ind w:left="1079" w:hanging="360"/>
      </w:pPr>
    </w:lvl>
    <w:lvl w:ilvl="2" w:tentative="1">
      <w:start w:val="1"/>
      <w:numFmt w:val="lowerRoman"/>
      <w:lvlText w:val="%3."/>
      <w:lvlJc w:val="right"/>
      <w:pPr>
        <w:ind w:left="1799" w:hanging="180"/>
      </w:pPr>
    </w:lvl>
    <w:lvl w:ilvl="3" w:tentative="1">
      <w:start w:val="1"/>
      <w:numFmt w:val="decimal"/>
      <w:lvlText w:val="%4."/>
      <w:lvlJc w:val="left"/>
      <w:pPr>
        <w:ind w:left="2519" w:hanging="360"/>
      </w:pPr>
    </w:lvl>
    <w:lvl w:ilvl="4" w:tentative="1">
      <w:start w:val="1"/>
      <w:numFmt w:val="lowerLetter"/>
      <w:lvlText w:val="%5."/>
      <w:lvlJc w:val="left"/>
      <w:pPr>
        <w:ind w:left="3239" w:hanging="360"/>
      </w:pPr>
    </w:lvl>
    <w:lvl w:ilvl="5" w:tentative="1">
      <w:start w:val="1"/>
      <w:numFmt w:val="lowerRoman"/>
      <w:lvlText w:val="%6."/>
      <w:lvlJc w:val="right"/>
      <w:pPr>
        <w:ind w:left="3959" w:hanging="180"/>
      </w:pPr>
    </w:lvl>
    <w:lvl w:ilvl="6" w:tentative="1">
      <w:start w:val="1"/>
      <w:numFmt w:val="decimal"/>
      <w:lvlText w:val="%7."/>
      <w:lvlJc w:val="left"/>
      <w:pPr>
        <w:ind w:left="4679" w:hanging="360"/>
      </w:pPr>
    </w:lvl>
    <w:lvl w:ilvl="7" w:tentative="1">
      <w:start w:val="1"/>
      <w:numFmt w:val="lowerLetter"/>
      <w:lvlText w:val="%8."/>
      <w:lvlJc w:val="left"/>
      <w:pPr>
        <w:ind w:left="5399" w:hanging="360"/>
      </w:pPr>
    </w:lvl>
    <w:lvl w:ilvl="8" w:tentative="1">
      <w:start w:val="1"/>
      <w:numFmt w:val="lowerRoman"/>
      <w:lvlText w:val="%9."/>
      <w:lvlJc w:val="right"/>
      <w:pPr>
        <w:ind w:left="6119" w:hanging="180"/>
      </w:pPr>
    </w:lvl>
  </w:abstractNum>
  <w:abstractNum w:abstractNumId="22">
    <w:nsid w:val="4CB614C8"/>
    <w:multiLevelType w:val="hybridMultilevel"/>
    <w:tmpl w:val="EFC03746"/>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FB754AE"/>
    <w:multiLevelType w:val="hybridMultilevel"/>
    <w:tmpl w:val="BA62B1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1FD127F"/>
    <w:multiLevelType w:val="hybridMultilevel"/>
    <w:tmpl w:val="C3DC6CAA"/>
    <w:lvl w:ilvl="0">
      <w:start w:val="2"/>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3B34E03"/>
    <w:multiLevelType w:val="hybridMultilevel"/>
    <w:tmpl w:val="5F78ED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AAD552E"/>
    <w:multiLevelType w:val="hybridMultilevel"/>
    <w:tmpl w:val="EFCE534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5B1C09B8"/>
    <w:multiLevelType w:val="hybridMultilevel"/>
    <w:tmpl w:val="D04A1FD6"/>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C3F1BE1"/>
    <w:multiLevelType w:val="hybridMultilevel"/>
    <w:tmpl w:val="DF24F7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D542951"/>
    <w:multiLevelType w:val="hybridMultilevel"/>
    <w:tmpl w:val="9A2C11D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623B4293"/>
    <w:multiLevelType w:val="hybridMultilevel"/>
    <w:tmpl w:val="8E0E0F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3BC7D19"/>
    <w:multiLevelType w:val="hybridMultilevel"/>
    <w:tmpl w:val="2B7489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3F15438"/>
    <w:multiLevelType w:val="hybridMultilevel"/>
    <w:tmpl w:val="65D06F0A"/>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34">
    <w:nsid w:val="68EB5E6E"/>
    <w:multiLevelType w:val="hybridMultilevel"/>
    <w:tmpl w:val="80744F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9E12841"/>
    <w:multiLevelType w:val="hybridMultilevel"/>
    <w:tmpl w:val="E5C07F1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6A7F4B95"/>
    <w:multiLevelType w:val="hybridMultilevel"/>
    <w:tmpl w:val="FC1A3168"/>
    <w:lvl w:ilvl="0">
      <w:start w:val="1"/>
      <w:numFmt w:val="decimal"/>
      <w:lvlText w:val="%1."/>
      <w:lvlJc w:val="left"/>
      <w:pPr>
        <w:ind w:left="359" w:hanging="360"/>
      </w:pPr>
      <w:rPr>
        <w:rFonts w:hint="default"/>
        <w:sz w:val="24"/>
      </w:rPr>
    </w:lvl>
    <w:lvl w:ilvl="1" w:tentative="1">
      <w:start w:val="1"/>
      <w:numFmt w:val="lowerLetter"/>
      <w:lvlText w:val="%2."/>
      <w:lvlJc w:val="left"/>
      <w:pPr>
        <w:ind w:left="1079" w:hanging="360"/>
      </w:pPr>
    </w:lvl>
    <w:lvl w:ilvl="2" w:tentative="1">
      <w:start w:val="1"/>
      <w:numFmt w:val="lowerRoman"/>
      <w:lvlText w:val="%3."/>
      <w:lvlJc w:val="right"/>
      <w:pPr>
        <w:ind w:left="1799" w:hanging="180"/>
      </w:pPr>
    </w:lvl>
    <w:lvl w:ilvl="3" w:tentative="1">
      <w:start w:val="1"/>
      <w:numFmt w:val="decimal"/>
      <w:lvlText w:val="%4."/>
      <w:lvlJc w:val="left"/>
      <w:pPr>
        <w:ind w:left="2519" w:hanging="360"/>
      </w:pPr>
    </w:lvl>
    <w:lvl w:ilvl="4" w:tentative="1">
      <w:start w:val="1"/>
      <w:numFmt w:val="lowerLetter"/>
      <w:lvlText w:val="%5."/>
      <w:lvlJc w:val="left"/>
      <w:pPr>
        <w:ind w:left="3239" w:hanging="360"/>
      </w:pPr>
    </w:lvl>
    <w:lvl w:ilvl="5" w:tentative="1">
      <w:start w:val="1"/>
      <w:numFmt w:val="lowerRoman"/>
      <w:lvlText w:val="%6."/>
      <w:lvlJc w:val="right"/>
      <w:pPr>
        <w:ind w:left="3959" w:hanging="180"/>
      </w:pPr>
    </w:lvl>
    <w:lvl w:ilvl="6" w:tentative="1">
      <w:start w:val="1"/>
      <w:numFmt w:val="decimal"/>
      <w:lvlText w:val="%7."/>
      <w:lvlJc w:val="left"/>
      <w:pPr>
        <w:ind w:left="4679" w:hanging="360"/>
      </w:pPr>
    </w:lvl>
    <w:lvl w:ilvl="7" w:tentative="1">
      <w:start w:val="1"/>
      <w:numFmt w:val="lowerLetter"/>
      <w:lvlText w:val="%8."/>
      <w:lvlJc w:val="left"/>
      <w:pPr>
        <w:ind w:left="5399" w:hanging="360"/>
      </w:pPr>
    </w:lvl>
    <w:lvl w:ilvl="8" w:tentative="1">
      <w:start w:val="1"/>
      <w:numFmt w:val="lowerRoman"/>
      <w:lvlText w:val="%9."/>
      <w:lvlJc w:val="right"/>
      <w:pPr>
        <w:ind w:left="6119" w:hanging="180"/>
      </w:pPr>
    </w:lvl>
  </w:abstractNum>
  <w:abstractNum w:abstractNumId="37">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38">
    <w:nsid w:val="6DCB4140"/>
    <w:multiLevelType w:val="hybridMultilevel"/>
    <w:tmpl w:val="151E8A06"/>
    <w:lvl w:ilvl="0">
      <w:start w:val="2"/>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F8C0C3A"/>
    <w:multiLevelType w:val="multilevel"/>
    <w:tmpl w:val="531A80A0"/>
    <w:lvl w:ilvl="0">
      <w:start w:val="1"/>
      <w:numFmt w:val="decimal"/>
      <w:lvlText w:val="%1."/>
      <w:lvlJc w:val="left"/>
      <w:pPr>
        <w:ind w:left="340" w:hanging="340"/>
      </w:pPr>
      <w:rPr>
        <w:rFonts w:hint="default"/>
        <w:color w:val="auto"/>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0">
    <w:nsid w:val="794803D7"/>
    <w:multiLevelType w:val="multilevel"/>
    <w:tmpl w:val="05BEC5E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1">
    <w:nsid w:val="797C6D4F"/>
    <w:multiLevelType w:val="hybridMultilevel"/>
    <w:tmpl w:val="674C412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abstractNum w:abstractNumId="43">
    <w:nsid w:val="7E026E55"/>
    <w:multiLevelType w:val="hybridMultilevel"/>
    <w:tmpl w:val="1F34927E"/>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3"/>
  </w:num>
  <w:num w:numId="2">
    <w:abstractNumId w:val="13"/>
  </w:num>
  <w:num w:numId="3">
    <w:abstractNumId w:val="12"/>
  </w:num>
  <w:num w:numId="4">
    <w:abstractNumId w:val="42"/>
  </w:num>
  <w:num w:numId="5">
    <w:abstractNumId w:val="37"/>
  </w:num>
  <w:num w:numId="6">
    <w:abstractNumId w:val="39"/>
  </w:num>
  <w:num w:numId="7">
    <w:abstractNumId w:val="27"/>
  </w:num>
  <w:num w:numId="8">
    <w:abstractNumId w:val="18"/>
  </w:num>
  <w:num w:numId="9">
    <w:abstractNumId w:val="15"/>
  </w:num>
  <w:num w:numId="10">
    <w:abstractNumId w:val="34"/>
  </w:num>
  <w:num w:numId="11">
    <w:abstractNumId w:val="26"/>
  </w:num>
  <w:num w:numId="12">
    <w:abstractNumId w:val="20"/>
  </w:num>
  <w:num w:numId="13">
    <w:abstractNumId w:val="23"/>
  </w:num>
  <w:num w:numId="14">
    <w:abstractNumId w:val="29"/>
  </w:num>
  <w:num w:numId="15">
    <w:abstractNumId w:val="35"/>
  </w:num>
  <w:num w:numId="16">
    <w:abstractNumId w:val="1"/>
  </w:num>
  <w:num w:numId="17">
    <w:abstractNumId w:val="30"/>
  </w:num>
  <w:num w:numId="18">
    <w:abstractNumId w:val="10"/>
  </w:num>
  <w:num w:numId="19">
    <w:abstractNumId w:val="4"/>
  </w:num>
  <w:num w:numId="20">
    <w:abstractNumId w:val="6"/>
  </w:num>
  <w:num w:numId="21">
    <w:abstractNumId w:val="43"/>
  </w:num>
  <w:num w:numId="22">
    <w:abstractNumId w:val="19"/>
  </w:num>
  <w:num w:numId="23">
    <w:abstractNumId w:val="25"/>
  </w:num>
  <w:num w:numId="24">
    <w:abstractNumId w:val="31"/>
  </w:num>
  <w:num w:numId="25">
    <w:abstractNumId w:val="16"/>
  </w:num>
  <w:num w:numId="26">
    <w:abstractNumId w:val="0"/>
  </w:num>
  <w:num w:numId="27">
    <w:abstractNumId w:val="21"/>
  </w:num>
  <w:num w:numId="28">
    <w:abstractNumId w:val="36"/>
  </w:num>
  <w:num w:numId="29">
    <w:abstractNumId w:val="22"/>
  </w:num>
  <w:num w:numId="30">
    <w:abstractNumId w:val="2"/>
  </w:num>
  <w:num w:numId="31">
    <w:abstractNumId w:val="38"/>
  </w:num>
  <w:num w:numId="32">
    <w:abstractNumId w:val="17"/>
  </w:num>
  <w:num w:numId="33">
    <w:abstractNumId w:val="24"/>
  </w:num>
  <w:num w:numId="34">
    <w:abstractNumId w:val="41"/>
  </w:num>
  <w:num w:numId="35">
    <w:abstractNumId w:val="40"/>
  </w:num>
  <w:num w:numId="36">
    <w:abstractNumId w:val="3"/>
  </w:num>
  <w:num w:numId="37">
    <w:abstractNumId w:val="28"/>
  </w:num>
  <w:num w:numId="38">
    <w:abstractNumId w:val="8"/>
  </w:num>
  <w:num w:numId="39">
    <w:abstractNumId w:val="5"/>
  </w:num>
  <w:num w:numId="40">
    <w:abstractNumId w:val="7"/>
  </w:num>
  <w:num w:numId="41">
    <w:abstractNumId w:val="32"/>
  </w:num>
  <w:num w:numId="42">
    <w:abstractNumId w:val="11"/>
  </w:num>
  <w:num w:numId="43">
    <w:abstractNumId w:val="9"/>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002AA"/>
    <w:rsid w:val="0001521E"/>
    <w:rsid w:val="00047C24"/>
    <w:rsid w:val="00081C30"/>
    <w:rsid w:val="001275A6"/>
    <w:rsid w:val="00215AA5"/>
    <w:rsid w:val="002272B8"/>
    <w:rsid w:val="002436FD"/>
    <w:rsid w:val="00294DC8"/>
    <w:rsid w:val="002A7FAA"/>
    <w:rsid w:val="002D744D"/>
    <w:rsid w:val="002F3741"/>
    <w:rsid w:val="002F55EA"/>
    <w:rsid w:val="00396B9B"/>
    <w:rsid w:val="00411F28"/>
    <w:rsid w:val="004275BB"/>
    <w:rsid w:val="00440588"/>
    <w:rsid w:val="004B13D5"/>
    <w:rsid w:val="004D337F"/>
    <w:rsid w:val="0051463B"/>
    <w:rsid w:val="005415AD"/>
    <w:rsid w:val="00544C4A"/>
    <w:rsid w:val="00550646"/>
    <w:rsid w:val="005750D3"/>
    <w:rsid w:val="005A0EA1"/>
    <w:rsid w:val="005C670A"/>
    <w:rsid w:val="005D0275"/>
    <w:rsid w:val="0065146A"/>
    <w:rsid w:val="006721BD"/>
    <w:rsid w:val="00777A21"/>
    <w:rsid w:val="00783BB0"/>
    <w:rsid w:val="00783DFB"/>
    <w:rsid w:val="007E1E95"/>
    <w:rsid w:val="008029DE"/>
    <w:rsid w:val="00853CD3"/>
    <w:rsid w:val="00854DA5"/>
    <w:rsid w:val="009039EB"/>
    <w:rsid w:val="009718F9"/>
    <w:rsid w:val="0099264A"/>
    <w:rsid w:val="009D0116"/>
    <w:rsid w:val="009E525C"/>
    <w:rsid w:val="00A15B63"/>
    <w:rsid w:val="00A37BD3"/>
    <w:rsid w:val="00A83C19"/>
    <w:rsid w:val="00AA3445"/>
    <w:rsid w:val="00AD673C"/>
    <w:rsid w:val="00AF44BD"/>
    <w:rsid w:val="00AF788A"/>
    <w:rsid w:val="00B27766"/>
    <w:rsid w:val="00B3428A"/>
    <w:rsid w:val="00B4181C"/>
    <w:rsid w:val="00B762DE"/>
    <w:rsid w:val="00BF4C3B"/>
    <w:rsid w:val="00C2718A"/>
    <w:rsid w:val="00C8241F"/>
    <w:rsid w:val="00CA5D2E"/>
    <w:rsid w:val="00CF641A"/>
    <w:rsid w:val="00CF70FC"/>
    <w:rsid w:val="00D01EBA"/>
    <w:rsid w:val="00D4085D"/>
    <w:rsid w:val="00E37A69"/>
    <w:rsid w:val="00E44678"/>
    <w:rsid w:val="00E82A64"/>
    <w:rsid w:val="00ED6792"/>
    <w:rsid w:val="00F163A8"/>
    <w:rsid w:val="00F277EA"/>
    <w:rsid w:val="00F74D47"/>
    <w:rsid w:val="00FB5763"/>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1"/>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Heading2Char"/>
    <w:uiPriority w:val="1"/>
    <w:qFormat/>
    <w:locked/>
    <w:pPr>
      <w:keepNext/>
      <w:spacing w:line="360" w:lineRule="exact"/>
      <w:ind w:left="1293"/>
      <w:outlineLvl w:val="1"/>
    </w:pPr>
    <w:rPr>
      <w:sz w:val="32"/>
      <w:szCs w:val="32"/>
    </w:rPr>
  </w:style>
  <w:style w:type="paragraph" w:styleId="Heading3">
    <w:name w:val="heading 3"/>
    <w:basedOn w:val="Normal"/>
    <w:next w:val="Normal"/>
    <w:link w:val="Heading3Char"/>
    <w:uiPriority w:val="1"/>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link w:val="Heading4Char"/>
    <w:uiPriority w:val="1"/>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Heading5Char"/>
    <w:uiPriority w:val="1"/>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uiPriority w:val="1"/>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Heading7Char"/>
    <w:uiPriority w:val="1"/>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Heading8Char"/>
    <w:uiPriority w:val="1"/>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link w:val="FooterChar"/>
    <w:uiPriority w:val="99"/>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basedOn w:val="Normal"/>
    <w:link w:val="FootnoteTextChar"/>
    <w:uiPriority w:val="99"/>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uiPriority w:val="99"/>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link w:val="CommentSubjectChar"/>
    <w:uiPriority w:val="99"/>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uiPriority w:val="99"/>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ink w:val="DateChar"/>
    <w:uiPriority w:val="99"/>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uiPriority w:val="99"/>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ink w:val="Heading1"/>
    <w:uiPriority w:val="1"/>
    <w:rsid w:val="009039EB"/>
    <w:rPr>
      <w:rFonts w:cs="David"/>
      <w:b/>
      <w:bCs/>
      <w:sz w:val="56"/>
      <w:szCs w:val="56"/>
      <w:lang w:eastAsia="he-IL"/>
    </w:rPr>
  </w:style>
  <w:style w:type="character" w:customStyle="1" w:styleId="Heading2Char">
    <w:name w:val="Heading 2 Char"/>
    <w:link w:val="Heading2"/>
    <w:uiPriority w:val="1"/>
    <w:rsid w:val="009039EB"/>
    <w:rPr>
      <w:rFonts w:cs="David"/>
      <w:sz w:val="32"/>
      <w:szCs w:val="32"/>
    </w:rPr>
  </w:style>
  <w:style w:type="character" w:customStyle="1" w:styleId="Heading3Char">
    <w:name w:val="Heading 3 Char"/>
    <w:link w:val="Heading3"/>
    <w:uiPriority w:val="1"/>
    <w:rsid w:val="009039EB"/>
    <w:rPr>
      <w:rFonts w:cs="David"/>
      <w:b/>
      <w:bCs/>
      <w:sz w:val="38"/>
      <w:szCs w:val="36"/>
      <w:lang w:eastAsia="he-IL"/>
    </w:rPr>
  </w:style>
  <w:style w:type="character" w:customStyle="1" w:styleId="Heading4Char">
    <w:name w:val="Heading 4 Char"/>
    <w:link w:val="Heading4"/>
    <w:uiPriority w:val="1"/>
    <w:rsid w:val="009039EB"/>
    <w:rPr>
      <w:rFonts w:cs="David"/>
      <w:b/>
      <w:bCs/>
      <w:sz w:val="22"/>
      <w:szCs w:val="26"/>
      <w:lang w:eastAsia="he-IL"/>
    </w:rPr>
  </w:style>
  <w:style w:type="character" w:customStyle="1" w:styleId="Heading5Char">
    <w:name w:val="Heading 5 Char"/>
    <w:link w:val="Heading5"/>
    <w:uiPriority w:val="1"/>
    <w:rsid w:val="009039EB"/>
    <w:rPr>
      <w:rFonts w:cs="David"/>
      <w:b/>
      <w:bCs/>
      <w:sz w:val="32"/>
      <w:szCs w:val="32"/>
      <w:lang w:eastAsia="he-IL"/>
    </w:rPr>
  </w:style>
  <w:style w:type="character" w:customStyle="1" w:styleId="Heading6Char">
    <w:name w:val="Heading 6 Char"/>
    <w:link w:val="Heading6"/>
    <w:uiPriority w:val="1"/>
    <w:rsid w:val="009039EB"/>
    <w:rPr>
      <w:rFonts w:cs="FrankRuehl"/>
      <w:b/>
      <w:bCs/>
      <w:sz w:val="22"/>
      <w:szCs w:val="22"/>
    </w:rPr>
  </w:style>
  <w:style w:type="character" w:customStyle="1" w:styleId="Heading7Char">
    <w:name w:val="Heading 7 Char"/>
    <w:link w:val="Heading7"/>
    <w:uiPriority w:val="1"/>
    <w:rsid w:val="009039EB"/>
    <w:rPr>
      <w:rFonts w:cs="David"/>
      <w:sz w:val="36"/>
      <w:szCs w:val="36"/>
      <w:lang w:eastAsia="he-IL"/>
    </w:rPr>
  </w:style>
  <w:style w:type="character" w:customStyle="1" w:styleId="Heading8Char">
    <w:name w:val="Heading 8 Char"/>
    <w:link w:val="Heading8"/>
    <w:uiPriority w:val="1"/>
    <w:rsid w:val="009039EB"/>
    <w:rPr>
      <w:rFonts w:cs="David"/>
      <w:b/>
      <w:bCs/>
      <w:sz w:val="36"/>
      <w:szCs w:val="36"/>
      <w:lang w:eastAsia="he-IL"/>
    </w:rPr>
  </w:style>
  <w:style w:type="character" w:customStyle="1" w:styleId="HeaderChar">
    <w:name w:val="Header Char"/>
    <w:link w:val="Header"/>
    <w:rsid w:val="009039EB"/>
    <w:rPr>
      <w:rFonts w:cs="David"/>
      <w:sz w:val="24"/>
      <w:szCs w:val="24"/>
    </w:rPr>
  </w:style>
  <w:style w:type="character" w:customStyle="1" w:styleId="FooterChar">
    <w:name w:val="Footer Char"/>
    <w:link w:val="Footer"/>
    <w:uiPriority w:val="99"/>
    <w:rsid w:val="009039EB"/>
    <w:rPr>
      <w:rFonts w:cs="David"/>
      <w:sz w:val="24"/>
      <w:szCs w:val="24"/>
    </w:rPr>
  </w:style>
  <w:style w:type="character" w:customStyle="1" w:styleId="DateChar">
    <w:name w:val="Date Char"/>
    <w:link w:val="Date"/>
    <w:uiPriority w:val="99"/>
    <w:rsid w:val="009039EB"/>
    <w:rPr>
      <w:rFonts w:ascii="Rockwell" w:eastAsia="Rockwell" w:hAnsi="Rockwell" w:cs="David"/>
      <w:sz w:val="22"/>
      <w:szCs w:val="22"/>
    </w:rPr>
  </w:style>
  <w:style w:type="character" w:customStyle="1" w:styleId="FootnoteTextChar">
    <w:name w:val="Footnote Text Char"/>
    <w:link w:val="FootnoteText"/>
    <w:uiPriority w:val="99"/>
    <w:rsid w:val="009039EB"/>
    <w:rPr>
      <w:rFonts w:cs="David"/>
    </w:rPr>
  </w:style>
  <w:style w:type="character" w:customStyle="1" w:styleId="BalloonTextChar">
    <w:name w:val="Balloon Text Char"/>
    <w:link w:val="BalloonText"/>
    <w:uiPriority w:val="99"/>
    <w:semiHidden/>
    <w:rsid w:val="009039EB"/>
    <w:rPr>
      <w:rFonts w:ascii="Tahoma" w:hAnsi="Tahoma" w:cs="Tahoma"/>
      <w:sz w:val="16"/>
      <w:szCs w:val="16"/>
    </w:rPr>
  </w:style>
  <w:style w:type="table" w:styleId="TableGrid">
    <w:name w:val="Table Grid"/>
    <w:basedOn w:val="TableNormal"/>
    <w:uiPriority w:val="59"/>
    <w:rsid w:val="009039EB"/>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9039EB"/>
    <w:rPr>
      <w:rFonts w:cs="David"/>
    </w:rPr>
  </w:style>
  <w:style w:type="character" w:customStyle="1" w:styleId="CommentSubjectChar">
    <w:name w:val="Comment Subject Char"/>
    <w:link w:val="CommentSubject"/>
    <w:uiPriority w:val="99"/>
    <w:semiHidden/>
    <w:rsid w:val="009039EB"/>
    <w:rPr>
      <w:rFonts w:cs="David"/>
      <w:b/>
      <w:bCs/>
    </w:rPr>
  </w:style>
  <w:style w:type="character" w:styleId="FollowedHyperlink">
    <w:name w:val="FollowedHyperlink"/>
    <w:uiPriority w:val="99"/>
    <w:semiHidden/>
    <w:unhideWhenUsed/>
    <w:rsid w:val="009039E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8"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styles" Target="styles.xml"/><Relationship Id="rId7" Type="http://schemas.openxmlformats.org/officeDocument/2006/relationships/header" Target="header1.xml"/><Relationship Id="rId16" Type="http://schemas.openxmlformats.org/officeDocument/2006/relationships/numbering" Target="numbering.xml"/><Relationship Id="rId2" Type="http://schemas.openxmlformats.org/officeDocument/2006/relationships/settings" Target="settings.xml"/><Relationship Id="rId20" Type="http://schemas.openxmlformats.org/officeDocument/2006/relationships/customXml" Target="../customXml/item4.xml"/><Relationship Id="rId1" Type="http://schemas.openxmlformats.org/officeDocument/2006/relationships/footnotes" Target="footnotes.xml"/><Relationship Id="rId11" Type="http://schemas.openxmlformats.org/officeDocument/2006/relationships/header" Target="header3.xml"/><Relationship Id="rId6" Type="http://schemas.openxmlformats.org/officeDocument/2006/relationships/image" Target="media/image1.jpeg"/><Relationship Id="rId15" Type="http://schemas.openxmlformats.org/officeDocument/2006/relationships/theme" Target="theme/theme1.xml"/><Relationship Id="rId5" Type="http://schemas.openxmlformats.org/officeDocument/2006/relationships/customXml" Target="../customXml/item1.xml"/><Relationship Id="rId10" Type="http://schemas.openxmlformats.org/officeDocument/2006/relationships/footer" Target="footer2.xml"/><Relationship Id="rId19" Type="http://schemas.openxmlformats.org/officeDocument/2006/relationships/customXml" Target="../customXml/item3.xml"/><Relationship Id="rId14" Type="http://schemas.openxmlformats.org/officeDocument/2006/relationships/footer" Target="footer4.xml"/><Relationship Id="rId4" Type="http://schemas.openxmlformats.org/officeDocument/2006/relationships/fontTable" Target="fontTable.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93C08327-4260-4458-8F2B-C23F06F46810}">
  <ds:schemaRefs>
    <ds:schemaRef ds:uri="http://schemas.openxmlformats.org/officeDocument/2006/bibliography"/>
  </ds:schemaRefs>
</ds:datastoreItem>
</file>

<file path=customXml/itemProps2.xml><?xml version="1.0" encoding="utf-8"?>
<ds:datastoreItem xmlns:ds="http://schemas.openxmlformats.org/officeDocument/2006/customXml" ds:itemID="{1212C478-AFC1-405B-91D8-E242B5BA7D98}"/>
</file>

<file path=customXml/itemProps3.xml><?xml version="1.0" encoding="utf-8"?>
<ds:datastoreItem xmlns:ds="http://schemas.openxmlformats.org/officeDocument/2006/customXml" ds:itemID="{84E84FD0-5DAB-41A8-A88B-C9B0922E957F}"/>
</file>

<file path=customXml/itemProps4.xml><?xml version="1.0" encoding="utf-8"?>
<ds:datastoreItem xmlns:ds="http://schemas.openxmlformats.org/officeDocument/2006/customXml" ds:itemID="{8429B608-033F-4DBC-A078-09C6C085C41F}"/>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