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6B00EA">
      <w:pPr>
        <w:pStyle w:val="NAME"/>
        <w:rPr>
          <w:rtl/>
        </w:rPr>
      </w:pPr>
      <w:bookmarkStart w:id="0" w:name="_Toc349122061"/>
      <w:bookmarkStart w:id="1" w:name="_Toc349136480"/>
      <w:bookmarkStart w:id="2" w:name="_Toc352831083"/>
      <w:bookmarkStart w:id="3" w:name="_Toc354324568"/>
      <w:bookmarkStart w:id="4" w:name="_Toc354661923"/>
      <w:r w:rsidRPr="004F2D75">
        <w:rPr>
          <w:rFonts w:hint="eastAsia"/>
          <w:rtl/>
        </w:rPr>
        <w:t>משרד</w:t>
      </w:r>
      <w:r w:rsidRPr="004F2D75">
        <w:rPr>
          <w:rtl/>
        </w:rPr>
        <w:t xml:space="preserve"> </w:t>
      </w:r>
      <w:r w:rsidRPr="004F2D75">
        <w:rPr>
          <w:rFonts w:hint="eastAsia"/>
          <w:rtl/>
        </w:rPr>
        <w:t>הבריאות</w:t>
      </w:r>
    </w:p>
    <w:p w:rsidR="000217C4" w:rsidRPr="00C20745" w:rsidP="006B00EA">
      <w:pPr>
        <w:pStyle w:val="name-sub"/>
      </w:pPr>
      <w:r w:rsidRPr="004F2D75">
        <w:rPr>
          <w:rFonts w:hint="eastAsia"/>
          <w:rtl/>
        </w:rPr>
        <w:t>הפעלת</w:t>
      </w:r>
      <w:r w:rsidRPr="004F2D75">
        <w:rPr>
          <w:rtl/>
        </w:rPr>
        <w:t xml:space="preserve"> </w:t>
      </w:r>
      <w:r w:rsidRPr="004F2D75">
        <w:rPr>
          <w:rFonts w:hint="eastAsia"/>
          <w:rtl/>
        </w:rPr>
        <w:t>חדרי</w:t>
      </w:r>
      <w:r w:rsidRPr="004F2D75">
        <w:rPr>
          <w:rtl/>
        </w:rPr>
        <w:t xml:space="preserve"> </w:t>
      </w:r>
      <w:r w:rsidRPr="004F2D75">
        <w:rPr>
          <w:rFonts w:hint="eastAsia"/>
          <w:rtl/>
        </w:rPr>
        <w:t>ניתוח</w:t>
      </w:r>
      <w:r w:rsidRPr="004F2D75">
        <w:rPr>
          <w:rtl/>
        </w:rPr>
        <w:t xml:space="preserve"> </w:t>
      </w:r>
      <w:r w:rsidRPr="004F2D75">
        <w:rPr>
          <w:rFonts w:hint="eastAsia"/>
          <w:rtl/>
        </w:rPr>
        <w:t>בבתי</w:t>
      </w:r>
      <w:r w:rsidRPr="004F2D75">
        <w:rPr>
          <w:rtl/>
        </w:rPr>
        <w:t xml:space="preserve"> </w:t>
      </w:r>
      <w:r w:rsidRPr="004F2D75">
        <w:rPr>
          <w:rFonts w:hint="eastAsia"/>
          <w:rtl/>
        </w:rPr>
        <w:t>חולים</w:t>
      </w:r>
      <w:r w:rsidRPr="004F2D75">
        <w:rPr>
          <w:rtl/>
        </w:rPr>
        <w:t xml:space="preserve"> </w:t>
      </w:r>
      <w:r w:rsidRPr="004F2D75">
        <w:rPr>
          <w:rFonts w:hint="eastAsia"/>
          <w:rtl/>
        </w:rPr>
        <w:t>כלליים</w:t>
      </w:r>
    </w:p>
    <w:p w:rsidR="00E077B7" w:rsidRPr="0010599F" w:rsidP="006B00EA">
      <w:pPr>
        <w:spacing w:line="240" w:lineRule="exact"/>
        <w:ind w:right="2268"/>
        <w:jc w:val="both"/>
        <w:rPr>
          <w:rFonts w:ascii="Tahoma" w:hAnsi="Tahoma" w:cs="Tahoma"/>
          <w:sz w:val="17"/>
          <w:szCs w:val="17"/>
          <w:rtl/>
        </w:rPr>
      </w:pPr>
    </w:p>
    <w:p w:rsidR="006C5F46" w:rsidRPr="00E077B7" w:rsidP="006B00EA">
      <w:pPr>
        <w:pStyle w:val="NAME"/>
        <w:rPr>
          <w:rtl/>
        </w:rPr>
        <w:sectPr w:rsidSect="00576C2C">
          <w:headerReference w:type="even" r:id="rId6"/>
          <w:headerReference w:type="default" r:id="rId7"/>
          <w:pgSz w:w="11906" w:h="16838" w:code="9"/>
          <w:pgMar w:top="3119" w:right="1701" w:bottom="3119" w:left="1701" w:header="1559" w:footer="709" w:gutter="0"/>
          <w:pgNumType w:start="315"/>
          <w:cols w:space="708"/>
          <w:titlePg/>
          <w:bidi/>
          <w:rtlGutter/>
          <w:docGrid w:linePitch="360"/>
        </w:sectPr>
      </w:pPr>
    </w:p>
    <w:p w:rsidR="006C5F46" w:rsidRPr="00CF3645" w:rsidP="006B00EA">
      <w:pPr>
        <w:pStyle w:val="Footer"/>
        <w:spacing w:after="120" w:line="230" w:lineRule="exact"/>
        <w:jc w:val="both"/>
        <w:rPr>
          <w:rFonts w:ascii="Tahoma" w:hAnsi="Tahoma" w:cs="Tahoma"/>
          <w:color w:val="2A2AA6"/>
          <w:szCs w:val="22"/>
          <w:rtl/>
        </w:rPr>
      </w:pPr>
    </w:p>
    <w:p w:rsidR="006C5F46" w:rsidP="006B00EA">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6B00EA">
      <w:pPr>
        <w:pStyle w:val="KOT3T"/>
        <w:keepLines/>
        <w:rPr>
          <w:rtl/>
        </w:rPr>
      </w:pPr>
      <w:r w:rsidRPr="00D94BA9">
        <w:rPr>
          <w:rtl/>
        </w:rPr>
        <w:t>תקציר</w:t>
      </w:r>
    </w:p>
    <w:p w:rsidR="006C5F46" w:rsidRPr="003D09D3" w:rsidP="006B00EA">
      <w:pPr>
        <w:pStyle w:val="KOT4T"/>
        <w:rPr>
          <w:rtl/>
        </w:rPr>
      </w:pPr>
      <w:r w:rsidRPr="00B12E08">
        <w:rPr>
          <w:rFonts w:hint="eastAsia"/>
          <w:rtl/>
        </w:rPr>
        <w:t>רקע</w:t>
      </w:r>
      <w:r w:rsidRPr="00B12E08">
        <w:rPr>
          <w:rtl/>
        </w:rPr>
        <w:t xml:space="preserve"> </w:t>
      </w:r>
      <w:r w:rsidRPr="00B12E08">
        <w:rPr>
          <w:rFonts w:hint="eastAsia"/>
          <w:rtl/>
        </w:rPr>
        <w:t>כללי</w:t>
      </w:r>
      <w:r w:rsidRPr="00B12E08">
        <w:rPr>
          <w:rtl/>
        </w:rPr>
        <w:t xml:space="preserve"> </w:t>
      </w:r>
    </w:p>
    <w:p w:rsidR="004F2D75" w:rsidRPr="00392D23" w:rsidP="006B00EA">
      <w:pPr>
        <w:pStyle w:val="takzir-text"/>
        <w:bidi/>
        <w:rPr>
          <w:rtl/>
        </w:rPr>
      </w:pPr>
      <w:r w:rsidRPr="00392D23">
        <w:rPr>
          <w:rFonts w:hint="cs"/>
          <w:sz w:val="24"/>
          <w:rtl/>
        </w:rPr>
        <w:t xml:space="preserve">ניתוחים הם פעילות ליבה בבתי החולים. חדרי ניתוח הם </w:t>
      </w:r>
      <w:r w:rsidRPr="00392D23">
        <w:rPr>
          <w:sz w:val="24"/>
          <w:rtl/>
        </w:rPr>
        <w:t>אחד הצמתים המרכזיים והחיוניים ביותר במרכז</w:t>
      </w:r>
      <w:r w:rsidRPr="00392D23">
        <w:rPr>
          <w:rFonts w:hint="cs"/>
          <w:sz w:val="24"/>
          <w:rtl/>
        </w:rPr>
        <w:t>ים</w:t>
      </w:r>
      <w:r w:rsidRPr="00392D23">
        <w:rPr>
          <w:sz w:val="24"/>
          <w:rtl/>
        </w:rPr>
        <w:t xml:space="preserve"> </w:t>
      </w:r>
      <w:r w:rsidRPr="00392D23">
        <w:rPr>
          <w:rFonts w:hint="cs"/>
          <w:sz w:val="24"/>
          <w:rtl/>
        </w:rPr>
        <w:t>ה</w:t>
      </w:r>
      <w:r w:rsidRPr="00392D23">
        <w:rPr>
          <w:sz w:val="24"/>
          <w:rtl/>
        </w:rPr>
        <w:t>רפואי</w:t>
      </w:r>
      <w:r w:rsidRPr="00392D23">
        <w:rPr>
          <w:rFonts w:hint="cs"/>
          <w:sz w:val="24"/>
          <w:rtl/>
        </w:rPr>
        <w:t>ים, וכיום אופן הפעלתם גורם להיווצרות "צוואר בקבוק" במערכת הבריאות הגורם להתארכות התורים.</w:t>
      </w:r>
      <w:r w:rsidRPr="00392D23">
        <w:rPr>
          <w:rFonts w:hint="cs"/>
          <w:rtl/>
        </w:rPr>
        <w:t xml:space="preserve"> חדרי הניתוח על צוותיהם הם משאב תשתיתי יקר ערך, שזמינותו ומוכנותו משפיעות על חיי אדם ואיכותם. </w:t>
      </w:r>
      <w:r w:rsidRPr="00392D23">
        <w:rPr>
          <w:rFonts w:hint="cs"/>
          <w:sz w:val="24"/>
          <w:rtl/>
        </w:rPr>
        <w:t xml:space="preserve">לניהול נכון של חדרי הניתוח ולניצולת אופטימלית שלהם יש חשיבות רבה; ניהול לא יעיל יביא לעיכוב של ניתוחים, לדחייתם ואף לביטולם. תוצאת הדבר היא הארכת התורים לניתוחים, הוצאות מיותרות ובזבוז של משאבי המדינה - משאבים כלכליים, משאבי כוח אדם והתשתיות עצמן. מדובר גם בפגיעה במטופל ובקרוביו, הן בשל הסבל הפיזי שנגרם למטופל והפגיעה באיכות חייו, והן מאחר שהדבר מעורר בו ובמקורביו תחושת </w:t>
      </w:r>
      <w:r w:rsidRPr="00392D23">
        <w:rPr>
          <w:rtl/>
        </w:rPr>
        <w:t>חרדה ואי</w:t>
      </w:r>
      <w:r w:rsidRPr="00392D23">
        <w:rPr>
          <w:rFonts w:hint="cs"/>
          <w:rtl/>
        </w:rPr>
        <w:t>-</w:t>
      </w:r>
      <w:r w:rsidRPr="00392D23">
        <w:rPr>
          <w:rtl/>
        </w:rPr>
        <w:t>ודאות</w:t>
      </w:r>
      <w:r w:rsidRPr="00392D23">
        <w:rPr>
          <w:rFonts w:hint="cs"/>
          <w:rtl/>
        </w:rPr>
        <w:t xml:space="preserve">. נוסף על כך, וחשוב לא פחות, יש בכך גם כדי לפגוע באמון של הציבור במערכת הבריאות הציבורית, ולהביא לכך שהוא יעדיף את מערכת הבריאות הפרטית על פניה. </w:t>
      </w:r>
    </w:p>
    <w:p w:rsidR="004F2D75" w:rsidRPr="00392D23" w:rsidP="006B00EA">
      <w:pPr>
        <w:pStyle w:val="takzir-text"/>
        <w:bidi/>
        <w:rPr>
          <w:rtl/>
        </w:rPr>
      </w:pPr>
      <w:r w:rsidRPr="00392D23">
        <w:rPr>
          <w:rFonts w:hint="cs"/>
          <w:sz w:val="24"/>
          <w:rtl/>
        </w:rPr>
        <w:t>חוק ביטוח בריאות ממלכתי, התשנ"ד-1994 (להלן - החוק), קובע כי ביטוח הבריאות יושתת על עקרונות של צדק, שוויון ועזרה הדדית וקובע כי כל תושב זכאי לשירותי הבריאות</w:t>
      </w:r>
      <w:r w:rsidRPr="00392D23">
        <w:rPr>
          <w:rtl/>
        </w:rPr>
        <w:t xml:space="preserve"> הקבועים ב</w:t>
      </w:r>
      <w:r w:rsidRPr="00392D23">
        <w:rPr>
          <w:rFonts w:hint="cs"/>
          <w:rtl/>
        </w:rPr>
        <w:t>"</w:t>
      </w:r>
      <w:r w:rsidRPr="00392D23">
        <w:rPr>
          <w:rtl/>
        </w:rPr>
        <w:t xml:space="preserve">סל </w:t>
      </w:r>
      <w:r w:rsidRPr="00392D23">
        <w:rPr>
          <w:rFonts w:hint="cs"/>
          <w:rtl/>
        </w:rPr>
        <w:t>שירותי הבריאות הממלכתי"</w:t>
      </w:r>
      <w:r w:rsidRPr="00392D23">
        <w:rPr>
          <w:rFonts w:hint="cs"/>
          <w:sz w:val="24"/>
          <w:rtl/>
        </w:rPr>
        <w:t>. בתוספת השנייה לחוק</w:t>
      </w:r>
      <w:r>
        <w:rPr>
          <w:sz w:val="24"/>
          <w:vertAlign w:val="superscript"/>
          <w:rtl/>
        </w:rPr>
        <w:footnoteReference w:id="2"/>
      </w:r>
      <w:r w:rsidRPr="00392D23">
        <w:rPr>
          <w:rFonts w:hint="cs"/>
          <w:sz w:val="24"/>
          <w:rtl/>
        </w:rPr>
        <w:t xml:space="preserve"> נקבע, בין היתר, כי כל תושב זכאי לפעולות ניתוחיות, והאחריות למימון אספקתן מוטלת על ארבע קופות החולים.</w:t>
      </w:r>
      <w:r w:rsidRPr="00392D23">
        <w:rPr>
          <w:rFonts w:hint="cs"/>
          <w:rtl/>
        </w:rPr>
        <w:t xml:space="preserve"> </w:t>
      </w:r>
    </w:p>
    <w:p w:rsidR="0054264F" w:rsidRPr="00492C38" w:rsidP="006B00EA">
      <w:pPr>
        <w:pStyle w:val="takzir"/>
        <w:rPr>
          <w:rFonts w:ascii="Tahoma" w:hAnsi="Tahoma" w:cs="Tahoma"/>
          <w:noProof w:val="0"/>
          <w:sz w:val="28"/>
          <w:rtl/>
        </w:rPr>
      </w:pPr>
    </w:p>
    <w:p w:rsidR="004F2D75" w:rsidRPr="003D09D3" w:rsidP="006B00EA">
      <w:pPr>
        <w:pStyle w:val="KOT4T"/>
        <w:rPr>
          <w:rtl/>
        </w:rPr>
      </w:pPr>
      <w:r w:rsidRPr="00B12E08">
        <w:rPr>
          <w:rFonts w:hint="eastAsia"/>
          <w:rtl/>
        </w:rPr>
        <w:t>פעולות</w:t>
      </w:r>
      <w:r w:rsidRPr="00B12E08">
        <w:rPr>
          <w:rtl/>
        </w:rPr>
        <w:t xml:space="preserve"> </w:t>
      </w:r>
      <w:r w:rsidRPr="00B12E08">
        <w:rPr>
          <w:rFonts w:hint="eastAsia"/>
          <w:rtl/>
        </w:rPr>
        <w:t>הביקורת</w:t>
      </w:r>
    </w:p>
    <w:p w:rsidR="004F2D75" w:rsidRPr="00392D23" w:rsidP="006B00EA">
      <w:pPr>
        <w:pStyle w:val="takzir-text"/>
        <w:bidi/>
        <w:rPr>
          <w:rtl/>
        </w:rPr>
      </w:pPr>
      <w:r w:rsidRPr="00392D23">
        <w:rPr>
          <w:rFonts w:hint="cs"/>
          <w:sz w:val="24"/>
          <w:rtl/>
        </w:rPr>
        <w:t xml:space="preserve">בחודשים פברואר-אוגוסט 2016 בדק משרד מבקר המדינה את הפעלת חדרי הניתוח בבתי החולים הכלליים. הבדיקה נעשתה במשרד הבריאות (להלן - המשרד), בשירותי בריאות כללית (להלן - הכללית), במרכז הרפואי וולפסון בחולון (להלן - וולפסון), במרכז הרפואי לגליל בנהריה (להלן - נהריה) ובמרכז הרפואי בילינסון שבפתח תקווה (להלן - בילינסון) שבבעלות הכללית. הביקורת התמקדה בחדרי ניתוח כלליים בלבד. </w:t>
      </w:r>
      <w:r w:rsidRPr="00392D23">
        <w:rPr>
          <w:rFonts w:hint="cs"/>
          <w:rtl/>
        </w:rPr>
        <w:t>במסגרת הביקורת נשלחו 21 שאלונים לכל בתי חולים כלליים ממשלתיים, בתי החולים של הכללית (להלן גם - מרכזים רפואיים) ובתי חולים ציבוריים (המרכזים הרפואיים הדסה עין כרם והדסה הר הצופים).</w:t>
      </w:r>
    </w:p>
    <w:p w:rsidR="004F2D75" w:rsidRPr="00492C38" w:rsidP="006B00EA">
      <w:pPr>
        <w:pStyle w:val="takzir"/>
        <w:rPr>
          <w:rFonts w:ascii="Tahoma" w:hAnsi="Tahoma" w:cs="Tahoma"/>
          <w:noProof w:val="0"/>
          <w:sz w:val="28"/>
          <w:rtl/>
        </w:rPr>
      </w:pPr>
    </w:p>
    <w:p w:rsidR="00384065" w:rsidRPr="00132FFC" w:rsidP="006B00EA">
      <w:pPr>
        <w:pStyle w:val="KOT4T"/>
        <w:rPr>
          <w:rtl/>
        </w:rPr>
      </w:pPr>
      <w:r w:rsidRPr="00132FFC">
        <w:rPr>
          <w:rtl/>
        </w:rPr>
        <w:t>הליקויים העיקריים</w:t>
      </w:r>
    </w:p>
    <w:p w:rsidR="004F2D75" w:rsidRPr="004F2D75" w:rsidP="006B00EA">
      <w:pPr>
        <w:pStyle w:val="KOT5T"/>
        <w:rPr>
          <w:rtl/>
        </w:rPr>
      </w:pPr>
      <w:r w:rsidRPr="004F2D75">
        <w:rPr>
          <w:rFonts w:hint="cs"/>
          <w:rtl/>
        </w:rPr>
        <w:t>משרד הבריאות כמאסדר</w:t>
      </w:r>
    </w:p>
    <w:p w:rsidR="004F2D75" w:rsidRPr="00392D23" w:rsidP="006B00EA">
      <w:pPr>
        <w:pStyle w:val="takzir-text"/>
        <w:bidi/>
        <w:rPr>
          <w:rtl/>
        </w:rPr>
      </w:pPr>
      <w:r w:rsidRPr="00392D23">
        <w:rPr>
          <w:rFonts w:hint="cs"/>
          <w:rtl/>
        </w:rPr>
        <w:t xml:space="preserve">אף שמשרד הבריאות גיבש נהלים עבור חדרי הניתוח, הוא לא קבע תורה סדורה וכוללת שתשמש מסגרת שעל פיה ינהלו בתי החולים את מערך חדרי הניתוח ולפיה הם יקבעו נוהלי עבודה פנימיים ומפורטים המתאימים לצורכיהם. את תורת ההפעלה יש לקבוע על סמך </w:t>
      </w:r>
      <w:r w:rsidRPr="00392D23">
        <w:rPr>
          <w:rtl/>
        </w:rPr>
        <w:t xml:space="preserve">תכנית אסטרטגית </w:t>
      </w:r>
      <w:r w:rsidRPr="00392D23">
        <w:rPr>
          <w:rFonts w:hint="cs"/>
          <w:rtl/>
        </w:rPr>
        <w:t>המשקפת</w:t>
      </w:r>
      <w:r w:rsidRPr="00392D23">
        <w:rPr>
          <w:rtl/>
        </w:rPr>
        <w:t xml:space="preserve"> את תפיסתו</w:t>
      </w:r>
      <w:r w:rsidRPr="00392D23">
        <w:rPr>
          <w:rFonts w:hint="cs"/>
          <w:rtl/>
        </w:rPr>
        <w:t xml:space="preserve"> של משרד הבריאות</w:t>
      </w:r>
      <w:r w:rsidRPr="00392D23">
        <w:rPr>
          <w:rtl/>
        </w:rPr>
        <w:t xml:space="preserve"> ו</w:t>
      </w:r>
      <w:r w:rsidRPr="00392D23">
        <w:rPr>
          <w:rFonts w:hint="cs"/>
          <w:rtl/>
        </w:rPr>
        <w:t xml:space="preserve">את </w:t>
      </w:r>
      <w:r w:rsidRPr="00392D23">
        <w:rPr>
          <w:rtl/>
        </w:rPr>
        <w:t xml:space="preserve">תפיסת ההפעלה </w:t>
      </w:r>
      <w:r w:rsidRPr="00392D23">
        <w:rPr>
          <w:rFonts w:hint="cs"/>
          <w:rtl/>
        </w:rPr>
        <w:t xml:space="preserve">של </w:t>
      </w:r>
      <w:r w:rsidRPr="00392D23">
        <w:rPr>
          <w:rtl/>
        </w:rPr>
        <w:t>בתי החולים</w:t>
      </w:r>
      <w:r w:rsidRPr="00392D23">
        <w:rPr>
          <w:rFonts w:hint="cs"/>
          <w:rtl/>
        </w:rPr>
        <w:t>.</w:t>
      </w:r>
      <w:r w:rsidRPr="00392D23">
        <w:rPr>
          <w:rtl/>
        </w:rPr>
        <w:t xml:space="preserve"> </w:t>
      </w:r>
      <w:r w:rsidRPr="00392D23">
        <w:rPr>
          <w:rFonts w:hint="cs"/>
          <w:rtl/>
        </w:rPr>
        <w:t>בהיעדר תורת הפעלה כאמור, בעניינים רבים כל בית חולים נוהג על פי ראות עיניו. אף שפעילות חדרי הניתוח דורשת בקרה ניהולית ופיקוח על מנת להשיג את התפוקה המרבית בהם,</w:t>
      </w:r>
      <w:r w:rsidRPr="00392D23">
        <w:rPr>
          <w:rFonts w:hint="cs"/>
          <w:sz w:val="24"/>
          <w:rtl/>
        </w:rPr>
        <w:t xml:space="preserve"> למשרד אין מידע מלא ואמין ובנושאים רבים הוא אינו מודד תפוקות. כך שהמשרד אינו ממלא כראוי את תפקידו כרגולטור - הגורם המאסדר והמפקח (להלן - מאסדר).</w:t>
      </w:r>
    </w:p>
    <w:p w:rsidR="004F2D75" w:rsidRPr="00392D23" w:rsidP="006B00EA">
      <w:pPr>
        <w:pStyle w:val="takzir-text"/>
        <w:bidi/>
        <w:rPr>
          <w:rtl/>
        </w:rPr>
      </w:pPr>
      <w:r w:rsidRPr="00392D23">
        <w:rPr>
          <w:rFonts w:hint="cs"/>
          <w:sz w:val="24"/>
          <w:rtl/>
        </w:rPr>
        <w:t>אגף תקצוב, תמחור ותכנון ב</w:t>
      </w:r>
      <w:r w:rsidRPr="00392D23">
        <w:rPr>
          <w:rFonts w:hint="eastAsia"/>
          <w:sz w:val="24"/>
          <w:rtl/>
        </w:rPr>
        <w:t>משרד</w:t>
      </w:r>
      <w:r w:rsidRPr="00392D23">
        <w:rPr>
          <w:sz w:val="24"/>
          <w:rtl/>
        </w:rPr>
        <w:t xml:space="preserve"> </w:t>
      </w:r>
      <w:r w:rsidRPr="00392D23">
        <w:rPr>
          <w:rFonts w:hint="eastAsia"/>
          <w:sz w:val="24"/>
          <w:rtl/>
        </w:rPr>
        <w:t>הבריאות</w:t>
      </w:r>
      <w:r w:rsidRPr="00392D23">
        <w:rPr>
          <w:rFonts w:hint="cs"/>
          <w:sz w:val="24"/>
          <w:rtl/>
        </w:rPr>
        <w:t xml:space="preserve"> והנהלת המשרד </w:t>
      </w:r>
      <w:r w:rsidRPr="00392D23">
        <w:rPr>
          <w:rFonts w:hint="eastAsia"/>
          <w:sz w:val="24"/>
          <w:rtl/>
        </w:rPr>
        <w:t>הגדיר</w:t>
      </w:r>
      <w:r w:rsidRPr="00392D23">
        <w:rPr>
          <w:rFonts w:hint="cs"/>
          <w:sz w:val="24"/>
          <w:rtl/>
        </w:rPr>
        <w:t>ו באוקטובר 2013 את</w:t>
      </w:r>
      <w:r w:rsidRPr="00392D23">
        <w:rPr>
          <w:sz w:val="24"/>
          <w:rtl/>
        </w:rPr>
        <w:t xml:space="preserve"> </w:t>
      </w:r>
      <w:r w:rsidRPr="00392D23">
        <w:rPr>
          <w:rFonts w:hint="cs"/>
          <w:sz w:val="24"/>
          <w:rtl/>
        </w:rPr>
        <w:t>החשיבות וה</w:t>
      </w:r>
      <w:r w:rsidRPr="00392D23">
        <w:rPr>
          <w:rFonts w:hint="eastAsia"/>
          <w:sz w:val="24"/>
          <w:rtl/>
        </w:rPr>
        <w:t>צורך</w:t>
      </w:r>
      <w:r w:rsidRPr="00392D23">
        <w:rPr>
          <w:sz w:val="24"/>
          <w:rtl/>
        </w:rPr>
        <w:t xml:space="preserve"> </w:t>
      </w:r>
      <w:r w:rsidRPr="00392D23">
        <w:rPr>
          <w:rFonts w:hint="eastAsia"/>
          <w:sz w:val="24"/>
          <w:rtl/>
        </w:rPr>
        <w:t>באיסוף</w:t>
      </w:r>
      <w:r w:rsidRPr="00392D23">
        <w:rPr>
          <w:sz w:val="24"/>
          <w:rtl/>
        </w:rPr>
        <w:t xml:space="preserve"> </w:t>
      </w:r>
      <w:r w:rsidRPr="00392D23">
        <w:rPr>
          <w:rFonts w:hint="eastAsia"/>
          <w:sz w:val="24"/>
          <w:rtl/>
        </w:rPr>
        <w:t>נתונים</w:t>
      </w:r>
      <w:r w:rsidRPr="00392D23">
        <w:rPr>
          <w:sz w:val="24"/>
          <w:rtl/>
        </w:rPr>
        <w:t xml:space="preserve"> </w:t>
      </w:r>
      <w:r w:rsidRPr="00392D23">
        <w:rPr>
          <w:rFonts w:hint="eastAsia"/>
          <w:sz w:val="24"/>
          <w:rtl/>
        </w:rPr>
        <w:t>ובהקפדה</w:t>
      </w:r>
      <w:r w:rsidRPr="00392D23">
        <w:rPr>
          <w:sz w:val="24"/>
          <w:rtl/>
        </w:rPr>
        <w:t xml:space="preserve"> </w:t>
      </w:r>
      <w:r w:rsidRPr="00392D23">
        <w:rPr>
          <w:rFonts w:hint="eastAsia"/>
          <w:sz w:val="24"/>
          <w:rtl/>
        </w:rPr>
        <w:t>על</w:t>
      </w:r>
      <w:r w:rsidRPr="00392D23">
        <w:rPr>
          <w:sz w:val="24"/>
          <w:rtl/>
        </w:rPr>
        <w:t xml:space="preserve"> </w:t>
      </w:r>
      <w:r w:rsidRPr="00392D23">
        <w:rPr>
          <w:rFonts w:hint="eastAsia"/>
          <w:sz w:val="24"/>
          <w:rtl/>
        </w:rPr>
        <w:t>ניצול</w:t>
      </w:r>
      <w:r w:rsidRPr="00392D23">
        <w:rPr>
          <w:sz w:val="24"/>
          <w:rtl/>
        </w:rPr>
        <w:t xml:space="preserve"> </w:t>
      </w:r>
      <w:r w:rsidRPr="00392D23">
        <w:rPr>
          <w:rFonts w:hint="eastAsia"/>
          <w:sz w:val="24"/>
          <w:rtl/>
        </w:rPr>
        <w:t>חדרי</w:t>
      </w:r>
      <w:r w:rsidRPr="00392D23">
        <w:rPr>
          <w:sz w:val="24"/>
          <w:rtl/>
        </w:rPr>
        <w:t xml:space="preserve"> </w:t>
      </w:r>
      <w:r w:rsidRPr="00392D23">
        <w:rPr>
          <w:rFonts w:hint="eastAsia"/>
          <w:sz w:val="24"/>
          <w:rtl/>
        </w:rPr>
        <w:t>הניתוח</w:t>
      </w:r>
      <w:r w:rsidRPr="00392D23">
        <w:rPr>
          <w:sz w:val="24"/>
          <w:rtl/>
        </w:rPr>
        <w:t xml:space="preserve">, </w:t>
      </w:r>
      <w:r w:rsidRPr="00392D23">
        <w:rPr>
          <w:rFonts w:hint="cs"/>
          <w:sz w:val="24"/>
          <w:rtl/>
        </w:rPr>
        <w:t>אולם המערכת הממוחשבת</w:t>
      </w:r>
      <w:r w:rsidRPr="00392D23">
        <w:rPr>
          <w:sz w:val="24"/>
          <w:rtl/>
        </w:rPr>
        <w:t xml:space="preserve"> שה</w:t>
      </w:r>
      <w:r w:rsidRPr="00392D23">
        <w:rPr>
          <w:rFonts w:hint="cs"/>
          <w:sz w:val="24"/>
          <w:rtl/>
        </w:rPr>
        <w:t>משרד</w:t>
      </w:r>
      <w:r w:rsidRPr="00392D23">
        <w:rPr>
          <w:sz w:val="24"/>
          <w:rtl/>
        </w:rPr>
        <w:t xml:space="preserve"> </w:t>
      </w:r>
      <w:r w:rsidRPr="00392D23">
        <w:rPr>
          <w:rFonts w:hint="cs"/>
          <w:sz w:val="24"/>
          <w:rtl/>
        </w:rPr>
        <w:t>הקצה ל</w:t>
      </w:r>
      <w:r w:rsidRPr="00392D23">
        <w:rPr>
          <w:sz w:val="24"/>
          <w:rtl/>
        </w:rPr>
        <w:t>בתי החולים</w:t>
      </w:r>
      <w:r w:rsidRPr="00392D23">
        <w:rPr>
          <w:rFonts w:hint="cs"/>
          <w:sz w:val="24"/>
          <w:rtl/>
        </w:rPr>
        <w:t xml:space="preserve"> הממשלתיים, </w:t>
      </w:r>
      <w:r w:rsidRPr="00392D23">
        <w:rPr>
          <w:sz w:val="24"/>
          <w:rtl/>
        </w:rPr>
        <w:t xml:space="preserve">ושהוא עצמו </w:t>
      </w:r>
      <w:r w:rsidRPr="00392D23">
        <w:rPr>
          <w:rFonts w:hint="cs"/>
          <w:sz w:val="24"/>
          <w:rtl/>
        </w:rPr>
        <w:t>משתמש בה</w:t>
      </w:r>
      <w:r w:rsidRPr="00392D23">
        <w:rPr>
          <w:sz w:val="24"/>
          <w:rtl/>
        </w:rPr>
        <w:t xml:space="preserve"> לצורך הערכת הניצולת של השימוש בחדרי הניתוח, ה</w:t>
      </w:r>
      <w:r w:rsidRPr="00392D23">
        <w:rPr>
          <w:rFonts w:hint="cs"/>
          <w:sz w:val="24"/>
          <w:rtl/>
        </w:rPr>
        <w:t>י</w:t>
      </w:r>
      <w:r w:rsidRPr="00392D23">
        <w:rPr>
          <w:sz w:val="24"/>
          <w:rtl/>
        </w:rPr>
        <w:t xml:space="preserve">א כלי שאין בכוחו לתת תמונת מצב </w:t>
      </w:r>
      <w:r w:rsidRPr="00392D23">
        <w:rPr>
          <w:rFonts w:hint="eastAsia"/>
          <w:sz w:val="24"/>
          <w:rtl/>
        </w:rPr>
        <w:t>אמי</w:t>
      </w:r>
      <w:r w:rsidRPr="00392D23">
        <w:rPr>
          <w:rFonts w:hint="cs"/>
          <w:sz w:val="24"/>
          <w:rtl/>
        </w:rPr>
        <w:t xml:space="preserve">נה </w:t>
      </w:r>
      <w:r w:rsidRPr="00392D23">
        <w:rPr>
          <w:sz w:val="24"/>
          <w:rtl/>
        </w:rPr>
        <w:t>על מיצוי משאב חדרי הני</w:t>
      </w:r>
      <w:r w:rsidRPr="00392D23">
        <w:rPr>
          <w:rFonts w:hint="eastAsia"/>
          <w:sz w:val="24"/>
          <w:rtl/>
        </w:rPr>
        <w:t>תוח</w:t>
      </w:r>
      <w:r w:rsidRPr="00392D23">
        <w:rPr>
          <w:sz w:val="24"/>
          <w:rtl/>
        </w:rPr>
        <w:t xml:space="preserve">. </w:t>
      </w:r>
    </w:p>
    <w:p w:rsidR="004F2D75" w:rsidRPr="00492C38" w:rsidP="006B00EA">
      <w:pPr>
        <w:pStyle w:val="takzir"/>
        <w:rPr>
          <w:rFonts w:ascii="Tahoma" w:hAnsi="Tahoma" w:cs="Tahoma"/>
          <w:noProof w:val="0"/>
          <w:sz w:val="28"/>
          <w:rtl/>
        </w:rPr>
      </w:pPr>
    </w:p>
    <w:p w:rsidR="004F2D75" w:rsidRPr="004F2D75" w:rsidP="006B00EA">
      <w:pPr>
        <w:pStyle w:val="KOT5T"/>
        <w:rPr>
          <w:rtl/>
        </w:rPr>
      </w:pPr>
      <w:r w:rsidRPr="004F2D75">
        <w:rPr>
          <w:rFonts w:hint="cs"/>
          <w:rtl/>
        </w:rPr>
        <w:t>מיצוי בחסר וכשלים בהפעלת חדרי ניתוח</w:t>
      </w:r>
    </w:p>
    <w:p w:rsidR="004F2D75" w:rsidRPr="00392D23" w:rsidP="006B00EA">
      <w:pPr>
        <w:pStyle w:val="takzir-text"/>
        <w:bidi/>
        <w:rPr>
          <w:rtl/>
        </w:rPr>
      </w:pPr>
      <w:r w:rsidRPr="00392D23">
        <w:rPr>
          <w:rFonts w:hint="cs"/>
          <w:rtl/>
        </w:rPr>
        <w:t xml:space="preserve">בבתי החולים שנבדקו: הממשלתיים (וולפסון ונהריה), ושל הכללית (בילינסון) - נמצא שאין הקצאה יעילה ואופטימלית של חדרי הניתוח, שיבוץ ניתוחים וביצועם כמתוכנן, תוך התחשבות במקרים בלתי מתוכננים, ניתוחים דחופים, ביטולים ושינויים. המשרד לא קבע תקן לאירועים בלתי צפויים ולא דרש זאת מבתי החולים; הקצאת חדרי ניתוח למחלקות אינה מתבצעת באופן המיטבי; המחלקות עצמן ממלאות את ההקצאה שניתנה להן בחסר, וחלקן אף אינן מנצלות ביעילות את הזמן שהוקצה להן לניתוחים. בבתי החולים שנבדקו אין מערכת ממוחשבת התומכת בכל שלב בתהליך; וולפסון ונהריה אף אינם מבצעים </w:t>
      </w:r>
      <w:r w:rsidRPr="00392D23">
        <w:rPr>
          <w:rtl/>
        </w:rPr>
        <w:t xml:space="preserve">מדידה וניטור </w:t>
      </w:r>
      <w:r w:rsidRPr="00392D23">
        <w:rPr>
          <w:rFonts w:hint="cs"/>
          <w:rtl/>
        </w:rPr>
        <w:t>מלא של ניצולת חדרי הניתוח.</w:t>
      </w:r>
      <w:r w:rsidRPr="00392D23">
        <w:rPr>
          <w:rFonts w:hint="cs"/>
          <w:szCs w:val="20"/>
          <w:rtl/>
        </w:rPr>
        <w:t xml:space="preserve"> </w:t>
      </w:r>
    </w:p>
    <w:p w:rsidR="004F2D75" w:rsidRPr="00392D23" w:rsidP="006B00EA">
      <w:pPr>
        <w:pStyle w:val="takzir-text"/>
        <w:bidi/>
        <w:rPr>
          <w:rtl/>
        </w:rPr>
      </w:pPr>
      <w:r w:rsidRPr="00392D23">
        <w:rPr>
          <w:rFonts w:hint="cs"/>
          <w:rtl/>
        </w:rPr>
        <w:t>בבילינסון, בוולפסון ובנהריה נמצאו תהליכי עבודה בלתי תקינים. אף שבבתי החולים האמורים יום הניתוחים אמור להתחיל ב-7:30, בפועל הוא מתחיל באיחור של יותר מ-40 דקות, וזאת כדבר שבשגרה. זמן המעבר בין הניתוחים</w:t>
      </w:r>
      <w:r>
        <w:rPr>
          <w:rStyle w:val="FootnoteReference0"/>
          <w:rtl/>
        </w:rPr>
        <w:footnoteReference w:id="3"/>
      </w:r>
      <w:r w:rsidRPr="00392D23">
        <w:rPr>
          <w:rFonts w:hint="cs"/>
          <w:rtl/>
        </w:rPr>
        <w:t xml:space="preserve">, בכמעט מחצית מהניתוחים במהלך היום, עמד על כ-40 דקות ויותר, פי שניים מהזמן הנדרש על פי הנחיות המשרד והכללית. </w:t>
      </w:r>
      <w:r w:rsidRPr="00392D23">
        <w:rPr>
          <w:rtl/>
        </w:rPr>
        <w:t>בוולפסון זמן המעבר בין ניתוחים במחלק</w:t>
      </w:r>
      <w:r w:rsidRPr="00392D23">
        <w:rPr>
          <w:rFonts w:hint="cs"/>
          <w:rtl/>
        </w:rPr>
        <w:t xml:space="preserve">ה מסוימת </w:t>
      </w:r>
      <w:r w:rsidRPr="00392D23">
        <w:rPr>
          <w:rtl/>
        </w:rPr>
        <w:t xml:space="preserve">בשעות הבוקר הוא 17 דקות בממוצע, ואילו בשעות אחר </w:t>
      </w:r>
      <w:r w:rsidRPr="00392D23">
        <w:rPr>
          <w:rtl/>
        </w:rPr>
        <w:t>הצהריים</w:t>
      </w:r>
      <w:r w:rsidRPr="00392D23">
        <w:rPr>
          <w:rFonts w:hint="cs"/>
          <w:rtl/>
        </w:rPr>
        <w:t>, שבהן צוות חדר הניתוח משתכר לפי פעולות (</w:t>
      </w:r>
      <w:r w:rsidRPr="00392D23">
        <w:rPr>
          <w:rFonts w:hint="cs"/>
          <w:rtl/>
        </w:rPr>
        <w:t>ססיות</w:t>
      </w:r>
      <w:r w:rsidRPr="00392D23">
        <w:rPr>
          <w:rFonts w:hint="cs"/>
          <w:rtl/>
        </w:rPr>
        <w:t>)</w:t>
      </w:r>
      <w:r>
        <w:rPr>
          <w:vertAlign w:val="superscript"/>
          <w:rtl/>
        </w:rPr>
        <w:footnoteReference w:id="4"/>
      </w:r>
      <w:r w:rsidRPr="00392D23">
        <w:rPr>
          <w:rFonts w:hint="cs"/>
          <w:rtl/>
        </w:rPr>
        <w:t>,</w:t>
      </w:r>
      <w:r w:rsidRPr="00392D23">
        <w:rPr>
          <w:rtl/>
        </w:rPr>
        <w:t xml:space="preserve"> זמן המעבר </w:t>
      </w:r>
      <w:r w:rsidRPr="00392D23">
        <w:rPr>
          <w:rFonts w:hint="cs"/>
          <w:rtl/>
        </w:rPr>
        <w:t>הוא</w:t>
      </w:r>
      <w:r w:rsidRPr="00392D23">
        <w:rPr>
          <w:rtl/>
        </w:rPr>
        <w:t xml:space="preserve"> פחות מחמש דקות בממוצע</w:t>
      </w:r>
      <w:r w:rsidRPr="00392D23">
        <w:rPr>
          <w:rFonts w:hint="cs"/>
          <w:rtl/>
        </w:rPr>
        <w:t xml:space="preserve">. אף שיום הניתוחים אמור להסתיים ב-15:00, בכמעט </w:t>
      </w:r>
      <w:r w:rsidRPr="00392D23">
        <w:rPr>
          <w:rtl/>
        </w:rPr>
        <w:t>מחצית מהניתוחים האחרונים</w:t>
      </w:r>
      <w:r w:rsidRPr="00392D23">
        <w:rPr>
          <w:rFonts w:hint="cs"/>
          <w:rtl/>
        </w:rPr>
        <w:t xml:space="preserve"> המתבצעים</w:t>
      </w:r>
      <w:r w:rsidRPr="00392D23">
        <w:rPr>
          <w:rtl/>
        </w:rPr>
        <w:t xml:space="preserve"> </w:t>
      </w:r>
      <w:r w:rsidRPr="00392D23">
        <w:rPr>
          <w:rFonts w:hint="cs"/>
          <w:rtl/>
        </w:rPr>
        <w:t>במשמרת</w:t>
      </w:r>
      <w:r w:rsidRPr="00392D23">
        <w:rPr>
          <w:rtl/>
        </w:rPr>
        <w:t xml:space="preserve"> </w:t>
      </w:r>
      <w:r w:rsidRPr="00392D23">
        <w:rPr>
          <w:rFonts w:hint="cs"/>
          <w:rtl/>
        </w:rPr>
        <w:t>ה</w:t>
      </w:r>
      <w:r w:rsidRPr="00392D23">
        <w:rPr>
          <w:rtl/>
        </w:rPr>
        <w:t>בוקר בבילינסון ובמרביתם בוולפסון סיימו</w:t>
      </w:r>
      <w:r w:rsidRPr="00392D23">
        <w:rPr>
          <w:rFonts w:hint="cs"/>
          <w:rtl/>
        </w:rPr>
        <w:t xml:space="preserve"> צוותי הניתוח עוד</w:t>
      </w:r>
      <w:r w:rsidRPr="00392D23">
        <w:rPr>
          <w:rtl/>
        </w:rPr>
        <w:t xml:space="preserve"> לפני השעה </w:t>
      </w:r>
      <w:r w:rsidRPr="00392D23">
        <w:rPr>
          <w:rFonts w:hint="cs"/>
          <w:rtl/>
        </w:rPr>
        <w:t>14</w:t>
      </w:r>
      <w:r w:rsidRPr="00392D23">
        <w:rPr>
          <w:rtl/>
        </w:rPr>
        <w:t>:00.</w:t>
      </w:r>
      <w:r w:rsidRPr="00392D23">
        <w:rPr>
          <w:rFonts w:hint="cs"/>
          <w:rtl/>
        </w:rPr>
        <w:t xml:space="preserve"> </w:t>
      </w:r>
      <w:r w:rsidRPr="00392D23">
        <w:rPr>
          <w:rFonts w:hint="eastAsia"/>
          <w:rtl/>
        </w:rPr>
        <w:t>בנהריה</w:t>
      </w:r>
      <w:r w:rsidRPr="00392D23">
        <w:rPr>
          <w:rtl/>
        </w:rPr>
        <w:t xml:space="preserve"> </w:t>
      </w:r>
      <w:r w:rsidRPr="00392D23">
        <w:rPr>
          <w:rFonts w:hint="eastAsia"/>
          <w:rtl/>
        </w:rPr>
        <w:t>אין</w:t>
      </w:r>
      <w:r w:rsidRPr="00392D23">
        <w:rPr>
          <w:rtl/>
        </w:rPr>
        <w:t xml:space="preserve"> </w:t>
      </w:r>
      <w:r w:rsidRPr="00392D23">
        <w:rPr>
          <w:rFonts w:hint="eastAsia"/>
          <w:rtl/>
        </w:rPr>
        <w:t>דוחות</w:t>
      </w:r>
      <w:r w:rsidRPr="00392D23">
        <w:rPr>
          <w:rtl/>
        </w:rPr>
        <w:t xml:space="preserve"> </w:t>
      </w:r>
      <w:r w:rsidRPr="00392D23">
        <w:rPr>
          <w:rFonts w:hint="eastAsia"/>
          <w:rtl/>
        </w:rPr>
        <w:t>אמינים</w:t>
      </w:r>
      <w:r w:rsidRPr="00392D23">
        <w:rPr>
          <w:rtl/>
        </w:rPr>
        <w:t xml:space="preserve"> </w:t>
      </w:r>
      <w:r w:rsidRPr="00392D23">
        <w:rPr>
          <w:rFonts w:hint="eastAsia"/>
          <w:rtl/>
        </w:rPr>
        <w:t>שמהם</w:t>
      </w:r>
      <w:r w:rsidRPr="00392D23">
        <w:rPr>
          <w:rtl/>
        </w:rPr>
        <w:t xml:space="preserve"> </w:t>
      </w:r>
      <w:r w:rsidRPr="00392D23">
        <w:rPr>
          <w:rFonts w:hint="eastAsia"/>
          <w:rtl/>
        </w:rPr>
        <w:t>ניתן</w:t>
      </w:r>
      <w:r w:rsidRPr="00392D23">
        <w:rPr>
          <w:rtl/>
        </w:rPr>
        <w:t xml:space="preserve"> </w:t>
      </w:r>
      <w:r w:rsidRPr="00392D23">
        <w:rPr>
          <w:rFonts w:hint="eastAsia"/>
          <w:rtl/>
        </w:rPr>
        <w:t>להפיק</w:t>
      </w:r>
      <w:r w:rsidRPr="00392D23">
        <w:rPr>
          <w:rtl/>
        </w:rPr>
        <w:t xml:space="preserve"> </w:t>
      </w:r>
      <w:r w:rsidRPr="00392D23">
        <w:rPr>
          <w:rFonts w:hint="eastAsia"/>
          <w:rtl/>
        </w:rPr>
        <w:t>מידע</w:t>
      </w:r>
      <w:r w:rsidRPr="00392D23">
        <w:rPr>
          <w:rtl/>
        </w:rPr>
        <w:t xml:space="preserve"> </w:t>
      </w:r>
      <w:r w:rsidRPr="00392D23">
        <w:rPr>
          <w:rFonts w:hint="eastAsia"/>
          <w:rtl/>
        </w:rPr>
        <w:t>זה</w:t>
      </w:r>
      <w:r w:rsidRPr="00392D23">
        <w:rPr>
          <w:rFonts w:hint="cs"/>
          <w:rtl/>
        </w:rPr>
        <w:t>. פערים אלה אינם עולים בקנה אחד עם הנחיות משרד הבריאות והכללית לשעות הפעלת חדרי ניתוח, והם מעידים על בזבוז המשאבים הקריטיים של בית החולים, על פגיעה בשירות שמקבל הציבור, הבאים לידי ביטוי בהתארכות זמן ההמתנה של הציבור לניתוחים.</w:t>
      </w:r>
    </w:p>
    <w:p w:rsidR="004F2D75" w:rsidRPr="007E10DE" w:rsidP="006B00EA">
      <w:pPr>
        <w:pStyle w:val="takzir-text"/>
        <w:bidi/>
        <w:rPr>
          <w:rtl/>
        </w:rPr>
      </w:pPr>
      <w:r w:rsidRPr="004F2D75">
        <w:rPr>
          <w:rStyle w:val="Heading7Char"/>
          <w:rFonts w:ascii="Tahoma" w:hAnsi="Tahoma" w:cs="Tahoma" w:hint="eastAsia"/>
          <w:sz w:val="17"/>
          <w:szCs w:val="17"/>
          <w:rtl/>
        </w:rPr>
        <w:t>פעילות</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חדרי</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הניתוח</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בשעות</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אחר</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הצהריים</w:t>
      </w:r>
      <w:r w:rsidRPr="004F2D75">
        <w:rPr>
          <w:rStyle w:val="Heading7Char"/>
          <w:rFonts w:ascii="Tahoma" w:hAnsi="Tahoma" w:cs="Tahoma"/>
          <w:sz w:val="17"/>
          <w:szCs w:val="17"/>
          <w:rtl/>
        </w:rPr>
        <w:t>:</w:t>
      </w:r>
      <w:r w:rsidRPr="0014247D">
        <w:rPr>
          <w:rFonts w:hint="cs"/>
          <w:b/>
          <w:bCs/>
          <w:rtl/>
        </w:rPr>
        <w:t xml:space="preserve"> </w:t>
      </w:r>
      <w:r w:rsidRPr="00392D23">
        <w:rPr>
          <w:rFonts w:hint="cs"/>
          <w:rtl/>
        </w:rPr>
        <w:t xml:space="preserve">בתי החולים הממשלתיים ושל הכללית מפעילים מעט חדרי ניתוח לאחר השעה 15:00 , במשך חמישה ימים בשבוע ולפיכך חדרי הניתוח פועלים באופן מלא רק בשליש משעות היממה. עקב כך בתי החולים אינם מנצלים ביעילות תשתיות טכנולוגיות יקרות - חדרי ניתוח וציוד רפואי. הדבר גם גורם להארכת תורים לניתוחים. </w:t>
      </w:r>
      <w:r w:rsidRPr="00392D23">
        <w:rPr>
          <w:rtl/>
        </w:rPr>
        <w:t>כמות הפעולות המבוצעות תלויה במידה רבה בתקציבים של תאגידי בתי החולים או בסכום שמקצה הכללית לפרויקט קיצור תורים</w:t>
      </w:r>
      <w:r w:rsidRPr="00392D23">
        <w:rPr>
          <w:rFonts w:hint="cs"/>
          <w:rtl/>
        </w:rPr>
        <w:t>. למשרד ולכללית מידע חלקי בדבר ניצולת חדרי הניתוח בשעות אחר הצהריים.</w:t>
      </w:r>
    </w:p>
    <w:p w:rsidR="004F2D75" w:rsidRPr="0014247D" w:rsidP="006B00EA">
      <w:pPr>
        <w:pStyle w:val="takzir-text"/>
        <w:bidi/>
        <w:rPr>
          <w:b/>
          <w:bCs/>
          <w:szCs w:val="20"/>
          <w:rtl/>
        </w:rPr>
      </w:pPr>
      <w:r w:rsidRPr="004F2D75">
        <w:rPr>
          <w:rStyle w:val="Heading7Char"/>
          <w:rFonts w:ascii="Tahoma" w:hAnsi="Tahoma" w:cs="Tahoma" w:hint="cs"/>
          <w:sz w:val="17"/>
          <w:szCs w:val="17"/>
          <w:rtl/>
        </w:rPr>
        <w:t>ביטול או דחייה של ניתוחים</w:t>
      </w:r>
      <w:r w:rsidRPr="004F2D75">
        <w:rPr>
          <w:rStyle w:val="Heading7Char"/>
          <w:rFonts w:ascii="Tahoma" w:hAnsi="Tahoma" w:cs="Tahoma"/>
          <w:sz w:val="17"/>
          <w:szCs w:val="17"/>
          <w:rtl/>
        </w:rPr>
        <w:t>:</w:t>
      </w:r>
      <w:r w:rsidRPr="0014247D">
        <w:rPr>
          <w:rFonts w:hint="cs"/>
          <w:b/>
          <w:bCs/>
          <w:sz w:val="24"/>
          <w:rtl/>
        </w:rPr>
        <w:t xml:space="preserve"> </w:t>
      </w:r>
      <w:r w:rsidRPr="00392D23">
        <w:rPr>
          <w:rFonts w:hint="cs"/>
          <w:sz w:val="24"/>
          <w:rtl/>
        </w:rPr>
        <w:t>ביטולים ו</w:t>
      </w:r>
      <w:r w:rsidRPr="00392D23">
        <w:rPr>
          <w:sz w:val="24"/>
          <w:rtl/>
        </w:rPr>
        <w:t>דחיות</w:t>
      </w:r>
      <w:r w:rsidRPr="00392D23">
        <w:rPr>
          <w:rFonts w:hint="cs"/>
          <w:sz w:val="24"/>
          <w:rtl/>
        </w:rPr>
        <w:t xml:space="preserve"> של</w:t>
      </w:r>
      <w:r w:rsidRPr="00392D23">
        <w:rPr>
          <w:sz w:val="24"/>
          <w:rtl/>
        </w:rPr>
        <w:t xml:space="preserve"> ניתוחים פוגע</w:t>
      </w:r>
      <w:r w:rsidRPr="00392D23">
        <w:rPr>
          <w:rFonts w:hint="cs"/>
          <w:sz w:val="24"/>
          <w:rtl/>
        </w:rPr>
        <w:t>ים</w:t>
      </w:r>
      <w:r w:rsidRPr="00392D23">
        <w:rPr>
          <w:sz w:val="24"/>
          <w:rtl/>
        </w:rPr>
        <w:t xml:space="preserve"> בחולה ובמשפחתו, מאריכים ימי אשפוז, </w:t>
      </w:r>
      <w:r w:rsidRPr="00392D23">
        <w:rPr>
          <w:rFonts w:hint="cs"/>
          <w:sz w:val="24"/>
          <w:rtl/>
        </w:rPr>
        <w:t>מאפשרים שינויים לא ראויים בסדרי העדיפויות הרפואיים לניתוחים</w:t>
      </w:r>
      <w:r w:rsidRPr="00392D23">
        <w:rPr>
          <w:sz w:val="24"/>
          <w:rtl/>
        </w:rPr>
        <w:t xml:space="preserve"> ו</w:t>
      </w:r>
      <w:r w:rsidRPr="00392D23">
        <w:rPr>
          <w:rFonts w:hint="cs"/>
          <w:sz w:val="24"/>
          <w:rtl/>
        </w:rPr>
        <w:t xml:space="preserve">עלולים להביא במקרים מסוימים להחמרה במצבם הרפואי של </w:t>
      </w:r>
      <w:r w:rsidRPr="00392D23">
        <w:rPr>
          <w:sz w:val="24"/>
          <w:rtl/>
        </w:rPr>
        <w:t>המטופלים</w:t>
      </w:r>
      <w:r w:rsidRPr="00392D23">
        <w:rPr>
          <w:rFonts w:hint="cs"/>
          <w:sz w:val="24"/>
          <w:rtl/>
        </w:rPr>
        <w:t xml:space="preserve">; </w:t>
      </w:r>
      <w:r w:rsidRPr="00392D23">
        <w:rPr>
          <w:sz w:val="24"/>
          <w:rtl/>
        </w:rPr>
        <w:t>בוולפסון ו</w:t>
      </w:r>
      <w:r w:rsidRPr="00392D23">
        <w:rPr>
          <w:rFonts w:hint="eastAsia"/>
          <w:sz w:val="24"/>
          <w:rtl/>
        </w:rPr>
        <w:t>בנהריה</w:t>
      </w:r>
      <w:r w:rsidRPr="00392D23">
        <w:rPr>
          <w:sz w:val="24"/>
          <w:rtl/>
        </w:rPr>
        <w:t xml:space="preserve"> לא </w:t>
      </w:r>
      <w:r w:rsidRPr="00392D23">
        <w:rPr>
          <w:rFonts w:hint="cs"/>
          <w:sz w:val="24"/>
          <w:rtl/>
        </w:rPr>
        <w:t xml:space="preserve">מתעדים </w:t>
      </w:r>
      <w:r w:rsidRPr="00392D23">
        <w:rPr>
          <w:sz w:val="24"/>
          <w:rtl/>
        </w:rPr>
        <w:t xml:space="preserve">דחיות </w:t>
      </w:r>
      <w:r w:rsidRPr="00392D23">
        <w:rPr>
          <w:rFonts w:hint="eastAsia"/>
          <w:sz w:val="24"/>
          <w:rtl/>
        </w:rPr>
        <w:t>ניתוחים</w:t>
      </w:r>
      <w:r w:rsidRPr="00392D23">
        <w:rPr>
          <w:rFonts w:hint="cs"/>
          <w:sz w:val="24"/>
          <w:rtl/>
        </w:rPr>
        <w:t xml:space="preserve"> </w:t>
      </w:r>
      <w:r w:rsidRPr="00392D23">
        <w:rPr>
          <w:rFonts w:hint="eastAsia"/>
          <w:sz w:val="24"/>
          <w:rtl/>
        </w:rPr>
        <w:t>וביטולם</w:t>
      </w:r>
      <w:r w:rsidRPr="00392D23">
        <w:rPr>
          <w:rFonts w:hint="cs"/>
          <w:sz w:val="24"/>
          <w:rtl/>
        </w:rPr>
        <w:t xml:space="preserve">, לא </w:t>
      </w:r>
      <w:r w:rsidRPr="00392D23">
        <w:rPr>
          <w:sz w:val="24"/>
          <w:rtl/>
        </w:rPr>
        <w:t>ממפים את הנתונים על היק</w:t>
      </w:r>
      <w:r w:rsidRPr="00392D23">
        <w:rPr>
          <w:rFonts w:hint="cs"/>
          <w:sz w:val="24"/>
          <w:rtl/>
        </w:rPr>
        <w:t>פם, ו</w:t>
      </w:r>
      <w:r w:rsidRPr="00392D23">
        <w:rPr>
          <w:rFonts w:hint="eastAsia"/>
          <w:sz w:val="24"/>
          <w:rtl/>
        </w:rPr>
        <w:t>לא</w:t>
      </w:r>
      <w:r w:rsidRPr="00392D23">
        <w:rPr>
          <w:sz w:val="24"/>
          <w:rtl/>
        </w:rPr>
        <w:t xml:space="preserve"> </w:t>
      </w:r>
      <w:r w:rsidRPr="00392D23">
        <w:rPr>
          <w:rFonts w:hint="eastAsia"/>
          <w:sz w:val="24"/>
          <w:rtl/>
        </w:rPr>
        <w:t>מנתחים</w:t>
      </w:r>
      <w:r w:rsidRPr="00392D23">
        <w:rPr>
          <w:sz w:val="24"/>
          <w:rtl/>
        </w:rPr>
        <w:t xml:space="preserve"> </w:t>
      </w:r>
      <w:r w:rsidRPr="00392D23">
        <w:rPr>
          <w:rFonts w:hint="eastAsia"/>
          <w:sz w:val="24"/>
          <w:rtl/>
        </w:rPr>
        <w:t>את</w:t>
      </w:r>
      <w:r w:rsidRPr="00392D23">
        <w:rPr>
          <w:sz w:val="24"/>
          <w:rtl/>
        </w:rPr>
        <w:t xml:space="preserve"> </w:t>
      </w:r>
      <w:r w:rsidRPr="00392D23">
        <w:rPr>
          <w:rFonts w:hint="eastAsia"/>
          <w:sz w:val="24"/>
          <w:rtl/>
        </w:rPr>
        <w:t>הסיבות</w:t>
      </w:r>
      <w:r w:rsidRPr="00392D23">
        <w:rPr>
          <w:sz w:val="24"/>
          <w:rtl/>
        </w:rPr>
        <w:t xml:space="preserve"> </w:t>
      </w:r>
      <w:r w:rsidRPr="00392D23">
        <w:rPr>
          <w:rFonts w:hint="eastAsia"/>
          <w:sz w:val="24"/>
          <w:rtl/>
        </w:rPr>
        <w:t>לכך</w:t>
      </w:r>
      <w:r w:rsidRPr="00392D23">
        <w:rPr>
          <w:rFonts w:hint="cs"/>
          <w:sz w:val="24"/>
          <w:rtl/>
        </w:rPr>
        <w:t xml:space="preserve"> בשום שלב. בשנת 2015 מסר משרד הבריאות למשרד מבקר המדינה כי יגדיר מדד ייעודי למדידת שיעור הביטולים והדחיות של ניתוחים ויפעל להעלאת המודעות לנושא, אולם באוגוסט 2016 הוא עדיין לא עשה זאת חרף ביקורת קודמת בנושא</w:t>
      </w:r>
      <w:r>
        <w:rPr>
          <w:sz w:val="24"/>
          <w:vertAlign w:val="superscript"/>
          <w:rtl/>
        </w:rPr>
        <w:footnoteReference w:id="5"/>
      </w:r>
      <w:r w:rsidRPr="00392D23">
        <w:rPr>
          <w:rFonts w:hint="cs"/>
          <w:sz w:val="24"/>
          <w:rtl/>
        </w:rPr>
        <w:t xml:space="preserve">. </w:t>
      </w:r>
      <w:r w:rsidRPr="00392D23">
        <w:rPr>
          <w:rFonts w:hint="eastAsia"/>
          <w:sz w:val="24"/>
          <w:rtl/>
        </w:rPr>
        <w:t>כל</w:t>
      </w:r>
      <w:r w:rsidRPr="00392D23">
        <w:rPr>
          <w:sz w:val="24"/>
          <w:rtl/>
        </w:rPr>
        <w:t xml:space="preserve"> בית חולים </w:t>
      </w:r>
      <w:r w:rsidRPr="00392D23">
        <w:rPr>
          <w:rFonts w:hint="eastAsia"/>
          <w:sz w:val="24"/>
          <w:rtl/>
        </w:rPr>
        <w:t>פועל</w:t>
      </w:r>
      <w:r w:rsidRPr="00392D23">
        <w:rPr>
          <w:sz w:val="24"/>
          <w:rtl/>
        </w:rPr>
        <w:t xml:space="preserve"> </w:t>
      </w:r>
      <w:r w:rsidRPr="00392D23">
        <w:rPr>
          <w:rFonts w:hint="eastAsia"/>
          <w:sz w:val="24"/>
          <w:rtl/>
        </w:rPr>
        <w:t>כראות</w:t>
      </w:r>
      <w:r w:rsidRPr="00392D23">
        <w:rPr>
          <w:sz w:val="24"/>
          <w:rtl/>
        </w:rPr>
        <w:t xml:space="preserve"> </w:t>
      </w:r>
      <w:r w:rsidRPr="00392D23">
        <w:rPr>
          <w:rFonts w:hint="eastAsia"/>
          <w:sz w:val="24"/>
          <w:rtl/>
        </w:rPr>
        <w:t>עיניו</w:t>
      </w:r>
      <w:r w:rsidRPr="00392D23">
        <w:rPr>
          <w:sz w:val="24"/>
          <w:rtl/>
        </w:rPr>
        <w:t xml:space="preserve">, </w:t>
      </w:r>
      <w:r w:rsidRPr="00392D23">
        <w:rPr>
          <w:rFonts w:hint="eastAsia"/>
          <w:sz w:val="24"/>
          <w:rtl/>
        </w:rPr>
        <w:t>ואף</w:t>
      </w:r>
      <w:r w:rsidRPr="00392D23">
        <w:rPr>
          <w:sz w:val="24"/>
          <w:rtl/>
        </w:rPr>
        <w:t xml:space="preserve"> שהמשרד משמש </w:t>
      </w:r>
      <w:r w:rsidRPr="00392D23">
        <w:rPr>
          <w:rFonts w:hint="eastAsia"/>
          <w:sz w:val="24"/>
          <w:rtl/>
        </w:rPr>
        <w:t>כמאסדר</w:t>
      </w:r>
      <w:r w:rsidRPr="00392D23">
        <w:rPr>
          <w:sz w:val="24"/>
          <w:rtl/>
        </w:rPr>
        <w:t xml:space="preserve"> </w:t>
      </w:r>
      <w:r w:rsidRPr="00392D23">
        <w:rPr>
          <w:rFonts w:hint="eastAsia"/>
          <w:sz w:val="24"/>
          <w:rtl/>
        </w:rPr>
        <w:t>של</w:t>
      </w:r>
      <w:r w:rsidRPr="00392D23">
        <w:rPr>
          <w:sz w:val="24"/>
          <w:rtl/>
        </w:rPr>
        <w:t xml:space="preserve"> בתי החולים אין </w:t>
      </w:r>
      <w:r w:rsidRPr="00392D23">
        <w:rPr>
          <w:rFonts w:hint="eastAsia"/>
          <w:sz w:val="24"/>
          <w:rtl/>
        </w:rPr>
        <w:t>בידיו</w:t>
      </w:r>
      <w:r w:rsidRPr="00392D23">
        <w:rPr>
          <w:sz w:val="24"/>
          <w:rtl/>
        </w:rPr>
        <w:t xml:space="preserve"> </w:t>
      </w:r>
      <w:r w:rsidRPr="00392D23">
        <w:rPr>
          <w:rFonts w:hint="eastAsia"/>
          <w:sz w:val="24"/>
          <w:rtl/>
        </w:rPr>
        <w:t>מידע</w:t>
      </w:r>
      <w:r w:rsidRPr="00392D23">
        <w:rPr>
          <w:sz w:val="24"/>
          <w:rtl/>
        </w:rPr>
        <w:t xml:space="preserve"> </w:t>
      </w:r>
      <w:r w:rsidRPr="00392D23">
        <w:rPr>
          <w:rFonts w:hint="eastAsia"/>
          <w:sz w:val="24"/>
          <w:rtl/>
        </w:rPr>
        <w:t>על</w:t>
      </w:r>
      <w:r w:rsidRPr="00392D23">
        <w:rPr>
          <w:sz w:val="24"/>
          <w:rtl/>
        </w:rPr>
        <w:t xml:space="preserve"> </w:t>
      </w:r>
      <w:r w:rsidRPr="00392D23">
        <w:rPr>
          <w:rFonts w:hint="eastAsia"/>
          <w:sz w:val="24"/>
          <w:rtl/>
        </w:rPr>
        <w:t>היקף</w:t>
      </w:r>
      <w:r w:rsidRPr="00392D23">
        <w:rPr>
          <w:sz w:val="24"/>
          <w:rtl/>
        </w:rPr>
        <w:t xml:space="preserve"> </w:t>
      </w:r>
      <w:r w:rsidRPr="00392D23">
        <w:rPr>
          <w:rFonts w:hint="eastAsia"/>
          <w:sz w:val="24"/>
          <w:rtl/>
        </w:rPr>
        <w:t>התופעה</w:t>
      </w:r>
      <w:r w:rsidRPr="00392D23">
        <w:rPr>
          <w:sz w:val="24"/>
          <w:rtl/>
        </w:rPr>
        <w:t>.</w:t>
      </w:r>
      <w:r w:rsidRPr="00392D23">
        <w:rPr>
          <w:rFonts w:hint="cs"/>
          <w:sz w:val="24"/>
          <w:rtl/>
        </w:rPr>
        <w:t xml:space="preserve"> גם לכללית אין מדד לביטולי ניתוחים.</w:t>
      </w:r>
    </w:p>
    <w:p w:rsidR="004F2D75" w:rsidRPr="00492C38" w:rsidP="006B00EA">
      <w:pPr>
        <w:pStyle w:val="takzir"/>
        <w:rPr>
          <w:rFonts w:ascii="Tahoma" w:hAnsi="Tahoma" w:cs="Tahoma"/>
          <w:noProof w:val="0"/>
          <w:sz w:val="28"/>
          <w:rtl/>
        </w:rPr>
      </w:pPr>
    </w:p>
    <w:p w:rsidR="004F2D75" w:rsidRPr="004F2D75" w:rsidP="006B00EA">
      <w:pPr>
        <w:pStyle w:val="KOT5T"/>
        <w:rPr>
          <w:rtl/>
        </w:rPr>
      </w:pPr>
      <w:r w:rsidRPr="004F2D75">
        <w:rPr>
          <w:rFonts w:hint="cs"/>
          <w:rtl/>
        </w:rPr>
        <w:t>יחידת התאוששות</w:t>
      </w:r>
    </w:p>
    <w:p w:rsidR="004F2D75" w:rsidP="006B00EA">
      <w:pPr>
        <w:pStyle w:val="takzir-text"/>
        <w:pBdr>
          <w:bottom w:val="none" w:sz="0" w:space="0" w:color="auto"/>
        </w:pBdr>
        <w:bidi/>
      </w:pPr>
      <w:r w:rsidRPr="00392D23">
        <w:rPr>
          <w:rFonts w:hint="cs"/>
          <w:rtl/>
        </w:rPr>
        <w:t>יחידת ההתאוששות נועדה לקלוט חולים לאחר ניתוחים אשר בוצעו בהרדמה כללית או אזורית. מטרת השהות בהתאוששות היא לאפשר חזרה לתפקוד מלא ולמנוע סיבוכי הרדמה. בחלק מבתי החולים, הליקויים בהפעלת יחידת ההתאוששות גורמים להיווצרות "צוואר בקבוק".</w:t>
      </w:r>
    </w:p>
    <w:p w:rsidR="004F2D75" w:rsidRPr="00392D23" w:rsidP="006B00EA">
      <w:pPr>
        <w:pStyle w:val="takzir-text"/>
        <w:pBdr>
          <w:top w:val="none" w:sz="0" w:space="0" w:color="auto"/>
        </w:pBdr>
        <w:bidi/>
        <w:rPr>
          <w:rtl/>
        </w:rPr>
      </w:pPr>
      <w:r w:rsidRPr="00392D23">
        <w:rPr>
          <w:rFonts w:hint="cs"/>
          <w:rtl/>
        </w:rPr>
        <w:t>לפי הסטנדרט העולמי (האמריקני והאירופאי)</w:t>
      </w:r>
      <w:r>
        <w:rPr>
          <w:vertAlign w:val="superscript"/>
          <w:rtl/>
        </w:rPr>
        <w:footnoteReference w:id="6"/>
      </w:r>
      <w:r w:rsidRPr="00392D23">
        <w:rPr>
          <w:rFonts w:hint="cs"/>
          <w:rtl/>
        </w:rPr>
        <w:t xml:space="preserve"> מספר עמדות ההתאוששות צריך להיות ביחס של 1.5 עד 2 עמדות התאוששות לכל עמדת חדר ניתוח. </w:t>
      </w:r>
      <w:r w:rsidRPr="00392D23">
        <w:rPr>
          <w:rFonts w:hint="eastAsia"/>
          <w:sz w:val="24"/>
          <w:rtl/>
        </w:rPr>
        <w:t>יש</w:t>
      </w:r>
      <w:r w:rsidRPr="00392D23">
        <w:rPr>
          <w:sz w:val="24"/>
          <w:rtl/>
        </w:rPr>
        <w:t xml:space="preserve"> </w:t>
      </w:r>
      <w:r w:rsidRPr="00392D23">
        <w:rPr>
          <w:rFonts w:hint="eastAsia"/>
          <w:sz w:val="24"/>
          <w:rtl/>
        </w:rPr>
        <w:t>בתי</w:t>
      </w:r>
      <w:r w:rsidRPr="00392D23">
        <w:rPr>
          <w:sz w:val="24"/>
          <w:rtl/>
        </w:rPr>
        <w:t xml:space="preserve"> </w:t>
      </w:r>
      <w:r w:rsidRPr="00392D23">
        <w:rPr>
          <w:rFonts w:hint="eastAsia"/>
          <w:sz w:val="24"/>
          <w:rtl/>
        </w:rPr>
        <w:t>חולים</w:t>
      </w:r>
      <w:r w:rsidRPr="00392D23">
        <w:rPr>
          <w:sz w:val="24"/>
          <w:rtl/>
        </w:rPr>
        <w:t xml:space="preserve"> </w:t>
      </w:r>
      <w:r w:rsidRPr="00392D23">
        <w:rPr>
          <w:rFonts w:hint="cs"/>
          <w:sz w:val="24"/>
          <w:rtl/>
        </w:rPr>
        <w:t xml:space="preserve">ממשלתיים ושל הכללית </w:t>
      </w:r>
      <w:r w:rsidRPr="00392D23">
        <w:rPr>
          <w:rFonts w:hint="eastAsia"/>
          <w:sz w:val="24"/>
          <w:rtl/>
        </w:rPr>
        <w:t>ש</w:t>
      </w:r>
      <w:r w:rsidRPr="00392D23">
        <w:rPr>
          <w:rFonts w:hint="cs"/>
          <w:sz w:val="24"/>
          <w:rtl/>
        </w:rPr>
        <w:t xml:space="preserve">בהם </w:t>
      </w:r>
      <w:r w:rsidRPr="00392D23">
        <w:rPr>
          <w:rFonts w:hint="eastAsia"/>
          <w:sz w:val="24"/>
          <w:rtl/>
        </w:rPr>
        <w:t>יחס</w:t>
      </w:r>
      <w:r w:rsidRPr="00392D23">
        <w:rPr>
          <w:sz w:val="24"/>
          <w:rtl/>
        </w:rPr>
        <w:t xml:space="preserve"> </w:t>
      </w:r>
      <w:r w:rsidRPr="00392D23">
        <w:rPr>
          <w:rFonts w:hint="eastAsia"/>
          <w:sz w:val="24"/>
          <w:rtl/>
        </w:rPr>
        <w:t>זה</w:t>
      </w:r>
      <w:r w:rsidRPr="00392D23">
        <w:rPr>
          <w:sz w:val="24"/>
          <w:rtl/>
        </w:rPr>
        <w:t xml:space="preserve"> </w:t>
      </w:r>
      <w:r w:rsidRPr="00392D23">
        <w:rPr>
          <w:rFonts w:hint="cs"/>
          <w:sz w:val="24"/>
          <w:rtl/>
        </w:rPr>
        <w:t>עומד על פחות מכך</w:t>
      </w:r>
      <w:r>
        <w:rPr>
          <w:sz w:val="24"/>
          <w:vertAlign w:val="superscript"/>
          <w:rtl/>
        </w:rPr>
        <w:footnoteReference w:id="7"/>
      </w:r>
      <w:r w:rsidRPr="00392D23">
        <w:rPr>
          <w:rFonts w:hint="cs"/>
          <w:sz w:val="24"/>
          <w:rtl/>
        </w:rPr>
        <w:t>,</w:t>
      </w:r>
      <w:r w:rsidRPr="00392D23">
        <w:rPr>
          <w:sz w:val="24"/>
          <w:rtl/>
        </w:rPr>
        <w:t xml:space="preserve"> </w:t>
      </w:r>
      <w:r w:rsidRPr="00392D23">
        <w:rPr>
          <w:rFonts w:hint="cs"/>
          <w:sz w:val="24"/>
          <w:rtl/>
        </w:rPr>
        <w:t xml:space="preserve">והדבר גורם לעיכובים, שאורכם כמה דקות עד כשעה, בהעברת מטופלים מחדר הניתוח ליחידת ההתאוששות מפאת חוסר מקום. </w:t>
      </w:r>
      <w:r w:rsidRPr="00392D23">
        <w:rPr>
          <w:rFonts w:hint="cs"/>
          <w:rtl/>
        </w:rPr>
        <w:t xml:space="preserve">יש בתי חולים ממשלתיים ושל הכללית שבהם לא ניתן להעביר מטופל מעמדת ההתאוששות למחלקה במשך כמה שעות, והדבר לא מאפשר פינוי של עמדת ההתאוששות. בתי החולים אינם עוקבים אחר עיכובים אלה ואינם פועלים לקצר את משכם. </w:t>
      </w:r>
    </w:p>
    <w:p w:rsidR="004F2D75" w:rsidRPr="00492C38" w:rsidP="006B00EA">
      <w:pPr>
        <w:pStyle w:val="takzir"/>
        <w:rPr>
          <w:rFonts w:ascii="Tahoma" w:hAnsi="Tahoma" w:cs="Tahoma"/>
          <w:noProof w:val="0"/>
          <w:sz w:val="28"/>
          <w:rtl/>
        </w:rPr>
      </w:pPr>
    </w:p>
    <w:p w:rsidR="004F2D75" w:rsidRPr="004F2D75" w:rsidP="006B00EA">
      <w:pPr>
        <w:pStyle w:val="KOT5T"/>
        <w:rPr>
          <w:rtl/>
        </w:rPr>
      </w:pPr>
      <w:r w:rsidRPr="004F2D75">
        <w:rPr>
          <w:rFonts w:hint="cs"/>
          <w:rtl/>
        </w:rPr>
        <w:t>תורים ממושכים לניתוחים</w:t>
      </w:r>
    </w:p>
    <w:p w:rsidR="004F2D75" w:rsidRPr="00392D23" w:rsidP="006B00EA">
      <w:pPr>
        <w:pStyle w:val="takzir-text"/>
        <w:bidi/>
        <w:rPr>
          <w:rtl/>
        </w:rPr>
      </w:pPr>
      <w:r w:rsidRPr="00392D23">
        <w:rPr>
          <w:rFonts w:hint="cs"/>
          <w:rtl/>
        </w:rPr>
        <w:t xml:space="preserve">המתנה ארוכה לניתוח עלולה להחמיר את הבעיה הבריאותית של המטופל ולפגוע באיכות חייו. פעמים רבות תור ארוך לניתוח הוא עילה לפנייה של מטופל למערכת הבריאות הפרטית. ניהול מושכל של תורי ההמתנה לניתוחים הוא משימה מורכבת, רבת שיקולים ורבת השפעה מהבחינה הכלכלית, שעמה מתמודדים ארגונים רבים שנדרשים לנהל תור כדי להקצות שירות ללקוחות. </w:t>
      </w:r>
    </w:p>
    <w:p w:rsidR="004F2D75" w:rsidRPr="00392D23" w:rsidP="006B00EA">
      <w:pPr>
        <w:pStyle w:val="takzir-text"/>
        <w:bidi/>
        <w:rPr>
          <w:rtl/>
        </w:rPr>
      </w:pPr>
      <w:r w:rsidRPr="00392D23">
        <w:rPr>
          <w:rFonts w:hint="cs"/>
          <w:rtl/>
        </w:rPr>
        <w:t>(א) המשרד</w:t>
      </w:r>
      <w:r w:rsidRPr="00392D23">
        <w:rPr>
          <w:rtl/>
        </w:rPr>
        <w:t xml:space="preserve"> לא קבע תורה סדורה ונהלים שעל פיהם ינהלו בתי החולים את תהליך קביעת התור לניתוח. </w:t>
      </w:r>
      <w:r w:rsidR="006B00EA">
        <w:rPr>
          <w:rFonts w:hint="cs"/>
          <w:rtl/>
        </w:rPr>
        <w:t xml:space="preserve"> </w:t>
      </w:r>
      <w:r w:rsidRPr="00392D23">
        <w:rPr>
          <w:rFonts w:hint="cs"/>
          <w:rtl/>
        </w:rPr>
        <w:t>(ב) אין</w:t>
      </w:r>
      <w:r w:rsidRPr="00392D23">
        <w:rPr>
          <w:rtl/>
        </w:rPr>
        <w:t xml:space="preserve"> </w:t>
      </w:r>
      <w:r w:rsidRPr="00392D23">
        <w:rPr>
          <w:rFonts w:hint="cs"/>
          <w:rtl/>
        </w:rPr>
        <w:t>אחידות</w:t>
      </w:r>
      <w:r w:rsidRPr="00392D23">
        <w:rPr>
          <w:rtl/>
        </w:rPr>
        <w:t xml:space="preserve"> </w:t>
      </w:r>
      <w:r w:rsidRPr="00392D23">
        <w:rPr>
          <w:rFonts w:hint="cs"/>
          <w:rtl/>
        </w:rPr>
        <w:t>בנתונים וב</w:t>
      </w:r>
      <w:r w:rsidRPr="00392D23">
        <w:rPr>
          <w:rtl/>
        </w:rPr>
        <w:t>אופן שבתי החולים מדווחים על</w:t>
      </w:r>
      <w:r w:rsidRPr="00392D23">
        <w:rPr>
          <w:rFonts w:hint="cs"/>
          <w:rtl/>
        </w:rPr>
        <w:t xml:space="preserve"> תחילת</w:t>
      </w:r>
      <w:r w:rsidRPr="00392D23">
        <w:rPr>
          <w:rtl/>
        </w:rPr>
        <w:t xml:space="preserve"> </w:t>
      </w:r>
      <w:r w:rsidRPr="00392D23">
        <w:rPr>
          <w:rFonts w:hint="cs"/>
          <w:rtl/>
        </w:rPr>
        <w:t>זמן</w:t>
      </w:r>
      <w:r w:rsidRPr="00392D23">
        <w:rPr>
          <w:rtl/>
        </w:rPr>
        <w:t xml:space="preserve"> </w:t>
      </w:r>
      <w:r w:rsidRPr="00392D23">
        <w:rPr>
          <w:rFonts w:hint="cs"/>
          <w:rtl/>
        </w:rPr>
        <w:t>ההמתנה</w:t>
      </w:r>
      <w:r w:rsidRPr="00392D23">
        <w:rPr>
          <w:rtl/>
        </w:rPr>
        <w:t xml:space="preserve"> לניתוח, </w:t>
      </w:r>
      <w:r w:rsidRPr="00392D23">
        <w:rPr>
          <w:rFonts w:hint="cs"/>
          <w:rtl/>
        </w:rPr>
        <w:t>למרות</w:t>
      </w:r>
      <w:r w:rsidRPr="00392D23">
        <w:rPr>
          <w:rtl/>
        </w:rPr>
        <w:t xml:space="preserve"> </w:t>
      </w:r>
      <w:r w:rsidRPr="00392D23">
        <w:rPr>
          <w:rFonts w:hint="cs"/>
          <w:rtl/>
        </w:rPr>
        <w:t>הנחיות</w:t>
      </w:r>
      <w:r w:rsidRPr="00392D23">
        <w:rPr>
          <w:rtl/>
        </w:rPr>
        <w:t xml:space="preserve"> </w:t>
      </w:r>
      <w:r w:rsidRPr="00392D23">
        <w:rPr>
          <w:rFonts w:hint="cs"/>
          <w:rtl/>
        </w:rPr>
        <w:t>המשרד</w:t>
      </w:r>
      <w:r w:rsidRPr="00392D23">
        <w:rPr>
          <w:rtl/>
        </w:rPr>
        <w:t xml:space="preserve"> </w:t>
      </w:r>
      <w:r w:rsidRPr="00392D23">
        <w:rPr>
          <w:rFonts w:hint="cs"/>
          <w:rtl/>
        </w:rPr>
        <w:t>והכללית בנושא</w:t>
      </w:r>
      <w:r w:rsidRPr="00392D23">
        <w:rPr>
          <w:rtl/>
        </w:rPr>
        <w:t xml:space="preserve">. </w:t>
      </w:r>
      <w:r w:rsidRPr="00392D23">
        <w:rPr>
          <w:rFonts w:hint="cs"/>
          <w:rtl/>
        </w:rPr>
        <w:t>(ג) משרד</w:t>
      </w:r>
      <w:r w:rsidRPr="00392D23">
        <w:rPr>
          <w:rtl/>
        </w:rPr>
        <w:t xml:space="preserve"> </w:t>
      </w:r>
      <w:r w:rsidRPr="00392D23">
        <w:rPr>
          <w:rFonts w:hint="cs"/>
          <w:rtl/>
        </w:rPr>
        <w:t>הבריאות</w:t>
      </w:r>
      <w:r w:rsidRPr="00392D23">
        <w:rPr>
          <w:rtl/>
        </w:rPr>
        <w:t xml:space="preserve"> </w:t>
      </w:r>
      <w:r w:rsidRPr="00392D23">
        <w:rPr>
          <w:rFonts w:hint="cs"/>
          <w:rtl/>
        </w:rPr>
        <w:t>החל</w:t>
      </w:r>
      <w:r w:rsidRPr="00392D23">
        <w:rPr>
          <w:rtl/>
        </w:rPr>
        <w:t xml:space="preserve"> </w:t>
      </w:r>
      <w:r w:rsidRPr="00392D23">
        <w:rPr>
          <w:rFonts w:hint="cs"/>
          <w:rtl/>
        </w:rPr>
        <w:t>ב</w:t>
      </w:r>
      <w:r w:rsidRPr="00392D23">
        <w:rPr>
          <w:rtl/>
        </w:rPr>
        <w:t>איסוף נתוני</w:t>
      </w:r>
      <w:r w:rsidRPr="00392D23">
        <w:rPr>
          <w:rFonts w:hint="cs"/>
          <w:rtl/>
        </w:rPr>
        <w:t>ם</w:t>
      </w:r>
      <w:r w:rsidRPr="00392D23">
        <w:rPr>
          <w:rtl/>
        </w:rPr>
        <w:t xml:space="preserve"> </w:t>
      </w:r>
      <w:r w:rsidRPr="00392D23">
        <w:rPr>
          <w:rFonts w:hint="cs"/>
          <w:rtl/>
        </w:rPr>
        <w:t>על</w:t>
      </w:r>
      <w:r w:rsidRPr="00392D23">
        <w:rPr>
          <w:rtl/>
        </w:rPr>
        <w:t xml:space="preserve"> </w:t>
      </w:r>
      <w:r w:rsidRPr="00392D23">
        <w:rPr>
          <w:rFonts w:hint="cs"/>
          <w:rtl/>
        </w:rPr>
        <w:t>אורכי</w:t>
      </w:r>
      <w:r w:rsidRPr="00392D23">
        <w:rPr>
          <w:rtl/>
        </w:rPr>
        <w:t xml:space="preserve"> </w:t>
      </w:r>
      <w:r w:rsidRPr="00392D23">
        <w:rPr>
          <w:rFonts w:hint="cs"/>
          <w:rtl/>
        </w:rPr>
        <w:t>התורים</w:t>
      </w:r>
      <w:r w:rsidRPr="00392D23">
        <w:rPr>
          <w:rtl/>
        </w:rPr>
        <w:t xml:space="preserve"> ב</w:t>
      </w:r>
      <w:r w:rsidRPr="00392D23">
        <w:rPr>
          <w:rFonts w:hint="cs"/>
          <w:rtl/>
        </w:rPr>
        <w:t>שנת</w:t>
      </w:r>
      <w:r w:rsidRPr="00392D23">
        <w:rPr>
          <w:rtl/>
        </w:rPr>
        <w:t xml:space="preserve"> 2013, </w:t>
      </w:r>
      <w:r w:rsidRPr="00392D23">
        <w:rPr>
          <w:rFonts w:hint="cs"/>
          <w:rtl/>
        </w:rPr>
        <w:t>אולם</w:t>
      </w:r>
      <w:r w:rsidRPr="00392D23">
        <w:rPr>
          <w:rtl/>
        </w:rPr>
        <w:t xml:space="preserve"> </w:t>
      </w:r>
      <w:r w:rsidRPr="00392D23">
        <w:rPr>
          <w:rFonts w:hint="cs"/>
          <w:rtl/>
        </w:rPr>
        <w:t>ב</w:t>
      </w:r>
      <w:r w:rsidRPr="00392D23">
        <w:rPr>
          <w:rtl/>
        </w:rPr>
        <w:t>אוגוסט 2016</w:t>
      </w:r>
      <w:r w:rsidRPr="00392D23">
        <w:rPr>
          <w:rFonts w:hint="cs"/>
          <w:rtl/>
        </w:rPr>
        <w:t>, מועד סיום הביקורת,</w:t>
      </w:r>
      <w:r w:rsidRPr="00392D23">
        <w:rPr>
          <w:rtl/>
        </w:rPr>
        <w:t xml:space="preserve"> הוא עדיין לא פרס</w:t>
      </w:r>
      <w:r w:rsidRPr="00392D23">
        <w:rPr>
          <w:rFonts w:hint="cs"/>
          <w:rtl/>
        </w:rPr>
        <w:t>ם</w:t>
      </w:r>
      <w:r w:rsidRPr="00392D23">
        <w:rPr>
          <w:rtl/>
        </w:rPr>
        <w:t xml:space="preserve"> </w:t>
      </w:r>
      <w:r w:rsidRPr="00392D23">
        <w:rPr>
          <w:rFonts w:hint="cs"/>
          <w:rtl/>
        </w:rPr>
        <w:t xml:space="preserve">בפומבי </w:t>
      </w:r>
      <w:r w:rsidRPr="00392D23">
        <w:rPr>
          <w:rtl/>
        </w:rPr>
        <w:t>נתונים אמינים לציבור</w:t>
      </w:r>
      <w:r>
        <w:rPr>
          <w:vertAlign w:val="superscript"/>
          <w:rtl/>
        </w:rPr>
        <w:footnoteReference w:id="8"/>
      </w:r>
      <w:r w:rsidRPr="00392D23">
        <w:rPr>
          <w:rtl/>
        </w:rPr>
        <w:t xml:space="preserve">. </w:t>
      </w:r>
      <w:r w:rsidRPr="00392D23">
        <w:rPr>
          <w:rFonts w:hint="cs"/>
          <w:rtl/>
        </w:rPr>
        <w:t>הדבר גורם לפגיעה</w:t>
      </w:r>
      <w:r w:rsidRPr="00392D23">
        <w:rPr>
          <w:rtl/>
        </w:rPr>
        <w:t xml:space="preserve"> </w:t>
      </w:r>
      <w:r w:rsidRPr="00392D23">
        <w:rPr>
          <w:rFonts w:hint="cs"/>
          <w:rtl/>
        </w:rPr>
        <w:t>ב</w:t>
      </w:r>
      <w:r w:rsidRPr="00392D23">
        <w:rPr>
          <w:rtl/>
        </w:rPr>
        <w:t xml:space="preserve">שקיפות </w:t>
      </w:r>
      <w:r w:rsidRPr="00392D23">
        <w:rPr>
          <w:rFonts w:hint="cs"/>
          <w:rtl/>
        </w:rPr>
        <w:t xml:space="preserve">המידע המוצג </w:t>
      </w:r>
      <w:r w:rsidRPr="00392D23">
        <w:rPr>
          <w:rtl/>
        </w:rPr>
        <w:t xml:space="preserve">לציבור ועלול </w:t>
      </w:r>
      <w:r w:rsidRPr="00392D23">
        <w:rPr>
          <w:rFonts w:hint="cs"/>
          <w:rtl/>
        </w:rPr>
        <w:t>לגרום לפגיעה</w:t>
      </w:r>
      <w:r w:rsidRPr="00392D23">
        <w:rPr>
          <w:rtl/>
        </w:rPr>
        <w:t xml:space="preserve"> </w:t>
      </w:r>
      <w:r w:rsidRPr="00392D23">
        <w:rPr>
          <w:rFonts w:hint="cs"/>
          <w:rtl/>
        </w:rPr>
        <w:t>ב</w:t>
      </w:r>
      <w:r w:rsidRPr="00392D23">
        <w:rPr>
          <w:rtl/>
        </w:rPr>
        <w:t xml:space="preserve">אמון הציבור במערכת הרפואית </w:t>
      </w:r>
      <w:r w:rsidRPr="00392D23">
        <w:rPr>
          <w:rFonts w:hint="cs"/>
          <w:rtl/>
        </w:rPr>
        <w:t>ולמנוע את מיצוי ה</w:t>
      </w:r>
      <w:r w:rsidRPr="00392D23">
        <w:rPr>
          <w:rtl/>
        </w:rPr>
        <w:t>מנגנון שעשוי להביא לשיפור תהליכי עבודה.</w:t>
      </w:r>
      <w:r w:rsidRPr="00392D23">
        <w:rPr>
          <w:rFonts w:hint="cs"/>
          <w:rtl/>
        </w:rPr>
        <w:t xml:space="preserve"> </w:t>
      </w:r>
      <w:r w:rsidR="006B00EA">
        <w:rPr>
          <w:rFonts w:hint="cs"/>
          <w:rtl/>
        </w:rPr>
        <w:t xml:space="preserve"> </w:t>
      </w:r>
      <w:r w:rsidRPr="00392D23">
        <w:rPr>
          <w:rFonts w:hint="cs"/>
          <w:rtl/>
        </w:rPr>
        <w:t>(</w:t>
      </w:r>
      <w:r w:rsidRPr="00392D23">
        <w:rPr>
          <w:rtl/>
        </w:rPr>
        <w:t>ד</w:t>
      </w:r>
      <w:r w:rsidRPr="00392D23">
        <w:rPr>
          <w:rFonts w:hint="cs"/>
          <w:rtl/>
        </w:rPr>
        <w:t>)</w:t>
      </w:r>
      <w:r w:rsidRPr="00392D23">
        <w:rPr>
          <w:rtl/>
        </w:rPr>
        <w:t xml:space="preserve"> משרד הבריאות לא </w:t>
      </w:r>
      <w:r w:rsidRPr="00392D23">
        <w:rPr>
          <w:rFonts w:hint="cs"/>
          <w:rtl/>
        </w:rPr>
        <w:t>ביצע</w:t>
      </w:r>
      <w:r w:rsidRPr="00392D23">
        <w:rPr>
          <w:rtl/>
        </w:rPr>
        <w:t xml:space="preserve"> בדיקה שיטתית לעדכון מחירי ניתוחים שונים</w:t>
      </w:r>
      <w:r w:rsidRPr="00392D23">
        <w:rPr>
          <w:rFonts w:hint="cs"/>
          <w:rtl/>
        </w:rPr>
        <w:t>, הוא</w:t>
      </w:r>
      <w:r w:rsidRPr="00392D23">
        <w:rPr>
          <w:rtl/>
        </w:rPr>
        <w:t xml:space="preserve"> לא ניתח את תופעת התורים הארוכים </w:t>
      </w:r>
      <w:r w:rsidRPr="00392D23">
        <w:rPr>
          <w:rFonts w:hint="cs"/>
          <w:rtl/>
        </w:rPr>
        <w:t xml:space="preserve">לעומת </w:t>
      </w:r>
      <w:r w:rsidRPr="00392D23">
        <w:rPr>
          <w:rtl/>
        </w:rPr>
        <w:t>העלויות ו</w:t>
      </w:r>
      <w:r w:rsidRPr="00392D23">
        <w:rPr>
          <w:rFonts w:hint="cs"/>
          <w:rtl/>
        </w:rPr>
        <w:t xml:space="preserve">לא </w:t>
      </w:r>
      <w:r w:rsidRPr="00392D23">
        <w:rPr>
          <w:rtl/>
        </w:rPr>
        <w:t xml:space="preserve">בחן אם המחירים </w:t>
      </w:r>
      <w:r w:rsidRPr="00392D23">
        <w:rPr>
          <w:rFonts w:hint="cs"/>
          <w:rtl/>
        </w:rPr>
        <w:t>הם</w:t>
      </w:r>
      <w:r w:rsidRPr="00392D23">
        <w:rPr>
          <w:rtl/>
        </w:rPr>
        <w:t xml:space="preserve"> חסם לביצוע הפעולות בבתי החולים הציבוריים</w:t>
      </w:r>
      <w:r w:rsidRPr="00392D23">
        <w:rPr>
          <w:rFonts w:hint="cs"/>
          <w:rtl/>
        </w:rPr>
        <w:t>.</w:t>
      </w:r>
      <w:r w:rsidRPr="00392D23">
        <w:rPr>
          <w:rtl/>
        </w:rPr>
        <w:t xml:space="preserve"> </w:t>
      </w:r>
    </w:p>
    <w:p w:rsidR="004F2D75" w:rsidRPr="00392D23" w:rsidP="006B00EA">
      <w:pPr>
        <w:pStyle w:val="takzir-text"/>
        <w:bidi/>
        <w:rPr>
          <w:rtl/>
        </w:rPr>
      </w:pPr>
      <w:r w:rsidRPr="004F2D75">
        <w:rPr>
          <w:rStyle w:val="Heading7Char"/>
          <w:rFonts w:ascii="Tahoma" w:hAnsi="Tahoma" w:cs="Tahoma" w:hint="eastAsia"/>
          <w:sz w:val="17"/>
          <w:szCs w:val="17"/>
          <w:rtl/>
        </w:rPr>
        <w:t>התכנית</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לקיצור</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תורים</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של</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משרד</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הבריאות</w:t>
      </w:r>
      <w:r w:rsidRPr="004F2D75">
        <w:rPr>
          <w:rStyle w:val="Heading7Char"/>
          <w:rFonts w:ascii="Tahoma" w:hAnsi="Tahoma" w:cs="Tahoma"/>
          <w:sz w:val="17"/>
          <w:szCs w:val="17"/>
          <w:rtl/>
        </w:rPr>
        <w:t>:</w:t>
      </w:r>
      <w:r w:rsidRPr="00392D23">
        <w:rPr>
          <w:rFonts w:hint="cs"/>
          <w:rtl/>
        </w:rPr>
        <w:t xml:space="preserve"> משרדי הבריאות והאוצר ערים זה שנים לתופעת התורים הארוכים במערכת הציבורית. רק בסוף שנת 2015 סיכמו משרד הבריאות ומשרד האוצר לתקצב תכנית לקיצור תורים. בנובמבר 2016 משרדי הבריאות והאוצר עדיין לא גיבשו את מתווה התכנית. </w:t>
      </w:r>
    </w:p>
    <w:p w:rsidR="004F2D75" w:rsidRPr="00492C38" w:rsidP="006B00EA">
      <w:pPr>
        <w:pStyle w:val="takzir"/>
        <w:rPr>
          <w:rFonts w:ascii="Tahoma" w:hAnsi="Tahoma" w:cs="Tahoma"/>
          <w:noProof w:val="0"/>
          <w:sz w:val="28"/>
          <w:rtl/>
        </w:rPr>
      </w:pPr>
    </w:p>
    <w:p w:rsidR="004F2D75" w:rsidRPr="004F2D75" w:rsidP="006B00EA">
      <w:pPr>
        <w:pStyle w:val="KOT5T"/>
        <w:rPr>
          <w:rtl/>
        </w:rPr>
      </w:pPr>
      <w:r w:rsidRPr="004F2D75">
        <w:rPr>
          <w:rFonts w:hint="cs"/>
          <w:rtl/>
        </w:rPr>
        <w:t>מערך כוח האדם בחדרי ניתוח</w:t>
      </w:r>
    </w:p>
    <w:p w:rsidR="004F2D75" w:rsidRPr="00392D23" w:rsidP="006B00EA">
      <w:pPr>
        <w:pStyle w:val="takzir-text"/>
        <w:bidi/>
        <w:rPr>
          <w:b/>
          <w:rtl/>
        </w:rPr>
      </w:pPr>
      <w:r w:rsidRPr="004F2D75">
        <w:rPr>
          <w:rStyle w:val="Heading7Char"/>
          <w:rFonts w:ascii="Tahoma" w:hAnsi="Tahoma" w:cs="Tahoma" w:hint="eastAsia"/>
          <w:sz w:val="17"/>
          <w:szCs w:val="17"/>
          <w:rtl/>
        </w:rPr>
        <w:t>תקינה</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ארכאית</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של</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כוח</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אדם</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רפואי</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וסיעודי</w:t>
      </w:r>
      <w:r w:rsidRPr="004F2D75">
        <w:rPr>
          <w:rStyle w:val="Heading7Char"/>
          <w:rFonts w:ascii="Tahoma" w:hAnsi="Tahoma" w:cs="Tahoma"/>
          <w:sz w:val="17"/>
          <w:szCs w:val="17"/>
          <w:rtl/>
        </w:rPr>
        <w:t>:</w:t>
      </w:r>
      <w:r w:rsidRPr="00392D23">
        <w:rPr>
          <w:rFonts w:hint="cs"/>
          <w:b/>
          <w:sz w:val="24"/>
          <w:rtl/>
        </w:rPr>
        <w:t xml:space="preserve"> להפעלת חדרי הניתוח נדרש צוות רפואי וצוות עזר תומך וסיעודי - רופא מנתח (כירורג), רופא מרדים, שתי אחיות וסניטרים. תקְנון כוח האדם הרפואי והסיעודי, שחושב לפני שנים רבות, מבוסס על מספר עמדות האשפוז ועמדות הניתוח ברישיון של בית החולים, אולם אף שבשנים האחרונות חלו בתחום זה שינויים רבים - בכלל זה בהיבט הטכנולוגי - לא נבחן הנושא מחדש. למקצועות שאינם רפואיים, אלא מתחום </w:t>
      </w:r>
      <w:r w:rsidRPr="00392D23">
        <w:rPr>
          <w:rFonts w:hint="cs"/>
          <w:b/>
          <w:sz w:val="24"/>
          <w:rtl/>
        </w:rPr>
        <w:t>המינהל</w:t>
      </w:r>
      <w:r w:rsidRPr="00392D23">
        <w:rPr>
          <w:rFonts w:hint="cs"/>
          <w:b/>
          <w:sz w:val="24"/>
          <w:rtl/>
        </w:rPr>
        <w:t xml:space="preserve"> והמשק (כגון כוחות עזר וסניטרים) - לא נקבע תקן כלל</w:t>
      </w:r>
      <w:r>
        <w:rPr>
          <w:rStyle w:val="FootnoteReference0"/>
          <w:b/>
          <w:sz w:val="24"/>
          <w:rtl/>
        </w:rPr>
        <w:footnoteReference w:id="9"/>
      </w:r>
      <w:r w:rsidRPr="00392D23">
        <w:rPr>
          <w:rFonts w:hint="cs"/>
          <w:b/>
          <w:sz w:val="24"/>
          <w:rtl/>
        </w:rPr>
        <w:t>.</w:t>
      </w:r>
    </w:p>
    <w:p w:rsidR="004F2D75" w:rsidRPr="00392D23" w:rsidP="006B00EA">
      <w:pPr>
        <w:pStyle w:val="takzir-text"/>
        <w:bidi/>
        <w:rPr>
          <w:rtl/>
        </w:rPr>
      </w:pPr>
      <w:r w:rsidRPr="004F2D75">
        <w:rPr>
          <w:rStyle w:val="Heading7Char"/>
          <w:rFonts w:ascii="Tahoma" w:hAnsi="Tahoma" w:cs="Tahoma" w:hint="cs"/>
          <w:sz w:val="17"/>
          <w:szCs w:val="17"/>
          <w:rtl/>
        </w:rPr>
        <w:t>מחסור</w:t>
      </w:r>
      <w:r w:rsidRPr="004F2D75">
        <w:rPr>
          <w:rStyle w:val="Heading7Char"/>
          <w:rFonts w:ascii="Tahoma" w:hAnsi="Tahoma" w:cs="Tahoma"/>
          <w:sz w:val="17"/>
          <w:szCs w:val="17"/>
          <w:rtl/>
        </w:rPr>
        <w:t xml:space="preserve"> </w:t>
      </w:r>
      <w:r w:rsidRPr="004F2D75">
        <w:rPr>
          <w:rStyle w:val="Heading7Char"/>
          <w:rFonts w:ascii="Tahoma" w:hAnsi="Tahoma" w:cs="Tahoma" w:hint="cs"/>
          <w:sz w:val="17"/>
          <w:szCs w:val="17"/>
          <w:rtl/>
        </w:rPr>
        <w:t>ב</w:t>
      </w:r>
      <w:r w:rsidRPr="004F2D75">
        <w:rPr>
          <w:rStyle w:val="Heading7Char"/>
          <w:rFonts w:ascii="Tahoma" w:hAnsi="Tahoma" w:cs="Tahoma" w:hint="eastAsia"/>
          <w:sz w:val="17"/>
          <w:szCs w:val="17"/>
          <w:rtl/>
        </w:rPr>
        <w:t>רופאים</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מרדימים</w:t>
      </w:r>
      <w:r w:rsidRPr="004F2D75">
        <w:rPr>
          <w:rStyle w:val="Heading7Char"/>
          <w:rFonts w:ascii="Tahoma" w:hAnsi="Tahoma" w:cs="Tahoma"/>
          <w:sz w:val="17"/>
          <w:szCs w:val="17"/>
          <w:rtl/>
        </w:rPr>
        <w:t>:</w:t>
      </w:r>
      <w:r w:rsidRPr="0014247D">
        <w:rPr>
          <w:rFonts w:hint="cs"/>
          <w:b/>
          <w:bCs/>
          <w:rtl/>
        </w:rPr>
        <w:t xml:space="preserve"> </w:t>
      </w:r>
      <w:r w:rsidRPr="00392D23">
        <w:rPr>
          <w:rFonts w:hint="cs"/>
          <w:sz w:val="24"/>
          <w:rtl/>
        </w:rPr>
        <w:t xml:space="preserve">באוגוסט 2016 הועסקו בבתי החולים </w:t>
      </w:r>
      <w:r w:rsidR="005626B6">
        <w:rPr>
          <w:sz w:val="24"/>
        </w:rPr>
        <w:br/>
      </w:r>
      <w:r w:rsidRPr="005626B6">
        <w:rPr>
          <w:rFonts w:hint="cs"/>
          <w:spacing w:val="-2"/>
          <w:sz w:val="24"/>
          <w:rtl/>
        </w:rPr>
        <w:t>כ-800 מרדימים מומחים, מתמחים בהרדמה ורופאים תחומיים</w:t>
      </w:r>
      <w:r>
        <w:rPr>
          <w:spacing w:val="-2"/>
          <w:sz w:val="24"/>
          <w:vertAlign w:val="superscript"/>
          <w:rtl/>
        </w:rPr>
        <w:footnoteReference w:id="10"/>
      </w:r>
      <w:r w:rsidRPr="005626B6">
        <w:rPr>
          <w:rFonts w:hint="cs"/>
          <w:spacing w:val="-2"/>
          <w:sz w:val="24"/>
          <w:rtl/>
        </w:rPr>
        <w:t>. להערכת יו"ר איגוד</w:t>
      </w:r>
      <w:r w:rsidRPr="00392D23">
        <w:rPr>
          <w:rFonts w:hint="cs"/>
          <w:sz w:val="24"/>
          <w:rtl/>
        </w:rPr>
        <w:t xml:space="preserve"> המרדימים חסרים בבתי החולים כ-150 מתמחים וכ-150 מומחים, ו</w:t>
      </w:r>
      <w:r w:rsidRPr="00392D23">
        <w:rPr>
          <w:rFonts w:hint="cs"/>
          <w:rtl/>
        </w:rPr>
        <w:t xml:space="preserve">להערכתו עד שנת 2030 המחסור יסתכם ב-1,000 מרדימים. </w:t>
      </w:r>
      <w:r w:rsidRPr="00392D23">
        <w:rPr>
          <w:rFonts w:hint="eastAsia"/>
          <w:rtl/>
        </w:rPr>
        <w:t>המחסור</w:t>
      </w:r>
      <w:r w:rsidRPr="00392D23">
        <w:rPr>
          <w:rtl/>
        </w:rPr>
        <w:t xml:space="preserve"> </w:t>
      </w:r>
      <w:r w:rsidRPr="00392D23">
        <w:rPr>
          <w:rFonts w:hint="eastAsia"/>
          <w:rtl/>
        </w:rPr>
        <w:t>גורם</w:t>
      </w:r>
      <w:r w:rsidRPr="00392D23">
        <w:rPr>
          <w:rtl/>
        </w:rPr>
        <w:t xml:space="preserve"> </w:t>
      </w:r>
      <w:r w:rsidRPr="00392D23">
        <w:rPr>
          <w:rFonts w:hint="cs"/>
          <w:sz w:val="24"/>
          <w:rtl/>
        </w:rPr>
        <w:t>לפגי</w:t>
      </w:r>
      <w:r w:rsidRPr="00392D23">
        <w:rPr>
          <w:sz w:val="24"/>
          <w:rtl/>
        </w:rPr>
        <w:t>ע</w:t>
      </w:r>
      <w:r w:rsidRPr="00392D23">
        <w:rPr>
          <w:rFonts w:hint="cs"/>
          <w:sz w:val="24"/>
          <w:rtl/>
        </w:rPr>
        <w:t>ה</w:t>
      </w:r>
      <w:r w:rsidRPr="00392D23">
        <w:rPr>
          <w:sz w:val="24"/>
          <w:rtl/>
        </w:rPr>
        <w:t xml:space="preserve"> בבטיחות ההרדמה</w:t>
      </w:r>
      <w:r w:rsidRPr="00392D23">
        <w:rPr>
          <w:rFonts w:hint="cs"/>
          <w:sz w:val="24"/>
          <w:rtl/>
        </w:rPr>
        <w:t>,</w:t>
      </w:r>
      <w:r w:rsidRPr="00392D23">
        <w:rPr>
          <w:sz w:val="24"/>
          <w:rtl/>
        </w:rPr>
        <w:t xml:space="preserve"> </w:t>
      </w:r>
      <w:r w:rsidRPr="00392D23">
        <w:rPr>
          <w:rFonts w:hint="cs"/>
          <w:sz w:val="24"/>
          <w:rtl/>
        </w:rPr>
        <w:t>ב</w:t>
      </w:r>
      <w:r w:rsidRPr="00392D23">
        <w:rPr>
          <w:sz w:val="24"/>
          <w:rtl/>
        </w:rPr>
        <w:t>בטיחות המנותח</w:t>
      </w:r>
      <w:r w:rsidRPr="00392D23">
        <w:rPr>
          <w:rFonts w:hint="cs"/>
          <w:sz w:val="24"/>
          <w:rtl/>
        </w:rPr>
        <w:t xml:space="preserve"> וכן יוצר "צוואר בקבוק" המשליך לרעה על זמני ההמתנה לניתוחים</w:t>
      </w:r>
      <w:r w:rsidRPr="00392D23">
        <w:rPr>
          <w:sz w:val="24"/>
          <w:rtl/>
        </w:rPr>
        <w:t>.</w:t>
      </w:r>
    </w:p>
    <w:p w:rsidR="004F2D75" w:rsidRPr="007E10DE" w:rsidP="006B00EA">
      <w:pPr>
        <w:pStyle w:val="takzir-text"/>
        <w:bidi/>
        <w:rPr>
          <w:rtl/>
        </w:rPr>
      </w:pPr>
      <w:r w:rsidRPr="004F2D75">
        <w:rPr>
          <w:rStyle w:val="Heading7Char"/>
          <w:rFonts w:ascii="Tahoma" w:hAnsi="Tahoma" w:cs="Tahoma" w:hint="cs"/>
          <w:sz w:val="17"/>
          <w:szCs w:val="17"/>
          <w:rtl/>
        </w:rPr>
        <w:t>מחסור ב</w:t>
      </w:r>
      <w:r w:rsidRPr="004F2D75">
        <w:rPr>
          <w:rStyle w:val="Heading7Char"/>
          <w:rFonts w:ascii="Tahoma" w:hAnsi="Tahoma" w:cs="Tahoma" w:hint="eastAsia"/>
          <w:sz w:val="17"/>
          <w:szCs w:val="17"/>
          <w:rtl/>
        </w:rPr>
        <w:t>אחיות</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חדר</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ניתוח</w:t>
      </w:r>
      <w:r w:rsidRPr="004F2D75">
        <w:rPr>
          <w:rStyle w:val="Heading7Char"/>
          <w:rFonts w:ascii="Tahoma" w:hAnsi="Tahoma" w:cs="Tahoma"/>
          <w:sz w:val="17"/>
          <w:szCs w:val="17"/>
          <w:rtl/>
        </w:rPr>
        <w:t>:</w:t>
      </w:r>
      <w:r w:rsidRPr="0014247D">
        <w:rPr>
          <w:rFonts w:hint="cs"/>
          <w:b/>
          <w:bCs/>
          <w:rtl/>
        </w:rPr>
        <w:t xml:space="preserve"> </w:t>
      </w:r>
      <w:r w:rsidRPr="00392D23">
        <w:rPr>
          <w:rtl/>
        </w:rPr>
        <w:t xml:space="preserve">לפי </w:t>
      </w:r>
      <w:r w:rsidRPr="00392D23">
        <w:rPr>
          <w:rFonts w:hint="cs"/>
          <w:rtl/>
        </w:rPr>
        <w:t xml:space="preserve">נתוני משרד הבריאות משנת 2014, מאז שנת 2010, על אף שחלה </w:t>
      </w:r>
      <w:r w:rsidRPr="00392D23">
        <w:rPr>
          <w:rtl/>
        </w:rPr>
        <w:t>על</w:t>
      </w:r>
      <w:r w:rsidRPr="00392D23">
        <w:rPr>
          <w:rFonts w:hint="cs"/>
          <w:rtl/>
        </w:rPr>
        <w:t>י</w:t>
      </w:r>
      <w:r w:rsidRPr="00392D23">
        <w:rPr>
          <w:rtl/>
        </w:rPr>
        <w:t xml:space="preserve">יה </w:t>
      </w:r>
      <w:r w:rsidRPr="00392D23">
        <w:rPr>
          <w:rFonts w:hint="cs"/>
          <w:rtl/>
        </w:rPr>
        <w:t xml:space="preserve">קלה </w:t>
      </w:r>
      <w:r w:rsidRPr="00392D23">
        <w:rPr>
          <w:rtl/>
        </w:rPr>
        <w:t>בשיעור אחיות חדר ניתוח ביחס ל</w:t>
      </w:r>
      <w:r w:rsidRPr="00392D23">
        <w:rPr>
          <w:rFonts w:hint="cs"/>
          <w:rtl/>
        </w:rPr>
        <w:t xml:space="preserve">מספר </w:t>
      </w:r>
      <w:r w:rsidRPr="00392D23">
        <w:rPr>
          <w:rtl/>
        </w:rPr>
        <w:t>עמד</w:t>
      </w:r>
      <w:r w:rsidRPr="00392D23">
        <w:rPr>
          <w:rFonts w:hint="cs"/>
          <w:rtl/>
        </w:rPr>
        <w:t>ו</w:t>
      </w:r>
      <w:r w:rsidRPr="00392D23">
        <w:rPr>
          <w:rtl/>
        </w:rPr>
        <w:t>ת ניתוח</w:t>
      </w:r>
      <w:r w:rsidRPr="00392D23">
        <w:rPr>
          <w:rFonts w:hint="cs"/>
          <w:rtl/>
        </w:rPr>
        <w:t xml:space="preserve">, עדיין קיימת מצוקת אחיות חדרי ניתוח. </w:t>
      </w:r>
      <w:r w:rsidRPr="00392D23">
        <w:rPr>
          <w:rFonts w:hint="cs"/>
          <w:sz w:val="24"/>
          <w:rtl/>
        </w:rPr>
        <w:t xml:space="preserve">מחסור זה מהווה גורם מעכב בביצוע </w:t>
      </w:r>
      <w:r w:rsidRPr="005626B6">
        <w:rPr>
          <w:rFonts w:hint="cs"/>
          <w:spacing w:val="-2"/>
          <w:sz w:val="24"/>
          <w:rtl/>
        </w:rPr>
        <w:t>ניתוחים, ומגביל בפתיחת חדרי ניתוח</w:t>
      </w:r>
      <w:r>
        <w:rPr>
          <w:spacing w:val="-2"/>
          <w:sz w:val="24"/>
          <w:vertAlign w:val="superscript"/>
          <w:rtl/>
        </w:rPr>
        <w:footnoteReference w:id="11"/>
      </w:r>
      <w:r w:rsidRPr="005626B6">
        <w:rPr>
          <w:rFonts w:hint="cs"/>
          <w:spacing w:val="-2"/>
          <w:sz w:val="24"/>
          <w:rtl/>
        </w:rPr>
        <w:t xml:space="preserve"> ובשל כך גורם להתארכות ההמתנה</w:t>
      </w:r>
      <w:r w:rsidRPr="00392D23">
        <w:rPr>
          <w:rFonts w:hint="cs"/>
          <w:sz w:val="24"/>
          <w:rtl/>
        </w:rPr>
        <w:t xml:space="preserve"> לניתוחים.</w:t>
      </w:r>
    </w:p>
    <w:p w:rsidR="004F2D75" w:rsidRPr="0014247D" w:rsidP="006B00EA">
      <w:pPr>
        <w:pStyle w:val="takzir-text"/>
        <w:bidi/>
        <w:rPr>
          <w:b/>
          <w:bCs/>
          <w:szCs w:val="20"/>
          <w:rtl/>
        </w:rPr>
      </w:pPr>
      <w:r w:rsidRPr="004F2D75">
        <w:rPr>
          <w:rStyle w:val="Heading7Char"/>
          <w:rFonts w:ascii="Tahoma" w:hAnsi="Tahoma" w:cs="Tahoma" w:hint="cs"/>
          <w:sz w:val="17"/>
          <w:szCs w:val="17"/>
          <w:rtl/>
        </w:rPr>
        <w:t>מחסור ב</w:t>
      </w:r>
      <w:r w:rsidRPr="004F2D75">
        <w:rPr>
          <w:rStyle w:val="Heading7Char"/>
          <w:rFonts w:ascii="Tahoma" w:hAnsi="Tahoma" w:cs="Tahoma" w:hint="eastAsia"/>
          <w:sz w:val="17"/>
          <w:szCs w:val="17"/>
          <w:rtl/>
        </w:rPr>
        <w:t>סניטרים</w:t>
      </w:r>
      <w:r>
        <w:rPr>
          <w:rStyle w:val="Heading7Char"/>
          <w:rFonts w:ascii="Tahoma" w:hAnsi="Tahoma" w:cs="Tahoma"/>
          <w:b w:val="0"/>
          <w:bCs w:val="0"/>
          <w:sz w:val="17"/>
          <w:szCs w:val="17"/>
          <w:vertAlign w:val="superscript"/>
          <w:rtl/>
        </w:rPr>
        <w:footnoteReference w:id="12"/>
      </w:r>
      <w:r w:rsidRPr="004F2D75">
        <w:rPr>
          <w:rStyle w:val="Heading7Char"/>
          <w:rFonts w:ascii="Tahoma" w:hAnsi="Tahoma" w:cs="Tahoma"/>
          <w:sz w:val="17"/>
          <w:szCs w:val="17"/>
          <w:rtl/>
        </w:rPr>
        <w:t xml:space="preserve">, </w:t>
      </w:r>
      <w:r w:rsidRPr="004F2D75">
        <w:rPr>
          <w:rStyle w:val="Heading7Char"/>
          <w:rFonts w:ascii="Tahoma" w:hAnsi="Tahoma" w:cs="Tahoma" w:hint="cs"/>
          <w:sz w:val="17"/>
          <w:szCs w:val="17"/>
          <w:rtl/>
        </w:rPr>
        <w:t>ב</w:t>
      </w:r>
      <w:r w:rsidRPr="004F2D75">
        <w:rPr>
          <w:rStyle w:val="Heading7Char"/>
          <w:rFonts w:ascii="Tahoma" w:hAnsi="Tahoma" w:cs="Tahoma" w:hint="eastAsia"/>
          <w:sz w:val="17"/>
          <w:szCs w:val="17"/>
          <w:rtl/>
        </w:rPr>
        <w:t>טכנאים</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מסייעים</w:t>
      </w:r>
      <w:r>
        <w:rPr>
          <w:rStyle w:val="Heading7Char"/>
          <w:rFonts w:ascii="Tahoma" w:hAnsi="Tahoma" w:cs="Tahoma"/>
          <w:b w:val="0"/>
          <w:bCs w:val="0"/>
          <w:sz w:val="17"/>
          <w:szCs w:val="17"/>
          <w:vertAlign w:val="superscript"/>
          <w:rtl/>
        </w:rPr>
        <w:footnoteReference w:id="13"/>
      </w:r>
      <w:r w:rsidRPr="004F2D75">
        <w:rPr>
          <w:rStyle w:val="Heading7Char"/>
          <w:rFonts w:ascii="Tahoma" w:hAnsi="Tahoma" w:cs="Tahoma" w:hint="cs"/>
          <w:b w:val="0"/>
          <w:bCs w:val="0"/>
          <w:sz w:val="17"/>
          <w:szCs w:val="17"/>
          <w:rtl/>
        </w:rPr>
        <w:t xml:space="preserve"> </w:t>
      </w:r>
      <w:r w:rsidRPr="004F2D75">
        <w:rPr>
          <w:rStyle w:val="Heading7Char"/>
          <w:rFonts w:ascii="Tahoma" w:hAnsi="Tahoma" w:cs="Tahoma" w:hint="eastAsia"/>
          <w:sz w:val="17"/>
          <w:szCs w:val="17"/>
          <w:rtl/>
        </w:rPr>
        <w:t>ו</w:t>
      </w:r>
      <w:r w:rsidRPr="004F2D75">
        <w:rPr>
          <w:rStyle w:val="Heading7Char"/>
          <w:rFonts w:ascii="Tahoma" w:hAnsi="Tahoma" w:cs="Tahoma" w:hint="cs"/>
          <w:sz w:val="17"/>
          <w:szCs w:val="17"/>
          <w:rtl/>
        </w:rPr>
        <w:t>ב</w:t>
      </w:r>
      <w:r w:rsidRPr="004F2D75">
        <w:rPr>
          <w:rStyle w:val="Heading7Char"/>
          <w:rFonts w:ascii="Tahoma" w:hAnsi="Tahoma" w:cs="Tahoma" w:hint="eastAsia"/>
          <w:sz w:val="17"/>
          <w:szCs w:val="17"/>
          <w:rtl/>
        </w:rPr>
        <w:t>כוחות</w:t>
      </w:r>
      <w:r w:rsidRPr="004F2D75">
        <w:rPr>
          <w:rStyle w:val="Heading7Char"/>
          <w:rFonts w:ascii="Tahoma" w:hAnsi="Tahoma" w:cs="Tahoma"/>
          <w:sz w:val="17"/>
          <w:szCs w:val="17"/>
          <w:rtl/>
        </w:rPr>
        <w:t xml:space="preserve"> </w:t>
      </w:r>
      <w:r w:rsidRPr="004F2D75">
        <w:rPr>
          <w:rStyle w:val="Heading7Char"/>
          <w:rFonts w:ascii="Tahoma" w:hAnsi="Tahoma" w:cs="Tahoma" w:hint="eastAsia"/>
          <w:sz w:val="17"/>
          <w:szCs w:val="17"/>
          <w:rtl/>
        </w:rPr>
        <w:t>עזר</w:t>
      </w:r>
      <w:r w:rsidRPr="004F2D75">
        <w:rPr>
          <w:rStyle w:val="Heading7Char"/>
          <w:rFonts w:ascii="Tahoma" w:hAnsi="Tahoma" w:cs="Tahoma"/>
          <w:sz w:val="17"/>
          <w:szCs w:val="17"/>
          <w:rtl/>
        </w:rPr>
        <w:t>:</w:t>
      </w:r>
      <w:r w:rsidRPr="0014247D">
        <w:rPr>
          <w:rFonts w:hint="cs"/>
          <w:b/>
          <w:bCs/>
          <w:sz w:val="24"/>
          <w:rtl/>
        </w:rPr>
        <w:t xml:space="preserve"> </w:t>
      </w:r>
      <w:r w:rsidRPr="00392D23">
        <w:rPr>
          <w:rFonts w:hint="cs"/>
          <w:rtl/>
        </w:rPr>
        <w:t>בבתי חולים רבים יש מחסור בצוות שמסייע לחדרי ניתוח ובכך גורם לעיכוב משמעותי בתחילת הניתוחים ובמהלך התקין של הניתוח.</w:t>
      </w:r>
    </w:p>
    <w:p w:rsidR="004F2D75" w:rsidRPr="00492C38" w:rsidP="006B00EA">
      <w:pPr>
        <w:pStyle w:val="takzir"/>
        <w:rPr>
          <w:rFonts w:ascii="Tahoma" w:hAnsi="Tahoma" w:cs="Tahoma"/>
          <w:noProof w:val="0"/>
          <w:sz w:val="28"/>
          <w:rtl/>
        </w:rPr>
      </w:pPr>
    </w:p>
    <w:p w:rsidR="004F2D75" w:rsidRPr="004F2D75" w:rsidP="006B00EA">
      <w:pPr>
        <w:pStyle w:val="KOT5T"/>
        <w:rPr>
          <w:rtl/>
        </w:rPr>
      </w:pPr>
      <w:r w:rsidRPr="004F2D75">
        <w:rPr>
          <w:rFonts w:hint="cs"/>
          <w:rtl/>
        </w:rPr>
        <w:t>תשתיות וציוד ישנים והיעדר תכנית אב</w:t>
      </w:r>
    </w:p>
    <w:p w:rsidR="004F2D75" w:rsidRPr="00392D23" w:rsidP="006B00EA">
      <w:pPr>
        <w:pStyle w:val="takzir-text"/>
        <w:pBdr>
          <w:bottom w:val="none" w:sz="0" w:space="0" w:color="auto"/>
        </w:pBdr>
        <w:bidi/>
        <w:rPr>
          <w:rtl/>
        </w:rPr>
      </w:pPr>
      <w:r w:rsidRPr="00392D23">
        <w:rPr>
          <w:rFonts w:hint="cs"/>
          <w:rtl/>
        </w:rPr>
        <w:t>ב</w:t>
      </w:r>
      <w:r w:rsidRPr="00392D23">
        <w:rPr>
          <w:rtl/>
        </w:rPr>
        <w:t>בתי חולים</w:t>
      </w:r>
      <w:r w:rsidRPr="00392D23">
        <w:rPr>
          <w:rFonts w:hint="cs"/>
          <w:rtl/>
        </w:rPr>
        <w:t xml:space="preserve"> אחדים,</w:t>
      </w:r>
      <w:r w:rsidRPr="00392D23">
        <w:rPr>
          <w:rtl/>
        </w:rPr>
        <w:t xml:space="preserve"> </w:t>
      </w:r>
      <w:r w:rsidRPr="00392D23">
        <w:rPr>
          <w:rFonts w:hint="cs"/>
          <w:rtl/>
        </w:rPr>
        <w:t xml:space="preserve">הן ממשלתיים והן של הכללית, </w:t>
      </w:r>
      <w:r w:rsidRPr="00392D23">
        <w:rPr>
          <w:rtl/>
        </w:rPr>
        <w:t xml:space="preserve">חדרי </w:t>
      </w:r>
      <w:r w:rsidRPr="00392D23">
        <w:rPr>
          <w:rFonts w:hint="cs"/>
          <w:rtl/>
        </w:rPr>
        <w:t>ה</w:t>
      </w:r>
      <w:r w:rsidRPr="00392D23">
        <w:rPr>
          <w:rtl/>
        </w:rPr>
        <w:t xml:space="preserve">ניתוח </w:t>
      </w:r>
      <w:r w:rsidRPr="00392D23">
        <w:rPr>
          <w:rFonts w:hint="cs"/>
          <w:rtl/>
        </w:rPr>
        <w:t>מ</w:t>
      </w:r>
      <w:r w:rsidRPr="00392D23">
        <w:rPr>
          <w:rtl/>
        </w:rPr>
        <w:t>י</w:t>
      </w:r>
      <w:r w:rsidRPr="00392D23">
        <w:rPr>
          <w:rFonts w:hint="cs"/>
          <w:rtl/>
        </w:rPr>
        <w:t>ו</w:t>
      </w:r>
      <w:r w:rsidRPr="00392D23">
        <w:rPr>
          <w:rtl/>
        </w:rPr>
        <w:t>שנים מאוד</w:t>
      </w:r>
      <w:r w:rsidRPr="00392D23">
        <w:rPr>
          <w:rFonts w:hint="cs"/>
          <w:rtl/>
        </w:rPr>
        <w:t xml:space="preserve"> ולהם </w:t>
      </w:r>
      <w:r w:rsidRPr="00392D23">
        <w:rPr>
          <w:rtl/>
        </w:rPr>
        <w:t xml:space="preserve">תשתיות שאינן עומדות בסטנדרטים </w:t>
      </w:r>
      <w:r w:rsidRPr="00392D23">
        <w:rPr>
          <w:rFonts w:hint="cs"/>
          <w:rtl/>
        </w:rPr>
        <w:t>העכשוויים והם אינם ממוגנים לעתות חירום כנדרש בתקנות</w:t>
      </w:r>
      <w:r>
        <w:rPr>
          <w:vertAlign w:val="superscript"/>
          <w:rtl/>
        </w:rPr>
        <w:footnoteReference w:id="14"/>
      </w:r>
      <w:r w:rsidRPr="00392D23">
        <w:rPr>
          <w:rFonts w:hint="cs"/>
          <w:rtl/>
        </w:rPr>
        <w:t>;</w:t>
      </w:r>
      <w:r w:rsidRPr="00392D23">
        <w:rPr>
          <w:rFonts w:hint="cs"/>
          <w:sz w:val="24"/>
          <w:rtl/>
        </w:rPr>
        <w:t xml:space="preserve"> המכשור בבתי חולים ממשלתיים אחדים כה מיושן עד שלעיתים הוא גורם להשבתת חדר ניתוח.</w:t>
      </w:r>
    </w:p>
    <w:p w:rsidR="004F2D75" w:rsidRPr="00392D23" w:rsidP="006B00EA">
      <w:pPr>
        <w:pStyle w:val="takzir-text"/>
        <w:pBdr>
          <w:top w:val="none" w:sz="0" w:space="0" w:color="auto"/>
        </w:pBdr>
        <w:bidi/>
        <w:rPr>
          <w:rtl/>
        </w:rPr>
      </w:pPr>
      <w:r w:rsidRPr="00392D23">
        <w:rPr>
          <w:rFonts w:hint="cs"/>
          <w:rtl/>
        </w:rPr>
        <w:t xml:space="preserve">למשרד הבריאות אין תכנית אב רב-שנתית לפיתוח חדרי ניתוח בכלל בתי החולים בארץ שלפיה תיבחן הבקשה של בתי חולים הממשלתיים ושל הכללית, לבינוי חדרי ניתוח חדשים. יתרה מזו, למשרד אין תכנית אסטרטגית בנוגע למספר </w:t>
      </w:r>
      <w:r w:rsidRPr="00392D23">
        <w:rPr>
          <w:rtl/>
        </w:rPr>
        <w:t xml:space="preserve">חדרי </w:t>
      </w:r>
      <w:r w:rsidRPr="00392D23">
        <w:rPr>
          <w:rFonts w:hint="cs"/>
          <w:rtl/>
        </w:rPr>
        <w:t>ה</w:t>
      </w:r>
      <w:r w:rsidRPr="00392D23">
        <w:rPr>
          <w:rtl/>
        </w:rPr>
        <w:t xml:space="preserve">ניתוח </w:t>
      </w:r>
      <w:r w:rsidRPr="00392D23">
        <w:rPr>
          <w:rFonts w:hint="cs"/>
          <w:rtl/>
        </w:rPr>
        <w:t xml:space="preserve">העתידיים הנדרשים ובנוגע לאפיוניהם על פי הצרכים השונים, למשל - הנתונים הדמוגרפיים של האוכלוסייה, שיעור התחלואה וסוגי הניתוחים, וכן אין לו צפי לגבי הפיזור הגאוגרפי הנדרש של חדרי הניתוח. </w:t>
      </w:r>
    </w:p>
    <w:p w:rsidR="00C65C4E" w:rsidRPr="00492C38" w:rsidP="006B00EA">
      <w:pPr>
        <w:pStyle w:val="takzir"/>
        <w:rPr>
          <w:rFonts w:ascii="Tahoma" w:hAnsi="Tahoma" w:cs="Tahoma"/>
          <w:noProof w:val="0"/>
          <w:sz w:val="28"/>
          <w:rtl/>
        </w:rPr>
      </w:pPr>
    </w:p>
    <w:p w:rsidR="00384065" w:rsidRPr="00132FFC" w:rsidP="006B00EA">
      <w:pPr>
        <w:pStyle w:val="KOT4T"/>
        <w:rPr>
          <w:rtl/>
        </w:rPr>
      </w:pPr>
      <w:r w:rsidRPr="00132FFC">
        <w:rPr>
          <w:rtl/>
        </w:rPr>
        <w:t>ההמלצות העיקריות</w:t>
      </w:r>
    </w:p>
    <w:p w:rsidR="004F2D75" w:rsidRPr="00392D23" w:rsidP="006B00EA">
      <w:pPr>
        <w:pStyle w:val="takzir-text"/>
        <w:pBdr>
          <w:bottom w:val="none" w:sz="0" w:space="0" w:color="auto"/>
        </w:pBdr>
        <w:bidi/>
        <w:rPr>
          <w:rtl/>
        </w:rPr>
      </w:pPr>
      <w:r w:rsidRPr="00392D23">
        <w:rPr>
          <w:rFonts w:hint="cs"/>
          <w:sz w:val="24"/>
          <w:rtl/>
        </w:rPr>
        <w:t xml:space="preserve">על משרד הבריאות לגבש תורת הפעלה סדורה וכוללת </w:t>
      </w:r>
      <w:r w:rsidRPr="00392D23">
        <w:rPr>
          <w:sz w:val="24"/>
          <w:rtl/>
        </w:rPr>
        <w:t xml:space="preserve">שתשמש מסגרת בסיסית </w:t>
      </w:r>
      <w:r w:rsidRPr="00392D23">
        <w:rPr>
          <w:rFonts w:hint="cs"/>
          <w:sz w:val="24"/>
          <w:rtl/>
        </w:rPr>
        <w:t>ש</w:t>
      </w:r>
      <w:r w:rsidRPr="00392D23">
        <w:rPr>
          <w:sz w:val="24"/>
          <w:rtl/>
        </w:rPr>
        <w:t>על פיה ינהלו כלל בתי החולים את מערך חדרי הניתוח; מסגרת זו תמסד את תהליכי העבודה הראשיים</w:t>
      </w:r>
      <w:r w:rsidRPr="00392D23">
        <w:rPr>
          <w:rFonts w:hint="cs"/>
          <w:sz w:val="24"/>
          <w:rtl/>
        </w:rPr>
        <w:t xml:space="preserve">, ובכלל זה את התהליכים המתבצעים </w:t>
      </w:r>
      <w:r w:rsidRPr="00392D23">
        <w:rPr>
          <w:sz w:val="24"/>
          <w:rtl/>
        </w:rPr>
        <w:t>לפני הניתוח ולאחריו</w:t>
      </w:r>
      <w:r w:rsidRPr="00392D23">
        <w:rPr>
          <w:rFonts w:hint="cs"/>
          <w:sz w:val="24"/>
          <w:rtl/>
        </w:rPr>
        <w:t>,</w:t>
      </w:r>
      <w:r w:rsidRPr="00392D23">
        <w:rPr>
          <w:sz w:val="24"/>
          <w:rtl/>
        </w:rPr>
        <w:t xml:space="preserve"> ותקבע כללים מחייבים</w:t>
      </w:r>
      <w:r w:rsidRPr="00392D23">
        <w:rPr>
          <w:rFonts w:hint="cs"/>
          <w:sz w:val="24"/>
          <w:rtl/>
        </w:rPr>
        <w:t>,</w:t>
      </w:r>
      <w:r w:rsidRPr="00392D23">
        <w:rPr>
          <w:sz w:val="24"/>
          <w:rtl/>
        </w:rPr>
        <w:t xml:space="preserve"> למשל בנוגע לזמני המתנה לניתוחים שונים, ופרקי זמן מקסימליים ל</w:t>
      </w:r>
      <w:r w:rsidRPr="00392D23">
        <w:rPr>
          <w:rFonts w:hint="cs"/>
          <w:sz w:val="24"/>
          <w:rtl/>
        </w:rPr>
        <w:t xml:space="preserve">ביצוע </w:t>
      </w:r>
      <w:r w:rsidRPr="00392D23">
        <w:rPr>
          <w:sz w:val="24"/>
          <w:rtl/>
        </w:rPr>
        <w:t xml:space="preserve">פעולות </w:t>
      </w:r>
      <w:r w:rsidRPr="00392D23">
        <w:rPr>
          <w:rFonts w:hint="cs"/>
          <w:sz w:val="24"/>
          <w:rtl/>
        </w:rPr>
        <w:t>ש</w:t>
      </w:r>
      <w:r w:rsidRPr="00392D23">
        <w:rPr>
          <w:sz w:val="24"/>
          <w:rtl/>
        </w:rPr>
        <w:t>ונות</w:t>
      </w:r>
      <w:r w:rsidRPr="00392D23">
        <w:rPr>
          <w:rFonts w:hint="cs"/>
          <w:sz w:val="24"/>
          <w:rtl/>
        </w:rPr>
        <w:t>,</w:t>
      </w:r>
      <w:r w:rsidRPr="00392D23">
        <w:rPr>
          <w:sz w:val="24"/>
          <w:rtl/>
        </w:rPr>
        <w:t xml:space="preserve"> ועל בסיסה יקבעו בתי החולים נ</w:t>
      </w:r>
      <w:r w:rsidRPr="00392D23">
        <w:rPr>
          <w:rFonts w:hint="cs"/>
          <w:sz w:val="24"/>
          <w:rtl/>
        </w:rPr>
        <w:t>ו</w:t>
      </w:r>
      <w:r w:rsidRPr="00392D23">
        <w:rPr>
          <w:sz w:val="24"/>
          <w:rtl/>
        </w:rPr>
        <w:t>הלי עבודה פנימיים, מפורטים</w:t>
      </w:r>
      <w:r w:rsidRPr="00392D23">
        <w:rPr>
          <w:rFonts w:hint="cs"/>
          <w:sz w:val="24"/>
          <w:rtl/>
        </w:rPr>
        <w:t xml:space="preserve">. </w:t>
      </w:r>
    </w:p>
    <w:p w:rsidR="004F2D75" w:rsidRPr="00392D23" w:rsidP="006B00EA">
      <w:pPr>
        <w:pStyle w:val="takzir-text"/>
        <w:pBdr>
          <w:bottom w:val="none" w:sz="0" w:space="0" w:color="auto"/>
        </w:pBdr>
        <w:bidi/>
        <w:rPr>
          <w:szCs w:val="20"/>
          <w:rtl/>
        </w:rPr>
      </w:pPr>
      <w:r w:rsidRPr="00392D23">
        <w:rPr>
          <w:rFonts w:hint="cs"/>
          <w:sz w:val="24"/>
          <w:rtl/>
        </w:rPr>
        <w:t xml:space="preserve">על המשרד ובתי החולים למסד תהליך שיטתי ומובנה באמצעות מערכת ממוחשבת ייעודית שתלווה את שרשרת ההפעלה של חדרי הניתוח, לרבות ניהול התורים לניתוחים. כמו כן, על </w:t>
      </w:r>
      <w:r w:rsidRPr="00392D23">
        <w:rPr>
          <w:sz w:val="24"/>
          <w:rtl/>
        </w:rPr>
        <w:t xml:space="preserve">הנהלות בתי החולים </w:t>
      </w:r>
      <w:r w:rsidRPr="00392D23">
        <w:rPr>
          <w:rFonts w:hint="cs"/>
          <w:sz w:val="24"/>
          <w:rtl/>
        </w:rPr>
        <w:t>הממשלתיים ושל הכללית לבצע עבודה מטה ובמסגרתה לנתח את הסיבות לבזבוז של תשתיות חדרי הניתוח ואת החסמים לניצולם היעיל ב</w:t>
      </w:r>
      <w:r w:rsidRPr="00392D23">
        <w:rPr>
          <w:sz w:val="24"/>
          <w:rtl/>
        </w:rPr>
        <w:t xml:space="preserve">דגש </w:t>
      </w:r>
      <w:r w:rsidRPr="00392D23">
        <w:rPr>
          <w:rFonts w:hint="cs"/>
          <w:sz w:val="24"/>
          <w:rtl/>
        </w:rPr>
        <w:t>ע</w:t>
      </w:r>
      <w:r w:rsidRPr="00392D23">
        <w:rPr>
          <w:sz w:val="24"/>
          <w:rtl/>
        </w:rPr>
        <w:t>ל</w:t>
      </w:r>
      <w:r w:rsidRPr="00392D23">
        <w:rPr>
          <w:rFonts w:hint="cs"/>
          <w:sz w:val="24"/>
          <w:rtl/>
        </w:rPr>
        <w:t xml:space="preserve"> </w:t>
      </w:r>
      <w:r w:rsidRPr="00392D23">
        <w:rPr>
          <w:sz w:val="24"/>
          <w:rtl/>
        </w:rPr>
        <w:t>ניצולת</w:t>
      </w:r>
      <w:r w:rsidRPr="00392D23">
        <w:rPr>
          <w:rFonts w:hint="cs"/>
          <w:sz w:val="24"/>
          <w:rtl/>
        </w:rPr>
        <w:t xml:space="preserve"> של חדרי הניתוח.</w:t>
      </w:r>
    </w:p>
    <w:p w:rsidR="004F2D75" w:rsidRPr="00392D23" w:rsidP="006B00EA">
      <w:pPr>
        <w:pStyle w:val="takzir-text"/>
        <w:pBdr>
          <w:bottom w:val="none" w:sz="0" w:space="0" w:color="auto"/>
        </w:pBdr>
        <w:bidi/>
        <w:rPr>
          <w:rtl/>
        </w:rPr>
      </w:pPr>
      <w:r w:rsidRPr="00392D23">
        <w:rPr>
          <w:rFonts w:hint="cs"/>
          <w:sz w:val="24"/>
          <w:rtl/>
        </w:rPr>
        <w:t xml:space="preserve">על המשרד לבנות מנגנון שיאפשר לעדכן במערכת הממוחשבת את הסיבות וההנמקות לביטול ניתוחים. </w:t>
      </w:r>
      <w:r w:rsidRPr="00392D23">
        <w:rPr>
          <w:sz w:val="24"/>
          <w:rtl/>
        </w:rPr>
        <w:t>כמו כן, על</w:t>
      </w:r>
      <w:r w:rsidRPr="00392D23">
        <w:rPr>
          <w:rFonts w:hint="cs"/>
          <w:sz w:val="24"/>
          <w:rtl/>
        </w:rPr>
        <w:t xml:space="preserve"> המשרד והכללית</w:t>
      </w:r>
      <w:r w:rsidRPr="00392D23">
        <w:rPr>
          <w:sz w:val="24"/>
          <w:rtl/>
        </w:rPr>
        <w:t xml:space="preserve"> </w:t>
      </w:r>
      <w:r w:rsidRPr="00392D23">
        <w:rPr>
          <w:rFonts w:hint="eastAsia"/>
          <w:sz w:val="24"/>
          <w:rtl/>
        </w:rPr>
        <w:t>להגדיר</w:t>
      </w:r>
      <w:r w:rsidRPr="00392D23">
        <w:rPr>
          <w:sz w:val="24"/>
          <w:rtl/>
        </w:rPr>
        <w:t xml:space="preserve"> </w:t>
      </w:r>
      <w:r w:rsidRPr="00392D23">
        <w:rPr>
          <w:rFonts w:hint="eastAsia"/>
          <w:sz w:val="24"/>
          <w:rtl/>
        </w:rPr>
        <w:t>בהקדם</w:t>
      </w:r>
      <w:r w:rsidRPr="00392D23">
        <w:rPr>
          <w:sz w:val="24"/>
          <w:rtl/>
        </w:rPr>
        <w:t xml:space="preserve"> מדד ייעודי לנושא </w:t>
      </w:r>
      <w:r w:rsidRPr="00392D23">
        <w:rPr>
          <w:rFonts w:hint="cs"/>
          <w:sz w:val="24"/>
          <w:rtl/>
        </w:rPr>
        <w:t>דחייתם וביטולם של ניתוחים</w:t>
      </w:r>
      <w:r w:rsidRPr="00392D23">
        <w:rPr>
          <w:sz w:val="24"/>
          <w:rtl/>
        </w:rPr>
        <w:t xml:space="preserve">, </w:t>
      </w:r>
      <w:r w:rsidRPr="00392D23">
        <w:rPr>
          <w:rFonts w:hint="eastAsia"/>
          <w:sz w:val="24"/>
          <w:rtl/>
        </w:rPr>
        <w:t>לצמצם</w:t>
      </w:r>
      <w:r w:rsidRPr="00392D23">
        <w:rPr>
          <w:sz w:val="24"/>
          <w:rtl/>
        </w:rPr>
        <w:t xml:space="preserve"> את </w:t>
      </w:r>
      <w:r w:rsidRPr="00392D23">
        <w:rPr>
          <w:rFonts w:hint="cs"/>
          <w:sz w:val="24"/>
          <w:rtl/>
        </w:rPr>
        <w:t xml:space="preserve">היקף </w:t>
      </w:r>
      <w:r w:rsidRPr="00392D23">
        <w:rPr>
          <w:sz w:val="24"/>
          <w:rtl/>
        </w:rPr>
        <w:t xml:space="preserve">התופעה ולהציע דרכים להתמודד </w:t>
      </w:r>
      <w:r w:rsidRPr="00392D23">
        <w:rPr>
          <w:rFonts w:hint="cs"/>
          <w:sz w:val="24"/>
          <w:rtl/>
        </w:rPr>
        <w:t>עמה.</w:t>
      </w:r>
    </w:p>
    <w:p w:rsidR="004F2D75" w:rsidRPr="00392D23" w:rsidP="006B00EA">
      <w:pPr>
        <w:pStyle w:val="takzir-text"/>
        <w:pBdr>
          <w:bottom w:val="none" w:sz="0" w:space="0" w:color="auto"/>
        </w:pBdr>
        <w:bidi/>
        <w:rPr>
          <w:rtl/>
        </w:rPr>
      </w:pPr>
      <w:r w:rsidRPr="00392D23">
        <w:rPr>
          <w:rFonts w:hint="cs"/>
          <w:rtl/>
        </w:rPr>
        <w:t xml:space="preserve">על משרד הבריאות למפות את כל בתי החולים שבהם מספר עמדות ההתאוששות הנדרש אינו עומד בסטנדרט הרצוי, לגבש ולבצע תכנית לסגירת הפערים. על הנהלות בתי החולים לעקוב אחר ההמתנות לעמדה ביחידת התאוששות ולעיכובים של פינוי מטופלים ממנה, ולייעל את אופן השימוש בחדרים. </w:t>
      </w:r>
    </w:p>
    <w:p w:rsidR="004F2D75" w:rsidRPr="00392D23" w:rsidP="006B00EA">
      <w:pPr>
        <w:pStyle w:val="takzir-text"/>
        <w:pBdr>
          <w:bottom w:val="none" w:sz="0" w:space="0" w:color="auto"/>
        </w:pBdr>
        <w:bidi/>
        <w:rPr>
          <w:rtl/>
        </w:rPr>
      </w:pPr>
      <w:r w:rsidRPr="00392D23">
        <w:rPr>
          <w:rFonts w:hint="cs"/>
          <w:rtl/>
        </w:rPr>
        <w:t xml:space="preserve">על משרדי הבריאות והאוצר לגבש לאלתר תכנית לאומית לקיצור תורי הניתוחים ולהפעילה בהקדם האפשרי. </w:t>
      </w:r>
    </w:p>
    <w:p w:rsidR="004F2D75" w:rsidRPr="00392D23" w:rsidP="006B00EA">
      <w:pPr>
        <w:pStyle w:val="takzir-text"/>
        <w:pBdr>
          <w:bottom w:val="none" w:sz="0" w:space="0" w:color="auto"/>
        </w:pBdr>
        <w:bidi/>
        <w:rPr>
          <w:rtl/>
        </w:rPr>
      </w:pPr>
      <w:r w:rsidRPr="00392D23">
        <w:rPr>
          <w:rFonts w:hint="cs"/>
          <w:sz w:val="24"/>
          <w:rtl/>
        </w:rPr>
        <w:t xml:space="preserve">על משרדי הבריאות, האוצר ונציבות שירות המדינה (להלן - </w:t>
      </w:r>
      <w:r w:rsidRPr="00392D23">
        <w:rPr>
          <w:rFonts w:hint="cs"/>
          <w:sz w:val="24"/>
          <w:rtl/>
        </w:rPr>
        <w:t>נש"ם</w:t>
      </w:r>
      <w:r w:rsidRPr="00392D23">
        <w:rPr>
          <w:rFonts w:hint="cs"/>
          <w:sz w:val="24"/>
          <w:rtl/>
        </w:rPr>
        <w:t>) בשיתוף האיגודים המקצועיים</w:t>
      </w:r>
      <w:r>
        <w:rPr>
          <w:rStyle w:val="FootnoteReference0"/>
          <w:sz w:val="24"/>
          <w:rtl/>
        </w:rPr>
        <w:footnoteReference w:id="15"/>
      </w:r>
      <w:r w:rsidRPr="00392D23">
        <w:rPr>
          <w:rFonts w:hint="cs"/>
          <w:sz w:val="24"/>
          <w:rtl/>
        </w:rPr>
        <w:t xml:space="preserve"> </w:t>
      </w:r>
      <w:r w:rsidRPr="00392D23">
        <w:rPr>
          <w:rFonts w:hint="cs"/>
          <w:rtl/>
        </w:rPr>
        <w:t>לבחון מחדש את תקינת כוח האדם הרפואי והסיעודי, בהתאם לנתוני כוח האדם בכל מקצוע, באופן שהפעילות בחדרי הניתוח תהיה יעילה ומתאימה לצרכים העכשוויי</w:t>
      </w:r>
      <w:r w:rsidRPr="00392D23">
        <w:rPr>
          <w:rFonts w:hint="eastAsia"/>
          <w:rtl/>
        </w:rPr>
        <w:t>ם</w:t>
      </w:r>
      <w:r w:rsidRPr="00392D23">
        <w:rPr>
          <w:rFonts w:hint="cs"/>
          <w:rtl/>
        </w:rPr>
        <w:t xml:space="preserve">. </w:t>
      </w:r>
    </w:p>
    <w:p w:rsidR="004F2D75" w:rsidRPr="00392D23" w:rsidP="006B00EA">
      <w:pPr>
        <w:pStyle w:val="takzir-text"/>
        <w:pBdr>
          <w:top w:val="none" w:sz="0" w:space="0" w:color="auto"/>
        </w:pBdr>
        <w:bidi/>
        <w:rPr>
          <w:rFonts w:eastAsiaTheme="minorHAnsi"/>
          <w:szCs w:val="20"/>
          <w:rtl/>
        </w:rPr>
      </w:pPr>
      <w:r w:rsidRPr="00392D23">
        <w:rPr>
          <w:rFonts w:hint="cs"/>
          <w:sz w:val="24"/>
          <w:rtl/>
        </w:rPr>
        <w:t xml:space="preserve">על </w:t>
      </w:r>
      <w:r w:rsidRPr="00392D23">
        <w:rPr>
          <w:sz w:val="24"/>
          <w:rtl/>
        </w:rPr>
        <w:t xml:space="preserve">משרדי הבריאות והאוצר </w:t>
      </w:r>
      <w:r w:rsidRPr="00392D23">
        <w:rPr>
          <w:rFonts w:hint="cs"/>
          <w:sz w:val="24"/>
          <w:rtl/>
        </w:rPr>
        <w:t>לקיים</w:t>
      </w:r>
      <w:r w:rsidRPr="00392D23">
        <w:rPr>
          <w:sz w:val="24"/>
          <w:rtl/>
        </w:rPr>
        <w:t xml:space="preserve"> עבודת מטה סדורה לגיבוש תכנית רב</w:t>
      </w:r>
      <w:r w:rsidRPr="00392D23">
        <w:rPr>
          <w:rFonts w:hint="cs"/>
          <w:sz w:val="24"/>
          <w:rtl/>
        </w:rPr>
        <w:t>-</w:t>
      </w:r>
      <w:r w:rsidRPr="00392D23">
        <w:rPr>
          <w:sz w:val="24"/>
          <w:rtl/>
        </w:rPr>
        <w:t>שנתית להקמה ו</w:t>
      </w:r>
      <w:r w:rsidRPr="00392D23">
        <w:rPr>
          <w:rFonts w:hint="cs"/>
          <w:sz w:val="24"/>
          <w:rtl/>
        </w:rPr>
        <w:t>ל</w:t>
      </w:r>
      <w:r w:rsidRPr="00392D23">
        <w:rPr>
          <w:sz w:val="24"/>
          <w:rtl/>
        </w:rPr>
        <w:t>חידוש של תשתיות והצטיידות</w:t>
      </w:r>
      <w:r w:rsidRPr="00392D23">
        <w:rPr>
          <w:rFonts w:hint="cs"/>
          <w:sz w:val="24"/>
          <w:rtl/>
        </w:rPr>
        <w:t xml:space="preserve"> של חדרי ניתוח -</w:t>
      </w:r>
      <w:r w:rsidRPr="00392D23">
        <w:rPr>
          <w:sz w:val="24"/>
          <w:rtl/>
        </w:rPr>
        <w:t xml:space="preserve"> אם במסגרת כוללת </w:t>
      </w:r>
      <w:r w:rsidRPr="00392D23">
        <w:rPr>
          <w:sz w:val="24"/>
          <w:rtl/>
        </w:rPr>
        <w:t xml:space="preserve">לתכנית אב לקידום מערכת הבריאות ואם כמטלה לאומית ייעודית. עליהם גם לקבוע תכנית תקציב רב-שנתית </w:t>
      </w:r>
      <w:r w:rsidRPr="00392D23">
        <w:rPr>
          <w:rFonts w:hint="cs"/>
          <w:sz w:val="24"/>
          <w:rtl/>
        </w:rPr>
        <w:t>אופרטיבית בדבר</w:t>
      </w:r>
      <w:r w:rsidRPr="00392D23">
        <w:rPr>
          <w:sz w:val="24"/>
          <w:rtl/>
        </w:rPr>
        <w:t xml:space="preserve"> סדרי העדיפות להקצאת המשאבים</w:t>
      </w:r>
      <w:r w:rsidRPr="00392D23">
        <w:rPr>
          <w:rFonts w:hint="cs"/>
          <w:sz w:val="24"/>
          <w:rtl/>
        </w:rPr>
        <w:t>.</w:t>
      </w:r>
      <w:r w:rsidRPr="00392D23">
        <w:rPr>
          <w:sz w:val="24"/>
          <w:rtl/>
        </w:rPr>
        <w:t xml:space="preserve"> </w:t>
      </w:r>
    </w:p>
    <w:p w:rsidR="00A90478" w:rsidRPr="00492C38" w:rsidP="006B00EA">
      <w:pPr>
        <w:pStyle w:val="takzir"/>
        <w:rPr>
          <w:rFonts w:ascii="Tahoma" w:hAnsi="Tahoma" w:cs="Tahoma"/>
          <w:noProof w:val="0"/>
          <w:sz w:val="28"/>
          <w:rtl/>
        </w:rPr>
      </w:pPr>
    </w:p>
    <w:p w:rsidR="00384065" w:rsidRPr="00132FFC" w:rsidP="006B00EA">
      <w:pPr>
        <w:pStyle w:val="KOT4S"/>
        <w:rPr>
          <w:rtl/>
        </w:rPr>
      </w:pPr>
      <w:r w:rsidRPr="00132FFC">
        <w:rPr>
          <w:rtl/>
        </w:rPr>
        <w:t>סיכום</w:t>
      </w:r>
    </w:p>
    <w:p w:rsidR="004F2D75" w:rsidRPr="00392D23" w:rsidP="006B00EA">
      <w:pPr>
        <w:pStyle w:val="takzir-text"/>
        <w:bidi/>
        <w:rPr>
          <w:rtl/>
        </w:rPr>
      </w:pPr>
      <w:r w:rsidRPr="00392D23">
        <w:rPr>
          <w:rtl/>
        </w:rPr>
        <w:t xml:space="preserve">ניתוחים הם </w:t>
      </w:r>
      <w:r w:rsidRPr="00392D23">
        <w:rPr>
          <w:rFonts w:hint="cs"/>
          <w:rtl/>
        </w:rPr>
        <w:t xml:space="preserve">פעילות </w:t>
      </w:r>
      <w:r w:rsidRPr="00392D23">
        <w:rPr>
          <w:rtl/>
        </w:rPr>
        <w:t>ליב</w:t>
      </w:r>
      <w:r w:rsidRPr="00392D23">
        <w:rPr>
          <w:rFonts w:hint="cs"/>
          <w:rtl/>
        </w:rPr>
        <w:t>ה</w:t>
      </w:r>
      <w:r w:rsidRPr="00392D23">
        <w:rPr>
          <w:rtl/>
        </w:rPr>
        <w:t xml:space="preserve"> בבתי החולים</w:t>
      </w:r>
      <w:r w:rsidRPr="00392D23">
        <w:rPr>
          <w:rFonts w:hint="cs"/>
          <w:rtl/>
        </w:rPr>
        <w:t>. הפעלה לקויה שלהם גורמת להיווצרות "</w:t>
      </w:r>
      <w:r w:rsidRPr="00392D23">
        <w:rPr>
          <w:rtl/>
        </w:rPr>
        <w:t>צוואר בקבוק</w:t>
      </w:r>
      <w:r w:rsidRPr="00392D23">
        <w:rPr>
          <w:rFonts w:hint="cs"/>
          <w:rtl/>
        </w:rPr>
        <w:t>", המשפיע על הפעלת בית החולים כולו. בכוחה של הפעלה מושכלת להביא לקיצור התורים לניתוחים, לשיפור השירות לציבור, להגברת האמון במערכת הבריאות הציבורית ולצמצום המעבר ממנה אל הרפואה הפרטית, וכן למיצוי המשאבים הכספיים שהם כספי ציבור.</w:t>
      </w:r>
    </w:p>
    <w:p w:rsidR="004F2D75" w:rsidRPr="00392D23" w:rsidP="006B00EA">
      <w:pPr>
        <w:pStyle w:val="takzir-text"/>
        <w:bidi/>
        <w:rPr>
          <w:rtl/>
        </w:rPr>
      </w:pPr>
      <w:r w:rsidRPr="00392D23">
        <w:rPr>
          <w:rFonts w:hint="cs"/>
          <w:rtl/>
        </w:rPr>
        <w:t>משרד הבריאות אינו ממלא כראוי את תפקידו כמאסדר וכגוף מנחה של מערכת הבריאות. אין לו תורת הפעלה מלאה של חדרי הניתוח, והוא מסתפק בהנחיות אקראיות ונפרדות שהוא מפרסם לבתי החולים בנושאים שונים הנוגעים להפעלת חדרי הניתוח. כמו כן המשרד מעולם לא ביצע עבודת מטה שתכליתה לקבוע תכנית אסטרטגית להערכת הצרכים העתידיים בחדרי ניתוח על פי מאפייניהם השונים ופריסת</w:t>
      </w:r>
      <w:r w:rsidRPr="00392D23">
        <w:rPr>
          <w:rFonts w:hint="eastAsia"/>
          <w:rtl/>
        </w:rPr>
        <w:t>ם</w:t>
      </w:r>
      <w:r w:rsidRPr="00392D23">
        <w:rPr>
          <w:rFonts w:hint="cs"/>
          <w:rtl/>
        </w:rPr>
        <w:t xml:space="preserve"> הגאוגרפית, </w:t>
      </w:r>
      <w:r w:rsidRPr="00392D23">
        <w:rPr>
          <w:rFonts w:hint="cs"/>
          <w:sz w:val="24"/>
          <w:rtl/>
        </w:rPr>
        <w:t xml:space="preserve">וגם אין לו </w:t>
      </w:r>
      <w:r w:rsidRPr="00392D23">
        <w:rPr>
          <w:rFonts w:hint="cs"/>
          <w:rtl/>
        </w:rPr>
        <w:t xml:space="preserve">תכנית אב רב-שנתית לפיתוח ולהצטיידות של חדרי הניתוח. </w:t>
      </w:r>
    </w:p>
    <w:p w:rsidR="004F2D75" w:rsidRPr="00392D23" w:rsidP="006B00EA">
      <w:pPr>
        <w:pStyle w:val="takzir-text"/>
        <w:bidi/>
        <w:rPr>
          <w:rtl/>
        </w:rPr>
      </w:pPr>
      <w:r w:rsidRPr="00392D23">
        <w:rPr>
          <w:rFonts w:hint="cs"/>
          <w:rtl/>
        </w:rPr>
        <w:t xml:space="preserve">ממצאי הדוח מלמדים על מיצוי לא יעיל של חדרי הניתוח ושל מערך המשאבים הכרוך בהפעלתם - צוותים רפואיים, צוותי סיעוד וכוח עזר. חדרי הניתוח מנוהלים באופן לא סדור ולא מערכתי תוך בזבוז של שעות רבות שבהן חדרי הניתוח אינם בשימוש. הסיבות לכך רבות והן נוגעות לכל חוליה וחוליה בשרשרת ההפעלה של מערך חדרי הניתוח - החל בשלב הקצאת חדרי הניתוח, עבור בתכניות ניתוחים שאינן מלאות וכלה בהיעדר ניצול מלא של שעות הפעילות של חדרי הניתוח. גם תופעת הביטולים והדחיות של ניתוחים רווחת. כמו כן, מערך ניהול התורים לניתוחים נמצא כושל. ברבים מבתי החולים התורים מנוהלים ברמת המחלקות ללא ראייה כוללת, מערכתית ואף ארצית. הדבר גורם לפגיעה ניכרת בשירות לציבור המטופלים, באמון הציבור במערכת הבריאות הציבורית, </w:t>
      </w:r>
      <w:r w:rsidRPr="00392D23">
        <w:rPr>
          <w:rFonts w:hint="cs"/>
          <w:sz w:val="24"/>
          <w:rtl/>
        </w:rPr>
        <w:t>ואף עלול לגרום למעבר של מטופלים למערכת הבריאות הפרטית.</w:t>
      </w:r>
    </w:p>
    <w:p w:rsidR="004F2D75" w:rsidRPr="00392D23" w:rsidP="006B00EA">
      <w:pPr>
        <w:pStyle w:val="takzir-text"/>
        <w:bidi/>
        <w:rPr>
          <w:szCs w:val="20"/>
          <w:rtl/>
        </w:rPr>
      </w:pPr>
      <w:r w:rsidRPr="00392D23">
        <w:rPr>
          <w:rFonts w:hint="cs"/>
          <w:sz w:val="24"/>
          <w:rtl/>
        </w:rPr>
        <w:t>על משרד הבריאות ובתי החולים לקדם עבודת מטה שתכליתה לייעל את מערך הפעלת חדרי הניתוח בישראל. על מנהלי בתי החולים הכלליים לתת עדיפות לנושא זה.</w:t>
      </w:r>
    </w:p>
    <w:p w:rsidR="00F1368B" w:rsidRPr="0010599F" w:rsidP="006B00EA">
      <w:pPr>
        <w:spacing w:line="240" w:lineRule="exact"/>
        <w:ind w:right="2268"/>
        <w:jc w:val="both"/>
        <w:rPr>
          <w:rFonts w:ascii="Tahoma" w:hAnsi="Tahoma" w:cs="Tahoma"/>
          <w:sz w:val="17"/>
          <w:szCs w:val="17"/>
          <w:rtl/>
        </w:rPr>
      </w:pPr>
    </w:p>
    <w:p w:rsidR="00327FBF" w:rsidRPr="0010599F" w:rsidP="006B00EA">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EB44E9" w:rsidRPr="00463195" w:rsidP="006B00EA">
      <w:pPr>
        <w:pStyle w:val="KOT4"/>
        <w:rPr>
          <w:rtl/>
        </w:rPr>
      </w:pPr>
      <w:bookmarkEnd w:id="0"/>
      <w:bookmarkEnd w:id="1"/>
      <w:bookmarkEnd w:id="2"/>
      <w:bookmarkEnd w:id="3"/>
      <w:bookmarkEnd w:id="4"/>
      <w:r w:rsidRPr="00463195">
        <w:rPr>
          <w:rFonts w:hint="cs"/>
          <w:rtl/>
        </w:rPr>
        <w:t>מבוא</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ניתוחים הם פעילות ליבה בבתי החולים. חדרי ניתוח הם </w:t>
      </w:r>
      <w:r w:rsidRPr="0035503D">
        <w:rPr>
          <w:rFonts w:ascii="Tahoma" w:hAnsi="Tahoma" w:cs="Tahoma"/>
          <w:sz w:val="17"/>
          <w:szCs w:val="17"/>
          <w:rtl/>
        </w:rPr>
        <w:t>אחד הצמתים המרכזיים והחיוניים ביותר במרכז</w:t>
      </w:r>
      <w:r w:rsidRPr="0035503D">
        <w:rPr>
          <w:rFonts w:ascii="Tahoma" w:hAnsi="Tahoma" w:cs="Tahoma" w:hint="cs"/>
          <w:sz w:val="17"/>
          <w:szCs w:val="17"/>
          <w:rtl/>
        </w:rPr>
        <w:t>ים</w:t>
      </w:r>
      <w:r w:rsidRPr="0035503D">
        <w:rPr>
          <w:rFonts w:ascii="Tahoma" w:hAnsi="Tahoma" w:cs="Tahoma"/>
          <w:sz w:val="17"/>
          <w:szCs w:val="17"/>
          <w:rtl/>
        </w:rPr>
        <w:t xml:space="preserve"> </w:t>
      </w:r>
      <w:r w:rsidRPr="0035503D">
        <w:rPr>
          <w:rFonts w:ascii="Tahoma" w:hAnsi="Tahoma" w:cs="Tahoma" w:hint="cs"/>
          <w:sz w:val="17"/>
          <w:szCs w:val="17"/>
          <w:rtl/>
        </w:rPr>
        <w:t>ה</w:t>
      </w:r>
      <w:r w:rsidRPr="0035503D">
        <w:rPr>
          <w:rFonts w:ascii="Tahoma" w:hAnsi="Tahoma" w:cs="Tahoma"/>
          <w:sz w:val="17"/>
          <w:szCs w:val="17"/>
          <w:rtl/>
        </w:rPr>
        <w:t>רפואי</w:t>
      </w:r>
      <w:r w:rsidRPr="0035503D">
        <w:rPr>
          <w:rFonts w:ascii="Tahoma" w:hAnsi="Tahoma" w:cs="Tahoma" w:hint="cs"/>
          <w:sz w:val="17"/>
          <w:szCs w:val="17"/>
          <w:rtl/>
        </w:rPr>
        <w:t>ים, וכיום אופן הפעלתם גורם להיווצרות "צוואר בקבוק" במערכת הבריאות הגורם להתארכות התורים. חדרי הניתוח על צוותיהם הם משאב תשתיתי יקר ערך</w:t>
      </w:r>
      <w:r>
        <w:rPr>
          <w:rFonts w:ascii="Tahoma" w:hAnsi="Tahoma" w:cs="Tahoma"/>
          <w:sz w:val="17"/>
          <w:szCs w:val="17"/>
          <w:vertAlign w:val="superscript"/>
          <w:rtl/>
        </w:rPr>
        <w:footnoteReference w:id="16"/>
      </w:r>
      <w:r w:rsidRPr="005626B6">
        <w:rPr>
          <w:rFonts w:ascii="Tahoma" w:hAnsi="Tahoma" w:cs="Tahoma" w:hint="cs"/>
          <w:sz w:val="17"/>
          <w:szCs w:val="17"/>
          <w:rtl/>
        </w:rPr>
        <w:t xml:space="preserve">, </w:t>
      </w:r>
      <w:r w:rsidRPr="0035503D">
        <w:rPr>
          <w:rFonts w:ascii="Tahoma" w:hAnsi="Tahoma" w:cs="Tahoma" w:hint="cs"/>
          <w:sz w:val="17"/>
          <w:szCs w:val="17"/>
          <w:rtl/>
        </w:rPr>
        <w:t xml:space="preserve">שזמינותו ומוכנותו משפיעות על חיי אדם ואיכותם. </w:t>
      </w:r>
      <w:r w:rsidRPr="0035503D">
        <w:rPr>
          <w:rFonts w:ascii="Tahoma" w:hAnsi="Tahoma" w:cs="Tahoma"/>
          <w:sz w:val="17"/>
          <w:szCs w:val="17"/>
          <w:rtl/>
        </w:rPr>
        <w:t>חדרי הניתוח הכלליים</w:t>
      </w:r>
      <w:r w:rsidRPr="0035503D">
        <w:rPr>
          <w:rFonts w:ascii="Tahoma" w:hAnsi="Tahoma" w:cs="Tahoma" w:hint="cs"/>
          <w:sz w:val="17"/>
          <w:szCs w:val="17"/>
          <w:rtl/>
        </w:rPr>
        <w:t xml:space="preserve"> </w:t>
      </w:r>
      <w:r w:rsidRPr="0035503D">
        <w:rPr>
          <w:rFonts w:ascii="Tahoma" w:hAnsi="Tahoma" w:cs="Tahoma"/>
          <w:sz w:val="17"/>
          <w:szCs w:val="17"/>
          <w:rtl/>
        </w:rPr>
        <w:t xml:space="preserve">משרתים את כל המחלקות בבית החולים </w:t>
      </w:r>
      <w:r w:rsidRPr="0035503D">
        <w:rPr>
          <w:rFonts w:ascii="Tahoma" w:hAnsi="Tahoma" w:cs="Tahoma" w:hint="cs"/>
          <w:sz w:val="17"/>
          <w:szCs w:val="17"/>
          <w:rtl/>
        </w:rPr>
        <w:t>המבצעות</w:t>
      </w:r>
      <w:r w:rsidRPr="0035503D">
        <w:rPr>
          <w:rFonts w:ascii="Tahoma" w:hAnsi="Tahoma" w:cs="Tahoma"/>
          <w:sz w:val="17"/>
          <w:szCs w:val="17"/>
          <w:rtl/>
        </w:rPr>
        <w:t xml:space="preserve"> ניתוחים</w:t>
      </w:r>
      <w:r>
        <w:rPr>
          <w:rStyle w:val="FootnoteReference0"/>
          <w:rFonts w:ascii="Tahoma" w:hAnsi="Tahoma" w:cs="Tahoma"/>
          <w:sz w:val="17"/>
          <w:szCs w:val="17"/>
          <w:rtl/>
        </w:rPr>
        <w:footnoteReference w:id="17"/>
      </w:r>
      <w:r w:rsidRPr="0035503D">
        <w:rPr>
          <w:rFonts w:ascii="Tahoma" w:hAnsi="Tahoma" w:cs="Tahoma"/>
          <w:sz w:val="17"/>
          <w:szCs w:val="17"/>
          <w:rtl/>
        </w:rPr>
        <w:t>.</w:t>
      </w:r>
      <w:r w:rsidRPr="0035503D">
        <w:rPr>
          <w:rFonts w:ascii="Tahoma" w:hAnsi="Tahoma" w:cs="Tahoma" w:hint="cs"/>
          <w:sz w:val="17"/>
          <w:szCs w:val="17"/>
          <w:rtl/>
        </w:rPr>
        <w:t xml:space="preserve">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בסעיף 1 לחוק ביטוח בריאות ממלכתי, התשנ"ד-1994 (להלן - החוק), נקבע כי ביטוח הבריאות הממלכתי יושתת על עקרונות של צדק, שוויון ועזרה הדדית. מהוראות החוק עולה כי כל תושב זכאי לשירותי בריאות</w:t>
      </w:r>
      <w:r w:rsidRPr="0035503D">
        <w:rPr>
          <w:rFonts w:ascii="Tahoma" w:hAnsi="Tahoma" w:cs="Tahoma"/>
          <w:sz w:val="17"/>
          <w:szCs w:val="17"/>
          <w:rtl/>
        </w:rPr>
        <w:t xml:space="preserve"> הקבועים בסל </w:t>
      </w:r>
      <w:r w:rsidRPr="0035503D">
        <w:rPr>
          <w:rFonts w:ascii="Tahoma" w:hAnsi="Tahoma" w:cs="Tahoma" w:hint="cs"/>
          <w:sz w:val="17"/>
          <w:szCs w:val="17"/>
          <w:rtl/>
        </w:rPr>
        <w:t>שירותי הבריאות הממלכתי</w:t>
      </w:r>
      <w:r w:rsidRPr="0035503D">
        <w:rPr>
          <w:rFonts w:ascii="Tahoma" w:hAnsi="Tahoma" w:cs="Tahoma"/>
          <w:sz w:val="17"/>
          <w:szCs w:val="17"/>
          <w:rtl/>
        </w:rPr>
        <w:t>.</w:t>
      </w:r>
      <w:r w:rsidRPr="0035503D">
        <w:rPr>
          <w:rFonts w:ascii="Tahoma" w:hAnsi="Tahoma" w:cs="Tahoma" w:hint="cs"/>
          <w:sz w:val="17"/>
          <w:szCs w:val="17"/>
          <w:rtl/>
        </w:rPr>
        <w:t xml:space="preserve"> משרד הבריאות אחראי למתן אישור הקמה וכן תעודת רישום</w:t>
      </w:r>
      <w:r>
        <w:rPr>
          <w:rStyle w:val="FootnoteReference0"/>
          <w:rFonts w:ascii="Tahoma" w:hAnsi="Tahoma" w:cs="Tahoma"/>
          <w:sz w:val="17"/>
          <w:szCs w:val="17"/>
          <w:rtl/>
        </w:rPr>
        <w:footnoteReference w:id="18"/>
      </w:r>
      <w:r w:rsidRPr="0035503D">
        <w:rPr>
          <w:rFonts w:ascii="Tahoma" w:hAnsi="Tahoma" w:cs="Tahoma" w:hint="cs"/>
          <w:sz w:val="17"/>
          <w:szCs w:val="17"/>
          <w:rtl/>
        </w:rPr>
        <w:t xml:space="preserve"> (להלן גם - רישוי או רישיון) לצורך הקמת בית חולים והפעלתו, ובכלל זה הקמה והפעלה של חדר ניתוח. התוספת השנייה לחוק כוללת בין השאר את הזכות של כל תושב לפעולות ניתוחיות</w:t>
      </w:r>
      <w:r>
        <w:rPr>
          <w:rFonts w:ascii="Tahoma" w:hAnsi="Tahoma" w:cs="Tahoma"/>
          <w:sz w:val="17"/>
          <w:szCs w:val="17"/>
          <w:vertAlign w:val="superscript"/>
          <w:rtl/>
        </w:rPr>
        <w:footnoteReference w:id="19"/>
      </w:r>
      <w:r w:rsidRPr="0035503D">
        <w:rPr>
          <w:rFonts w:ascii="Tahoma" w:hAnsi="Tahoma" w:cs="Tahoma" w:hint="cs"/>
          <w:sz w:val="17"/>
          <w:szCs w:val="17"/>
          <w:rtl/>
        </w:rPr>
        <w:t xml:space="preserve">, והאחריות למימונן מוטלת על ארבע קופות החולים.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בסוף שנת 2014 הפעילו 41 בתי החולים בישראל בסך הכול 433 עמדות ניתוח </w:t>
      </w:r>
      <w:r w:rsidRPr="00A3066F">
        <w:rPr>
          <w:rFonts w:ascii="Tahoma" w:hAnsi="Tahoma" w:cs="Tahoma" w:hint="cs"/>
          <w:spacing w:val="-2"/>
          <w:sz w:val="17"/>
          <w:szCs w:val="17"/>
          <w:rtl/>
        </w:rPr>
        <w:t>(להלן גם - חדרי ניתוח), ושיעור עמדות הניתוח בארץ היה 0.05 ל-1,000 נפש</w:t>
      </w:r>
      <w:r>
        <w:rPr>
          <w:rFonts w:ascii="Tahoma" w:hAnsi="Tahoma" w:cs="Tahoma"/>
          <w:spacing w:val="-2"/>
          <w:sz w:val="17"/>
          <w:szCs w:val="17"/>
          <w:vertAlign w:val="superscript"/>
          <w:rtl/>
        </w:rPr>
        <w:footnoteReference w:id="20"/>
      </w:r>
      <w:r w:rsidRPr="00A3066F">
        <w:rPr>
          <w:rFonts w:ascii="Tahoma" w:hAnsi="Tahoma" w:cs="Tahoma" w:hint="cs"/>
          <w:spacing w:val="-2"/>
          <w:sz w:val="17"/>
          <w:szCs w:val="17"/>
          <w:rtl/>
        </w:rPr>
        <w:t>. משרד</w:t>
      </w:r>
      <w:r w:rsidRPr="0035503D">
        <w:rPr>
          <w:rFonts w:ascii="Tahoma" w:hAnsi="Tahoma" w:cs="Tahoma" w:hint="cs"/>
          <w:sz w:val="17"/>
          <w:szCs w:val="17"/>
          <w:rtl/>
        </w:rPr>
        <w:t xml:space="preserve"> הבריאות מפעיל 11 בתי חולים כלליים ובהם 166 עמדות ניתוח, שירותי בריאות כללית מפעילה שמונה בתי חולים ובהם 116 עמדות ניתוח, ובתי חולים ציבוריים נוספים כמו הדסה, שערי צדק </w:t>
      </w:r>
      <w:r w:rsidRPr="0035503D">
        <w:rPr>
          <w:rFonts w:ascii="Tahoma" w:hAnsi="Tahoma" w:cs="Tahoma" w:hint="cs"/>
          <w:sz w:val="17"/>
          <w:szCs w:val="17"/>
          <w:rtl/>
        </w:rPr>
        <w:t>לניאדו</w:t>
      </w:r>
      <w:r w:rsidRPr="0035503D">
        <w:rPr>
          <w:rFonts w:ascii="Tahoma" w:hAnsi="Tahoma" w:cs="Tahoma" w:hint="cs"/>
          <w:sz w:val="17"/>
          <w:szCs w:val="17"/>
          <w:rtl/>
        </w:rPr>
        <w:t xml:space="preserve"> בנתניה ובתי החולים בנצרת מפעילים עוד 103 חדרי ניתוח. בתי החולים הפרטיים, ובעיקר אסותא בע"מ </w:t>
      </w:r>
      <w:r w:rsidRPr="0035503D">
        <w:rPr>
          <w:rFonts w:ascii="Tahoma" w:hAnsi="Tahoma" w:cs="Tahoma" w:hint="cs"/>
          <w:sz w:val="17"/>
          <w:szCs w:val="17"/>
          <w:rtl/>
        </w:rPr>
        <w:t>ומדיקל</w:t>
      </w:r>
      <w:r w:rsidRPr="0035503D">
        <w:rPr>
          <w:rFonts w:ascii="Tahoma" w:hAnsi="Tahoma" w:cs="Tahoma" w:hint="cs"/>
          <w:sz w:val="17"/>
          <w:szCs w:val="17"/>
          <w:rtl/>
        </w:rPr>
        <w:t xml:space="preserve"> סנטר בע"מ, מפעילים 48 חדרי ניתוח נוספים.</w:t>
      </w:r>
      <w:r w:rsidRPr="00A3066F" w:rsidR="00A3066F">
        <w:rPr>
          <w:rFonts w:cs="Tahoma"/>
          <w:noProof/>
          <w:sz w:val="17"/>
          <w:szCs w:val="17"/>
          <w:rtl/>
        </w:rPr>
        <w:t xml:space="preserve"> </w:t>
      </w:r>
      <w:r w:rsidRPr="0012789B" w:rsidR="00A3066F">
        <w:rPr>
          <w:rFonts w:cs="Tahoma"/>
          <w:noProof/>
          <w:sz w:val="17"/>
          <w:szCs w:val="17"/>
          <w:rtl/>
        </w:rPr>
        <mc:AlternateContent>
          <mc:Choice Requires="wps">
            <w:drawing>
              <wp:anchor distT="0" distB="0" distL="114300" distR="114300" simplePos="0" relativeHeight="251715584" behindDoc="1" locked="0" layoutInCell="1" allowOverlap="1">
                <wp:simplePos x="0" y="0"/>
                <wp:positionH relativeFrom="margin">
                  <wp:posOffset>-431800</wp:posOffset>
                </wp:positionH>
                <wp:positionV relativeFrom="margin">
                  <wp:align>top</wp:align>
                </wp:positionV>
                <wp:extent cx="1620000" cy="4140000"/>
                <wp:effectExtent l="0" t="0" r="0" b="0"/>
                <wp:wrapNone/>
                <wp:docPr id="8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3066F" w:rsidRPr="00373C5D" w:rsidP="00A3066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564610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224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3066F" w:rsidRPr="00881D99" w:rsidP="00A3066F">
                            <w:pPr>
                              <w:spacing w:after="0" w:line="240" w:lineRule="auto"/>
                              <w:rPr>
                                <w:color w:val="0B5294"/>
                                <w:spacing w:val="-4"/>
                                <w:sz w:val="24"/>
                                <w:szCs w:val="24"/>
                                <w:rtl/>
                                <w:cs/>
                              </w:rPr>
                            </w:pPr>
                            <w:r w:rsidRPr="00A3066F">
                              <w:rPr>
                                <w:rFonts w:cs="Tahoma" w:hint="eastAsia"/>
                                <w:color w:val="0B5294"/>
                                <w:spacing w:val="-4"/>
                                <w:sz w:val="24"/>
                                <w:szCs w:val="24"/>
                                <w:rtl/>
                              </w:rPr>
                              <w:t>אף</w:t>
                            </w:r>
                            <w:r w:rsidRPr="00A3066F">
                              <w:rPr>
                                <w:rFonts w:cs="Tahoma"/>
                                <w:color w:val="0B5294"/>
                                <w:spacing w:val="-4"/>
                                <w:sz w:val="24"/>
                                <w:szCs w:val="24"/>
                                <w:rtl/>
                              </w:rPr>
                              <w:t xml:space="preserve"> </w:t>
                            </w:r>
                            <w:r w:rsidRPr="00A3066F">
                              <w:rPr>
                                <w:rFonts w:cs="Tahoma" w:hint="eastAsia"/>
                                <w:color w:val="0B5294"/>
                                <w:spacing w:val="-4"/>
                                <w:sz w:val="24"/>
                                <w:szCs w:val="24"/>
                                <w:rtl/>
                              </w:rPr>
                              <w:t>ששיעור</w:t>
                            </w:r>
                            <w:r w:rsidRPr="00A3066F">
                              <w:rPr>
                                <w:rFonts w:cs="Tahoma"/>
                                <w:color w:val="0B5294"/>
                                <w:spacing w:val="-4"/>
                                <w:sz w:val="24"/>
                                <w:szCs w:val="24"/>
                                <w:rtl/>
                              </w:rPr>
                              <w:t xml:space="preserve"> </w:t>
                            </w:r>
                            <w:r w:rsidRPr="00A3066F">
                              <w:rPr>
                                <w:rFonts w:cs="Tahoma" w:hint="eastAsia"/>
                                <w:color w:val="0B5294"/>
                                <w:spacing w:val="-4"/>
                                <w:sz w:val="24"/>
                                <w:szCs w:val="24"/>
                                <w:rtl/>
                              </w:rPr>
                              <w:t>עמדות</w:t>
                            </w:r>
                            <w:r w:rsidRPr="00A3066F">
                              <w:rPr>
                                <w:rFonts w:cs="Tahoma"/>
                                <w:color w:val="0B5294"/>
                                <w:spacing w:val="-4"/>
                                <w:sz w:val="24"/>
                                <w:szCs w:val="24"/>
                                <w:rtl/>
                              </w:rPr>
                              <w:t xml:space="preserve"> </w:t>
                            </w:r>
                            <w:r w:rsidRPr="00A3066F">
                              <w:rPr>
                                <w:rFonts w:cs="Tahoma" w:hint="eastAsia"/>
                                <w:color w:val="0B5294"/>
                                <w:spacing w:val="-4"/>
                                <w:sz w:val="24"/>
                                <w:szCs w:val="24"/>
                                <w:rtl/>
                              </w:rPr>
                              <w:t>הניתוח</w:t>
                            </w:r>
                            <w:r w:rsidRPr="00A3066F">
                              <w:rPr>
                                <w:rFonts w:cs="Tahoma"/>
                                <w:color w:val="0B5294"/>
                                <w:spacing w:val="-4"/>
                                <w:sz w:val="24"/>
                                <w:szCs w:val="24"/>
                                <w:rtl/>
                              </w:rPr>
                              <w:t xml:space="preserve"> </w:t>
                            </w:r>
                            <w:r w:rsidRPr="00A3066F">
                              <w:rPr>
                                <w:rFonts w:cs="Tahoma" w:hint="eastAsia"/>
                                <w:color w:val="0B5294"/>
                                <w:spacing w:val="-4"/>
                                <w:sz w:val="24"/>
                                <w:szCs w:val="24"/>
                                <w:rtl/>
                              </w:rPr>
                              <w:t>בבתי</w:t>
                            </w:r>
                            <w:r w:rsidRPr="00A3066F">
                              <w:rPr>
                                <w:rFonts w:cs="Tahoma"/>
                                <w:color w:val="0B5294"/>
                                <w:spacing w:val="-4"/>
                                <w:sz w:val="24"/>
                                <w:szCs w:val="24"/>
                                <w:rtl/>
                              </w:rPr>
                              <w:t xml:space="preserve"> </w:t>
                            </w:r>
                            <w:r w:rsidRPr="00A3066F">
                              <w:rPr>
                                <w:rFonts w:cs="Tahoma" w:hint="eastAsia"/>
                                <w:color w:val="0B5294"/>
                                <w:spacing w:val="-4"/>
                                <w:sz w:val="24"/>
                                <w:szCs w:val="24"/>
                                <w:rtl/>
                              </w:rPr>
                              <w:t>החולים</w:t>
                            </w:r>
                            <w:r w:rsidRPr="00A3066F">
                              <w:rPr>
                                <w:rFonts w:cs="Tahoma"/>
                                <w:color w:val="0B5294"/>
                                <w:spacing w:val="-4"/>
                                <w:sz w:val="24"/>
                                <w:szCs w:val="24"/>
                                <w:rtl/>
                              </w:rPr>
                              <w:t xml:space="preserve"> </w:t>
                            </w:r>
                            <w:r w:rsidRPr="00A3066F">
                              <w:rPr>
                                <w:rFonts w:cs="Tahoma" w:hint="eastAsia"/>
                                <w:color w:val="0B5294"/>
                                <w:spacing w:val="-4"/>
                                <w:sz w:val="24"/>
                                <w:szCs w:val="24"/>
                                <w:rtl/>
                              </w:rPr>
                              <w:t>הפרטיים</w:t>
                            </w:r>
                            <w:r w:rsidRPr="00A3066F">
                              <w:rPr>
                                <w:rFonts w:cs="Tahoma"/>
                                <w:color w:val="0B5294"/>
                                <w:spacing w:val="-4"/>
                                <w:sz w:val="24"/>
                                <w:szCs w:val="24"/>
                                <w:rtl/>
                              </w:rPr>
                              <w:t xml:space="preserve"> </w:t>
                            </w:r>
                            <w:r w:rsidRPr="00A3066F">
                              <w:rPr>
                                <w:rFonts w:cs="Tahoma" w:hint="eastAsia"/>
                                <w:color w:val="0B5294"/>
                                <w:spacing w:val="-4"/>
                                <w:sz w:val="24"/>
                                <w:szCs w:val="24"/>
                                <w:rtl/>
                              </w:rPr>
                              <w:t>הוא</w:t>
                            </w:r>
                            <w:r w:rsidRPr="00A3066F">
                              <w:rPr>
                                <w:rFonts w:cs="Tahoma"/>
                                <w:color w:val="0B5294"/>
                                <w:spacing w:val="-4"/>
                                <w:sz w:val="24"/>
                                <w:szCs w:val="24"/>
                                <w:rtl/>
                              </w:rPr>
                              <w:t xml:space="preserve"> </w:t>
                            </w:r>
                            <w:r w:rsidRPr="00A3066F">
                              <w:rPr>
                                <w:rFonts w:cs="Tahoma" w:hint="eastAsia"/>
                                <w:color w:val="0B5294"/>
                                <w:spacing w:val="-4"/>
                                <w:sz w:val="24"/>
                                <w:szCs w:val="24"/>
                                <w:rtl/>
                              </w:rPr>
                              <w:t>כ</w:t>
                            </w:r>
                            <w:r w:rsidRPr="00A3066F">
                              <w:rPr>
                                <w:rFonts w:cs="Tahoma"/>
                                <w:color w:val="0B5294"/>
                                <w:spacing w:val="-4"/>
                                <w:sz w:val="24"/>
                                <w:szCs w:val="24"/>
                                <w:rtl/>
                              </w:rPr>
                              <w:t xml:space="preserve">-11% </w:t>
                            </w:r>
                            <w:r w:rsidRPr="00A3066F">
                              <w:rPr>
                                <w:rFonts w:cs="Tahoma" w:hint="eastAsia"/>
                                <w:color w:val="0B5294"/>
                                <w:spacing w:val="-4"/>
                                <w:sz w:val="24"/>
                                <w:szCs w:val="24"/>
                                <w:rtl/>
                              </w:rPr>
                              <w:t>בלבד</w:t>
                            </w:r>
                            <w:r w:rsidRPr="00A3066F">
                              <w:rPr>
                                <w:rFonts w:cs="Tahoma"/>
                                <w:color w:val="0B5294"/>
                                <w:spacing w:val="-4"/>
                                <w:sz w:val="24"/>
                                <w:szCs w:val="24"/>
                                <w:rtl/>
                              </w:rPr>
                              <w:t xml:space="preserve"> </w:t>
                            </w:r>
                            <w:r w:rsidRPr="00A3066F">
                              <w:rPr>
                                <w:rFonts w:cs="Tahoma" w:hint="eastAsia"/>
                                <w:color w:val="0B5294"/>
                                <w:spacing w:val="-4"/>
                                <w:sz w:val="24"/>
                                <w:szCs w:val="24"/>
                                <w:rtl/>
                              </w:rPr>
                              <w:t>מכלל</w:t>
                            </w:r>
                            <w:r w:rsidRPr="00A3066F">
                              <w:rPr>
                                <w:rFonts w:cs="Tahoma"/>
                                <w:color w:val="0B5294"/>
                                <w:spacing w:val="-4"/>
                                <w:sz w:val="24"/>
                                <w:szCs w:val="24"/>
                                <w:rtl/>
                              </w:rPr>
                              <w:t xml:space="preserve"> </w:t>
                            </w:r>
                            <w:r w:rsidRPr="00A3066F">
                              <w:rPr>
                                <w:rFonts w:cs="Tahoma" w:hint="eastAsia"/>
                                <w:color w:val="0B5294"/>
                                <w:spacing w:val="-4"/>
                                <w:sz w:val="24"/>
                                <w:szCs w:val="24"/>
                                <w:rtl/>
                              </w:rPr>
                              <w:t>עמדות</w:t>
                            </w:r>
                            <w:r w:rsidRPr="00A3066F">
                              <w:rPr>
                                <w:rFonts w:cs="Tahoma"/>
                                <w:color w:val="0B5294"/>
                                <w:spacing w:val="-4"/>
                                <w:sz w:val="24"/>
                                <w:szCs w:val="24"/>
                                <w:rtl/>
                              </w:rPr>
                              <w:t xml:space="preserve"> </w:t>
                            </w:r>
                            <w:r w:rsidRPr="00A3066F">
                              <w:rPr>
                                <w:rFonts w:cs="Tahoma" w:hint="eastAsia"/>
                                <w:color w:val="0B5294"/>
                                <w:spacing w:val="-4"/>
                                <w:sz w:val="24"/>
                                <w:szCs w:val="24"/>
                                <w:rtl/>
                              </w:rPr>
                              <w:t>הניתוח</w:t>
                            </w:r>
                            <w:r w:rsidRPr="00A3066F">
                              <w:rPr>
                                <w:rFonts w:cs="Tahoma"/>
                                <w:color w:val="0B5294"/>
                                <w:spacing w:val="-4"/>
                                <w:sz w:val="24"/>
                                <w:szCs w:val="24"/>
                                <w:rtl/>
                              </w:rPr>
                              <w:t xml:space="preserve"> </w:t>
                            </w:r>
                            <w:r w:rsidRPr="00A3066F">
                              <w:rPr>
                                <w:rFonts w:cs="Tahoma" w:hint="eastAsia"/>
                                <w:color w:val="0B5294"/>
                                <w:spacing w:val="-4"/>
                                <w:sz w:val="24"/>
                                <w:szCs w:val="24"/>
                                <w:rtl/>
                              </w:rPr>
                              <w:t>בארץ</w:t>
                            </w:r>
                            <w:r w:rsidRPr="00A3066F">
                              <w:rPr>
                                <w:rFonts w:cs="Tahoma"/>
                                <w:color w:val="0B5294"/>
                                <w:spacing w:val="-4"/>
                                <w:sz w:val="24"/>
                                <w:szCs w:val="24"/>
                                <w:rtl/>
                              </w:rPr>
                              <w:t xml:space="preserve">, </w:t>
                            </w:r>
                            <w:r w:rsidRPr="00A3066F">
                              <w:rPr>
                                <w:rFonts w:cs="Tahoma" w:hint="eastAsia"/>
                                <w:color w:val="0B5294"/>
                                <w:spacing w:val="-4"/>
                                <w:sz w:val="24"/>
                                <w:szCs w:val="24"/>
                                <w:rtl/>
                              </w:rPr>
                              <w:t>היקף</w:t>
                            </w:r>
                            <w:r w:rsidRPr="00A3066F">
                              <w:rPr>
                                <w:rFonts w:cs="Tahoma"/>
                                <w:color w:val="0B5294"/>
                                <w:spacing w:val="-4"/>
                                <w:sz w:val="24"/>
                                <w:szCs w:val="24"/>
                                <w:rtl/>
                              </w:rPr>
                              <w:t xml:space="preserve"> </w:t>
                            </w:r>
                            <w:r w:rsidRPr="00A3066F">
                              <w:rPr>
                                <w:rFonts w:cs="Tahoma" w:hint="eastAsia"/>
                                <w:color w:val="0B5294"/>
                                <w:spacing w:val="-4"/>
                                <w:sz w:val="24"/>
                                <w:szCs w:val="24"/>
                                <w:rtl/>
                              </w:rPr>
                              <w:t>הפעילות</w:t>
                            </w:r>
                            <w:r w:rsidRPr="00A3066F">
                              <w:rPr>
                                <w:rFonts w:cs="Tahoma"/>
                                <w:color w:val="0B5294"/>
                                <w:spacing w:val="-4"/>
                                <w:sz w:val="24"/>
                                <w:szCs w:val="24"/>
                                <w:rtl/>
                              </w:rPr>
                              <w:t xml:space="preserve"> </w:t>
                            </w:r>
                            <w:r w:rsidRPr="00A3066F">
                              <w:rPr>
                                <w:rFonts w:cs="Tahoma" w:hint="eastAsia"/>
                                <w:color w:val="0B5294"/>
                                <w:spacing w:val="-4"/>
                                <w:sz w:val="24"/>
                                <w:szCs w:val="24"/>
                                <w:rtl/>
                              </w:rPr>
                              <w:t>הכירורגית</w:t>
                            </w:r>
                            <w:r w:rsidRPr="00A3066F">
                              <w:rPr>
                                <w:rFonts w:cs="Tahoma"/>
                                <w:color w:val="0B5294"/>
                                <w:spacing w:val="-4"/>
                                <w:sz w:val="24"/>
                                <w:szCs w:val="24"/>
                                <w:rtl/>
                              </w:rPr>
                              <w:t xml:space="preserve"> (</w:t>
                            </w:r>
                            <w:r w:rsidRPr="00A3066F">
                              <w:rPr>
                                <w:rFonts w:cs="Tahoma" w:hint="eastAsia"/>
                                <w:color w:val="0B5294"/>
                                <w:spacing w:val="-4"/>
                                <w:sz w:val="24"/>
                                <w:szCs w:val="24"/>
                                <w:rtl/>
                              </w:rPr>
                              <w:t>ניתוחית</w:t>
                            </w:r>
                            <w:r w:rsidRPr="00A3066F">
                              <w:rPr>
                                <w:rFonts w:cs="Tahoma"/>
                                <w:color w:val="0B5294"/>
                                <w:spacing w:val="-4"/>
                                <w:sz w:val="24"/>
                                <w:szCs w:val="24"/>
                                <w:rtl/>
                              </w:rPr>
                              <w:t xml:space="preserve">) </w:t>
                            </w:r>
                            <w:r w:rsidRPr="00A3066F">
                              <w:rPr>
                                <w:rFonts w:cs="Tahoma" w:hint="eastAsia"/>
                                <w:color w:val="0B5294"/>
                                <w:spacing w:val="-4"/>
                                <w:sz w:val="24"/>
                                <w:szCs w:val="24"/>
                                <w:rtl/>
                              </w:rPr>
                              <w:t>הפרטית</w:t>
                            </w:r>
                            <w:r w:rsidRPr="00A3066F">
                              <w:rPr>
                                <w:rFonts w:cs="Tahoma"/>
                                <w:color w:val="0B5294"/>
                                <w:spacing w:val="-4"/>
                                <w:sz w:val="24"/>
                                <w:szCs w:val="24"/>
                                <w:rtl/>
                              </w:rPr>
                              <w:t xml:space="preserve"> </w:t>
                            </w:r>
                            <w:r w:rsidRPr="00A3066F">
                              <w:rPr>
                                <w:rFonts w:cs="Tahoma" w:hint="eastAsia"/>
                                <w:color w:val="0B5294"/>
                                <w:spacing w:val="-4"/>
                                <w:sz w:val="24"/>
                                <w:szCs w:val="24"/>
                                <w:rtl/>
                              </w:rPr>
                              <w:t>לעומת</w:t>
                            </w:r>
                            <w:r w:rsidRPr="00A3066F">
                              <w:rPr>
                                <w:rFonts w:cs="Tahoma"/>
                                <w:color w:val="0B5294"/>
                                <w:spacing w:val="-4"/>
                                <w:sz w:val="24"/>
                                <w:szCs w:val="24"/>
                                <w:rtl/>
                              </w:rPr>
                              <w:t xml:space="preserve"> </w:t>
                            </w:r>
                            <w:r w:rsidRPr="00A3066F">
                              <w:rPr>
                                <w:rFonts w:cs="Tahoma" w:hint="eastAsia"/>
                                <w:color w:val="0B5294"/>
                                <w:spacing w:val="-4"/>
                                <w:sz w:val="24"/>
                                <w:szCs w:val="24"/>
                                <w:rtl/>
                              </w:rPr>
                              <w:t>הציבורית</w:t>
                            </w:r>
                            <w:r w:rsidRPr="00A3066F">
                              <w:rPr>
                                <w:rFonts w:cs="Tahoma"/>
                                <w:color w:val="0B5294"/>
                                <w:spacing w:val="-4"/>
                                <w:sz w:val="24"/>
                                <w:szCs w:val="24"/>
                                <w:rtl/>
                              </w:rPr>
                              <w:t xml:space="preserve"> </w:t>
                            </w:r>
                            <w:r w:rsidRPr="00A3066F">
                              <w:rPr>
                                <w:rFonts w:cs="Tahoma" w:hint="eastAsia"/>
                                <w:color w:val="0B5294"/>
                                <w:spacing w:val="-4"/>
                                <w:sz w:val="24"/>
                                <w:szCs w:val="24"/>
                                <w:rtl/>
                              </w:rPr>
                              <w:t>אינו</w:t>
                            </w:r>
                            <w:r w:rsidRPr="00A3066F">
                              <w:rPr>
                                <w:rFonts w:cs="Tahoma"/>
                                <w:color w:val="0B5294"/>
                                <w:spacing w:val="-4"/>
                                <w:sz w:val="24"/>
                                <w:szCs w:val="24"/>
                                <w:rtl/>
                              </w:rPr>
                              <w:t xml:space="preserve"> </w:t>
                            </w:r>
                            <w:r w:rsidRPr="00A3066F">
                              <w:rPr>
                                <w:rFonts w:cs="Tahoma" w:hint="eastAsia"/>
                                <w:color w:val="0B5294"/>
                                <w:spacing w:val="-4"/>
                                <w:sz w:val="24"/>
                                <w:szCs w:val="24"/>
                                <w:rtl/>
                              </w:rPr>
                              <w:t>מבוטל</w:t>
                            </w:r>
                          </w:p>
                          <w:p w:rsidR="00A3066F" w:rsidRPr="00373C5D" w:rsidP="00A3066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057168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866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599872" filled="f" stroked="f">
                <v:textbox>
                  <w:txbxContent>
                    <w:p w:rsidR="00A3066F" w:rsidRPr="00373C5D" w:rsidP="00A3066F">
                      <w:pPr>
                        <w:spacing w:line="240" w:lineRule="atLeast"/>
                        <w:rPr>
                          <w:rFonts w:cs="Tahoma"/>
                          <w:b/>
                          <w:bCs/>
                          <w:color w:val="0B5294"/>
                          <w:sz w:val="48"/>
                          <w:szCs w:val="48"/>
                          <w:rtl/>
                        </w:rPr>
                      </w:pPr>
                      <w:drawing>
                        <wp:inline distT="0" distB="0" distL="0" distR="0">
                          <wp:extent cx="311150" cy="256800"/>
                          <wp:effectExtent l="0" t="0" r="0" b="0"/>
                          <wp:docPr id="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9029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3066F" w:rsidRPr="00881D99" w:rsidP="00A3066F">
                      <w:pPr>
                        <w:spacing w:after="0" w:line="240" w:lineRule="auto"/>
                        <w:rPr>
                          <w:color w:val="0B5294"/>
                          <w:spacing w:val="-4"/>
                          <w:sz w:val="24"/>
                          <w:szCs w:val="24"/>
                          <w:rtl/>
                          <w:cs/>
                        </w:rPr>
                      </w:pPr>
                      <w:r w:rsidRPr="00A3066F">
                        <w:rPr>
                          <w:rFonts w:cs="Tahoma" w:hint="eastAsia"/>
                          <w:color w:val="0B5294"/>
                          <w:spacing w:val="-4"/>
                          <w:sz w:val="24"/>
                          <w:szCs w:val="24"/>
                          <w:rtl/>
                        </w:rPr>
                        <w:t>אף</w:t>
                      </w:r>
                      <w:r w:rsidRPr="00A3066F">
                        <w:rPr>
                          <w:rFonts w:cs="Tahoma"/>
                          <w:color w:val="0B5294"/>
                          <w:spacing w:val="-4"/>
                          <w:sz w:val="24"/>
                          <w:szCs w:val="24"/>
                          <w:rtl/>
                        </w:rPr>
                        <w:t xml:space="preserve"> </w:t>
                      </w:r>
                      <w:r w:rsidRPr="00A3066F">
                        <w:rPr>
                          <w:rFonts w:cs="Tahoma" w:hint="eastAsia"/>
                          <w:color w:val="0B5294"/>
                          <w:spacing w:val="-4"/>
                          <w:sz w:val="24"/>
                          <w:szCs w:val="24"/>
                          <w:rtl/>
                        </w:rPr>
                        <w:t>ששיעור</w:t>
                      </w:r>
                      <w:r w:rsidRPr="00A3066F">
                        <w:rPr>
                          <w:rFonts w:cs="Tahoma"/>
                          <w:color w:val="0B5294"/>
                          <w:spacing w:val="-4"/>
                          <w:sz w:val="24"/>
                          <w:szCs w:val="24"/>
                          <w:rtl/>
                        </w:rPr>
                        <w:t xml:space="preserve"> </w:t>
                      </w:r>
                      <w:r w:rsidRPr="00A3066F">
                        <w:rPr>
                          <w:rFonts w:cs="Tahoma" w:hint="eastAsia"/>
                          <w:color w:val="0B5294"/>
                          <w:spacing w:val="-4"/>
                          <w:sz w:val="24"/>
                          <w:szCs w:val="24"/>
                          <w:rtl/>
                        </w:rPr>
                        <w:t>עמדות</w:t>
                      </w:r>
                      <w:r w:rsidRPr="00A3066F">
                        <w:rPr>
                          <w:rFonts w:cs="Tahoma"/>
                          <w:color w:val="0B5294"/>
                          <w:spacing w:val="-4"/>
                          <w:sz w:val="24"/>
                          <w:szCs w:val="24"/>
                          <w:rtl/>
                        </w:rPr>
                        <w:t xml:space="preserve"> </w:t>
                      </w:r>
                      <w:r w:rsidRPr="00A3066F">
                        <w:rPr>
                          <w:rFonts w:cs="Tahoma" w:hint="eastAsia"/>
                          <w:color w:val="0B5294"/>
                          <w:spacing w:val="-4"/>
                          <w:sz w:val="24"/>
                          <w:szCs w:val="24"/>
                          <w:rtl/>
                        </w:rPr>
                        <w:t>הניתוח</w:t>
                      </w:r>
                      <w:r w:rsidRPr="00A3066F">
                        <w:rPr>
                          <w:rFonts w:cs="Tahoma"/>
                          <w:color w:val="0B5294"/>
                          <w:spacing w:val="-4"/>
                          <w:sz w:val="24"/>
                          <w:szCs w:val="24"/>
                          <w:rtl/>
                        </w:rPr>
                        <w:t xml:space="preserve"> </w:t>
                      </w:r>
                      <w:r w:rsidRPr="00A3066F">
                        <w:rPr>
                          <w:rFonts w:cs="Tahoma" w:hint="eastAsia"/>
                          <w:color w:val="0B5294"/>
                          <w:spacing w:val="-4"/>
                          <w:sz w:val="24"/>
                          <w:szCs w:val="24"/>
                          <w:rtl/>
                        </w:rPr>
                        <w:t>בבתי</w:t>
                      </w:r>
                      <w:r w:rsidRPr="00A3066F">
                        <w:rPr>
                          <w:rFonts w:cs="Tahoma"/>
                          <w:color w:val="0B5294"/>
                          <w:spacing w:val="-4"/>
                          <w:sz w:val="24"/>
                          <w:szCs w:val="24"/>
                          <w:rtl/>
                        </w:rPr>
                        <w:t xml:space="preserve"> </w:t>
                      </w:r>
                      <w:r w:rsidRPr="00A3066F">
                        <w:rPr>
                          <w:rFonts w:cs="Tahoma" w:hint="eastAsia"/>
                          <w:color w:val="0B5294"/>
                          <w:spacing w:val="-4"/>
                          <w:sz w:val="24"/>
                          <w:szCs w:val="24"/>
                          <w:rtl/>
                        </w:rPr>
                        <w:t>החולים</w:t>
                      </w:r>
                      <w:r w:rsidRPr="00A3066F">
                        <w:rPr>
                          <w:rFonts w:cs="Tahoma"/>
                          <w:color w:val="0B5294"/>
                          <w:spacing w:val="-4"/>
                          <w:sz w:val="24"/>
                          <w:szCs w:val="24"/>
                          <w:rtl/>
                        </w:rPr>
                        <w:t xml:space="preserve"> </w:t>
                      </w:r>
                      <w:r w:rsidRPr="00A3066F">
                        <w:rPr>
                          <w:rFonts w:cs="Tahoma" w:hint="eastAsia"/>
                          <w:color w:val="0B5294"/>
                          <w:spacing w:val="-4"/>
                          <w:sz w:val="24"/>
                          <w:szCs w:val="24"/>
                          <w:rtl/>
                        </w:rPr>
                        <w:t>הפרטיים</w:t>
                      </w:r>
                      <w:r w:rsidRPr="00A3066F">
                        <w:rPr>
                          <w:rFonts w:cs="Tahoma"/>
                          <w:color w:val="0B5294"/>
                          <w:spacing w:val="-4"/>
                          <w:sz w:val="24"/>
                          <w:szCs w:val="24"/>
                          <w:rtl/>
                        </w:rPr>
                        <w:t xml:space="preserve"> </w:t>
                      </w:r>
                      <w:r w:rsidRPr="00A3066F">
                        <w:rPr>
                          <w:rFonts w:cs="Tahoma" w:hint="eastAsia"/>
                          <w:color w:val="0B5294"/>
                          <w:spacing w:val="-4"/>
                          <w:sz w:val="24"/>
                          <w:szCs w:val="24"/>
                          <w:rtl/>
                        </w:rPr>
                        <w:t>הוא</w:t>
                      </w:r>
                      <w:r w:rsidRPr="00A3066F">
                        <w:rPr>
                          <w:rFonts w:cs="Tahoma"/>
                          <w:color w:val="0B5294"/>
                          <w:spacing w:val="-4"/>
                          <w:sz w:val="24"/>
                          <w:szCs w:val="24"/>
                          <w:rtl/>
                        </w:rPr>
                        <w:t xml:space="preserve"> </w:t>
                      </w:r>
                      <w:r w:rsidRPr="00A3066F">
                        <w:rPr>
                          <w:rFonts w:cs="Tahoma" w:hint="eastAsia"/>
                          <w:color w:val="0B5294"/>
                          <w:spacing w:val="-4"/>
                          <w:sz w:val="24"/>
                          <w:szCs w:val="24"/>
                          <w:rtl/>
                        </w:rPr>
                        <w:t>כ</w:t>
                      </w:r>
                      <w:r w:rsidRPr="00A3066F">
                        <w:rPr>
                          <w:rFonts w:cs="Tahoma"/>
                          <w:color w:val="0B5294"/>
                          <w:spacing w:val="-4"/>
                          <w:sz w:val="24"/>
                          <w:szCs w:val="24"/>
                          <w:rtl/>
                        </w:rPr>
                        <w:t xml:space="preserve">-11% </w:t>
                      </w:r>
                      <w:r w:rsidRPr="00A3066F">
                        <w:rPr>
                          <w:rFonts w:cs="Tahoma" w:hint="eastAsia"/>
                          <w:color w:val="0B5294"/>
                          <w:spacing w:val="-4"/>
                          <w:sz w:val="24"/>
                          <w:szCs w:val="24"/>
                          <w:rtl/>
                        </w:rPr>
                        <w:t>בלבד</w:t>
                      </w:r>
                      <w:r w:rsidRPr="00A3066F">
                        <w:rPr>
                          <w:rFonts w:cs="Tahoma"/>
                          <w:color w:val="0B5294"/>
                          <w:spacing w:val="-4"/>
                          <w:sz w:val="24"/>
                          <w:szCs w:val="24"/>
                          <w:rtl/>
                        </w:rPr>
                        <w:t xml:space="preserve"> </w:t>
                      </w:r>
                      <w:r w:rsidRPr="00A3066F">
                        <w:rPr>
                          <w:rFonts w:cs="Tahoma" w:hint="eastAsia"/>
                          <w:color w:val="0B5294"/>
                          <w:spacing w:val="-4"/>
                          <w:sz w:val="24"/>
                          <w:szCs w:val="24"/>
                          <w:rtl/>
                        </w:rPr>
                        <w:t>מכלל</w:t>
                      </w:r>
                      <w:r w:rsidRPr="00A3066F">
                        <w:rPr>
                          <w:rFonts w:cs="Tahoma"/>
                          <w:color w:val="0B5294"/>
                          <w:spacing w:val="-4"/>
                          <w:sz w:val="24"/>
                          <w:szCs w:val="24"/>
                          <w:rtl/>
                        </w:rPr>
                        <w:t xml:space="preserve"> </w:t>
                      </w:r>
                      <w:r w:rsidRPr="00A3066F">
                        <w:rPr>
                          <w:rFonts w:cs="Tahoma" w:hint="eastAsia"/>
                          <w:color w:val="0B5294"/>
                          <w:spacing w:val="-4"/>
                          <w:sz w:val="24"/>
                          <w:szCs w:val="24"/>
                          <w:rtl/>
                        </w:rPr>
                        <w:t>עמדות</w:t>
                      </w:r>
                      <w:r w:rsidRPr="00A3066F">
                        <w:rPr>
                          <w:rFonts w:cs="Tahoma"/>
                          <w:color w:val="0B5294"/>
                          <w:spacing w:val="-4"/>
                          <w:sz w:val="24"/>
                          <w:szCs w:val="24"/>
                          <w:rtl/>
                        </w:rPr>
                        <w:t xml:space="preserve"> </w:t>
                      </w:r>
                      <w:r w:rsidRPr="00A3066F">
                        <w:rPr>
                          <w:rFonts w:cs="Tahoma" w:hint="eastAsia"/>
                          <w:color w:val="0B5294"/>
                          <w:spacing w:val="-4"/>
                          <w:sz w:val="24"/>
                          <w:szCs w:val="24"/>
                          <w:rtl/>
                        </w:rPr>
                        <w:t>הניתוח</w:t>
                      </w:r>
                      <w:r w:rsidRPr="00A3066F">
                        <w:rPr>
                          <w:rFonts w:cs="Tahoma"/>
                          <w:color w:val="0B5294"/>
                          <w:spacing w:val="-4"/>
                          <w:sz w:val="24"/>
                          <w:szCs w:val="24"/>
                          <w:rtl/>
                        </w:rPr>
                        <w:t xml:space="preserve"> </w:t>
                      </w:r>
                      <w:r w:rsidRPr="00A3066F">
                        <w:rPr>
                          <w:rFonts w:cs="Tahoma" w:hint="eastAsia"/>
                          <w:color w:val="0B5294"/>
                          <w:spacing w:val="-4"/>
                          <w:sz w:val="24"/>
                          <w:szCs w:val="24"/>
                          <w:rtl/>
                        </w:rPr>
                        <w:t>בארץ</w:t>
                      </w:r>
                      <w:r w:rsidRPr="00A3066F">
                        <w:rPr>
                          <w:rFonts w:cs="Tahoma"/>
                          <w:color w:val="0B5294"/>
                          <w:spacing w:val="-4"/>
                          <w:sz w:val="24"/>
                          <w:szCs w:val="24"/>
                          <w:rtl/>
                        </w:rPr>
                        <w:t xml:space="preserve">, </w:t>
                      </w:r>
                      <w:r w:rsidRPr="00A3066F">
                        <w:rPr>
                          <w:rFonts w:cs="Tahoma" w:hint="eastAsia"/>
                          <w:color w:val="0B5294"/>
                          <w:spacing w:val="-4"/>
                          <w:sz w:val="24"/>
                          <w:szCs w:val="24"/>
                          <w:rtl/>
                        </w:rPr>
                        <w:t>היקף</w:t>
                      </w:r>
                      <w:r w:rsidRPr="00A3066F">
                        <w:rPr>
                          <w:rFonts w:cs="Tahoma"/>
                          <w:color w:val="0B5294"/>
                          <w:spacing w:val="-4"/>
                          <w:sz w:val="24"/>
                          <w:szCs w:val="24"/>
                          <w:rtl/>
                        </w:rPr>
                        <w:t xml:space="preserve"> </w:t>
                      </w:r>
                      <w:r w:rsidRPr="00A3066F">
                        <w:rPr>
                          <w:rFonts w:cs="Tahoma" w:hint="eastAsia"/>
                          <w:color w:val="0B5294"/>
                          <w:spacing w:val="-4"/>
                          <w:sz w:val="24"/>
                          <w:szCs w:val="24"/>
                          <w:rtl/>
                        </w:rPr>
                        <w:t>הפעילות</w:t>
                      </w:r>
                      <w:r w:rsidRPr="00A3066F">
                        <w:rPr>
                          <w:rFonts w:cs="Tahoma"/>
                          <w:color w:val="0B5294"/>
                          <w:spacing w:val="-4"/>
                          <w:sz w:val="24"/>
                          <w:szCs w:val="24"/>
                          <w:rtl/>
                        </w:rPr>
                        <w:t xml:space="preserve"> </w:t>
                      </w:r>
                      <w:r w:rsidRPr="00A3066F">
                        <w:rPr>
                          <w:rFonts w:cs="Tahoma" w:hint="eastAsia"/>
                          <w:color w:val="0B5294"/>
                          <w:spacing w:val="-4"/>
                          <w:sz w:val="24"/>
                          <w:szCs w:val="24"/>
                          <w:rtl/>
                        </w:rPr>
                        <w:t>הכירורגית</w:t>
                      </w:r>
                      <w:r w:rsidRPr="00A3066F">
                        <w:rPr>
                          <w:rFonts w:cs="Tahoma"/>
                          <w:color w:val="0B5294"/>
                          <w:spacing w:val="-4"/>
                          <w:sz w:val="24"/>
                          <w:szCs w:val="24"/>
                          <w:rtl/>
                        </w:rPr>
                        <w:t xml:space="preserve"> (</w:t>
                      </w:r>
                      <w:r w:rsidRPr="00A3066F">
                        <w:rPr>
                          <w:rFonts w:cs="Tahoma" w:hint="eastAsia"/>
                          <w:color w:val="0B5294"/>
                          <w:spacing w:val="-4"/>
                          <w:sz w:val="24"/>
                          <w:szCs w:val="24"/>
                          <w:rtl/>
                        </w:rPr>
                        <w:t>ניתוחית</w:t>
                      </w:r>
                      <w:r w:rsidRPr="00A3066F">
                        <w:rPr>
                          <w:rFonts w:cs="Tahoma"/>
                          <w:color w:val="0B5294"/>
                          <w:spacing w:val="-4"/>
                          <w:sz w:val="24"/>
                          <w:szCs w:val="24"/>
                          <w:rtl/>
                        </w:rPr>
                        <w:t xml:space="preserve">) </w:t>
                      </w:r>
                      <w:r w:rsidRPr="00A3066F">
                        <w:rPr>
                          <w:rFonts w:cs="Tahoma" w:hint="eastAsia"/>
                          <w:color w:val="0B5294"/>
                          <w:spacing w:val="-4"/>
                          <w:sz w:val="24"/>
                          <w:szCs w:val="24"/>
                          <w:rtl/>
                        </w:rPr>
                        <w:t>הפרטית</w:t>
                      </w:r>
                      <w:r w:rsidRPr="00A3066F">
                        <w:rPr>
                          <w:rFonts w:cs="Tahoma"/>
                          <w:color w:val="0B5294"/>
                          <w:spacing w:val="-4"/>
                          <w:sz w:val="24"/>
                          <w:szCs w:val="24"/>
                          <w:rtl/>
                        </w:rPr>
                        <w:t xml:space="preserve"> </w:t>
                      </w:r>
                      <w:r w:rsidRPr="00A3066F">
                        <w:rPr>
                          <w:rFonts w:cs="Tahoma" w:hint="eastAsia"/>
                          <w:color w:val="0B5294"/>
                          <w:spacing w:val="-4"/>
                          <w:sz w:val="24"/>
                          <w:szCs w:val="24"/>
                          <w:rtl/>
                        </w:rPr>
                        <w:t>לעומת</w:t>
                      </w:r>
                      <w:r w:rsidRPr="00A3066F">
                        <w:rPr>
                          <w:rFonts w:cs="Tahoma"/>
                          <w:color w:val="0B5294"/>
                          <w:spacing w:val="-4"/>
                          <w:sz w:val="24"/>
                          <w:szCs w:val="24"/>
                          <w:rtl/>
                        </w:rPr>
                        <w:t xml:space="preserve"> </w:t>
                      </w:r>
                      <w:r w:rsidRPr="00A3066F">
                        <w:rPr>
                          <w:rFonts w:cs="Tahoma" w:hint="eastAsia"/>
                          <w:color w:val="0B5294"/>
                          <w:spacing w:val="-4"/>
                          <w:sz w:val="24"/>
                          <w:szCs w:val="24"/>
                          <w:rtl/>
                        </w:rPr>
                        <w:t>הציבורית</w:t>
                      </w:r>
                      <w:r w:rsidRPr="00A3066F">
                        <w:rPr>
                          <w:rFonts w:cs="Tahoma"/>
                          <w:color w:val="0B5294"/>
                          <w:spacing w:val="-4"/>
                          <w:sz w:val="24"/>
                          <w:szCs w:val="24"/>
                          <w:rtl/>
                        </w:rPr>
                        <w:t xml:space="preserve"> </w:t>
                      </w:r>
                      <w:r w:rsidRPr="00A3066F">
                        <w:rPr>
                          <w:rFonts w:cs="Tahoma" w:hint="eastAsia"/>
                          <w:color w:val="0B5294"/>
                          <w:spacing w:val="-4"/>
                          <w:sz w:val="24"/>
                          <w:szCs w:val="24"/>
                          <w:rtl/>
                        </w:rPr>
                        <w:t>אינו</w:t>
                      </w:r>
                      <w:r w:rsidRPr="00A3066F">
                        <w:rPr>
                          <w:rFonts w:cs="Tahoma"/>
                          <w:color w:val="0B5294"/>
                          <w:spacing w:val="-4"/>
                          <w:sz w:val="24"/>
                          <w:szCs w:val="24"/>
                          <w:rtl/>
                        </w:rPr>
                        <w:t xml:space="preserve"> </w:t>
                      </w:r>
                      <w:r w:rsidRPr="00A3066F">
                        <w:rPr>
                          <w:rFonts w:cs="Tahoma" w:hint="eastAsia"/>
                          <w:color w:val="0B5294"/>
                          <w:spacing w:val="-4"/>
                          <w:sz w:val="24"/>
                          <w:szCs w:val="24"/>
                          <w:rtl/>
                        </w:rPr>
                        <w:t>מבוטל</w:t>
                      </w:r>
                    </w:p>
                    <w:p w:rsidR="00A3066F" w:rsidRPr="00373C5D" w:rsidP="00A3066F">
                      <w:pPr>
                        <w:spacing w:before="120" w:after="0" w:line="240" w:lineRule="atLeast"/>
                        <w:rPr>
                          <w:rFonts w:cs="Tahoma"/>
                          <w:b/>
                          <w:bCs/>
                          <w:color w:val="0B5294"/>
                          <w:sz w:val="48"/>
                          <w:szCs w:val="48"/>
                          <w:rtl/>
                        </w:rPr>
                      </w:pPr>
                      <w:drawing>
                        <wp:inline distT="0" distB="0" distL="0" distR="0">
                          <wp:extent cx="288000" cy="31337"/>
                          <wp:effectExtent l="0" t="0" r="0" b="6985"/>
                          <wp:docPr id="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8521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אף ששיעור עמדות הניתוח בבתי החולים הפרטיים הוא כ-11% בלבד מכלל עמדות הניתוח בארץ, היקף הפעילות הכירורגית (ניתוחית) הפרטית לעומת הציבורית אינו מבוטל</w:t>
      </w:r>
      <w:r w:rsidRPr="0035503D">
        <w:rPr>
          <w:rFonts w:ascii="Tahoma" w:hAnsi="Tahoma" w:cs="Tahoma"/>
          <w:sz w:val="17"/>
          <w:szCs w:val="17"/>
          <w:rtl/>
        </w:rPr>
        <w:t xml:space="preserve"> </w:t>
      </w:r>
      <w:r w:rsidRPr="0035503D">
        <w:rPr>
          <w:rFonts w:ascii="Tahoma" w:hAnsi="Tahoma" w:cs="Tahoma" w:hint="cs"/>
          <w:sz w:val="17"/>
          <w:szCs w:val="17"/>
          <w:rtl/>
        </w:rPr>
        <w:t xml:space="preserve">והסתכם </w:t>
      </w:r>
      <w:r w:rsidRPr="0035503D">
        <w:rPr>
          <w:rFonts w:ascii="Tahoma" w:hAnsi="Tahoma" w:cs="Tahoma"/>
          <w:sz w:val="17"/>
          <w:szCs w:val="17"/>
          <w:rtl/>
        </w:rPr>
        <w:t>בשנת 2014</w:t>
      </w:r>
      <w:r w:rsidRPr="0035503D">
        <w:rPr>
          <w:rFonts w:ascii="Tahoma" w:hAnsi="Tahoma" w:cs="Tahoma" w:hint="cs"/>
          <w:sz w:val="17"/>
          <w:szCs w:val="17"/>
          <w:rtl/>
        </w:rPr>
        <w:t>, לפי אומדן שערך משרד מבקר המדינה,</w:t>
      </w:r>
      <w:r w:rsidRPr="0035503D">
        <w:rPr>
          <w:rFonts w:ascii="Tahoma" w:hAnsi="Tahoma" w:cs="Tahoma"/>
          <w:sz w:val="17"/>
          <w:szCs w:val="17"/>
          <w:rtl/>
        </w:rPr>
        <w:t xml:space="preserve"> </w:t>
      </w:r>
      <w:r w:rsidRPr="0035503D">
        <w:rPr>
          <w:rFonts w:ascii="Tahoma" w:hAnsi="Tahoma" w:cs="Tahoma" w:hint="cs"/>
          <w:sz w:val="17"/>
          <w:szCs w:val="17"/>
          <w:rtl/>
        </w:rPr>
        <w:t>ב</w:t>
      </w:r>
      <w:r w:rsidRPr="0035503D">
        <w:rPr>
          <w:rFonts w:ascii="Tahoma" w:hAnsi="Tahoma" w:cs="Tahoma"/>
          <w:sz w:val="17"/>
          <w:szCs w:val="17"/>
          <w:rtl/>
        </w:rPr>
        <w:t>כ-</w:t>
      </w:r>
      <w:r w:rsidRPr="0035503D">
        <w:rPr>
          <w:rFonts w:ascii="Tahoma" w:hAnsi="Tahoma" w:cs="Tahoma" w:hint="cs"/>
          <w:sz w:val="17"/>
          <w:szCs w:val="17"/>
          <w:rtl/>
        </w:rPr>
        <w:t>23</w:t>
      </w:r>
      <w:r w:rsidRPr="0035503D">
        <w:rPr>
          <w:rFonts w:ascii="Tahoma" w:hAnsi="Tahoma" w:cs="Tahoma"/>
          <w:sz w:val="17"/>
          <w:szCs w:val="17"/>
          <w:rtl/>
        </w:rPr>
        <w:t>% מ</w:t>
      </w:r>
      <w:r w:rsidRPr="0035503D">
        <w:rPr>
          <w:rFonts w:ascii="Tahoma" w:hAnsi="Tahoma" w:cs="Tahoma" w:hint="cs"/>
          <w:sz w:val="17"/>
          <w:szCs w:val="17"/>
          <w:rtl/>
        </w:rPr>
        <w:t xml:space="preserve">כלל </w:t>
      </w:r>
      <w:r w:rsidRPr="0035503D">
        <w:rPr>
          <w:rFonts w:ascii="Tahoma" w:hAnsi="Tahoma" w:cs="Tahoma"/>
          <w:sz w:val="17"/>
          <w:szCs w:val="17"/>
          <w:rtl/>
        </w:rPr>
        <w:t xml:space="preserve">הפעילות הכירורגית </w:t>
      </w:r>
      <w:r w:rsidRPr="0035503D">
        <w:rPr>
          <w:rFonts w:ascii="Tahoma" w:hAnsi="Tahoma" w:cs="Tahoma" w:hint="cs"/>
          <w:sz w:val="17"/>
          <w:szCs w:val="17"/>
          <w:rtl/>
        </w:rPr>
        <w:t xml:space="preserve">שבוצעה </w:t>
      </w:r>
      <w:r w:rsidRPr="0035503D">
        <w:rPr>
          <w:rFonts w:ascii="Tahoma" w:hAnsi="Tahoma" w:cs="Tahoma"/>
          <w:sz w:val="17"/>
          <w:szCs w:val="17"/>
          <w:rtl/>
        </w:rPr>
        <w:t>בישראל</w:t>
      </w:r>
      <w:r>
        <w:rPr>
          <w:rStyle w:val="FootnoteReference0"/>
          <w:rFonts w:ascii="Tahoma" w:hAnsi="Tahoma" w:cs="Tahoma"/>
          <w:sz w:val="17"/>
          <w:szCs w:val="17"/>
          <w:rtl/>
        </w:rPr>
        <w:footnoteReference w:id="21"/>
      </w:r>
      <w:r w:rsidRPr="0035503D">
        <w:rPr>
          <w:rFonts w:ascii="Tahoma" w:hAnsi="Tahoma" w:cs="Tahoma" w:hint="cs"/>
          <w:sz w:val="17"/>
          <w:szCs w:val="17"/>
          <w:rtl/>
        </w:rPr>
        <w:t>. עם זאת יש לציין ש</w:t>
      </w:r>
      <w:r w:rsidRPr="0035503D">
        <w:rPr>
          <w:rFonts w:ascii="Tahoma" w:hAnsi="Tahoma" w:cs="Tahoma"/>
          <w:sz w:val="17"/>
          <w:szCs w:val="17"/>
          <w:rtl/>
        </w:rPr>
        <w:t>בבתי החולים הפרטיים מבצעים לרוב ניתוחים לחולים פחות מורכבים בהשוואה לבתי החולים הציבוריים</w:t>
      </w:r>
      <w:r w:rsidRPr="0035503D">
        <w:rPr>
          <w:rFonts w:ascii="Tahoma" w:hAnsi="Tahoma" w:cs="Tahoma" w:hint="cs"/>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 xml:space="preserve">בעניין זה קבעה הוועדה הציבורית לחיזוק מעמד הרפואה הציבורית </w:t>
      </w:r>
      <w:r w:rsidRPr="0035503D">
        <w:rPr>
          <w:rFonts w:ascii="Tahoma" w:hAnsi="Tahoma" w:cs="Tahoma" w:hint="cs"/>
          <w:sz w:val="17"/>
          <w:szCs w:val="17"/>
          <w:rtl/>
        </w:rPr>
        <w:t xml:space="preserve">(להלן - ועדת גרמן) ביוני 2014 כי </w:t>
      </w:r>
      <w:r w:rsidRPr="0035503D">
        <w:rPr>
          <w:rFonts w:ascii="Tahoma" w:hAnsi="Tahoma" w:cs="Tahoma"/>
          <w:sz w:val="17"/>
          <w:szCs w:val="17"/>
          <w:rtl/>
        </w:rPr>
        <w:t>חלקם של כ-20 ניתוחים נפוצים שבוצעו בבתי</w:t>
      </w:r>
      <w:r w:rsidRPr="0035503D">
        <w:rPr>
          <w:rFonts w:ascii="Tahoma" w:hAnsi="Tahoma" w:cs="Tahoma" w:hint="cs"/>
          <w:sz w:val="17"/>
          <w:szCs w:val="17"/>
          <w:rtl/>
        </w:rPr>
        <w:t xml:space="preserve"> </w:t>
      </w:r>
      <w:r w:rsidRPr="0035503D">
        <w:rPr>
          <w:rFonts w:ascii="Tahoma" w:hAnsi="Tahoma" w:cs="Tahoma"/>
          <w:sz w:val="17"/>
          <w:szCs w:val="17"/>
          <w:rtl/>
        </w:rPr>
        <w:t>ח</w:t>
      </w:r>
      <w:r w:rsidRPr="0035503D">
        <w:rPr>
          <w:rFonts w:ascii="Tahoma" w:hAnsi="Tahoma" w:cs="Tahoma" w:hint="cs"/>
          <w:sz w:val="17"/>
          <w:szCs w:val="17"/>
          <w:rtl/>
        </w:rPr>
        <w:t>ולים</w:t>
      </w:r>
      <w:r w:rsidRPr="0035503D">
        <w:rPr>
          <w:rFonts w:ascii="Tahoma" w:hAnsi="Tahoma" w:cs="Tahoma"/>
          <w:sz w:val="17"/>
          <w:szCs w:val="17"/>
          <w:rtl/>
        </w:rPr>
        <w:t xml:space="preserve"> פרטיים מכלל הניתוחים ה</w:t>
      </w:r>
      <w:r w:rsidRPr="0035503D">
        <w:rPr>
          <w:rFonts w:ascii="Tahoma" w:hAnsi="Tahoma" w:cs="Tahoma" w:hint="cs"/>
          <w:sz w:val="17"/>
          <w:szCs w:val="17"/>
          <w:rtl/>
        </w:rPr>
        <w:t xml:space="preserve">מתוכננים (להלן - </w:t>
      </w:r>
      <w:r w:rsidRPr="0035503D">
        <w:rPr>
          <w:rFonts w:ascii="Tahoma" w:hAnsi="Tahoma" w:cs="Tahoma"/>
          <w:sz w:val="17"/>
          <w:szCs w:val="17"/>
          <w:rtl/>
        </w:rPr>
        <w:t>אלקטיביים</w:t>
      </w:r>
      <w:r w:rsidRPr="0035503D">
        <w:rPr>
          <w:rFonts w:ascii="Tahoma" w:hAnsi="Tahoma" w:cs="Tahoma" w:hint="cs"/>
          <w:sz w:val="17"/>
          <w:szCs w:val="17"/>
          <w:rtl/>
        </w:rPr>
        <w:t>)</w:t>
      </w:r>
      <w:r w:rsidRPr="0035503D">
        <w:rPr>
          <w:rFonts w:ascii="Tahoma" w:hAnsi="Tahoma" w:cs="Tahoma"/>
          <w:sz w:val="17"/>
          <w:szCs w:val="17"/>
          <w:rtl/>
        </w:rPr>
        <w:t xml:space="preserve"> היה 38%, ו</w:t>
      </w:r>
      <w:r w:rsidRPr="0035503D">
        <w:rPr>
          <w:rFonts w:ascii="Tahoma" w:hAnsi="Tahoma" w:cs="Tahoma" w:hint="cs"/>
          <w:sz w:val="17"/>
          <w:szCs w:val="17"/>
          <w:rtl/>
        </w:rPr>
        <w:t xml:space="preserve">כי בבתי החולים הפרטיים </w:t>
      </w:r>
      <w:r w:rsidRPr="0035503D">
        <w:rPr>
          <w:rFonts w:ascii="Tahoma" w:hAnsi="Tahoma" w:cs="Tahoma"/>
          <w:sz w:val="17"/>
          <w:szCs w:val="17"/>
          <w:rtl/>
        </w:rPr>
        <w:t>חל גידול של 58% במס</w:t>
      </w:r>
      <w:r w:rsidRPr="0035503D">
        <w:rPr>
          <w:rFonts w:ascii="Tahoma" w:hAnsi="Tahoma" w:cs="Tahoma" w:hint="cs"/>
          <w:sz w:val="17"/>
          <w:szCs w:val="17"/>
          <w:rtl/>
        </w:rPr>
        <w:t>פר</w:t>
      </w:r>
      <w:r w:rsidRPr="0035503D">
        <w:rPr>
          <w:rFonts w:ascii="Tahoma" w:hAnsi="Tahoma" w:cs="Tahoma"/>
          <w:sz w:val="17"/>
          <w:szCs w:val="17"/>
          <w:rtl/>
        </w:rPr>
        <w:t xml:space="preserve"> הניתוחים, </w:t>
      </w:r>
      <w:r w:rsidRPr="0035503D">
        <w:rPr>
          <w:rFonts w:ascii="Tahoma" w:hAnsi="Tahoma" w:cs="Tahoma" w:hint="cs"/>
          <w:sz w:val="17"/>
          <w:szCs w:val="17"/>
          <w:rtl/>
        </w:rPr>
        <w:t>ו</w:t>
      </w:r>
      <w:r w:rsidRPr="0035503D">
        <w:rPr>
          <w:rFonts w:ascii="Tahoma" w:hAnsi="Tahoma" w:cs="Tahoma"/>
          <w:sz w:val="17"/>
          <w:szCs w:val="17"/>
          <w:rtl/>
        </w:rPr>
        <w:t>לעומת</w:t>
      </w:r>
      <w:r w:rsidRPr="0035503D">
        <w:rPr>
          <w:rFonts w:ascii="Tahoma" w:hAnsi="Tahoma" w:cs="Tahoma" w:hint="cs"/>
          <w:sz w:val="17"/>
          <w:szCs w:val="17"/>
          <w:rtl/>
        </w:rPr>
        <w:t xml:space="preserve"> זאת גידול של</w:t>
      </w:r>
      <w:r w:rsidRPr="0035503D">
        <w:rPr>
          <w:rFonts w:ascii="Tahoma" w:hAnsi="Tahoma" w:cs="Tahoma"/>
          <w:sz w:val="17"/>
          <w:szCs w:val="17"/>
          <w:rtl/>
        </w:rPr>
        <w:t xml:space="preserve"> 19% </w:t>
      </w:r>
      <w:r w:rsidRPr="0035503D">
        <w:rPr>
          <w:rFonts w:ascii="Tahoma" w:hAnsi="Tahoma" w:cs="Tahoma" w:hint="cs"/>
          <w:sz w:val="17"/>
          <w:szCs w:val="17"/>
          <w:rtl/>
        </w:rPr>
        <w:t xml:space="preserve">בלבד </w:t>
      </w:r>
      <w:r w:rsidRPr="0035503D">
        <w:rPr>
          <w:rFonts w:ascii="Tahoma" w:hAnsi="Tahoma" w:cs="Tahoma"/>
          <w:sz w:val="17"/>
          <w:szCs w:val="17"/>
          <w:rtl/>
        </w:rPr>
        <w:t>בכלל הניתוחים האלקטיביים</w:t>
      </w:r>
      <w:r>
        <w:rPr>
          <w:rStyle w:val="FootnoteReference0"/>
          <w:rFonts w:ascii="Tahoma" w:hAnsi="Tahoma" w:cs="Tahoma"/>
          <w:sz w:val="17"/>
          <w:szCs w:val="17"/>
          <w:rtl/>
        </w:rPr>
        <w:footnoteReference w:id="22"/>
      </w:r>
      <w:r w:rsidRPr="0035503D">
        <w:rPr>
          <w:rFonts w:ascii="Tahoma" w:hAnsi="Tahoma" w:cs="Tahoma" w:hint="cs"/>
          <w:sz w:val="17"/>
          <w:szCs w:val="17"/>
          <w:rtl/>
        </w:rPr>
        <w:t xml:space="preserve">.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לניהול נכון של חדרי הניתוח וניצולת</w:t>
      </w:r>
      <w:r>
        <w:rPr>
          <w:rStyle w:val="FootnoteReference0"/>
          <w:rFonts w:ascii="Tahoma" w:hAnsi="Tahoma" w:cs="Tahoma"/>
          <w:sz w:val="17"/>
          <w:szCs w:val="17"/>
          <w:rtl/>
        </w:rPr>
        <w:footnoteReference w:id="23"/>
      </w:r>
      <w:r w:rsidRPr="0035503D">
        <w:rPr>
          <w:rFonts w:ascii="Tahoma" w:hAnsi="Tahoma" w:cs="Tahoma" w:hint="cs"/>
          <w:sz w:val="17"/>
          <w:szCs w:val="17"/>
          <w:rtl/>
        </w:rPr>
        <w:t xml:space="preserve"> אופטימלית שלהם יש חשיבות רבה; ניהול לא יעיל יביא לעיכוב של ניתוחים, דחייתם ואף ביטולם. תוצאת הדבר היא הארכת התורים לניתוחים, הוצאות מיותרות ובזבוז של משאבי המדינה </w:t>
      </w:r>
      <w:r w:rsidRPr="0035503D">
        <w:rPr>
          <w:rFonts w:ascii="Tahoma" w:hAnsi="Tahoma" w:cs="Tahoma"/>
          <w:sz w:val="17"/>
          <w:szCs w:val="17"/>
          <w:rtl/>
        </w:rPr>
        <w:t>–</w:t>
      </w:r>
      <w:r w:rsidRPr="0035503D">
        <w:rPr>
          <w:rFonts w:ascii="Tahoma" w:hAnsi="Tahoma" w:cs="Tahoma" w:hint="cs"/>
          <w:sz w:val="17"/>
          <w:szCs w:val="17"/>
          <w:rtl/>
        </w:rPr>
        <w:t xml:space="preserve"> משאבים כלכליים, משאבי כוח אדם והתשתיות עצמן. מדובר גם בפגיעה במטופל ומקורביו, הן בשל הסבל הפיזי שנגרם לו והפגיעה באיכות חייו והן בשל תחושת </w:t>
      </w:r>
      <w:r w:rsidRPr="0035503D">
        <w:rPr>
          <w:rFonts w:ascii="Tahoma" w:hAnsi="Tahoma" w:cs="Tahoma"/>
          <w:sz w:val="17"/>
          <w:szCs w:val="17"/>
          <w:rtl/>
        </w:rPr>
        <w:t>החרדה ואי</w:t>
      </w:r>
      <w:r w:rsidRPr="0035503D">
        <w:rPr>
          <w:rFonts w:ascii="Tahoma" w:hAnsi="Tahoma" w:cs="Tahoma" w:hint="cs"/>
          <w:sz w:val="17"/>
          <w:szCs w:val="17"/>
          <w:rtl/>
        </w:rPr>
        <w:t>-</w:t>
      </w:r>
      <w:r w:rsidRPr="0035503D">
        <w:rPr>
          <w:rFonts w:ascii="Tahoma" w:hAnsi="Tahoma" w:cs="Tahoma"/>
          <w:sz w:val="17"/>
          <w:szCs w:val="17"/>
          <w:rtl/>
        </w:rPr>
        <w:t>הוודאות</w:t>
      </w:r>
      <w:r w:rsidRPr="0035503D">
        <w:rPr>
          <w:rFonts w:ascii="Tahoma" w:hAnsi="Tahoma" w:cs="Tahoma" w:hint="cs"/>
          <w:sz w:val="17"/>
          <w:szCs w:val="17"/>
          <w:rtl/>
        </w:rPr>
        <w:t xml:space="preserve"> שבה נמצאים המטופל וקרוביו. לבד מכל זאת, וחשוב לא פחות, נפגעת אגב כך גם רמת האמון של הציבור במערכת הבריאות אשר חלקו נוטה בשל כך להעדיף את מערכת הבריאות הפרטית על פני זו הציבורית. משרד מבקר המדינה העיר על כך כבר בכמה דוחות בעבר</w:t>
      </w:r>
      <w:r>
        <w:rPr>
          <w:rFonts w:ascii="Tahoma" w:hAnsi="Tahoma" w:cs="Tahoma"/>
          <w:sz w:val="17"/>
          <w:szCs w:val="17"/>
          <w:vertAlign w:val="superscript"/>
          <w:rtl/>
        </w:rPr>
        <w:footnoteReference w:id="24"/>
      </w:r>
      <w:r w:rsidRPr="0035503D">
        <w:rPr>
          <w:rFonts w:ascii="Tahoma" w:hAnsi="Tahoma" w:cs="Tahoma" w:hint="cs"/>
          <w:sz w:val="17"/>
          <w:szCs w:val="17"/>
          <w:rtl/>
        </w:rPr>
        <w:t xml:space="preserve">, דוח זה יבחן גם את תיקון הליקויים שעלו בדוחות אלו. </w:t>
      </w:r>
    </w:p>
    <w:p w:rsidR="00EB44E9" w:rsidP="006B00EA">
      <w:pPr>
        <w:spacing w:line="240" w:lineRule="exact"/>
        <w:ind w:right="2268"/>
        <w:jc w:val="both"/>
        <w:rPr>
          <w:rFonts w:ascii="Tahoma" w:hAnsi="Tahoma" w:cs="Tahoma"/>
          <w:sz w:val="17"/>
          <w:szCs w:val="17"/>
          <w:rtl/>
        </w:rPr>
      </w:pPr>
    </w:p>
    <w:p w:rsidR="006B00EA" w:rsidRPr="0035503D" w:rsidP="006B00EA">
      <w:pPr>
        <w:spacing w:line="240" w:lineRule="exact"/>
        <w:ind w:right="2268"/>
        <w:jc w:val="both"/>
        <w:rPr>
          <w:rFonts w:ascii="Tahoma" w:hAnsi="Tahoma" w:cs="Tahoma"/>
          <w:sz w:val="17"/>
          <w:szCs w:val="17"/>
          <w:rtl/>
        </w:rPr>
      </w:pPr>
    </w:p>
    <w:p w:rsidR="00EB44E9" w:rsidRPr="00D04EDE" w:rsidP="006B00EA">
      <w:pPr>
        <w:pStyle w:val="KOT4"/>
        <w:rPr>
          <w:rtl/>
        </w:rPr>
      </w:pPr>
      <w:bookmarkStart w:id="5" w:name="_Toc433105650"/>
      <w:bookmarkStart w:id="6" w:name="_Toc458522149"/>
      <w:r w:rsidRPr="00D04EDE">
        <w:rPr>
          <w:rFonts w:hint="cs"/>
          <w:rtl/>
        </w:rPr>
        <w:t>פעולות הביקורת</w:t>
      </w:r>
      <w:bookmarkEnd w:id="5"/>
      <w:bookmarkEnd w:id="6"/>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בחודשים פברואר-אוגוסט 2016 בדק משרד מבקר המדינה את הפעלת חדרי הניתוח בבתי החולים הכלליים. הבדיקה נעשתה במשרד הבריאות (להלן - המשרד), בשירותי בריאות כללית (להלן - הכללית), במרכז הרפואי וולפסון בחולון (להלן - וולפסון), במרכז הרפואי לגליל בנהריה (להלן - נהריה) ובמרכז הרפואי בילינסון שבפתח תקווה (להלן - בילינסון) שבבעלות הכללית. הביקורת התמקדה בחדרי ניתוח כלליים בלבד. במסגרת הביקורת נשלחו 21 שאלונים לכל בתי חולים כלליים ממשלתיים, בתי החולים של הכללית (להלן גם - מרכזים רפואיים) ובתי חולים ציבוריים (המרכזים הרפואיים הדסה עין כרם והדסה הר הצופים).</w:t>
      </w:r>
    </w:p>
    <w:p w:rsidR="00EB44E9" w:rsidRPr="0035503D" w:rsidP="006B00EA">
      <w:pPr>
        <w:spacing w:line="240" w:lineRule="exact"/>
        <w:ind w:right="2268"/>
        <w:jc w:val="both"/>
        <w:rPr>
          <w:rFonts w:ascii="Tahoma" w:hAnsi="Tahoma" w:eastAsiaTheme="majorEastAsia" w:cs="Tahoma"/>
          <w:sz w:val="17"/>
          <w:szCs w:val="17"/>
        </w:rPr>
      </w:pPr>
    </w:p>
    <w:p w:rsidR="00EB44E9" w:rsidRPr="00140DD7" w:rsidP="006B00EA">
      <w:pPr>
        <w:pStyle w:val="KOT2"/>
      </w:pPr>
      <w:r w:rsidRPr="00140DD7">
        <w:rPr>
          <w:rFonts w:hint="cs"/>
          <w:rtl/>
        </w:rPr>
        <w:t>משרד הבריאות כ</w:t>
      </w:r>
      <w:r>
        <w:rPr>
          <w:rFonts w:hint="cs"/>
          <w:rtl/>
        </w:rPr>
        <w:t>מאסדר (</w:t>
      </w:r>
      <w:r w:rsidRPr="00140DD7">
        <w:rPr>
          <w:rFonts w:hint="cs"/>
          <w:rtl/>
        </w:rPr>
        <w:t>רגולטור</w:t>
      </w:r>
      <w:r>
        <w:rPr>
          <w:rFonts w:hint="cs"/>
          <w:rtl/>
        </w:rPr>
        <w:t>)</w:t>
      </w:r>
      <w:r w:rsidRPr="00140DD7">
        <w:rPr>
          <w:rFonts w:hint="cs"/>
          <w:rtl/>
        </w:rPr>
        <w:t xml:space="preserve"> </w:t>
      </w:r>
    </w:p>
    <w:p w:rsidR="00EB44E9" w:rsidRPr="00140DD7" w:rsidP="006B00EA">
      <w:pPr>
        <w:pStyle w:val="KOT4"/>
        <w:rPr>
          <w:rtl/>
        </w:rPr>
      </w:pPr>
      <w:r w:rsidRPr="00140DD7">
        <w:rPr>
          <w:rFonts w:hint="cs"/>
          <w:rtl/>
        </w:rPr>
        <w:t>גוף מנחה</w:t>
      </w:r>
    </w:p>
    <w:p w:rsidR="00EB44E9" w:rsidRPr="0035503D" w:rsidP="006B00EA">
      <w:pPr>
        <w:spacing w:line="240" w:lineRule="exact"/>
        <w:ind w:right="2268"/>
        <w:jc w:val="both"/>
        <w:rPr>
          <w:rFonts w:ascii="Tahoma" w:hAnsi="Tahoma" w:cs="Tahoma"/>
          <w:b/>
          <w:bCs/>
          <w:sz w:val="17"/>
          <w:szCs w:val="17"/>
          <w:u w:val="single"/>
          <w:rtl/>
        </w:rPr>
      </w:pPr>
      <w:r w:rsidRPr="0035503D">
        <w:rPr>
          <w:rFonts w:ascii="Tahoma" w:hAnsi="Tahoma" w:cs="Tahoma" w:hint="cs"/>
          <w:sz w:val="17"/>
          <w:szCs w:val="17"/>
          <w:rtl/>
        </w:rPr>
        <w:t>משרד הבריאות משמש כגורם המפקח בתחום הבריאות וגם כבעלים של 11 בתי החולים הכלליים-ממשלתיים. במסגרת תפקידו הוא משמש כגורם המנחה והתורתי וקובע נהלים.</w:t>
      </w:r>
      <w:r w:rsidRPr="0035503D">
        <w:rPr>
          <w:rFonts w:ascii="Tahoma" w:hAnsi="Tahoma" w:cs="Tahoma" w:hint="cs"/>
          <w:b/>
          <w:bCs/>
          <w:sz w:val="17"/>
          <w:szCs w:val="17"/>
          <w:u w:val="single"/>
          <w:rtl/>
        </w:rPr>
        <w:t xml:space="preserve"> </w:t>
      </w:r>
    </w:p>
    <w:p w:rsidR="00EB44E9" w:rsidRPr="0035503D" w:rsidP="006B00EA">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אף שמשרד הבריאות גיבש נהלים עבור חדרי הניתוח, הוא לא קבע תורה סדורה וכוללת שתשמש מסגרת שעל פיה ינהלו בתי החולים את מערך חדרי הניתוח ולפיה הם יקבעו נוהלי עבודה פנימיים ומפורטים המתאימים לצורכיהם. בהיעדר תורה סדורה, כל בית חולים נוהג על פי ראות עיניו ללא צורך לעמוד ביעדים לאומיים.</w:t>
      </w:r>
      <w:r w:rsidRPr="005626B6" w:rsidR="005626B6">
        <w:rPr>
          <w:rFonts w:cs="Tahoma"/>
          <w:noProof/>
          <w:sz w:val="17"/>
          <w:szCs w:val="17"/>
          <w:rtl/>
        </w:rPr>
        <w:t xml:space="preserve"> </w:t>
      </w:r>
      <w:r w:rsidRPr="0012789B" w:rsidR="005626B6">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6B6" w:rsidRPr="00373C5D" w:rsidP="005626B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6628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6598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6B6" w:rsidRPr="00881D99" w:rsidP="00A3066F">
                            <w:pPr>
                              <w:spacing w:after="0" w:line="240" w:lineRule="auto"/>
                              <w:rPr>
                                <w:color w:val="0B5294"/>
                                <w:spacing w:val="-4"/>
                                <w:sz w:val="24"/>
                                <w:szCs w:val="24"/>
                                <w:rtl/>
                                <w:cs/>
                              </w:rPr>
                            </w:pPr>
                            <w:r>
                              <w:rPr>
                                <w:rFonts w:cs="Tahoma" w:hint="cs"/>
                                <w:color w:val="0B5294"/>
                                <w:spacing w:val="-4"/>
                                <w:sz w:val="24"/>
                                <w:szCs w:val="24"/>
                                <w:rtl/>
                              </w:rPr>
                              <w:t xml:space="preserve">משרד הבריאות </w:t>
                            </w:r>
                            <w:r w:rsidRPr="005626B6">
                              <w:rPr>
                                <w:rFonts w:cs="Tahoma" w:hint="eastAsia"/>
                                <w:color w:val="0B5294"/>
                                <w:spacing w:val="-4"/>
                                <w:sz w:val="24"/>
                                <w:szCs w:val="24"/>
                                <w:rtl/>
                              </w:rPr>
                              <w:t>לא</w:t>
                            </w:r>
                            <w:r w:rsidRPr="005626B6">
                              <w:rPr>
                                <w:rFonts w:cs="Tahoma"/>
                                <w:color w:val="0B5294"/>
                                <w:spacing w:val="-4"/>
                                <w:sz w:val="24"/>
                                <w:szCs w:val="24"/>
                                <w:rtl/>
                              </w:rPr>
                              <w:t xml:space="preserve"> </w:t>
                            </w:r>
                            <w:r w:rsidRPr="005626B6">
                              <w:rPr>
                                <w:rFonts w:cs="Tahoma" w:hint="eastAsia"/>
                                <w:color w:val="0B5294"/>
                                <w:spacing w:val="-4"/>
                                <w:sz w:val="24"/>
                                <w:szCs w:val="24"/>
                                <w:rtl/>
                              </w:rPr>
                              <w:t>קבע</w:t>
                            </w:r>
                            <w:r w:rsidRPr="005626B6">
                              <w:rPr>
                                <w:rFonts w:cs="Tahoma"/>
                                <w:color w:val="0B5294"/>
                                <w:spacing w:val="-4"/>
                                <w:sz w:val="24"/>
                                <w:szCs w:val="24"/>
                                <w:rtl/>
                              </w:rPr>
                              <w:t xml:space="preserve"> </w:t>
                            </w:r>
                            <w:r w:rsidRPr="005626B6">
                              <w:rPr>
                                <w:rFonts w:cs="Tahoma" w:hint="eastAsia"/>
                                <w:color w:val="0B5294"/>
                                <w:spacing w:val="-4"/>
                                <w:sz w:val="24"/>
                                <w:szCs w:val="24"/>
                                <w:rtl/>
                              </w:rPr>
                              <w:t>תורה</w:t>
                            </w:r>
                            <w:r w:rsidRPr="005626B6">
                              <w:rPr>
                                <w:rFonts w:cs="Tahoma"/>
                                <w:color w:val="0B5294"/>
                                <w:spacing w:val="-4"/>
                                <w:sz w:val="24"/>
                                <w:szCs w:val="24"/>
                                <w:rtl/>
                              </w:rPr>
                              <w:t xml:space="preserve"> </w:t>
                            </w:r>
                            <w:r w:rsidRPr="005626B6">
                              <w:rPr>
                                <w:rFonts w:cs="Tahoma" w:hint="eastAsia"/>
                                <w:color w:val="0B5294"/>
                                <w:spacing w:val="-4"/>
                                <w:sz w:val="24"/>
                                <w:szCs w:val="24"/>
                                <w:rtl/>
                              </w:rPr>
                              <w:t>סדורה</w:t>
                            </w:r>
                            <w:r w:rsidRPr="005626B6">
                              <w:rPr>
                                <w:rFonts w:cs="Tahoma"/>
                                <w:color w:val="0B5294"/>
                                <w:spacing w:val="-4"/>
                                <w:sz w:val="24"/>
                                <w:szCs w:val="24"/>
                                <w:rtl/>
                              </w:rPr>
                              <w:t xml:space="preserve"> </w:t>
                            </w:r>
                            <w:r w:rsidRPr="005626B6">
                              <w:rPr>
                                <w:rFonts w:cs="Tahoma" w:hint="eastAsia"/>
                                <w:color w:val="0B5294"/>
                                <w:spacing w:val="-4"/>
                                <w:sz w:val="24"/>
                                <w:szCs w:val="24"/>
                                <w:rtl/>
                              </w:rPr>
                              <w:t>וכוללת</w:t>
                            </w:r>
                            <w:r w:rsidRPr="005626B6">
                              <w:rPr>
                                <w:rFonts w:cs="Tahoma"/>
                                <w:color w:val="0B5294"/>
                                <w:spacing w:val="-4"/>
                                <w:sz w:val="24"/>
                                <w:szCs w:val="24"/>
                                <w:rtl/>
                              </w:rPr>
                              <w:t xml:space="preserve"> </w:t>
                            </w:r>
                            <w:r w:rsidRPr="005626B6">
                              <w:rPr>
                                <w:rFonts w:cs="Tahoma" w:hint="eastAsia"/>
                                <w:color w:val="0B5294"/>
                                <w:spacing w:val="-4"/>
                                <w:sz w:val="24"/>
                                <w:szCs w:val="24"/>
                                <w:rtl/>
                              </w:rPr>
                              <w:t>שתשמש</w:t>
                            </w:r>
                            <w:r w:rsidRPr="005626B6">
                              <w:rPr>
                                <w:rFonts w:cs="Tahoma"/>
                                <w:color w:val="0B5294"/>
                                <w:spacing w:val="-4"/>
                                <w:sz w:val="24"/>
                                <w:szCs w:val="24"/>
                                <w:rtl/>
                              </w:rPr>
                              <w:t xml:space="preserve"> </w:t>
                            </w:r>
                            <w:r w:rsidRPr="005626B6">
                              <w:rPr>
                                <w:rFonts w:cs="Tahoma" w:hint="eastAsia"/>
                                <w:color w:val="0B5294"/>
                                <w:spacing w:val="-4"/>
                                <w:sz w:val="24"/>
                                <w:szCs w:val="24"/>
                                <w:rtl/>
                              </w:rPr>
                              <w:t>מסגרת</w:t>
                            </w:r>
                            <w:r w:rsidRPr="005626B6">
                              <w:rPr>
                                <w:rFonts w:cs="Tahoma"/>
                                <w:color w:val="0B5294"/>
                                <w:spacing w:val="-4"/>
                                <w:sz w:val="24"/>
                                <w:szCs w:val="24"/>
                                <w:rtl/>
                              </w:rPr>
                              <w:t xml:space="preserve"> </w:t>
                            </w:r>
                            <w:r w:rsidRPr="005626B6">
                              <w:rPr>
                                <w:rFonts w:cs="Tahoma" w:hint="eastAsia"/>
                                <w:color w:val="0B5294"/>
                                <w:spacing w:val="-4"/>
                                <w:sz w:val="24"/>
                                <w:szCs w:val="24"/>
                                <w:rtl/>
                              </w:rPr>
                              <w:t>שעל</w:t>
                            </w:r>
                            <w:r w:rsidRPr="005626B6">
                              <w:rPr>
                                <w:rFonts w:cs="Tahoma"/>
                                <w:color w:val="0B5294"/>
                                <w:spacing w:val="-4"/>
                                <w:sz w:val="24"/>
                                <w:szCs w:val="24"/>
                                <w:rtl/>
                              </w:rPr>
                              <w:t xml:space="preserve"> </w:t>
                            </w:r>
                            <w:r w:rsidRPr="005626B6">
                              <w:rPr>
                                <w:rFonts w:cs="Tahoma" w:hint="eastAsia"/>
                                <w:color w:val="0B5294"/>
                                <w:spacing w:val="-4"/>
                                <w:sz w:val="24"/>
                                <w:szCs w:val="24"/>
                                <w:rtl/>
                              </w:rPr>
                              <w:t>פיה</w:t>
                            </w:r>
                            <w:r w:rsidRPr="005626B6">
                              <w:rPr>
                                <w:rFonts w:cs="Tahoma"/>
                                <w:color w:val="0B5294"/>
                                <w:spacing w:val="-4"/>
                                <w:sz w:val="24"/>
                                <w:szCs w:val="24"/>
                                <w:rtl/>
                              </w:rPr>
                              <w:t xml:space="preserve"> </w:t>
                            </w:r>
                            <w:r w:rsidRPr="005626B6">
                              <w:rPr>
                                <w:rFonts w:cs="Tahoma" w:hint="eastAsia"/>
                                <w:color w:val="0B5294"/>
                                <w:spacing w:val="-4"/>
                                <w:sz w:val="24"/>
                                <w:szCs w:val="24"/>
                                <w:rtl/>
                              </w:rPr>
                              <w:t>ינהלו</w:t>
                            </w:r>
                            <w:r w:rsidRPr="005626B6">
                              <w:rPr>
                                <w:rFonts w:cs="Tahoma"/>
                                <w:color w:val="0B5294"/>
                                <w:spacing w:val="-4"/>
                                <w:sz w:val="24"/>
                                <w:szCs w:val="24"/>
                                <w:rtl/>
                              </w:rPr>
                              <w:t xml:space="preserve"> </w:t>
                            </w:r>
                            <w:r w:rsidRPr="005626B6">
                              <w:rPr>
                                <w:rFonts w:cs="Tahoma" w:hint="eastAsia"/>
                                <w:color w:val="0B5294"/>
                                <w:spacing w:val="-4"/>
                                <w:sz w:val="24"/>
                                <w:szCs w:val="24"/>
                                <w:rtl/>
                              </w:rPr>
                              <w:t>בתי</w:t>
                            </w:r>
                            <w:r w:rsidRPr="005626B6">
                              <w:rPr>
                                <w:rFonts w:cs="Tahoma"/>
                                <w:color w:val="0B5294"/>
                                <w:spacing w:val="-4"/>
                                <w:sz w:val="24"/>
                                <w:szCs w:val="24"/>
                                <w:rtl/>
                              </w:rPr>
                              <w:t xml:space="preserve"> </w:t>
                            </w:r>
                            <w:r w:rsidRPr="005626B6">
                              <w:rPr>
                                <w:rFonts w:cs="Tahoma" w:hint="eastAsia"/>
                                <w:color w:val="0B5294"/>
                                <w:spacing w:val="-4"/>
                                <w:sz w:val="24"/>
                                <w:szCs w:val="24"/>
                                <w:rtl/>
                              </w:rPr>
                              <w:t>החולים</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מערך</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00A3066F">
                              <w:rPr>
                                <w:rFonts w:cs="Tahoma" w:hint="cs"/>
                                <w:color w:val="0B5294"/>
                                <w:spacing w:val="-4"/>
                                <w:sz w:val="24"/>
                                <w:szCs w:val="24"/>
                                <w:rtl/>
                              </w:rPr>
                              <w:t>.</w:t>
                            </w:r>
                            <w:r w:rsidRPr="005626B6">
                              <w:rPr>
                                <w:rFonts w:cs="Tahoma"/>
                                <w:color w:val="0B5294"/>
                                <w:spacing w:val="-4"/>
                                <w:sz w:val="24"/>
                                <w:szCs w:val="24"/>
                                <w:rtl/>
                              </w:rPr>
                              <w:t xml:space="preserve"> </w:t>
                            </w:r>
                            <w:r w:rsidRPr="005626B6">
                              <w:rPr>
                                <w:rFonts w:cs="Tahoma" w:hint="eastAsia"/>
                                <w:color w:val="0B5294"/>
                                <w:spacing w:val="-4"/>
                                <w:sz w:val="24"/>
                                <w:szCs w:val="24"/>
                                <w:rtl/>
                              </w:rPr>
                              <w:t>בהיעדר</w:t>
                            </w:r>
                            <w:r w:rsidRPr="005626B6">
                              <w:rPr>
                                <w:rFonts w:cs="Tahoma"/>
                                <w:color w:val="0B5294"/>
                                <w:spacing w:val="-4"/>
                                <w:sz w:val="24"/>
                                <w:szCs w:val="24"/>
                                <w:rtl/>
                              </w:rPr>
                              <w:t xml:space="preserve"> </w:t>
                            </w:r>
                            <w:r w:rsidRPr="005626B6">
                              <w:rPr>
                                <w:rFonts w:cs="Tahoma" w:hint="eastAsia"/>
                                <w:color w:val="0B5294"/>
                                <w:spacing w:val="-4"/>
                                <w:sz w:val="24"/>
                                <w:szCs w:val="24"/>
                                <w:rtl/>
                              </w:rPr>
                              <w:t>תורה</w:t>
                            </w:r>
                            <w:r w:rsidRPr="005626B6">
                              <w:rPr>
                                <w:rFonts w:cs="Tahoma"/>
                                <w:color w:val="0B5294"/>
                                <w:spacing w:val="-4"/>
                                <w:sz w:val="24"/>
                                <w:szCs w:val="24"/>
                                <w:rtl/>
                              </w:rPr>
                              <w:t xml:space="preserve"> </w:t>
                            </w:r>
                            <w:r w:rsidRPr="005626B6">
                              <w:rPr>
                                <w:rFonts w:cs="Tahoma" w:hint="eastAsia"/>
                                <w:color w:val="0B5294"/>
                                <w:spacing w:val="-4"/>
                                <w:sz w:val="24"/>
                                <w:szCs w:val="24"/>
                                <w:rtl/>
                              </w:rPr>
                              <w:t>סדורה</w:t>
                            </w:r>
                            <w:r w:rsidRPr="005626B6">
                              <w:rPr>
                                <w:rFonts w:cs="Tahoma"/>
                                <w:color w:val="0B5294"/>
                                <w:spacing w:val="-4"/>
                                <w:sz w:val="24"/>
                                <w:szCs w:val="24"/>
                                <w:rtl/>
                              </w:rPr>
                              <w:t xml:space="preserve">, </w:t>
                            </w:r>
                            <w:r w:rsidRPr="005626B6">
                              <w:rPr>
                                <w:rFonts w:cs="Tahoma" w:hint="eastAsia"/>
                                <w:color w:val="0B5294"/>
                                <w:spacing w:val="-4"/>
                                <w:sz w:val="24"/>
                                <w:szCs w:val="24"/>
                                <w:rtl/>
                              </w:rPr>
                              <w:t>כל</w:t>
                            </w:r>
                            <w:r w:rsidRPr="005626B6">
                              <w:rPr>
                                <w:rFonts w:cs="Tahoma"/>
                                <w:color w:val="0B5294"/>
                                <w:spacing w:val="-4"/>
                                <w:sz w:val="24"/>
                                <w:szCs w:val="24"/>
                                <w:rtl/>
                              </w:rPr>
                              <w:t xml:space="preserve"> </w:t>
                            </w:r>
                            <w:r w:rsidRPr="005626B6">
                              <w:rPr>
                                <w:rFonts w:cs="Tahoma" w:hint="eastAsia"/>
                                <w:color w:val="0B5294"/>
                                <w:spacing w:val="-4"/>
                                <w:sz w:val="24"/>
                                <w:szCs w:val="24"/>
                                <w:rtl/>
                              </w:rPr>
                              <w:t>בית</w:t>
                            </w:r>
                            <w:r w:rsidRPr="005626B6">
                              <w:rPr>
                                <w:rFonts w:cs="Tahoma"/>
                                <w:color w:val="0B5294"/>
                                <w:spacing w:val="-4"/>
                                <w:sz w:val="24"/>
                                <w:szCs w:val="24"/>
                                <w:rtl/>
                              </w:rPr>
                              <w:t xml:space="preserve"> </w:t>
                            </w:r>
                            <w:r w:rsidRPr="005626B6">
                              <w:rPr>
                                <w:rFonts w:cs="Tahoma" w:hint="eastAsia"/>
                                <w:color w:val="0B5294"/>
                                <w:spacing w:val="-4"/>
                                <w:sz w:val="24"/>
                                <w:szCs w:val="24"/>
                                <w:rtl/>
                              </w:rPr>
                              <w:t>חולים</w:t>
                            </w:r>
                            <w:r w:rsidRPr="005626B6">
                              <w:rPr>
                                <w:rFonts w:cs="Tahoma"/>
                                <w:color w:val="0B5294"/>
                                <w:spacing w:val="-4"/>
                                <w:sz w:val="24"/>
                                <w:szCs w:val="24"/>
                                <w:rtl/>
                              </w:rPr>
                              <w:t xml:space="preserve"> </w:t>
                            </w:r>
                            <w:r w:rsidRPr="005626B6">
                              <w:rPr>
                                <w:rFonts w:cs="Tahoma" w:hint="eastAsia"/>
                                <w:color w:val="0B5294"/>
                                <w:spacing w:val="-4"/>
                                <w:sz w:val="24"/>
                                <w:szCs w:val="24"/>
                                <w:rtl/>
                              </w:rPr>
                              <w:t>נוהג</w:t>
                            </w:r>
                            <w:r w:rsidRPr="005626B6">
                              <w:rPr>
                                <w:rFonts w:cs="Tahoma"/>
                                <w:color w:val="0B5294"/>
                                <w:spacing w:val="-4"/>
                                <w:sz w:val="24"/>
                                <w:szCs w:val="24"/>
                                <w:rtl/>
                              </w:rPr>
                              <w:t xml:space="preserve"> </w:t>
                            </w:r>
                            <w:r w:rsidRPr="005626B6">
                              <w:rPr>
                                <w:rFonts w:cs="Tahoma" w:hint="eastAsia"/>
                                <w:color w:val="0B5294"/>
                                <w:spacing w:val="-4"/>
                                <w:sz w:val="24"/>
                                <w:szCs w:val="24"/>
                                <w:rtl/>
                              </w:rPr>
                              <w:t>על</w:t>
                            </w:r>
                            <w:r w:rsidRPr="005626B6">
                              <w:rPr>
                                <w:rFonts w:cs="Tahoma"/>
                                <w:color w:val="0B5294"/>
                                <w:spacing w:val="-4"/>
                                <w:sz w:val="24"/>
                                <w:szCs w:val="24"/>
                                <w:rtl/>
                              </w:rPr>
                              <w:t xml:space="preserve"> </w:t>
                            </w:r>
                            <w:r w:rsidRPr="005626B6">
                              <w:rPr>
                                <w:rFonts w:cs="Tahoma" w:hint="eastAsia"/>
                                <w:color w:val="0B5294"/>
                                <w:spacing w:val="-4"/>
                                <w:sz w:val="24"/>
                                <w:szCs w:val="24"/>
                                <w:rtl/>
                              </w:rPr>
                              <w:t>פי</w:t>
                            </w:r>
                            <w:r w:rsidRPr="005626B6">
                              <w:rPr>
                                <w:rFonts w:cs="Tahoma"/>
                                <w:color w:val="0B5294"/>
                                <w:spacing w:val="-4"/>
                                <w:sz w:val="24"/>
                                <w:szCs w:val="24"/>
                                <w:rtl/>
                              </w:rPr>
                              <w:t xml:space="preserve"> </w:t>
                            </w:r>
                            <w:r w:rsidRPr="005626B6">
                              <w:rPr>
                                <w:rFonts w:cs="Tahoma" w:hint="eastAsia"/>
                                <w:color w:val="0B5294"/>
                                <w:spacing w:val="-4"/>
                                <w:sz w:val="24"/>
                                <w:szCs w:val="24"/>
                                <w:rtl/>
                              </w:rPr>
                              <w:t>ראות</w:t>
                            </w:r>
                            <w:r w:rsidRPr="005626B6">
                              <w:rPr>
                                <w:rFonts w:cs="Tahoma"/>
                                <w:color w:val="0B5294"/>
                                <w:spacing w:val="-4"/>
                                <w:sz w:val="24"/>
                                <w:szCs w:val="24"/>
                                <w:rtl/>
                              </w:rPr>
                              <w:t xml:space="preserve"> </w:t>
                            </w:r>
                            <w:r w:rsidRPr="005626B6">
                              <w:rPr>
                                <w:rFonts w:cs="Tahoma" w:hint="eastAsia"/>
                                <w:color w:val="0B5294"/>
                                <w:spacing w:val="-4"/>
                                <w:sz w:val="24"/>
                                <w:szCs w:val="24"/>
                                <w:rtl/>
                              </w:rPr>
                              <w:t>עיניו</w:t>
                            </w:r>
                            <w:r w:rsidRPr="005626B6">
                              <w:rPr>
                                <w:rFonts w:cs="Tahoma"/>
                                <w:color w:val="0B5294"/>
                                <w:spacing w:val="-4"/>
                                <w:sz w:val="24"/>
                                <w:szCs w:val="24"/>
                                <w:rtl/>
                              </w:rPr>
                              <w:t xml:space="preserve"> </w:t>
                            </w:r>
                            <w:r w:rsidRPr="005626B6">
                              <w:rPr>
                                <w:rFonts w:cs="Tahoma" w:hint="eastAsia"/>
                                <w:color w:val="0B5294"/>
                                <w:spacing w:val="-4"/>
                                <w:sz w:val="24"/>
                                <w:szCs w:val="24"/>
                                <w:rtl/>
                              </w:rPr>
                              <w:t>ללא</w:t>
                            </w:r>
                            <w:r w:rsidRPr="005626B6">
                              <w:rPr>
                                <w:rFonts w:cs="Tahoma"/>
                                <w:color w:val="0B5294"/>
                                <w:spacing w:val="-4"/>
                                <w:sz w:val="24"/>
                                <w:szCs w:val="24"/>
                                <w:rtl/>
                              </w:rPr>
                              <w:t xml:space="preserve"> </w:t>
                            </w:r>
                            <w:r w:rsidRPr="005626B6">
                              <w:rPr>
                                <w:rFonts w:cs="Tahoma" w:hint="eastAsia"/>
                                <w:color w:val="0B5294"/>
                                <w:spacing w:val="-4"/>
                                <w:sz w:val="24"/>
                                <w:szCs w:val="24"/>
                                <w:rtl/>
                              </w:rPr>
                              <w:t>צורך</w:t>
                            </w:r>
                            <w:r w:rsidRPr="005626B6">
                              <w:rPr>
                                <w:rFonts w:cs="Tahoma"/>
                                <w:color w:val="0B5294"/>
                                <w:spacing w:val="-4"/>
                                <w:sz w:val="24"/>
                                <w:szCs w:val="24"/>
                                <w:rtl/>
                              </w:rPr>
                              <w:t xml:space="preserve"> </w:t>
                            </w:r>
                            <w:r w:rsidRPr="005626B6">
                              <w:rPr>
                                <w:rFonts w:cs="Tahoma" w:hint="eastAsia"/>
                                <w:color w:val="0B5294"/>
                                <w:spacing w:val="-4"/>
                                <w:sz w:val="24"/>
                                <w:szCs w:val="24"/>
                                <w:rtl/>
                              </w:rPr>
                              <w:t>לעמוד</w:t>
                            </w:r>
                            <w:r w:rsidRPr="005626B6">
                              <w:rPr>
                                <w:rFonts w:cs="Tahoma"/>
                                <w:color w:val="0B5294"/>
                                <w:spacing w:val="-4"/>
                                <w:sz w:val="24"/>
                                <w:szCs w:val="24"/>
                                <w:rtl/>
                              </w:rPr>
                              <w:t xml:space="preserve"> </w:t>
                            </w:r>
                            <w:r w:rsidRPr="005626B6">
                              <w:rPr>
                                <w:rFonts w:cs="Tahoma" w:hint="eastAsia"/>
                                <w:color w:val="0B5294"/>
                                <w:spacing w:val="-4"/>
                                <w:sz w:val="24"/>
                                <w:szCs w:val="24"/>
                                <w:rtl/>
                              </w:rPr>
                              <w:t>ביעדים</w:t>
                            </w:r>
                            <w:r w:rsidRPr="005626B6">
                              <w:rPr>
                                <w:rFonts w:cs="Tahoma"/>
                                <w:color w:val="0B5294"/>
                                <w:spacing w:val="-4"/>
                                <w:sz w:val="24"/>
                                <w:szCs w:val="24"/>
                                <w:rtl/>
                              </w:rPr>
                              <w:t xml:space="preserve"> </w:t>
                            </w:r>
                            <w:r w:rsidRPr="005626B6">
                              <w:rPr>
                                <w:rFonts w:cs="Tahoma" w:hint="eastAsia"/>
                                <w:color w:val="0B5294"/>
                                <w:spacing w:val="-4"/>
                                <w:sz w:val="24"/>
                                <w:szCs w:val="24"/>
                                <w:rtl/>
                              </w:rPr>
                              <w:t>לאומיים</w:t>
                            </w:r>
                          </w:p>
                          <w:p w:rsidR="005626B6" w:rsidRPr="00373C5D" w:rsidP="005626B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752489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2628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5626B6" w:rsidRPr="00373C5D" w:rsidP="005626B6">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2636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6B6" w:rsidRPr="00881D99" w:rsidP="00A3066F">
                      <w:pPr>
                        <w:spacing w:after="0" w:line="240" w:lineRule="auto"/>
                        <w:rPr>
                          <w:color w:val="0B5294"/>
                          <w:spacing w:val="-4"/>
                          <w:sz w:val="24"/>
                          <w:szCs w:val="24"/>
                          <w:rtl/>
                          <w:cs/>
                        </w:rPr>
                      </w:pPr>
                      <w:r>
                        <w:rPr>
                          <w:rFonts w:cs="Tahoma" w:hint="cs"/>
                          <w:color w:val="0B5294"/>
                          <w:spacing w:val="-4"/>
                          <w:sz w:val="24"/>
                          <w:szCs w:val="24"/>
                          <w:rtl/>
                        </w:rPr>
                        <w:t xml:space="preserve">משרד הבריאות </w:t>
                      </w:r>
                      <w:r w:rsidRPr="005626B6">
                        <w:rPr>
                          <w:rFonts w:cs="Tahoma" w:hint="eastAsia"/>
                          <w:color w:val="0B5294"/>
                          <w:spacing w:val="-4"/>
                          <w:sz w:val="24"/>
                          <w:szCs w:val="24"/>
                          <w:rtl/>
                        </w:rPr>
                        <w:t>לא</w:t>
                      </w:r>
                      <w:r w:rsidRPr="005626B6">
                        <w:rPr>
                          <w:rFonts w:cs="Tahoma"/>
                          <w:color w:val="0B5294"/>
                          <w:spacing w:val="-4"/>
                          <w:sz w:val="24"/>
                          <w:szCs w:val="24"/>
                          <w:rtl/>
                        </w:rPr>
                        <w:t xml:space="preserve"> </w:t>
                      </w:r>
                      <w:r w:rsidRPr="005626B6">
                        <w:rPr>
                          <w:rFonts w:cs="Tahoma" w:hint="eastAsia"/>
                          <w:color w:val="0B5294"/>
                          <w:spacing w:val="-4"/>
                          <w:sz w:val="24"/>
                          <w:szCs w:val="24"/>
                          <w:rtl/>
                        </w:rPr>
                        <w:t>קבע</w:t>
                      </w:r>
                      <w:r w:rsidRPr="005626B6">
                        <w:rPr>
                          <w:rFonts w:cs="Tahoma"/>
                          <w:color w:val="0B5294"/>
                          <w:spacing w:val="-4"/>
                          <w:sz w:val="24"/>
                          <w:szCs w:val="24"/>
                          <w:rtl/>
                        </w:rPr>
                        <w:t xml:space="preserve"> </w:t>
                      </w:r>
                      <w:r w:rsidRPr="005626B6">
                        <w:rPr>
                          <w:rFonts w:cs="Tahoma" w:hint="eastAsia"/>
                          <w:color w:val="0B5294"/>
                          <w:spacing w:val="-4"/>
                          <w:sz w:val="24"/>
                          <w:szCs w:val="24"/>
                          <w:rtl/>
                        </w:rPr>
                        <w:t>תורה</w:t>
                      </w:r>
                      <w:r w:rsidRPr="005626B6">
                        <w:rPr>
                          <w:rFonts w:cs="Tahoma"/>
                          <w:color w:val="0B5294"/>
                          <w:spacing w:val="-4"/>
                          <w:sz w:val="24"/>
                          <w:szCs w:val="24"/>
                          <w:rtl/>
                        </w:rPr>
                        <w:t xml:space="preserve"> </w:t>
                      </w:r>
                      <w:r w:rsidRPr="005626B6">
                        <w:rPr>
                          <w:rFonts w:cs="Tahoma" w:hint="eastAsia"/>
                          <w:color w:val="0B5294"/>
                          <w:spacing w:val="-4"/>
                          <w:sz w:val="24"/>
                          <w:szCs w:val="24"/>
                          <w:rtl/>
                        </w:rPr>
                        <w:t>סדורה</w:t>
                      </w:r>
                      <w:r w:rsidRPr="005626B6">
                        <w:rPr>
                          <w:rFonts w:cs="Tahoma"/>
                          <w:color w:val="0B5294"/>
                          <w:spacing w:val="-4"/>
                          <w:sz w:val="24"/>
                          <w:szCs w:val="24"/>
                          <w:rtl/>
                        </w:rPr>
                        <w:t xml:space="preserve"> </w:t>
                      </w:r>
                      <w:r w:rsidRPr="005626B6">
                        <w:rPr>
                          <w:rFonts w:cs="Tahoma" w:hint="eastAsia"/>
                          <w:color w:val="0B5294"/>
                          <w:spacing w:val="-4"/>
                          <w:sz w:val="24"/>
                          <w:szCs w:val="24"/>
                          <w:rtl/>
                        </w:rPr>
                        <w:t>וכוללת</w:t>
                      </w:r>
                      <w:r w:rsidRPr="005626B6">
                        <w:rPr>
                          <w:rFonts w:cs="Tahoma"/>
                          <w:color w:val="0B5294"/>
                          <w:spacing w:val="-4"/>
                          <w:sz w:val="24"/>
                          <w:szCs w:val="24"/>
                          <w:rtl/>
                        </w:rPr>
                        <w:t xml:space="preserve"> </w:t>
                      </w:r>
                      <w:r w:rsidRPr="005626B6">
                        <w:rPr>
                          <w:rFonts w:cs="Tahoma" w:hint="eastAsia"/>
                          <w:color w:val="0B5294"/>
                          <w:spacing w:val="-4"/>
                          <w:sz w:val="24"/>
                          <w:szCs w:val="24"/>
                          <w:rtl/>
                        </w:rPr>
                        <w:t>שתשמש</w:t>
                      </w:r>
                      <w:r w:rsidRPr="005626B6">
                        <w:rPr>
                          <w:rFonts w:cs="Tahoma"/>
                          <w:color w:val="0B5294"/>
                          <w:spacing w:val="-4"/>
                          <w:sz w:val="24"/>
                          <w:szCs w:val="24"/>
                          <w:rtl/>
                        </w:rPr>
                        <w:t xml:space="preserve"> </w:t>
                      </w:r>
                      <w:r w:rsidRPr="005626B6">
                        <w:rPr>
                          <w:rFonts w:cs="Tahoma" w:hint="eastAsia"/>
                          <w:color w:val="0B5294"/>
                          <w:spacing w:val="-4"/>
                          <w:sz w:val="24"/>
                          <w:szCs w:val="24"/>
                          <w:rtl/>
                        </w:rPr>
                        <w:t>מסגרת</w:t>
                      </w:r>
                      <w:r w:rsidRPr="005626B6">
                        <w:rPr>
                          <w:rFonts w:cs="Tahoma"/>
                          <w:color w:val="0B5294"/>
                          <w:spacing w:val="-4"/>
                          <w:sz w:val="24"/>
                          <w:szCs w:val="24"/>
                          <w:rtl/>
                        </w:rPr>
                        <w:t xml:space="preserve"> </w:t>
                      </w:r>
                      <w:r w:rsidRPr="005626B6">
                        <w:rPr>
                          <w:rFonts w:cs="Tahoma" w:hint="eastAsia"/>
                          <w:color w:val="0B5294"/>
                          <w:spacing w:val="-4"/>
                          <w:sz w:val="24"/>
                          <w:szCs w:val="24"/>
                          <w:rtl/>
                        </w:rPr>
                        <w:t>שעל</w:t>
                      </w:r>
                      <w:r w:rsidRPr="005626B6">
                        <w:rPr>
                          <w:rFonts w:cs="Tahoma"/>
                          <w:color w:val="0B5294"/>
                          <w:spacing w:val="-4"/>
                          <w:sz w:val="24"/>
                          <w:szCs w:val="24"/>
                          <w:rtl/>
                        </w:rPr>
                        <w:t xml:space="preserve"> </w:t>
                      </w:r>
                      <w:r w:rsidRPr="005626B6">
                        <w:rPr>
                          <w:rFonts w:cs="Tahoma" w:hint="eastAsia"/>
                          <w:color w:val="0B5294"/>
                          <w:spacing w:val="-4"/>
                          <w:sz w:val="24"/>
                          <w:szCs w:val="24"/>
                          <w:rtl/>
                        </w:rPr>
                        <w:t>פיה</w:t>
                      </w:r>
                      <w:r w:rsidRPr="005626B6">
                        <w:rPr>
                          <w:rFonts w:cs="Tahoma"/>
                          <w:color w:val="0B5294"/>
                          <w:spacing w:val="-4"/>
                          <w:sz w:val="24"/>
                          <w:szCs w:val="24"/>
                          <w:rtl/>
                        </w:rPr>
                        <w:t xml:space="preserve"> </w:t>
                      </w:r>
                      <w:r w:rsidRPr="005626B6">
                        <w:rPr>
                          <w:rFonts w:cs="Tahoma" w:hint="eastAsia"/>
                          <w:color w:val="0B5294"/>
                          <w:spacing w:val="-4"/>
                          <w:sz w:val="24"/>
                          <w:szCs w:val="24"/>
                          <w:rtl/>
                        </w:rPr>
                        <w:t>ינהלו</w:t>
                      </w:r>
                      <w:r w:rsidRPr="005626B6">
                        <w:rPr>
                          <w:rFonts w:cs="Tahoma"/>
                          <w:color w:val="0B5294"/>
                          <w:spacing w:val="-4"/>
                          <w:sz w:val="24"/>
                          <w:szCs w:val="24"/>
                          <w:rtl/>
                        </w:rPr>
                        <w:t xml:space="preserve"> </w:t>
                      </w:r>
                      <w:r w:rsidRPr="005626B6">
                        <w:rPr>
                          <w:rFonts w:cs="Tahoma" w:hint="eastAsia"/>
                          <w:color w:val="0B5294"/>
                          <w:spacing w:val="-4"/>
                          <w:sz w:val="24"/>
                          <w:szCs w:val="24"/>
                          <w:rtl/>
                        </w:rPr>
                        <w:t>בתי</w:t>
                      </w:r>
                      <w:r w:rsidRPr="005626B6">
                        <w:rPr>
                          <w:rFonts w:cs="Tahoma"/>
                          <w:color w:val="0B5294"/>
                          <w:spacing w:val="-4"/>
                          <w:sz w:val="24"/>
                          <w:szCs w:val="24"/>
                          <w:rtl/>
                        </w:rPr>
                        <w:t xml:space="preserve"> </w:t>
                      </w:r>
                      <w:r w:rsidRPr="005626B6">
                        <w:rPr>
                          <w:rFonts w:cs="Tahoma" w:hint="eastAsia"/>
                          <w:color w:val="0B5294"/>
                          <w:spacing w:val="-4"/>
                          <w:sz w:val="24"/>
                          <w:szCs w:val="24"/>
                          <w:rtl/>
                        </w:rPr>
                        <w:t>החולים</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מערך</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00A3066F">
                        <w:rPr>
                          <w:rFonts w:cs="Tahoma" w:hint="cs"/>
                          <w:color w:val="0B5294"/>
                          <w:spacing w:val="-4"/>
                          <w:sz w:val="24"/>
                          <w:szCs w:val="24"/>
                          <w:rtl/>
                        </w:rPr>
                        <w:t>.</w:t>
                      </w:r>
                      <w:r w:rsidRPr="005626B6">
                        <w:rPr>
                          <w:rFonts w:cs="Tahoma"/>
                          <w:color w:val="0B5294"/>
                          <w:spacing w:val="-4"/>
                          <w:sz w:val="24"/>
                          <w:szCs w:val="24"/>
                          <w:rtl/>
                        </w:rPr>
                        <w:t xml:space="preserve"> </w:t>
                      </w:r>
                      <w:r w:rsidRPr="005626B6">
                        <w:rPr>
                          <w:rFonts w:cs="Tahoma" w:hint="eastAsia"/>
                          <w:color w:val="0B5294"/>
                          <w:spacing w:val="-4"/>
                          <w:sz w:val="24"/>
                          <w:szCs w:val="24"/>
                          <w:rtl/>
                        </w:rPr>
                        <w:t>בהיעדר</w:t>
                      </w:r>
                      <w:r w:rsidRPr="005626B6">
                        <w:rPr>
                          <w:rFonts w:cs="Tahoma"/>
                          <w:color w:val="0B5294"/>
                          <w:spacing w:val="-4"/>
                          <w:sz w:val="24"/>
                          <w:szCs w:val="24"/>
                          <w:rtl/>
                        </w:rPr>
                        <w:t xml:space="preserve"> </w:t>
                      </w:r>
                      <w:r w:rsidRPr="005626B6">
                        <w:rPr>
                          <w:rFonts w:cs="Tahoma" w:hint="eastAsia"/>
                          <w:color w:val="0B5294"/>
                          <w:spacing w:val="-4"/>
                          <w:sz w:val="24"/>
                          <w:szCs w:val="24"/>
                          <w:rtl/>
                        </w:rPr>
                        <w:t>תורה</w:t>
                      </w:r>
                      <w:r w:rsidRPr="005626B6">
                        <w:rPr>
                          <w:rFonts w:cs="Tahoma"/>
                          <w:color w:val="0B5294"/>
                          <w:spacing w:val="-4"/>
                          <w:sz w:val="24"/>
                          <w:szCs w:val="24"/>
                          <w:rtl/>
                        </w:rPr>
                        <w:t xml:space="preserve"> </w:t>
                      </w:r>
                      <w:r w:rsidRPr="005626B6">
                        <w:rPr>
                          <w:rFonts w:cs="Tahoma" w:hint="eastAsia"/>
                          <w:color w:val="0B5294"/>
                          <w:spacing w:val="-4"/>
                          <w:sz w:val="24"/>
                          <w:szCs w:val="24"/>
                          <w:rtl/>
                        </w:rPr>
                        <w:t>סדורה</w:t>
                      </w:r>
                      <w:r w:rsidRPr="005626B6">
                        <w:rPr>
                          <w:rFonts w:cs="Tahoma"/>
                          <w:color w:val="0B5294"/>
                          <w:spacing w:val="-4"/>
                          <w:sz w:val="24"/>
                          <w:szCs w:val="24"/>
                          <w:rtl/>
                        </w:rPr>
                        <w:t xml:space="preserve">, </w:t>
                      </w:r>
                      <w:r w:rsidRPr="005626B6">
                        <w:rPr>
                          <w:rFonts w:cs="Tahoma" w:hint="eastAsia"/>
                          <w:color w:val="0B5294"/>
                          <w:spacing w:val="-4"/>
                          <w:sz w:val="24"/>
                          <w:szCs w:val="24"/>
                          <w:rtl/>
                        </w:rPr>
                        <w:t>כל</w:t>
                      </w:r>
                      <w:r w:rsidRPr="005626B6">
                        <w:rPr>
                          <w:rFonts w:cs="Tahoma"/>
                          <w:color w:val="0B5294"/>
                          <w:spacing w:val="-4"/>
                          <w:sz w:val="24"/>
                          <w:szCs w:val="24"/>
                          <w:rtl/>
                        </w:rPr>
                        <w:t xml:space="preserve"> </w:t>
                      </w:r>
                      <w:r w:rsidRPr="005626B6">
                        <w:rPr>
                          <w:rFonts w:cs="Tahoma" w:hint="eastAsia"/>
                          <w:color w:val="0B5294"/>
                          <w:spacing w:val="-4"/>
                          <w:sz w:val="24"/>
                          <w:szCs w:val="24"/>
                          <w:rtl/>
                        </w:rPr>
                        <w:t>בית</w:t>
                      </w:r>
                      <w:r w:rsidRPr="005626B6">
                        <w:rPr>
                          <w:rFonts w:cs="Tahoma"/>
                          <w:color w:val="0B5294"/>
                          <w:spacing w:val="-4"/>
                          <w:sz w:val="24"/>
                          <w:szCs w:val="24"/>
                          <w:rtl/>
                        </w:rPr>
                        <w:t xml:space="preserve"> </w:t>
                      </w:r>
                      <w:r w:rsidRPr="005626B6">
                        <w:rPr>
                          <w:rFonts w:cs="Tahoma" w:hint="eastAsia"/>
                          <w:color w:val="0B5294"/>
                          <w:spacing w:val="-4"/>
                          <w:sz w:val="24"/>
                          <w:szCs w:val="24"/>
                          <w:rtl/>
                        </w:rPr>
                        <w:t>חולים</w:t>
                      </w:r>
                      <w:r w:rsidRPr="005626B6">
                        <w:rPr>
                          <w:rFonts w:cs="Tahoma"/>
                          <w:color w:val="0B5294"/>
                          <w:spacing w:val="-4"/>
                          <w:sz w:val="24"/>
                          <w:szCs w:val="24"/>
                          <w:rtl/>
                        </w:rPr>
                        <w:t xml:space="preserve"> </w:t>
                      </w:r>
                      <w:r w:rsidRPr="005626B6">
                        <w:rPr>
                          <w:rFonts w:cs="Tahoma" w:hint="eastAsia"/>
                          <w:color w:val="0B5294"/>
                          <w:spacing w:val="-4"/>
                          <w:sz w:val="24"/>
                          <w:szCs w:val="24"/>
                          <w:rtl/>
                        </w:rPr>
                        <w:t>נוהג</w:t>
                      </w:r>
                      <w:r w:rsidRPr="005626B6">
                        <w:rPr>
                          <w:rFonts w:cs="Tahoma"/>
                          <w:color w:val="0B5294"/>
                          <w:spacing w:val="-4"/>
                          <w:sz w:val="24"/>
                          <w:szCs w:val="24"/>
                          <w:rtl/>
                        </w:rPr>
                        <w:t xml:space="preserve"> </w:t>
                      </w:r>
                      <w:r w:rsidRPr="005626B6">
                        <w:rPr>
                          <w:rFonts w:cs="Tahoma" w:hint="eastAsia"/>
                          <w:color w:val="0B5294"/>
                          <w:spacing w:val="-4"/>
                          <w:sz w:val="24"/>
                          <w:szCs w:val="24"/>
                          <w:rtl/>
                        </w:rPr>
                        <w:t>על</w:t>
                      </w:r>
                      <w:r w:rsidRPr="005626B6">
                        <w:rPr>
                          <w:rFonts w:cs="Tahoma"/>
                          <w:color w:val="0B5294"/>
                          <w:spacing w:val="-4"/>
                          <w:sz w:val="24"/>
                          <w:szCs w:val="24"/>
                          <w:rtl/>
                        </w:rPr>
                        <w:t xml:space="preserve"> </w:t>
                      </w:r>
                      <w:r w:rsidRPr="005626B6">
                        <w:rPr>
                          <w:rFonts w:cs="Tahoma" w:hint="eastAsia"/>
                          <w:color w:val="0B5294"/>
                          <w:spacing w:val="-4"/>
                          <w:sz w:val="24"/>
                          <w:szCs w:val="24"/>
                          <w:rtl/>
                        </w:rPr>
                        <w:t>פי</w:t>
                      </w:r>
                      <w:r w:rsidRPr="005626B6">
                        <w:rPr>
                          <w:rFonts w:cs="Tahoma"/>
                          <w:color w:val="0B5294"/>
                          <w:spacing w:val="-4"/>
                          <w:sz w:val="24"/>
                          <w:szCs w:val="24"/>
                          <w:rtl/>
                        </w:rPr>
                        <w:t xml:space="preserve"> </w:t>
                      </w:r>
                      <w:r w:rsidRPr="005626B6">
                        <w:rPr>
                          <w:rFonts w:cs="Tahoma" w:hint="eastAsia"/>
                          <w:color w:val="0B5294"/>
                          <w:spacing w:val="-4"/>
                          <w:sz w:val="24"/>
                          <w:szCs w:val="24"/>
                          <w:rtl/>
                        </w:rPr>
                        <w:t>ראות</w:t>
                      </w:r>
                      <w:r w:rsidRPr="005626B6">
                        <w:rPr>
                          <w:rFonts w:cs="Tahoma"/>
                          <w:color w:val="0B5294"/>
                          <w:spacing w:val="-4"/>
                          <w:sz w:val="24"/>
                          <w:szCs w:val="24"/>
                          <w:rtl/>
                        </w:rPr>
                        <w:t xml:space="preserve"> </w:t>
                      </w:r>
                      <w:r w:rsidRPr="005626B6">
                        <w:rPr>
                          <w:rFonts w:cs="Tahoma" w:hint="eastAsia"/>
                          <w:color w:val="0B5294"/>
                          <w:spacing w:val="-4"/>
                          <w:sz w:val="24"/>
                          <w:szCs w:val="24"/>
                          <w:rtl/>
                        </w:rPr>
                        <w:t>עיניו</w:t>
                      </w:r>
                      <w:r w:rsidRPr="005626B6">
                        <w:rPr>
                          <w:rFonts w:cs="Tahoma"/>
                          <w:color w:val="0B5294"/>
                          <w:spacing w:val="-4"/>
                          <w:sz w:val="24"/>
                          <w:szCs w:val="24"/>
                          <w:rtl/>
                        </w:rPr>
                        <w:t xml:space="preserve"> </w:t>
                      </w:r>
                      <w:r w:rsidRPr="005626B6">
                        <w:rPr>
                          <w:rFonts w:cs="Tahoma" w:hint="eastAsia"/>
                          <w:color w:val="0B5294"/>
                          <w:spacing w:val="-4"/>
                          <w:sz w:val="24"/>
                          <w:szCs w:val="24"/>
                          <w:rtl/>
                        </w:rPr>
                        <w:t>ללא</w:t>
                      </w:r>
                      <w:r w:rsidRPr="005626B6">
                        <w:rPr>
                          <w:rFonts w:cs="Tahoma"/>
                          <w:color w:val="0B5294"/>
                          <w:spacing w:val="-4"/>
                          <w:sz w:val="24"/>
                          <w:szCs w:val="24"/>
                          <w:rtl/>
                        </w:rPr>
                        <w:t xml:space="preserve"> </w:t>
                      </w:r>
                      <w:r w:rsidRPr="005626B6">
                        <w:rPr>
                          <w:rFonts w:cs="Tahoma" w:hint="eastAsia"/>
                          <w:color w:val="0B5294"/>
                          <w:spacing w:val="-4"/>
                          <w:sz w:val="24"/>
                          <w:szCs w:val="24"/>
                          <w:rtl/>
                        </w:rPr>
                        <w:t>צורך</w:t>
                      </w:r>
                      <w:r w:rsidRPr="005626B6">
                        <w:rPr>
                          <w:rFonts w:cs="Tahoma"/>
                          <w:color w:val="0B5294"/>
                          <w:spacing w:val="-4"/>
                          <w:sz w:val="24"/>
                          <w:szCs w:val="24"/>
                          <w:rtl/>
                        </w:rPr>
                        <w:t xml:space="preserve"> </w:t>
                      </w:r>
                      <w:r w:rsidRPr="005626B6">
                        <w:rPr>
                          <w:rFonts w:cs="Tahoma" w:hint="eastAsia"/>
                          <w:color w:val="0B5294"/>
                          <w:spacing w:val="-4"/>
                          <w:sz w:val="24"/>
                          <w:szCs w:val="24"/>
                          <w:rtl/>
                        </w:rPr>
                        <w:t>לעמוד</w:t>
                      </w:r>
                      <w:r w:rsidRPr="005626B6">
                        <w:rPr>
                          <w:rFonts w:cs="Tahoma"/>
                          <w:color w:val="0B5294"/>
                          <w:spacing w:val="-4"/>
                          <w:sz w:val="24"/>
                          <w:szCs w:val="24"/>
                          <w:rtl/>
                        </w:rPr>
                        <w:t xml:space="preserve"> </w:t>
                      </w:r>
                      <w:r w:rsidRPr="005626B6">
                        <w:rPr>
                          <w:rFonts w:cs="Tahoma" w:hint="eastAsia"/>
                          <w:color w:val="0B5294"/>
                          <w:spacing w:val="-4"/>
                          <w:sz w:val="24"/>
                          <w:szCs w:val="24"/>
                          <w:rtl/>
                        </w:rPr>
                        <w:t>ביעדים</w:t>
                      </w:r>
                      <w:r w:rsidRPr="005626B6">
                        <w:rPr>
                          <w:rFonts w:cs="Tahoma"/>
                          <w:color w:val="0B5294"/>
                          <w:spacing w:val="-4"/>
                          <w:sz w:val="24"/>
                          <w:szCs w:val="24"/>
                          <w:rtl/>
                        </w:rPr>
                        <w:t xml:space="preserve"> </w:t>
                      </w:r>
                      <w:r w:rsidRPr="005626B6">
                        <w:rPr>
                          <w:rFonts w:cs="Tahoma" w:hint="eastAsia"/>
                          <w:color w:val="0B5294"/>
                          <w:spacing w:val="-4"/>
                          <w:sz w:val="24"/>
                          <w:szCs w:val="24"/>
                          <w:rtl/>
                        </w:rPr>
                        <w:t>לאומיים</w:t>
                      </w:r>
                    </w:p>
                    <w:p w:rsidR="005626B6" w:rsidRPr="00373C5D" w:rsidP="005626B6">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149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6B00EA" w:rsidP="006B00EA">
      <w:pPr>
        <w:pStyle w:val="RESHET"/>
        <w:rPr>
          <w:rtl/>
        </w:rPr>
      </w:pPr>
      <w:r w:rsidRPr="006B00EA">
        <w:rPr>
          <w:rFonts w:hint="cs"/>
          <w:rtl/>
        </w:rPr>
        <w:t>על משרד הבריאות, כגוף המנחה של מערכת הבריאות, לקבוע תורת הפעלה כוללת לחדרי הניתוח, דהיינו - כללים מחייבים ועקרונות יסוד שלפיהם בתי החולים ימסדו את תהליכי העבודה העיקריים ואף יגבשו תכניות פעולה ונוהלי עבודה פנימיים, מפורטים.</w:t>
      </w:r>
      <w:r w:rsidRPr="006B00EA">
        <w:rPr>
          <w:rFonts w:hint="cs"/>
          <w:rtl/>
        </w:rPr>
        <w:t xml:space="preserve"> </w:t>
      </w:r>
      <w:r w:rsidRPr="006B00EA">
        <w:rPr>
          <w:rFonts w:hint="cs"/>
          <w:rtl/>
        </w:rPr>
        <w:t xml:space="preserve">תורת ההפעלה אמורה להתבסס על תכנית אסטרטגית שיגבש המשרד, אשר משקפת את תפיסתו ואת תפיסת ההפעלה בבתי החולים. תורת הפעלה תאפשר גם בקרה שוטפת של המשרד כרגולטור. מדובר בשרשרת מורכבת של גורמים ומשאבים התלויים זה בזה ואמורים לפעול בתיאום ובתזמון מושלמים, ואם אחד מהם משתבש או אינו מוכן בעוד מועד, נוצר "צוואר בקבוק" המפריע לתהליך כולו ופוגע בו. כדי לסייע לתפעול תקין של המערך </w:t>
      </w:r>
      <w:r w:rsidRPr="006B00EA">
        <w:rPr>
          <w:rtl/>
        </w:rPr>
        <w:t xml:space="preserve">ראוי </w:t>
      </w:r>
      <w:r w:rsidRPr="006B00EA">
        <w:rPr>
          <w:rFonts w:hint="cs"/>
          <w:rtl/>
        </w:rPr>
        <w:t>למ</w:t>
      </w:r>
      <w:r w:rsidRPr="006B00EA">
        <w:rPr>
          <w:rtl/>
        </w:rPr>
        <w:t>סד את התהליך באמצעות מערכת ממוחשבת שתגבה ותלווה את תורת ההפעלה.</w:t>
      </w:r>
      <w:r w:rsidRPr="006B00EA">
        <w:rPr>
          <w:rFonts w:hint="cs"/>
          <w:rtl/>
        </w:rPr>
        <w:t xml:space="preserve"> </w:t>
      </w:r>
    </w:p>
    <w:p w:rsidR="00EB44E9" w:rsidRPr="006B00EA" w:rsidP="006B00EA">
      <w:pPr>
        <w:pStyle w:val="RESHET"/>
        <w:rPr>
          <w:rtl/>
        </w:rPr>
      </w:pPr>
      <w:r w:rsidRPr="006B00EA">
        <w:rPr>
          <w:rFonts w:hint="cs"/>
          <w:rtl/>
        </w:rPr>
        <w:t>בביקורת</w:t>
      </w:r>
      <w:r w:rsidRPr="006B00EA">
        <w:rPr>
          <w:rtl/>
        </w:rPr>
        <w:t xml:space="preserve"> עלו ליקויים </w:t>
      </w:r>
      <w:r w:rsidRPr="006B00EA">
        <w:rPr>
          <w:rFonts w:hint="cs"/>
          <w:rtl/>
        </w:rPr>
        <w:t>בהפעלת</w:t>
      </w:r>
      <w:r w:rsidRPr="006B00EA">
        <w:rPr>
          <w:rtl/>
        </w:rPr>
        <w:t xml:space="preserve"> </w:t>
      </w:r>
      <w:r w:rsidRPr="006B00EA">
        <w:rPr>
          <w:rFonts w:hint="cs"/>
          <w:rtl/>
        </w:rPr>
        <w:t>שרשרת</w:t>
      </w:r>
      <w:r w:rsidRPr="006B00EA">
        <w:rPr>
          <w:rtl/>
        </w:rPr>
        <w:t xml:space="preserve"> ההפעלה </w:t>
      </w:r>
      <w:r w:rsidRPr="006B00EA">
        <w:rPr>
          <w:rFonts w:hint="cs"/>
          <w:rtl/>
        </w:rPr>
        <w:t>כפי</w:t>
      </w:r>
      <w:r w:rsidRPr="006B00EA">
        <w:rPr>
          <w:rtl/>
        </w:rPr>
        <w:t xml:space="preserve"> </w:t>
      </w:r>
      <w:r w:rsidRPr="006B00EA">
        <w:rPr>
          <w:rFonts w:hint="cs"/>
          <w:rtl/>
        </w:rPr>
        <w:t>שיפורט</w:t>
      </w:r>
      <w:r w:rsidRPr="006B00EA">
        <w:rPr>
          <w:rtl/>
        </w:rPr>
        <w:t xml:space="preserve"> </w:t>
      </w:r>
      <w:r w:rsidRPr="006B00EA">
        <w:rPr>
          <w:rFonts w:hint="cs"/>
          <w:rtl/>
        </w:rPr>
        <w:t xml:space="preserve">בהמשך. </w:t>
      </w:r>
    </w:p>
    <w:p w:rsidR="00EB44E9" w:rsidP="006B00EA">
      <w:pPr>
        <w:spacing w:line="240" w:lineRule="exact"/>
        <w:ind w:right="2268"/>
        <w:jc w:val="both"/>
        <w:rPr>
          <w:rFonts w:ascii="Tahoma" w:hAnsi="Tahoma" w:cs="Tahoma"/>
          <w:b/>
          <w:bCs/>
          <w:sz w:val="17"/>
          <w:szCs w:val="17"/>
          <w:rtl/>
        </w:rPr>
      </w:pPr>
    </w:p>
    <w:p w:rsidR="006B00EA" w:rsidRPr="0035503D" w:rsidP="006B00EA">
      <w:pPr>
        <w:spacing w:line="240" w:lineRule="exact"/>
        <w:ind w:right="2268"/>
        <w:jc w:val="both"/>
        <w:rPr>
          <w:rFonts w:ascii="Tahoma" w:hAnsi="Tahoma" w:cs="Tahoma"/>
          <w:b/>
          <w:bCs/>
          <w:sz w:val="17"/>
          <w:szCs w:val="17"/>
          <w:rtl/>
        </w:rPr>
      </w:pPr>
    </w:p>
    <w:p w:rsidR="00EB44E9" w:rsidRPr="00140DD7" w:rsidP="006B00EA">
      <w:pPr>
        <w:pStyle w:val="KOT4"/>
      </w:pPr>
      <w:r>
        <w:rPr>
          <w:rFonts w:hint="cs"/>
          <w:rtl/>
        </w:rPr>
        <w:t>גוף עוקב ומפקח</w:t>
      </w:r>
    </w:p>
    <w:p w:rsidR="00EB44E9" w:rsidRPr="0035503D" w:rsidP="006B00EA">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פעילות חדרי הניתוח דורשת בקרה ניהולית ופיקוח על מנת להשיג את התפוקה המרבית בהם. בשנת 2013 הגדיר משרד הבריאות מדדים להפעלת חדרי הניתוח, בכלל זה מדד ניצולת חדרי הניתוח וזמני ההמתנה לניתוחים (ראו להלן).</w:t>
      </w:r>
    </w:p>
    <w:p w:rsidR="00EB44E9" w:rsidRPr="0035503D" w:rsidP="006B00EA">
      <w:pPr>
        <w:pStyle w:val="RESHET"/>
        <w:rPr>
          <w:rtl/>
        </w:rPr>
      </w:pPr>
      <w:r w:rsidRPr="0035503D">
        <w:rPr>
          <w:rFonts w:hint="cs"/>
          <w:rtl/>
        </w:rPr>
        <w:t>בביקורת נמצא כי למשרד הבריאות אין מידע מלא ואמין על הניצולת והתפוקות של חדרי הניתוח, והדבר פוגע ביכולתו למלא את תפקידו כגורם המפקח.</w:t>
      </w:r>
      <w:r w:rsidRPr="0035503D">
        <w:rPr>
          <w:rFonts w:hint="cs"/>
          <w:rtl/>
        </w:rPr>
        <w:t xml:space="preserve"> </w:t>
      </w:r>
      <w:r w:rsidRPr="0035503D">
        <w:rPr>
          <w:rFonts w:hint="cs"/>
          <w:rtl/>
        </w:rPr>
        <w:t>להלן הפרטים:</w:t>
      </w:r>
    </w:p>
    <w:p w:rsidR="00EB44E9" w:rsidRPr="0035503D" w:rsidP="006B00EA">
      <w:pPr>
        <w:spacing w:line="240" w:lineRule="exact"/>
        <w:ind w:right="2268"/>
        <w:jc w:val="both"/>
        <w:rPr>
          <w:rFonts w:ascii="Tahoma" w:hAnsi="Tahoma" w:cs="Tahoma"/>
          <w:b/>
          <w:bCs/>
          <w:sz w:val="17"/>
          <w:szCs w:val="17"/>
          <w:rtl/>
        </w:rPr>
      </w:pPr>
    </w:p>
    <w:p w:rsidR="00EB44E9" w:rsidRPr="00140DD7" w:rsidP="006B00EA">
      <w:pPr>
        <w:pStyle w:val="KOT5"/>
      </w:pPr>
      <w:r w:rsidRPr="00140DD7">
        <w:rPr>
          <w:rFonts w:hint="cs"/>
          <w:rtl/>
        </w:rPr>
        <w:t>פיתו</w:t>
      </w:r>
      <w:r>
        <w:rPr>
          <w:rFonts w:hint="cs"/>
          <w:rtl/>
        </w:rPr>
        <w:t xml:space="preserve">ח מערכת ממוחשבת חדשה בבתי החולים והמערכות שבשימושם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באוקטובר 2013 החל משרד הבריאות למדוד את ניצולת חדרי הניתוח בבתי החולים הכלליים-ממשלתיים. סמנכ"ל אגף התקצוב, תמחור ותכנון ב</w:t>
      </w:r>
      <w:r w:rsidRPr="0035503D">
        <w:rPr>
          <w:rFonts w:ascii="Tahoma" w:hAnsi="Tahoma" w:cs="Tahoma" w:hint="eastAsia"/>
          <w:sz w:val="17"/>
          <w:szCs w:val="17"/>
          <w:rtl/>
        </w:rPr>
        <w:t>משרד</w:t>
      </w:r>
      <w:r w:rsidRPr="0035503D">
        <w:rPr>
          <w:rFonts w:ascii="Tahoma" w:hAnsi="Tahoma" w:cs="Tahoma"/>
          <w:sz w:val="17"/>
          <w:szCs w:val="17"/>
          <w:rtl/>
        </w:rPr>
        <w:t xml:space="preserve"> </w:t>
      </w:r>
      <w:r w:rsidRPr="0035503D">
        <w:rPr>
          <w:rFonts w:ascii="Tahoma" w:hAnsi="Tahoma" w:cs="Tahoma" w:hint="eastAsia"/>
          <w:sz w:val="17"/>
          <w:szCs w:val="17"/>
          <w:rtl/>
        </w:rPr>
        <w:t>הבריאות</w:t>
      </w:r>
      <w:r w:rsidRPr="0035503D">
        <w:rPr>
          <w:rFonts w:ascii="Tahoma" w:hAnsi="Tahoma" w:cs="Tahoma" w:hint="cs"/>
          <w:sz w:val="17"/>
          <w:szCs w:val="17"/>
          <w:rtl/>
        </w:rPr>
        <w:t xml:space="preserve"> (להלן - האגף לתכנון) כתב למנהלי בתי החולים הכלליים-ממשלתיים שעליהם לדווח למשרד על מדדי יעילות, לרבות ניצולת חדרי ניתוח, שנקבעו במסגרת תהליך אישור תכנית העבודה שלהם. </w:t>
      </w:r>
    </w:p>
    <w:p w:rsidR="00EB44E9" w:rsidRPr="0035503D" w:rsidP="005626B6">
      <w:pPr>
        <w:spacing w:line="240" w:lineRule="exact"/>
        <w:ind w:right="2268"/>
        <w:jc w:val="both"/>
        <w:rPr>
          <w:rFonts w:ascii="Tahoma" w:hAnsi="Tahoma" w:cs="Tahoma"/>
          <w:sz w:val="17"/>
          <w:szCs w:val="17"/>
          <w:rtl/>
        </w:rPr>
      </w:pPr>
      <w:r w:rsidRPr="0035503D">
        <w:rPr>
          <w:rFonts w:ascii="Tahoma" w:hAnsi="Tahoma" w:cs="Tahoma" w:hint="cs"/>
          <w:sz w:val="17"/>
          <w:szCs w:val="17"/>
          <w:rtl/>
        </w:rPr>
        <w:t>המדד המרכזי לניצולת חדרי הניתוח נוגע לתפוסתם בשעות הבוקר - מהשעה 7:30 ועד 15:00 ולזמן הכניסה לניתוח, לשעת סיום הניתוח ולזמן ההמתנה בין הניתוחים</w:t>
      </w:r>
      <w:r>
        <w:rPr>
          <w:rStyle w:val="FootnoteReference0"/>
          <w:rFonts w:ascii="Tahoma" w:hAnsi="Tahoma" w:cs="Tahoma"/>
          <w:sz w:val="17"/>
          <w:szCs w:val="17"/>
          <w:rtl/>
        </w:rPr>
        <w:footnoteReference w:id="25"/>
      </w:r>
      <w:r w:rsidRPr="0035503D">
        <w:rPr>
          <w:rFonts w:ascii="Tahoma" w:hAnsi="Tahoma" w:cs="Tahoma" w:hint="cs"/>
          <w:sz w:val="17"/>
          <w:szCs w:val="17"/>
          <w:rtl/>
        </w:rPr>
        <w:t xml:space="preserve">. כדי לנהל את מערך המדידה ולהפיק דוחות מנהלים, במחצית הראשונה של שנת 2013 פיתח המשרד מערכת ממוחשבת ייעודית (להלן - מודול </w:t>
      </w:r>
      <w:r>
        <w:rPr>
          <w:rFonts w:ascii="Tahoma" w:hAnsi="Tahoma" w:cs="Tahoma"/>
          <w:sz w:val="17"/>
          <w:szCs w:val="17"/>
          <w:vertAlign w:val="superscript"/>
        </w:rPr>
        <w:footnoteReference w:id="26"/>
      </w:r>
      <w:r w:rsidRPr="0035503D">
        <w:rPr>
          <w:rFonts w:ascii="Tahoma" w:hAnsi="Tahoma" w:cs="Tahoma"/>
          <w:sz w:val="17"/>
          <w:szCs w:val="17"/>
        </w:rPr>
        <w:t>BW</w:t>
      </w:r>
      <w:r w:rsidRPr="0035503D">
        <w:rPr>
          <w:rFonts w:ascii="Tahoma" w:hAnsi="Tahoma" w:cs="Tahoma" w:hint="cs"/>
          <w:sz w:val="17"/>
          <w:szCs w:val="17"/>
          <w:rtl/>
        </w:rPr>
        <w:t xml:space="preserve"> או המודול) עבור בתי החולים הממשלתיים, וזאת במסגרת מערכת </w:t>
      </w:r>
      <w:r w:rsidRPr="0035503D">
        <w:rPr>
          <w:rFonts w:ascii="Tahoma" w:hAnsi="Tahoma" w:cs="Tahoma" w:hint="cs"/>
          <w:sz w:val="17"/>
          <w:szCs w:val="17"/>
          <w:rtl/>
        </w:rPr>
        <w:t>הנמ"ר</w:t>
      </w:r>
      <w:r>
        <w:rPr>
          <w:rFonts w:ascii="Tahoma" w:hAnsi="Tahoma" w:cs="Tahoma"/>
          <w:sz w:val="17"/>
          <w:szCs w:val="17"/>
          <w:vertAlign w:val="superscript"/>
          <w:rtl/>
        </w:rPr>
        <w:footnoteReference w:id="27"/>
      </w:r>
      <w:r w:rsidRPr="0035503D">
        <w:rPr>
          <w:rFonts w:ascii="Tahoma" w:hAnsi="Tahoma" w:cs="Tahoma" w:hint="cs"/>
          <w:sz w:val="17"/>
          <w:szCs w:val="17"/>
          <w:rtl/>
        </w:rPr>
        <w:t>. יצוין כי בתי החולים הגדולים - שיבא, איכילוב והמרכז הרפואי רמב"ם (להלן - רמב"ם) - מתבססים בדיווחיהם למשרד על מערכות עצמאיות שהם פיתחו.</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משרד מבקר המדינה בחן את האמינות והשלמות של הנתונים שהמודול מפיק, ולהלן ממצאיו:</w:t>
      </w:r>
    </w:p>
    <w:p w:rsidR="00EB44E9" w:rsidRPr="0035503D" w:rsidP="006B00EA">
      <w:pPr>
        <w:spacing w:after="240" w:line="240" w:lineRule="exact"/>
        <w:ind w:right="2268"/>
        <w:jc w:val="both"/>
        <w:rPr>
          <w:rFonts w:ascii="Tahoma" w:hAnsi="Tahoma" w:cs="Tahoma"/>
          <w:sz w:val="17"/>
          <w:szCs w:val="17"/>
          <w:rtl/>
        </w:rPr>
      </w:pPr>
      <w:r w:rsidRPr="006B00EA">
        <w:rPr>
          <w:rStyle w:val="Heading7Char"/>
          <w:rFonts w:ascii="Tahoma" w:hAnsi="Tahoma" w:cs="Tahoma" w:hint="eastAsia"/>
          <w:sz w:val="17"/>
          <w:szCs w:val="17"/>
          <w:rtl/>
        </w:rPr>
        <w:t>מקור</w:t>
      </w:r>
      <w:r w:rsidRPr="006B00EA">
        <w:rPr>
          <w:rStyle w:val="Heading7Char"/>
          <w:rFonts w:ascii="Tahoma" w:hAnsi="Tahoma" w:cs="Tahoma"/>
          <w:sz w:val="17"/>
          <w:szCs w:val="17"/>
          <w:rtl/>
        </w:rPr>
        <w:t xml:space="preserve"> </w:t>
      </w:r>
      <w:r w:rsidRPr="006B00EA">
        <w:rPr>
          <w:rStyle w:val="Heading7Char"/>
          <w:rFonts w:ascii="Tahoma" w:hAnsi="Tahoma" w:cs="Tahoma" w:hint="eastAsia"/>
          <w:sz w:val="17"/>
          <w:szCs w:val="17"/>
          <w:rtl/>
        </w:rPr>
        <w:t>הנתונים</w:t>
      </w:r>
      <w:r w:rsidRPr="006B00EA">
        <w:rPr>
          <w:rStyle w:val="Heading7Char"/>
          <w:rFonts w:ascii="Tahoma" w:hAnsi="Tahoma" w:cs="Tahoma"/>
          <w:sz w:val="17"/>
          <w:szCs w:val="17"/>
          <w:rtl/>
        </w:rPr>
        <w:t xml:space="preserve"> </w:t>
      </w:r>
      <w:r w:rsidRPr="006B00EA">
        <w:rPr>
          <w:rStyle w:val="Heading7Char"/>
          <w:rFonts w:ascii="Tahoma" w:hAnsi="Tahoma" w:cs="Tahoma" w:hint="eastAsia"/>
          <w:sz w:val="17"/>
          <w:szCs w:val="17"/>
          <w:rtl/>
        </w:rPr>
        <w:t>ואמינותם</w:t>
      </w:r>
      <w:r w:rsidRPr="006B00EA" w:rsidR="006B00EA">
        <w:rPr>
          <w:rStyle w:val="Heading7Char"/>
          <w:rFonts w:ascii="Tahoma" w:hAnsi="Tahoma" w:cs="Tahoma"/>
          <w:sz w:val="17"/>
          <w:szCs w:val="17"/>
          <w:rtl/>
        </w:rPr>
        <w:t>:</w:t>
      </w:r>
      <w:r w:rsidRPr="0035503D">
        <w:rPr>
          <w:rStyle w:val="Heading7Char"/>
          <w:rFonts w:ascii="Tahoma" w:hAnsi="Tahoma" w:cs="Tahoma"/>
          <w:bCs w:val="0"/>
          <w:sz w:val="17"/>
          <w:szCs w:val="17"/>
          <w:rtl/>
        </w:rPr>
        <w:t xml:space="preserve"> </w:t>
      </w:r>
      <w:r w:rsidRPr="0035503D">
        <w:rPr>
          <w:rFonts w:ascii="Tahoma" w:hAnsi="Tahoma" w:cs="Tahoma" w:hint="cs"/>
          <w:sz w:val="17"/>
          <w:szCs w:val="17"/>
          <w:rtl/>
        </w:rPr>
        <w:t>לאחר שהמודול הותקן בבתי החולים התברר שלפחות חלק מהתוצרים שהוא מציג הם שגויים, ולכן אינם אמינים. למשל, התברר כי</w:t>
      </w:r>
      <w:r w:rsidRPr="0035503D">
        <w:rPr>
          <w:rFonts w:ascii="Tahoma" w:hAnsi="Tahoma" w:cs="Tahoma"/>
          <w:sz w:val="17"/>
          <w:szCs w:val="17"/>
          <w:rtl/>
        </w:rPr>
        <w:t xml:space="preserve"> </w:t>
      </w:r>
      <w:r w:rsidRPr="0035503D">
        <w:rPr>
          <w:rFonts w:ascii="Tahoma" w:hAnsi="Tahoma" w:cs="Tahoma" w:hint="cs"/>
          <w:sz w:val="17"/>
          <w:szCs w:val="17"/>
          <w:rtl/>
        </w:rPr>
        <w:t>ה</w:t>
      </w:r>
      <w:r w:rsidRPr="0035503D">
        <w:rPr>
          <w:rFonts w:ascii="Tahoma" w:hAnsi="Tahoma" w:cs="Tahoma"/>
          <w:sz w:val="17"/>
          <w:szCs w:val="17"/>
          <w:rtl/>
        </w:rPr>
        <w:t xml:space="preserve">ספירה </w:t>
      </w:r>
      <w:r w:rsidRPr="0035503D">
        <w:rPr>
          <w:rFonts w:ascii="Tahoma" w:hAnsi="Tahoma" w:cs="Tahoma" w:hint="cs"/>
          <w:sz w:val="17"/>
          <w:szCs w:val="17"/>
          <w:rtl/>
        </w:rPr>
        <w:t>של מספר הניתוחים שגויה</w:t>
      </w:r>
      <w:r w:rsidRPr="0035503D">
        <w:rPr>
          <w:rFonts w:ascii="Tahoma" w:hAnsi="Tahoma" w:cs="Tahoma"/>
          <w:sz w:val="17"/>
          <w:szCs w:val="17"/>
          <w:rtl/>
        </w:rPr>
        <w:t xml:space="preserve"> </w:t>
      </w:r>
      <w:r w:rsidRPr="0035503D">
        <w:rPr>
          <w:rFonts w:ascii="Tahoma" w:hAnsi="Tahoma" w:cs="Tahoma" w:hint="cs"/>
          <w:sz w:val="17"/>
          <w:szCs w:val="17"/>
          <w:rtl/>
        </w:rPr>
        <w:t>וחלק מה</w:t>
      </w:r>
      <w:r w:rsidRPr="0035503D">
        <w:rPr>
          <w:rFonts w:ascii="Tahoma" w:hAnsi="Tahoma" w:cs="Tahoma"/>
          <w:sz w:val="17"/>
          <w:szCs w:val="17"/>
          <w:rtl/>
        </w:rPr>
        <w:t>ניתוחים נספר</w:t>
      </w:r>
      <w:r w:rsidRPr="0035503D">
        <w:rPr>
          <w:rFonts w:ascii="Tahoma" w:hAnsi="Tahoma" w:cs="Tahoma" w:hint="cs"/>
          <w:sz w:val="17"/>
          <w:szCs w:val="17"/>
          <w:rtl/>
        </w:rPr>
        <w:t>ו</w:t>
      </w:r>
      <w:r w:rsidRPr="0035503D">
        <w:rPr>
          <w:rFonts w:ascii="Tahoma" w:hAnsi="Tahoma" w:cs="Tahoma"/>
          <w:sz w:val="17"/>
          <w:szCs w:val="17"/>
          <w:rtl/>
        </w:rPr>
        <w:t xml:space="preserve"> פעמיים, </w:t>
      </w:r>
      <w:r w:rsidRPr="0035503D">
        <w:rPr>
          <w:rFonts w:ascii="Tahoma" w:hAnsi="Tahoma" w:cs="Tahoma" w:hint="cs"/>
          <w:sz w:val="17"/>
          <w:szCs w:val="17"/>
          <w:rtl/>
        </w:rPr>
        <w:t xml:space="preserve">וכי הגדרת </w:t>
      </w:r>
      <w:r w:rsidRPr="0035503D">
        <w:rPr>
          <w:rFonts w:ascii="Tahoma" w:hAnsi="Tahoma" w:cs="Tahoma"/>
          <w:sz w:val="17"/>
          <w:szCs w:val="17"/>
          <w:rtl/>
        </w:rPr>
        <w:t xml:space="preserve">ניתוחים </w:t>
      </w:r>
      <w:r w:rsidRPr="0035503D">
        <w:rPr>
          <w:rFonts w:ascii="Tahoma" w:hAnsi="Tahoma" w:cs="Tahoma" w:hint="cs"/>
          <w:sz w:val="17"/>
          <w:szCs w:val="17"/>
          <w:rtl/>
        </w:rPr>
        <w:t>כ</w:t>
      </w:r>
      <w:r w:rsidRPr="0035503D">
        <w:rPr>
          <w:rFonts w:ascii="Tahoma" w:hAnsi="Tahoma" w:cs="Tahoma"/>
          <w:sz w:val="17"/>
          <w:szCs w:val="17"/>
          <w:rtl/>
        </w:rPr>
        <w:t xml:space="preserve">דחופים </w:t>
      </w:r>
      <w:r w:rsidRPr="0035503D">
        <w:rPr>
          <w:rFonts w:ascii="Tahoma" w:hAnsi="Tahoma" w:cs="Tahoma" w:hint="cs"/>
          <w:sz w:val="17"/>
          <w:szCs w:val="17"/>
          <w:rtl/>
        </w:rPr>
        <w:t xml:space="preserve">נמצאה </w:t>
      </w:r>
      <w:r w:rsidRPr="0035503D">
        <w:rPr>
          <w:rFonts w:ascii="Tahoma" w:hAnsi="Tahoma" w:cs="Tahoma" w:hint="eastAsia"/>
          <w:sz w:val="17"/>
          <w:szCs w:val="17"/>
          <w:rtl/>
        </w:rPr>
        <w:t>שגוי</w:t>
      </w:r>
      <w:r w:rsidRPr="0035503D">
        <w:rPr>
          <w:rFonts w:ascii="Tahoma" w:hAnsi="Tahoma" w:cs="Tahoma" w:hint="cs"/>
          <w:sz w:val="17"/>
          <w:szCs w:val="17"/>
          <w:rtl/>
        </w:rPr>
        <w:t xml:space="preserve">ה. </w:t>
      </w:r>
      <w:r w:rsidRPr="0035503D">
        <w:rPr>
          <w:rFonts w:ascii="Tahoma" w:hAnsi="Tahoma" w:cs="Tahoma" w:hint="eastAsia"/>
          <w:sz w:val="17"/>
          <w:szCs w:val="17"/>
          <w:rtl/>
        </w:rPr>
        <w:t>למשל</w:t>
      </w:r>
      <w:r w:rsidRPr="0035503D">
        <w:rPr>
          <w:rFonts w:ascii="Tahoma" w:hAnsi="Tahoma" w:cs="Tahoma" w:hint="cs"/>
          <w:sz w:val="17"/>
          <w:szCs w:val="17"/>
          <w:rtl/>
        </w:rPr>
        <w:t>,</w:t>
      </w:r>
      <w:r w:rsidRPr="0035503D">
        <w:rPr>
          <w:rFonts w:ascii="Tahoma" w:hAnsi="Tahoma" w:cs="Tahoma"/>
          <w:sz w:val="17"/>
          <w:szCs w:val="17"/>
          <w:rtl/>
        </w:rPr>
        <w:t xml:space="preserve"> </w:t>
      </w:r>
      <w:r w:rsidRPr="0035503D">
        <w:rPr>
          <w:rFonts w:ascii="Tahoma" w:hAnsi="Tahoma" w:cs="Tahoma" w:hint="eastAsia"/>
          <w:sz w:val="17"/>
          <w:szCs w:val="17"/>
          <w:rtl/>
        </w:rPr>
        <w:t>הנהלת</w:t>
      </w:r>
      <w:r w:rsidRPr="0035503D">
        <w:rPr>
          <w:rFonts w:ascii="Tahoma" w:hAnsi="Tahoma" w:cs="Tahoma"/>
          <w:sz w:val="17"/>
          <w:szCs w:val="17"/>
          <w:rtl/>
        </w:rPr>
        <w:t xml:space="preserve"> </w:t>
      </w:r>
      <w:r w:rsidRPr="0035503D">
        <w:rPr>
          <w:rFonts w:ascii="Tahoma" w:hAnsi="Tahoma" w:cs="Tahoma" w:hint="eastAsia"/>
          <w:sz w:val="17"/>
          <w:szCs w:val="17"/>
          <w:rtl/>
        </w:rPr>
        <w:t>נהריה</w:t>
      </w:r>
      <w:r w:rsidRPr="0035503D">
        <w:rPr>
          <w:rFonts w:ascii="Tahoma" w:hAnsi="Tahoma" w:cs="Tahoma" w:hint="cs"/>
          <w:sz w:val="17"/>
          <w:szCs w:val="17"/>
          <w:rtl/>
        </w:rPr>
        <w:t xml:space="preserve"> מסרה למשרד הבריאות</w:t>
      </w:r>
      <w:r w:rsidRPr="0035503D">
        <w:rPr>
          <w:rFonts w:ascii="Tahoma" w:hAnsi="Tahoma" w:cs="Tahoma"/>
          <w:sz w:val="17"/>
          <w:szCs w:val="17"/>
          <w:rtl/>
        </w:rPr>
        <w:t xml:space="preserve"> </w:t>
      </w:r>
      <w:r w:rsidRPr="0035503D">
        <w:rPr>
          <w:rFonts w:ascii="Tahoma" w:hAnsi="Tahoma" w:cs="Tahoma" w:hint="cs"/>
          <w:sz w:val="17"/>
          <w:szCs w:val="17"/>
          <w:rtl/>
        </w:rPr>
        <w:t>ב</w:t>
      </w:r>
      <w:r w:rsidRPr="0035503D">
        <w:rPr>
          <w:rFonts w:ascii="Tahoma" w:hAnsi="Tahoma" w:cs="Tahoma"/>
          <w:sz w:val="17"/>
          <w:szCs w:val="17"/>
          <w:rtl/>
        </w:rPr>
        <w:t xml:space="preserve">דיווחה </w:t>
      </w:r>
      <w:r w:rsidRPr="0035503D">
        <w:rPr>
          <w:rFonts w:ascii="Tahoma" w:hAnsi="Tahoma" w:cs="Tahoma" w:hint="cs"/>
          <w:sz w:val="17"/>
          <w:szCs w:val="17"/>
          <w:rtl/>
        </w:rPr>
        <w:t>השנתי, על בסיס המודול, ש</w:t>
      </w:r>
      <w:r w:rsidRPr="0035503D">
        <w:rPr>
          <w:rFonts w:ascii="Tahoma" w:hAnsi="Tahoma" w:cs="Tahoma"/>
          <w:sz w:val="17"/>
          <w:szCs w:val="17"/>
          <w:rtl/>
        </w:rPr>
        <w:t>בשנת 2015</w:t>
      </w:r>
      <w:r w:rsidRPr="0035503D">
        <w:rPr>
          <w:rFonts w:ascii="Tahoma" w:hAnsi="Tahoma" w:cs="Tahoma" w:hint="cs"/>
          <w:sz w:val="17"/>
          <w:szCs w:val="17"/>
          <w:rtl/>
        </w:rPr>
        <w:t xml:space="preserve"> </w:t>
      </w:r>
      <w:r w:rsidRPr="0035503D">
        <w:rPr>
          <w:rFonts w:ascii="Tahoma" w:hAnsi="Tahoma" w:cs="Tahoma"/>
          <w:sz w:val="17"/>
          <w:szCs w:val="17"/>
          <w:rtl/>
        </w:rPr>
        <w:t xml:space="preserve">כ-60% </w:t>
      </w:r>
      <w:r w:rsidRPr="0035503D">
        <w:rPr>
          <w:rFonts w:ascii="Tahoma" w:hAnsi="Tahoma" w:cs="Tahoma" w:hint="cs"/>
          <w:sz w:val="17"/>
          <w:szCs w:val="17"/>
          <w:rtl/>
        </w:rPr>
        <w:t>מה</w:t>
      </w:r>
      <w:r w:rsidRPr="0035503D">
        <w:rPr>
          <w:rFonts w:ascii="Tahoma" w:hAnsi="Tahoma" w:cs="Tahoma"/>
          <w:sz w:val="17"/>
          <w:szCs w:val="17"/>
          <w:rtl/>
        </w:rPr>
        <w:t xml:space="preserve">ניתוחים </w:t>
      </w:r>
      <w:r w:rsidRPr="0035503D">
        <w:rPr>
          <w:rFonts w:ascii="Tahoma" w:hAnsi="Tahoma" w:cs="Tahoma" w:hint="cs"/>
          <w:sz w:val="17"/>
          <w:szCs w:val="17"/>
          <w:rtl/>
        </w:rPr>
        <w:t xml:space="preserve">שביצעה היו ניתוחים </w:t>
      </w:r>
      <w:r w:rsidRPr="0035503D">
        <w:rPr>
          <w:rFonts w:ascii="Tahoma" w:hAnsi="Tahoma" w:cs="Tahoma"/>
          <w:sz w:val="17"/>
          <w:szCs w:val="17"/>
          <w:rtl/>
        </w:rPr>
        <w:t xml:space="preserve">דחופים, </w:t>
      </w:r>
      <w:r w:rsidRPr="0035503D">
        <w:rPr>
          <w:rFonts w:ascii="Tahoma" w:hAnsi="Tahoma" w:cs="Tahoma" w:hint="eastAsia"/>
          <w:sz w:val="17"/>
          <w:szCs w:val="17"/>
          <w:rtl/>
        </w:rPr>
        <w:t>אולם</w:t>
      </w:r>
      <w:r w:rsidRPr="0035503D">
        <w:rPr>
          <w:rFonts w:ascii="Tahoma" w:hAnsi="Tahoma" w:cs="Tahoma"/>
          <w:sz w:val="17"/>
          <w:szCs w:val="17"/>
          <w:rtl/>
        </w:rPr>
        <w:t xml:space="preserve"> </w:t>
      </w:r>
      <w:r w:rsidRPr="0035503D">
        <w:rPr>
          <w:rFonts w:ascii="Tahoma" w:hAnsi="Tahoma" w:cs="Tahoma" w:hint="eastAsia"/>
          <w:sz w:val="17"/>
          <w:szCs w:val="17"/>
          <w:rtl/>
        </w:rPr>
        <w:t>לפי</w:t>
      </w:r>
      <w:r w:rsidRPr="0035503D">
        <w:rPr>
          <w:rFonts w:ascii="Tahoma" w:hAnsi="Tahoma" w:cs="Tahoma"/>
          <w:sz w:val="17"/>
          <w:szCs w:val="17"/>
          <w:rtl/>
        </w:rPr>
        <w:t xml:space="preserve"> נתונים </w:t>
      </w:r>
      <w:r w:rsidRPr="0035503D">
        <w:rPr>
          <w:rFonts w:ascii="Tahoma" w:hAnsi="Tahoma" w:cs="Tahoma" w:hint="cs"/>
          <w:sz w:val="17"/>
          <w:szCs w:val="17"/>
          <w:rtl/>
        </w:rPr>
        <w:t>שמסרה</w:t>
      </w:r>
      <w:r w:rsidRPr="0035503D">
        <w:rPr>
          <w:rFonts w:ascii="Tahoma" w:hAnsi="Tahoma" w:cs="Tahoma"/>
          <w:sz w:val="17"/>
          <w:szCs w:val="17"/>
          <w:rtl/>
        </w:rPr>
        <w:t xml:space="preserve"> למשרד מבקר המדינה</w:t>
      </w:r>
      <w:r w:rsidRPr="0035503D">
        <w:rPr>
          <w:rFonts w:ascii="Tahoma" w:hAnsi="Tahoma" w:cs="Tahoma" w:hint="cs"/>
          <w:sz w:val="17"/>
          <w:szCs w:val="17"/>
          <w:rtl/>
        </w:rPr>
        <w:t xml:space="preserve"> והתבססו גם הם על מערכת </w:t>
      </w:r>
      <w:r w:rsidRPr="0035503D">
        <w:rPr>
          <w:rFonts w:ascii="Tahoma" w:hAnsi="Tahoma" w:cs="Tahoma" w:hint="cs"/>
          <w:sz w:val="17"/>
          <w:szCs w:val="17"/>
          <w:rtl/>
        </w:rPr>
        <w:t>הנמ"ר</w:t>
      </w:r>
      <w:r w:rsidRPr="0035503D">
        <w:rPr>
          <w:rFonts w:ascii="Tahoma" w:hAnsi="Tahoma" w:cs="Tahoma"/>
          <w:sz w:val="17"/>
          <w:szCs w:val="17"/>
          <w:rtl/>
        </w:rPr>
        <w:t xml:space="preserve"> שיעור </w:t>
      </w:r>
      <w:r w:rsidRPr="0035503D">
        <w:rPr>
          <w:rFonts w:ascii="Tahoma" w:hAnsi="Tahoma" w:cs="Tahoma" w:hint="cs"/>
          <w:sz w:val="17"/>
          <w:szCs w:val="17"/>
          <w:rtl/>
        </w:rPr>
        <w:t xml:space="preserve">הניתוחים </w:t>
      </w:r>
      <w:r w:rsidRPr="0035503D">
        <w:rPr>
          <w:rFonts w:ascii="Tahoma" w:hAnsi="Tahoma" w:cs="Tahoma"/>
          <w:sz w:val="17"/>
          <w:szCs w:val="17"/>
          <w:rtl/>
        </w:rPr>
        <w:t xml:space="preserve">הדחופים </w:t>
      </w:r>
      <w:r w:rsidRPr="0035503D">
        <w:rPr>
          <w:rFonts w:ascii="Tahoma" w:hAnsi="Tahoma" w:cs="Tahoma" w:hint="eastAsia"/>
          <w:sz w:val="17"/>
          <w:szCs w:val="17"/>
          <w:rtl/>
        </w:rPr>
        <w:t>הוא</w:t>
      </w:r>
      <w:r w:rsidRPr="0035503D">
        <w:rPr>
          <w:rFonts w:ascii="Tahoma" w:hAnsi="Tahoma" w:cs="Tahoma"/>
          <w:sz w:val="17"/>
          <w:szCs w:val="17"/>
          <w:rtl/>
        </w:rPr>
        <w:t xml:space="preserve"> </w:t>
      </w:r>
      <w:r w:rsidRPr="0035503D">
        <w:rPr>
          <w:rFonts w:ascii="Tahoma" w:hAnsi="Tahoma" w:cs="Tahoma" w:hint="cs"/>
          <w:sz w:val="17"/>
          <w:szCs w:val="17"/>
          <w:rtl/>
        </w:rPr>
        <w:t xml:space="preserve">רק </w:t>
      </w:r>
      <w:r w:rsidRPr="0035503D">
        <w:rPr>
          <w:rFonts w:ascii="Tahoma" w:hAnsi="Tahoma" w:cs="Tahoma"/>
          <w:sz w:val="17"/>
          <w:szCs w:val="17"/>
          <w:rtl/>
        </w:rPr>
        <w:t>כ-15%</w:t>
      </w:r>
      <w:r w:rsidRPr="0035503D">
        <w:rPr>
          <w:rFonts w:ascii="Tahoma" w:hAnsi="Tahoma" w:cs="Tahoma" w:hint="cs"/>
          <w:sz w:val="17"/>
          <w:szCs w:val="17"/>
          <w:rtl/>
        </w:rPr>
        <w:t xml:space="preserve"> מכלל הניתוחים</w:t>
      </w:r>
      <w:r w:rsidRPr="0035503D">
        <w:rPr>
          <w:rFonts w:ascii="Tahoma" w:hAnsi="Tahoma" w:cs="Tahoma"/>
          <w:sz w:val="17"/>
          <w:szCs w:val="17"/>
          <w:rtl/>
        </w:rPr>
        <w:t>.</w:t>
      </w:r>
      <w:r w:rsidRPr="0035503D">
        <w:rPr>
          <w:rFonts w:ascii="Tahoma" w:hAnsi="Tahoma" w:cs="Tahoma" w:hint="cs"/>
          <w:sz w:val="17"/>
          <w:szCs w:val="17"/>
          <w:rtl/>
        </w:rPr>
        <w:t xml:space="preserve"> גם בבתי חולים אחרים נמצאו פערים במספר הניתוחים שביצעו ובשיעור הניתוחים הדחופים</w:t>
      </w:r>
      <w:r>
        <w:rPr>
          <w:rStyle w:val="FootnoteReference0"/>
          <w:rFonts w:ascii="Tahoma" w:hAnsi="Tahoma" w:cs="Tahoma"/>
          <w:sz w:val="17"/>
          <w:szCs w:val="17"/>
          <w:rtl/>
        </w:rPr>
        <w:footnoteReference w:id="28"/>
      </w:r>
      <w:r w:rsidRPr="0035503D">
        <w:rPr>
          <w:rFonts w:ascii="Tahoma" w:hAnsi="Tahoma" w:cs="Tahoma" w:hint="cs"/>
          <w:sz w:val="17"/>
          <w:szCs w:val="17"/>
          <w:rtl/>
        </w:rPr>
        <w:t>, לדוגמה: המרכז הרפואי בני ציון (להלן - בני ציון) דיווח למשרד הבריאות בדיווחיו השנתיים לשנת 2015, על בסיס המודול, כי ביצע 5,120 ניתוחים, אולם לפי הנתונים שמסר למשרד מבקר המדינה הוא ביצע 8,291 ניתוחים. עוד העלתה הבדיקה</w:t>
      </w:r>
      <w:r w:rsidRPr="0035503D">
        <w:rPr>
          <w:rFonts w:ascii="Tahoma" w:hAnsi="Tahoma" w:cs="Tahoma"/>
          <w:sz w:val="17"/>
          <w:szCs w:val="17"/>
          <w:rtl/>
        </w:rPr>
        <w:t xml:space="preserve"> </w:t>
      </w:r>
      <w:r w:rsidRPr="0035503D">
        <w:rPr>
          <w:rFonts w:ascii="Tahoma" w:hAnsi="Tahoma" w:cs="Tahoma" w:hint="eastAsia"/>
          <w:sz w:val="17"/>
          <w:szCs w:val="17"/>
          <w:rtl/>
        </w:rPr>
        <w:t>כי</w:t>
      </w:r>
      <w:r w:rsidRPr="0035503D">
        <w:rPr>
          <w:rFonts w:ascii="Tahoma" w:hAnsi="Tahoma" w:cs="Tahoma"/>
          <w:sz w:val="17"/>
          <w:szCs w:val="17"/>
          <w:rtl/>
        </w:rPr>
        <w:t xml:space="preserve"> </w:t>
      </w:r>
      <w:r w:rsidRPr="0035503D">
        <w:rPr>
          <w:rFonts w:ascii="Tahoma" w:hAnsi="Tahoma" w:cs="Tahoma" w:hint="eastAsia"/>
          <w:sz w:val="17"/>
          <w:szCs w:val="17"/>
          <w:rtl/>
        </w:rPr>
        <w:t>הנהלת</w:t>
      </w:r>
      <w:r w:rsidRPr="0035503D">
        <w:rPr>
          <w:rFonts w:ascii="Tahoma" w:hAnsi="Tahoma" w:cs="Tahoma"/>
          <w:sz w:val="17"/>
          <w:szCs w:val="17"/>
          <w:rtl/>
        </w:rPr>
        <w:t xml:space="preserve"> </w:t>
      </w:r>
      <w:r w:rsidRPr="0035503D">
        <w:rPr>
          <w:rFonts w:ascii="Tahoma" w:hAnsi="Tahoma" w:cs="Tahoma" w:hint="eastAsia"/>
          <w:sz w:val="17"/>
          <w:szCs w:val="17"/>
          <w:rtl/>
        </w:rPr>
        <w:t>נהריה</w:t>
      </w:r>
      <w:r w:rsidRPr="0035503D">
        <w:rPr>
          <w:rFonts w:ascii="Tahoma" w:hAnsi="Tahoma" w:cs="Tahoma"/>
          <w:sz w:val="17"/>
          <w:szCs w:val="17"/>
          <w:rtl/>
        </w:rPr>
        <w:t xml:space="preserve"> </w:t>
      </w:r>
      <w:r w:rsidRPr="0035503D">
        <w:rPr>
          <w:rFonts w:ascii="Tahoma" w:hAnsi="Tahoma" w:cs="Tahoma" w:hint="eastAsia"/>
          <w:sz w:val="17"/>
          <w:szCs w:val="17"/>
          <w:rtl/>
        </w:rPr>
        <w:t>אינה</w:t>
      </w:r>
      <w:r w:rsidRPr="0035503D">
        <w:rPr>
          <w:rFonts w:ascii="Tahoma" w:hAnsi="Tahoma" w:cs="Tahoma"/>
          <w:sz w:val="17"/>
          <w:szCs w:val="17"/>
          <w:rtl/>
        </w:rPr>
        <w:t xml:space="preserve"> </w:t>
      </w:r>
      <w:r w:rsidRPr="0035503D">
        <w:rPr>
          <w:rFonts w:ascii="Tahoma" w:hAnsi="Tahoma" w:cs="Tahoma" w:hint="eastAsia"/>
          <w:sz w:val="17"/>
          <w:szCs w:val="17"/>
          <w:rtl/>
        </w:rPr>
        <w:t>עושה</w:t>
      </w:r>
      <w:r w:rsidRPr="0035503D">
        <w:rPr>
          <w:rFonts w:ascii="Tahoma" w:hAnsi="Tahoma" w:cs="Tahoma"/>
          <w:sz w:val="17"/>
          <w:szCs w:val="17"/>
          <w:rtl/>
        </w:rPr>
        <w:t xml:space="preserve"> </w:t>
      </w:r>
      <w:r w:rsidRPr="0035503D">
        <w:rPr>
          <w:rFonts w:ascii="Tahoma" w:hAnsi="Tahoma" w:cs="Tahoma" w:hint="eastAsia"/>
          <w:sz w:val="17"/>
          <w:szCs w:val="17"/>
          <w:rtl/>
        </w:rPr>
        <w:t>בקרה</w:t>
      </w:r>
      <w:r w:rsidRPr="0035503D">
        <w:rPr>
          <w:rFonts w:ascii="Tahoma" w:hAnsi="Tahoma" w:cs="Tahoma"/>
          <w:sz w:val="17"/>
          <w:szCs w:val="17"/>
          <w:rtl/>
        </w:rPr>
        <w:t xml:space="preserve"> </w:t>
      </w:r>
      <w:r w:rsidRPr="0035503D">
        <w:rPr>
          <w:rFonts w:ascii="Tahoma" w:hAnsi="Tahoma" w:cs="Tahoma" w:hint="eastAsia"/>
          <w:sz w:val="17"/>
          <w:szCs w:val="17"/>
          <w:rtl/>
        </w:rPr>
        <w:t>על</w:t>
      </w:r>
      <w:r w:rsidRPr="0035503D">
        <w:rPr>
          <w:rFonts w:ascii="Tahoma" w:hAnsi="Tahoma" w:cs="Tahoma"/>
          <w:sz w:val="17"/>
          <w:szCs w:val="17"/>
          <w:rtl/>
        </w:rPr>
        <w:t xml:space="preserve"> </w:t>
      </w:r>
      <w:r w:rsidRPr="0035503D">
        <w:rPr>
          <w:rFonts w:ascii="Tahoma" w:hAnsi="Tahoma" w:cs="Tahoma" w:hint="eastAsia"/>
          <w:sz w:val="17"/>
          <w:szCs w:val="17"/>
          <w:rtl/>
        </w:rPr>
        <w:t>הנתונים</w:t>
      </w:r>
      <w:r w:rsidRPr="0035503D">
        <w:rPr>
          <w:rFonts w:ascii="Tahoma" w:hAnsi="Tahoma" w:cs="Tahoma"/>
          <w:sz w:val="17"/>
          <w:szCs w:val="17"/>
          <w:rtl/>
        </w:rPr>
        <w:t>.</w:t>
      </w:r>
    </w:p>
    <w:p w:rsidR="00EB44E9" w:rsidRPr="0035503D" w:rsidP="006B00EA">
      <w:pPr>
        <w:pStyle w:val="RESHET"/>
        <w:rPr>
          <w:rtl/>
        </w:rPr>
      </w:pPr>
      <w:r w:rsidRPr="0035503D">
        <w:rPr>
          <w:rFonts w:hint="cs"/>
          <w:rtl/>
        </w:rPr>
        <w:t xml:space="preserve">למשרד אין גישה לבסיס הנתונים שעליו מתבסס המודול, והוא אינו מבצע בקרה על הנתונים שבתי החולים מוסרים לו, ובכך נפגעת יכולתו לשמש כגורם בקרה שבכוחו לנקוט צעדים לשיפור ולהתייעלות. </w:t>
      </w:r>
    </w:p>
    <w:p w:rsidR="00EB44E9" w:rsidRPr="0035503D" w:rsidP="006B00EA">
      <w:pPr>
        <w:spacing w:before="180" w:after="240" w:line="240" w:lineRule="exact"/>
        <w:ind w:right="2268"/>
        <w:jc w:val="both"/>
        <w:rPr>
          <w:rFonts w:ascii="Tahoma" w:hAnsi="Tahoma" w:cs="Tahoma"/>
          <w:sz w:val="17"/>
          <w:szCs w:val="17"/>
          <w:rtl/>
        </w:rPr>
      </w:pPr>
      <w:r w:rsidRPr="0035503D">
        <w:rPr>
          <w:rFonts w:ascii="Tahoma" w:hAnsi="Tahoma" w:cs="Tahoma" w:hint="cs"/>
          <w:sz w:val="17"/>
          <w:szCs w:val="17"/>
          <w:rtl/>
        </w:rPr>
        <w:t>על פי תשובת המשרד בשנת 2013 נשלח לבתי החולים מסמך ההגדרות ובו הנחיות לגבי סיווג הפעילות הניתוחית ואופן המדידה, ומאותה שנה כל בתי החולים הממשלתיים מדווחים לו כנדרש. המשרד הוסיף כי הוא חותר לכך שתעמוד לרשותו תמונת מצב מלאה ומדויקת של נתוני הפעילות והניצולת, וכי הוא יקבע סטנדרטים זהים לכלל המערכת.</w:t>
      </w:r>
    </w:p>
    <w:p w:rsidR="00EB44E9" w:rsidRPr="0035503D" w:rsidP="006B00EA">
      <w:pPr>
        <w:pStyle w:val="RESHET"/>
        <w:rPr>
          <w:rtl/>
        </w:rPr>
      </w:pPr>
      <w:r w:rsidRPr="0035503D">
        <w:rPr>
          <w:rFonts w:hint="cs"/>
          <w:rtl/>
        </w:rPr>
        <w:t>למרות הכשל באמינות של דיווחי המערכת, האגף לתכנון והנהלת המשרד המשיכו להשתמש בה בלא לתקן את הנדרש. יתרה מזו, האגף לתכנון המשיך להציג את הנתונים על ניצולת חדרי ניתוח ב</w:t>
      </w:r>
      <w:r w:rsidRPr="0035503D">
        <w:rPr>
          <w:rFonts w:hint="eastAsia"/>
          <w:rtl/>
        </w:rPr>
        <w:t>אישור</w:t>
      </w:r>
      <w:r w:rsidRPr="0035503D">
        <w:rPr>
          <w:rtl/>
        </w:rPr>
        <w:t xml:space="preserve"> </w:t>
      </w:r>
      <w:r w:rsidRPr="0035503D">
        <w:rPr>
          <w:rFonts w:hint="eastAsia"/>
          <w:rtl/>
        </w:rPr>
        <w:t>תכניות</w:t>
      </w:r>
      <w:r w:rsidRPr="0035503D">
        <w:rPr>
          <w:rtl/>
        </w:rPr>
        <w:t xml:space="preserve"> </w:t>
      </w:r>
      <w:r w:rsidRPr="0035503D">
        <w:rPr>
          <w:rFonts w:hint="eastAsia"/>
          <w:rtl/>
        </w:rPr>
        <w:t>העבודה</w:t>
      </w:r>
      <w:r w:rsidRPr="0035503D">
        <w:rPr>
          <w:rtl/>
        </w:rPr>
        <w:t xml:space="preserve"> </w:t>
      </w:r>
      <w:r w:rsidRPr="0035503D">
        <w:rPr>
          <w:rFonts w:hint="eastAsia"/>
          <w:rtl/>
        </w:rPr>
        <w:t>השנתיות</w:t>
      </w:r>
      <w:r w:rsidRPr="0035503D">
        <w:rPr>
          <w:rtl/>
        </w:rPr>
        <w:t xml:space="preserve"> </w:t>
      </w:r>
      <w:r w:rsidRPr="0035503D">
        <w:rPr>
          <w:rFonts w:hint="eastAsia"/>
          <w:rtl/>
        </w:rPr>
        <w:t>של</w:t>
      </w:r>
      <w:r w:rsidRPr="0035503D">
        <w:rPr>
          <w:rtl/>
        </w:rPr>
        <w:t xml:space="preserve"> </w:t>
      </w:r>
      <w:r w:rsidRPr="0035503D">
        <w:rPr>
          <w:rFonts w:hint="eastAsia"/>
          <w:rtl/>
        </w:rPr>
        <w:t>בית</w:t>
      </w:r>
      <w:r w:rsidRPr="0035503D">
        <w:rPr>
          <w:rtl/>
        </w:rPr>
        <w:t xml:space="preserve"> </w:t>
      </w:r>
      <w:r w:rsidRPr="0035503D">
        <w:rPr>
          <w:rFonts w:hint="eastAsia"/>
          <w:rtl/>
        </w:rPr>
        <w:t>החולים</w:t>
      </w:r>
      <w:r w:rsidRPr="0035503D">
        <w:rPr>
          <w:rFonts w:hint="cs"/>
          <w:rtl/>
        </w:rPr>
        <w:t>, אף שידע שהנתונים אינם אמינים.</w:t>
      </w:r>
      <w:r w:rsidRPr="0035503D">
        <w:rPr>
          <w:rtl/>
        </w:rPr>
        <w:t xml:space="preserve"> </w:t>
      </w:r>
      <w:r w:rsidRPr="0035503D">
        <w:rPr>
          <w:rFonts w:hint="cs"/>
          <w:rtl/>
        </w:rPr>
        <w:t xml:space="preserve">זאת ועוד, אף שעקרונות הבסיס של מודול </w:t>
      </w:r>
      <w:r w:rsidRPr="0035503D">
        <w:t>BW</w:t>
      </w:r>
      <w:r w:rsidRPr="0035503D">
        <w:rPr>
          <w:rFonts w:hint="cs"/>
          <w:rtl/>
        </w:rPr>
        <w:t xml:space="preserve"> שונים מאלו של המערכות העצמאיות, הוא השווה בין המדדים שהופקו באמצעותן והתעלם מכך שבסיס ההשוואה שונה. לדוגמה: המערכת העצמאית של איכילוב מודדת את ניצולת חדרי הניתוח מהשעה 8:00 ועד 15:00, לעומת זאת במערכת ה-</w:t>
      </w:r>
      <w:r w:rsidRPr="0035503D">
        <w:t>BW</w:t>
      </w:r>
      <w:r w:rsidRPr="0035503D">
        <w:rPr>
          <w:rFonts w:hint="cs"/>
          <w:rtl/>
        </w:rPr>
        <w:t xml:space="preserve"> ניצולת חדרי הניתוח נמדדת מהשעה 7:30 ועד 15:00. משמע, מספר השעות המוגדרות לניצולת אינו זהה בין בתי החולים.</w:t>
      </w:r>
    </w:p>
    <w:p w:rsidR="00EB44E9" w:rsidP="006B00EA">
      <w:pPr>
        <w:pStyle w:val="RESHET"/>
        <w:rPr>
          <w:rtl/>
        </w:rPr>
      </w:pPr>
      <w:r w:rsidRPr="0035503D">
        <w:rPr>
          <w:rFonts w:hint="cs"/>
          <w:rtl/>
        </w:rPr>
        <w:t>עוד נמצא כי בדיונים בתכניות העבודה השנתיות לשנים 2014 ו-2015 דרש המשרד מבתי החולים המאחרים בשעת התחלת הניתוחים להתחיל לבצעם בשעה 8:00, כאשר מדידת הניצולת היא החל מ-7:30. כמו כן, המשרד השלים עם כך ששעת סיום פעילות חדרי הניתוח תהיה מעט לאחר השעה 14:00. יוצא שהמשרד קיבל את הניצול החסר של חדרי הניתוח, גם ממעט השעות הפוטנציאליות לניתוחים (7.5 שעות בלבד), ולא דרש מבתי החולים לנצלם במלואם.</w:t>
      </w:r>
    </w:p>
    <w:p w:rsidR="006B00EA" w:rsidRPr="006B00EA" w:rsidP="006B00EA">
      <w:pPr>
        <w:pStyle w:val="running-text"/>
        <w:bidi/>
        <w:rPr>
          <w:rtl/>
        </w:rPr>
      </w:pPr>
    </w:p>
    <w:p w:rsidR="00EB44E9" w:rsidP="006B00EA">
      <w:pPr>
        <w:pStyle w:val="KOT6"/>
        <w:rPr>
          <w:rtl/>
        </w:rPr>
      </w:pPr>
      <w:bookmarkStart w:id="7" w:name="_Toc458522154"/>
      <w:r w:rsidRPr="0049699F">
        <w:rPr>
          <w:rFonts w:hint="cs"/>
          <w:b/>
          <w:rtl/>
        </w:rPr>
        <w:t xml:space="preserve">נתונים חיוניים שהמודול אינו </w:t>
      </w:r>
      <w:r w:rsidRPr="0049699F">
        <w:rPr>
          <w:rFonts w:hint="cs"/>
          <w:b/>
          <w:rtl/>
        </w:rPr>
        <w:t>מנטר</w:t>
      </w:r>
      <w:bookmarkEnd w:id="7"/>
    </w:p>
    <w:p w:rsidR="00EB44E9" w:rsidRPr="0035503D" w:rsidP="006B00EA">
      <w:pPr>
        <w:pStyle w:val="ListParagraph"/>
        <w:numPr>
          <w:ilvl w:val="0"/>
          <w:numId w:val="6"/>
        </w:numPr>
        <w:autoSpaceDE/>
        <w:autoSpaceDN/>
        <w:adjustRightInd/>
        <w:spacing w:line="240" w:lineRule="exact"/>
        <w:ind w:right="2268"/>
        <w:rPr>
          <w:b/>
          <w:sz w:val="17"/>
          <w:szCs w:val="17"/>
          <w:rtl/>
        </w:rPr>
      </w:pPr>
      <w:bookmarkStart w:id="8" w:name="_Toc458522155"/>
      <w:r w:rsidRPr="006B00EA">
        <w:rPr>
          <w:rStyle w:val="Heading7Char"/>
          <w:rFonts w:ascii="Tahoma" w:hAnsi="Tahoma" w:cs="Tahoma" w:hint="eastAsia"/>
          <w:sz w:val="17"/>
          <w:szCs w:val="17"/>
          <w:rtl/>
        </w:rPr>
        <w:t>ניצולת</w:t>
      </w:r>
      <w:r w:rsidRPr="006B00EA">
        <w:rPr>
          <w:rStyle w:val="Heading7Char"/>
          <w:rFonts w:ascii="Tahoma" w:hAnsi="Tahoma" w:cs="Tahoma"/>
          <w:sz w:val="17"/>
          <w:szCs w:val="17"/>
          <w:rtl/>
        </w:rPr>
        <w:t xml:space="preserve"> </w:t>
      </w:r>
      <w:r w:rsidRPr="006B00EA">
        <w:rPr>
          <w:rStyle w:val="Heading7Char"/>
          <w:rFonts w:ascii="Tahoma" w:hAnsi="Tahoma" w:cs="Tahoma" w:hint="eastAsia"/>
          <w:sz w:val="17"/>
          <w:szCs w:val="17"/>
          <w:rtl/>
        </w:rPr>
        <w:t>חדרי</w:t>
      </w:r>
      <w:r w:rsidRPr="006B00EA">
        <w:rPr>
          <w:rStyle w:val="Heading7Char"/>
          <w:rFonts w:ascii="Tahoma" w:hAnsi="Tahoma" w:cs="Tahoma"/>
          <w:sz w:val="17"/>
          <w:szCs w:val="17"/>
          <w:rtl/>
        </w:rPr>
        <w:t xml:space="preserve"> </w:t>
      </w:r>
      <w:r w:rsidRPr="006B00EA">
        <w:rPr>
          <w:rStyle w:val="Heading7Char"/>
          <w:rFonts w:ascii="Tahoma" w:hAnsi="Tahoma" w:cs="Tahoma" w:hint="eastAsia"/>
          <w:sz w:val="17"/>
          <w:szCs w:val="17"/>
          <w:rtl/>
        </w:rPr>
        <w:t>הניתוח</w:t>
      </w:r>
      <w:r w:rsidRPr="006B00EA">
        <w:rPr>
          <w:rStyle w:val="Heading7Char"/>
          <w:rFonts w:ascii="Tahoma" w:hAnsi="Tahoma" w:cs="Tahoma"/>
          <w:sz w:val="17"/>
          <w:szCs w:val="17"/>
          <w:rtl/>
        </w:rPr>
        <w:t xml:space="preserve"> </w:t>
      </w:r>
      <w:r w:rsidRPr="006B00EA">
        <w:rPr>
          <w:rStyle w:val="Heading7Char"/>
          <w:rFonts w:ascii="Tahoma" w:hAnsi="Tahoma" w:cs="Tahoma" w:hint="eastAsia"/>
          <w:sz w:val="17"/>
          <w:szCs w:val="17"/>
          <w:rtl/>
        </w:rPr>
        <w:t>ברמת</w:t>
      </w:r>
      <w:r w:rsidRPr="006B00EA">
        <w:rPr>
          <w:rStyle w:val="Heading7Char"/>
          <w:rFonts w:ascii="Tahoma" w:hAnsi="Tahoma" w:cs="Tahoma"/>
          <w:sz w:val="17"/>
          <w:szCs w:val="17"/>
          <w:rtl/>
        </w:rPr>
        <w:t xml:space="preserve"> </w:t>
      </w:r>
      <w:r w:rsidRPr="006B00EA">
        <w:rPr>
          <w:rStyle w:val="Heading7Char"/>
          <w:rFonts w:ascii="Tahoma" w:hAnsi="Tahoma" w:cs="Tahoma" w:hint="eastAsia"/>
          <w:sz w:val="17"/>
          <w:szCs w:val="17"/>
          <w:rtl/>
        </w:rPr>
        <w:t>מחלקה</w:t>
      </w:r>
      <w:bookmarkEnd w:id="8"/>
      <w:r w:rsidRPr="006B00EA">
        <w:rPr>
          <w:rStyle w:val="Heading7Char"/>
          <w:rFonts w:ascii="Tahoma" w:hAnsi="Tahoma" w:cs="Tahoma" w:hint="cs"/>
          <w:sz w:val="17"/>
          <w:szCs w:val="17"/>
          <w:rtl/>
        </w:rPr>
        <w:t>:</w:t>
      </w:r>
      <w:r w:rsidRPr="0035503D">
        <w:rPr>
          <w:rStyle w:val="Heading6Char"/>
          <w:rFonts w:ascii="Tahoma" w:hAnsi="Tahoma" w:cs="Tahoma"/>
          <w:sz w:val="17"/>
          <w:szCs w:val="17"/>
          <w:rtl/>
        </w:rPr>
        <w:t xml:space="preserve"> </w:t>
      </w:r>
      <w:r w:rsidRPr="0035503D">
        <w:rPr>
          <w:rFonts w:hint="eastAsia"/>
          <w:sz w:val="17"/>
          <w:szCs w:val="17"/>
          <w:rtl/>
        </w:rPr>
        <w:t>בביקורת</w:t>
      </w:r>
      <w:r w:rsidRPr="0035503D">
        <w:rPr>
          <w:sz w:val="17"/>
          <w:szCs w:val="17"/>
          <w:rtl/>
        </w:rPr>
        <w:t xml:space="preserve"> עלה שמודול </w:t>
      </w:r>
      <w:r w:rsidRPr="0035503D">
        <w:rPr>
          <w:sz w:val="17"/>
          <w:szCs w:val="17"/>
        </w:rPr>
        <w:t>BW</w:t>
      </w:r>
      <w:r w:rsidRPr="0035503D">
        <w:rPr>
          <w:sz w:val="17"/>
          <w:szCs w:val="17"/>
          <w:rtl/>
        </w:rPr>
        <w:t xml:space="preserve"> אינו יכול להציג באופן פרטני נ</w:t>
      </w:r>
      <w:r w:rsidRPr="0035503D">
        <w:rPr>
          <w:rFonts w:hint="eastAsia"/>
          <w:sz w:val="17"/>
          <w:szCs w:val="17"/>
          <w:rtl/>
        </w:rPr>
        <w:t>י</w:t>
      </w:r>
      <w:r w:rsidRPr="0035503D">
        <w:rPr>
          <w:sz w:val="17"/>
          <w:szCs w:val="17"/>
          <w:rtl/>
        </w:rPr>
        <w:t>צ</w:t>
      </w:r>
      <w:r w:rsidRPr="0035503D">
        <w:rPr>
          <w:rFonts w:hint="eastAsia"/>
          <w:sz w:val="17"/>
          <w:szCs w:val="17"/>
          <w:rtl/>
        </w:rPr>
        <w:t>ו</w:t>
      </w:r>
      <w:r w:rsidRPr="0035503D">
        <w:rPr>
          <w:sz w:val="17"/>
          <w:szCs w:val="17"/>
          <w:rtl/>
        </w:rPr>
        <w:t>לת חדרי ניתוח ברמת מחלקה</w:t>
      </w:r>
      <w:r w:rsidRPr="0035503D">
        <w:rPr>
          <w:rFonts w:hint="cs"/>
          <w:sz w:val="17"/>
          <w:szCs w:val="17"/>
          <w:rtl/>
        </w:rPr>
        <w:t>.</w:t>
      </w:r>
      <w:r w:rsidRPr="0035503D">
        <w:rPr>
          <w:sz w:val="17"/>
          <w:szCs w:val="17"/>
          <w:rtl/>
        </w:rPr>
        <w:t xml:space="preserve"> </w:t>
      </w:r>
      <w:r w:rsidRPr="0035503D">
        <w:rPr>
          <w:rFonts w:hint="eastAsia"/>
          <w:sz w:val="17"/>
          <w:szCs w:val="17"/>
          <w:rtl/>
        </w:rPr>
        <w:t>כתוצאה</w:t>
      </w:r>
      <w:r w:rsidRPr="0035503D">
        <w:rPr>
          <w:sz w:val="17"/>
          <w:szCs w:val="17"/>
          <w:rtl/>
        </w:rPr>
        <w:t xml:space="preserve"> מכך לא ניתן להעריך את </w:t>
      </w:r>
      <w:r w:rsidRPr="0035503D">
        <w:rPr>
          <w:rFonts w:hint="eastAsia"/>
          <w:sz w:val="17"/>
          <w:szCs w:val="17"/>
          <w:rtl/>
        </w:rPr>
        <w:t>פעילו</w:t>
      </w:r>
      <w:r w:rsidRPr="0035503D">
        <w:rPr>
          <w:rFonts w:hint="cs"/>
          <w:sz w:val="17"/>
          <w:szCs w:val="17"/>
          <w:rtl/>
        </w:rPr>
        <w:t>יו</w:t>
      </w:r>
      <w:r w:rsidRPr="0035503D">
        <w:rPr>
          <w:rFonts w:hint="eastAsia"/>
          <w:sz w:val="17"/>
          <w:szCs w:val="17"/>
          <w:rtl/>
        </w:rPr>
        <w:t>ת</w:t>
      </w:r>
      <w:r w:rsidRPr="0035503D">
        <w:rPr>
          <w:sz w:val="17"/>
          <w:szCs w:val="17"/>
          <w:rtl/>
        </w:rPr>
        <w:t xml:space="preserve"> </w:t>
      </w:r>
      <w:r w:rsidRPr="0035503D">
        <w:rPr>
          <w:rFonts w:hint="eastAsia"/>
          <w:sz w:val="17"/>
          <w:szCs w:val="17"/>
          <w:rtl/>
        </w:rPr>
        <w:t>ה</w:t>
      </w:r>
      <w:r w:rsidRPr="0035503D">
        <w:rPr>
          <w:sz w:val="17"/>
          <w:szCs w:val="17"/>
          <w:rtl/>
        </w:rPr>
        <w:t>מחלק</w:t>
      </w:r>
      <w:r w:rsidRPr="0035503D">
        <w:rPr>
          <w:rFonts w:hint="cs"/>
          <w:sz w:val="17"/>
          <w:szCs w:val="17"/>
          <w:rtl/>
        </w:rPr>
        <w:t>ות</w:t>
      </w:r>
      <w:r w:rsidRPr="0035503D">
        <w:rPr>
          <w:sz w:val="17"/>
          <w:szCs w:val="17"/>
          <w:rtl/>
        </w:rPr>
        <w:t xml:space="preserve"> </w:t>
      </w:r>
      <w:r w:rsidRPr="0035503D">
        <w:rPr>
          <w:rFonts w:hint="cs"/>
          <w:sz w:val="17"/>
          <w:szCs w:val="17"/>
          <w:rtl/>
        </w:rPr>
        <w:t>ו</w:t>
      </w:r>
      <w:r w:rsidRPr="0035503D">
        <w:rPr>
          <w:rFonts w:hint="eastAsia"/>
          <w:sz w:val="17"/>
          <w:szCs w:val="17"/>
          <w:rtl/>
        </w:rPr>
        <w:t>תפוקותיהן</w:t>
      </w:r>
      <w:r w:rsidRPr="0035503D">
        <w:rPr>
          <w:rFonts w:hint="eastAsia"/>
          <w:sz w:val="17"/>
          <w:szCs w:val="17"/>
          <w:rtl/>
        </w:rPr>
        <w:t xml:space="preserve"> ולא</w:t>
      </w:r>
      <w:r w:rsidRPr="0035503D">
        <w:rPr>
          <w:sz w:val="17"/>
          <w:szCs w:val="17"/>
          <w:rtl/>
        </w:rPr>
        <w:t xml:space="preserve"> ניתן לגבש תהליכי התייעלות מותאמים.</w:t>
      </w:r>
    </w:p>
    <w:p w:rsidR="00EB44E9" w:rsidRPr="0035503D" w:rsidP="006B00EA">
      <w:pPr>
        <w:pStyle w:val="ListParagraph"/>
        <w:numPr>
          <w:ilvl w:val="0"/>
          <w:numId w:val="6"/>
        </w:numPr>
        <w:autoSpaceDE/>
        <w:autoSpaceDN/>
        <w:adjustRightInd/>
        <w:spacing w:line="240" w:lineRule="exact"/>
        <w:ind w:right="2268"/>
        <w:rPr>
          <w:sz w:val="17"/>
          <w:szCs w:val="17"/>
        </w:rPr>
      </w:pPr>
      <w:bookmarkStart w:id="9" w:name="_Toc458522156"/>
      <w:r w:rsidRPr="006B00EA">
        <w:rPr>
          <w:rStyle w:val="Heading7Char"/>
          <w:rFonts w:ascii="Tahoma" w:hAnsi="Tahoma" w:cs="Tahoma" w:hint="eastAsia"/>
          <w:sz w:val="17"/>
          <w:szCs w:val="17"/>
          <w:rtl/>
        </w:rPr>
        <w:t>התייחסות</w:t>
      </w:r>
      <w:r w:rsidRPr="006B00EA">
        <w:rPr>
          <w:rStyle w:val="Heading7Char"/>
          <w:rFonts w:ascii="Tahoma" w:hAnsi="Tahoma" w:cs="Tahoma"/>
          <w:sz w:val="17"/>
          <w:szCs w:val="17"/>
          <w:rtl/>
        </w:rPr>
        <w:t xml:space="preserve"> </w:t>
      </w:r>
      <w:r w:rsidRPr="006B00EA">
        <w:rPr>
          <w:rStyle w:val="Heading7Char"/>
          <w:rFonts w:ascii="Tahoma" w:hAnsi="Tahoma" w:cs="Tahoma" w:hint="eastAsia"/>
          <w:sz w:val="17"/>
          <w:szCs w:val="17"/>
          <w:rtl/>
        </w:rPr>
        <w:t>למספר</w:t>
      </w:r>
      <w:r w:rsidRPr="006B00EA">
        <w:rPr>
          <w:rStyle w:val="Heading7Char"/>
          <w:rFonts w:ascii="Tahoma" w:hAnsi="Tahoma" w:cs="Tahoma"/>
          <w:sz w:val="17"/>
          <w:szCs w:val="17"/>
          <w:rtl/>
        </w:rPr>
        <w:t xml:space="preserve"> </w:t>
      </w:r>
      <w:r w:rsidRPr="006B00EA">
        <w:rPr>
          <w:rStyle w:val="Heading7Char"/>
          <w:rFonts w:ascii="Tahoma" w:hAnsi="Tahoma" w:cs="Tahoma" w:hint="eastAsia"/>
          <w:sz w:val="17"/>
          <w:szCs w:val="17"/>
          <w:rtl/>
        </w:rPr>
        <w:t>חדרי</w:t>
      </w:r>
      <w:r w:rsidRPr="006B00EA">
        <w:rPr>
          <w:rStyle w:val="Heading7Char"/>
          <w:rFonts w:ascii="Tahoma" w:hAnsi="Tahoma" w:cs="Tahoma"/>
          <w:sz w:val="17"/>
          <w:szCs w:val="17"/>
          <w:rtl/>
        </w:rPr>
        <w:t xml:space="preserve"> </w:t>
      </w:r>
      <w:r w:rsidRPr="006B00EA">
        <w:rPr>
          <w:rStyle w:val="Heading7Char"/>
          <w:rFonts w:ascii="Tahoma" w:hAnsi="Tahoma" w:cs="Tahoma" w:hint="eastAsia"/>
          <w:sz w:val="17"/>
          <w:szCs w:val="17"/>
          <w:rtl/>
        </w:rPr>
        <w:t>הניתוח</w:t>
      </w:r>
      <w:r w:rsidRPr="006B00EA">
        <w:rPr>
          <w:rStyle w:val="Heading7Char"/>
          <w:rFonts w:ascii="Tahoma" w:hAnsi="Tahoma" w:cs="Tahoma"/>
          <w:sz w:val="17"/>
          <w:szCs w:val="17"/>
          <w:rtl/>
        </w:rPr>
        <w:t>:</w:t>
      </w:r>
      <w:r w:rsidRPr="0035503D">
        <w:rPr>
          <w:rFonts w:eastAsiaTheme="majorEastAsia"/>
          <w:sz w:val="17"/>
          <w:szCs w:val="17"/>
          <w:rtl/>
        </w:rPr>
        <w:t xml:space="preserve"> </w:t>
      </w:r>
      <w:bookmarkEnd w:id="9"/>
      <w:r w:rsidRPr="0035503D">
        <w:rPr>
          <w:sz w:val="17"/>
          <w:szCs w:val="17"/>
          <w:rtl/>
        </w:rPr>
        <w:t xml:space="preserve">במודול הוגדר כי ניצולת חדרי הניתוח </w:t>
      </w:r>
      <w:r w:rsidRPr="0035503D">
        <w:rPr>
          <w:rFonts w:hint="cs"/>
          <w:sz w:val="17"/>
          <w:szCs w:val="17"/>
          <w:rtl/>
        </w:rPr>
        <w:t>מ</w:t>
      </w:r>
      <w:r w:rsidRPr="0035503D">
        <w:rPr>
          <w:sz w:val="17"/>
          <w:szCs w:val="17"/>
          <w:rtl/>
        </w:rPr>
        <w:t>חושב</w:t>
      </w:r>
      <w:r w:rsidRPr="0035503D">
        <w:rPr>
          <w:rFonts w:hint="cs"/>
          <w:sz w:val="17"/>
          <w:szCs w:val="17"/>
          <w:rtl/>
        </w:rPr>
        <w:t>ת</w:t>
      </w:r>
      <w:r w:rsidRPr="0035503D">
        <w:rPr>
          <w:sz w:val="17"/>
          <w:szCs w:val="17"/>
          <w:rtl/>
        </w:rPr>
        <w:t xml:space="preserve"> לפי מספר חדרי הניתוח בפועל ולא לפי מספר חדרי הניתוח שרשומים ברישיון בית החולים. </w:t>
      </w:r>
      <w:r w:rsidRPr="0035503D">
        <w:rPr>
          <w:rFonts w:hint="cs"/>
          <w:sz w:val="17"/>
          <w:szCs w:val="17"/>
          <w:rtl/>
        </w:rPr>
        <w:t>המשמעות היא ש</w:t>
      </w:r>
      <w:r w:rsidRPr="0035503D">
        <w:rPr>
          <w:sz w:val="17"/>
          <w:szCs w:val="17"/>
          <w:rtl/>
        </w:rPr>
        <w:t>מוחרגים מהספירה</w:t>
      </w:r>
      <w:r w:rsidRPr="0035503D">
        <w:rPr>
          <w:rFonts w:hint="cs"/>
          <w:sz w:val="17"/>
          <w:szCs w:val="17"/>
          <w:rtl/>
        </w:rPr>
        <w:t xml:space="preserve"> </w:t>
      </w:r>
      <w:r w:rsidRPr="0035503D">
        <w:rPr>
          <w:sz w:val="17"/>
          <w:szCs w:val="17"/>
          <w:rtl/>
        </w:rPr>
        <w:t xml:space="preserve">חדרי ניתוח שלא </w:t>
      </w:r>
      <w:r w:rsidRPr="0035503D">
        <w:rPr>
          <w:rFonts w:hint="cs"/>
          <w:sz w:val="17"/>
          <w:szCs w:val="17"/>
          <w:rtl/>
        </w:rPr>
        <w:t>מ</w:t>
      </w:r>
      <w:r w:rsidRPr="0035503D">
        <w:rPr>
          <w:sz w:val="17"/>
          <w:szCs w:val="17"/>
          <w:rtl/>
        </w:rPr>
        <w:t xml:space="preserve">תבצע בהם אף ניתוח באותו היום וכן חדרי ניתוח שהניתוח בהם </w:t>
      </w:r>
      <w:r w:rsidRPr="0035503D">
        <w:rPr>
          <w:rFonts w:hint="cs"/>
          <w:sz w:val="17"/>
          <w:szCs w:val="17"/>
          <w:rtl/>
        </w:rPr>
        <w:t>מ</w:t>
      </w:r>
      <w:r w:rsidRPr="0035503D">
        <w:rPr>
          <w:sz w:val="17"/>
          <w:szCs w:val="17"/>
          <w:rtl/>
        </w:rPr>
        <w:t xml:space="preserve">תחיל לאחר השעה 11:00. מכאן שתמונת המצב המתקבלת אינה מבוססת על מלוא המשאבים ומעוותת את תמונת המצב </w:t>
      </w:r>
      <w:r w:rsidRPr="0035503D">
        <w:rPr>
          <w:rFonts w:hint="eastAsia"/>
          <w:sz w:val="17"/>
          <w:szCs w:val="17"/>
          <w:rtl/>
        </w:rPr>
        <w:t>לאשורה</w:t>
      </w:r>
      <w:r w:rsidRPr="0035503D">
        <w:rPr>
          <w:sz w:val="17"/>
          <w:szCs w:val="17"/>
          <w:rtl/>
        </w:rPr>
        <w:t>.</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לשם השוואה נבחנו התוצרים של מערכות אחרות המותקנות בבתי חולים אחדים.</w:t>
      </w:r>
    </w:p>
    <w:p w:rsidR="00EB44E9" w:rsidRPr="0035503D" w:rsidP="006B00EA">
      <w:pPr>
        <w:pStyle w:val="ListParagraph"/>
        <w:numPr>
          <w:ilvl w:val="0"/>
          <w:numId w:val="6"/>
        </w:numPr>
        <w:autoSpaceDE/>
        <w:autoSpaceDN/>
        <w:adjustRightInd/>
        <w:spacing w:line="240" w:lineRule="exact"/>
        <w:ind w:right="2268"/>
        <w:rPr>
          <w:sz w:val="17"/>
          <w:szCs w:val="17"/>
          <w:rtl/>
        </w:rPr>
      </w:pPr>
      <w:r w:rsidRPr="006B00EA">
        <w:rPr>
          <w:rStyle w:val="Heading7Char"/>
          <w:rFonts w:ascii="Tahoma" w:hAnsi="Tahoma" w:cs="Tahoma" w:hint="cs"/>
          <w:sz w:val="17"/>
          <w:szCs w:val="17"/>
          <w:rtl/>
        </w:rPr>
        <w:t>איכילוב</w:t>
      </w:r>
      <w:r w:rsidRPr="006B00EA">
        <w:rPr>
          <w:rStyle w:val="Heading7Char"/>
          <w:rFonts w:ascii="Tahoma" w:hAnsi="Tahoma" w:cs="Tahoma"/>
          <w:sz w:val="17"/>
          <w:szCs w:val="17"/>
          <w:rtl/>
        </w:rPr>
        <w:t>:</w:t>
      </w:r>
      <w:r w:rsidRPr="0035503D">
        <w:rPr>
          <w:sz w:val="17"/>
          <w:szCs w:val="17"/>
          <w:rtl/>
        </w:rPr>
        <w:t xml:space="preserve"> </w:t>
      </w:r>
      <w:r w:rsidRPr="0035503D">
        <w:rPr>
          <w:rFonts w:hint="cs"/>
          <w:sz w:val="17"/>
          <w:szCs w:val="17"/>
          <w:rtl/>
        </w:rPr>
        <w:t xml:space="preserve">נמצא שבאיכילוב הותקנה כעשר שנים לפני מועד תחילת הביקורת </w:t>
      </w:r>
      <w:r w:rsidRPr="0035503D">
        <w:rPr>
          <w:rFonts w:hint="eastAsia"/>
          <w:sz w:val="17"/>
          <w:szCs w:val="17"/>
          <w:rtl/>
        </w:rPr>
        <w:t>מערכת</w:t>
      </w:r>
      <w:r w:rsidRPr="0035503D">
        <w:rPr>
          <w:sz w:val="17"/>
          <w:szCs w:val="17"/>
          <w:rtl/>
        </w:rPr>
        <w:t xml:space="preserve"> </w:t>
      </w:r>
      <w:r w:rsidRPr="0035503D">
        <w:rPr>
          <w:rFonts w:hint="cs"/>
          <w:sz w:val="17"/>
          <w:szCs w:val="17"/>
          <w:rtl/>
        </w:rPr>
        <w:t xml:space="preserve">ייעודית לניהול </w:t>
      </w:r>
      <w:r w:rsidRPr="0035503D">
        <w:rPr>
          <w:rFonts w:hint="eastAsia"/>
          <w:sz w:val="17"/>
          <w:szCs w:val="17"/>
          <w:rtl/>
        </w:rPr>
        <w:t>חדרי</w:t>
      </w:r>
      <w:r w:rsidRPr="0035503D">
        <w:rPr>
          <w:sz w:val="17"/>
          <w:szCs w:val="17"/>
          <w:rtl/>
        </w:rPr>
        <w:t xml:space="preserve"> </w:t>
      </w:r>
      <w:r w:rsidRPr="0035503D">
        <w:rPr>
          <w:rFonts w:hint="cs"/>
          <w:sz w:val="17"/>
          <w:szCs w:val="17"/>
          <w:rtl/>
        </w:rPr>
        <w:t>ה</w:t>
      </w:r>
      <w:r w:rsidRPr="0035503D">
        <w:rPr>
          <w:rFonts w:hint="eastAsia"/>
          <w:sz w:val="17"/>
          <w:szCs w:val="17"/>
          <w:rtl/>
        </w:rPr>
        <w:t>ניתוח</w:t>
      </w:r>
      <w:r w:rsidRPr="0035503D">
        <w:rPr>
          <w:rFonts w:hint="cs"/>
          <w:sz w:val="17"/>
          <w:szCs w:val="17"/>
          <w:rtl/>
        </w:rPr>
        <w:t xml:space="preserve">, והיא </w:t>
      </w:r>
      <w:r w:rsidRPr="0035503D">
        <w:rPr>
          <w:rFonts w:hint="eastAsia"/>
          <w:sz w:val="17"/>
          <w:szCs w:val="17"/>
          <w:rtl/>
        </w:rPr>
        <w:t>מודדת</w:t>
      </w:r>
      <w:r w:rsidRPr="0035503D">
        <w:rPr>
          <w:sz w:val="17"/>
          <w:szCs w:val="17"/>
          <w:rtl/>
        </w:rPr>
        <w:t xml:space="preserve"> </w:t>
      </w:r>
      <w:r w:rsidRPr="0035503D">
        <w:rPr>
          <w:rFonts w:hint="eastAsia"/>
          <w:sz w:val="17"/>
          <w:szCs w:val="17"/>
          <w:rtl/>
        </w:rPr>
        <w:t>באופן</w:t>
      </w:r>
      <w:r w:rsidRPr="0035503D">
        <w:rPr>
          <w:sz w:val="17"/>
          <w:szCs w:val="17"/>
          <w:rtl/>
        </w:rPr>
        <w:t xml:space="preserve"> </w:t>
      </w:r>
      <w:r w:rsidRPr="0035503D">
        <w:rPr>
          <w:rFonts w:hint="eastAsia"/>
          <w:sz w:val="17"/>
          <w:szCs w:val="17"/>
          <w:rtl/>
        </w:rPr>
        <w:t>קבוע</w:t>
      </w:r>
      <w:r w:rsidRPr="0035503D">
        <w:rPr>
          <w:rFonts w:hint="cs"/>
          <w:sz w:val="17"/>
          <w:szCs w:val="17"/>
          <w:rtl/>
        </w:rPr>
        <w:t xml:space="preserve"> פרמטרים המאפשרים לבחון את ניצולת חדרי הניתוח לפי מחלקות, למשל: </w:t>
      </w:r>
      <w:r w:rsidRPr="0035503D">
        <w:rPr>
          <w:rFonts w:hint="eastAsia"/>
          <w:sz w:val="17"/>
          <w:szCs w:val="17"/>
          <w:rtl/>
        </w:rPr>
        <w:t>תפוסת</w:t>
      </w:r>
      <w:r w:rsidRPr="0035503D">
        <w:rPr>
          <w:sz w:val="17"/>
          <w:szCs w:val="17"/>
          <w:rtl/>
        </w:rPr>
        <w:t xml:space="preserve"> </w:t>
      </w:r>
      <w:r w:rsidRPr="0035503D">
        <w:rPr>
          <w:rFonts w:hint="eastAsia"/>
          <w:sz w:val="17"/>
          <w:szCs w:val="17"/>
          <w:rtl/>
        </w:rPr>
        <w:t>חדרי</w:t>
      </w:r>
      <w:r w:rsidRPr="0035503D">
        <w:rPr>
          <w:rFonts w:hint="cs"/>
          <w:sz w:val="17"/>
          <w:szCs w:val="17"/>
          <w:rtl/>
        </w:rPr>
        <w:t xml:space="preserve"> הניתוח</w:t>
      </w:r>
      <w:r w:rsidRPr="0035503D">
        <w:rPr>
          <w:sz w:val="17"/>
          <w:szCs w:val="17"/>
          <w:rtl/>
        </w:rPr>
        <w:t xml:space="preserve">, </w:t>
      </w:r>
      <w:r w:rsidRPr="0035503D">
        <w:rPr>
          <w:rFonts w:hint="cs"/>
          <w:sz w:val="17"/>
          <w:szCs w:val="17"/>
          <w:rtl/>
        </w:rPr>
        <w:t>מספר ה</w:t>
      </w:r>
      <w:r w:rsidRPr="0035503D">
        <w:rPr>
          <w:rFonts w:hint="eastAsia"/>
          <w:sz w:val="17"/>
          <w:szCs w:val="17"/>
          <w:rtl/>
        </w:rPr>
        <w:t>ניתוחים</w:t>
      </w:r>
      <w:r w:rsidRPr="0035503D">
        <w:rPr>
          <w:sz w:val="17"/>
          <w:szCs w:val="17"/>
          <w:rtl/>
        </w:rPr>
        <w:t xml:space="preserve"> </w:t>
      </w:r>
      <w:r w:rsidRPr="0035503D">
        <w:rPr>
          <w:rFonts w:hint="cs"/>
          <w:sz w:val="17"/>
          <w:szCs w:val="17"/>
          <w:rtl/>
        </w:rPr>
        <w:t>ה</w:t>
      </w:r>
      <w:r w:rsidRPr="0035503D">
        <w:rPr>
          <w:rFonts w:hint="eastAsia"/>
          <w:sz w:val="17"/>
          <w:szCs w:val="17"/>
          <w:rtl/>
        </w:rPr>
        <w:t>מתעכבים</w:t>
      </w:r>
      <w:r w:rsidRPr="0035503D">
        <w:rPr>
          <w:sz w:val="17"/>
          <w:szCs w:val="17"/>
          <w:rtl/>
        </w:rPr>
        <w:t xml:space="preserve">, </w:t>
      </w:r>
      <w:r w:rsidRPr="0035503D">
        <w:rPr>
          <w:rFonts w:hint="cs"/>
          <w:sz w:val="17"/>
          <w:szCs w:val="17"/>
          <w:rtl/>
        </w:rPr>
        <w:t>מספר ה</w:t>
      </w:r>
      <w:r w:rsidRPr="0035503D">
        <w:rPr>
          <w:rFonts w:hint="eastAsia"/>
          <w:sz w:val="17"/>
          <w:szCs w:val="17"/>
          <w:rtl/>
        </w:rPr>
        <w:t>ניתוחים</w:t>
      </w:r>
      <w:r w:rsidRPr="0035503D">
        <w:rPr>
          <w:sz w:val="17"/>
          <w:szCs w:val="17"/>
          <w:rtl/>
        </w:rPr>
        <w:t xml:space="preserve"> </w:t>
      </w:r>
      <w:r w:rsidRPr="0035503D">
        <w:rPr>
          <w:rFonts w:hint="cs"/>
          <w:sz w:val="17"/>
          <w:szCs w:val="17"/>
          <w:rtl/>
        </w:rPr>
        <w:t>ה</w:t>
      </w:r>
      <w:r w:rsidRPr="0035503D">
        <w:rPr>
          <w:rFonts w:hint="eastAsia"/>
          <w:sz w:val="17"/>
          <w:szCs w:val="17"/>
          <w:rtl/>
        </w:rPr>
        <w:t>גולשים</w:t>
      </w:r>
      <w:r w:rsidRPr="0035503D">
        <w:rPr>
          <w:rFonts w:hint="cs"/>
          <w:sz w:val="17"/>
          <w:szCs w:val="17"/>
          <w:rtl/>
        </w:rPr>
        <w:t xml:space="preserve"> מעבר לזמן המתוכנן</w:t>
      </w:r>
      <w:r w:rsidRPr="0035503D">
        <w:rPr>
          <w:sz w:val="17"/>
          <w:szCs w:val="17"/>
          <w:rtl/>
        </w:rPr>
        <w:t xml:space="preserve">, </w:t>
      </w:r>
      <w:r w:rsidRPr="0035503D">
        <w:rPr>
          <w:rFonts w:hint="cs"/>
          <w:sz w:val="17"/>
          <w:szCs w:val="17"/>
          <w:rtl/>
        </w:rPr>
        <w:t>מועדי</w:t>
      </w:r>
      <w:r w:rsidRPr="0035503D">
        <w:rPr>
          <w:sz w:val="17"/>
          <w:szCs w:val="17"/>
          <w:rtl/>
        </w:rPr>
        <w:t xml:space="preserve"> </w:t>
      </w:r>
      <w:r w:rsidRPr="0035503D">
        <w:rPr>
          <w:rFonts w:hint="eastAsia"/>
          <w:sz w:val="17"/>
          <w:szCs w:val="17"/>
          <w:rtl/>
        </w:rPr>
        <w:t>כניסה</w:t>
      </w:r>
      <w:r w:rsidRPr="0035503D">
        <w:rPr>
          <w:sz w:val="17"/>
          <w:szCs w:val="17"/>
          <w:rtl/>
        </w:rPr>
        <w:t xml:space="preserve"> </w:t>
      </w:r>
      <w:r w:rsidRPr="0035503D">
        <w:rPr>
          <w:rFonts w:hint="eastAsia"/>
          <w:sz w:val="17"/>
          <w:szCs w:val="17"/>
          <w:rtl/>
        </w:rPr>
        <w:t>לחדר</w:t>
      </w:r>
      <w:r w:rsidRPr="0035503D">
        <w:rPr>
          <w:sz w:val="17"/>
          <w:szCs w:val="17"/>
          <w:rtl/>
        </w:rPr>
        <w:t xml:space="preserve"> </w:t>
      </w:r>
      <w:r w:rsidRPr="0035503D">
        <w:rPr>
          <w:rFonts w:hint="eastAsia"/>
          <w:sz w:val="17"/>
          <w:szCs w:val="17"/>
          <w:rtl/>
        </w:rPr>
        <w:t>ניתוח</w:t>
      </w:r>
      <w:r w:rsidRPr="0035503D">
        <w:rPr>
          <w:sz w:val="17"/>
          <w:szCs w:val="17"/>
          <w:rtl/>
        </w:rPr>
        <w:t xml:space="preserve">, </w:t>
      </w:r>
      <w:r w:rsidRPr="0035503D">
        <w:rPr>
          <w:rFonts w:hint="eastAsia"/>
          <w:sz w:val="17"/>
          <w:szCs w:val="17"/>
          <w:rtl/>
        </w:rPr>
        <w:t>סיום</w:t>
      </w:r>
      <w:r w:rsidRPr="0035503D">
        <w:rPr>
          <w:sz w:val="17"/>
          <w:szCs w:val="17"/>
          <w:rtl/>
        </w:rPr>
        <w:t xml:space="preserve"> </w:t>
      </w:r>
      <w:r w:rsidRPr="0035503D">
        <w:rPr>
          <w:rFonts w:hint="eastAsia"/>
          <w:sz w:val="17"/>
          <w:szCs w:val="17"/>
          <w:rtl/>
        </w:rPr>
        <w:t>מוקדם</w:t>
      </w:r>
      <w:r w:rsidRPr="0035503D">
        <w:rPr>
          <w:sz w:val="17"/>
          <w:szCs w:val="17"/>
          <w:rtl/>
        </w:rPr>
        <w:t xml:space="preserve"> </w:t>
      </w:r>
      <w:r w:rsidRPr="0035503D">
        <w:rPr>
          <w:rFonts w:hint="cs"/>
          <w:sz w:val="17"/>
          <w:szCs w:val="17"/>
          <w:rtl/>
        </w:rPr>
        <w:t xml:space="preserve">מהמתוכנן </w:t>
      </w:r>
      <w:r w:rsidRPr="0035503D">
        <w:rPr>
          <w:rFonts w:hint="eastAsia"/>
          <w:sz w:val="17"/>
          <w:szCs w:val="17"/>
          <w:rtl/>
        </w:rPr>
        <w:t>של</w:t>
      </w:r>
      <w:r w:rsidRPr="0035503D">
        <w:rPr>
          <w:sz w:val="17"/>
          <w:szCs w:val="17"/>
          <w:rtl/>
        </w:rPr>
        <w:t xml:space="preserve"> </w:t>
      </w:r>
      <w:r w:rsidRPr="0035503D">
        <w:rPr>
          <w:rFonts w:hint="eastAsia"/>
          <w:sz w:val="17"/>
          <w:szCs w:val="17"/>
          <w:rtl/>
        </w:rPr>
        <w:t>ניתוח</w:t>
      </w:r>
      <w:r w:rsidRPr="0035503D">
        <w:rPr>
          <w:sz w:val="17"/>
          <w:szCs w:val="17"/>
          <w:rtl/>
        </w:rPr>
        <w:t xml:space="preserve"> </w:t>
      </w:r>
      <w:r w:rsidRPr="0035503D">
        <w:rPr>
          <w:rFonts w:hint="cs"/>
          <w:sz w:val="17"/>
          <w:szCs w:val="17"/>
          <w:rtl/>
        </w:rPr>
        <w:t xml:space="preserve">ומשך </w:t>
      </w:r>
      <w:r w:rsidRPr="0035503D">
        <w:rPr>
          <w:rFonts w:hint="eastAsia"/>
          <w:sz w:val="17"/>
          <w:szCs w:val="17"/>
          <w:rtl/>
        </w:rPr>
        <w:t>זמן</w:t>
      </w:r>
      <w:r w:rsidRPr="0035503D">
        <w:rPr>
          <w:sz w:val="17"/>
          <w:szCs w:val="17"/>
          <w:rtl/>
        </w:rPr>
        <w:t xml:space="preserve"> </w:t>
      </w:r>
      <w:r w:rsidRPr="0035503D">
        <w:rPr>
          <w:rFonts w:hint="cs"/>
          <w:sz w:val="17"/>
          <w:szCs w:val="17"/>
          <w:rtl/>
        </w:rPr>
        <w:t>ה</w:t>
      </w:r>
      <w:r w:rsidRPr="0035503D">
        <w:rPr>
          <w:rFonts w:hint="eastAsia"/>
          <w:sz w:val="17"/>
          <w:szCs w:val="17"/>
          <w:rtl/>
        </w:rPr>
        <w:t>מעבר</w:t>
      </w:r>
      <w:r w:rsidRPr="0035503D">
        <w:rPr>
          <w:sz w:val="17"/>
          <w:szCs w:val="17"/>
          <w:rtl/>
        </w:rPr>
        <w:t xml:space="preserve"> </w:t>
      </w:r>
      <w:r w:rsidRPr="0035503D">
        <w:rPr>
          <w:rFonts w:hint="eastAsia"/>
          <w:sz w:val="17"/>
          <w:szCs w:val="17"/>
          <w:rtl/>
        </w:rPr>
        <w:t>בין</w:t>
      </w:r>
      <w:r w:rsidRPr="0035503D">
        <w:rPr>
          <w:sz w:val="17"/>
          <w:szCs w:val="17"/>
          <w:rtl/>
        </w:rPr>
        <w:t xml:space="preserve"> </w:t>
      </w:r>
      <w:r w:rsidRPr="0035503D">
        <w:rPr>
          <w:rFonts w:hint="eastAsia"/>
          <w:sz w:val="17"/>
          <w:szCs w:val="17"/>
          <w:rtl/>
        </w:rPr>
        <w:t>ניתוחים</w:t>
      </w:r>
      <w:r w:rsidRPr="0035503D">
        <w:rPr>
          <w:rFonts w:hint="cs"/>
          <w:sz w:val="17"/>
          <w:szCs w:val="17"/>
          <w:rtl/>
        </w:rPr>
        <w:t xml:space="preserve">. על פי תוצאות המדידה שמציגה המערכת מקצה הנהלת חדרי הניתוח את </w:t>
      </w:r>
      <w:r w:rsidRPr="0035503D">
        <w:rPr>
          <w:rFonts w:hint="eastAsia"/>
          <w:sz w:val="17"/>
          <w:szCs w:val="17"/>
          <w:rtl/>
        </w:rPr>
        <w:t>חדרי</w:t>
      </w:r>
      <w:r w:rsidRPr="0035503D">
        <w:rPr>
          <w:rFonts w:hint="cs"/>
          <w:sz w:val="17"/>
          <w:szCs w:val="17"/>
          <w:rtl/>
        </w:rPr>
        <w:t xml:space="preserve"> הניתוח למחלקות - ל</w:t>
      </w:r>
      <w:r w:rsidRPr="0035503D">
        <w:rPr>
          <w:rFonts w:hint="eastAsia"/>
          <w:sz w:val="17"/>
          <w:szCs w:val="17"/>
          <w:rtl/>
        </w:rPr>
        <w:t>מחלקות</w:t>
      </w:r>
      <w:r w:rsidRPr="0035503D">
        <w:rPr>
          <w:sz w:val="17"/>
          <w:szCs w:val="17"/>
          <w:rtl/>
        </w:rPr>
        <w:t xml:space="preserve"> </w:t>
      </w:r>
      <w:r w:rsidRPr="0035503D">
        <w:rPr>
          <w:rFonts w:hint="eastAsia"/>
          <w:sz w:val="17"/>
          <w:szCs w:val="17"/>
          <w:rtl/>
        </w:rPr>
        <w:t>שלא</w:t>
      </w:r>
      <w:r w:rsidRPr="0035503D">
        <w:rPr>
          <w:sz w:val="17"/>
          <w:szCs w:val="17"/>
          <w:rtl/>
        </w:rPr>
        <w:t xml:space="preserve"> </w:t>
      </w:r>
      <w:r w:rsidRPr="0035503D">
        <w:rPr>
          <w:rFonts w:hint="eastAsia"/>
          <w:sz w:val="17"/>
          <w:szCs w:val="17"/>
          <w:rtl/>
        </w:rPr>
        <w:t>נ</w:t>
      </w:r>
      <w:r w:rsidRPr="0035503D">
        <w:rPr>
          <w:rFonts w:hint="cs"/>
          <w:sz w:val="17"/>
          <w:szCs w:val="17"/>
          <w:rtl/>
        </w:rPr>
        <w:t>י</w:t>
      </w:r>
      <w:r w:rsidRPr="0035503D">
        <w:rPr>
          <w:rFonts w:hint="eastAsia"/>
          <w:sz w:val="17"/>
          <w:szCs w:val="17"/>
          <w:rtl/>
        </w:rPr>
        <w:t>צלו</w:t>
      </w:r>
      <w:r w:rsidRPr="0035503D">
        <w:rPr>
          <w:sz w:val="17"/>
          <w:szCs w:val="17"/>
          <w:rtl/>
        </w:rPr>
        <w:t xml:space="preserve"> </w:t>
      </w:r>
      <w:r w:rsidRPr="0035503D">
        <w:rPr>
          <w:rFonts w:hint="eastAsia"/>
          <w:sz w:val="17"/>
          <w:szCs w:val="17"/>
          <w:rtl/>
        </w:rPr>
        <w:t>את</w:t>
      </w:r>
      <w:r w:rsidRPr="0035503D">
        <w:rPr>
          <w:sz w:val="17"/>
          <w:szCs w:val="17"/>
          <w:rtl/>
        </w:rPr>
        <w:t xml:space="preserve"> </w:t>
      </w:r>
      <w:r w:rsidRPr="0035503D">
        <w:rPr>
          <w:rFonts w:hint="eastAsia"/>
          <w:sz w:val="17"/>
          <w:szCs w:val="17"/>
          <w:rtl/>
        </w:rPr>
        <w:t>כל</w:t>
      </w:r>
      <w:r w:rsidRPr="0035503D">
        <w:rPr>
          <w:rFonts w:hint="cs"/>
          <w:sz w:val="17"/>
          <w:szCs w:val="17"/>
          <w:rtl/>
        </w:rPr>
        <w:t xml:space="preserve"> הזמן שהוקצה להן תקוצץ הקצאת חדרי הניתוח.</w:t>
      </w:r>
      <w:r w:rsidRPr="0035503D">
        <w:rPr>
          <w:sz w:val="17"/>
          <w:szCs w:val="17"/>
          <w:rtl/>
        </w:rPr>
        <w:t xml:space="preserve"> </w:t>
      </w:r>
      <w:r w:rsidRPr="0035503D">
        <w:rPr>
          <w:rFonts w:hint="eastAsia"/>
          <w:sz w:val="17"/>
          <w:szCs w:val="17"/>
          <w:rtl/>
        </w:rPr>
        <w:t>הנהלת</w:t>
      </w:r>
      <w:r w:rsidRPr="0035503D">
        <w:rPr>
          <w:sz w:val="17"/>
          <w:szCs w:val="17"/>
          <w:rtl/>
        </w:rPr>
        <w:t xml:space="preserve"> </w:t>
      </w:r>
      <w:r w:rsidRPr="0035503D">
        <w:rPr>
          <w:rFonts w:hint="eastAsia"/>
          <w:sz w:val="17"/>
          <w:szCs w:val="17"/>
          <w:rtl/>
        </w:rPr>
        <w:t>חדרי</w:t>
      </w:r>
      <w:r w:rsidRPr="0035503D">
        <w:rPr>
          <w:sz w:val="17"/>
          <w:szCs w:val="17"/>
          <w:rtl/>
        </w:rPr>
        <w:t xml:space="preserve"> </w:t>
      </w:r>
      <w:r w:rsidRPr="0035503D">
        <w:rPr>
          <w:rFonts w:hint="eastAsia"/>
          <w:sz w:val="17"/>
          <w:szCs w:val="17"/>
          <w:rtl/>
        </w:rPr>
        <w:t>הניתוח</w:t>
      </w:r>
      <w:r w:rsidRPr="0035503D">
        <w:rPr>
          <w:sz w:val="17"/>
          <w:szCs w:val="17"/>
          <w:rtl/>
        </w:rPr>
        <w:t xml:space="preserve"> </w:t>
      </w:r>
      <w:r w:rsidRPr="0035503D">
        <w:rPr>
          <w:rFonts w:hint="eastAsia"/>
          <w:sz w:val="17"/>
          <w:szCs w:val="17"/>
          <w:rtl/>
        </w:rPr>
        <w:t>ובית</w:t>
      </w:r>
      <w:r w:rsidRPr="0035503D">
        <w:rPr>
          <w:sz w:val="17"/>
          <w:szCs w:val="17"/>
          <w:rtl/>
        </w:rPr>
        <w:t xml:space="preserve"> </w:t>
      </w:r>
      <w:r w:rsidRPr="0035503D">
        <w:rPr>
          <w:rFonts w:hint="eastAsia"/>
          <w:sz w:val="17"/>
          <w:szCs w:val="17"/>
          <w:rtl/>
        </w:rPr>
        <w:t>החולים</w:t>
      </w:r>
      <w:r w:rsidRPr="0035503D">
        <w:rPr>
          <w:sz w:val="17"/>
          <w:szCs w:val="17"/>
          <w:rtl/>
        </w:rPr>
        <w:t xml:space="preserve"> </w:t>
      </w:r>
      <w:r w:rsidRPr="0035503D">
        <w:rPr>
          <w:rFonts w:hint="cs"/>
          <w:sz w:val="17"/>
          <w:szCs w:val="17"/>
          <w:rtl/>
        </w:rPr>
        <w:t>מ</w:t>
      </w:r>
      <w:r w:rsidRPr="0035503D">
        <w:rPr>
          <w:rFonts w:hint="eastAsia"/>
          <w:sz w:val="17"/>
          <w:szCs w:val="17"/>
          <w:rtl/>
        </w:rPr>
        <w:t>שק</w:t>
      </w:r>
      <w:r w:rsidRPr="0035503D">
        <w:rPr>
          <w:rFonts w:hint="cs"/>
          <w:sz w:val="17"/>
          <w:szCs w:val="17"/>
          <w:rtl/>
        </w:rPr>
        <w:t>פת</w:t>
      </w:r>
      <w:r w:rsidRPr="0035503D">
        <w:rPr>
          <w:sz w:val="17"/>
          <w:szCs w:val="17"/>
          <w:rtl/>
        </w:rPr>
        <w:t xml:space="preserve"> </w:t>
      </w:r>
      <w:r w:rsidRPr="0035503D">
        <w:rPr>
          <w:rFonts w:hint="cs"/>
          <w:sz w:val="17"/>
          <w:szCs w:val="17"/>
          <w:rtl/>
        </w:rPr>
        <w:t xml:space="preserve">באופן שוטף את </w:t>
      </w:r>
      <w:r w:rsidRPr="0035503D">
        <w:rPr>
          <w:rFonts w:hint="eastAsia"/>
          <w:sz w:val="17"/>
          <w:szCs w:val="17"/>
          <w:rtl/>
        </w:rPr>
        <w:t>נתוני</w:t>
      </w:r>
      <w:r w:rsidRPr="0035503D">
        <w:rPr>
          <w:rFonts w:hint="cs"/>
          <w:sz w:val="17"/>
          <w:szCs w:val="17"/>
          <w:rtl/>
        </w:rPr>
        <w:t xml:space="preserve"> התפוקות</w:t>
      </w:r>
      <w:r w:rsidRPr="0035503D">
        <w:rPr>
          <w:sz w:val="17"/>
          <w:szCs w:val="17"/>
          <w:rtl/>
        </w:rPr>
        <w:t xml:space="preserve"> </w:t>
      </w:r>
      <w:r w:rsidRPr="0035503D">
        <w:rPr>
          <w:rFonts w:hint="eastAsia"/>
          <w:sz w:val="17"/>
          <w:szCs w:val="17"/>
          <w:rtl/>
        </w:rPr>
        <w:t>ל</w:t>
      </w:r>
      <w:r w:rsidRPr="0035503D">
        <w:rPr>
          <w:rFonts w:hint="cs"/>
          <w:sz w:val="17"/>
          <w:szCs w:val="17"/>
          <w:rtl/>
        </w:rPr>
        <w:t>מנהלי ה</w:t>
      </w:r>
      <w:r w:rsidRPr="0035503D">
        <w:rPr>
          <w:rFonts w:hint="eastAsia"/>
          <w:sz w:val="17"/>
          <w:szCs w:val="17"/>
          <w:rtl/>
        </w:rPr>
        <w:t>מחלקות</w:t>
      </w:r>
      <w:r w:rsidRPr="0035503D">
        <w:rPr>
          <w:rFonts w:hint="cs"/>
          <w:sz w:val="17"/>
          <w:szCs w:val="17"/>
          <w:rtl/>
        </w:rPr>
        <w:t xml:space="preserve"> לצורך למידה והשתפרות</w:t>
      </w:r>
      <w:r w:rsidRPr="0035503D">
        <w:rPr>
          <w:sz w:val="17"/>
          <w:szCs w:val="17"/>
          <w:rtl/>
        </w:rPr>
        <w:t xml:space="preserve">. </w:t>
      </w:r>
      <w:r w:rsidRPr="0035503D">
        <w:rPr>
          <w:rFonts w:hint="cs"/>
          <w:sz w:val="17"/>
          <w:szCs w:val="17"/>
          <w:rtl/>
        </w:rPr>
        <w:t xml:space="preserve">למשל, </w:t>
      </w:r>
      <w:r w:rsidRPr="0035503D">
        <w:rPr>
          <w:rFonts w:hint="eastAsia"/>
          <w:sz w:val="17"/>
          <w:szCs w:val="17"/>
          <w:rtl/>
        </w:rPr>
        <w:t>מ</w:t>
      </w:r>
      <w:r w:rsidRPr="0035503D">
        <w:rPr>
          <w:rFonts w:hint="cs"/>
          <w:sz w:val="17"/>
          <w:szCs w:val="17"/>
          <w:rtl/>
        </w:rPr>
        <w:t>ה</w:t>
      </w:r>
      <w:r w:rsidRPr="0035503D">
        <w:rPr>
          <w:rFonts w:hint="eastAsia"/>
          <w:sz w:val="17"/>
          <w:szCs w:val="17"/>
          <w:rtl/>
        </w:rPr>
        <w:t>נתונים</w:t>
      </w:r>
      <w:r w:rsidRPr="0035503D">
        <w:rPr>
          <w:sz w:val="17"/>
          <w:szCs w:val="17"/>
          <w:rtl/>
        </w:rPr>
        <w:t xml:space="preserve"> </w:t>
      </w:r>
      <w:r w:rsidRPr="0035503D">
        <w:rPr>
          <w:rFonts w:hint="eastAsia"/>
          <w:sz w:val="17"/>
          <w:szCs w:val="17"/>
          <w:rtl/>
        </w:rPr>
        <w:t>של</w:t>
      </w:r>
      <w:r w:rsidRPr="0035503D">
        <w:rPr>
          <w:sz w:val="17"/>
          <w:szCs w:val="17"/>
          <w:rtl/>
        </w:rPr>
        <w:t xml:space="preserve"> </w:t>
      </w:r>
      <w:r w:rsidRPr="0035503D">
        <w:rPr>
          <w:rFonts w:hint="eastAsia"/>
          <w:sz w:val="17"/>
          <w:szCs w:val="17"/>
          <w:rtl/>
        </w:rPr>
        <w:t>בית</w:t>
      </w:r>
      <w:r w:rsidRPr="0035503D">
        <w:rPr>
          <w:sz w:val="17"/>
          <w:szCs w:val="17"/>
          <w:rtl/>
        </w:rPr>
        <w:t xml:space="preserve"> </w:t>
      </w:r>
      <w:r w:rsidRPr="0035503D">
        <w:rPr>
          <w:rFonts w:hint="eastAsia"/>
          <w:sz w:val="17"/>
          <w:szCs w:val="17"/>
          <w:rtl/>
        </w:rPr>
        <w:t>החולים</w:t>
      </w:r>
      <w:r w:rsidRPr="0035503D">
        <w:rPr>
          <w:sz w:val="17"/>
          <w:szCs w:val="17"/>
          <w:rtl/>
        </w:rPr>
        <w:t xml:space="preserve"> </w:t>
      </w:r>
      <w:r w:rsidRPr="0035503D">
        <w:rPr>
          <w:rFonts w:hint="cs"/>
          <w:sz w:val="17"/>
          <w:szCs w:val="17"/>
          <w:rtl/>
        </w:rPr>
        <w:t xml:space="preserve">עלה </w:t>
      </w:r>
      <w:r w:rsidRPr="0035503D">
        <w:rPr>
          <w:rFonts w:hint="eastAsia"/>
          <w:sz w:val="17"/>
          <w:szCs w:val="17"/>
          <w:rtl/>
        </w:rPr>
        <w:t>כי</w:t>
      </w:r>
      <w:r w:rsidRPr="0035503D">
        <w:rPr>
          <w:sz w:val="17"/>
          <w:szCs w:val="17"/>
          <w:rtl/>
        </w:rPr>
        <w:t xml:space="preserve"> </w:t>
      </w:r>
      <w:r w:rsidRPr="0035503D">
        <w:rPr>
          <w:rFonts w:hint="cs"/>
          <w:sz w:val="17"/>
          <w:szCs w:val="17"/>
          <w:rtl/>
        </w:rPr>
        <w:t xml:space="preserve">בשנים </w:t>
      </w:r>
      <w:r w:rsidRPr="0035503D">
        <w:rPr>
          <w:sz w:val="17"/>
          <w:szCs w:val="17"/>
          <w:rtl/>
        </w:rPr>
        <w:t>2015</w:t>
      </w:r>
      <w:r w:rsidRPr="0035503D">
        <w:rPr>
          <w:rFonts w:hint="cs"/>
          <w:sz w:val="17"/>
          <w:szCs w:val="17"/>
          <w:rtl/>
        </w:rPr>
        <w:t>-2013 חלה</w:t>
      </w:r>
      <w:r w:rsidRPr="0035503D">
        <w:rPr>
          <w:sz w:val="17"/>
          <w:szCs w:val="17"/>
          <w:rtl/>
        </w:rPr>
        <w:t xml:space="preserve"> </w:t>
      </w:r>
      <w:r w:rsidRPr="0035503D">
        <w:rPr>
          <w:rFonts w:hint="eastAsia"/>
          <w:sz w:val="17"/>
          <w:szCs w:val="17"/>
          <w:rtl/>
        </w:rPr>
        <w:t>מגמת</w:t>
      </w:r>
      <w:r w:rsidRPr="0035503D">
        <w:rPr>
          <w:sz w:val="17"/>
          <w:szCs w:val="17"/>
          <w:rtl/>
        </w:rPr>
        <w:t xml:space="preserve"> </w:t>
      </w:r>
      <w:r w:rsidRPr="0035503D">
        <w:rPr>
          <w:rFonts w:hint="eastAsia"/>
          <w:sz w:val="17"/>
          <w:szCs w:val="17"/>
          <w:rtl/>
        </w:rPr>
        <w:t>שיפור</w:t>
      </w:r>
      <w:r w:rsidRPr="0035503D">
        <w:rPr>
          <w:sz w:val="17"/>
          <w:szCs w:val="17"/>
          <w:rtl/>
        </w:rPr>
        <w:t xml:space="preserve"> </w:t>
      </w:r>
      <w:r w:rsidRPr="0035503D">
        <w:rPr>
          <w:rFonts w:hint="eastAsia"/>
          <w:sz w:val="17"/>
          <w:szCs w:val="17"/>
          <w:rtl/>
        </w:rPr>
        <w:t>במדדים</w:t>
      </w:r>
      <w:r w:rsidRPr="0035503D">
        <w:rPr>
          <w:sz w:val="17"/>
          <w:szCs w:val="17"/>
          <w:rtl/>
        </w:rPr>
        <w:t xml:space="preserve"> </w:t>
      </w:r>
      <w:r w:rsidRPr="0035503D">
        <w:rPr>
          <w:rFonts w:hint="eastAsia"/>
          <w:sz w:val="17"/>
          <w:szCs w:val="17"/>
          <w:rtl/>
        </w:rPr>
        <w:t>כגון</w:t>
      </w:r>
      <w:r w:rsidRPr="0035503D">
        <w:rPr>
          <w:sz w:val="17"/>
          <w:szCs w:val="17"/>
          <w:rtl/>
        </w:rPr>
        <w:t xml:space="preserve">: </w:t>
      </w:r>
      <w:r w:rsidRPr="0035503D">
        <w:rPr>
          <w:rFonts w:hint="eastAsia"/>
          <w:sz w:val="17"/>
          <w:szCs w:val="17"/>
          <w:rtl/>
        </w:rPr>
        <w:t>כניסה</w:t>
      </w:r>
      <w:r w:rsidRPr="0035503D">
        <w:rPr>
          <w:sz w:val="17"/>
          <w:szCs w:val="17"/>
          <w:rtl/>
        </w:rPr>
        <w:t xml:space="preserve"> </w:t>
      </w:r>
      <w:r w:rsidRPr="0035503D">
        <w:rPr>
          <w:rFonts w:hint="eastAsia"/>
          <w:sz w:val="17"/>
          <w:szCs w:val="17"/>
          <w:rtl/>
        </w:rPr>
        <w:t>מאוחרת</w:t>
      </w:r>
      <w:r w:rsidRPr="0035503D">
        <w:rPr>
          <w:sz w:val="17"/>
          <w:szCs w:val="17"/>
          <w:rtl/>
        </w:rPr>
        <w:t xml:space="preserve"> </w:t>
      </w:r>
      <w:r w:rsidRPr="0035503D">
        <w:rPr>
          <w:rFonts w:hint="eastAsia"/>
          <w:sz w:val="17"/>
          <w:szCs w:val="17"/>
          <w:rtl/>
        </w:rPr>
        <w:t>לחדר</w:t>
      </w:r>
      <w:r w:rsidRPr="0035503D">
        <w:rPr>
          <w:sz w:val="17"/>
          <w:szCs w:val="17"/>
          <w:rtl/>
        </w:rPr>
        <w:t xml:space="preserve"> </w:t>
      </w:r>
      <w:r w:rsidRPr="0035503D">
        <w:rPr>
          <w:rFonts w:hint="eastAsia"/>
          <w:sz w:val="17"/>
          <w:szCs w:val="17"/>
          <w:rtl/>
        </w:rPr>
        <w:t>ניתוח</w:t>
      </w:r>
      <w:r w:rsidRPr="0035503D">
        <w:rPr>
          <w:sz w:val="17"/>
          <w:szCs w:val="17"/>
          <w:rtl/>
        </w:rPr>
        <w:t xml:space="preserve"> </w:t>
      </w:r>
      <w:r w:rsidRPr="0035503D">
        <w:rPr>
          <w:rFonts w:hint="cs"/>
          <w:sz w:val="17"/>
          <w:szCs w:val="17"/>
          <w:rtl/>
        </w:rPr>
        <w:t>ו</w:t>
      </w:r>
      <w:r w:rsidRPr="0035503D">
        <w:rPr>
          <w:rFonts w:hint="eastAsia"/>
          <w:sz w:val="17"/>
          <w:szCs w:val="17"/>
          <w:rtl/>
        </w:rPr>
        <w:t>תקלות</w:t>
      </w:r>
      <w:r w:rsidRPr="0035503D">
        <w:rPr>
          <w:sz w:val="17"/>
          <w:szCs w:val="17"/>
          <w:rtl/>
        </w:rPr>
        <w:t xml:space="preserve"> </w:t>
      </w:r>
      <w:r w:rsidRPr="0035503D">
        <w:rPr>
          <w:rFonts w:hint="eastAsia"/>
          <w:sz w:val="17"/>
          <w:szCs w:val="17"/>
          <w:rtl/>
        </w:rPr>
        <w:t>בכניסה</w:t>
      </w:r>
      <w:r w:rsidRPr="0035503D">
        <w:rPr>
          <w:sz w:val="17"/>
          <w:szCs w:val="17"/>
          <w:rtl/>
        </w:rPr>
        <w:t xml:space="preserve"> </w:t>
      </w:r>
      <w:r w:rsidRPr="0035503D">
        <w:rPr>
          <w:rFonts w:hint="eastAsia"/>
          <w:sz w:val="17"/>
          <w:szCs w:val="17"/>
          <w:rtl/>
        </w:rPr>
        <w:t>לחדר</w:t>
      </w:r>
      <w:r w:rsidRPr="0035503D">
        <w:rPr>
          <w:sz w:val="17"/>
          <w:szCs w:val="17"/>
          <w:rtl/>
        </w:rPr>
        <w:t xml:space="preserve"> </w:t>
      </w:r>
      <w:r w:rsidRPr="0035503D">
        <w:rPr>
          <w:rFonts w:hint="eastAsia"/>
          <w:sz w:val="17"/>
          <w:szCs w:val="17"/>
          <w:rtl/>
        </w:rPr>
        <w:t>ניתוח</w:t>
      </w:r>
      <w:r w:rsidRPr="0035503D">
        <w:rPr>
          <w:sz w:val="17"/>
          <w:szCs w:val="17"/>
          <w:rtl/>
        </w:rPr>
        <w:t>.</w:t>
      </w:r>
      <w:r w:rsidRPr="0035503D">
        <w:rPr>
          <w:rFonts w:hint="cs"/>
          <w:sz w:val="17"/>
          <w:szCs w:val="17"/>
          <w:rtl/>
        </w:rPr>
        <w:t xml:space="preserve"> </w:t>
      </w:r>
    </w:p>
    <w:p w:rsidR="00EB44E9" w:rsidRPr="0035503D" w:rsidP="006B00EA">
      <w:pPr>
        <w:pStyle w:val="ListParagraph"/>
        <w:numPr>
          <w:ilvl w:val="0"/>
          <w:numId w:val="6"/>
        </w:numPr>
        <w:autoSpaceDE/>
        <w:autoSpaceDN/>
        <w:adjustRightInd/>
        <w:spacing w:after="240" w:line="240" w:lineRule="exact"/>
        <w:ind w:right="2268"/>
        <w:rPr>
          <w:sz w:val="17"/>
          <w:szCs w:val="17"/>
          <w:rtl/>
        </w:rPr>
      </w:pPr>
      <w:r w:rsidRPr="006B00EA">
        <w:rPr>
          <w:rStyle w:val="Heading7Char"/>
          <w:rFonts w:ascii="Tahoma" w:hAnsi="Tahoma" w:cs="Tahoma" w:hint="cs"/>
          <w:sz w:val="17"/>
          <w:szCs w:val="17"/>
          <w:rtl/>
        </w:rPr>
        <w:t>הכללית</w:t>
      </w:r>
      <w:r w:rsidRPr="006B00EA">
        <w:rPr>
          <w:rStyle w:val="Heading7Char"/>
          <w:rFonts w:ascii="Tahoma" w:hAnsi="Tahoma" w:cs="Tahoma"/>
          <w:sz w:val="17"/>
          <w:szCs w:val="17"/>
          <w:rtl/>
        </w:rPr>
        <w:t>:</w:t>
      </w:r>
      <w:r w:rsidRPr="0035503D">
        <w:rPr>
          <w:sz w:val="17"/>
          <w:szCs w:val="17"/>
          <w:rtl/>
        </w:rPr>
        <w:t xml:space="preserve"> </w:t>
      </w:r>
      <w:r w:rsidRPr="0035503D">
        <w:rPr>
          <w:rFonts w:hint="cs"/>
          <w:sz w:val="17"/>
          <w:szCs w:val="17"/>
          <w:rtl/>
        </w:rPr>
        <w:t xml:space="preserve">הכללית פיתחה עבור בתי החולים שלה מערכת ממוחשבת שמודדת את ניצולת חדרי הניתוח. המערכת משמשת עבור הנהלת כללית כלי להשוואה בין בתי החולים, ועבור בתי החולים היא משמשת כלי השוואתי בין מחלקות - מערכת תומכת החלטות, מערכת ללמידה והשתפרות ומערכת לבקרה </w:t>
      </w:r>
      <w:r w:rsidRPr="006B00EA">
        <w:rPr>
          <w:rFonts w:hint="cs"/>
          <w:spacing w:val="-2"/>
          <w:sz w:val="17"/>
          <w:szCs w:val="17"/>
          <w:rtl/>
        </w:rPr>
        <w:t>ומעקב</w:t>
      </w:r>
      <w:r>
        <w:rPr>
          <w:rStyle w:val="FootnoteReference0"/>
          <w:spacing w:val="-2"/>
          <w:sz w:val="17"/>
          <w:szCs w:val="17"/>
          <w:rtl/>
        </w:rPr>
        <w:footnoteReference w:id="29"/>
      </w:r>
      <w:r w:rsidRPr="006B00EA">
        <w:rPr>
          <w:rFonts w:hint="cs"/>
          <w:spacing w:val="-2"/>
          <w:sz w:val="17"/>
          <w:szCs w:val="17"/>
          <w:rtl/>
        </w:rPr>
        <w:t>. המערכת מודדת, למשל, את שעת ההתחלה ושעת הסיום בחדר ניתוח,</w:t>
      </w:r>
      <w:r w:rsidRPr="0035503D">
        <w:rPr>
          <w:rFonts w:hint="cs"/>
          <w:sz w:val="17"/>
          <w:szCs w:val="17"/>
          <w:rtl/>
        </w:rPr>
        <w:t xml:space="preserve"> ניצול החדרים, ביצוע לעומת תכנון, ניצולת משאבי הרופאים המרדימים, הסיעוד, המנתחים. היא גם מנהלת את המדדים של השירות והפעילות, למשל: רשימת הממתינים לניתוח, ממתינים ללא תור ומספר הניתוחים. </w:t>
      </w:r>
    </w:p>
    <w:p w:rsidR="00EB44E9" w:rsidRPr="0035503D" w:rsidP="005127B2">
      <w:pPr>
        <w:pStyle w:val="RESHET"/>
        <w:rPr>
          <w:rtl/>
        </w:rPr>
      </w:pPr>
      <w:r w:rsidRPr="0035503D">
        <w:rPr>
          <w:rFonts w:hint="eastAsia"/>
          <w:rtl/>
        </w:rPr>
        <w:t>משרד</w:t>
      </w:r>
      <w:r w:rsidRPr="0035503D">
        <w:rPr>
          <w:rtl/>
        </w:rPr>
        <w:t xml:space="preserve"> </w:t>
      </w:r>
      <w:r w:rsidRPr="0035503D">
        <w:rPr>
          <w:rFonts w:hint="eastAsia"/>
          <w:rtl/>
        </w:rPr>
        <w:t>מבקר</w:t>
      </w:r>
      <w:r w:rsidRPr="0035503D">
        <w:rPr>
          <w:rtl/>
        </w:rPr>
        <w:t xml:space="preserve"> </w:t>
      </w:r>
      <w:r w:rsidRPr="0035503D">
        <w:rPr>
          <w:rFonts w:hint="eastAsia"/>
          <w:rtl/>
        </w:rPr>
        <w:t>המדינה</w:t>
      </w:r>
      <w:r w:rsidRPr="0035503D">
        <w:rPr>
          <w:rtl/>
        </w:rPr>
        <w:t xml:space="preserve"> </w:t>
      </w:r>
      <w:r w:rsidRPr="0035503D">
        <w:rPr>
          <w:rFonts w:hint="eastAsia"/>
          <w:rtl/>
        </w:rPr>
        <w:t>מעיר</w:t>
      </w:r>
      <w:r w:rsidRPr="0035503D">
        <w:rPr>
          <w:rtl/>
        </w:rPr>
        <w:t xml:space="preserve"> </w:t>
      </w:r>
      <w:r w:rsidRPr="0035503D">
        <w:rPr>
          <w:rFonts w:hint="cs"/>
          <w:rtl/>
        </w:rPr>
        <w:t xml:space="preserve">לאגף לתכנון ולהנהלת המשרד כי אף שהם קבעו כי יש צורך </w:t>
      </w:r>
      <w:r w:rsidRPr="0035503D">
        <w:rPr>
          <w:rFonts w:hint="eastAsia"/>
          <w:rtl/>
        </w:rPr>
        <w:t>באיסוף</w:t>
      </w:r>
      <w:r w:rsidRPr="0035503D">
        <w:rPr>
          <w:rtl/>
        </w:rPr>
        <w:t xml:space="preserve"> </w:t>
      </w:r>
      <w:r w:rsidRPr="0035503D">
        <w:rPr>
          <w:rFonts w:hint="eastAsia"/>
          <w:rtl/>
        </w:rPr>
        <w:t>נתונים</w:t>
      </w:r>
      <w:r w:rsidRPr="0035503D">
        <w:rPr>
          <w:rtl/>
        </w:rPr>
        <w:t xml:space="preserve"> </w:t>
      </w:r>
      <w:r w:rsidRPr="0035503D">
        <w:rPr>
          <w:rFonts w:hint="cs"/>
          <w:rtl/>
        </w:rPr>
        <w:t xml:space="preserve">ובמדידת </w:t>
      </w:r>
      <w:r w:rsidRPr="0035503D">
        <w:rPr>
          <w:rFonts w:hint="eastAsia"/>
          <w:rtl/>
        </w:rPr>
        <w:t>ניצול</w:t>
      </w:r>
      <w:r w:rsidRPr="0035503D">
        <w:rPr>
          <w:rFonts w:hint="cs"/>
          <w:rtl/>
        </w:rPr>
        <w:t>ת</w:t>
      </w:r>
      <w:r w:rsidRPr="0035503D">
        <w:rPr>
          <w:rtl/>
        </w:rPr>
        <w:t xml:space="preserve"> </w:t>
      </w:r>
      <w:r w:rsidRPr="0035503D">
        <w:rPr>
          <w:rFonts w:hint="eastAsia"/>
          <w:rtl/>
        </w:rPr>
        <w:t>חדרי</w:t>
      </w:r>
      <w:r w:rsidRPr="0035503D">
        <w:rPr>
          <w:rtl/>
        </w:rPr>
        <w:t xml:space="preserve"> </w:t>
      </w:r>
      <w:r w:rsidRPr="0035503D">
        <w:rPr>
          <w:rFonts w:hint="eastAsia"/>
          <w:rtl/>
        </w:rPr>
        <w:t>הניתוח</w:t>
      </w:r>
      <w:r w:rsidRPr="0035503D">
        <w:rPr>
          <w:rtl/>
        </w:rPr>
        <w:t xml:space="preserve">, </w:t>
      </w:r>
      <w:r w:rsidRPr="0035503D">
        <w:rPr>
          <w:rFonts w:hint="cs"/>
          <w:rtl/>
        </w:rPr>
        <w:t>כדי לקבל תמונת מצב מלאה שתאפשר קבלת החלטות מושכלת, הרי ש</w:t>
      </w:r>
      <w:r w:rsidRPr="0035503D">
        <w:rPr>
          <w:rtl/>
        </w:rPr>
        <w:t>הכלי שה</w:t>
      </w:r>
      <w:r w:rsidRPr="0035503D">
        <w:rPr>
          <w:rFonts w:hint="cs"/>
          <w:rtl/>
        </w:rPr>
        <w:t>משרד</w:t>
      </w:r>
      <w:r w:rsidRPr="0035503D">
        <w:rPr>
          <w:rtl/>
        </w:rPr>
        <w:t xml:space="preserve"> נתן בידי בתי החולים ושהוא עצמו </w:t>
      </w:r>
      <w:r w:rsidRPr="0035503D">
        <w:rPr>
          <w:rFonts w:hint="cs"/>
          <w:rtl/>
        </w:rPr>
        <w:t>משתמש בו</w:t>
      </w:r>
      <w:r w:rsidRPr="0035503D">
        <w:rPr>
          <w:rtl/>
        </w:rPr>
        <w:t xml:space="preserve"> לצורך הערכת הניצולת של השימוש בחדרי הניתוח</w:t>
      </w:r>
      <w:r w:rsidRPr="0035503D">
        <w:rPr>
          <w:rFonts w:hint="cs"/>
          <w:rtl/>
        </w:rPr>
        <w:t xml:space="preserve"> </w:t>
      </w:r>
      <w:r w:rsidRPr="0035503D">
        <w:rPr>
          <w:rtl/>
        </w:rPr>
        <w:t xml:space="preserve">אין בכוחו </w:t>
      </w:r>
      <w:r w:rsidRPr="0035503D">
        <w:rPr>
          <w:rFonts w:hint="cs"/>
          <w:rtl/>
        </w:rPr>
        <w:t>להציג</w:t>
      </w:r>
      <w:r w:rsidRPr="0035503D">
        <w:rPr>
          <w:rtl/>
        </w:rPr>
        <w:t xml:space="preserve"> תמונת מצב </w:t>
      </w:r>
      <w:r w:rsidRPr="0035503D">
        <w:rPr>
          <w:rFonts w:hint="eastAsia"/>
          <w:rtl/>
        </w:rPr>
        <w:t>אמי</w:t>
      </w:r>
      <w:r w:rsidRPr="0035503D">
        <w:rPr>
          <w:rFonts w:hint="cs"/>
          <w:rtl/>
        </w:rPr>
        <w:t>נה בנושא</w:t>
      </w:r>
      <w:r w:rsidRPr="0035503D">
        <w:rPr>
          <w:rtl/>
        </w:rPr>
        <w:t xml:space="preserve"> מיצוי משאב חדרי הני</w:t>
      </w:r>
      <w:r w:rsidRPr="0035503D">
        <w:rPr>
          <w:rFonts w:hint="eastAsia"/>
          <w:rtl/>
        </w:rPr>
        <w:t>תוח</w:t>
      </w:r>
      <w:r w:rsidRPr="0035503D">
        <w:rPr>
          <w:rtl/>
        </w:rPr>
        <w:t xml:space="preserve">. </w:t>
      </w:r>
      <w:r w:rsidRPr="0035503D">
        <w:rPr>
          <w:rFonts w:hint="cs"/>
          <w:rtl/>
        </w:rPr>
        <w:t>עקב כך נוצרת תמונה</w:t>
      </w:r>
      <w:r w:rsidRPr="0035503D">
        <w:rPr>
          <w:rtl/>
        </w:rPr>
        <w:t xml:space="preserve"> </w:t>
      </w:r>
      <w:r w:rsidRPr="0035503D">
        <w:rPr>
          <w:rFonts w:hint="eastAsia"/>
          <w:rtl/>
        </w:rPr>
        <w:t>מעוות</w:t>
      </w:r>
      <w:r w:rsidRPr="0035503D">
        <w:rPr>
          <w:rFonts w:hint="cs"/>
          <w:rtl/>
        </w:rPr>
        <w:t>ת</w:t>
      </w:r>
      <w:r w:rsidRPr="0035503D">
        <w:rPr>
          <w:rtl/>
        </w:rPr>
        <w:t xml:space="preserve"> </w:t>
      </w:r>
      <w:r w:rsidRPr="0035503D">
        <w:rPr>
          <w:rFonts w:hint="cs"/>
          <w:rtl/>
        </w:rPr>
        <w:t xml:space="preserve">של </w:t>
      </w:r>
      <w:r w:rsidRPr="0035503D">
        <w:rPr>
          <w:rtl/>
        </w:rPr>
        <w:t>המצב לאשורו</w:t>
      </w:r>
      <w:r w:rsidRPr="0035503D">
        <w:rPr>
          <w:rFonts w:hint="cs"/>
          <w:rtl/>
        </w:rPr>
        <w:t>. כמו כן, המשרד לא הגדיר מדד ויעד לתפוקות נדרשות ובהגדרות שכן קבע הוא לא דבק.</w:t>
      </w:r>
      <w:r w:rsidRPr="0035503D">
        <w:rPr>
          <w:rtl/>
        </w:rPr>
        <w:t xml:space="preserve"> </w:t>
      </w:r>
      <w:r w:rsidRPr="0035503D">
        <w:rPr>
          <w:rFonts w:hint="eastAsia"/>
          <w:rtl/>
        </w:rPr>
        <w:t>כלי</w:t>
      </w:r>
      <w:r w:rsidRPr="0035503D">
        <w:rPr>
          <w:rtl/>
        </w:rPr>
        <w:t xml:space="preserve"> </w:t>
      </w:r>
      <w:r w:rsidRPr="0035503D">
        <w:rPr>
          <w:rFonts w:hint="eastAsia"/>
          <w:rtl/>
        </w:rPr>
        <w:t>שלא</w:t>
      </w:r>
      <w:r w:rsidRPr="0035503D">
        <w:rPr>
          <w:rtl/>
        </w:rPr>
        <w:t xml:space="preserve"> </w:t>
      </w:r>
      <w:r w:rsidRPr="0035503D">
        <w:rPr>
          <w:rFonts w:hint="eastAsia"/>
          <w:rtl/>
        </w:rPr>
        <w:t>ניתן</w:t>
      </w:r>
      <w:r w:rsidRPr="0035503D">
        <w:rPr>
          <w:rtl/>
        </w:rPr>
        <w:t xml:space="preserve"> </w:t>
      </w:r>
      <w:r w:rsidRPr="0035503D">
        <w:rPr>
          <w:rFonts w:hint="eastAsia"/>
          <w:rtl/>
        </w:rPr>
        <w:t>להתבסס</w:t>
      </w:r>
      <w:r w:rsidRPr="0035503D">
        <w:rPr>
          <w:rtl/>
        </w:rPr>
        <w:t xml:space="preserve"> </w:t>
      </w:r>
      <w:r w:rsidRPr="0035503D">
        <w:rPr>
          <w:rFonts w:hint="eastAsia"/>
          <w:rtl/>
        </w:rPr>
        <w:t>על</w:t>
      </w:r>
      <w:r w:rsidRPr="0035503D">
        <w:rPr>
          <w:rtl/>
        </w:rPr>
        <w:t xml:space="preserve"> </w:t>
      </w:r>
      <w:r w:rsidRPr="0035503D">
        <w:rPr>
          <w:rFonts w:hint="eastAsia"/>
          <w:rtl/>
        </w:rPr>
        <w:t>תוצריו</w:t>
      </w:r>
      <w:r w:rsidRPr="0035503D">
        <w:rPr>
          <w:rtl/>
        </w:rPr>
        <w:t xml:space="preserve"> </w:t>
      </w:r>
      <w:r w:rsidRPr="0035503D">
        <w:rPr>
          <w:rFonts w:hint="eastAsia"/>
          <w:rtl/>
        </w:rPr>
        <w:t>באופן</w:t>
      </w:r>
      <w:r w:rsidRPr="0035503D">
        <w:rPr>
          <w:rtl/>
        </w:rPr>
        <w:t xml:space="preserve"> </w:t>
      </w:r>
      <w:r w:rsidRPr="0035503D">
        <w:rPr>
          <w:rFonts w:hint="cs"/>
          <w:rtl/>
        </w:rPr>
        <w:t>אמין ו</w:t>
      </w:r>
      <w:r w:rsidRPr="0035503D">
        <w:rPr>
          <w:rFonts w:hint="eastAsia"/>
          <w:rtl/>
        </w:rPr>
        <w:t>מלא</w:t>
      </w:r>
      <w:r w:rsidRPr="0035503D">
        <w:rPr>
          <w:rtl/>
        </w:rPr>
        <w:t xml:space="preserve"> </w:t>
      </w:r>
      <w:r w:rsidRPr="0035503D">
        <w:rPr>
          <w:rFonts w:hint="eastAsia"/>
          <w:rtl/>
        </w:rPr>
        <w:t>לא</w:t>
      </w:r>
      <w:r w:rsidRPr="0035503D">
        <w:rPr>
          <w:rtl/>
        </w:rPr>
        <w:t xml:space="preserve"> </w:t>
      </w:r>
      <w:r w:rsidRPr="0035503D">
        <w:rPr>
          <w:rFonts w:hint="cs"/>
          <w:rtl/>
        </w:rPr>
        <w:t>זו בלבד</w:t>
      </w:r>
      <w:r w:rsidRPr="0035503D">
        <w:rPr>
          <w:rtl/>
        </w:rPr>
        <w:t xml:space="preserve"> </w:t>
      </w:r>
      <w:r w:rsidRPr="0035503D">
        <w:rPr>
          <w:rFonts w:hint="eastAsia"/>
          <w:rtl/>
        </w:rPr>
        <w:t>שאינו</w:t>
      </w:r>
      <w:r w:rsidRPr="0035503D">
        <w:rPr>
          <w:rtl/>
        </w:rPr>
        <w:t xml:space="preserve"> מספק נתוני אמת</w:t>
      </w:r>
      <w:r w:rsidRPr="0035503D">
        <w:rPr>
          <w:rFonts w:hint="cs"/>
          <w:rtl/>
        </w:rPr>
        <w:t>,</w:t>
      </w:r>
      <w:r w:rsidRPr="0035503D">
        <w:rPr>
          <w:rtl/>
        </w:rPr>
        <w:t xml:space="preserve"> אלא </w:t>
      </w:r>
      <w:r w:rsidRPr="0035503D">
        <w:rPr>
          <w:rFonts w:hint="cs"/>
          <w:rtl/>
        </w:rPr>
        <w:t>ש</w:t>
      </w:r>
      <w:r w:rsidRPr="0035503D">
        <w:rPr>
          <w:rFonts w:hint="eastAsia"/>
          <w:rtl/>
        </w:rPr>
        <w:t>הוא</w:t>
      </w:r>
      <w:r w:rsidRPr="0035503D">
        <w:rPr>
          <w:rtl/>
        </w:rPr>
        <w:t xml:space="preserve"> </w:t>
      </w:r>
      <w:r w:rsidRPr="0035503D">
        <w:rPr>
          <w:rFonts w:hint="cs"/>
          <w:rtl/>
        </w:rPr>
        <w:t>עלול</w:t>
      </w:r>
      <w:r w:rsidRPr="0035503D">
        <w:rPr>
          <w:rtl/>
        </w:rPr>
        <w:t xml:space="preserve"> </w:t>
      </w:r>
      <w:r w:rsidRPr="0035503D">
        <w:rPr>
          <w:rFonts w:hint="eastAsia"/>
          <w:rtl/>
        </w:rPr>
        <w:t>לגרום</w:t>
      </w:r>
      <w:r w:rsidRPr="0035503D">
        <w:rPr>
          <w:rtl/>
        </w:rPr>
        <w:t xml:space="preserve"> </w:t>
      </w:r>
      <w:r w:rsidRPr="0035503D">
        <w:rPr>
          <w:rFonts w:hint="eastAsia"/>
          <w:rtl/>
        </w:rPr>
        <w:t>לקבלת</w:t>
      </w:r>
      <w:r w:rsidRPr="0035503D">
        <w:rPr>
          <w:rtl/>
        </w:rPr>
        <w:t xml:space="preserve"> </w:t>
      </w:r>
      <w:r w:rsidRPr="0035503D">
        <w:rPr>
          <w:rFonts w:hint="eastAsia"/>
          <w:rtl/>
        </w:rPr>
        <w:t>החלטות</w:t>
      </w:r>
      <w:r w:rsidRPr="0035503D">
        <w:rPr>
          <w:rtl/>
        </w:rPr>
        <w:t xml:space="preserve"> </w:t>
      </w:r>
      <w:r w:rsidRPr="0035503D">
        <w:rPr>
          <w:rFonts w:hint="eastAsia"/>
          <w:rtl/>
        </w:rPr>
        <w:t>שגויה</w:t>
      </w:r>
      <w:r w:rsidRPr="0035503D">
        <w:rPr>
          <w:rtl/>
        </w:rPr>
        <w:t xml:space="preserve"> </w:t>
      </w:r>
      <w:r w:rsidRPr="0035503D">
        <w:rPr>
          <w:rFonts w:hint="eastAsia"/>
          <w:rtl/>
        </w:rPr>
        <w:t>ו</w:t>
      </w:r>
      <w:r w:rsidRPr="0035503D">
        <w:rPr>
          <w:rFonts w:hint="cs"/>
          <w:rtl/>
        </w:rPr>
        <w:t>בכך</w:t>
      </w:r>
      <w:r w:rsidRPr="0035503D">
        <w:rPr>
          <w:rtl/>
        </w:rPr>
        <w:t xml:space="preserve"> </w:t>
      </w:r>
      <w:r w:rsidRPr="0035503D">
        <w:rPr>
          <w:rFonts w:hint="eastAsia"/>
          <w:rtl/>
        </w:rPr>
        <w:t>ל</w:t>
      </w:r>
      <w:r w:rsidRPr="0035503D">
        <w:rPr>
          <w:rFonts w:hint="cs"/>
          <w:rtl/>
        </w:rPr>
        <w:t>גרום ל</w:t>
      </w:r>
      <w:r w:rsidRPr="0035503D">
        <w:rPr>
          <w:rFonts w:hint="eastAsia"/>
          <w:rtl/>
        </w:rPr>
        <w:t>אי</w:t>
      </w:r>
      <w:r w:rsidRPr="0035503D">
        <w:rPr>
          <w:rFonts w:hint="cs"/>
          <w:rtl/>
        </w:rPr>
        <w:t>-</w:t>
      </w:r>
      <w:r w:rsidRPr="0035503D">
        <w:rPr>
          <w:rFonts w:hint="eastAsia"/>
          <w:rtl/>
        </w:rPr>
        <w:t>מיצוי</w:t>
      </w:r>
      <w:r w:rsidRPr="0035503D">
        <w:rPr>
          <w:rtl/>
        </w:rPr>
        <w:t xml:space="preserve"> </w:t>
      </w:r>
      <w:r w:rsidRPr="0035503D">
        <w:rPr>
          <w:rFonts w:hint="eastAsia"/>
          <w:rtl/>
        </w:rPr>
        <w:t>אופטימלי</w:t>
      </w:r>
      <w:r w:rsidRPr="0035503D">
        <w:rPr>
          <w:rtl/>
        </w:rPr>
        <w:t xml:space="preserve"> </w:t>
      </w:r>
      <w:r w:rsidRPr="0035503D">
        <w:rPr>
          <w:rFonts w:hint="eastAsia"/>
          <w:rtl/>
        </w:rPr>
        <w:t>של</w:t>
      </w:r>
      <w:r w:rsidRPr="0035503D">
        <w:rPr>
          <w:rtl/>
        </w:rPr>
        <w:t xml:space="preserve"> </w:t>
      </w:r>
      <w:r w:rsidRPr="0035503D">
        <w:rPr>
          <w:rFonts w:hint="eastAsia"/>
          <w:rtl/>
        </w:rPr>
        <w:t>המשאבים</w:t>
      </w:r>
      <w:r w:rsidRPr="0035503D">
        <w:rPr>
          <w:rFonts w:hint="cs"/>
          <w:rtl/>
        </w:rPr>
        <w:t>,</w:t>
      </w:r>
      <w:r w:rsidRPr="0035503D">
        <w:rPr>
          <w:rtl/>
        </w:rPr>
        <w:t xml:space="preserve"> ו</w:t>
      </w:r>
      <w:r w:rsidRPr="0035503D">
        <w:rPr>
          <w:rFonts w:hint="cs"/>
          <w:rtl/>
        </w:rPr>
        <w:t>כן הוא מקשה על בתי החולים לשפר את הניצולת של חדרי הניתוח</w:t>
      </w:r>
      <w:r>
        <w:rPr>
          <w:rStyle w:val="FootnoteReference0"/>
          <w:rtl/>
        </w:rPr>
        <w:footnoteReference w:id="30"/>
      </w:r>
      <w:r w:rsidRPr="0035503D">
        <w:rPr>
          <w:rtl/>
        </w:rPr>
        <w:t xml:space="preserve">. </w:t>
      </w:r>
      <w:r w:rsidRPr="0012789B" w:rsidR="005626B6">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6B6" w:rsidRPr="00373C5D" w:rsidP="005626B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1530766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7632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6B6" w:rsidRPr="00881D99" w:rsidP="005626B6">
                            <w:pPr>
                              <w:spacing w:after="0" w:line="240" w:lineRule="auto"/>
                              <w:rPr>
                                <w:color w:val="0B5294"/>
                                <w:spacing w:val="-4"/>
                                <w:sz w:val="24"/>
                                <w:szCs w:val="24"/>
                                <w:rtl/>
                                <w:cs/>
                              </w:rPr>
                            </w:pPr>
                            <w:r w:rsidRPr="005626B6">
                              <w:rPr>
                                <w:rFonts w:cs="Tahoma" w:hint="eastAsia"/>
                                <w:color w:val="0B5294"/>
                                <w:spacing w:val="-4"/>
                                <w:sz w:val="24"/>
                                <w:szCs w:val="24"/>
                                <w:rtl/>
                              </w:rPr>
                              <w:t>הכלי</w:t>
                            </w:r>
                            <w:r w:rsidRPr="005626B6">
                              <w:rPr>
                                <w:rFonts w:cs="Tahoma"/>
                                <w:color w:val="0B5294"/>
                                <w:spacing w:val="-4"/>
                                <w:sz w:val="24"/>
                                <w:szCs w:val="24"/>
                                <w:rtl/>
                              </w:rPr>
                              <w:t xml:space="preserve"> </w:t>
                            </w:r>
                            <w:r w:rsidRPr="005626B6">
                              <w:rPr>
                                <w:rFonts w:cs="Tahoma" w:hint="eastAsia"/>
                                <w:color w:val="0B5294"/>
                                <w:spacing w:val="-4"/>
                                <w:sz w:val="24"/>
                                <w:szCs w:val="24"/>
                                <w:rtl/>
                              </w:rPr>
                              <w:t>שהמשרד</w:t>
                            </w:r>
                            <w:r w:rsidRPr="005626B6">
                              <w:rPr>
                                <w:rFonts w:cs="Tahoma"/>
                                <w:color w:val="0B5294"/>
                                <w:spacing w:val="-4"/>
                                <w:sz w:val="24"/>
                                <w:szCs w:val="24"/>
                                <w:rtl/>
                              </w:rPr>
                              <w:t xml:space="preserve"> </w:t>
                            </w:r>
                            <w:r w:rsidRPr="005626B6">
                              <w:rPr>
                                <w:rFonts w:cs="Tahoma" w:hint="eastAsia"/>
                                <w:color w:val="0B5294"/>
                                <w:spacing w:val="-4"/>
                                <w:sz w:val="24"/>
                                <w:szCs w:val="24"/>
                                <w:rtl/>
                              </w:rPr>
                              <w:t>נתן</w:t>
                            </w:r>
                            <w:r w:rsidRPr="005626B6">
                              <w:rPr>
                                <w:rFonts w:cs="Tahoma"/>
                                <w:color w:val="0B5294"/>
                                <w:spacing w:val="-4"/>
                                <w:sz w:val="24"/>
                                <w:szCs w:val="24"/>
                                <w:rtl/>
                              </w:rPr>
                              <w:t xml:space="preserve"> </w:t>
                            </w:r>
                            <w:r w:rsidRPr="005626B6">
                              <w:rPr>
                                <w:rFonts w:cs="Tahoma" w:hint="eastAsia"/>
                                <w:color w:val="0B5294"/>
                                <w:spacing w:val="-4"/>
                                <w:sz w:val="24"/>
                                <w:szCs w:val="24"/>
                                <w:rtl/>
                              </w:rPr>
                              <w:t>בידי</w:t>
                            </w:r>
                            <w:r w:rsidRPr="005626B6">
                              <w:rPr>
                                <w:rFonts w:cs="Tahoma"/>
                                <w:color w:val="0B5294"/>
                                <w:spacing w:val="-4"/>
                                <w:sz w:val="24"/>
                                <w:szCs w:val="24"/>
                                <w:rtl/>
                              </w:rPr>
                              <w:t xml:space="preserve"> </w:t>
                            </w:r>
                            <w:r w:rsidRPr="005626B6">
                              <w:rPr>
                                <w:rFonts w:cs="Tahoma" w:hint="eastAsia"/>
                                <w:color w:val="0B5294"/>
                                <w:spacing w:val="-4"/>
                                <w:sz w:val="24"/>
                                <w:szCs w:val="24"/>
                                <w:rtl/>
                              </w:rPr>
                              <w:t>בתי</w:t>
                            </w:r>
                            <w:r w:rsidRPr="005626B6">
                              <w:rPr>
                                <w:rFonts w:cs="Tahoma"/>
                                <w:color w:val="0B5294"/>
                                <w:spacing w:val="-4"/>
                                <w:sz w:val="24"/>
                                <w:szCs w:val="24"/>
                                <w:rtl/>
                              </w:rPr>
                              <w:t xml:space="preserve"> </w:t>
                            </w:r>
                            <w:r w:rsidRPr="005626B6">
                              <w:rPr>
                                <w:rFonts w:cs="Tahoma" w:hint="eastAsia"/>
                                <w:color w:val="0B5294"/>
                                <w:spacing w:val="-4"/>
                                <w:sz w:val="24"/>
                                <w:szCs w:val="24"/>
                                <w:rtl/>
                              </w:rPr>
                              <w:t>החולים</w:t>
                            </w:r>
                            <w:r w:rsidRPr="005626B6">
                              <w:rPr>
                                <w:rFonts w:cs="Tahoma"/>
                                <w:color w:val="0B5294"/>
                                <w:spacing w:val="-4"/>
                                <w:sz w:val="24"/>
                                <w:szCs w:val="24"/>
                                <w:rtl/>
                              </w:rPr>
                              <w:t xml:space="preserve"> </w:t>
                            </w:r>
                            <w:r w:rsidRPr="005626B6">
                              <w:rPr>
                                <w:rFonts w:cs="Tahoma" w:hint="eastAsia"/>
                                <w:color w:val="0B5294"/>
                                <w:spacing w:val="-4"/>
                                <w:sz w:val="24"/>
                                <w:szCs w:val="24"/>
                                <w:rtl/>
                              </w:rPr>
                              <w:t>ושהוא</w:t>
                            </w:r>
                            <w:r w:rsidRPr="005626B6">
                              <w:rPr>
                                <w:rFonts w:cs="Tahoma"/>
                                <w:color w:val="0B5294"/>
                                <w:spacing w:val="-4"/>
                                <w:sz w:val="24"/>
                                <w:szCs w:val="24"/>
                                <w:rtl/>
                              </w:rPr>
                              <w:t xml:space="preserve"> </w:t>
                            </w:r>
                            <w:r w:rsidRPr="005626B6">
                              <w:rPr>
                                <w:rFonts w:cs="Tahoma" w:hint="eastAsia"/>
                                <w:color w:val="0B5294"/>
                                <w:spacing w:val="-4"/>
                                <w:sz w:val="24"/>
                                <w:szCs w:val="24"/>
                                <w:rtl/>
                              </w:rPr>
                              <w:t>עצמו</w:t>
                            </w:r>
                            <w:r w:rsidRPr="005626B6">
                              <w:rPr>
                                <w:rFonts w:cs="Tahoma"/>
                                <w:color w:val="0B5294"/>
                                <w:spacing w:val="-4"/>
                                <w:sz w:val="24"/>
                                <w:szCs w:val="24"/>
                                <w:rtl/>
                              </w:rPr>
                              <w:t xml:space="preserve"> </w:t>
                            </w:r>
                            <w:r w:rsidRPr="005626B6">
                              <w:rPr>
                                <w:rFonts w:cs="Tahoma" w:hint="eastAsia"/>
                                <w:color w:val="0B5294"/>
                                <w:spacing w:val="-4"/>
                                <w:sz w:val="24"/>
                                <w:szCs w:val="24"/>
                                <w:rtl/>
                              </w:rPr>
                              <w:t>משתמש</w:t>
                            </w:r>
                            <w:r w:rsidRPr="005626B6">
                              <w:rPr>
                                <w:rFonts w:cs="Tahoma"/>
                                <w:color w:val="0B5294"/>
                                <w:spacing w:val="-4"/>
                                <w:sz w:val="24"/>
                                <w:szCs w:val="24"/>
                                <w:rtl/>
                              </w:rPr>
                              <w:t xml:space="preserve"> </w:t>
                            </w:r>
                            <w:r w:rsidRPr="005626B6">
                              <w:rPr>
                                <w:rFonts w:cs="Tahoma" w:hint="eastAsia"/>
                                <w:color w:val="0B5294"/>
                                <w:spacing w:val="-4"/>
                                <w:sz w:val="24"/>
                                <w:szCs w:val="24"/>
                                <w:rtl/>
                              </w:rPr>
                              <w:t>בו</w:t>
                            </w:r>
                            <w:r w:rsidRPr="005626B6">
                              <w:rPr>
                                <w:rFonts w:cs="Tahoma"/>
                                <w:color w:val="0B5294"/>
                                <w:spacing w:val="-4"/>
                                <w:sz w:val="24"/>
                                <w:szCs w:val="24"/>
                                <w:rtl/>
                              </w:rPr>
                              <w:t xml:space="preserve"> </w:t>
                            </w:r>
                            <w:r w:rsidRPr="005626B6">
                              <w:rPr>
                                <w:rFonts w:cs="Tahoma" w:hint="eastAsia"/>
                                <w:color w:val="0B5294"/>
                                <w:spacing w:val="-4"/>
                                <w:sz w:val="24"/>
                                <w:szCs w:val="24"/>
                                <w:rtl/>
                              </w:rPr>
                              <w:t>לצורך</w:t>
                            </w:r>
                            <w:r w:rsidRPr="005626B6">
                              <w:rPr>
                                <w:rFonts w:cs="Tahoma"/>
                                <w:color w:val="0B5294"/>
                                <w:spacing w:val="-4"/>
                                <w:sz w:val="24"/>
                                <w:szCs w:val="24"/>
                                <w:rtl/>
                              </w:rPr>
                              <w:t xml:space="preserve"> </w:t>
                            </w:r>
                            <w:r w:rsidRPr="005626B6">
                              <w:rPr>
                                <w:rFonts w:cs="Tahoma" w:hint="eastAsia"/>
                                <w:color w:val="0B5294"/>
                                <w:spacing w:val="-4"/>
                                <w:sz w:val="24"/>
                                <w:szCs w:val="24"/>
                                <w:rtl/>
                              </w:rPr>
                              <w:t>הערכת</w:t>
                            </w:r>
                            <w:r w:rsidRPr="005626B6">
                              <w:rPr>
                                <w:rFonts w:cs="Tahoma"/>
                                <w:color w:val="0B5294"/>
                                <w:spacing w:val="-4"/>
                                <w:sz w:val="24"/>
                                <w:szCs w:val="24"/>
                                <w:rtl/>
                              </w:rPr>
                              <w:t xml:space="preserve"> </w:t>
                            </w:r>
                            <w:r w:rsidRPr="005626B6">
                              <w:rPr>
                                <w:rFonts w:cs="Tahoma" w:hint="eastAsia"/>
                                <w:color w:val="0B5294"/>
                                <w:spacing w:val="-4"/>
                                <w:sz w:val="24"/>
                                <w:szCs w:val="24"/>
                                <w:rtl/>
                              </w:rPr>
                              <w:t>הניצולת</w:t>
                            </w:r>
                            <w:r w:rsidRPr="005626B6">
                              <w:rPr>
                                <w:rFonts w:cs="Tahoma"/>
                                <w:color w:val="0B5294"/>
                                <w:spacing w:val="-4"/>
                                <w:sz w:val="24"/>
                                <w:szCs w:val="24"/>
                                <w:rtl/>
                              </w:rPr>
                              <w:t xml:space="preserve"> </w:t>
                            </w:r>
                            <w:r w:rsidRPr="005626B6">
                              <w:rPr>
                                <w:rFonts w:cs="Tahoma" w:hint="eastAsia"/>
                                <w:color w:val="0B5294"/>
                                <w:spacing w:val="-4"/>
                                <w:sz w:val="24"/>
                                <w:szCs w:val="24"/>
                                <w:rtl/>
                              </w:rPr>
                              <w:t>של</w:t>
                            </w:r>
                            <w:r w:rsidRPr="005626B6">
                              <w:rPr>
                                <w:rFonts w:cs="Tahoma"/>
                                <w:color w:val="0B5294"/>
                                <w:spacing w:val="-4"/>
                                <w:sz w:val="24"/>
                                <w:szCs w:val="24"/>
                                <w:rtl/>
                              </w:rPr>
                              <w:t xml:space="preserve"> </w:t>
                            </w:r>
                            <w:r w:rsidRPr="005626B6">
                              <w:rPr>
                                <w:rFonts w:cs="Tahoma" w:hint="eastAsia"/>
                                <w:color w:val="0B5294"/>
                                <w:spacing w:val="-4"/>
                                <w:sz w:val="24"/>
                                <w:szCs w:val="24"/>
                                <w:rtl/>
                              </w:rPr>
                              <w:t>השימוש</w:t>
                            </w:r>
                            <w:r w:rsidRPr="005626B6">
                              <w:rPr>
                                <w:rFonts w:cs="Tahoma"/>
                                <w:color w:val="0B5294"/>
                                <w:spacing w:val="-4"/>
                                <w:sz w:val="24"/>
                                <w:szCs w:val="24"/>
                                <w:rtl/>
                              </w:rPr>
                              <w:t xml:space="preserve"> </w:t>
                            </w:r>
                            <w:r w:rsidRPr="005626B6">
                              <w:rPr>
                                <w:rFonts w:cs="Tahoma" w:hint="eastAsia"/>
                                <w:color w:val="0B5294"/>
                                <w:spacing w:val="-4"/>
                                <w:sz w:val="24"/>
                                <w:szCs w:val="24"/>
                                <w:rtl/>
                              </w:rPr>
                              <w:t>בחדרי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Pr="005626B6">
                              <w:rPr>
                                <w:rFonts w:cs="Tahoma"/>
                                <w:color w:val="0B5294"/>
                                <w:spacing w:val="-4"/>
                                <w:sz w:val="24"/>
                                <w:szCs w:val="24"/>
                                <w:rtl/>
                              </w:rPr>
                              <w:t xml:space="preserve"> </w:t>
                            </w:r>
                            <w:r w:rsidRPr="005626B6">
                              <w:rPr>
                                <w:rFonts w:cs="Tahoma" w:hint="eastAsia"/>
                                <w:color w:val="0B5294"/>
                                <w:spacing w:val="-4"/>
                                <w:sz w:val="24"/>
                                <w:szCs w:val="24"/>
                                <w:rtl/>
                              </w:rPr>
                              <w:t>אין</w:t>
                            </w:r>
                            <w:r w:rsidRPr="005626B6">
                              <w:rPr>
                                <w:rFonts w:cs="Tahoma"/>
                                <w:color w:val="0B5294"/>
                                <w:spacing w:val="-4"/>
                                <w:sz w:val="24"/>
                                <w:szCs w:val="24"/>
                                <w:rtl/>
                              </w:rPr>
                              <w:t xml:space="preserve"> </w:t>
                            </w:r>
                            <w:r w:rsidRPr="005626B6">
                              <w:rPr>
                                <w:rFonts w:cs="Tahoma" w:hint="eastAsia"/>
                                <w:color w:val="0B5294"/>
                                <w:spacing w:val="-4"/>
                                <w:sz w:val="24"/>
                                <w:szCs w:val="24"/>
                                <w:rtl/>
                              </w:rPr>
                              <w:t>בכוחו</w:t>
                            </w:r>
                            <w:r w:rsidRPr="005626B6">
                              <w:rPr>
                                <w:rFonts w:cs="Tahoma"/>
                                <w:color w:val="0B5294"/>
                                <w:spacing w:val="-4"/>
                                <w:sz w:val="24"/>
                                <w:szCs w:val="24"/>
                                <w:rtl/>
                              </w:rPr>
                              <w:t xml:space="preserve"> </w:t>
                            </w:r>
                            <w:r w:rsidRPr="005626B6">
                              <w:rPr>
                                <w:rFonts w:cs="Tahoma" w:hint="eastAsia"/>
                                <w:color w:val="0B5294"/>
                                <w:spacing w:val="-4"/>
                                <w:sz w:val="24"/>
                                <w:szCs w:val="24"/>
                                <w:rtl/>
                              </w:rPr>
                              <w:t>להציג</w:t>
                            </w:r>
                            <w:r w:rsidRPr="005626B6">
                              <w:rPr>
                                <w:rFonts w:cs="Tahoma"/>
                                <w:color w:val="0B5294"/>
                                <w:spacing w:val="-4"/>
                                <w:sz w:val="24"/>
                                <w:szCs w:val="24"/>
                                <w:rtl/>
                              </w:rPr>
                              <w:t xml:space="preserve"> </w:t>
                            </w:r>
                            <w:r w:rsidRPr="005626B6">
                              <w:rPr>
                                <w:rFonts w:cs="Tahoma" w:hint="eastAsia"/>
                                <w:color w:val="0B5294"/>
                                <w:spacing w:val="-4"/>
                                <w:sz w:val="24"/>
                                <w:szCs w:val="24"/>
                                <w:rtl/>
                              </w:rPr>
                              <w:t>תמונת</w:t>
                            </w:r>
                            <w:r w:rsidRPr="005626B6">
                              <w:rPr>
                                <w:rFonts w:cs="Tahoma"/>
                                <w:color w:val="0B5294"/>
                                <w:spacing w:val="-4"/>
                                <w:sz w:val="24"/>
                                <w:szCs w:val="24"/>
                                <w:rtl/>
                              </w:rPr>
                              <w:t xml:space="preserve"> </w:t>
                            </w:r>
                            <w:r w:rsidRPr="005626B6">
                              <w:rPr>
                                <w:rFonts w:cs="Tahoma" w:hint="eastAsia"/>
                                <w:color w:val="0B5294"/>
                                <w:spacing w:val="-4"/>
                                <w:sz w:val="24"/>
                                <w:szCs w:val="24"/>
                                <w:rtl/>
                              </w:rPr>
                              <w:t>מצב</w:t>
                            </w:r>
                            <w:r w:rsidRPr="005626B6">
                              <w:rPr>
                                <w:rFonts w:cs="Tahoma"/>
                                <w:color w:val="0B5294"/>
                                <w:spacing w:val="-4"/>
                                <w:sz w:val="24"/>
                                <w:szCs w:val="24"/>
                                <w:rtl/>
                              </w:rPr>
                              <w:t xml:space="preserve"> </w:t>
                            </w:r>
                            <w:r w:rsidRPr="005626B6">
                              <w:rPr>
                                <w:rFonts w:cs="Tahoma" w:hint="eastAsia"/>
                                <w:color w:val="0B5294"/>
                                <w:spacing w:val="-4"/>
                                <w:sz w:val="24"/>
                                <w:szCs w:val="24"/>
                                <w:rtl/>
                              </w:rPr>
                              <w:t>אמינה</w:t>
                            </w:r>
                            <w:r w:rsidRPr="005626B6">
                              <w:rPr>
                                <w:rFonts w:cs="Tahoma"/>
                                <w:color w:val="0B5294"/>
                                <w:spacing w:val="-4"/>
                                <w:sz w:val="24"/>
                                <w:szCs w:val="24"/>
                                <w:rtl/>
                              </w:rPr>
                              <w:t xml:space="preserve"> </w:t>
                            </w:r>
                            <w:r w:rsidRPr="005626B6">
                              <w:rPr>
                                <w:rFonts w:cs="Tahoma" w:hint="eastAsia"/>
                                <w:color w:val="0B5294"/>
                                <w:spacing w:val="-4"/>
                                <w:sz w:val="24"/>
                                <w:szCs w:val="24"/>
                                <w:rtl/>
                              </w:rPr>
                              <w:t>בנושא</w:t>
                            </w:r>
                            <w:r w:rsidRPr="005626B6">
                              <w:rPr>
                                <w:rFonts w:cs="Tahoma"/>
                                <w:color w:val="0B5294"/>
                                <w:spacing w:val="-4"/>
                                <w:sz w:val="24"/>
                                <w:szCs w:val="24"/>
                                <w:rtl/>
                              </w:rPr>
                              <w:t xml:space="preserve"> </w:t>
                            </w:r>
                            <w:r w:rsidRPr="005626B6">
                              <w:rPr>
                                <w:rFonts w:cs="Tahoma" w:hint="eastAsia"/>
                                <w:color w:val="0B5294"/>
                                <w:spacing w:val="-4"/>
                                <w:sz w:val="24"/>
                                <w:szCs w:val="24"/>
                                <w:rtl/>
                              </w:rPr>
                              <w:t>מיצוי</w:t>
                            </w:r>
                            <w:r w:rsidRPr="005626B6">
                              <w:rPr>
                                <w:rFonts w:cs="Tahoma"/>
                                <w:color w:val="0B5294"/>
                                <w:spacing w:val="-4"/>
                                <w:sz w:val="24"/>
                                <w:szCs w:val="24"/>
                                <w:rtl/>
                              </w:rPr>
                              <w:t xml:space="preserve"> </w:t>
                            </w:r>
                            <w:r w:rsidRPr="005626B6">
                              <w:rPr>
                                <w:rFonts w:cs="Tahoma" w:hint="eastAsia"/>
                                <w:color w:val="0B5294"/>
                                <w:spacing w:val="-4"/>
                                <w:sz w:val="24"/>
                                <w:szCs w:val="24"/>
                                <w:rtl/>
                              </w:rPr>
                              <w:t>משאב</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Pr="005626B6">
                              <w:rPr>
                                <w:rFonts w:cs="Tahoma"/>
                                <w:color w:val="0B5294"/>
                                <w:spacing w:val="-4"/>
                                <w:sz w:val="24"/>
                                <w:szCs w:val="24"/>
                                <w:rtl/>
                              </w:rPr>
                              <w:t xml:space="preserve">. </w:t>
                            </w:r>
                            <w:r w:rsidRPr="005626B6">
                              <w:rPr>
                                <w:rFonts w:cs="Tahoma" w:hint="eastAsia"/>
                                <w:color w:val="0B5294"/>
                                <w:spacing w:val="-4"/>
                                <w:sz w:val="24"/>
                                <w:szCs w:val="24"/>
                                <w:rtl/>
                              </w:rPr>
                              <w:t>עקב</w:t>
                            </w:r>
                            <w:r w:rsidRPr="005626B6">
                              <w:rPr>
                                <w:rFonts w:cs="Tahoma"/>
                                <w:color w:val="0B5294"/>
                                <w:spacing w:val="-4"/>
                                <w:sz w:val="24"/>
                                <w:szCs w:val="24"/>
                                <w:rtl/>
                              </w:rPr>
                              <w:t xml:space="preserve"> </w:t>
                            </w:r>
                            <w:r w:rsidRPr="005626B6">
                              <w:rPr>
                                <w:rFonts w:cs="Tahoma" w:hint="eastAsia"/>
                                <w:color w:val="0B5294"/>
                                <w:spacing w:val="-4"/>
                                <w:sz w:val="24"/>
                                <w:szCs w:val="24"/>
                                <w:rtl/>
                              </w:rPr>
                              <w:t>כך</w:t>
                            </w:r>
                            <w:r w:rsidRPr="005626B6">
                              <w:rPr>
                                <w:rFonts w:cs="Tahoma"/>
                                <w:color w:val="0B5294"/>
                                <w:spacing w:val="-4"/>
                                <w:sz w:val="24"/>
                                <w:szCs w:val="24"/>
                                <w:rtl/>
                              </w:rPr>
                              <w:t xml:space="preserve"> </w:t>
                            </w:r>
                            <w:r w:rsidRPr="005626B6">
                              <w:rPr>
                                <w:rFonts w:cs="Tahoma" w:hint="eastAsia"/>
                                <w:color w:val="0B5294"/>
                                <w:spacing w:val="-4"/>
                                <w:sz w:val="24"/>
                                <w:szCs w:val="24"/>
                                <w:rtl/>
                              </w:rPr>
                              <w:t>נוצרת</w:t>
                            </w:r>
                            <w:r w:rsidRPr="005626B6">
                              <w:rPr>
                                <w:rFonts w:cs="Tahoma"/>
                                <w:color w:val="0B5294"/>
                                <w:spacing w:val="-4"/>
                                <w:sz w:val="24"/>
                                <w:szCs w:val="24"/>
                                <w:rtl/>
                              </w:rPr>
                              <w:t xml:space="preserve"> </w:t>
                            </w:r>
                            <w:r w:rsidRPr="005626B6">
                              <w:rPr>
                                <w:rFonts w:cs="Tahoma" w:hint="eastAsia"/>
                                <w:color w:val="0B5294"/>
                                <w:spacing w:val="-4"/>
                                <w:sz w:val="24"/>
                                <w:szCs w:val="24"/>
                                <w:rtl/>
                              </w:rPr>
                              <w:t>תמונה</w:t>
                            </w:r>
                            <w:r w:rsidRPr="005626B6">
                              <w:rPr>
                                <w:rFonts w:cs="Tahoma"/>
                                <w:color w:val="0B5294"/>
                                <w:spacing w:val="-4"/>
                                <w:sz w:val="24"/>
                                <w:szCs w:val="24"/>
                                <w:rtl/>
                              </w:rPr>
                              <w:t xml:space="preserve"> </w:t>
                            </w:r>
                            <w:r w:rsidRPr="005626B6">
                              <w:rPr>
                                <w:rFonts w:cs="Tahoma" w:hint="eastAsia"/>
                                <w:color w:val="0B5294"/>
                                <w:spacing w:val="-4"/>
                                <w:sz w:val="24"/>
                                <w:szCs w:val="24"/>
                                <w:rtl/>
                              </w:rPr>
                              <w:t>מעוותת</w:t>
                            </w:r>
                            <w:r w:rsidRPr="005626B6">
                              <w:rPr>
                                <w:rFonts w:cs="Tahoma"/>
                                <w:color w:val="0B5294"/>
                                <w:spacing w:val="-4"/>
                                <w:sz w:val="24"/>
                                <w:szCs w:val="24"/>
                                <w:rtl/>
                              </w:rPr>
                              <w:t xml:space="preserve"> </w:t>
                            </w:r>
                            <w:r w:rsidRPr="005626B6">
                              <w:rPr>
                                <w:rFonts w:cs="Tahoma" w:hint="eastAsia"/>
                                <w:color w:val="0B5294"/>
                                <w:spacing w:val="-4"/>
                                <w:sz w:val="24"/>
                                <w:szCs w:val="24"/>
                                <w:rtl/>
                              </w:rPr>
                              <w:t>של</w:t>
                            </w:r>
                            <w:r w:rsidRPr="005626B6">
                              <w:rPr>
                                <w:rFonts w:cs="Tahoma"/>
                                <w:color w:val="0B5294"/>
                                <w:spacing w:val="-4"/>
                                <w:sz w:val="24"/>
                                <w:szCs w:val="24"/>
                                <w:rtl/>
                              </w:rPr>
                              <w:t xml:space="preserve"> </w:t>
                            </w:r>
                            <w:r w:rsidRPr="005626B6">
                              <w:rPr>
                                <w:rFonts w:cs="Tahoma" w:hint="eastAsia"/>
                                <w:color w:val="0B5294"/>
                                <w:spacing w:val="-4"/>
                                <w:sz w:val="24"/>
                                <w:szCs w:val="24"/>
                                <w:rtl/>
                              </w:rPr>
                              <w:t>המצב</w:t>
                            </w:r>
                            <w:r w:rsidRPr="005626B6">
                              <w:rPr>
                                <w:rFonts w:cs="Tahoma"/>
                                <w:color w:val="0B5294"/>
                                <w:spacing w:val="-4"/>
                                <w:sz w:val="24"/>
                                <w:szCs w:val="24"/>
                                <w:rtl/>
                              </w:rPr>
                              <w:t xml:space="preserve"> </w:t>
                            </w:r>
                            <w:r w:rsidRPr="005626B6">
                              <w:rPr>
                                <w:rFonts w:cs="Tahoma" w:hint="eastAsia"/>
                                <w:color w:val="0B5294"/>
                                <w:spacing w:val="-4"/>
                                <w:sz w:val="24"/>
                                <w:szCs w:val="24"/>
                                <w:rtl/>
                              </w:rPr>
                              <w:t>לאשורו</w:t>
                            </w:r>
                          </w:p>
                          <w:p w:rsidR="005626B6" w:rsidRPr="00373C5D" w:rsidP="005626B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455385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8013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5626B6" w:rsidRPr="00373C5D" w:rsidP="005626B6">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3104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6B6" w:rsidRPr="00881D99" w:rsidP="005626B6">
                      <w:pPr>
                        <w:spacing w:after="0" w:line="240" w:lineRule="auto"/>
                        <w:rPr>
                          <w:color w:val="0B5294"/>
                          <w:spacing w:val="-4"/>
                          <w:sz w:val="24"/>
                          <w:szCs w:val="24"/>
                          <w:rtl/>
                          <w:cs/>
                        </w:rPr>
                      </w:pPr>
                      <w:r w:rsidRPr="005626B6">
                        <w:rPr>
                          <w:rFonts w:cs="Tahoma" w:hint="eastAsia"/>
                          <w:color w:val="0B5294"/>
                          <w:spacing w:val="-4"/>
                          <w:sz w:val="24"/>
                          <w:szCs w:val="24"/>
                          <w:rtl/>
                        </w:rPr>
                        <w:t>הכלי</w:t>
                      </w:r>
                      <w:r w:rsidRPr="005626B6">
                        <w:rPr>
                          <w:rFonts w:cs="Tahoma"/>
                          <w:color w:val="0B5294"/>
                          <w:spacing w:val="-4"/>
                          <w:sz w:val="24"/>
                          <w:szCs w:val="24"/>
                          <w:rtl/>
                        </w:rPr>
                        <w:t xml:space="preserve"> </w:t>
                      </w:r>
                      <w:r w:rsidRPr="005626B6">
                        <w:rPr>
                          <w:rFonts w:cs="Tahoma" w:hint="eastAsia"/>
                          <w:color w:val="0B5294"/>
                          <w:spacing w:val="-4"/>
                          <w:sz w:val="24"/>
                          <w:szCs w:val="24"/>
                          <w:rtl/>
                        </w:rPr>
                        <w:t>שהמשרד</w:t>
                      </w:r>
                      <w:r w:rsidRPr="005626B6">
                        <w:rPr>
                          <w:rFonts w:cs="Tahoma"/>
                          <w:color w:val="0B5294"/>
                          <w:spacing w:val="-4"/>
                          <w:sz w:val="24"/>
                          <w:szCs w:val="24"/>
                          <w:rtl/>
                        </w:rPr>
                        <w:t xml:space="preserve"> </w:t>
                      </w:r>
                      <w:r w:rsidRPr="005626B6">
                        <w:rPr>
                          <w:rFonts w:cs="Tahoma" w:hint="eastAsia"/>
                          <w:color w:val="0B5294"/>
                          <w:spacing w:val="-4"/>
                          <w:sz w:val="24"/>
                          <w:szCs w:val="24"/>
                          <w:rtl/>
                        </w:rPr>
                        <w:t>נתן</w:t>
                      </w:r>
                      <w:r w:rsidRPr="005626B6">
                        <w:rPr>
                          <w:rFonts w:cs="Tahoma"/>
                          <w:color w:val="0B5294"/>
                          <w:spacing w:val="-4"/>
                          <w:sz w:val="24"/>
                          <w:szCs w:val="24"/>
                          <w:rtl/>
                        </w:rPr>
                        <w:t xml:space="preserve"> </w:t>
                      </w:r>
                      <w:r w:rsidRPr="005626B6">
                        <w:rPr>
                          <w:rFonts w:cs="Tahoma" w:hint="eastAsia"/>
                          <w:color w:val="0B5294"/>
                          <w:spacing w:val="-4"/>
                          <w:sz w:val="24"/>
                          <w:szCs w:val="24"/>
                          <w:rtl/>
                        </w:rPr>
                        <w:t>בידי</w:t>
                      </w:r>
                      <w:r w:rsidRPr="005626B6">
                        <w:rPr>
                          <w:rFonts w:cs="Tahoma"/>
                          <w:color w:val="0B5294"/>
                          <w:spacing w:val="-4"/>
                          <w:sz w:val="24"/>
                          <w:szCs w:val="24"/>
                          <w:rtl/>
                        </w:rPr>
                        <w:t xml:space="preserve"> </w:t>
                      </w:r>
                      <w:r w:rsidRPr="005626B6">
                        <w:rPr>
                          <w:rFonts w:cs="Tahoma" w:hint="eastAsia"/>
                          <w:color w:val="0B5294"/>
                          <w:spacing w:val="-4"/>
                          <w:sz w:val="24"/>
                          <w:szCs w:val="24"/>
                          <w:rtl/>
                        </w:rPr>
                        <w:t>בתי</w:t>
                      </w:r>
                      <w:r w:rsidRPr="005626B6">
                        <w:rPr>
                          <w:rFonts w:cs="Tahoma"/>
                          <w:color w:val="0B5294"/>
                          <w:spacing w:val="-4"/>
                          <w:sz w:val="24"/>
                          <w:szCs w:val="24"/>
                          <w:rtl/>
                        </w:rPr>
                        <w:t xml:space="preserve"> </w:t>
                      </w:r>
                      <w:r w:rsidRPr="005626B6">
                        <w:rPr>
                          <w:rFonts w:cs="Tahoma" w:hint="eastAsia"/>
                          <w:color w:val="0B5294"/>
                          <w:spacing w:val="-4"/>
                          <w:sz w:val="24"/>
                          <w:szCs w:val="24"/>
                          <w:rtl/>
                        </w:rPr>
                        <w:t>החולים</w:t>
                      </w:r>
                      <w:r w:rsidRPr="005626B6">
                        <w:rPr>
                          <w:rFonts w:cs="Tahoma"/>
                          <w:color w:val="0B5294"/>
                          <w:spacing w:val="-4"/>
                          <w:sz w:val="24"/>
                          <w:szCs w:val="24"/>
                          <w:rtl/>
                        </w:rPr>
                        <w:t xml:space="preserve"> </w:t>
                      </w:r>
                      <w:r w:rsidRPr="005626B6">
                        <w:rPr>
                          <w:rFonts w:cs="Tahoma" w:hint="eastAsia"/>
                          <w:color w:val="0B5294"/>
                          <w:spacing w:val="-4"/>
                          <w:sz w:val="24"/>
                          <w:szCs w:val="24"/>
                          <w:rtl/>
                        </w:rPr>
                        <w:t>ושהוא</w:t>
                      </w:r>
                      <w:r w:rsidRPr="005626B6">
                        <w:rPr>
                          <w:rFonts w:cs="Tahoma"/>
                          <w:color w:val="0B5294"/>
                          <w:spacing w:val="-4"/>
                          <w:sz w:val="24"/>
                          <w:szCs w:val="24"/>
                          <w:rtl/>
                        </w:rPr>
                        <w:t xml:space="preserve"> </w:t>
                      </w:r>
                      <w:r w:rsidRPr="005626B6">
                        <w:rPr>
                          <w:rFonts w:cs="Tahoma" w:hint="eastAsia"/>
                          <w:color w:val="0B5294"/>
                          <w:spacing w:val="-4"/>
                          <w:sz w:val="24"/>
                          <w:szCs w:val="24"/>
                          <w:rtl/>
                        </w:rPr>
                        <w:t>עצמו</w:t>
                      </w:r>
                      <w:r w:rsidRPr="005626B6">
                        <w:rPr>
                          <w:rFonts w:cs="Tahoma"/>
                          <w:color w:val="0B5294"/>
                          <w:spacing w:val="-4"/>
                          <w:sz w:val="24"/>
                          <w:szCs w:val="24"/>
                          <w:rtl/>
                        </w:rPr>
                        <w:t xml:space="preserve"> </w:t>
                      </w:r>
                      <w:r w:rsidRPr="005626B6">
                        <w:rPr>
                          <w:rFonts w:cs="Tahoma" w:hint="eastAsia"/>
                          <w:color w:val="0B5294"/>
                          <w:spacing w:val="-4"/>
                          <w:sz w:val="24"/>
                          <w:szCs w:val="24"/>
                          <w:rtl/>
                        </w:rPr>
                        <w:t>משתמש</w:t>
                      </w:r>
                      <w:r w:rsidRPr="005626B6">
                        <w:rPr>
                          <w:rFonts w:cs="Tahoma"/>
                          <w:color w:val="0B5294"/>
                          <w:spacing w:val="-4"/>
                          <w:sz w:val="24"/>
                          <w:szCs w:val="24"/>
                          <w:rtl/>
                        </w:rPr>
                        <w:t xml:space="preserve"> </w:t>
                      </w:r>
                      <w:r w:rsidRPr="005626B6">
                        <w:rPr>
                          <w:rFonts w:cs="Tahoma" w:hint="eastAsia"/>
                          <w:color w:val="0B5294"/>
                          <w:spacing w:val="-4"/>
                          <w:sz w:val="24"/>
                          <w:szCs w:val="24"/>
                          <w:rtl/>
                        </w:rPr>
                        <w:t>בו</w:t>
                      </w:r>
                      <w:r w:rsidRPr="005626B6">
                        <w:rPr>
                          <w:rFonts w:cs="Tahoma"/>
                          <w:color w:val="0B5294"/>
                          <w:spacing w:val="-4"/>
                          <w:sz w:val="24"/>
                          <w:szCs w:val="24"/>
                          <w:rtl/>
                        </w:rPr>
                        <w:t xml:space="preserve"> </w:t>
                      </w:r>
                      <w:r w:rsidRPr="005626B6">
                        <w:rPr>
                          <w:rFonts w:cs="Tahoma" w:hint="eastAsia"/>
                          <w:color w:val="0B5294"/>
                          <w:spacing w:val="-4"/>
                          <w:sz w:val="24"/>
                          <w:szCs w:val="24"/>
                          <w:rtl/>
                        </w:rPr>
                        <w:t>לצורך</w:t>
                      </w:r>
                      <w:r w:rsidRPr="005626B6">
                        <w:rPr>
                          <w:rFonts w:cs="Tahoma"/>
                          <w:color w:val="0B5294"/>
                          <w:spacing w:val="-4"/>
                          <w:sz w:val="24"/>
                          <w:szCs w:val="24"/>
                          <w:rtl/>
                        </w:rPr>
                        <w:t xml:space="preserve"> </w:t>
                      </w:r>
                      <w:r w:rsidRPr="005626B6">
                        <w:rPr>
                          <w:rFonts w:cs="Tahoma" w:hint="eastAsia"/>
                          <w:color w:val="0B5294"/>
                          <w:spacing w:val="-4"/>
                          <w:sz w:val="24"/>
                          <w:szCs w:val="24"/>
                          <w:rtl/>
                        </w:rPr>
                        <w:t>הערכת</w:t>
                      </w:r>
                      <w:r w:rsidRPr="005626B6">
                        <w:rPr>
                          <w:rFonts w:cs="Tahoma"/>
                          <w:color w:val="0B5294"/>
                          <w:spacing w:val="-4"/>
                          <w:sz w:val="24"/>
                          <w:szCs w:val="24"/>
                          <w:rtl/>
                        </w:rPr>
                        <w:t xml:space="preserve"> </w:t>
                      </w:r>
                      <w:r w:rsidRPr="005626B6">
                        <w:rPr>
                          <w:rFonts w:cs="Tahoma" w:hint="eastAsia"/>
                          <w:color w:val="0B5294"/>
                          <w:spacing w:val="-4"/>
                          <w:sz w:val="24"/>
                          <w:szCs w:val="24"/>
                          <w:rtl/>
                        </w:rPr>
                        <w:t>הניצולת</w:t>
                      </w:r>
                      <w:r w:rsidRPr="005626B6">
                        <w:rPr>
                          <w:rFonts w:cs="Tahoma"/>
                          <w:color w:val="0B5294"/>
                          <w:spacing w:val="-4"/>
                          <w:sz w:val="24"/>
                          <w:szCs w:val="24"/>
                          <w:rtl/>
                        </w:rPr>
                        <w:t xml:space="preserve"> </w:t>
                      </w:r>
                      <w:r w:rsidRPr="005626B6">
                        <w:rPr>
                          <w:rFonts w:cs="Tahoma" w:hint="eastAsia"/>
                          <w:color w:val="0B5294"/>
                          <w:spacing w:val="-4"/>
                          <w:sz w:val="24"/>
                          <w:szCs w:val="24"/>
                          <w:rtl/>
                        </w:rPr>
                        <w:t>של</w:t>
                      </w:r>
                      <w:r w:rsidRPr="005626B6">
                        <w:rPr>
                          <w:rFonts w:cs="Tahoma"/>
                          <w:color w:val="0B5294"/>
                          <w:spacing w:val="-4"/>
                          <w:sz w:val="24"/>
                          <w:szCs w:val="24"/>
                          <w:rtl/>
                        </w:rPr>
                        <w:t xml:space="preserve"> </w:t>
                      </w:r>
                      <w:r w:rsidRPr="005626B6">
                        <w:rPr>
                          <w:rFonts w:cs="Tahoma" w:hint="eastAsia"/>
                          <w:color w:val="0B5294"/>
                          <w:spacing w:val="-4"/>
                          <w:sz w:val="24"/>
                          <w:szCs w:val="24"/>
                          <w:rtl/>
                        </w:rPr>
                        <w:t>השימוש</w:t>
                      </w:r>
                      <w:r w:rsidRPr="005626B6">
                        <w:rPr>
                          <w:rFonts w:cs="Tahoma"/>
                          <w:color w:val="0B5294"/>
                          <w:spacing w:val="-4"/>
                          <w:sz w:val="24"/>
                          <w:szCs w:val="24"/>
                          <w:rtl/>
                        </w:rPr>
                        <w:t xml:space="preserve"> </w:t>
                      </w:r>
                      <w:r w:rsidRPr="005626B6">
                        <w:rPr>
                          <w:rFonts w:cs="Tahoma" w:hint="eastAsia"/>
                          <w:color w:val="0B5294"/>
                          <w:spacing w:val="-4"/>
                          <w:sz w:val="24"/>
                          <w:szCs w:val="24"/>
                          <w:rtl/>
                        </w:rPr>
                        <w:t>בחדרי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Pr="005626B6">
                        <w:rPr>
                          <w:rFonts w:cs="Tahoma"/>
                          <w:color w:val="0B5294"/>
                          <w:spacing w:val="-4"/>
                          <w:sz w:val="24"/>
                          <w:szCs w:val="24"/>
                          <w:rtl/>
                        </w:rPr>
                        <w:t xml:space="preserve"> </w:t>
                      </w:r>
                      <w:r w:rsidRPr="005626B6">
                        <w:rPr>
                          <w:rFonts w:cs="Tahoma" w:hint="eastAsia"/>
                          <w:color w:val="0B5294"/>
                          <w:spacing w:val="-4"/>
                          <w:sz w:val="24"/>
                          <w:szCs w:val="24"/>
                          <w:rtl/>
                        </w:rPr>
                        <w:t>אין</w:t>
                      </w:r>
                      <w:r w:rsidRPr="005626B6">
                        <w:rPr>
                          <w:rFonts w:cs="Tahoma"/>
                          <w:color w:val="0B5294"/>
                          <w:spacing w:val="-4"/>
                          <w:sz w:val="24"/>
                          <w:szCs w:val="24"/>
                          <w:rtl/>
                        </w:rPr>
                        <w:t xml:space="preserve"> </w:t>
                      </w:r>
                      <w:r w:rsidRPr="005626B6">
                        <w:rPr>
                          <w:rFonts w:cs="Tahoma" w:hint="eastAsia"/>
                          <w:color w:val="0B5294"/>
                          <w:spacing w:val="-4"/>
                          <w:sz w:val="24"/>
                          <w:szCs w:val="24"/>
                          <w:rtl/>
                        </w:rPr>
                        <w:t>בכוחו</w:t>
                      </w:r>
                      <w:r w:rsidRPr="005626B6">
                        <w:rPr>
                          <w:rFonts w:cs="Tahoma"/>
                          <w:color w:val="0B5294"/>
                          <w:spacing w:val="-4"/>
                          <w:sz w:val="24"/>
                          <w:szCs w:val="24"/>
                          <w:rtl/>
                        </w:rPr>
                        <w:t xml:space="preserve"> </w:t>
                      </w:r>
                      <w:r w:rsidRPr="005626B6">
                        <w:rPr>
                          <w:rFonts w:cs="Tahoma" w:hint="eastAsia"/>
                          <w:color w:val="0B5294"/>
                          <w:spacing w:val="-4"/>
                          <w:sz w:val="24"/>
                          <w:szCs w:val="24"/>
                          <w:rtl/>
                        </w:rPr>
                        <w:t>להציג</w:t>
                      </w:r>
                      <w:r w:rsidRPr="005626B6">
                        <w:rPr>
                          <w:rFonts w:cs="Tahoma"/>
                          <w:color w:val="0B5294"/>
                          <w:spacing w:val="-4"/>
                          <w:sz w:val="24"/>
                          <w:szCs w:val="24"/>
                          <w:rtl/>
                        </w:rPr>
                        <w:t xml:space="preserve"> </w:t>
                      </w:r>
                      <w:r w:rsidRPr="005626B6">
                        <w:rPr>
                          <w:rFonts w:cs="Tahoma" w:hint="eastAsia"/>
                          <w:color w:val="0B5294"/>
                          <w:spacing w:val="-4"/>
                          <w:sz w:val="24"/>
                          <w:szCs w:val="24"/>
                          <w:rtl/>
                        </w:rPr>
                        <w:t>תמונת</w:t>
                      </w:r>
                      <w:r w:rsidRPr="005626B6">
                        <w:rPr>
                          <w:rFonts w:cs="Tahoma"/>
                          <w:color w:val="0B5294"/>
                          <w:spacing w:val="-4"/>
                          <w:sz w:val="24"/>
                          <w:szCs w:val="24"/>
                          <w:rtl/>
                        </w:rPr>
                        <w:t xml:space="preserve"> </w:t>
                      </w:r>
                      <w:r w:rsidRPr="005626B6">
                        <w:rPr>
                          <w:rFonts w:cs="Tahoma" w:hint="eastAsia"/>
                          <w:color w:val="0B5294"/>
                          <w:spacing w:val="-4"/>
                          <w:sz w:val="24"/>
                          <w:szCs w:val="24"/>
                          <w:rtl/>
                        </w:rPr>
                        <w:t>מצב</w:t>
                      </w:r>
                      <w:r w:rsidRPr="005626B6">
                        <w:rPr>
                          <w:rFonts w:cs="Tahoma"/>
                          <w:color w:val="0B5294"/>
                          <w:spacing w:val="-4"/>
                          <w:sz w:val="24"/>
                          <w:szCs w:val="24"/>
                          <w:rtl/>
                        </w:rPr>
                        <w:t xml:space="preserve"> </w:t>
                      </w:r>
                      <w:r w:rsidRPr="005626B6">
                        <w:rPr>
                          <w:rFonts w:cs="Tahoma" w:hint="eastAsia"/>
                          <w:color w:val="0B5294"/>
                          <w:spacing w:val="-4"/>
                          <w:sz w:val="24"/>
                          <w:szCs w:val="24"/>
                          <w:rtl/>
                        </w:rPr>
                        <w:t>אמינה</w:t>
                      </w:r>
                      <w:r w:rsidRPr="005626B6">
                        <w:rPr>
                          <w:rFonts w:cs="Tahoma"/>
                          <w:color w:val="0B5294"/>
                          <w:spacing w:val="-4"/>
                          <w:sz w:val="24"/>
                          <w:szCs w:val="24"/>
                          <w:rtl/>
                        </w:rPr>
                        <w:t xml:space="preserve"> </w:t>
                      </w:r>
                      <w:r w:rsidRPr="005626B6">
                        <w:rPr>
                          <w:rFonts w:cs="Tahoma" w:hint="eastAsia"/>
                          <w:color w:val="0B5294"/>
                          <w:spacing w:val="-4"/>
                          <w:sz w:val="24"/>
                          <w:szCs w:val="24"/>
                          <w:rtl/>
                        </w:rPr>
                        <w:t>בנושא</w:t>
                      </w:r>
                      <w:r w:rsidRPr="005626B6">
                        <w:rPr>
                          <w:rFonts w:cs="Tahoma"/>
                          <w:color w:val="0B5294"/>
                          <w:spacing w:val="-4"/>
                          <w:sz w:val="24"/>
                          <w:szCs w:val="24"/>
                          <w:rtl/>
                        </w:rPr>
                        <w:t xml:space="preserve"> </w:t>
                      </w:r>
                      <w:r w:rsidRPr="005626B6">
                        <w:rPr>
                          <w:rFonts w:cs="Tahoma" w:hint="eastAsia"/>
                          <w:color w:val="0B5294"/>
                          <w:spacing w:val="-4"/>
                          <w:sz w:val="24"/>
                          <w:szCs w:val="24"/>
                          <w:rtl/>
                        </w:rPr>
                        <w:t>מיצוי</w:t>
                      </w:r>
                      <w:r w:rsidRPr="005626B6">
                        <w:rPr>
                          <w:rFonts w:cs="Tahoma"/>
                          <w:color w:val="0B5294"/>
                          <w:spacing w:val="-4"/>
                          <w:sz w:val="24"/>
                          <w:szCs w:val="24"/>
                          <w:rtl/>
                        </w:rPr>
                        <w:t xml:space="preserve"> </w:t>
                      </w:r>
                      <w:r w:rsidRPr="005626B6">
                        <w:rPr>
                          <w:rFonts w:cs="Tahoma" w:hint="eastAsia"/>
                          <w:color w:val="0B5294"/>
                          <w:spacing w:val="-4"/>
                          <w:sz w:val="24"/>
                          <w:szCs w:val="24"/>
                          <w:rtl/>
                        </w:rPr>
                        <w:t>משאב</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Pr="005626B6">
                        <w:rPr>
                          <w:rFonts w:cs="Tahoma"/>
                          <w:color w:val="0B5294"/>
                          <w:spacing w:val="-4"/>
                          <w:sz w:val="24"/>
                          <w:szCs w:val="24"/>
                          <w:rtl/>
                        </w:rPr>
                        <w:t xml:space="preserve">. </w:t>
                      </w:r>
                      <w:r w:rsidRPr="005626B6">
                        <w:rPr>
                          <w:rFonts w:cs="Tahoma" w:hint="eastAsia"/>
                          <w:color w:val="0B5294"/>
                          <w:spacing w:val="-4"/>
                          <w:sz w:val="24"/>
                          <w:szCs w:val="24"/>
                          <w:rtl/>
                        </w:rPr>
                        <w:t>עקב</w:t>
                      </w:r>
                      <w:r w:rsidRPr="005626B6">
                        <w:rPr>
                          <w:rFonts w:cs="Tahoma"/>
                          <w:color w:val="0B5294"/>
                          <w:spacing w:val="-4"/>
                          <w:sz w:val="24"/>
                          <w:szCs w:val="24"/>
                          <w:rtl/>
                        </w:rPr>
                        <w:t xml:space="preserve"> </w:t>
                      </w:r>
                      <w:r w:rsidRPr="005626B6">
                        <w:rPr>
                          <w:rFonts w:cs="Tahoma" w:hint="eastAsia"/>
                          <w:color w:val="0B5294"/>
                          <w:spacing w:val="-4"/>
                          <w:sz w:val="24"/>
                          <w:szCs w:val="24"/>
                          <w:rtl/>
                        </w:rPr>
                        <w:t>כך</w:t>
                      </w:r>
                      <w:r w:rsidRPr="005626B6">
                        <w:rPr>
                          <w:rFonts w:cs="Tahoma"/>
                          <w:color w:val="0B5294"/>
                          <w:spacing w:val="-4"/>
                          <w:sz w:val="24"/>
                          <w:szCs w:val="24"/>
                          <w:rtl/>
                        </w:rPr>
                        <w:t xml:space="preserve"> </w:t>
                      </w:r>
                      <w:r w:rsidRPr="005626B6">
                        <w:rPr>
                          <w:rFonts w:cs="Tahoma" w:hint="eastAsia"/>
                          <w:color w:val="0B5294"/>
                          <w:spacing w:val="-4"/>
                          <w:sz w:val="24"/>
                          <w:szCs w:val="24"/>
                          <w:rtl/>
                        </w:rPr>
                        <w:t>נוצרת</w:t>
                      </w:r>
                      <w:r w:rsidRPr="005626B6">
                        <w:rPr>
                          <w:rFonts w:cs="Tahoma"/>
                          <w:color w:val="0B5294"/>
                          <w:spacing w:val="-4"/>
                          <w:sz w:val="24"/>
                          <w:szCs w:val="24"/>
                          <w:rtl/>
                        </w:rPr>
                        <w:t xml:space="preserve"> </w:t>
                      </w:r>
                      <w:r w:rsidRPr="005626B6">
                        <w:rPr>
                          <w:rFonts w:cs="Tahoma" w:hint="eastAsia"/>
                          <w:color w:val="0B5294"/>
                          <w:spacing w:val="-4"/>
                          <w:sz w:val="24"/>
                          <w:szCs w:val="24"/>
                          <w:rtl/>
                        </w:rPr>
                        <w:t>תמונה</w:t>
                      </w:r>
                      <w:r w:rsidRPr="005626B6">
                        <w:rPr>
                          <w:rFonts w:cs="Tahoma"/>
                          <w:color w:val="0B5294"/>
                          <w:spacing w:val="-4"/>
                          <w:sz w:val="24"/>
                          <w:szCs w:val="24"/>
                          <w:rtl/>
                        </w:rPr>
                        <w:t xml:space="preserve"> </w:t>
                      </w:r>
                      <w:r w:rsidRPr="005626B6">
                        <w:rPr>
                          <w:rFonts w:cs="Tahoma" w:hint="eastAsia"/>
                          <w:color w:val="0B5294"/>
                          <w:spacing w:val="-4"/>
                          <w:sz w:val="24"/>
                          <w:szCs w:val="24"/>
                          <w:rtl/>
                        </w:rPr>
                        <w:t>מעוותת</w:t>
                      </w:r>
                      <w:r w:rsidRPr="005626B6">
                        <w:rPr>
                          <w:rFonts w:cs="Tahoma"/>
                          <w:color w:val="0B5294"/>
                          <w:spacing w:val="-4"/>
                          <w:sz w:val="24"/>
                          <w:szCs w:val="24"/>
                          <w:rtl/>
                        </w:rPr>
                        <w:t xml:space="preserve"> </w:t>
                      </w:r>
                      <w:r w:rsidRPr="005626B6">
                        <w:rPr>
                          <w:rFonts w:cs="Tahoma" w:hint="eastAsia"/>
                          <w:color w:val="0B5294"/>
                          <w:spacing w:val="-4"/>
                          <w:sz w:val="24"/>
                          <w:szCs w:val="24"/>
                          <w:rtl/>
                        </w:rPr>
                        <w:t>של</w:t>
                      </w:r>
                      <w:r w:rsidRPr="005626B6">
                        <w:rPr>
                          <w:rFonts w:cs="Tahoma"/>
                          <w:color w:val="0B5294"/>
                          <w:spacing w:val="-4"/>
                          <w:sz w:val="24"/>
                          <w:szCs w:val="24"/>
                          <w:rtl/>
                        </w:rPr>
                        <w:t xml:space="preserve"> </w:t>
                      </w:r>
                      <w:r w:rsidRPr="005626B6">
                        <w:rPr>
                          <w:rFonts w:cs="Tahoma" w:hint="eastAsia"/>
                          <w:color w:val="0B5294"/>
                          <w:spacing w:val="-4"/>
                          <w:sz w:val="24"/>
                          <w:szCs w:val="24"/>
                          <w:rtl/>
                        </w:rPr>
                        <w:t>המצב</w:t>
                      </w:r>
                      <w:r w:rsidRPr="005626B6">
                        <w:rPr>
                          <w:rFonts w:cs="Tahoma"/>
                          <w:color w:val="0B5294"/>
                          <w:spacing w:val="-4"/>
                          <w:sz w:val="24"/>
                          <w:szCs w:val="24"/>
                          <w:rtl/>
                        </w:rPr>
                        <w:t xml:space="preserve"> </w:t>
                      </w:r>
                      <w:r w:rsidRPr="005626B6">
                        <w:rPr>
                          <w:rFonts w:cs="Tahoma" w:hint="eastAsia"/>
                          <w:color w:val="0B5294"/>
                          <w:spacing w:val="-4"/>
                          <w:sz w:val="24"/>
                          <w:szCs w:val="24"/>
                          <w:rtl/>
                        </w:rPr>
                        <w:t>לאשורו</w:t>
                      </w:r>
                    </w:p>
                    <w:p w:rsidR="005626B6" w:rsidRPr="00373C5D" w:rsidP="005626B6">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843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5127B2">
      <w:pPr>
        <w:spacing w:before="180" w:after="240" w:line="240" w:lineRule="exact"/>
        <w:ind w:right="2268"/>
        <w:jc w:val="both"/>
        <w:rPr>
          <w:rFonts w:ascii="Tahoma" w:hAnsi="Tahoma" w:cs="Tahoma"/>
          <w:sz w:val="17"/>
          <w:szCs w:val="17"/>
          <w:rtl/>
        </w:rPr>
      </w:pPr>
      <w:r w:rsidRPr="0035503D">
        <w:rPr>
          <w:rFonts w:ascii="Tahoma" w:hAnsi="Tahoma" w:cs="Tahoma" w:hint="cs"/>
          <w:sz w:val="17"/>
          <w:szCs w:val="17"/>
          <w:rtl/>
        </w:rPr>
        <w:t>משרד הבריאות השיב בנובמבר 2016 כי הטמעת מערכת ממוחשבת שתגבה את תורת ההפעלה, היא צעד הכרחי, תוך הבנה שתהליך הטמעה של דיווח אחיד, היא מורכבת ודורשת משאבי זמן וכוח אדם, והוא מתכנן פתרון מחשובי הולם.</w:t>
      </w:r>
    </w:p>
    <w:p w:rsidR="00EB44E9" w:rsidRPr="0035503D" w:rsidP="005127B2">
      <w:pPr>
        <w:pStyle w:val="RESHET"/>
        <w:rPr>
          <w:rtl/>
        </w:rPr>
      </w:pPr>
      <w:r w:rsidRPr="0035503D">
        <w:rPr>
          <w:rFonts w:hint="cs"/>
          <w:rtl/>
        </w:rPr>
        <w:t xml:space="preserve">על משרד הבריאות לבצע בהקדם עבודת מטה מקצועית שתאפיין את צורכי הארגון לבחינת ניצולת חדרי הניתוח וייעול </w:t>
      </w:r>
      <w:r w:rsidRPr="0035503D">
        <w:rPr>
          <w:rFonts w:hint="cs"/>
          <w:rtl/>
        </w:rPr>
        <w:t>תפוקותיהם</w:t>
      </w:r>
      <w:r w:rsidRPr="0035503D">
        <w:rPr>
          <w:rFonts w:hint="cs"/>
          <w:rtl/>
        </w:rPr>
        <w:t xml:space="preserve"> ובהתאם לכך לעדכן את המודול שפיתח. אחרת - תימשך תמונת מצב שגויה.</w:t>
      </w:r>
    </w:p>
    <w:p w:rsidR="00EB44E9" w:rsidP="006B00EA">
      <w:pPr>
        <w:pStyle w:val="KOT2"/>
        <w:rPr>
          <w:rtl/>
        </w:rPr>
      </w:pPr>
      <w:r w:rsidRPr="00592928">
        <w:rPr>
          <w:rFonts w:hint="cs"/>
          <w:rtl/>
        </w:rPr>
        <w:t>ניהול מערך הניתוחים</w:t>
      </w:r>
    </w:p>
    <w:p w:rsidR="00EB44E9" w:rsidRPr="00953B86" w:rsidP="006B00EA">
      <w:pPr>
        <w:pStyle w:val="KOT4"/>
      </w:pPr>
      <w:r w:rsidRPr="00953B86">
        <w:rPr>
          <w:rFonts w:hint="cs"/>
          <w:rtl/>
        </w:rPr>
        <w:t xml:space="preserve">המבנה הארגוני והתקנים של </w:t>
      </w:r>
      <w:r>
        <w:rPr>
          <w:rFonts w:hint="cs"/>
          <w:rtl/>
        </w:rPr>
        <w:t xml:space="preserve">בתי החולים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תקינת הרופאים ומפתחות התקינה הנהוגים בבתי החולים מעוגנים בהסכמים קיבוציים שנחתמו בשנת 1976 בין ההסתדרות הרפואית בישראל (להלן - </w:t>
      </w:r>
      <w:r w:rsidRPr="0035503D">
        <w:rPr>
          <w:rFonts w:ascii="Tahoma" w:hAnsi="Tahoma" w:cs="Tahoma" w:hint="cs"/>
          <w:sz w:val="17"/>
          <w:szCs w:val="17"/>
          <w:rtl/>
        </w:rPr>
        <w:t>הר"י</w:t>
      </w:r>
      <w:r w:rsidRPr="0035503D">
        <w:rPr>
          <w:rFonts w:ascii="Tahoma" w:hAnsi="Tahoma" w:cs="Tahoma" w:hint="cs"/>
          <w:sz w:val="17"/>
          <w:szCs w:val="17"/>
          <w:rtl/>
        </w:rPr>
        <w:t>) למעסיקים הגדולים - הממשלה, הכללית וההסתדרות המדיצינית הדסה.</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בתי החולים הכלליים מפעילים מערכי חדרי ניתוח המונים עד כ-50 חדרי ניתוח. חדרי הניתוח יכולים לפעול בכל שעות היממה, שבעה ימים בשבוע. </w:t>
      </w:r>
    </w:p>
    <w:p w:rsidR="00EB44E9" w:rsidRPr="0035503D" w:rsidP="006B00EA">
      <w:pPr>
        <w:spacing w:line="240" w:lineRule="exact"/>
        <w:ind w:right="2268"/>
        <w:jc w:val="both"/>
        <w:rPr>
          <w:rFonts w:ascii="Tahoma" w:hAnsi="Tahoma" w:cs="Tahoma"/>
          <w:sz w:val="17"/>
          <w:szCs w:val="17"/>
          <w:rtl/>
        </w:rPr>
      </w:pPr>
    </w:p>
    <w:p w:rsidR="00EB44E9" w:rsidRPr="006A155F" w:rsidP="006B00EA">
      <w:pPr>
        <w:pStyle w:val="KOT5"/>
        <w:rPr>
          <w:rtl/>
        </w:rPr>
      </w:pPr>
      <w:r>
        <w:rPr>
          <w:rFonts w:hint="cs"/>
          <w:rtl/>
        </w:rPr>
        <w:t>מ</w:t>
      </w:r>
      <w:r w:rsidRPr="006A155F">
        <w:rPr>
          <w:rFonts w:hint="cs"/>
          <w:rtl/>
        </w:rPr>
        <w:t>נהל חדרי ניתוח</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מהביקורת בבתי החולים עלה כי למנהל חדרי הניתוח </w:t>
      </w:r>
      <w:r w:rsidRPr="0035503D">
        <w:rPr>
          <w:rFonts w:ascii="Tahoma" w:hAnsi="Tahoma" w:cs="Tahoma" w:hint="eastAsia"/>
          <w:sz w:val="17"/>
          <w:szCs w:val="17"/>
          <w:rtl/>
        </w:rPr>
        <w:t>תפקיד</w:t>
      </w:r>
      <w:r w:rsidRPr="0035503D">
        <w:rPr>
          <w:rFonts w:ascii="Tahoma" w:hAnsi="Tahoma" w:cs="Tahoma"/>
          <w:sz w:val="17"/>
          <w:szCs w:val="17"/>
          <w:rtl/>
        </w:rPr>
        <w:t xml:space="preserve"> </w:t>
      </w:r>
      <w:r w:rsidRPr="0035503D">
        <w:rPr>
          <w:rFonts w:ascii="Tahoma" w:hAnsi="Tahoma" w:cs="Tahoma" w:hint="eastAsia"/>
          <w:sz w:val="17"/>
          <w:szCs w:val="17"/>
          <w:rtl/>
        </w:rPr>
        <w:t>מפתח</w:t>
      </w:r>
      <w:r w:rsidRPr="0035503D">
        <w:rPr>
          <w:rFonts w:ascii="Tahoma" w:hAnsi="Tahoma" w:cs="Tahoma" w:hint="cs"/>
          <w:sz w:val="17"/>
          <w:szCs w:val="17"/>
          <w:rtl/>
        </w:rPr>
        <w:t xml:space="preserve"> במערך הניתוחים; הוא </w:t>
      </w:r>
      <w:r w:rsidRPr="0035503D">
        <w:rPr>
          <w:rFonts w:ascii="Tahoma" w:hAnsi="Tahoma" w:cs="Tahoma" w:hint="eastAsia"/>
          <w:sz w:val="17"/>
          <w:szCs w:val="17"/>
          <w:rtl/>
        </w:rPr>
        <w:t>אחראי</w:t>
      </w:r>
      <w:r w:rsidRPr="0035503D">
        <w:rPr>
          <w:rFonts w:ascii="Tahoma" w:hAnsi="Tahoma" w:cs="Tahoma" w:hint="cs"/>
          <w:sz w:val="17"/>
          <w:szCs w:val="17"/>
          <w:rtl/>
        </w:rPr>
        <w:t xml:space="preserve">, בין היתר, לתיאום בין כלל גורמי המחלקה - מרדימים, אחיות וכירורגים; לזיהוי ולקביעה של צורכי המחלקות; ולתכנון אופטימלי של תכנית הניתוחים. מנהל חדרי הניתוח </w:t>
      </w:r>
      <w:r w:rsidRPr="0035503D">
        <w:rPr>
          <w:rFonts w:ascii="Tahoma" w:hAnsi="Tahoma" w:cs="Tahoma"/>
          <w:sz w:val="17"/>
          <w:szCs w:val="17"/>
          <w:rtl/>
        </w:rPr>
        <w:t xml:space="preserve">צריך </w:t>
      </w:r>
      <w:r w:rsidRPr="0035503D">
        <w:rPr>
          <w:rFonts w:ascii="Tahoma" w:hAnsi="Tahoma" w:cs="Tahoma" w:hint="cs"/>
          <w:sz w:val="17"/>
          <w:szCs w:val="17"/>
          <w:rtl/>
        </w:rPr>
        <w:t>גם לקבוע</w:t>
      </w:r>
      <w:r w:rsidRPr="0035503D">
        <w:rPr>
          <w:rFonts w:ascii="Tahoma" w:hAnsi="Tahoma" w:cs="Tahoma"/>
          <w:sz w:val="17"/>
          <w:szCs w:val="17"/>
          <w:rtl/>
        </w:rPr>
        <w:t xml:space="preserve"> </w:t>
      </w:r>
      <w:r w:rsidRPr="0035503D">
        <w:rPr>
          <w:rFonts w:ascii="Tahoma" w:hAnsi="Tahoma" w:cs="Tahoma" w:hint="cs"/>
          <w:sz w:val="17"/>
          <w:szCs w:val="17"/>
          <w:rtl/>
        </w:rPr>
        <w:t xml:space="preserve">את </w:t>
      </w:r>
      <w:r w:rsidRPr="0035503D">
        <w:rPr>
          <w:rFonts w:ascii="Tahoma" w:hAnsi="Tahoma" w:cs="Tahoma"/>
          <w:sz w:val="17"/>
          <w:szCs w:val="17"/>
          <w:rtl/>
        </w:rPr>
        <w:t xml:space="preserve">מדיניות </w:t>
      </w:r>
      <w:r w:rsidRPr="0035503D">
        <w:rPr>
          <w:rFonts w:ascii="Tahoma" w:hAnsi="Tahoma" w:cs="Tahoma" w:hint="cs"/>
          <w:sz w:val="17"/>
          <w:szCs w:val="17"/>
          <w:rtl/>
        </w:rPr>
        <w:t xml:space="preserve">בית החולים להפעלת מערך חדרי הניתוח ולפקח על יישומה. </w:t>
      </w:r>
    </w:p>
    <w:p w:rsidR="00EB44E9" w:rsidRPr="0035503D" w:rsidP="005127B2">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בפועל, בוולפסון ובנהריה וכך גם ברוב בתי החולים</w:t>
      </w:r>
      <w:r>
        <w:rPr>
          <w:rStyle w:val="FootnoteReference0"/>
          <w:rFonts w:ascii="Tahoma" w:hAnsi="Tahoma" w:cs="Tahoma"/>
          <w:sz w:val="17"/>
          <w:szCs w:val="17"/>
          <w:rtl/>
        </w:rPr>
        <w:footnoteReference w:id="31"/>
      </w:r>
      <w:r w:rsidRPr="0035503D">
        <w:rPr>
          <w:rFonts w:ascii="Tahoma" w:hAnsi="Tahoma" w:cs="Tahoma" w:hint="cs"/>
          <w:sz w:val="17"/>
          <w:szCs w:val="17"/>
          <w:rtl/>
        </w:rPr>
        <w:t xml:space="preserve">, משמש מנהל מערך ההרדמה גם כמנהל חדרי הניתוח. לעתים כפל התפקידים הוא בבחינת חיסרון כיוון שמדובר בניהול של שתי </w:t>
      </w:r>
      <w:r w:rsidRPr="0035503D">
        <w:rPr>
          <w:rFonts w:ascii="Tahoma" w:hAnsi="Tahoma" w:cs="Tahoma"/>
          <w:sz w:val="17"/>
          <w:szCs w:val="17"/>
          <w:rtl/>
        </w:rPr>
        <w:t>מחלקות מורכבות, עמוסות ומאתגרות בבית החולים</w:t>
      </w:r>
      <w:r w:rsidRPr="0035503D">
        <w:rPr>
          <w:rFonts w:ascii="Tahoma" w:hAnsi="Tahoma" w:cs="Tahoma" w:hint="cs"/>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מחלקת הרדמה משרתת את כל</w:t>
      </w:r>
      <w:r w:rsidRPr="0035503D">
        <w:rPr>
          <w:rFonts w:ascii="Tahoma" w:hAnsi="Tahoma" w:cs="Tahoma"/>
          <w:sz w:val="17"/>
          <w:szCs w:val="17"/>
          <w:rtl/>
        </w:rPr>
        <w:t xml:space="preserve"> בית החולים ויחידותיו</w:t>
      </w:r>
      <w:r w:rsidRPr="0035503D">
        <w:rPr>
          <w:rFonts w:ascii="Tahoma" w:hAnsi="Tahoma" w:cs="Tahoma" w:hint="cs"/>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ומחלקת</w:t>
      </w:r>
      <w:r w:rsidRPr="0035503D">
        <w:rPr>
          <w:rFonts w:ascii="Tahoma" w:hAnsi="Tahoma" w:cs="Tahoma"/>
          <w:sz w:val="17"/>
          <w:szCs w:val="17"/>
          <w:rtl/>
        </w:rPr>
        <w:t xml:space="preserve"> חדרי הניתוח </w:t>
      </w:r>
      <w:r w:rsidRPr="0035503D">
        <w:rPr>
          <w:rFonts w:ascii="Tahoma" w:hAnsi="Tahoma" w:cs="Tahoma" w:hint="cs"/>
          <w:sz w:val="17"/>
          <w:szCs w:val="17"/>
          <w:rtl/>
        </w:rPr>
        <w:t xml:space="preserve">גם היא </w:t>
      </w:r>
      <w:r w:rsidRPr="0035503D">
        <w:rPr>
          <w:rFonts w:ascii="Tahoma" w:hAnsi="Tahoma" w:cs="Tahoma"/>
          <w:sz w:val="17"/>
          <w:szCs w:val="17"/>
          <w:rtl/>
        </w:rPr>
        <w:t xml:space="preserve">אחת החשובות </w:t>
      </w:r>
      <w:r w:rsidRPr="0035503D">
        <w:rPr>
          <w:rFonts w:ascii="Tahoma" w:hAnsi="Tahoma" w:cs="Tahoma" w:hint="cs"/>
          <w:sz w:val="17"/>
          <w:szCs w:val="17"/>
          <w:rtl/>
        </w:rPr>
        <w:t>וה</w:t>
      </w:r>
      <w:r w:rsidRPr="0035503D">
        <w:rPr>
          <w:rFonts w:ascii="Tahoma" w:hAnsi="Tahoma" w:cs="Tahoma"/>
          <w:sz w:val="17"/>
          <w:szCs w:val="17"/>
          <w:rtl/>
        </w:rPr>
        <w:t>מורכבות</w:t>
      </w:r>
      <w:r w:rsidRPr="0035503D">
        <w:rPr>
          <w:rFonts w:ascii="Tahoma" w:hAnsi="Tahoma" w:cs="Tahoma" w:hint="cs"/>
          <w:sz w:val="17"/>
          <w:szCs w:val="17"/>
          <w:rtl/>
        </w:rPr>
        <w:t xml:space="preserve"> בבתי החולים,</w:t>
      </w:r>
      <w:r w:rsidRPr="0035503D">
        <w:rPr>
          <w:rFonts w:ascii="Tahoma" w:hAnsi="Tahoma" w:cs="Tahoma"/>
          <w:sz w:val="17"/>
          <w:szCs w:val="17"/>
          <w:rtl/>
        </w:rPr>
        <w:t xml:space="preserve"> ובעלת חשיבות כלכלית עצומה</w:t>
      </w:r>
      <w:r w:rsidRPr="0035503D">
        <w:rPr>
          <w:rFonts w:ascii="Tahoma" w:hAnsi="Tahoma" w:cs="Tahoma" w:hint="cs"/>
          <w:sz w:val="17"/>
          <w:szCs w:val="17"/>
          <w:rtl/>
        </w:rPr>
        <w:t>. ברוב המקרים מעניק מנהל מערך ההרדמה יתר תשומת לב לניהול מחלקת ההרדמה, ועקב כך הוא מתקשה להפעיל את סמכויותיו בכל הנוגע לניהול חדרי הניתוח. לעומת זאת, במרכז הרפואי "העמק" של הכללית (להלן - העמק) ובבתי חולים אחרים</w:t>
      </w:r>
      <w:r>
        <w:rPr>
          <w:rStyle w:val="FootnoteReference0"/>
          <w:rFonts w:ascii="Tahoma" w:hAnsi="Tahoma" w:cs="Tahoma"/>
          <w:sz w:val="17"/>
          <w:szCs w:val="17"/>
          <w:rtl/>
        </w:rPr>
        <w:footnoteReference w:id="32"/>
      </w:r>
      <w:r w:rsidRPr="0035503D">
        <w:rPr>
          <w:rFonts w:ascii="Tahoma" w:hAnsi="Tahoma" w:cs="Tahoma" w:hint="cs"/>
          <w:sz w:val="17"/>
          <w:szCs w:val="17"/>
          <w:rtl/>
        </w:rPr>
        <w:t xml:space="preserve"> מנהל מערך חדרי הניתוח עוסק בתפקיד זה בלבד, ובתי חולים אלו ציינו כי הם רואים יתרון יחסי בכך שמנהל חדרי הניתוח ממלא תפקיד זה באופן בלעדי ואינו מנהל את מחלקת הרדמה. </w:t>
      </w:r>
      <w:r w:rsidRPr="0012789B" w:rsidR="005626B6">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6B6" w:rsidRPr="00373C5D" w:rsidP="005626B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946416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0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6B6" w:rsidRPr="00881D99" w:rsidP="005626B6">
                            <w:pPr>
                              <w:spacing w:after="0" w:line="240" w:lineRule="auto"/>
                              <w:rPr>
                                <w:color w:val="0B5294"/>
                                <w:spacing w:val="-4"/>
                                <w:sz w:val="24"/>
                                <w:szCs w:val="24"/>
                                <w:rtl/>
                                <w:cs/>
                              </w:rPr>
                            </w:pPr>
                            <w:r w:rsidRPr="005626B6">
                              <w:rPr>
                                <w:rFonts w:cs="Tahoma" w:hint="eastAsia"/>
                                <w:color w:val="0B5294"/>
                                <w:spacing w:val="-4"/>
                                <w:sz w:val="24"/>
                                <w:szCs w:val="24"/>
                                <w:rtl/>
                              </w:rPr>
                              <w:t>ברוב</w:t>
                            </w:r>
                            <w:r w:rsidRPr="005626B6">
                              <w:rPr>
                                <w:rFonts w:cs="Tahoma"/>
                                <w:color w:val="0B5294"/>
                                <w:spacing w:val="-4"/>
                                <w:sz w:val="24"/>
                                <w:szCs w:val="24"/>
                                <w:rtl/>
                              </w:rPr>
                              <w:t xml:space="preserve"> </w:t>
                            </w:r>
                            <w:r w:rsidRPr="005626B6">
                              <w:rPr>
                                <w:rFonts w:cs="Tahoma" w:hint="eastAsia"/>
                                <w:color w:val="0B5294"/>
                                <w:spacing w:val="-4"/>
                                <w:sz w:val="24"/>
                                <w:szCs w:val="24"/>
                                <w:rtl/>
                              </w:rPr>
                              <w:t>המקרים</w:t>
                            </w:r>
                            <w:r w:rsidRPr="005626B6">
                              <w:rPr>
                                <w:rFonts w:cs="Tahoma"/>
                                <w:color w:val="0B5294"/>
                                <w:spacing w:val="-4"/>
                                <w:sz w:val="24"/>
                                <w:szCs w:val="24"/>
                                <w:rtl/>
                              </w:rPr>
                              <w:t xml:space="preserve"> </w:t>
                            </w:r>
                            <w:r w:rsidRPr="005626B6">
                              <w:rPr>
                                <w:rFonts w:cs="Tahoma" w:hint="eastAsia"/>
                                <w:color w:val="0B5294"/>
                                <w:spacing w:val="-4"/>
                                <w:sz w:val="24"/>
                                <w:szCs w:val="24"/>
                                <w:rtl/>
                              </w:rPr>
                              <w:t>מעניק</w:t>
                            </w:r>
                            <w:r w:rsidRPr="005626B6">
                              <w:rPr>
                                <w:rFonts w:cs="Tahoma"/>
                                <w:color w:val="0B5294"/>
                                <w:spacing w:val="-4"/>
                                <w:sz w:val="24"/>
                                <w:szCs w:val="24"/>
                                <w:rtl/>
                              </w:rPr>
                              <w:t xml:space="preserve"> </w:t>
                            </w:r>
                            <w:r w:rsidRPr="005626B6">
                              <w:rPr>
                                <w:rFonts w:cs="Tahoma" w:hint="eastAsia"/>
                                <w:color w:val="0B5294"/>
                                <w:spacing w:val="-4"/>
                                <w:sz w:val="24"/>
                                <w:szCs w:val="24"/>
                                <w:rtl/>
                              </w:rPr>
                              <w:t>מנהל</w:t>
                            </w:r>
                            <w:r w:rsidRPr="005626B6">
                              <w:rPr>
                                <w:rFonts w:cs="Tahoma"/>
                                <w:color w:val="0B5294"/>
                                <w:spacing w:val="-4"/>
                                <w:sz w:val="24"/>
                                <w:szCs w:val="24"/>
                                <w:rtl/>
                              </w:rPr>
                              <w:t xml:space="preserve"> </w:t>
                            </w:r>
                            <w:r w:rsidRPr="005626B6">
                              <w:rPr>
                                <w:rFonts w:cs="Tahoma" w:hint="eastAsia"/>
                                <w:color w:val="0B5294"/>
                                <w:spacing w:val="-4"/>
                                <w:sz w:val="24"/>
                                <w:szCs w:val="24"/>
                                <w:rtl/>
                              </w:rPr>
                              <w:t>מערך</w:t>
                            </w:r>
                            <w:r w:rsidRPr="005626B6">
                              <w:rPr>
                                <w:rFonts w:cs="Tahoma"/>
                                <w:color w:val="0B5294"/>
                                <w:spacing w:val="-4"/>
                                <w:sz w:val="24"/>
                                <w:szCs w:val="24"/>
                                <w:rtl/>
                              </w:rPr>
                              <w:t xml:space="preserve"> </w:t>
                            </w:r>
                            <w:r w:rsidRPr="005626B6">
                              <w:rPr>
                                <w:rFonts w:cs="Tahoma" w:hint="eastAsia"/>
                                <w:color w:val="0B5294"/>
                                <w:spacing w:val="-4"/>
                                <w:sz w:val="24"/>
                                <w:szCs w:val="24"/>
                                <w:rtl/>
                              </w:rPr>
                              <w:t>ההרדמה</w:t>
                            </w:r>
                            <w:r w:rsidRPr="005626B6">
                              <w:rPr>
                                <w:rFonts w:cs="Tahoma"/>
                                <w:color w:val="0B5294"/>
                                <w:spacing w:val="-4"/>
                                <w:sz w:val="24"/>
                                <w:szCs w:val="24"/>
                                <w:rtl/>
                              </w:rPr>
                              <w:t xml:space="preserve"> </w:t>
                            </w:r>
                            <w:r w:rsidRPr="005626B6">
                              <w:rPr>
                                <w:rFonts w:cs="Tahoma" w:hint="eastAsia"/>
                                <w:color w:val="0B5294"/>
                                <w:spacing w:val="-4"/>
                                <w:sz w:val="24"/>
                                <w:szCs w:val="24"/>
                                <w:rtl/>
                              </w:rPr>
                              <w:t>יתר</w:t>
                            </w:r>
                            <w:r w:rsidRPr="005626B6">
                              <w:rPr>
                                <w:rFonts w:cs="Tahoma"/>
                                <w:color w:val="0B5294"/>
                                <w:spacing w:val="-4"/>
                                <w:sz w:val="24"/>
                                <w:szCs w:val="24"/>
                                <w:rtl/>
                              </w:rPr>
                              <w:t xml:space="preserve"> </w:t>
                            </w:r>
                            <w:r w:rsidRPr="005626B6">
                              <w:rPr>
                                <w:rFonts w:cs="Tahoma" w:hint="eastAsia"/>
                                <w:color w:val="0B5294"/>
                                <w:spacing w:val="-4"/>
                                <w:sz w:val="24"/>
                                <w:szCs w:val="24"/>
                                <w:rtl/>
                              </w:rPr>
                              <w:t>תשומת</w:t>
                            </w:r>
                            <w:r w:rsidRPr="005626B6">
                              <w:rPr>
                                <w:rFonts w:cs="Tahoma"/>
                                <w:color w:val="0B5294"/>
                                <w:spacing w:val="-4"/>
                                <w:sz w:val="24"/>
                                <w:szCs w:val="24"/>
                                <w:rtl/>
                              </w:rPr>
                              <w:t xml:space="preserve"> </w:t>
                            </w:r>
                            <w:r w:rsidRPr="005626B6">
                              <w:rPr>
                                <w:rFonts w:cs="Tahoma" w:hint="eastAsia"/>
                                <w:color w:val="0B5294"/>
                                <w:spacing w:val="-4"/>
                                <w:sz w:val="24"/>
                                <w:szCs w:val="24"/>
                                <w:rtl/>
                              </w:rPr>
                              <w:t>לב</w:t>
                            </w:r>
                            <w:r w:rsidRPr="005626B6">
                              <w:rPr>
                                <w:rFonts w:cs="Tahoma"/>
                                <w:color w:val="0B5294"/>
                                <w:spacing w:val="-4"/>
                                <w:sz w:val="24"/>
                                <w:szCs w:val="24"/>
                                <w:rtl/>
                              </w:rPr>
                              <w:t xml:space="preserve"> </w:t>
                            </w:r>
                            <w:r w:rsidRPr="005626B6">
                              <w:rPr>
                                <w:rFonts w:cs="Tahoma" w:hint="eastAsia"/>
                                <w:color w:val="0B5294"/>
                                <w:spacing w:val="-4"/>
                                <w:sz w:val="24"/>
                                <w:szCs w:val="24"/>
                                <w:rtl/>
                              </w:rPr>
                              <w:t>לניהול</w:t>
                            </w:r>
                            <w:r w:rsidRPr="005626B6">
                              <w:rPr>
                                <w:rFonts w:cs="Tahoma"/>
                                <w:color w:val="0B5294"/>
                                <w:spacing w:val="-4"/>
                                <w:sz w:val="24"/>
                                <w:szCs w:val="24"/>
                                <w:rtl/>
                              </w:rPr>
                              <w:t xml:space="preserve"> </w:t>
                            </w:r>
                            <w:r w:rsidRPr="005626B6">
                              <w:rPr>
                                <w:rFonts w:cs="Tahoma" w:hint="eastAsia"/>
                                <w:color w:val="0B5294"/>
                                <w:spacing w:val="-4"/>
                                <w:sz w:val="24"/>
                                <w:szCs w:val="24"/>
                                <w:rtl/>
                              </w:rPr>
                              <w:t>מחלקת</w:t>
                            </w:r>
                            <w:r w:rsidRPr="005626B6">
                              <w:rPr>
                                <w:rFonts w:cs="Tahoma"/>
                                <w:color w:val="0B5294"/>
                                <w:spacing w:val="-4"/>
                                <w:sz w:val="24"/>
                                <w:szCs w:val="24"/>
                                <w:rtl/>
                              </w:rPr>
                              <w:t xml:space="preserve"> </w:t>
                            </w:r>
                            <w:r w:rsidRPr="005626B6">
                              <w:rPr>
                                <w:rFonts w:cs="Tahoma" w:hint="eastAsia"/>
                                <w:color w:val="0B5294"/>
                                <w:spacing w:val="-4"/>
                                <w:sz w:val="24"/>
                                <w:szCs w:val="24"/>
                                <w:rtl/>
                              </w:rPr>
                              <w:t>ההרדמה</w:t>
                            </w:r>
                            <w:r w:rsidRPr="005626B6">
                              <w:rPr>
                                <w:rFonts w:cs="Tahoma"/>
                                <w:color w:val="0B5294"/>
                                <w:spacing w:val="-4"/>
                                <w:sz w:val="24"/>
                                <w:szCs w:val="24"/>
                                <w:rtl/>
                              </w:rPr>
                              <w:t xml:space="preserve">, </w:t>
                            </w:r>
                            <w:r w:rsidRPr="005626B6">
                              <w:rPr>
                                <w:rFonts w:cs="Tahoma" w:hint="eastAsia"/>
                                <w:color w:val="0B5294"/>
                                <w:spacing w:val="-4"/>
                                <w:sz w:val="24"/>
                                <w:szCs w:val="24"/>
                                <w:rtl/>
                              </w:rPr>
                              <w:t>ועקב</w:t>
                            </w:r>
                            <w:r w:rsidRPr="005626B6">
                              <w:rPr>
                                <w:rFonts w:cs="Tahoma"/>
                                <w:color w:val="0B5294"/>
                                <w:spacing w:val="-4"/>
                                <w:sz w:val="24"/>
                                <w:szCs w:val="24"/>
                                <w:rtl/>
                              </w:rPr>
                              <w:t xml:space="preserve"> </w:t>
                            </w:r>
                            <w:r w:rsidRPr="005626B6">
                              <w:rPr>
                                <w:rFonts w:cs="Tahoma" w:hint="eastAsia"/>
                                <w:color w:val="0B5294"/>
                                <w:spacing w:val="-4"/>
                                <w:sz w:val="24"/>
                                <w:szCs w:val="24"/>
                                <w:rtl/>
                              </w:rPr>
                              <w:t>כך</w:t>
                            </w:r>
                            <w:r w:rsidRPr="005626B6">
                              <w:rPr>
                                <w:rFonts w:cs="Tahoma"/>
                                <w:color w:val="0B5294"/>
                                <w:spacing w:val="-4"/>
                                <w:sz w:val="24"/>
                                <w:szCs w:val="24"/>
                                <w:rtl/>
                              </w:rPr>
                              <w:t xml:space="preserve"> </w:t>
                            </w:r>
                            <w:r w:rsidRPr="005626B6">
                              <w:rPr>
                                <w:rFonts w:cs="Tahoma" w:hint="eastAsia"/>
                                <w:color w:val="0B5294"/>
                                <w:spacing w:val="-4"/>
                                <w:sz w:val="24"/>
                                <w:szCs w:val="24"/>
                                <w:rtl/>
                              </w:rPr>
                              <w:t>הוא</w:t>
                            </w:r>
                            <w:r w:rsidRPr="005626B6">
                              <w:rPr>
                                <w:rFonts w:cs="Tahoma"/>
                                <w:color w:val="0B5294"/>
                                <w:spacing w:val="-4"/>
                                <w:sz w:val="24"/>
                                <w:szCs w:val="24"/>
                                <w:rtl/>
                              </w:rPr>
                              <w:t xml:space="preserve"> </w:t>
                            </w:r>
                            <w:r w:rsidRPr="005626B6">
                              <w:rPr>
                                <w:rFonts w:cs="Tahoma" w:hint="eastAsia"/>
                                <w:color w:val="0B5294"/>
                                <w:spacing w:val="-4"/>
                                <w:sz w:val="24"/>
                                <w:szCs w:val="24"/>
                                <w:rtl/>
                              </w:rPr>
                              <w:t>מתקשה</w:t>
                            </w:r>
                            <w:r w:rsidRPr="005626B6">
                              <w:rPr>
                                <w:rFonts w:cs="Tahoma"/>
                                <w:color w:val="0B5294"/>
                                <w:spacing w:val="-4"/>
                                <w:sz w:val="24"/>
                                <w:szCs w:val="24"/>
                                <w:rtl/>
                              </w:rPr>
                              <w:t xml:space="preserve"> </w:t>
                            </w:r>
                            <w:r w:rsidRPr="005626B6">
                              <w:rPr>
                                <w:rFonts w:cs="Tahoma" w:hint="eastAsia"/>
                                <w:color w:val="0B5294"/>
                                <w:spacing w:val="-4"/>
                                <w:sz w:val="24"/>
                                <w:szCs w:val="24"/>
                                <w:rtl/>
                              </w:rPr>
                              <w:t>להפעיל</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סמכויותיו</w:t>
                            </w:r>
                            <w:r w:rsidRPr="005626B6">
                              <w:rPr>
                                <w:rFonts w:cs="Tahoma"/>
                                <w:color w:val="0B5294"/>
                                <w:spacing w:val="-4"/>
                                <w:sz w:val="24"/>
                                <w:szCs w:val="24"/>
                                <w:rtl/>
                              </w:rPr>
                              <w:t xml:space="preserve"> </w:t>
                            </w:r>
                            <w:r w:rsidRPr="005626B6">
                              <w:rPr>
                                <w:rFonts w:cs="Tahoma" w:hint="eastAsia"/>
                                <w:color w:val="0B5294"/>
                                <w:spacing w:val="-4"/>
                                <w:sz w:val="24"/>
                                <w:szCs w:val="24"/>
                                <w:rtl/>
                              </w:rPr>
                              <w:t>בכל</w:t>
                            </w:r>
                            <w:r w:rsidRPr="005626B6">
                              <w:rPr>
                                <w:rFonts w:cs="Tahoma"/>
                                <w:color w:val="0B5294"/>
                                <w:spacing w:val="-4"/>
                                <w:sz w:val="24"/>
                                <w:szCs w:val="24"/>
                                <w:rtl/>
                              </w:rPr>
                              <w:t xml:space="preserve"> </w:t>
                            </w:r>
                            <w:r w:rsidRPr="005626B6">
                              <w:rPr>
                                <w:rFonts w:cs="Tahoma" w:hint="eastAsia"/>
                                <w:color w:val="0B5294"/>
                                <w:spacing w:val="-4"/>
                                <w:sz w:val="24"/>
                                <w:szCs w:val="24"/>
                                <w:rtl/>
                              </w:rPr>
                              <w:t>הנוגע</w:t>
                            </w:r>
                            <w:r w:rsidRPr="005626B6">
                              <w:rPr>
                                <w:rFonts w:cs="Tahoma"/>
                                <w:color w:val="0B5294"/>
                                <w:spacing w:val="-4"/>
                                <w:sz w:val="24"/>
                                <w:szCs w:val="24"/>
                                <w:rtl/>
                              </w:rPr>
                              <w:t xml:space="preserve"> </w:t>
                            </w:r>
                            <w:r w:rsidRPr="005626B6">
                              <w:rPr>
                                <w:rFonts w:cs="Tahoma" w:hint="eastAsia"/>
                                <w:color w:val="0B5294"/>
                                <w:spacing w:val="-4"/>
                                <w:sz w:val="24"/>
                                <w:szCs w:val="24"/>
                                <w:rtl/>
                              </w:rPr>
                              <w:t>לניהול</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p>
                          <w:p w:rsidR="005626B6" w:rsidRPr="00373C5D" w:rsidP="005626B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310588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7956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5626B6" w:rsidRPr="00373C5D" w:rsidP="005626B6">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3360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6B6" w:rsidRPr="00881D99" w:rsidP="005626B6">
                      <w:pPr>
                        <w:spacing w:after="0" w:line="240" w:lineRule="auto"/>
                        <w:rPr>
                          <w:color w:val="0B5294"/>
                          <w:spacing w:val="-4"/>
                          <w:sz w:val="24"/>
                          <w:szCs w:val="24"/>
                          <w:rtl/>
                          <w:cs/>
                        </w:rPr>
                      </w:pPr>
                      <w:r w:rsidRPr="005626B6">
                        <w:rPr>
                          <w:rFonts w:cs="Tahoma" w:hint="eastAsia"/>
                          <w:color w:val="0B5294"/>
                          <w:spacing w:val="-4"/>
                          <w:sz w:val="24"/>
                          <w:szCs w:val="24"/>
                          <w:rtl/>
                        </w:rPr>
                        <w:t>ברוב</w:t>
                      </w:r>
                      <w:r w:rsidRPr="005626B6">
                        <w:rPr>
                          <w:rFonts w:cs="Tahoma"/>
                          <w:color w:val="0B5294"/>
                          <w:spacing w:val="-4"/>
                          <w:sz w:val="24"/>
                          <w:szCs w:val="24"/>
                          <w:rtl/>
                        </w:rPr>
                        <w:t xml:space="preserve"> </w:t>
                      </w:r>
                      <w:r w:rsidRPr="005626B6">
                        <w:rPr>
                          <w:rFonts w:cs="Tahoma" w:hint="eastAsia"/>
                          <w:color w:val="0B5294"/>
                          <w:spacing w:val="-4"/>
                          <w:sz w:val="24"/>
                          <w:szCs w:val="24"/>
                          <w:rtl/>
                        </w:rPr>
                        <w:t>המקרים</w:t>
                      </w:r>
                      <w:r w:rsidRPr="005626B6">
                        <w:rPr>
                          <w:rFonts w:cs="Tahoma"/>
                          <w:color w:val="0B5294"/>
                          <w:spacing w:val="-4"/>
                          <w:sz w:val="24"/>
                          <w:szCs w:val="24"/>
                          <w:rtl/>
                        </w:rPr>
                        <w:t xml:space="preserve"> </w:t>
                      </w:r>
                      <w:r w:rsidRPr="005626B6">
                        <w:rPr>
                          <w:rFonts w:cs="Tahoma" w:hint="eastAsia"/>
                          <w:color w:val="0B5294"/>
                          <w:spacing w:val="-4"/>
                          <w:sz w:val="24"/>
                          <w:szCs w:val="24"/>
                          <w:rtl/>
                        </w:rPr>
                        <w:t>מעניק</w:t>
                      </w:r>
                      <w:r w:rsidRPr="005626B6">
                        <w:rPr>
                          <w:rFonts w:cs="Tahoma"/>
                          <w:color w:val="0B5294"/>
                          <w:spacing w:val="-4"/>
                          <w:sz w:val="24"/>
                          <w:szCs w:val="24"/>
                          <w:rtl/>
                        </w:rPr>
                        <w:t xml:space="preserve"> </w:t>
                      </w:r>
                      <w:r w:rsidRPr="005626B6">
                        <w:rPr>
                          <w:rFonts w:cs="Tahoma" w:hint="eastAsia"/>
                          <w:color w:val="0B5294"/>
                          <w:spacing w:val="-4"/>
                          <w:sz w:val="24"/>
                          <w:szCs w:val="24"/>
                          <w:rtl/>
                        </w:rPr>
                        <w:t>מנהל</w:t>
                      </w:r>
                      <w:r w:rsidRPr="005626B6">
                        <w:rPr>
                          <w:rFonts w:cs="Tahoma"/>
                          <w:color w:val="0B5294"/>
                          <w:spacing w:val="-4"/>
                          <w:sz w:val="24"/>
                          <w:szCs w:val="24"/>
                          <w:rtl/>
                        </w:rPr>
                        <w:t xml:space="preserve"> </w:t>
                      </w:r>
                      <w:r w:rsidRPr="005626B6">
                        <w:rPr>
                          <w:rFonts w:cs="Tahoma" w:hint="eastAsia"/>
                          <w:color w:val="0B5294"/>
                          <w:spacing w:val="-4"/>
                          <w:sz w:val="24"/>
                          <w:szCs w:val="24"/>
                          <w:rtl/>
                        </w:rPr>
                        <w:t>מערך</w:t>
                      </w:r>
                      <w:r w:rsidRPr="005626B6">
                        <w:rPr>
                          <w:rFonts w:cs="Tahoma"/>
                          <w:color w:val="0B5294"/>
                          <w:spacing w:val="-4"/>
                          <w:sz w:val="24"/>
                          <w:szCs w:val="24"/>
                          <w:rtl/>
                        </w:rPr>
                        <w:t xml:space="preserve"> </w:t>
                      </w:r>
                      <w:r w:rsidRPr="005626B6">
                        <w:rPr>
                          <w:rFonts w:cs="Tahoma" w:hint="eastAsia"/>
                          <w:color w:val="0B5294"/>
                          <w:spacing w:val="-4"/>
                          <w:sz w:val="24"/>
                          <w:szCs w:val="24"/>
                          <w:rtl/>
                        </w:rPr>
                        <w:t>ההרדמה</w:t>
                      </w:r>
                      <w:r w:rsidRPr="005626B6">
                        <w:rPr>
                          <w:rFonts w:cs="Tahoma"/>
                          <w:color w:val="0B5294"/>
                          <w:spacing w:val="-4"/>
                          <w:sz w:val="24"/>
                          <w:szCs w:val="24"/>
                          <w:rtl/>
                        </w:rPr>
                        <w:t xml:space="preserve"> </w:t>
                      </w:r>
                      <w:r w:rsidRPr="005626B6">
                        <w:rPr>
                          <w:rFonts w:cs="Tahoma" w:hint="eastAsia"/>
                          <w:color w:val="0B5294"/>
                          <w:spacing w:val="-4"/>
                          <w:sz w:val="24"/>
                          <w:szCs w:val="24"/>
                          <w:rtl/>
                        </w:rPr>
                        <w:t>יתר</w:t>
                      </w:r>
                      <w:r w:rsidRPr="005626B6">
                        <w:rPr>
                          <w:rFonts w:cs="Tahoma"/>
                          <w:color w:val="0B5294"/>
                          <w:spacing w:val="-4"/>
                          <w:sz w:val="24"/>
                          <w:szCs w:val="24"/>
                          <w:rtl/>
                        </w:rPr>
                        <w:t xml:space="preserve"> </w:t>
                      </w:r>
                      <w:r w:rsidRPr="005626B6">
                        <w:rPr>
                          <w:rFonts w:cs="Tahoma" w:hint="eastAsia"/>
                          <w:color w:val="0B5294"/>
                          <w:spacing w:val="-4"/>
                          <w:sz w:val="24"/>
                          <w:szCs w:val="24"/>
                          <w:rtl/>
                        </w:rPr>
                        <w:t>תשומת</w:t>
                      </w:r>
                      <w:r w:rsidRPr="005626B6">
                        <w:rPr>
                          <w:rFonts w:cs="Tahoma"/>
                          <w:color w:val="0B5294"/>
                          <w:spacing w:val="-4"/>
                          <w:sz w:val="24"/>
                          <w:szCs w:val="24"/>
                          <w:rtl/>
                        </w:rPr>
                        <w:t xml:space="preserve"> </w:t>
                      </w:r>
                      <w:r w:rsidRPr="005626B6">
                        <w:rPr>
                          <w:rFonts w:cs="Tahoma" w:hint="eastAsia"/>
                          <w:color w:val="0B5294"/>
                          <w:spacing w:val="-4"/>
                          <w:sz w:val="24"/>
                          <w:szCs w:val="24"/>
                          <w:rtl/>
                        </w:rPr>
                        <w:t>לב</w:t>
                      </w:r>
                      <w:r w:rsidRPr="005626B6">
                        <w:rPr>
                          <w:rFonts w:cs="Tahoma"/>
                          <w:color w:val="0B5294"/>
                          <w:spacing w:val="-4"/>
                          <w:sz w:val="24"/>
                          <w:szCs w:val="24"/>
                          <w:rtl/>
                        </w:rPr>
                        <w:t xml:space="preserve"> </w:t>
                      </w:r>
                      <w:r w:rsidRPr="005626B6">
                        <w:rPr>
                          <w:rFonts w:cs="Tahoma" w:hint="eastAsia"/>
                          <w:color w:val="0B5294"/>
                          <w:spacing w:val="-4"/>
                          <w:sz w:val="24"/>
                          <w:szCs w:val="24"/>
                          <w:rtl/>
                        </w:rPr>
                        <w:t>לניהול</w:t>
                      </w:r>
                      <w:r w:rsidRPr="005626B6">
                        <w:rPr>
                          <w:rFonts w:cs="Tahoma"/>
                          <w:color w:val="0B5294"/>
                          <w:spacing w:val="-4"/>
                          <w:sz w:val="24"/>
                          <w:szCs w:val="24"/>
                          <w:rtl/>
                        </w:rPr>
                        <w:t xml:space="preserve"> </w:t>
                      </w:r>
                      <w:r w:rsidRPr="005626B6">
                        <w:rPr>
                          <w:rFonts w:cs="Tahoma" w:hint="eastAsia"/>
                          <w:color w:val="0B5294"/>
                          <w:spacing w:val="-4"/>
                          <w:sz w:val="24"/>
                          <w:szCs w:val="24"/>
                          <w:rtl/>
                        </w:rPr>
                        <w:t>מחלקת</w:t>
                      </w:r>
                      <w:r w:rsidRPr="005626B6">
                        <w:rPr>
                          <w:rFonts w:cs="Tahoma"/>
                          <w:color w:val="0B5294"/>
                          <w:spacing w:val="-4"/>
                          <w:sz w:val="24"/>
                          <w:szCs w:val="24"/>
                          <w:rtl/>
                        </w:rPr>
                        <w:t xml:space="preserve"> </w:t>
                      </w:r>
                      <w:r w:rsidRPr="005626B6">
                        <w:rPr>
                          <w:rFonts w:cs="Tahoma" w:hint="eastAsia"/>
                          <w:color w:val="0B5294"/>
                          <w:spacing w:val="-4"/>
                          <w:sz w:val="24"/>
                          <w:szCs w:val="24"/>
                          <w:rtl/>
                        </w:rPr>
                        <w:t>ההרדמה</w:t>
                      </w:r>
                      <w:r w:rsidRPr="005626B6">
                        <w:rPr>
                          <w:rFonts w:cs="Tahoma"/>
                          <w:color w:val="0B5294"/>
                          <w:spacing w:val="-4"/>
                          <w:sz w:val="24"/>
                          <w:szCs w:val="24"/>
                          <w:rtl/>
                        </w:rPr>
                        <w:t xml:space="preserve">, </w:t>
                      </w:r>
                      <w:r w:rsidRPr="005626B6">
                        <w:rPr>
                          <w:rFonts w:cs="Tahoma" w:hint="eastAsia"/>
                          <w:color w:val="0B5294"/>
                          <w:spacing w:val="-4"/>
                          <w:sz w:val="24"/>
                          <w:szCs w:val="24"/>
                          <w:rtl/>
                        </w:rPr>
                        <w:t>ועקב</w:t>
                      </w:r>
                      <w:r w:rsidRPr="005626B6">
                        <w:rPr>
                          <w:rFonts w:cs="Tahoma"/>
                          <w:color w:val="0B5294"/>
                          <w:spacing w:val="-4"/>
                          <w:sz w:val="24"/>
                          <w:szCs w:val="24"/>
                          <w:rtl/>
                        </w:rPr>
                        <w:t xml:space="preserve"> </w:t>
                      </w:r>
                      <w:r w:rsidRPr="005626B6">
                        <w:rPr>
                          <w:rFonts w:cs="Tahoma" w:hint="eastAsia"/>
                          <w:color w:val="0B5294"/>
                          <w:spacing w:val="-4"/>
                          <w:sz w:val="24"/>
                          <w:szCs w:val="24"/>
                          <w:rtl/>
                        </w:rPr>
                        <w:t>כך</w:t>
                      </w:r>
                      <w:r w:rsidRPr="005626B6">
                        <w:rPr>
                          <w:rFonts w:cs="Tahoma"/>
                          <w:color w:val="0B5294"/>
                          <w:spacing w:val="-4"/>
                          <w:sz w:val="24"/>
                          <w:szCs w:val="24"/>
                          <w:rtl/>
                        </w:rPr>
                        <w:t xml:space="preserve"> </w:t>
                      </w:r>
                      <w:r w:rsidRPr="005626B6">
                        <w:rPr>
                          <w:rFonts w:cs="Tahoma" w:hint="eastAsia"/>
                          <w:color w:val="0B5294"/>
                          <w:spacing w:val="-4"/>
                          <w:sz w:val="24"/>
                          <w:szCs w:val="24"/>
                          <w:rtl/>
                        </w:rPr>
                        <w:t>הוא</w:t>
                      </w:r>
                      <w:r w:rsidRPr="005626B6">
                        <w:rPr>
                          <w:rFonts w:cs="Tahoma"/>
                          <w:color w:val="0B5294"/>
                          <w:spacing w:val="-4"/>
                          <w:sz w:val="24"/>
                          <w:szCs w:val="24"/>
                          <w:rtl/>
                        </w:rPr>
                        <w:t xml:space="preserve"> </w:t>
                      </w:r>
                      <w:r w:rsidRPr="005626B6">
                        <w:rPr>
                          <w:rFonts w:cs="Tahoma" w:hint="eastAsia"/>
                          <w:color w:val="0B5294"/>
                          <w:spacing w:val="-4"/>
                          <w:sz w:val="24"/>
                          <w:szCs w:val="24"/>
                          <w:rtl/>
                        </w:rPr>
                        <w:t>מתקשה</w:t>
                      </w:r>
                      <w:r w:rsidRPr="005626B6">
                        <w:rPr>
                          <w:rFonts w:cs="Tahoma"/>
                          <w:color w:val="0B5294"/>
                          <w:spacing w:val="-4"/>
                          <w:sz w:val="24"/>
                          <w:szCs w:val="24"/>
                          <w:rtl/>
                        </w:rPr>
                        <w:t xml:space="preserve"> </w:t>
                      </w:r>
                      <w:r w:rsidRPr="005626B6">
                        <w:rPr>
                          <w:rFonts w:cs="Tahoma" w:hint="eastAsia"/>
                          <w:color w:val="0B5294"/>
                          <w:spacing w:val="-4"/>
                          <w:sz w:val="24"/>
                          <w:szCs w:val="24"/>
                          <w:rtl/>
                        </w:rPr>
                        <w:t>להפעיל</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סמכויותיו</w:t>
                      </w:r>
                      <w:r w:rsidRPr="005626B6">
                        <w:rPr>
                          <w:rFonts w:cs="Tahoma"/>
                          <w:color w:val="0B5294"/>
                          <w:spacing w:val="-4"/>
                          <w:sz w:val="24"/>
                          <w:szCs w:val="24"/>
                          <w:rtl/>
                        </w:rPr>
                        <w:t xml:space="preserve"> </w:t>
                      </w:r>
                      <w:r w:rsidRPr="005626B6">
                        <w:rPr>
                          <w:rFonts w:cs="Tahoma" w:hint="eastAsia"/>
                          <w:color w:val="0B5294"/>
                          <w:spacing w:val="-4"/>
                          <w:sz w:val="24"/>
                          <w:szCs w:val="24"/>
                          <w:rtl/>
                        </w:rPr>
                        <w:t>בכל</w:t>
                      </w:r>
                      <w:r w:rsidRPr="005626B6">
                        <w:rPr>
                          <w:rFonts w:cs="Tahoma"/>
                          <w:color w:val="0B5294"/>
                          <w:spacing w:val="-4"/>
                          <w:sz w:val="24"/>
                          <w:szCs w:val="24"/>
                          <w:rtl/>
                        </w:rPr>
                        <w:t xml:space="preserve"> </w:t>
                      </w:r>
                      <w:r w:rsidRPr="005626B6">
                        <w:rPr>
                          <w:rFonts w:cs="Tahoma" w:hint="eastAsia"/>
                          <w:color w:val="0B5294"/>
                          <w:spacing w:val="-4"/>
                          <w:sz w:val="24"/>
                          <w:szCs w:val="24"/>
                          <w:rtl/>
                        </w:rPr>
                        <w:t>הנוגע</w:t>
                      </w:r>
                      <w:r w:rsidRPr="005626B6">
                        <w:rPr>
                          <w:rFonts w:cs="Tahoma"/>
                          <w:color w:val="0B5294"/>
                          <w:spacing w:val="-4"/>
                          <w:sz w:val="24"/>
                          <w:szCs w:val="24"/>
                          <w:rtl/>
                        </w:rPr>
                        <w:t xml:space="preserve"> </w:t>
                      </w:r>
                      <w:r w:rsidRPr="005626B6">
                        <w:rPr>
                          <w:rFonts w:cs="Tahoma" w:hint="eastAsia"/>
                          <w:color w:val="0B5294"/>
                          <w:spacing w:val="-4"/>
                          <w:sz w:val="24"/>
                          <w:szCs w:val="24"/>
                          <w:rtl/>
                        </w:rPr>
                        <w:t>לניהול</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p>
                    <w:p w:rsidR="005626B6" w:rsidRPr="00373C5D" w:rsidP="005626B6">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4067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5127B2">
      <w:pPr>
        <w:pStyle w:val="RESHET"/>
        <w:rPr>
          <w:rtl/>
        </w:rPr>
      </w:pPr>
      <w:r w:rsidRPr="0035503D">
        <w:rPr>
          <w:rFonts w:hint="cs"/>
          <w:rtl/>
        </w:rPr>
        <w:t>הביקורת העלתה כי המשרד והכללית לא הגדירו את תפקידו של מנהל חדרי הניתוח ואת הגורם האחראי להם וממילא לא קיימת תקינה לתפקיד זה ולכן כל בית חולים מתנהל בהתאם ליכולותי</w:t>
      </w:r>
      <w:r w:rsidRPr="0035503D">
        <w:rPr>
          <w:rFonts w:hint="eastAsia"/>
          <w:rtl/>
        </w:rPr>
        <w:t>ו</w:t>
      </w:r>
      <w:r w:rsidRPr="0035503D">
        <w:rPr>
          <w:rFonts w:hint="cs"/>
          <w:rtl/>
        </w:rPr>
        <w:t xml:space="preserve">. על משרד הבריאות והכללית, בשיתוף משרד האוצר, </w:t>
      </w:r>
      <w:r w:rsidRPr="0035503D">
        <w:rPr>
          <w:rFonts w:hint="cs"/>
          <w:rtl/>
        </w:rPr>
        <w:t>הר"י</w:t>
      </w:r>
      <w:r w:rsidRPr="0035503D">
        <w:rPr>
          <w:rFonts w:hint="cs"/>
          <w:rtl/>
        </w:rPr>
        <w:t xml:space="preserve"> </w:t>
      </w:r>
      <w:r w:rsidRPr="0035503D">
        <w:rPr>
          <w:rFonts w:hint="cs"/>
          <w:rtl/>
        </w:rPr>
        <w:t>ונש"ם</w:t>
      </w:r>
      <w:r w:rsidRPr="0035503D">
        <w:rPr>
          <w:rFonts w:hint="cs"/>
          <w:rtl/>
        </w:rPr>
        <w:t xml:space="preserve">, לבחון קביעת תקן מחייב לתפקיד זה; וזאת כדי להבטיח שהמערך יתנהל ביעילות שתביא גם לחיסכון בעלויות, בכך גם יושג קיצור של התורים לניתוחים וישתפר השירות לציבור. </w:t>
      </w:r>
    </w:p>
    <w:p w:rsidR="00EB44E9" w:rsidRPr="006A155F" w:rsidP="006B00EA">
      <w:pPr>
        <w:pStyle w:val="KOT5"/>
        <w:rPr>
          <w:rtl/>
        </w:rPr>
      </w:pPr>
      <w:r w:rsidRPr="006A155F">
        <w:rPr>
          <w:rFonts w:hint="cs"/>
          <w:rtl/>
        </w:rPr>
        <w:t>מנהל תפעול חדרי ניתוח</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תפקיד מפתח נוסף במערך הניתוחים הוא תפקיד המנהל התפעולי שלהם. בביקורת עלה כי בחלק מבתי החולים למשל בילינסון, שיבא, איכילוב ועוד</w:t>
      </w:r>
      <w:r>
        <w:rPr>
          <w:rFonts w:ascii="Tahoma" w:hAnsi="Tahoma" w:cs="Tahoma"/>
          <w:sz w:val="17"/>
          <w:szCs w:val="17"/>
          <w:vertAlign w:val="superscript"/>
          <w:rtl/>
        </w:rPr>
        <w:footnoteReference w:id="33"/>
      </w:r>
      <w:r w:rsidRPr="0035503D">
        <w:rPr>
          <w:rFonts w:ascii="Tahoma" w:hAnsi="Tahoma" w:cs="Tahoma" w:hint="cs"/>
          <w:sz w:val="17"/>
          <w:szCs w:val="17"/>
          <w:rtl/>
        </w:rPr>
        <w:t xml:space="preserve"> הקצתה ההנהלה תקן למנהל תפעול; לרוב זהו מהנדס תעשיה וניהול, שאחראי</w:t>
      </w:r>
      <w:r w:rsidRPr="0035503D">
        <w:rPr>
          <w:rFonts w:ascii="Tahoma" w:hAnsi="Tahoma" w:cs="Tahoma"/>
          <w:sz w:val="17"/>
          <w:szCs w:val="17"/>
          <w:rtl/>
        </w:rPr>
        <w:t xml:space="preserve"> על </w:t>
      </w:r>
      <w:r w:rsidRPr="0035503D">
        <w:rPr>
          <w:rFonts w:ascii="Tahoma" w:hAnsi="Tahoma" w:cs="Tahoma" w:hint="cs"/>
          <w:sz w:val="17"/>
          <w:szCs w:val="17"/>
          <w:rtl/>
        </w:rPr>
        <w:t>התפעול הכולל של חדרי הניתוח</w:t>
      </w:r>
      <w:r w:rsidRPr="0035503D">
        <w:rPr>
          <w:rFonts w:ascii="Tahoma" w:hAnsi="Tahoma" w:cs="Tahoma"/>
          <w:sz w:val="17"/>
          <w:szCs w:val="17"/>
          <w:rtl/>
        </w:rPr>
        <w:t xml:space="preserve"> </w:t>
      </w:r>
      <w:r w:rsidRPr="0035503D">
        <w:rPr>
          <w:rFonts w:ascii="Tahoma" w:hAnsi="Tahoma" w:cs="Tahoma" w:hint="cs"/>
          <w:sz w:val="17"/>
          <w:szCs w:val="17"/>
          <w:rtl/>
        </w:rPr>
        <w:t xml:space="preserve">ועל ממשקיו </w:t>
      </w:r>
      <w:r w:rsidRPr="0035503D">
        <w:rPr>
          <w:rFonts w:ascii="Tahoma" w:hAnsi="Tahoma" w:cs="Tahoma"/>
          <w:sz w:val="17"/>
          <w:szCs w:val="17"/>
          <w:rtl/>
        </w:rPr>
        <w:t>עם היחידות הלוגיסטיות, אדמיניסטרטיביות ו</w:t>
      </w:r>
      <w:r w:rsidRPr="0035503D">
        <w:rPr>
          <w:rFonts w:ascii="Tahoma" w:hAnsi="Tahoma" w:cs="Tahoma" w:hint="cs"/>
          <w:sz w:val="17"/>
          <w:szCs w:val="17"/>
          <w:rtl/>
        </w:rPr>
        <w:t>ה</w:t>
      </w:r>
      <w:r w:rsidRPr="0035503D">
        <w:rPr>
          <w:rFonts w:ascii="Tahoma" w:hAnsi="Tahoma" w:cs="Tahoma"/>
          <w:sz w:val="17"/>
          <w:szCs w:val="17"/>
          <w:rtl/>
        </w:rPr>
        <w:t xml:space="preserve">קליניות </w:t>
      </w:r>
      <w:r w:rsidRPr="0035503D">
        <w:rPr>
          <w:rFonts w:ascii="Tahoma" w:hAnsi="Tahoma" w:cs="Tahoma" w:hint="cs"/>
          <w:sz w:val="17"/>
          <w:szCs w:val="17"/>
          <w:rtl/>
        </w:rPr>
        <w:t>ה</w:t>
      </w:r>
      <w:r w:rsidRPr="0035503D">
        <w:rPr>
          <w:rFonts w:ascii="Tahoma" w:hAnsi="Tahoma" w:cs="Tahoma"/>
          <w:sz w:val="17"/>
          <w:szCs w:val="17"/>
          <w:rtl/>
        </w:rPr>
        <w:t xml:space="preserve">שונות. </w:t>
      </w:r>
      <w:r w:rsidRPr="0035503D">
        <w:rPr>
          <w:rFonts w:ascii="Tahoma" w:hAnsi="Tahoma" w:cs="Tahoma" w:hint="cs"/>
          <w:sz w:val="17"/>
          <w:szCs w:val="17"/>
          <w:rtl/>
        </w:rPr>
        <w:t xml:space="preserve">מנהל התפעול אינו אחראי על הקצאת חדרי הניתוח למחלקות ותפקידיו מתמקדים בתיאום הבין-יחידתי בהפעלת חדרי הניתוח, </w:t>
      </w:r>
      <w:r w:rsidRPr="0035503D">
        <w:rPr>
          <w:rFonts w:ascii="Tahoma" w:hAnsi="Tahoma" w:cs="Tahoma"/>
          <w:sz w:val="17"/>
          <w:szCs w:val="17"/>
          <w:rtl/>
        </w:rPr>
        <w:t>נ</w:t>
      </w:r>
      <w:r w:rsidRPr="0035503D">
        <w:rPr>
          <w:rFonts w:ascii="Tahoma" w:hAnsi="Tahoma" w:cs="Tahoma" w:hint="cs"/>
          <w:sz w:val="17"/>
          <w:szCs w:val="17"/>
          <w:rtl/>
        </w:rPr>
        <w:t>י</w:t>
      </w:r>
      <w:r w:rsidRPr="0035503D">
        <w:rPr>
          <w:rFonts w:ascii="Tahoma" w:hAnsi="Tahoma" w:cs="Tahoma"/>
          <w:sz w:val="17"/>
          <w:szCs w:val="17"/>
          <w:rtl/>
        </w:rPr>
        <w:t>ת</w:t>
      </w:r>
      <w:r w:rsidRPr="0035503D">
        <w:rPr>
          <w:rFonts w:ascii="Tahoma" w:hAnsi="Tahoma" w:cs="Tahoma" w:hint="cs"/>
          <w:sz w:val="17"/>
          <w:szCs w:val="17"/>
          <w:rtl/>
        </w:rPr>
        <w:t>ו</w:t>
      </w:r>
      <w:r w:rsidRPr="0035503D">
        <w:rPr>
          <w:rFonts w:ascii="Tahoma" w:hAnsi="Tahoma" w:cs="Tahoma"/>
          <w:sz w:val="17"/>
          <w:szCs w:val="17"/>
          <w:rtl/>
        </w:rPr>
        <w:t xml:space="preserve">ח </w:t>
      </w:r>
      <w:r w:rsidRPr="0035503D">
        <w:rPr>
          <w:rFonts w:ascii="Tahoma" w:hAnsi="Tahoma" w:cs="Tahoma" w:hint="cs"/>
          <w:sz w:val="17"/>
          <w:szCs w:val="17"/>
          <w:rtl/>
        </w:rPr>
        <w:t xml:space="preserve">של </w:t>
      </w:r>
      <w:r w:rsidRPr="0035503D">
        <w:rPr>
          <w:rFonts w:ascii="Tahoma" w:hAnsi="Tahoma" w:cs="Tahoma"/>
          <w:sz w:val="17"/>
          <w:szCs w:val="17"/>
          <w:rtl/>
        </w:rPr>
        <w:t>נתוני</w:t>
      </w:r>
      <w:r w:rsidRPr="0035503D">
        <w:rPr>
          <w:rFonts w:ascii="Tahoma" w:hAnsi="Tahoma" w:cs="Tahoma" w:hint="cs"/>
          <w:sz w:val="17"/>
          <w:szCs w:val="17"/>
          <w:rtl/>
        </w:rPr>
        <w:t xml:space="preserve"> הביצוע, ולעיתים אף בקרה על התורים לניתוחים. הוא גם אחראי על הציוד בחדרי הניתוח ועל </w:t>
      </w:r>
      <w:r w:rsidRPr="0035503D">
        <w:rPr>
          <w:rFonts w:ascii="Tahoma" w:hAnsi="Tahoma" w:cs="Tahoma"/>
          <w:sz w:val="17"/>
          <w:szCs w:val="17"/>
          <w:rtl/>
        </w:rPr>
        <w:t>תפע</w:t>
      </w:r>
      <w:r w:rsidRPr="0035503D">
        <w:rPr>
          <w:rFonts w:ascii="Tahoma" w:hAnsi="Tahoma" w:cs="Tahoma" w:hint="cs"/>
          <w:sz w:val="17"/>
          <w:szCs w:val="17"/>
          <w:rtl/>
        </w:rPr>
        <w:t>ו</w:t>
      </w:r>
      <w:r w:rsidRPr="0035503D">
        <w:rPr>
          <w:rFonts w:ascii="Tahoma" w:hAnsi="Tahoma" w:cs="Tahoma"/>
          <w:sz w:val="17"/>
          <w:szCs w:val="17"/>
          <w:rtl/>
        </w:rPr>
        <w:t>ל</w:t>
      </w:r>
      <w:r w:rsidRPr="0035503D">
        <w:rPr>
          <w:rFonts w:ascii="Tahoma" w:hAnsi="Tahoma" w:cs="Tahoma" w:hint="cs"/>
          <w:sz w:val="17"/>
          <w:szCs w:val="17"/>
          <w:rtl/>
        </w:rPr>
        <w:t xml:space="preserve"> </w:t>
      </w:r>
      <w:r w:rsidRPr="0035503D">
        <w:rPr>
          <w:rFonts w:ascii="Tahoma" w:hAnsi="Tahoma" w:cs="Tahoma"/>
          <w:sz w:val="17"/>
          <w:szCs w:val="17"/>
          <w:rtl/>
        </w:rPr>
        <w:t xml:space="preserve">שוטף </w:t>
      </w:r>
      <w:r w:rsidRPr="0035503D">
        <w:rPr>
          <w:rFonts w:ascii="Tahoma" w:hAnsi="Tahoma" w:cs="Tahoma" w:hint="cs"/>
          <w:sz w:val="17"/>
          <w:szCs w:val="17"/>
          <w:rtl/>
        </w:rPr>
        <w:t xml:space="preserve">של המשאבים </w:t>
      </w:r>
      <w:r w:rsidRPr="0035503D">
        <w:rPr>
          <w:rFonts w:ascii="Tahoma" w:hAnsi="Tahoma" w:cs="Tahoma"/>
          <w:sz w:val="17"/>
          <w:szCs w:val="17"/>
          <w:rtl/>
        </w:rPr>
        <w:t>בחדרי הניתוח</w:t>
      </w:r>
      <w:r w:rsidRPr="0035503D">
        <w:rPr>
          <w:rFonts w:ascii="Tahoma" w:hAnsi="Tahoma" w:cs="Tahoma" w:hint="cs"/>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ה</w:t>
      </w:r>
      <w:r w:rsidRPr="0035503D">
        <w:rPr>
          <w:rFonts w:ascii="Tahoma" w:hAnsi="Tahoma" w:cs="Tahoma"/>
          <w:sz w:val="17"/>
          <w:szCs w:val="17"/>
          <w:rtl/>
        </w:rPr>
        <w:t xml:space="preserve">טכנולוגים </w:t>
      </w:r>
      <w:r w:rsidRPr="0035503D">
        <w:rPr>
          <w:rFonts w:ascii="Tahoma" w:hAnsi="Tahoma" w:cs="Tahoma" w:hint="cs"/>
          <w:sz w:val="17"/>
          <w:szCs w:val="17"/>
          <w:rtl/>
        </w:rPr>
        <w:t xml:space="preserve">וכוח האדם.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בבתי חולים בהם לא מונה בעל תפקיד שכזה, האחות האחראית על חדרי הניתוח ומנהל מחלקת הרדמה אחראים על תפעול חדרי הניתוח, והם עושים זאת נוסף לתפקידיהם שבתקן. </w:t>
      </w:r>
    </w:p>
    <w:p w:rsidR="00EB44E9" w:rsidRPr="0035503D" w:rsidP="006B00EA">
      <w:pPr>
        <w:spacing w:line="240" w:lineRule="exact"/>
        <w:ind w:right="2268"/>
        <w:jc w:val="both"/>
        <w:rPr>
          <w:rFonts w:ascii="Tahoma" w:hAnsi="Tahoma" w:cs="Tahoma"/>
          <w:sz w:val="17"/>
          <w:szCs w:val="17"/>
          <w:rtl/>
        </w:rPr>
      </w:pPr>
      <w:r w:rsidRPr="005127B2">
        <w:rPr>
          <w:rStyle w:val="Heading7Char"/>
          <w:rFonts w:ascii="Tahoma" w:hAnsi="Tahoma" w:cs="Tahoma" w:hint="eastAsia"/>
          <w:b w:val="0"/>
          <w:sz w:val="17"/>
          <w:szCs w:val="17"/>
          <w:rtl/>
        </w:rPr>
        <w:t>וולפסון</w:t>
      </w:r>
      <w:r w:rsidRPr="005127B2">
        <w:rPr>
          <w:rStyle w:val="Heading7Char"/>
          <w:rFonts w:ascii="Tahoma" w:hAnsi="Tahoma" w:cs="Tahoma"/>
          <w:b w:val="0"/>
          <w:sz w:val="17"/>
          <w:szCs w:val="17"/>
          <w:rtl/>
        </w:rPr>
        <w:t>:</w:t>
      </w:r>
      <w:r w:rsidRPr="0035503D">
        <w:rPr>
          <w:rFonts w:ascii="Tahoma" w:hAnsi="Tahoma" w:cs="Tahoma"/>
          <w:bCs/>
          <w:sz w:val="17"/>
          <w:szCs w:val="17"/>
          <w:rtl/>
        </w:rPr>
        <w:t xml:space="preserve"> </w:t>
      </w:r>
      <w:r w:rsidRPr="0035503D">
        <w:rPr>
          <w:rFonts w:ascii="Tahoma" w:hAnsi="Tahoma" w:cs="Tahoma" w:hint="cs"/>
          <w:sz w:val="17"/>
          <w:szCs w:val="17"/>
          <w:rtl/>
        </w:rPr>
        <w:t xml:space="preserve">בביקורת בוולפסון עלה שעד יוני 2016 אחות אחראית חדרי ניתוח ומנהל מערך ההרדמה עסקו גם בתפעול חדרי הניתוח. הם מסרו למשרד מבקר המדינה כי לא היה ביכולתם להקדיש את מלוא תשומת הלב הראויה לניהול מושכל של חדרי הניתוח ולכן לא יכלו לוודא ניצול מלא שלהם; עוד הם מסרו כי </w:t>
      </w:r>
      <w:r w:rsidRPr="0035503D">
        <w:rPr>
          <w:rFonts w:ascii="Tahoma" w:hAnsi="Tahoma" w:cs="Tahoma"/>
          <w:sz w:val="17"/>
          <w:szCs w:val="17"/>
          <w:rtl/>
        </w:rPr>
        <w:t xml:space="preserve">ביוני 2016 מונה מנהל תפעול חדש </w:t>
      </w:r>
      <w:r w:rsidRPr="0035503D">
        <w:rPr>
          <w:rFonts w:ascii="Tahoma" w:hAnsi="Tahoma" w:cs="Tahoma" w:hint="cs"/>
          <w:sz w:val="17"/>
          <w:szCs w:val="17"/>
          <w:rtl/>
        </w:rPr>
        <w:t>ש</w:t>
      </w:r>
      <w:r w:rsidRPr="0035503D">
        <w:rPr>
          <w:rFonts w:ascii="Tahoma" w:hAnsi="Tahoma" w:cs="Tahoma"/>
          <w:sz w:val="17"/>
          <w:szCs w:val="17"/>
          <w:rtl/>
        </w:rPr>
        <w:t xml:space="preserve">חצי </w:t>
      </w:r>
      <w:r w:rsidRPr="0035503D">
        <w:rPr>
          <w:rFonts w:ascii="Tahoma" w:hAnsi="Tahoma" w:cs="Tahoma" w:hint="cs"/>
          <w:sz w:val="17"/>
          <w:szCs w:val="17"/>
          <w:rtl/>
        </w:rPr>
        <w:t>מ</w:t>
      </w:r>
      <w:r w:rsidRPr="0035503D">
        <w:rPr>
          <w:rFonts w:ascii="Tahoma" w:hAnsi="Tahoma" w:cs="Tahoma"/>
          <w:sz w:val="17"/>
          <w:szCs w:val="17"/>
          <w:rtl/>
        </w:rPr>
        <w:t>משר</w:t>
      </w:r>
      <w:r w:rsidRPr="0035503D">
        <w:rPr>
          <w:rFonts w:ascii="Tahoma" w:hAnsi="Tahoma" w:cs="Tahoma" w:hint="cs"/>
          <w:sz w:val="17"/>
          <w:szCs w:val="17"/>
          <w:rtl/>
        </w:rPr>
        <w:t>תו מוקדשת לתפעול חדרי הניתוח.</w:t>
      </w:r>
    </w:p>
    <w:p w:rsidR="00EB44E9" w:rsidRPr="0035503D" w:rsidP="006B00EA">
      <w:pPr>
        <w:spacing w:line="240" w:lineRule="exact"/>
        <w:ind w:right="2268"/>
        <w:jc w:val="both"/>
        <w:rPr>
          <w:rFonts w:ascii="Tahoma" w:hAnsi="Tahoma" w:cs="Tahoma"/>
          <w:sz w:val="17"/>
          <w:szCs w:val="17"/>
          <w:rtl/>
        </w:rPr>
      </w:pPr>
      <w:r w:rsidRPr="005127B2">
        <w:rPr>
          <w:rStyle w:val="Heading7Char"/>
          <w:rFonts w:ascii="Tahoma" w:hAnsi="Tahoma" w:cs="Tahoma" w:hint="eastAsia"/>
          <w:b w:val="0"/>
          <w:sz w:val="17"/>
          <w:szCs w:val="17"/>
          <w:rtl/>
        </w:rPr>
        <w:t>נהריה</w:t>
      </w:r>
      <w:r w:rsidRPr="005127B2">
        <w:rPr>
          <w:rStyle w:val="Heading7Char"/>
          <w:rFonts w:ascii="Tahoma" w:hAnsi="Tahoma" w:cs="Tahoma"/>
          <w:b w:val="0"/>
          <w:sz w:val="17"/>
          <w:szCs w:val="17"/>
          <w:rtl/>
        </w:rPr>
        <w:t>:</w:t>
      </w:r>
      <w:r w:rsidRPr="0035503D">
        <w:rPr>
          <w:rFonts w:ascii="Tahoma" w:hAnsi="Tahoma" w:cs="Tahoma" w:hint="cs"/>
          <w:sz w:val="17"/>
          <w:szCs w:val="17"/>
          <w:rtl/>
        </w:rPr>
        <w:t xml:space="preserve"> עוזר מנהל בית החולים בנהריה, שבמסגרת תפקידו אחראי לפעילות חדרי הניתוח, מסר לצוות הביקורת כי פונקציית מנהל תפעול חדרי ניתוח חסרה, ונוכח תפקידיו האחרים הוא אינו יכול לנהל את מערך חדרי הניתוח באופן שיבטיח את מיצוי הניצולת שלהם. </w:t>
      </w:r>
    </w:p>
    <w:p w:rsidR="00EB44E9" w:rsidRPr="0035503D" w:rsidP="005127B2">
      <w:pPr>
        <w:spacing w:after="240" w:line="240" w:lineRule="exact"/>
        <w:ind w:right="2268"/>
        <w:jc w:val="both"/>
        <w:rPr>
          <w:rFonts w:ascii="Tahoma" w:hAnsi="Tahoma" w:eastAsiaTheme="minorHAnsi" w:cs="Tahoma"/>
          <w:sz w:val="17"/>
          <w:szCs w:val="17"/>
          <w:rtl/>
        </w:rPr>
      </w:pPr>
      <w:r w:rsidRPr="005127B2">
        <w:rPr>
          <w:rStyle w:val="Heading7Char"/>
          <w:rFonts w:ascii="Tahoma" w:hAnsi="Tahoma" w:cs="Tahoma" w:hint="eastAsia"/>
          <w:b w:val="0"/>
          <w:sz w:val="17"/>
          <w:szCs w:val="17"/>
          <w:rtl/>
        </w:rPr>
        <w:t>הכללית</w:t>
      </w:r>
      <w:r w:rsidRPr="005127B2">
        <w:rPr>
          <w:rStyle w:val="Heading7Char"/>
          <w:rFonts w:ascii="Tahoma" w:hAnsi="Tahoma" w:cs="Tahoma"/>
          <w:b w:val="0"/>
          <w:sz w:val="17"/>
          <w:szCs w:val="17"/>
          <w:rtl/>
        </w:rPr>
        <w:t>:</w:t>
      </w:r>
      <w:r w:rsidRPr="0035503D">
        <w:rPr>
          <w:rFonts w:ascii="Tahoma" w:hAnsi="Tahoma" w:cs="Tahoma"/>
          <w:sz w:val="17"/>
          <w:szCs w:val="17"/>
          <w:rtl/>
        </w:rPr>
        <w:t xml:space="preserve"> </w:t>
      </w:r>
      <w:r w:rsidRPr="005127B2">
        <w:rPr>
          <w:rFonts w:ascii="Tahoma" w:hAnsi="Tahoma" w:cs="Tahoma" w:hint="cs"/>
          <w:spacing w:val="2"/>
          <w:sz w:val="17"/>
          <w:szCs w:val="17"/>
          <w:rtl/>
        </w:rPr>
        <w:t xml:space="preserve">הכללית מסרה כי בשנת 2013 היא הגדירה תפקיד של מנהל תפעול </w:t>
      </w:r>
      <w:r w:rsidRPr="005127B2">
        <w:rPr>
          <w:rFonts w:ascii="Tahoma" w:hAnsi="Tahoma" w:cs="Tahoma" w:hint="cs"/>
          <w:spacing w:val="-2"/>
          <w:sz w:val="17"/>
          <w:szCs w:val="17"/>
          <w:rtl/>
        </w:rPr>
        <w:t>חדרי ניתוח לחמישה מבתי החולים שלה</w:t>
      </w:r>
      <w:r>
        <w:rPr>
          <w:rFonts w:ascii="Tahoma" w:hAnsi="Tahoma" w:cs="Tahoma"/>
          <w:spacing w:val="-2"/>
          <w:sz w:val="17"/>
          <w:szCs w:val="17"/>
          <w:vertAlign w:val="superscript"/>
          <w:rtl/>
        </w:rPr>
        <w:footnoteReference w:id="34"/>
      </w:r>
      <w:r w:rsidRPr="005127B2">
        <w:rPr>
          <w:rFonts w:ascii="Tahoma" w:hAnsi="Tahoma" w:cs="Tahoma" w:hint="cs"/>
          <w:spacing w:val="-2"/>
          <w:sz w:val="17"/>
          <w:szCs w:val="17"/>
          <w:rtl/>
        </w:rPr>
        <w:t>. לדברי הכללית, באותם בתי החולים בהם</w:t>
      </w:r>
      <w:r w:rsidRPr="0035503D">
        <w:rPr>
          <w:rFonts w:ascii="Tahoma" w:hAnsi="Tahoma" w:cs="Tahoma" w:hint="cs"/>
          <w:sz w:val="17"/>
          <w:szCs w:val="17"/>
          <w:rtl/>
        </w:rPr>
        <w:t xml:space="preserve"> אויש התפקיד חלה עלייה במיצוי השימוש בחדרי הניתוח. לדוגמה, נמצא כי בבילינסון הוגדלה הניצולת של חדרי הניתוח ושופרו מדדי תפעול שונים מאז כניסתו לתפקיד של מנהל תפעול חדרי ניתוח בשנת 2011</w:t>
      </w:r>
      <w:r w:rsidRPr="0035503D">
        <w:rPr>
          <w:rFonts w:ascii="Tahoma" w:hAnsi="Tahoma" w:eastAsiaTheme="minorHAnsi" w:cs="Tahoma" w:hint="cs"/>
          <w:sz w:val="17"/>
          <w:szCs w:val="17"/>
          <w:rtl/>
        </w:rPr>
        <w:t>;</w:t>
      </w:r>
      <w:r w:rsidRPr="0035503D">
        <w:rPr>
          <w:rFonts w:ascii="Tahoma" w:hAnsi="Tahoma" w:eastAsiaTheme="minorHAnsi" w:cs="Tahoma"/>
          <w:sz w:val="17"/>
          <w:szCs w:val="17"/>
          <w:rtl/>
        </w:rPr>
        <w:t xml:space="preserve"> </w:t>
      </w:r>
      <w:r w:rsidRPr="0035503D">
        <w:rPr>
          <w:rFonts w:ascii="Tahoma" w:hAnsi="Tahoma" w:eastAsiaTheme="minorHAnsi" w:cs="Tahoma" w:hint="cs"/>
          <w:sz w:val="17"/>
          <w:szCs w:val="17"/>
          <w:rtl/>
        </w:rPr>
        <w:t xml:space="preserve">וכי מנהל התפעול מבצע </w:t>
      </w:r>
      <w:r w:rsidRPr="0035503D">
        <w:rPr>
          <w:rFonts w:ascii="Tahoma" w:hAnsi="Tahoma" w:eastAsiaTheme="minorHAnsi" w:cs="Tahoma"/>
          <w:sz w:val="17"/>
          <w:szCs w:val="17"/>
          <w:rtl/>
        </w:rPr>
        <w:t xml:space="preserve">מעקב אחר תיקון </w:t>
      </w:r>
      <w:r w:rsidRPr="0035503D">
        <w:rPr>
          <w:rFonts w:ascii="Tahoma" w:hAnsi="Tahoma" w:eastAsiaTheme="minorHAnsi" w:cs="Tahoma" w:hint="cs"/>
          <w:sz w:val="17"/>
          <w:szCs w:val="17"/>
          <w:rtl/>
        </w:rPr>
        <w:t xml:space="preserve">ציוד </w:t>
      </w:r>
      <w:r w:rsidRPr="0035503D">
        <w:rPr>
          <w:rFonts w:ascii="Tahoma" w:hAnsi="Tahoma" w:eastAsiaTheme="minorHAnsi" w:cs="Tahoma"/>
          <w:sz w:val="17"/>
          <w:szCs w:val="17"/>
          <w:rtl/>
        </w:rPr>
        <w:t>והשבתת</w:t>
      </w:r>
      <w:r w:rsidRPr="0035503D">
        <w:rPr>
          <w:rFonts w:ascii="Tahoma" w:hAnsi="Tahoma" w:eastAsiaTheme="minorHAnsi" w:cs="Tahoma" w:hint="cs"/>
          <w:sz w:val="17"/>
          <w:szCs w:val="17"/>
          <w:rtl/>
        </w:rPr>
        <w:t>ו; הביא לפתיחת שתי עמדות התאוששות חדשות; הכין</w:t>
      </w:r>
      <w:r w:rsidRPr="0035503D">
        <w:rPr>
          <w:rFonts w:ascii="Tahoma" w:hAnsi="Tahoma" w:eastAsiaTheme="minorHAnsi" w:cs="Tahoma"/>
          <w:sz w:val="17"/>
          <w:szCs w:val="17"/>
          <w:rtl/>
        </w:rPr>
        <w:t xml:space="preserve"> ט</w:t>
      </w:r>
      <w:r w:rsidRPr="0035503D">
        <w:rPr>
          <w:rFonts w:ascii="Tahoma" w:hAnsi="Tahoma" w:eastAsiaTheme="minorHAnsi" w:cs="Tahoma" w:hint="cs"/>
          <w:sz w:val="17"/>
          <w:szCs w:val="17"/>
          <w:rtl/>
        </w:rPr>
        <w:t>ו</w:t>
      </w:r>
      <w:r w:rsidRPr="0035503D">
        <w:rPr>
          <w:rFonts w:ascii="Tahoma" w:hAnsi="Tahoma" w:eastAsiaTheme="minorHAnsi" w:cs="Tahoma"/>
          <w:sz w:val="17"/>
          <w:szCs w:val="17"/>
          <w:rtl/>
        </w:rPr>
        <w:t>פסי דיווח שונים לשימוש הצוותים השונים</w:t>
      </w:r>
      <w:r w:rsidRPr="0035503D">
        <w:rPr>
          <w:rFonts w:ascii="Tahoma" w:hAnsi="Tahoma" w:eastAsiaTheme="minorHAnsi" w:cs="Tahoma" w:hint="cs"/>
          <w:sz w:val="17"/>
          <w:szCs w:val="17"/>
          <w:rtl/>
        </w:rPr>
        <w:t xml:space="preserve"> ועוד. </w:t>
      </w:r>
    </w:p>
    <w:p w:rsidR="00EB44E9" w:rsidRPr="0035503D" w:rsidP="005127B2">
      <w:pPr>
        <w:pStyle w:val="RESHET"/>
        <w:rPr>
          <w:rtl/>
        </w:rPr>
      </w:pPr>
      <w:r w:rsidRPr="0035503D">
        <w:rPr>
          <w:rFonts w:hint="cs"/>
          <w:rtl/>
        </w:rPr>
        <w:t xml:space="preserve">מערך חדרי הניתוח הוא מערך חיוני מאין כמוהו בבית החולים. על משרד הבריאות להוביל עבודת מטה, בשיתוף הגורמים הרלוונטיים - משרד האוצר, </w:t>
      </w:r>
      <w:r w:rsidRPr="0035503D">
        <w:rPr>
          <w:rFonts w:hint="cs"/>
          <w:rtl/>
        </w:rPr>
        <w:t>נש"ם</w:t>
      </w:r>
      <w:r w:rsidRPr="0035503D">
        <w:rPr>
          <w:rFonts w:hint="cs"/>
          <w:rtl/>
        </w:rPr>
        <w:t xml:space="preserve">, הכללית </w:t>
      </w:r>
      <w:r w:rsidRPr="0035503D">
        <w:rPr>
          <w:rFonts w:hint="cs"/>
          <w:rtl/>
        </w:rPr>
        <w:t>והר"י</w:t>
      </w:r>
      <w:r w:rsidRPr="0035503D">
        <w:rPr>
          <w:rFonts w:hint="cs"/>
          <w:rtl/>
        </w:rPr>
        <w:t xml:space="preserve"> - שבמסגרתה ייקבע מהו המנגנון הראוי לניהולו בהתאם למאפיינים של בית החולים.</w:t>
      </w:r>
      <w:bookmarkStart w:id="10" w:name="_Toc458522158"/>
    </w:p>
    <w:p w:rsidR="00EB44E9" w:rsidRPr="0035503D" w:rsidP="005127B2">
      <w:pPr>
        <w:spacing w:before="180"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משרד הבריאות מסר בתגובתו כי לאחרונה הוגדר תפקיד חדש של ראש צוות בכיר בחדרי ניתוח. התפקיד נפתח בשלב זה כפיילוט בבי"ח שיבא בלבד, וכן, כי משרד </w:t>
      </w:r>
      <w:r w:rsidRPr="0035503D">
        <w:rPr>
          <w:rFonts w:ascii="Tahoma" w:hAnsi="Tahoma" w:cs="Tahoma" w:hint="cs"/>
          <w:sz w:val="17"/>
          <w:szCs w:val="17"/>
          <w:rtl/>
        </w:rPr>
        <w:t xml:space="preserve">הבריאות ייבחן את הצורך במינוי מנהל נוסף לחדרי ניתוח, ככל שיידרש. </w:t>
      </w:r>
      <w:r w:rsidRPr="0035503D">
        <w:rPr>
          <w:rFonts w:ascii="Tahoma" w:hAnsi="Tahoma" w:cs="Tahoma"/>
          <w:sz w:val="17"/>
          <w:szCs w:val="17"/>
          <w:rtl/>
        </w:rPr>
        <w:t>נבחנת האפשרות לה</w:t>
      </w:r>
      <w:r w:rsidRPr="0035503D">
        <w:rPr>
          <w:rFonts w:ascii="Tahoma" w:hAnsi="Tahoma" w:cs="Tahoma" w:hint="cs"/>
          <w:sz w:val="17"/>
          <w:szCs w:val="17"/>
          <w:rtl/>
        </w:rPr>
        <w:t>ח</w:t>
      </w:r>
      <w:r w:rsidRPr="0035503D">
        <w:rPr>
          <w:rFonts w:ascii="Tahoma" w:hAnsi="Tahoma" w:cs="Tahoma"/>
          <w:sz w:val="17"/>
          <w:szCs w:val="17"/>
          <w:rtl/>
        </w:rPr>
        <w:t>יל את הפיילוט לבתי החולים מ-600 מיטות ומעלה.</w:t>
      </w:r>
    </w:p>
    <w:p w:rsidR="00EB44E9" w:rsidRPr="0035503D" w:rsidP="005127B2">
      <w:pPr>
        <w:pStyle w:val="RESHET"/>
        <w:rPr>
          <w:rtl/>
        </w:rPr>
      </w:pPr>
      <w:r w:rsidRPr="0035503D">
        <w:rPr>
          <w:rFonts w:hint="cs"/>
          <w:rtl/>
        </w:rPr>
        <w:t>היות שחדרי הניתוח הם משאב תשתיתי יקר ערך, והיות שניהול המערך מתבסס על מרכיבים ושיקולים מרובים הכרוכים בקביעת סדרי עדיפויות, תלות בזמינות של משאבים מבוזרים, אירועים בלתי מתוכננים, מקרי חירום ומקרים דחופים, הרי שנדרש ניהול נכון בכל הנוגע להפעלתם. על משרד הבריאות והכללית לבחון אילו בעלי תפקידים נדרשים כדי להשיג את המטרה ולקבוע גורמים אחראים שתינתן להם סמכות. מיצוי אופטימלי של המשאב יאפשר לתת שירות טוב יותר לציבור, לקצר תורים לניתוחים ולהביא לחיסכון כספי.</w:t>
      </w:r>
    </w:p>
    <w:p w:rsidR="00EB44E9" w:rsidP="006B00EA">
      <w:pPr>
        <w:spacing w:line="240" w:lineRule="exact"/>
        <w:ind w:right="2268"/>
        <w:jc w:val="both"/>
        <w:rPr>
          <w:rFonts w:ascii="Tahoma" w:hAnsi="Tahoma" w:cs="Tahoma"/>
          <w:b/>
          <w:bCs/>
          <w:sz w:val="17"/>
          <w:szCs w:val="17"/>
          <w:rtl/>
        </w:rPr>
      </w:pPr>
    </w:p>
    <w:p w:rsidR="005127B2" w:rsidRPr="0035503D" w:rsidP="006B00EA">
      <w:pPr>
        <w:spacing w:line="240" w:lineRule="exact"/>
        <w:ind w:right="2268"/>
        <w:jc w:val="both"/>
        <w:rPr>
          <w:rFonts w:ascii="Tahoma" w:hAnsi="Tahoma" w:cs="Tahoma"/>
          <w:b/>
          <w:bCs/>
          <w:sz w:val="17"/>
          <w:szCs w:val="17"/>
          <w:rtl/>
        </w:rPr>
      </w:pPr>
    </w:p>
    <w:p w:rsidR="00EB44E9" w:rsidRPr="003B6CEF" w:rsidP="006B00EA">
      <w:pPr>
        <w:pStyle w:val="KOT4"/>
        <w:rPr>
          <w:rtl/>
        </w:rPr>
      </w:pPr>
      <w:r w:rsidRPr="003B6CEF">
        <w:rPr>
          <w:rFonts w:hint="cs"/>
          <w:rtl/>
        </w:rPr>
        <w:t>מיצוי בחסר של חדרי הניתוח</w:t>
      </w:r>
    </w:p>
    <w:p w:rsidR="00EB44E9" w:rsidP="006B00EA">
      <w:pPr>
        <w:pStyle w:val="KOT5"/>
        <w:rPr>
          <w:rtl/>
        </w:rPr>
      </w:pPr>
      <w:r>
        <w:rPr>
          <w:rFonts w:hint="cs"/>
          <w:rtl/>
        </w:rPr>
        <w:t xml:space="preserve">תכנון </w:t>
      </w:r>
      <w:r w:rsidRPr="00D04EDE">
        <w:rPr>
          <w:rFonts w:hint="cs"/>
          <w:rtl/>
        </w:rPr>
        <w:t xml:space="preserve">הקצאה, </w:t>
      </w:r>
      <w:r>
        <w:rPr>
          <w:rFonts w:hint="cs"/>
          <w:rtl/>
        </w:rPr>
        <w:t>שיבוץ</w:t>
      </w:r>
      <w:r w:rsidRPr="00D04EDE">
        <w:rPr>
          <w:rFonts w:hint="cs"/>
          <w:rtl/>
        </w:rPr>
        <w:t xml:space="preserve"> וביצוע</w:t>
      </w:r>
      <w:bookmarkEnd w:id="10"/>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בתי החולים הכלליים מפעילים את חדרי הניתוח בשתי משמרות; בהתאם לכך הם בונים תכנית שבועית או חודשית לחדרי הניתוח: מהשעה 7:30 עד השעה 15:00 לשימוש בית החולים; אחרי השעה 15:00 - בבתי החולים הממשלתיים לשימוש באמצעות תאגיד הבריאות</w:t>
      </w:r>
      <w:r>
        <w:rPr>
          <w:rFonts w:ascii="Tahoma" w:hAnsi="Tahoma" w:cs="Tahoma"/>
          <w:sz w:val="17"/>
          <w:szCs w:val="17"/>
          <w:vertAlign w:val="superscript"/>
          <w:rtl/>
        </w:rPr>
        <w:footnoteReference w:id="35"/>
      </w:r>
      <w:r w:rsidRPr="0035503D">
        <w:rPr>
          <w:rFonts w:ascii="Tahoma" w:hAnsi="Tahoma" w:cs="Tahoma" w:hint="cs"/>
          <w:sz w:val="17"/>
          <w:szCs w:val="17"/>
          <w:rtl/>
        </w:rPr>
        <w:t xml:space="preserve"> שלידם (</w:t>
      </w:r>
      <w:r w:rsidRPr="0035503D">
        <w:rPr>
          <w:rFonts w:ascii="Tahoma" w:hAnsi="Tahoma" w:cs="Tahoma" w:hint="cs"/>
          <w:sz w:val="17"/>
          <w:szCs w:val="17"/>
          <w:rtl/>
        </w:rPr>
        <w:t>ססיות</w:t>
      </w:r>
      <w:r w:rsidRPr="0035503D">
        <w:rPr>
          <w:rFonts w:ascii="Tahoma" w:hAnsi="Tahoma" w:cs="Tahoma" w:hint="cs"/>
          <w:sz w:val="17"/>
          <w:szCs w:val="17"/>
          <w:rtl/>
        </w:rPr>
        <w:t>) ובבתי החולים של הכללית לשימוש באמצעות פרויקט "קיצור תורים"</w:t>
      </w:r>
      <w:r>
        <w:rPr>
          <w:rStyle w:val="FootnoteReference0"/>
          <w:rFonts w:ascii="Tahoma" w:hAnsi="Tahoma" w:cs="Tahoma"/>
          <w:sz w:val="17"/>
          <w:szCs w:val="17"/>
          <w:rtl/>
        </w:rPr>
        <w:footnoteReference w:id="36"/>
      </w:r>
      <w:r w:rsidRPr="0035503D">
        <w:rPr>
          <w:rFonts w:ascii="Tahoma" w:hAnsi="Tahoma" w:cs="Tahoma" w:hint="cs"/>
          <w:sz w:val="17"/>
          <w:szCs w:val="17"/>
          <w:rtl/>
        </w:rPr>
        <w:t xml:space="preserve">. בשעות אחר הצהריים פועלים לרוב רק חלק </w:t>
      </w:r>
      <w:r w:rsidRPr="005127B2">
        <w:rPr>
          <w:rFonts w:ascii="Tahoma" w:hAnsi="Tahoma" w:cs="Tahoma" w:hint="cs"/>
          <w:spacing w:val="-2"/>
          <w:sz w:val="17"/>
          <w:szCs w:val="17"/>
          <w:rtl/>
        </w:rPr>
        <w:t>מחדרי הניתוח, והשימוש בהם מתבצע רק לצורך ניתוחים דחופים</w:t>
      </w:r>
      <w:r>
        <w:rPr>
          <w:rFonts w:ascii="Tahoma" w:hAnsi="Tahoma" w:cs="Tahoma"/>
          <w:spacing w:val="-2"/>
          <w:sz w:val="17"/>
          <w:szCs w:val="17"/>
          <w:vertAlign w:val="superscript"/>
          <w:rtl/>
        </w:rPr>
        <w:footnoteReference w:id="37"/>
      </w:r>
      <w:r w:rsidRPr="005127B2">
        <w:rPr>
          <w:rFonts w:ascii="Tahoma" w:hAnsi="Tahoma" w:cs="Tahoma" w:hint="cs"/>
          <w:spacing w:val="-2"/>
          <w:sz w:val="17"/>
          <w:szCs w:val="17"/>
          <w:rtl/>
        </w:rPr>
        <w:t xml:space="preserve">, ניתוחים שנמשכו </w:t>
      </w:r>
      <w:r w:rsidRPr="0035503D">
        <w:rPr>
          <w:rFonts w:ascii="Tahoma" w:hAnsi="Tahoma" w:cs="Tahoma" w:hint="cs"/>
          <w:sz w:val="17"/>
          <w:szCs w:val="17"/>
          <w:rtl/>
        </w:rPr>
        <w:t xml:space="preserve">משעות הבוקר וטרם הסתיימו (להלן גם - גלישות) וניתוחים מוזמנים באמצעות </w:t>
      </w:r>
      <w:r w:rsidRPr="0035503D">
        <w:rPr>
          <w:rFonts w:ascii="Tahoma" w:hAnsi="Tahoma" w:cs="Tahoma" w:hint="cs"/>
          <w:sz w:val="17"/>
          <w:szCs w:val="17"/>
          <w:rtl/>
        </w:rPr>
        <w:t>ססיות</w:t>
      </w:r>
      <w:r w:rsidRPr="0035503D">
        <w:rPr>
          <w:rFonts w:ascii="Tahoma" w:hAnsi="Tahoma" w:cs="Tahoma" w:hint="cs"/>
          <w:sz w:val="17"/>
          <w:szCs w:val="17"/>
          <w:rtl/>
        </w:rPr>
        <w:t xml:space="preserve"> או "קיצור תורים".</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מיצוי אופטימלי של מערך חדרי הניתוח בבית החולים משמעו הקצאה יעילה של חדרי הניתוח, של הצוות הרפואי, של כוח העזר, של הציוד הרפואי, של המכשור, האביזרים והתרופות, וכן ייעול של התזמון והתיאום ביניהם. מיצוי כאמור נדרש גם לצורך ביצוע פעולות הקשורות להערכת תמחור התהליך, לצורך דיווחים לצורך ניתוח התהליך באמצעות דוחות מנהלים ולצורך הפקת לקחים. מרכיב משמעותי המשפיע על מערך הניתוחים בבית החולים הוא אי-הוודאות - למרכיבים הידועים כמו המשאבים העומדים לרשות חדרי הניתוח, מספר הניתוחים המתוכננים ומאפייניהם, מתווספים מרכיבים לא ידועים - ניתוחים בלתי מתוכננים והתארכות לא מתוכננת של </w:t>
      </w:r>
      <w:r w:rsidRPr="0035503D">
        <w:rPr>
          <w:rFonts w:ascii="Tahoma" w:hAnsi="Tahoma" w:cs="Tahoma" w:hint="cs"/>
          <w:sz w:val="17"/>
          <w:szCs w:val="17"/>
          <w:rtl/>
        </w:rPr>
        <w:t xml:space="preserve">ניתוחים וביטולים בלתי מתוכננים; אלו מוערכים על בסיס ניסיון קודם וניהול סיכונים מושכל. </w:t>
      </w:r>
      <w:r w:rsidRPr="0035503D">
        <w:rPr>
          <w:rFonts w:ascii="Tahoma" w:hAnsi="Tahoma" w:cs="Tahoma" w:hint="eastAsia"/>
          <w:sz w:val="17"/>
          <w:szCs w:val="17"/>
          <w:rtl/>
        </w:rPr>
        <w:t>החוליה</w:t>
      </w:r>
      <w:r w:rsidRPr="0035503D">
        <w:rPr>
          <w:rFonts w:ascii="Tahoma" w:hAnsi="Tahoma" w:cs="Tahoma"/>
          <w:sz w:val="17"/>
          <w:szCs w:val="17"/>
          <w:rtl/>
        </w:rPr>
        <w:t xml:space="preserve"> </w:t>
      </w:r>
      <w:r w:rsidRPr="0035503D">
        <w:rPr>
          <w:rFonts w:ascii="Tahoma" w:hAnsi="Tahoma" w:cs="Tahoma" w:hint="eastAsia"/>
          <w:sz w:val="17"/>
          <w:szCs w:val="17"/>
          <w:rtl/>
        </w:rPr>
        <w:t>המשלימה</w:t>
      </w:r>
      <w:r w:rsidRPr="0035503D">
        <w:rPr>
          <w:rFonts w:ascii="Tahoma" w:hAnsi="Tahoma" w:cs="Tahoma"/>
          <w:sz w:val="17"/>
          <w:szCs w:val="17"/>
          <w:rtl/>
        </w:rPr>
        <w:t xml:space="preserve"> </w:t>
      </w:r>
      <w:r w:rsidRPr="0035503D">
        <w:rPr>
          <w:rFonts w:ascii="Tahoma" w:hAnsi="Tahoma" w:cs="Tahoma" w:hint="eastAsia"/>
          <w:sz w:val="17"/>
          <w:szCs w:val="17"/>
          <w:rtl/>
        </w:rPr>
        <w:t>את</w:t>
      </w:r>
      <w:r w:rsidRPr="0035503D">
        <w:rPr>
          <w:rFonts w:ascii="Tahoma" w:hAnsi="Tahoma" w:cs="Tahoma"/>
          <w:sz w:val="17"/>
          <w:szCs w:val="17"/>
          <w:rtl/>
        </w:rPr>
        <w:t xml:space="preserve"> </w:t>
      </w:r>
      <w:r w:rsidRPr="0035503D">
        <w:rPr>
          <w:rFonts w:ascii="Tahoma" w:hAnsi="Tahoma" w:cs="Tahoma" w:hint="eastAsia"/>
          <w:sz w:val="17"/>
          <w:szCs w:val="17"/>
          <w:rtl/>
        </w:rPr>
        <w:t>תהליך</w:t>
      </w:r>
      <w:r w:rsidRPr="0035503D">
        <w:rPr>
          <w:rFonts w:ascii="Tahoma" w:hAnsi="Tahoma" w:cs="Tahoma"/>
          <w:sz w:val="17"/>
          <w:szCs w:val="17"/>
          <w:rtl/>
        </w:rPr>
        <w:t xml:space="preserve"> </w:t>
      </w:r>
      <w:r w:rsidRPr="0035503D">
        <w:rPr>
          <w:rFonts w:ascii="Tahoma" w:hAnsi="Tahoma" w:cs="Tahoma" w:hint="eastAsia"/>
          <w:sz w:val="17"/>
          <w:szCs w:val="17"/>
          <w:rtl/>
        </w:rPr>
        <w:t>התכנון</w:t>
      </w:r>
      <w:r w:rsidRPr="0035503D">
        <w:rPr>
          <w:rFonts w:ascii="Tahoma" w:hAnsi="Tahoma" w:cs="Tahoma"/>
          <w:sz w:val="17"/>
          <w:szCs w:val="17"/>
          <w:rtl/>
        </w:rPr>
        <w:t xml:space="preserve"> </w:t>
      </w:r>
      <w:r w:rsidRPr="0035503D">
        <w:rPr>
          <w:rFonts w:ascii="Tahoma" w:hAnsi="Tahoma" w:cs="Tahoma" w:hint="eastAsia"/>
          <w:sz w:val="17"/>
          <w:szCs w:val="17"/>
          <w:rtl/>
        </w:rPr>
        <w:t>היא</w:t>
      </w:r>
      <w:r w:rsidRPr="0035503D">
        <w:rPr>
          <w:rFonts w:ascii="Tahoma" w:hAnsi="Tahoma" w:cs="Tahoma"/>
          <w:sz w:val="17"/>
          <w:szCs w:val="17"/>
          <w:rtl/>
        </w:rPr>
        <w:t xml:space="preserve"> הבקרה </w:t>
      </w:r>
      <w:r w:rsidRPr="0035503D">
        <w:rPr>
          <w:rFonts w:ascii="Tahoma" w:hAnsi="Tahoma" w:cs="Tahoma" w:hint="cs"/>
          <w:sz w:val="17"/>
          <w:szCs w:val="17"/>
          <w:rtl/>
        </w:rPr>
        <w:t>-</w:t>
      </w:r>
      <w:r w:rsidRPr="0035503D">
        <w:rPr>
          <w:rFonts w:ascii="Tahoma" w:hAnsi="Tahoma" w:cs="Tahoma"/>
          <w:sz w:val="17"/>
          <w:szCs w:val="17"/>
          <w:rtl/>
        </w:rPr>
        <w:t xml:space="preserve"> מדידה וניטור של כל שלב ושלב בתהליך והערכת הביצועים על מנת לעדכן את התהליך, את הנתונים ואת אופן קבלת ההחלטות. </w:t>
      </w:r>
      <w:r w:rsidRPr="0035503D">
        <w:rPr>
          <w:rFonts w:ascii="Tahoma" w:hAnsi="Tahoma" w:cs="Tahoma" w:hint="cs"/>
          <w:sz w:val="17"/>
          <w:szCs w:val="17"/>
          <w:rtl/>
        </w:rPr>
        <w:t>הנהלת חדרי הניתוח אחראית להקצאת החדרים למחלקות ומנהלי המחלקות משבצים את הניתוחים בהקצאה שקיבלו לפי שיקול דעתם.</w:t>
      </w:r>
    </w:p>
    <w:p w:rsidR="00EB44E9"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משרד מבקר המדינה בדק את מידת היעילות של הקצאת חדרי הניתוח למחלקות, השיבוץ בפועל של הניתוחים וניטור הביצוע של הניתוחים לעומת התכנון. להלן הפרטים: </w:t>
      </w:r>
    </w:p>
    <w:p w:rsidR="005127B2" w:rsidRPr="0035503D" w:rsidP="006B00EA">
      <w:pPr>
        <w:spacing w:line="240" w:lineRule="exact"/>
        <w:ind w:right="2268"/>
        <w:jc w:val="both"/>
        <w:rPr>
          <w:rFonts w:ascii="Tahoma" w:hAnsi="Tahoma" w:cs="Tahoma"/>
          <w:sz w:val="17"/>
          <w:szCs w:val="17"/>
          <w:rtl/>
        </w:rPr>
      </w:pPr>
    </w:p>
    <w:p w:rsidR="005127B2" w:rsidRPr="005127B2" w:rsidP="005127B2">
      <w:pPr>
        <w:pStyle w:val="KOT6"/>
      </w:pPr>
      <w:r w:rsidRPr="005127B2">
        <w:rPr>
          <w:rFonts w:eastAsiaTheme="minorEastAsia" w:hint="cs"/>
          <w:rtl/>
        </w:rPr>
        <w:t>הקצאה לעומת פוטנציאל</w:t>
      </w:r>
    </w:p>
    <w:p w:rsidR="00EB44E9" w:rsidRPr="005127B2" w:rsidP="005127B2">
      <w:pPr>
        <w:spacing w:after="240" w:line="240" w:lineRule="exact"/>
        <w:ind w:right="2268"/>
        <w:jc w:val="both"/>
        <w:rPr>
          <w:rFonts w:ascii="Tahoma" w:hAnsi="Tahoma" w:cs="Tahoma"/>
          <w:sz w:val="17"/>
          <w:szCs w:val="17"/>
        </w:rPr>
      </w:pPr>
      <w:r w:rsidRPr="005127B2">
        <w:rPr>
          <w:rFonts w:ascii="Tahoma" w:hAnsi="Tahoma" w:cs="Tahoma" w:hint="cs"/>
          <w:sz w:val="17"/>
          <w:szCs w:val="17"/>
          <w:rtl/>
        </w:rPr>
        <w:t xml:space="preserve">להקצאת חדרי הניתוח אחראי מנהל חדרי הניתוח או מנהל מערך ההרדמה (להלן גם - אחראי הקצאת חדרי הניתוח), על פי הקיים בבית החולים. אחראי הקצאת חדרי ניתוח צריך להחליט על הקצאת חדרי הניתוח למחלקות, והוא מתבסס על שיקולים כגון: אילוצי כוח האדם - זמינות הצוות הרפואי (רופאים, אחיות חדר ניתוח ומרדימים, טכנאים, סניטרים וכוח עזר); התאמת החדרים למאפייני הניתוחים (למשל לציוד ייחודי הנדרש לניתוח); בקשות וצרכים ייחודיים של המחלקות וכן שיקולים ארעיים (למשל, ניתוחים דחופים ומצבי חירום). </w:t>
      </w:r>
    </w:p>
    <w:p w:rsidR="00EB44E9" w:rsidRPr="0035503D" w:rsidP="005127B2">
      <w:pPr>
        <w:pStyle w:val="RESHET"/>
        <w:rPr>
          <w:rtl/>
        </w:rPr>
      </w:pPr>
      <w:r w:rsidRPr="0035503D">
        <w:rPr>
          <w:rtl/>
        </w:rPr>
        <w:t xml:space="preserve">בביקורת </w:t>
      </w:r>
      <w:r w:rsidRPr="0035503D">
        <w:rPr>
          <w:rFonts w:hint="cs"/>
          <w:rtl/>
        </w:rPr>
        <w:t xml:space="preserve">עלה כי </w:t>
      </w:r>
      <w:r w:rsidRPr="0035503D">
        <w:rPr>
          <w:rtl/>
        </w:rPr>
        <w:t>רק לחלק מבתי החולים</w:t>
      </w:r>
      <w:r w:rsidRPr="0035503D">
        <w:rPr>
          <w:rFonts w:hint="cs"/>
          <w:rtl/>
        </w:rPr>
        <w:t>, בהם בילינסון,</w:t>
      </w:r>
      <w:r w:rsidRPr="0035503D">
        <w:rPr>
          <w:rtl/>
        </w:rPr>
        <w:t xml:space="preserve"> יש מערכת התומכת בתהליך התכנון</w:t>
      </w:r>
      <w:r w:rsidRPr="0035503D">
        <w:rPr>
          <w:rFonts w:hint="cs"/>
          <w:rtl/>
        </w:rPr>
        <w:t xml:space="preserve"> ומציגה נתונים כגון: הקצאה לעומת פוטנציאל, תכנון לעומת הקצאה וביצוע לעומת תכנון עבור המחלקות המנתחות,</w:t>
      </w:r>
      <w:r w:rsidRPr="0035503D">
        <w:rPr>
          <w:rtl/>
        </w:rPr>
        <w:t xml:space="preserve"> </w:t>
      </w:r>
      <w:r w:rsidRPr="0035503D">
        <w:rPr>
          <w:rFonts w:hint="cs"/>
          <w:rtl/>
        </w:rPr>
        <w:t xml:space="preserve">אולם </w:t>
      </w:r>
      <w:r w:rsidRPr="0035503D">
        <w:rPr>
          <w:rtl/>
        </w:rPr>
        <w:t>ה</w:t>
      </w:r>
      <w:r w:rsidRPr="0035503D">
        <w:rPr>
          <w:rFonts w:hint="cs"/>
          <w:rtl/>
        </w:rPr>
        <w:t>הקצאה</w:t>
      </w:r>
      <w:r w:rsidRPr="0035503D">
        <w:rPr>
          <w:rtl/>
        </w:rPr>
        <w:t xml:space="preserve"> </w:t>
      </w:r>
      <w:r w:rsidRPr="0035503D">
        <w:rPr>
          <w:rFonts w:hint="cs"/>
          <w:rtl/>
        </w:rPr>
        <w:t xml:space="preserve">עצמה </w:t>
      </w:r>
      <w:r w:rsidRPr="0035503D">
        <w:rPr>
          <w:rtl/>
        </w:rPr>
        <w:t>מתבצע</w:t>
      </w:r>
      <w:r w:rsidRPr="0035503D">
        <w:rPr>
          <w:rFonts w:hint="cs"/>
          <w:rtl/>
        </w:rPr>
        <w:t>ת</w:t>
      </w:r>
      <w:r w:rsidRPr="0035503D">
        <w:rPr>
          <w:rtl/>
        </w:rPr>
        <w:t xml:space="preserve"> ידנית</w:t>
      </w:r>
      <w:r w:rsidRPr="0035503D">
        <w:rPr>
          <w:rFonts w:hint="cs"/>
          <w:rtl/>
        </w:rPr>
        <w:t>, ולא באמצעות מערכת ממוחשבת</w:t>
      </w:r>
      <w:r w:rsidRPr="0035503D">
        <w:rPr>
          <w:rtl/>
        </w:rPr>
        <w:t>, ללא יכולת של רא</w:t>
      </w:r>
      <w:r w:rsidRPr="0035503D">
        <w:rPr>
          <w:rFonts w:hint="cs"/>
          <w:rtl/>
        </w:rPr>
        <w:t>י</w:t>
      </w:r>
      <w:r w:rsidRPr="0035503D">
        <w:rPr>
          <w:rtl/>
        </w:rPr>
        <w:t>יה מערכתית כוללת לניהול מערך חדרי הניתוח</w:t>
      </w:r>
      <w:r w:rsidRPr="0035503D">
        <w:rPr>
          <w:rFonts w:hint="cs"/>
          <w:rtl/>
        </w:rPr>
        <w:t xml:space="preserve">. </w:t>
      </w:r>
      <w:r w:rsidRPr="0035503D">
        <w:rPr>
          <w:rtl/>
        </w:rPr>
        <w:t>לאחרים</w:t>
      </w:r>
      <w:r w:rsidRPr="0035503D">
        <w:rPr>
          <w:rFonts w:hint="cs"/>
          <w:rtl/>
        </w:rPr>
        <w:t>,</w:t>
      </w:r>
      <w:r w:rsidRPr="0035503D">
        <w:rPr>
          <w:rtl/>
        </w:rPr>
        <w:t xml:space="preserve"> ובהם וולפסון ונהריה</w:t>
      </w:r>
      <w:r w:rsidRPr="0035503D">
        <w:rPr>
          <w:rFonts w:hint="cs"/>
          <w:rtl/>
        </w:rPr>
        <w:t>,</w:t>
      </w:r>
      <w:r w:rsidRPr="0035503D">
        <w:rPr>
          <w:rtl/>
        </w:rPr>
        <w:t xml:space="preserve"> אין </w:t>
      </w:r>
      <w:r w:rsidRPr="0035503D">
        <w:rPr>
          <w:rFonts w:hint="cs"/>
          <w:rtl/>
        </w:rPr>
        <w:t xml:space="preserve">כלל </w:t>
      </w:r>
      <w:r w:rsidRPr="0035503D">
        <w:rPr>
          <w:rtl/>
        </w:rPr>
        <w:t xml:space="preserve">מערכת </w:t>
      </w:r>
      <w:r w:rsidRPr="0035503D">
        <w:rPr>
          <w:rFonts w:hint="cs"/>
          <w:rtl/>
        </w:rPr>
        <w:t xml:space="preserve">תומכת תהליך - </w:t>
      </w:r>
      <w:r w:rsidRPr="0035503D">
        <w:rPr>
          <w:rtl/>
        </w:rPr>
        <w:t xml:space="preserve">האחראי </w:t>
      </w:r>
      <w:r w:rsidRPr="0035503D">
        <w:rPr>
          <w:rFonts w:hint="cs"/>
          <w:rtl/>
        </w:rPr>
        <w:t>ל</w:t>
      </w:r>
      <w:r w:rsidRPr="0035503D">
        <w:rPr>
          <w:rtl/>
        </w:rPr>
        <w:t xml:space="preserve">הקצאת חדרי הניתוח </w:t>
      </w:r>
      <w:r w:rsidRPr="0035503D">
        <w:rPr>
          <w:rFonts w:hint="cs"/>
          <w:rtl/>
        </w:rPr>
        <w:t>מקצה</w:t>
      </w:r>
      <w:r w:rsidRPr="0035503D">
        <w:rPr>
          <w:rtl/>
        </w:rPr>
        <w:t xml:space="preserve"> </w:t>
      </w:r>
      <w:r w:rsidRPr="0035503D">
        <w:rPr>
          <w:rFonts w:hint="cs"/>
          <w:rtl/>
        </w:rPr>
        <w:t>את</w:t>
      </w:r>
      <w:r w:rsidRPr="0035503D">
        <w:rPr>
          <w:rtl/>
        </w:rPr>
        <w:t xml:space="preserve"> </w:t>
      </w:r>
      <w:r w:rsidRPr="0035503D">
        <w:rPr>
          <w:rFonts w:hint="cs"/>
          <w:rtl/>
        </w:rPr>
        <w:t>החדרים</w:t>
      </w:r>
      <w:r w:rsidRPr="0035503D">
        <w:rPr>
          <w:rtl/>
        </w:rPr>
        <w:t xml:space="preserve"> </w:t>
      </w:r>
      <w:r w:rsidRPr="0035503D">
        <w:rPr>
          <w:rFonts w:hint="cs"/>
          <w:rtl/>
        </w:rPr>
        <w:t>באופן</w:t>
      </w:r>
      <w:r w:rsidRPr="0035503D">
        <w:rPr>
          <w:rtl/>
        </w:rPr>
        <w:t xml:space="preserve"> </w:t>
      </w:r>
      <w:r w:rsidRPr="0035503D">
        <w:rPr>
          <w:rFonts w:hint="cs"/>
          <w:rtl/>
        </w:rPr>
        <w:t>מקומי</w:t>
      </w:r>
      <w:r w:rsidRPr="0035503D">
        <w:rPr>
          <w:rtl/>
        </w:rPr>
        <w:t xml:space="preserve"> </w:t>
      </w:r>
      <w:r w:rsidRPr="0035503D">
        <w:rPr>
          <w:rFonts w:hint="cs"/>
          <w:rtl/>
        </w:rPr>
        <w:t>ולא</w:t>
      </w:r>
      <w:r w:rsidRPr="0035503D">
        <w:rPr>
          <w:rtl/>
        </w:rPr>
        <w:t xml:space="preserve"> </w:t>
      </w:r>
      <w:r w:rsidRPr="0035503D">
        <w:rPr>
          <w:rFonts w:hint="cs"/>
          <w:rtl/>
        </w:rPr>
        <w:t>בראייה</w:t>
      </w:r>
      <w:r w:rsidRPr="0035503D">
        <w:rPr>
          <w:rtl/>
        </w:rPr>
        <w:t xml:space="preserve"> </w:t>
      </w:r>
      <w:r w:rsidRPr="0035503D">
        <w:rPr>
          <w:rFonts w:hint="cs"/>
          <w:rtl/>
        </w:rPr>
        <w:t>כוללת</w:t>
      </w:r>
      <w:r w:rsidRPr="0035503D">
        <w:rPr>
          <w:rtl/>
        </w:rPr>
        <w:t xml:space="preserve"> </w:t>
      </w:r>
      <w:r w:rsidRPr="0035503D">
        <w:rPr>
          <w:rFonts w:hint="cs"/>
          <w:rtl/>
        </w:rPr>
        <w:t>ומערכתית</w:t>
      </w:r>
      <w:r w:rsidRPr="0035503D">
        <w:rPr>
          <w:rtl/>
        </w:rPr>
        <w:t xml:space="preserve">, </w:t>
      </w:r>
      <w:r w:rsidRPr="0035503D">
        <w:rPr>
          <w:rFonts w:hint="cs"/>
          <w:rtl/>
        </w:rPr>
        <w:t>הוא</w:t>
      </w:r>
      <w:r w:rsidRPr="0035503D">
        <w:rPr>
          <w:rtl/>
        </w:rPr>
        <w:t xml:space="preserve"> </w:t>
      </w:r>
      <w:r w:rsidRPr="0035503D">
        <w:rPr>
          <w:rFonts w:hint="cs"/>
          <w:rtl/>
        </w:rPr>
        <w:t>מתבסס</w:t>
      </w:r>
      <w:r w:rsidRPr="0035503D">
        <w:rPr>
          <w:rtl/>
        </w:rPr>
        <w:t xml:space="preserve"> </w:t>
      </w:r>
      <w:r w:rsidRPr="0035503D">
        <w:rPr>
          <w:rFonts w:hint="cs"/>
          <w:rtl/>
        </w:rPr>
        <w:t>על</w:t>
      </w:r>
      <w:r w:rsidRPr="0035503D">
        <w:rPr>
          <w:rtl/>
        </w:rPr>
        <w:t xml:space="preserve"> </w:t>
      </w:r>
      <w:r w:rsidRPr="0035503D">
        <w:rPr>
          <w:rFonts w:hint="cs"/>
          <w:rtl/>
        </w:rPr>
        <w:t>הפעילות</w:t>
      </w:r>
      <w:r w:rsidRPr="0035503D">
        <w:rPr>
          <w:rtl/>
        </w:rPr>
        <w:t xml:space="preserve"> </w:t>
      </w:r>
      <w:r w:rsidRPr="0035503D">
        <w:rPr>
          <w:rFonts w:hint="cs"/>
          <w:rtl/>
        </w:rPr>
        <w:t>בשטח</w:t>
      </w:r>
      <w:r w:rsidRPr="0035503D">
        <w:rPr>
          <w:rtl/>
        </w:rPr>
        <w:t xml:space="preserve"> </w:t>
      </w:r>
      <w:r w:rsidRPr="0035503D">
        <w:rPr>
          <w:rFonts w:hint="cs"/>
          <w:rtl/>
        </w:rPr>
        <w:t>ו</w:t>
      </w:r>
      <w:r w:rsidRPr="0035503D">
        <w:rPr>
          <w:rFonts w:hint="cs"/>
          <w:rtl/>
        </w:rPr>
        <w:t>ע</w:t>
      </w:r>
      <w:r w:rsidRPr="0035503D">
        <w:rPr>
          <w:rFonts w:hint="cs"/>
          <w:rtl/>
        </w:rPr>
        <w:t>ל</w:t>
      </w:r>
      <w:r w:rsidRPr="0035503D">
        <w:rPr>
          <w:rtl/>
        </w:rPr>
        <w:t xml:space="preserve"> </w:t>
      </w:r>
      <w:r w:rsidRPr="0035503D">
        <w:rPr>
          <w:rFonts w:hint="cs"/>
          <w:rtl/>
        </w:rPr>
        <w:t>ערנות</w:t>
      </w:r>
      <w:r w:rsidRPr="0035503D">
        <w:rPr>
          <w:rFonts w:hint="cs"/>
          <w:rtl/>
        </w:rPr>
        <w:t>ו</w:t>
      </w:r>
      <w:r w:rsidRPr="0035503D">
        <w:rPr>
          <w:rtl/>
        </w:rPr>
        <w:t xml:space="preserve"> </w:t>
      </w:r>
      <w:r w:rsidRPr="0035503D">
        <w:rPr>
          <w:rFonts w:hint="cs"/>
          <w:rtl/>
        </w:rPr>
        <w:t>וערנות</w:t>
      </w:r>
      <w:r w:rsidRPr="0035503D">
        <w:rPr>
          <w:rtl/>
        </w:rPr>
        <w:t xml:space="preserve"> </w:t>
      </w:r>
      <w:r w:rsidRPr="0035503D">
        <w:rPr>
          <w:rFonts w:hint="cs"/>
          <w:rtl/>
        </w:rPr>
        <w:t>צוות</w:t>
      </w:r>
      <w:r w:rsidRPr="0035503D">
        <w:rPr>
          <w:rtl/>
        </w:rPr>
        <w:t xml:space="preserve"> </w:t>
      </w:r>
      <w:r w:rsidRPr="0035503D">
        <w:rPr>
          <w:rFonts w:hint="cs"/>
          <w:rtl/>
        </w:rPr>
        <w:t>חדרי</w:t>
      </w:r>
      <w:r w:rsidRPr="0035503D">
        <w:rPr>
          <w:rtl/>
        </w:rPr>
        <w:t xml:space="preserve"> </w:t>
      </w:r>
      <w:r w:rsidRPr="0035503D">
        <w:rPr>
          <w:rFonts w:hint="cs"/>
          <w:rtl/>
        </w:rPr>
        <w:t>הניתוח</w:t>
      </w:r>
      <w:r w:rsidRPr="0035503D">
        <w:rPr>
          <w:rtl/>
        </w:rPr>
        <w:t xml:space="preserve">, </w:t>
      </w:r>
      <w:r w:rsidRPr="0035503D">
        <w:rPr>
          <w:rFonts w:hint="cs"/>
          <w:rtl/>
        </w:rPr>
        <w:t>כך שיכולתו</w:t>
      </w:r>
      <w:r w:rsidRPr="0035503D">
        <w:rPr>
          <w:rtl/>
        </w:rPr>
        <w:t xml:space="preserve"> </w:t>
      </w:r>
      <w:r w:rsidRPr="0035503D">
        <w:rPr>
          <w:rFonts w:hint="cs"/>
          <w:rtl/>
        </w:rPr>
        <w:t>למצות</w:t>
      </w:r>
      <w:r w:rsidRPr="0035503D">
        <w:rPr>
          <w:rtl/>
        </w:rPr>
        <w:t xml:space="preserve"> </w:t>
      </w:r>
      <w:r w:rsidRPr="0035503D">
        <w:rPr>
          <w:rFonts w:hint="cs"/>
          <w:rtl/>
        </w:rPr>
        <w:t>ביעילות</w:t>
      </w:r>
      <w:r w:rsidRPr="0035503D">
        <w:rPr>
          <w:rtl/>
        </w:rPr>
        <w:t xml:space="preserve"> </w:t>
      </w:r>
      <w:r w:rsidRPr="0035503D">
        <w:rPr>
          <w:rFonts w:hint="cs"/>
          <w:rtl/>
        </w:rPr>
        <w:t>את</w:t>
      </w:r>
      <w:r w:rsidRPr="0035503D">
        <w:rPr>
          <w:rtl/>
        </w:rPr>
        <w:t xml:space="preserve"> </w:t>
      </w:r>
      <w:r w:rsidRPr="0035503D">
        <w:rPr>
          <w:rFonts w:hint="cs"/>
          <w:rtl/>
        </w:rPr>
        <w:t>המשאב</w:t>
      </w:r>
      <w:r w:rsidRPr="0035503D">
        <w:rPr>
          <w:rtl/>
        </w:rPr>
        <w:t xml:space="preserve"> </w:t>
      </w:r>
      <w:r w:rsidRPr="0035503D">
        <w:rPr>
          <w:rFonts w:hint="cs"/>
          <w:rtl/>
        </w:rPr>
        <w:t>העומד</w:t>
      </w:r>
      <w:r w:rsidRPr="0035503D">
        <w:rPr>
          <w:rtl/>
        </w:rPr>
        <w:t xml:space="preserve"> </w:t>
      </w:r>
      <w:r w:rsidRPr="0035503D">
        <w:rPr>
          <w:rFonts w:hint="cs"/>
          <w:rtl/>
        </w:rPr>
        <w:t>לרשותו</w:t>
      </w:r>
      <w:r w:rsidRPr="0035503D">
        <w:rPr>
          <w:rtl/>
        </w:rPr>
        <w:t xml:space="preserve"> </w:t>
      </w:r>
      <w:r w:rsidRPr="0035503D">
        <w:rPr>
          <w:rFonts w:hint="cs"/>
          <w:rtl/>
        </w:rPr>
        <w:t>מצומצמת. תהליך ההקצאה מתבצע ידנית. משרד הבריאות לא קבע מדיניות בנוגע לזמינות חדרי ניתוח לצורך ביצוע ניתוחים דחופים, ואף לא קבע מהו השיעור הרצוי של החדרים שיוקצו לניתוחים כאלה מכלל החדרים הפוטנציאליים וזאת בהתאם למאפייני בית החולים והשירותים הייחודיים שכל אחד מהם נותן. בפועל כל אחראי על הקצאת חדרי הניתוח מתנהל על פי שיקול דעתו ובהתאם לצרכים הנקודתיים שעולים. להלן דוגמאות:</w:t>
      </w:r>
      <w:r w:rsidRPr="005626B6" w:rsidR="005626B6">
        <w:rPr>
          <w:noProof/>
          <w:rtl/>
        </w:rPr>
        <w:t xml:space="preserve"> </w:t>
      </w:r>
      <w:r w:rsidRPr="0012789B" w:rsidR="005626B6">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6B6" w:rsidRPr="00373C5D" w:rsidP="005626B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133138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284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6B6" w:rsidRPr="00881D99" w:rsidP="005626B6">
                            <w:pPr>
                              <w:spacing w:after="0" w:line="240" w:lineRule="auto"/>
                              <w:rPr>
                                <w:color w:val="0B5294"/>
                                <w:spacing w:val="-4"/>
                                <w:sz w:val="24"/>
                                <w:szCs w:val="24"/>
                                <w:rtl/>
                                <w:cs/>
                              </w:rPr>
                            </w:pPr>
                            <w:r w:rsidRPr="005626B6">
                              <w:rPr>
                                <w:rFonts w:cs="Tahoma" w:hint="eastAsia"/>
                                <w:color w:val="0B5294"/>
                                <w:spacing w:val="-4"/>
                                <w:sz w:val="24"/>
                                <w:szCs w:val="24"/>
                                <w:rtl/>
                              </w:rPr>
                              <w:t>האחראי</w:t>
                            </w:r>
                            <w:r w:rsidRPr="005626B6">
                              <w:rPr>
                                <w:rFonts w:cs="Tahoma"/>
                                <w:color w:val="0B5294"/>
                                <w:spacing w:val="-4"/>
                                <w:sz w:val="24"/>
                                <w:szCs w:val="24"/>
                                <w:rtl/>
                              </w:rPr>
                              <w:t xml:space="preserve"> </w:t>
                            </w:r>
                            <w:r w:rsidRPr="005626B6">
                              <w:rPr>
                                <w:rFonts w:cs="Tahoma" w:hint="eastAsia"/>
                                <w:color w:val="0B5294"/>
                                <w:spacing w:val="-4"/>
                                <w:sz w:val="24"/>
                                <w:szCs w:val="24"/>
                                <w:rtl/>
                              </w:rPr>
                              <w:t>להקצאת</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Pr="005626B6">
                              <w:rPr>
                                <w:rFonts w:cs="Tahoma"/>
                                <w:color w:val="0B5294"/>
                                <w:spacing w:val="-4"/>
                                <w:sz w:val="24"/>
                                <w:szCs w:val="24"/>
                                <w:rtl/>
                              </w:rPr>
                              <w:t xml:space="preserve"> </w:t>
                            </w:r>
                            <w:r w:rsidRPr="005626B6">
                              <w:rPr>
                                <w:rFonts w:cs="Tahoma" w:hint="eastAsia"/>
                                <w:color w:val="0B5294"/>
                                <w:spacing w:val="-4"/>
                                <w:sz w:val="24"/>
                                <w:szCs w:val="24"/>
                                <w:rtl/>
                              </w:rPr>
                              <w:t>מקצה</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החדרים</w:t>
                            </w:r>
                            <w:r w:rsidRPr="005626B6">
                              <w:rPr>
                                <w:rFonts w:cs="Tahoma"/>
                                <w:color w:val="0B5294"/>
                                <w:spacing w:val="-4"/>
                                <w:sz w:val="24"/>
                                <w:szCs w:val="24"/>
                                <w:rtl/>
                              </w:rPr>
                              <w:t xml:space="preserve"> </w:t>
                            </w:r>
                            <w:r w:rsidRPr="005626B6">
                              <w:rPr>
                                <w:rFonts w:cs="Tahoma" w:hint="eastAsia"/>
                                <w:color w:val="0B5294"/>
                                <w:spacing w:val="-4"/>
                                <w:sz w:val="24"/>
                                <w:szCs w:val="24"/>
                                <w:rtl/>
                              </w:rPr>
                              <w:t>באופן</w:t>
                            </w:r>
                            <w:r w:rsidRPr="005626B6">
                              <w:rPr>
                                <w:rFonts w:cs="Tahoma"/>
                                <w:color w:val="0B5294"/>
                                <w:spacing w:val="-4"/>
                                <w:sz w:val="24"/>
                                <w:szCs w:val="24"/>
                                <w:rtl/>
                              </w:rPr>
                              <w:t xml:space="preserve"> </w:t>
                            </w:r>
                            <w:r w:rsidRPr="005626B6">
                              <w:rPr>
                                <w:rFonts w:cs="Tahoma" w:hint="eastAsia"/>
                                <w:color w:val="0B5294"/>
                                <w:spacing w:val="-4"/>
                                <w:sz w:val="24"/>
                                <w:szCs w:val="24"/>
                                <w:rtl/>
                              </w:rPr>
                              <w:t>מקומי</w:t>
                            </w:r>
                            <w:r w:rsidRPr="005626B6">
                              <w:rPr>
                                <w:rFonts w:cs="Tahoma"/>
                                <w:color w:val="0B5294"/>
                                <w:spacing w:val="-4"/>
                                <w:sz w:val="24"/>
                                <w:szCs w:val="24"/>
                                <w:rtl/>
                              </w:rPr>
                              <w:t xml:space="preserve"> </w:t>
                            </w:r>
                            <w:r w:rsidRPr="005626B6">
                              <w:rPr>
                                <w:rFonts w:cs="Tahoma" w:hint="eastAsia"/>
                                <w:color w:val="0B5294"/>
                                <w:spacing w:val="-4"/>
                                <w:sz w:val="24"/>
                                <w:szCs w:val="24"/>
                                <w:rtl/>
                              </w:rPr>
                              <w:t>ולא</w:t>
                            </w:r>
                            <w:r w:rsidRPr="005626B6">
                              <w:rPr>
                                <w:rFonts w:cs="Tahoma"/>
                                <w:color w:val="0B5294"/>
                                <w:spacing w:val="-4"/>
                                <w:sz w:val="24"/>
                                <w:szCs w:val="24"/>
                                <w:rtl/>
                              </w:rPr>
                              <w:t xml:space="preserve"> </w:t>
                            </w:r>
                            <w:r w:rsidRPr="005626B6">
                              <w:rPr>
                                <w:rFonts w:cs="Tahoma" w:hint="eastAsia"/>
                                <w:color w:val="0B5294"/>
                                <w:spacing w:val="-4"/>
                                <w:sz w:val="24"/>
                                <w:szCs w:val="24"/>
                                <w:rtl/>
                              </w:rPr>
                              <w:t>בראייה</w:t>
                            </w:r>
                            <w:r w:rsidRPr="005626B6">
                              <w:rPr>
                                <w:rFonts w:cs="Tahoma"/>
                                <w:color w:val="0B5294"/>
                                <w:spacing w:val="-4"/>
                                <w:sz w:val="24"/>
                                <w:szCs w:val="24"/>
                                <w:rtl/>
                              </w:rPr>
                              <w:t xml:space="preserve"> </w:t>
                            </w:r>
                            <w:r w:rsidRPr="005626B6">
                              <w:rPr>
                                <w:rFonts w:cs="Tahoma" w:hint="eastAsia"/>
                                <w:color w:val="0B5294"/>
                                <w:spacing w:val="-4"/>
                                <w:sz w:val="24"/>
                                <w:szCs w:val="24"/>
                                <w:rtl/>
                              </w:rPr>
                              <w:t>כוללת</w:t>
                            </w:r>
                            <w:r w:rsidRPr="005626B6">
                              <w:rPr>
                                <w:rFonts w:cs="Tahoma"/>
                                <w:color w:val="0B5294"/>
                                <w:spacing w:val="-4"/>
                                <w:sz w:val="24"/>
                                <w:szCs w:val="24"/>
                                <w:rtl/>
                              </w:rPr>
                              <w:t xml:space="preserve"> </w:t>
                            </w:r>
                            <w:r w:rsidRPr="005626B6">
                              <w:rPr>
                                <w:rFonts w:cs="Tahoma" w:hint="eastAsia"/>
                                <w:color w:val="0B5294"/>
                                <w:spacing w:val="-4"/>
                                <w:sz w:val="24"/>
                                <w:szCs w:val="24"/>
                                <w:rtl/>
                              </w:rPr>
                              <w:t>ומערכתית</w:t>
                            </w:r>
                            <w:r w:rsidRPr="005626B6">
                              <w:rPr>
                                <w:rFonts w:cs="Tahoma"/>
                                <w:color w:val="0B5294"/>
                                <w:spacing w:val="-4"/>
                                <w:sz w:val="24"/>
                                <w:szCs w:val="24"/>
                                <w:rtl/>
                              </w:rPr>
                              <w:t xml:space="preserve">, </w:t>
                            </w:r>
                            <w:r w:rsidRPr="005626B6">
                              <w:rPr>
                                <w:rFonts w:cs="Tahoma" w:hint="eastAsia"/>
                                <w:color w:val="0B5294"/>
                                <w:spacing w:val="-4"/>
                                <w:sz w:val="24"/>
                                <w:szCs w:val="24"/>
                                <w:rtl/>
                              </w:rPr>
                              <w:t>הוא</w:t>
                            </w:r>
                            <w:r w:rsidRPr="005626B6">
                              <w:rPr>
                                <w:rFonts w:cs="Tahoma"/>
                                <w:color w:val="0B5294"/>
                                <w:spacing w:val="-4"/>
                                <w:sz w:val="24"/>
                                <w:szCs w:val="24"/>
                                <w:rtl/>
                              </w:rPr>
                              <w:t xml:space="preserve"> </w:t>
                            </w:r>
                            <w:r w:rsidRPr="005626B6">
                              <w:rPr>
                                <w:rFonts w:cs="Tahoma" w:hint="eastAsia"/>
                                <w:color w:val="0B5294"/>
                                <w:spacing w:val="-4"/>
                                <w:sz w:val="24"/>
                                <w:szCs w:val="24"/>
                                <w:rtl/>
                              </w:rPr>
                              <w:t>מתבסס</w:t>
                            </w:r>
                            <w:r w:rsidRPr="005626B6">
                              <w:rPr>
                                <w:rFonts w:cs="Tahoma"/>
                                <w:color w:val="0B5294"/>
                                <w:spacing w:val="-4"/>
                                <w:sz w:val="24"/>
                                <w:szCs w:val="24"/>
                                <w:rtl/>
                              </w:rPr>
                              <w:t xml:space="preserve"> </w:t>
                            </w:r>
                            <w:r w:rsidRPr="005626B6">
                              <w:rPr>
                                <w:rFonts w:cs="Tahoma" w:hint="eastAsia"/>
                                <w:color w:val="0B5294"/>
                                <w:spacing w:val="-4"/>
                                <w:sz w:val="24"/>
                                <w:szCs w:val="24"/>
                                <w:rtl/>
                              </w:rPr>
                              <w:t>על</w:t>
                            </w:r>
                            <w:r w:rsidRPr="005626B6">
                              <w:rPr>
                                <w:rFonts w:cs="Tahoma"/>
                                <w:color w:val="0B5294"/>
                                <w:spacing w:val="-4"/>
                                <w:sz w:val="24"/>
                                <w:szCs w:val="24"/>
                                <w:rtl/>
                              </w:rPr>
                              <w:t xml:space="preserve"> </w:t>
                            </w:r>
                            <w:r w:rsidRPr="005626B6">
                              <w:rPr>
                                <w:rFonts w:cs="Tahoma" w:hint="eastAsia"/>
                                <w:color w:val="0B5294"/>
                                <w:spacing w:val="-4"/>
                                <w:sz w:val="24"/>
                                <w:szCs w:val="24"/>
                                <w:rtl/>
                              </w:rPr>
                              <w:t>הפעילות</w:t>
                            </w:r>
                            <w:r w:rsidRPr="005626B6">
                              <w:rPr>
                                <w:rFonts w:cs="Tahoma"/>
                                <w:color w:val="0B5294"/>
                                <w:spacing w:val="-4"/>
                                <w:sz w:val="24"/>
                                <w:szCs w:val="24"/>
                                <w:rtl/>
                              </w:rPr>
                              <w:t xml:space="preserve"> </w:t>
                            </w:r>
                            <w:r w:rsidRPr="005626B6">
                              <w:rPr>
                                <w:rFonts w:cs="Tahoma" w:hint="eastAsia"/>
                                <w:color w:val="0B5294"/>
                                <w:spacing w:val="-4"/>
                                <w:sz w:val="24"/>
                                <w:szCs w:val="24"/>
                                <w:rtl/>
                              </w:rPr>
                              <w:t>בשטח</w:t>
                            </w:r>
                            <w:r w:rsidRPr="005626B6">
                              <w:rPr>
                                <w:rFonts w:cs="Tahoma"/>
                                <w:color w:val="0B5294"/>
                                <w:spacing w:val="-4"/>
                                <w:sz w:val="24"/>
                                <w:szCs w:val="24"/>
                                <w:rtl/>
                              </w:rPr>
                              <w:t xml:space="preserve"> </w:t>
                            </w:r>
                            <w:r w:rsidRPr="005626B6">
                              <w:rPr>
                                <w:rFonts w:cs="Tahoma" w:hint="eastAsia"/>
                                <w:color w:val="0B5294"/>
                                <w:spacing w:val="-4"/>
                                <w:sz w:val="24"/>
                                <w:szCs w:val="24"/>
                                <w:rtl/>
                              </w:rPr>
                              <w:t>ועל</w:t>
                            </w:r>
                            <w:r w:rsidRPr="005626B6">
                              <w:rPr>
                                <w:rFonts w:cs="Tahoma"/>
                                <w:color w:val="0B5294"/>
                                <w:spacing w:val="-4"/>
                                <w:sz w:val="24"/>
                                <w:szCs w:val="24"/>
                                <w:rtl/>
                              </w:rPr>
                              <w:t xml:space="preserve"> </w:t>
                            </w:r>
                            <w:r w:rsidRPr="005626B6">
                              <w:rPr>
                                <w:rFonts w:cs="Tahoma" w:hint="eastAsia"/>
                                <w:color w:val="0B5294"/>
                                <w:spacing w:val="-4"/>
                                <w:sz w:val="24"/>
                                <w:szCs w:val="24"/>
                                <w:rtl/>
                              </w:rPr>
                              <w:t>ערנותו</w:t>
                            </w:r>
                            <w:r w:rsidRPr="005626B6">
                              <w:rPr>
                                <w:rFonts w:cs="Tahoma"/>
                                <w:color w:val="0B5294"/>
                                <w:spacing w:val="-4"/>
                                <w:sz w:val="24"/>
                                <w:szCs w:val="24"/>
                                <w:rtl/>
                              </w:rPr>
                              <w:t xml:space="preserve"> </w:t>
                            </w:r>
                            <w:r w:rsidRPr="005626B6">
                              <w:rPr>
                                <w:rFonts w:cs="Tahoma" w:hint="eastAsia"/>
                                <w:color w:val="0B5294"/>
                                <w:spacing w:val="-4"/>
                                <w:sz w:val="24"/>
                                <w:szCs w:val="24"/>
                                <w:rtl/>
                              </w:rPr>
                              <w:t>וערנות</w:t>
                            </w:r>
                            <w:r w:rsidRPr="005626B6">
                              <w:rPr>
                                <w:rFonts w:cs="Tahoma"/>
                                <w:color w:val="0B5294"/>
                                <w:spacing w:val="-4"/>
                                <w:sz w:val="24"/>
                                <w:szCs w:val="24"/>
                                <w:rtl/>
                              </w:rPr>
                              <w:t xml:space="preserve"> </w:t>
                            </w:r>
                            <w:r w:rsidRPr="005626B6">
                              <w:rPr>
                                <w:rFonts w:cs="Tahoma" w:hint="eastAsia"/>
                                <w:color w:val="0B5294"/>
                                <w:spacing w:val="-4"/>
                                <w:sz w:val="24"/>
                                <w:szCs w:val="24"/>
                                <w:rtl/>
                              </w:rPr>
                              <w:t>צוות</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Pr="005626B6">
                              <w:rPr>
                                <w:rFonts w:cs="Tahoma"/>
                                <w:color w:val="0B5294"/>
                                <w:spacing w:val="-4"/>
                                <w:sz w:val="24"/>
                                <w:szCs w:val="24"/>
                                <w:rtl/>
                              </w:rPr>
                              <w:t xml:space="preserve">, </w:t>
                            </w:r>
                            <w:r w:rsidRPr="005626B6">
                              <w:rPr>
                                <w:rFonts w:cs="Tahoma" w:hint="eastAsia"/>
                                <w:color w:val="0B5294"/>
                                <w:spacing w:val="-4"/>
                                <w:sz w:val="24"/>
                                <w:szCs w:val="24"/>
                                <w:rtl/>
                              </w:rPr>
                              <w:t>כך</w:t>
                            </w:r>
                            <w:r w:rsidRPr="005626B6">
                              <w:rPr>
                                <w:rFonts w:cs="Tahoma"/>
                                <w:color w:val="0B5294"/>
                                <w:spacing w:val="-4"/>
                                <w:sz w:val="24"/>
                                <w:szCs w:val="24"/>
                                <w:rtl/>
                              </w:rPr>
                              <w:t xml:space="preserve"> </w:t>
                            </w:r>
                            <w:r w:rsidRPr="005626B6">
                              <w:rPr>
                                <w:rFonts w:cs="Tahoma" w:hint="eastAsia"/>
                                <w:color w:val="0B5294"/>
                                <w:spacing w:val="-4"/>
                                <w:sz w:val="24"/>
                                <w:szCs w:val="24"/>
                                <w:rtl/>
                              </w:rPr>
                              <w:t>שיכולתו</w:t>
                            </w:r>
                            <w:r w:rsidRPr="005626B6">
                              <w:rPr>
                                <w:rFonts w:cs="Tahoma"/>
                                <w:color w:val="0B5294"/>
                                <w:spacing w:val="-4"/>
                                <w:sz w:val="24"/>
                                <w:szCs w:val="24"/>
                                <w:rtl/>
                              </w:rPr>
                              <w:t xml:space="preserve"> </w:t>
                            </w:r>
                            <w:r w:rsidRPr="005626B6">
                              <w:rPr>
                                <w:rFonts w:cs="Tahoma" w:hint="eastAsia"/>
                                <w:color w:val="0B5294"/>
                                <w:spacing w:val="-4"/>
                                <w:sz w:val="24"/>
                                <w:szCs w:val="24"/>
                                <w:rtl/>
                              </w:rPr>
                              <w:t>למצות</w:t>
                            </w:r>
                            <w:r w:rsidRPr="005626B6">
                              <w:rPr>
                                <w:rFonts w:cs="Tahoma"/>
                                <w:color w:val="0B5294"/>
                                <w:spacing w:val="-4"/>
                                <w:sz w:val="24"/>
                                <w:szCs w:val="24"/>
                                <w:rtl/>
                              </w:rPr>
                              <w:t xml:space="preserve"> </w:t>
                            </w:r>
                            <w:r w:rsidRPr="005626B6">
                              <w:rPr>
                                <w:rFonts w:cs="Tahoma" w:hint="eastAsia"/>
                                <w:color w:val="0B5294"/>
                                <w:spacing w:val="-4"/>
                                <w:sz w:val="24"/>
                                <w:szCs w:val="24"/>
                                <w:rtl/>
                              </w:rPr>
                              <w:t>ביעילות</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המשאב</w:t>
                            </w:r>
                            <w:r w:rsidRPr="005626B6">
                              <w:rPr>
                                <w:rFonts w:cs="Tahoma"/>
                                <w:color w:val="0B5294"/>
                                <w:spacing w:val="-4"/>
                                <w:sz w:val="24"/>
                                <w:szCs w:val="24"/>
                                <w:rtl/>
                              </w:rPr>
                              <w:t xml:space="preserve"> </w:t>
                            </w:r>
                            <w:r w:rsidRPr="005626B6">
                              <w:rPr>
                                <w:rFonts w:cs="Tahoma" w:hint="eastAsia"/>
                                <w:color w:val="0B5294"/>
                                <w:spacing w:val="-4"/>
                                <w:sz w:val="24"/>
                                <w:szCs w:val="24"/>
                                <w:rtl/>
                              </w:rPr>
                              <w:t>העומד</w:t>
                            </w:r>
                            <w:r w:rsidRPr="005626B6">
                              <w:rPr>
                                <w:rFonts w:cs="Tahoma"/>
                                <w:color w:val="0B5294"/>
                                <w:spacing w:val="-4"/>
                                <w:sz w:val="24"/>
                                <w:szCs w:val="24"/>
                                <w:rtl/>
                              </w:rPr>
                              <w:t xml:space="preserve"> </w:t>
                            </w:r>
                            <w:r w:rsidRPr="005626B6">
                              <w:rPr>
                                <w:rFonts w:cs="Tahoma" w:hint="eastAsia"/>
                                <w:color w:val="0B5294"/>
                                <w:spacing w:val="-4"/>
                                <w:sz w:val="24"/>
                                <w:szCs w:val="24"/>
                                <w:rtl/>
                              </w:rPr>
                              <w:t>לרשותו</w:t>
                            </w:r>
                            <w:r w:rsidRPr="005626B6">
                              <w:rPr>
                                <w:rFonts w:cs="Tahoma"/>
                                <w:color w:val="0B5294"/>
                                <w:spacing w:val="-4"/>
                                <w:sz w:val="24"/>
                                <w:szCs w:val="24"/>
                                <w:rtl/>
                              </w:rPr>
                              <w:t xml:space="preserve"> </w:t>
                            </w:r>
                            <w:r w:rsidRPr="005626B6">
                              <w:rPr>
                                <w:rFonts w:cs="Tahoma" w:hint="eastAsia"/>
                                <w:color w:val="0B5294"/>
                                <w:spacing w:val="-4"/>
                                <w:sz w:val="24"/>
                                <w:szCs w:val="24"/>
                                <w:rtl/>
                              </w:rPr>
                              <w:t>מצומצמת</w:t>
                            </w:r>
                          </w:p>
                          <w:p w:rsidR="005626B6" w:rsidRPr="00373C5D" w:rsidP="005626B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13920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588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5626B6" w:rsidRPr="00373C5D" w:rsidP="005626B6">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8152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6B6" w:rsidRPr="00881D99" w:rsidP="005626B6">
                      <w:pPr>
                        <w:spacing w:after="0" w:line="240" w:lineRule="auto"/>
                        <w:rPr>
                          <w:color w:val="0B5294"/>
                          <w:spacing w:val="-4"/>
                          <w:sz w:val="24"/>
                          <w:szCs w:val="24"/>
                          <w:rtl/>
                          <w:cs/>
                        </w:rPr>
                      </w:pPr>
                      <w:r w:rsidRPr="005626B6">
                        <w:rPr>
                          <w:rFonts w:cs="Tahoma" w:hint="eastAsia"/>
                          <w:color w:val="0B5294"/>
                          <w:spacing w:val="-4"/>
                          <w:sz w:val="24"/>
                          <w:szCs w:val="24"/>
                          <w:rtl/>
                        </w:rPr>
                        <w:t>האחראי</w:t>
                      </w:r>
                      <w:r w:rsidRPr="005626B6">
                        <w:rPr>
                          <w:rFonts w:cs="Tahoma"/>
                          <w:color w:val="0B5294"/>
                          <w:spacing w:val="-4"/>
                          <w:sz w:val="24"/>
                          <w:szCs w:val="24"/>
                          <w:rtl/>
                        </w:rPr>
                        <w:t xml:space="preserve"> </w:t>
                      </w:r>
                      <w:r w:rsidRPr="005626B6">
                        <w:rPr>
                          <w:rFonts w:cs="Tahoma" w:hint="eastAsia"/>
                          <w:color w:val="0B5294"/>
                          <w:spacing w:val="-4"/>
                          <w:sz w:val="24"/>
                          <w:szCs w:val="24"/>
                          <w:rtl/>
                        </w:rPr>
                        <w:t>להקצאת</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Pr="005626B6">
                        <w:rPr>
                          <w:rFonts w:cs="Tahoma"/>
                          <w:color w:val="0B5294"/>
                          <w:spacing w:val="-4"/>
                          <w:sz w:val="24"/>
                          <w:szCs w:val="24"/>
                          <w:rtl/>
                        </w:rPr>
                        <w:t xml:space="preserve"> </w:t>
                      </w:r>
                      <w:r w:rsidRPr="005626B6">
                        <w:rPr>
                          <w:rFonts w:cs="Tahoma" w:hint="eastAsia"/>
                          <w:color w:val="0B5294"/>
                          <w:spacing w:val="-4"/>
                          <w:sz w:val="24"/>
                          <w:szCs w:val="24"/>
                          <w:rtl/>
                        </w:rPr>
                        <w:t>מקצה</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החדרים</w:t>
                      </w:r>
                      <w:r w:rsidRPr="005626B6">
                        <w:rPr>
                          <w:rFonts w:cs="Tahoma"/>
                          <w:color w:val="0B5294"/>
                          <w:spacing w:val="-4"/>
                          <w:sz w:val="24"/>
                          <w:szCs w:val="24"/>
                          <w:rtl/>
                        </w:rPr>
                        <w:t xml:space="preserve"> </w:t>
                      </w:r>
                      <w:r w:rsidRPr="005626B6">
                        <w:rPr>
                          <w:rFonts w:cs="Tahoma" w:hint="eastAsia"/>
                          <w:color w:val="0B5294"/>
                          <w:spacing w:val="-4"/>
                          <w:sz w:val="24"/>
                          <w:szCs w:val="24"/>
                          <w:rtl/>
                        </w:rPr>
                        <w:t>באופן</w:t>
                      </w:r>
                      <w:r w:rsidRPr="005626B6">
                        <w:rPr>
                          <w:rFonts w:cs="Tahoma"/>
                          <w:color w:val="0B5294"/>
                          <w:spacing w:val="-4"/>
                          <w:sz w:val="24"/>
                          <w:szCs w:val="24"/>
                          <w:rtl/>
                        </w:rPr>
                        <w:t xml:space="preserve"> </w:t>
                      </w:r>
                      <w:r w:rsidRPr="005626B6">
                        <w:rPr>
                          <w:rFonts w:cs="Tahoma" w:hint="eastAsia"/>
                          <w:color w:val="0B5294"/>
                          <w:spacing w:val="-4"/>
                          <w:sz w:val="24"/>
                          <w:szCs w:val="24"/>
                          <w:rtl/>
                        </w:rPr>
                        <w:t>מקומי</w:t>
                      </w:r>
                      <w:r w:rsidRPr="005626B6">
                        <w:rPr>
                          <w:rFonts w:cs="Tahoma"/>
                          <w:color w:val="0B5294"/>
                          <w:spacing w:val="-4"/>
                          <w:sz w:val="24"/>
                          <w:szCs w:val="24"/>
                          <w:rtl/>
                        </w:rPr>
                        <w:t xml:space="preserve"> </w:t>
                      </w:r>
                      <w:r w:rsidRPr="005626B6">
                        <w:rPr>
                          <w:rFonts w:cs="Tahoma" w:hint="eastAsia"/>
                          <w:color w:val="0B5294"/>
                          <w:spacing w:val="-4"/>
                          <w:sz w:val="24"/>
                          <w:szCs w:val="24"/>
                          <w:rtl/>
                        </w:rPr>
                        <w:t>ולא</w:t>
                      </w:r>
                      <w:r w:rsidRPr="005626B6">
                        <w:rPr>
                          <w:rFonts w:cs="Tahoma"/>
                          <w:color w:val="0B5294"/>
                          <w:spacing w:val="-4"/>
                          <w:sz w:val="24"/>
                          <w:szCs w:val="24"/>
                          <w:rtl/>
                        </w:rPr>
                        <w:t xml:space="preserve"> </w:t>
                      </w:r>
                      <w:r w:rsidRPr="005626B6">
                        <w:rPr>
                          <w:rFonts w:cs="Tahoma" w:hint="eastAsia"/>
                          <w:color w:val="0B5294"/>
                          <w:spacing w:val="-4"/>
                          <w:sz w:val="24"/>
                          <w:szCs w:val="24"/>
                          <w:rtl/>
                        </w:rPr>
                        <w:t>בראייה</w:t>
                      </w:r>
                      <w:r w:rsidRPr="005626B6">
                        <w:rPr>
                          <w:rFonts w:cs="Tahoma"/>
                          <w:color w:val="0B5294"/>
                          <w:spacing w:val="-4"/>
                          <w:sz w:val="24"/>
                          <w:szCs w:val="24"/>
                          <w:rtl/>
                        </w:rPr>
                        <w:t xml:space="preserve"> </w:t>
                      </w:r>
                      <w:r w:rsidRPr="005626B6">
                        <w:rPr>
                          <w:rFonts w:cs="Tahoma" w:hint="eastAsia"/>
                          <w:color w:val="0B5294"/>
                          <w:spacing w:val="-4"/>
                          <w:sz w:val="24"/>
                          <w:szCs w:val="24"/>
                          <w:rtl/>
                        </w:rPr>
                        <w:t>כוללת</w:t>
                      </w:r>
                      <w:r w:rsidRPr="005626B6">
                        <w:rPr>
                          <w:rFonts w:cs="Tahoma"/>
                          <w:color w:val="0B5294"/>
                          <w:spacing w:val="-4"/>
                          <w:sz w:val="24"/>
                          <w:szCs w:val="24"/>
                          <w:rtl/>
                        </w:rPr>
                        <w:t xml:space="preserve"> </w:t>
                      </w:r>
                      <w:r w:rsidRPr="005626B6">
                        <w:rPr>
                          <w:rFonts w:cs="Tahoma" w:hint="eastAsia"/>
                          <w:color w:val="0B5294"/>
                          <w:spacing w:val="-4"/>
                          <w:sz w:val="24"/>
                          <w:szCs w:val="24"/>
                          <w:rtl/>
                        </w:rPr>
                        <w:t>ומערכתית</w:t>
                      </w:r>
                      <w:r w:rsidRPr="005626B6">
                        <w:rPr>
                          <w:rFonts w:cs="Tahoma"/>
                          <w:color w:val="0B5294"/>
                          <w:spacing w:val="-4"/>
                          <w:sz w:val="24"/>
                          <w:szCs w:val="24"/>
                          <w:rtl/>
                        </w:rPr>
                        <w:t xml:space="preserve">, </w:t>
                      </w:r>
                      <w:r w:rsidRPr="005626B6">
                        <w:rPr>
                          <w:rFonts w:cs="Tahoma" w:hint="eastAsia"/>
                          <w:color w:val="0B5294"/>
                          <w:spacing w:val="-4"/>
                          <w:sz w:val="24"/>
                          <w:szCs w:val="24"/>
                          <w:rtl/>
                        </w:rPr>
                        <w:t>הוא</w:t>
                      </w:r>
                      <w:r w:rsidRPr="005626B6">
                        <w:rPr>
                          <w:rFonts w:cs="Tahoma"/>
                          <w:color w:val="0B5294"/>
                          <w:spacing w:val="-4"/>
                          <w:sz w:val="24"/>
                          <w:szCs w:val="24"/>
                          <w:rtl/>
                        </w:rPr>
                        <w:t xml:space="preserve"> </w:t>
                      </w:r>
                      <w:r w:rsidRPr="005626B6">
                        <w:rPr>
                          <w:rFonts w:cs="Tahoma" w:hint="eastAsia"/>
                          <w:color w:val="0B5294"/>
                          <w:spacing w:val="-4"/>
                          <w:sz w:val="24"/>
                          <w:szCs w:val="24"/>
                          <w:rtl/>
                        </w:rPr>
                        <w:t>מתבסס</w:t>
                      </w:r>
                      <w:r w:rsidRPr="005626B6">
                        <w:rPr>
                          <w:rFonts w:cs="Tahoma"/>
                          <w:color w:val="0B5294"/>
                          <w:spacing w:val="-4"/>
                          <w:sz w:val="24"/>
                          <w:szCs w:val="24"/>
                          <w:rtl/>
                        </w:rPr>
                        <w:t xml:space="preserve"> </w:t>
                      </w:r>
                      <w:r w:rsidRPr="005626B6">
                        <w:rPr>
                          <w:rFonts w:cs="Tahoma" w:hint="eastAsia"/>
                          <w:color w:val="0B5294"/>
                          <w:spacing w:val="-4"/>
                          <w:sz w:val="24"/>
                          <w:szCs w:val="24"/>
                          <w:rtl/>
                        </w:rPr>
                        <w:t>על</w:t>
                      </w:r>
                      <w:r w:rsidRPr="005626B6">
                        <w:rPr>
                          <w:rFonts w:cs="Tahoma"/>
                          <w:color w:val="0B5294"/>
                          <w:spacing w:val="-4"/>
                          <w:sz w:val="24"/>
                          <w:szCs w:val="24"/>
                          <w:rtl/>
                        </w:rPr>
                        <w:t xml:space="preserve"> </w:t>
                      </w:r>
                      <w:r w:rsidRPr="005626B6">
                        <w:rPr>
                          <w:rFonts w:cs="Tahoma" w:hint="eastAsia"/>
                          <w:color w:val="0B5294"/>
                          <w:spacing w:val="-4"/>
                          <w:sz w:val="24"/>
                          <w:szCs w:val="24"/>
                          <w:rtl/>
                        </w:rPr>
                        <w:t>הפעילות</w:t>
                      </w:r>
                      <w:r w:rsidRPr="005626B6">
                        <w:rPr>
                          <w:rFonts w:cs="Tahoma"/>
                          <w:color w:val="0B5294"/>
                          <w:spacing w:val="-4"/>
                          <w:sz w:val="24"/>
                          <w:szCs w:val="24"/>
                          <w:rtl/>
                        </w:rPr>
                        <w:t xml:space="preserve"> </w:t>
                      </w:r>
                      <w:r w:rsidRPr="005626B6">
                        <w:rPr>
                          <w:rFonts w:cs="Tahoma" w:hint="eastAsia"/>
                          <w:color w:val="0B5294"/>
                          <w:spacing w:val="-4"/>
                          <w:sz w:val="24"/>
                          <w:szCs w:val="24"/>
                          <w:rtl/>
                        </w:rPr>
                        <w:t>בשטח</w:t>
                      </w:r>
                      <w:r w:rsidRPr="005626B6">
                        <w:rPr>
                          <w:rFonts w:cs="Tahoma"/>
                          <w:color w:val="0B5294"/>
                          <w:spacing w:val="-4"/>
                          <w:sz w:val="24"/>
                          <w:szCs w:val="24"/>
                          <w:rtl/>
                        </w:rPr>
                        <w:t xml:space="preserve"> </w:t>
                      </w:r>
                      <w:r w:rsidRPr="005626B6">
                        <w:rPr>
                          <w:rFonts w:cs="Tahoma" w:hint="eastAsia"/>
                          <w:color w:val="0B5294"/>
                          <w:spacing w:val="-4"/>
                          <w:sz w:val="24"/>
                          <w:szCs w:val="24"/>
                          <w:rtl/>
                        </w:rPr>
                        <w:t>ועל</w:t>
                      </w:r>
                      <w:r w:rsidRPr="005626B6">
                        <w:rPr>
                          <w:rFonts w:cs="Tahoma"/>
                          <w:color w:val="0B5294"/>
                          <w:spacing w:val="-4"/>
                          <w:sz w:val="24"/>
                          <w:szCs w:val="24"/>
                          <w:rtl/>
                        </w:rPr>
                        <w:t xml:space="preserve"> </w:t>
                      </w:r>
                      <w:r w:rsidRPr="005626B6">
                        <w:rPr>
                          <w:rFonts w:cs="Tahoma" w:hint="eastAsia"/>
                          <w:color w:val="0B5294"/>
                          <w:spacing w:val="-4"/>
                          <w:sz w:val="24"/>
                          <w:szCs w:val="24"/>
                          <w:rtl/>
                        </w:rPr>
                        <w:t>ערנותו</w:t>
                      </w:r>
                      <w:r w:rsidRPr="005626B6">
                        <w:rPr>
                          <w:rFonts w:cs="Tahoma"/>
                          <w:color w:val="0B5294"/>
                          <w:spacing w:val="-4"/>
                          <w:sz w:val="24"/>
                          <w:szCs w:val="24"/>
                          <w:rtl/>
                        </w:rPr>
                        <w:t xml:space="preserve"> </w:t>
                      </w:r>
                      <w:r w:rsidRPr="005626B6">
                        <w:rPr>
                          <w:rFonts w:cs="Tahoma" w:hint="eastAsia"/>
                          <w:color w:val="0B5294"/>
                          <w:spacing w:val="-4"/>
                          <w:sz w:val="24"/>
                          <w:szCs w:val="24"/>
                          <w:rtl/>
                        </w:rPr>
                        <w:t>וערנות</w:t>
                      </w:r>
                      <w:r w:rsidRPr="005626B6">
                        <w:rPr>
                          <w:rFonts w:cs="Tahoma"/>
                          <w:color w:val="0B5294"/>
                          <w:spacing w:val="-4"/>
                          <w:sz w:val="24"/>
                          <w:szCs w:val="24"/>
                          <w:rtl/>
                        </w:rPr>
                        <w:t xml:space="preserve"> </w:t>
                      </w:r>
                      <w:r w:rsidRPr="005626B6">
                        <w:rPr>
                          <w:rFonts w:cs="Tahoma" w:hint="eastAsia"/>
                          <w:color w:val="0B5294"/>
                          <w:spacing w:val="-4"/>
                          <w:sz w:val="24"/>
                          <w:szCs w:val="24"/>
                          <w:rtl/>
                        </w:rPr>
                        <w:t>צוות</w:t>
                      </w:r>
                      <w:r w:rsidRPr="005626B6">
                        <w:rPr>
                          <w:rFonts w:cs="Tahoma"/>
                          <w:color w:val="0B5294"/>
                          <w:spacing w:val="-4"/>
                          <w:sz w:val="24"/>
                          <w:szCs w:val="24"/>
                          <w:rtl/>
                        </w:rPr>
                        <w:t xml:space="preserve"> </w:t>
                      </w:r>
                      <w:r w:rsidRPr="005626B6">
                        <w:rPr>
                          <w:rFonts w:cs="Tahoma" w:hint="eastAsia"/>
                          <w:color w:val="0B5294"/>
                          <w:spacing w:val="-4"/>
                          <w:sz w:val="24"/>
                          <w:szCs w:val="24"/>
                          <w:rtl/>
                        </w:rPr>
                        <w:t>חדרי</w:t>
                      </w:r>
                      <w:r w:rsidRPr="005626B6">
                        <w:rPr>
                          <w:rFonts w:cs="Tahoma"/>
                          <w:color w:val="0B5294"/>
                          <w:spacing w:val="-4"/>
                          <w:sz w:val="24"/>
                          <w:szCs w:val="24"/>
                          <w:rtl/>
                        </w:rPr>
                        <w:t xml:space="preserve"> </w:t>
                      </w:r>
                      <w:r w:rsidRPr="005626B6">
                        <w:rPr>
                          <w:rFonts w:cs="Tahoma" w:hint="eastAsia"/>
                          <w:color w:val="0B5294"/>
                          <w:spacing w:val="-4"/>
                          <w:sz w:val="24"/>
                          <w:szCs w:val="24"/>
                          <w:rtl/>
                        </w:rPr>
                        <w:t>הניתוח</w:t>
                      </w:r>
                      <w:r w:rsidRPr="005626B6">
                        <w:rPr>
                          <w:rFonts w:cs="Tahoma"/>
                          <w:color w:val="0B5294"/>
                          <w:spacing w:val="-4"/>
                          <w:sz w:val="24"/>
                          <w:szCs w:val="24"/>
                          <w:rtl/>
                        </w:rPr>
                        <w:t xml:space="preserve">, </w:t>
                      </w:r>
                      <w:r w:rsidRPr="005626B6">
                        <w:rPr>
                          <w:rFonts w:cs="Tahoma" w:hint="eastAsia"/>
                          <w:color w:val="0B5294"/>
                          <w:spacing w:val="-4"/>
                          <w:sz w:val="24"/>
                          <w:szCs w:val="24"/>
                          <w:rtl/>
                        </w:rPr>
                        <w:t>כך</w:t>
                      </w:r>
                      <w:r w:rsidRPr="005626B6">
                        <w:rPr>
                          <w:rFonts w:cs="Tahoma"/>
                          <w:color w:val="0B5294"/>
                          <w:spacing w:val="-4"/>
                          <w:sz w:val="24"/>
                          <w:szCs w:val="24"/>
                          <w:rtl/>
                        </w:rPr>
                        <w:t xml:space="preserve"> </w:t>
                      </w:r>
                      <w:r w:rsidRPr="005626B6">
                        <w:rPr>
                          <w:rFonts w:cs="Tahoma" w:hint="eastAsia"/>
                          <w:color w:val="0B5294"/>
                          <w:spacing w:val="-4"/>
                          <w:sz w:val="24"/>
                          <w:szCs w:val="24"/>
                          <w:rtl/>
                        </w:rPr>
                        <w:t>שיכולתו</w:t>
                      </w:r>
                      <w:r w:rsidRPr="005626B6">
                        <w:rPr>
                          <w:rFonts w:cs="Tahoma"/>
                          <w:color w:val="0B5294"/>
                          <w:spacing w:val="-4"/>
                          <w:sz w:val="24"/>
                          <w:szCs w:val="24"/>
                          <w:rtl/>
                        </w:rPr>
                        <w:t xml:space="preserve"> </w:t>
                      </w:r>
                      <w:r w:rsidRPr="005626B6">
                        <w:rPr>
                          <w:rFonts w:cs="Tahoma" w:hint="eastAsia"/>
                          <w:color w:val="0B5294"/>
                          <w:spacing w:val="-4"/>
                          <w:sz w:val="24"/>
                          <w:szCs w:val="24"/>
                          <w:rtl/>
                        </w:rPr>
                        <w:t>למצות</w:t>
                      </w:r>
                      <w:r w:rsidRPr="005626B6">
                        <w:rPr>
                          <w:rFonts w:cs="Tahoma"/>
                          <w:color w:val="0B5294"/>
                          <w:spacing w:val="-4"/>
                          <w:sz w:val="24"/>
                          <w:szCs w:val="24"/>
                          <w:rtl/>
                        </w:rPr>
                        <w:t xml:space="preserve"> </w:t>
                      </w:r>
                      <w:r w:rsidRPr="005626B6">
                        <w:rPr>
                          <w:rFonts w:cs="Tahoma" w:hint="eastAsia"/>
                          <w:color w:val="0B5294"/>
                          <w:spacing w:val="-4"/>
                          <w:sz w:val="24"/>
                          <w:szCs w:val="24"/>
                          <w:rtl/>
                        </w:rPr>
                        <w:t>ביעילות</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המשאב</w:t>
                      </w:r>
                      <w:r w:rsidRPr="005626B6">
                        <w:rPr>
                          <w:rFonts w:cs="Tahoma"/>
                          <w:color w:val="0B5294"/>
                          <w:spacing w:val="-4"/>
                          <w:sz w:val="24"/>
                          <w:szCs w:val="24"/>
                          <w:rtl/>
                        </w:rPr>
                        <w:t xml:space="preserve"> </w:t>
                      </w:r>
                      <w:r w:rsidRPr="005626B6">
                        <w:rPr>
                          <w:rFonts w:cs="Tahoma" w:hint="eastAsia"/>
                          <w:color w:val="0B5294"/>
                          <w:spacing w:val="-4"/>
                          <w:sz w:val="24"/>
                          <w:szCs w:val="24"/>
                          <w:rtl/>
                        </w:rPr>
                        <w:t>העומד</w:t>
                      </w:r>
                      <w:r w:rsidRPr="005626B6">
                        <w:rPr>
                          <w:rFonts w:cs="Tahoma"/>
                          <w:color w:val="0B5294"/>
                          <w:spacing w:val="-4"/>
                          <w:sz w:val="24"/>
                          <w:szCs w:val="24"/>
                          <w:rtl/>
                        </w:rPr>
                        <w:t xml:space="preserve"> </w:t>
                      </w:r>
                      <w:r w:rsidRPr="005626B6">
                        <w:rPr>
                          <w:rFonts w:cs="Tahoma" w:hint="eastAsia"/>
                          <w:color w:val="0B5294"/>
                          <w:spacing w:val="-4"/>
                          <w:sz w:val="24"/>
                          <w:szCs w:val="24"/>
                          <w:rtl/>
                        </w:rPr>
                        <w:t>לרשותו</w:t>
                      </w:r>
                      <w:r w:rsidRPr="005626B6">
                        <w:rPr>
                          <w:rFonts w:cs="Tahoma"/>
                          <w:color w:val="0B5294"/>
                          <w:spacing w:val="-4"/>
                          <w:sz w:val="24"/>
                          <w:szCs w:val="24"/>
                          <w:rtl/>
                        </w:rPr>
                        <w:t xml:space="preserve"> </w:t>
                      </w:r>
                      <w:r w:rsidRPr="005626B6">
                        <w:rPr>
                          <w:rFonts w:cs="Tahoma" w:hint="eastAsia"/>
                          <w:color w:val="0B5294"/>
                          <w:spacing w:val="-4"/>
                          <w:sz w:val="24"/>
                          <w:szCs w:val="24"/>
                          <w:rtl/>
                        </w:rPr>
                        <w:t>מצומצמת</w:t>
                      </w:r>
                    </w:p>
                    <w:p w:rsidR="005626B6" w:rsidRPr="00373C5D" w:rsidP="005626B6">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7509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5127B2">
      <w:pPr>
        <w:spacing w:before="180" w:line="240" w:lineRule="exact"/>
        <w:ind w:right="2268"/>
        <w:jc w:val="both"/>
        <w:rPr>
          <w:rFonts w:ascii="Tahoma" w:hAnsi="Tahoma" w:cs="Tahoma"/>
          <w:sz w:val="17"/>
          <w:szCs w:val="17"/>
          <w:rtl/>
        </w:rPr>
      </w:pPr>
      <w:r w:rsidRPr="005127B2">
        <w:rPr>
          <w:rStyle w:val="Heading7Char"/>
          <w:rFonts w:ascii="Tahoma" w:hAnsi="Tahoma" w:cs="Tahoma"/>
          <w:sz w:val="17"/>
          <w:szCs w:val="17"/>
          <w:rtl/>
        </w:rPr>
        <w:t xml:space="preserve">וולפסון: </w:t>
      </w:r>
      <w:r w:rsidRPr="0035503D">
        <w:rPr>
          <w:rFonts w:ascii="Tahoma" w:hAnsi="Tahoma" w:cs="Tahoma" w:hint="cs"/>
          <w:sz w:val="17"/>
          <w:szCs w:val="17"/>
          <w:rtl/>
        </w:rPr>
        <w:t>עלה ש</w:t>
      </w:r>
      <w:r w:rsidRPr="0035503D">
        <w:rPr>
          <w:rFonts w:ascii="Tahoma" w:hAnsi="Tahoma" w:cs="Tahoma"/>
          <w:sz w:val="17"/>
          <w:szCs w:val="17"/>
          <w:rtl/>
        </w:rPr>
        <w:t xml:space="preserve">מפברואר 2015 ועד מאי 2016 הקצה </w:t>
      </w:r>
      <w:r w:rsidRPr="0035503D">
        <w:rPr>
          <w:rFonts w:ascii="Tahoma" w:hAnsi="Tahoma" w:cs="Tahoma" w:hint="cs"/>
          <w:sz w:val="17"/>
          <w:szCs w:val="17"/>
          <w:rtl/>
        </w:rPr>
        <w:t>אחראי הקצאת חדרי הניתוח</w:t>
      </w:r>
      <w:r w:rsidRPr="0035503D">
        <w:rPr>
          <w:rFonts w:ascii="Tahoma" w:hAnsi="Tahoma" w:cs="Tahoma"/>
          <w:sz w:val="17"/>
          <w:szCs w:val="17"/>
          <w:rtl/>
        </w:rPr>
        <w:t xml:space="preserve"> רק כ-85% מהחדרים למחלקות</w:t>
      </w:r>
      <w:r w:rsidRPr="0035503D">
        <w:rPr>
          <w:rFonts w:ascii="Tahoma" w:hAnsi="Tahoma" w:cs="Tahoma" w:hint="cs"/>
          <w:sz w:val="17"/>
          <w:szCs w:val="17"/>
          <w:rtl/>
        </w:rPr>
        <w:t xml:space="preserve">, כלומר בתקופה זו אחד או שניים מעשרה חדרי הניתוח הקיימים לא הוקצו לניתוחים ולא נכללו מראש בתכנית הניתוחים. למשל, בכל אחד מימי שבוע מסוים בינואר 2016 לא הקצו חדר אחד או שניים לניתוחים. יוצא שבחודשים ינואר - מרץ 2016 היה ניתן להקצות 650 חדרים (מכפלה של עשרה חדרים ו-65 ימים) אך הקצו למחלקות רק 548 חדרים. משמע מראש, פוטנציאל של </w:t>
      </w:r>
      <w:r w:rsidRPr="0035503D">
        <w:rPr>
          <w:rFonts w:ascii="Tahoma" w:hAnsi="Tahoma" w:cs="Tahoma" w:hint="cs"/>
          <w:sz w:val="17"/>
          <w:szCs w:val="17"/>
          <w:rtl/>
        </w:rPr>
        <w:t xml:space="preserve">102 חדרים לא תוכנן, ובסך הכול לא הוקצו 765 שעות ניתוח פוטנציאליות (מכפלה של 102 ו-7.5 שעות). בפועל בית החולים השתמש ביותר ממחצית חדרי הניתוח הבלתי מתוכננים - 57 מ-102 לצורך ביצוע </w:t>
      </w:r>
      <w:r w:rsidRPr="0035503D">
        <w:rPr>
          <w:rFonts w:ascii="Tahoma" w:hAnsi="Tahoma" w:cs="Tahoma"/>
          <w:sz w:val="17"/>
          <w:szCs w:val="17"/>
          <w:rtl/>
        </w:rPr>
        <w:t>ניתוחים דחופים</w:t>
      </w:r>
      <w:r w:rsidRPr="0035503D">
        <w:rPr>
          <w:rFonts w:ascii="Tahoma" w:hAnsi="Tahoma" w:cs="Tahoma" w:hint="cs"/>
          <w:sz w:val="17"/>
          <w:szCs w:val="17"/>
          <w:rtl/>
        </w:rPr>
        <w:t xml:space="preserve"> אך גם לצורך הקדמת ניתוחים שתוכננו לאותו היום בחדר מסוים והועברו אליהם, וזאת כדי לסיים מוקדם יותר את משמרת הבוקר.</w:t>
      </w:r>
    </w:p>
    <w:p w:rsidR="00EB44E9" w:rsidRPr="0035503D" w:rsidP="006B00EA">
      <w:pPr>
        <w:spacing w:line="240" w:lineRule="exact"/>
        <w:ind w:right="2268"/>
        <w:jc w:val="both"/>
        <w:rPr>
          <w:rFonts w:ascii="Tahoma" w:hAnsi="Tahoma" w:cs="Tahoma"/>
          <w:b/>
          <w:bCs/>
          <w:sz w:val="17"/>
          <w:szCs w:val="17"/>
          <w:rtl/>
        </w:rPr>
      </w:pPr>
      <w:r w:rsidRPr="0035503D">
        <w:rPr>
          <w:rFonts w:ascii="Tahoma" w:hAnsi="Tahoma" w:cs="Tahoma" w:hint="cs"/>
          <w:sz w:val="17"/>
          <w:szCs w:val="17"/>
          <w:rtl/>
        </w:rPr>
        <w:t>וולפסון השיב שהקצאת חדרי הניתוח נקבעת בהתאם לאילוצי כוח האדם, לנוכח המחסור בעובדים.</w:t>
      </w:r>
    </w:p>
    <w:p w:rsidR="00EB44E9" w:rsidRPr="0035503D" w:rsidP="006B00EA">
      <w:pPr>
        <w:spacing w:line="240" w:lineRule="exact"/>
        <w:ind w:right="2268"/>
        <w:jc w:val="both"/>
        <w:rPr>
          <w:rFonts w:ascii="Tahoma" w:hAnsi="Tahoma" w:cs="Tahoma"/>
          <w:sz w:val="17"/>
          <w:szCs w:val="17"/>
          <w:rtl/>
        </w:rPr>
      </w:pPr>
      <w:r w:rsidRPr="005127B2">
        <w:rPr>
          <w:rStyle w:val="Heading7Char"/>
          <w:rFonts w:ascii="Tahoma" w:hAnsi="Tahoma" w:cs="Tahoma" w:hint="eastAsia"/>
          <w:sz w:val="17"/>
          <w:szCs w:val="17"/>
          <w:rtl/>
        </w:rPr>
        <w:t>בילינסון</w:t>
      </w:r>
      <w:r w:rsidRPr="005127B2">
        <w:rPr>
          <w:rStyle w:val="Heading7Char"/>
          <w:rFonts w:ascii="Tahoma" w:hAnsi="Tahoma" w:cs="Tahoma"/>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 xml:space="preserve">אמנם לבית החולים יש מערכת </w:t>
      </w:r>
      <w:r w:rsidRPr="0035503D">
        <w:rPr>
          <w:rFonts w:ascii="Tahoma" w:hAnsi="Tahoma" w:cs="Tahoma" w:hint="cs"/>
          <w:sz w:val="17"/>
          <w:szCs w:val="17"/>
          <w:rtl/>
        </w:rPr>
        <w:t>המנטרת</w:t>
      </w:r>
      <w:r w:rsidRPr="0035503D">
        <w:rPr>
          <w:rFonts w:ascii="Tahoma" w:hAnsi="Tahoma" w:cs="Tahoma" w:hint="cs"/>
          <w:sz w:val="17"/>
          <w:szCs w:val="17"/>
          <w:rtl/>
        </w:rPr>
        <w:t xml:space="preserve"> את הביצועים, אולם כאמור אין לו מערכת התומכת בתהליך ההקצאה של הניתוחים. נמצא שמינואר עד מאי 2016, מתוך 16 חדרי הניתוח, לא הוקצו לניתוחים אחד עד </w:t>
      </w:r>
      <w:r w:rsidRPr="0035503D">
        <w:rPr>
          <w:rFonts w:ascii="Tahoma" w:hAnsi="Tahoma" w:cs="Tahoma" w:hint="eastAsia"/>
          <w:sz w:val="17"/>
          <w:szCs w:val="17"/>
          <w:rtl/>
        </w:rPr>
        <w:t>חמישה</w:t>
      </w:r>
      <w:r w:rsidRPr="0035503D">
        <w:rPr>
          <w:rFonts w:ascii="Tahoma" w:hAnsi="Tahoma" w:cs="Tahoma"/>
          <w:sz w:val="17"/>
          <w:szCs w:val="17"/>
          <w:rtl/>
        </w:rPr>
        <w:t xml:space="preserve"> </w:t>
      </w:r>
      <w:r w:rsidRPr="0035503D">
        <w:rPr>
          <w:rFonts w:ascii="Tahoma" w:hAnsi="Tahoma" w:cs="Tahoma" w:hint="cs"/>
          <w:sz w:val="17"/>
          <w:szCs w:val="17"/>
          <w:rtl/>
        </w:rPr>
        <w:t>חדרים ביום,</w:t>
      </w:r>
      <w:r w:rsidRPr="0035503D">
        <w:rPr>
          <w:rFonts w:ascii="Tahoma" w:hAnsi="Tahoma" w:cs="Tahoma"/>
          <w:sz w:val="17"/>
          <w:szCs w:val="17"/>
          <w:rtl/>
        </w:rPr>
        <w:t xml:space="preserve"> </w:t>
      </w:r>
      <w:r w:rsidRPr="0035503D">
        <w:rPr>
          <w:rFonts w:ascii="Tahoma" w:hAnsi="Tahoma" w:cs="Tahoma" w:hint="cs"/>
          <w:sz w:val="17"/>
          <w:szCs w:val="17"/>
          <w:rtl/>
        </w:rPr>
        <w:t>ומכאן ש</w:t>
      </w:r>
      <w:r w:rsidRPr="0035503D">
        <w:rPr>
          <w:rFonts w:ascii="Tahoma" w:hAnsi="Tahoma" w:cs="Tahoma"/>
          <w:sz w:val="17"/>
          <w:szCs w:val="17"/>
          <w:rtl/>
        </w:rPr>
        <w:t>ה</w:t>
      </w:r>
      <w:r w:rsidRPr="0035503D">
        <w:rPr>
          <w:rFonts w:ascii="Tahoma" w:hAnsi="Tahoma" w:cs="Tahoma" w:hint="cs"/>
          <w:sz w:val="17"/>
          <w:szCs w:val="17"/>
          <w:rtl/>
        </w:rPr>
        <w:t>ו</w:t>
      </w:r>
      <w:r w:rsidRPr="0035503D">
        <w:rPr>
          <w:rFonts w:ascii="Tahoma" w:hAnsi="Tahoma" w:cs="Tahoma"/>
          <w:sz w:val="17"/>
          <w:szCs w:val="17"/>
          <w:rtl/>
        </w:rPr>
        <w:t>קצ</w:t>
      </w:r>
      <w:r w:rsidRPr="0035503D">
        <w:rPr>
          <w:rFonts w:ascii="Tahoma" w:hAnsi="Tahoma" w:cs="Tahoma" w:hint="cs"/>
          <w:sz w:val="17"/>
          <w:szCs w:val="17"/>
          <w:rtl/>
        </w:rPr>
        <w:t xml:space="preserve">ו למחלקות </w:t>
      </w:r>
      <w:r w:rsidRPr="0035503D">
        <w:rPr>
          <w:rFonts w:ascii="Tahoma" w:hAnsi="Tahoma" w:cs="Tahoma"/>
          <w:sz w:val="17"/>
          <w:szCs w:val="17"/>
          <w:rtl/>
        </w:rPr>
        <w:t>כ-82% מהחדרים</w:t>
      </w:r>
      <w:r w:rsidRPr="0035503D">
        <w:rPr>
          <w:rFonts w:ascii="Tahoma" w:hAnsi="Tahoma" w:cs="Tahoma" w:hint="cs"/>
          <w:sz w:val="17"/>
          <w:szCs w:val="17"/>
          <w:rtl/>
        </w:rPr>
        <w:t>. למשל, בכל אחד מימי שבוע מסוים בינואר 2016 לא הוקצו למחלקות לפחות שני חדרים</w:t>
      </w:r>
      <w:r w:rsidRPr="0035503D">
        <w:rPr>
          <w:rFonts w:ascii="Tahoma" w:hAnsi="Tahoma" w:cs="Tahoma"/>
          <w:sz w:val="17"/>
          <w:szCs w:val="17"/>
          <w:rtl/>
        </w:rPr>
        <w:t>.</w:t>
      </w:r>
      <w:r w:rsidRPr="0035503D">
        <w:rPr>
          <w:rFonts w:ascii="Tahoma" w:hAnsi="Tahoma" w:cs="Tahoma" w:hint="cs"/>
          <w:sz w:val="17"/>
          <w:szCs w:val="17"/>
          <w:rtl/>
        </w:rPr>
        <w:t xml:space="preserve"> יוצא שבין ינואר למאי 2016 היה ניתן להקצות 1,696 חדרים (מכפלה של 16 חדרים ו-108 ימים) אך בפועל הוקצו רק </w:t>
      </w:r>
      <w:r w:rsidR="005127B2">
        <w:rPr>
          <w:rFonts w:ascii="Tahoma" w:hAnsi="Tahoma" w:cs="Tahoma"/>
          <w:sz w:val="17"/>
          <w:szCs w:val="17"/>
          <w:rtl/>
        </w:rPr>
        <w:br/>
      </w:r>
      <w:r w:rsidRPr="0035503D">
        <w:rPr>
          <w:rFonts w:ascii="Tahoma" w:hAnsi="Tahoma" w:cs="Tahoma" w:hint="cs"/>
          <w:sz w:val="17"/>
          <w:szCs w:val="17"/>
          <w:rtl/>
        </w:rPr>
        <w:t xml:space="preserve">כ-1,391 חדרים, משמע 305 חדרים לא תוכננו להקצאה, וסך הכול - 2,288 שעות </w:t>
      </w:r>
      <w:r w:rsidR="005127B2">
        <w:rPr>
          <w:rFonts w:ascii="Tahoma" w:hAnsi="Tahoma" w:cs="Tahoma"/>
          <w:sz w:val="17"/>
          <w:szCs w:val="17"/>
          <w:rtl/>
        </w:rPr>
        <w:br/>
      </w:r>
      <w:r w:rsidRPr="0035503D">
        <w:rPr>
          <w:rFonts w:ascii="Tahoma" w:hAnsi="Tahoma" w:cs="Tahoma" w:hint="cs"/>
          <w:sz w:val="17"/>
          <w:szCs w:val="17"/>
          <w:rtl/>
        </w:rPr>
        <w:t xml:space="preserve">(כ-18%) שבהן ניתן היה לנתח (מכפלה של 305 חדרים ו-7.5 שעות). בפועל 219 מ-305 החדרים שלא הוקצו פעלו בחלק משעות היום, וזאת </w:t>
      </w:r>
      <w:r w:rsidRPr="0035503D">
        <w:rPr>
          <w:rFonts w:ascii="Tahoma" w:hAnsi="Tahoma" w:cs="Tahoma"/>
          <w:sz w:val="17"/>
          <w:szCs w:val="17"/>
          <w:rtl/>
        </w:rPr>
        <w:t xml:space="preserve">לצורך ביצוע ניתוחים דחופים אך גם לצורך הקדמת ניתוחים שתוכננו לאותו היום </w:t>
      </w:r>
      <w:r w:rsidRPr="0035503D">
        <w:rPr>
          <w:rFonts w:ascii="Tahoma" w:hAnsi="Tahoma" w:cs="Tahoma" w:hint="cs"/>
          <w:sz w:val="17"/>
          <w:szCs w:val="17"/>
          <w:rtl/>
        </w:rPr>
        <w:t xml:space="preserve">בחדר מסוים והועברו אליהם </w:t>
      </w:r>
      <w:r w:rsidRPr="0035503D">
        <w:rPr>
          <w:rFonts w:ascii="Tahoma" w:hAnsi="Tahoma" w:cs="Tahoma"/>
          <w:sz w:val="17"/>
          <w:szCs w:val="17"/>
          <w:rtl/>
        </w:rPr>
        <w:t>וזאת כדי לסיים מוקדם יותר את משמרת הבוקר</w:t>
      </w:r>
      <w:r w:rsidRPr="0035503D">
        <w:rPr>
          <w:rFonts w:ascii="Tahoma" w:hAnsi="Tahoma" w:cs="Tahoma" w:hint="cs"/>
          <w:sz w:val="17"/>
          <w:szCs w:val="17"/>
          <w:rtl/>
        </w:rPr>
        <w:t>.</w:t>
      </w:r>
    </w:p>
    <w:p w:rsidR="00EB44E9" w:rsidRPr="0035503D" w:rsidP="005127B2">
      <w:pPr>
        <w:spacing w:after="240" w:line="240" w:lineRule="exact"/>
        <w:ind w:right="2268"/>
        <w:jc w:val="both"/>
        <w:rPr>
          <w:rFonts w:ascii="Tahoma" w:hAnsi="Tahoma" w:cs="Tahoma"/>
          <w:sz w:val="17"/>
          <w:szCs w:val="17"/>
          <w:rtl/>
        </w:rPr>
      </w:pPr>
      <w:r w:rsidRPr="0035503D">
        <w:rPr>
          <w:rFonts w:ascii="Tahoma" w:hAnsi="Tahoma" w:cs="Tahoma" w:hint="eastAsia"/>
          <w:sz w:val="17"/>
          <w:szCs w:val="17"/>
          <w:rtl/>
        </w:rPr>
        <w:t>בילינסון</w:t>
      </w:r>
      <w:r w:rsidRPr="0035503D">
        <w:rPr>
          <w:rFonts w:ascii="Tahoma" w:hAnsi="Tahoma" w:cs="Tahoma"/>
          <w:sz w:val="17"/>
          <w:szCs w:val="17"/>
          <w:rtl/>
        </w:rPr>
        <w:t xml:space="preserve"> </w:t>
      </w:r>
      <w:r w:rsidRPr="0035503D">
        <w:rPr>
          <w:rFonts w:ascii="Tahoma" w:hAnsi="Tahoma" w:cs="Tahoma" w:hint="eastAsia"/>
          <w:sz w:val="17"/>
          <w:szCs w:val="17"/>
          <w:rtl/>
        </w:rPr>
        <w:t>השיב</w:t>
      </w:r>
      <w:r w:rsidRPr="0035503D">
        <w:rPr>
          <w:rFonts w:ascii="Tahoma" w:hAnsi="Tahoma" w:cs="Tahoma"/>
          <w:sz w:val="17"/>
          <w:szCs w:val="17"/>
          <w:rtl/>
        </w:rPr>
        <w:t xml:space="preserve"> </w:t>
      </w:r>
      <w:r w:rsidRPr="0035503D">
        <w:rPr>
          <w:rFonts w:ascii="Tahoma" w:hAnsi="Tahoma" w:cs="Tahoma" w:hint="eastAsia"/>
          <w:sz w:val="17"/>
          <w:szCs w:val="17"/>
          <w:rtl/>
        </w:rPr>
        <w:t>ש</w:t>
      </w:r>
      <w:r w:rsidRPr="0035503D">
        <w:rPr>
          <w:rFonts w:ascii="Tahoma" w:hAnsi="Tahoma" w:cs="Tahoma" w:hint="cs"/>
          <w:sz w:val="17"/>
          <w:szCs w:val="17"/>
          <w:rtl/>
        </w:rPr>
        <w:t>הוא מוגדר כבית חולים שלישוני</w:t>
      </w:r>
      <w:r>
        <w:rPr>
          <w:rStyle w:val="FootnoteReference0"/>
          <w:rFonts w:ascii="Tahoma" w:hAnsi="Tahoma" w:cs="Tahoma"/>
          <w:sz w:val="17"/>
          <w:szCs w:val="17"/>
          <w:rtl/>
        </w:rPr>
        <w:footnoteReference w:id="38"/>
      </w:r>
      <w:r w:rsidRPr="0035503D">
        <w:rPr>
          <w:rFonts w:ascii="Tahoma" w:hAnsi="Tahoma" w:cs="Tahoma" w:hint="cs"/>
          <w:sz w:val="17"/>
          <w:szCs w:val="17"/>
          <w:rtl/>
        </w:rPr>
        <w:t xml:space="preserve"> וחייב להשאיר מראש רזרבת חדרים גדולה, הוא מבצע ניתוחים מורכבים שעלולים להתארך. בילינסון הוסיף כי הוא מבצע כ-70% מהפעילות הארצית של השתלות איברים מן החי, ולפיכך, זקוק ליותר מחדר ניתוח אחד פנוי בו זמנית, וכי הוא גם מקבל חולים שזקוקים לניתוחים דחופים ומועברים מבתי חולים אחרים באזור. בנוסף, מחסור בכוח אדם מיומן אינו מאפשר הקצאה של כל החדרים בכל יום.</w:t>
      </w:r>
    </w:p>
    <w:p w:rsidR="00EB44E9" w:rsidRPr="0035503D" w:rsidP="005127B2">
      <w:pPr>
        <w:pStyle w:val="RESHET"/>
        <w:rPr>
          <w:rtl/>
        </w:rPr>
      </w:pPr>
      <w:r w:rsidRPr="0035503D">
        <w:rPr>
          <w:rFonts w:hint="eastAsia"/>
          <w:rtl/>
        </w:rPr>
        <w:t>משרד</w:t>
      </w:r>
      <w:r w:rsidRPr="0035503D">
        <w:rPr>
          <w:rtl/>
        </w:rPr>
        <w:t xml:space="preserve"> </w:t>
      </w:r>
      <w:r w:rsidRPr="0035503D">
        <w:rPr>
          <w:rFonts w:hint="eastAsia"/>
          <w:rtl/>
        </w:rPr>
        <w:t>מבקר</w:t>
      </w:r>
      <w:r w:rsidRPr="0035503D">
        <w:rPr>
          <w:rtl/>
        </w:rPr>
        <w:t xml:space="preserve"> </w:t>
      </w:r>
      <w:r w:rsidRPr="0035503D">
        <w:rPr>
          <w:rFonts w:hint="eastAsia"/>
          <w:rtl/>
        </w:rPr>
        <w:t>המדינה</w:t>
      </w:r>
      <w:r w:rsidRPr="0035503D">
        <w:rPr>
          <w:rtl/>
        </w:rPr>
        <w:t xml:space="preserve"> </w:t>
      </w:r>
      <w:r w:rsidRPr="0035503D">
        <w:rPr>
          <w:rFonts w:hint="eastAsia"/>
          <w:rtl/>
        </w:rPr>
        <w:t>מעיר</w:t>
      </w:r>
      <w:r w:rsidRPr="0035503D">
        <w:rPr>
          <w:rtl/>
        </w:rPr>
        <w:t xml:space="preserve"> </w:t>
      </w:r>
      <w:r w:rsidRPr="0035503D">
        <w:rPr>
          <w:rFonts w:hint="eastAsia"/>
          <w:rtl/>
        </w:rPr>
        <w:t>להנהל</w:t>
      </w:r>
      <w:r w:rsidRPr="0035503D">
        <w:rPr>
          <w:rFonts w:hint="cs"/>
          <w:rtl/>
        </w:rPr>
        <w:t>ו</w:t>
      </w:r>
      <w:r w:rsidRPr="0035503D">
        <w:rPr>
          <w:rFonts w:hint="eastAsia"/>
          <w:rtl/>
        </w:rPr>
        <w:t>ת</w:t>
      </w:r>
      <w:r w:rsidRPr="0035503D">
        <w:rPr>
          <w:rtl/>
        </w:rPr>
        <w:t xml:space="preserve"> </w:t>
      </w:r>
      <w:r w:rsidRPr="0035503D">
        <w:rPr>
          <w:rFonts w:hint="cs"/>
          <w:rtl/>
        </w:rPr>
        <w:t>וולפסון ו</w:t>
      </w:r>
      <w:r w:rsidRPr="0035503D">
        <w:rPr>
          <w:rFonts w:hint="eastAsia"/>
          <w:rtl/>
        </w:rPr>
        <w:t>בילינסון</w:t>
      </w:r>
      <w:r w:rsidRPr="0035503D">
        <w:rPr>
          <w:rtl/>
        </w:rPr>
        <w:t xml:space="preserve"> </w:t>
      </w:r>
      <w:r w:rsidRPr="0035503D">
        <w:rPr>
          <w:rFonts w:hint="eastAsia"/>
          <w:rtl/>
        </w:rPr>
        <w:t>כי</w:t>
      </w:r>
      <w:r w:rsidRPr="0035503D">
        <w:rPr>
          <w:rtl/>
        </w:rPr>
        <w:t xml:space="preserve"> </w:t>
      </w:r>
      <w:r w:rsidRPr="0035503D">
        <w:rPr>
          <w:rFonts w:hint="eastAsia"/>
          <w:rtl/>
        </w:rPr>
        <w:t>עלי</w:t>
      </w:r>
      <w:r w:rsidRPr="0035503D">
        <w:rPr>
          <w:rFonts w:hint="cs"/>
          <w:rtl/>
        </w:rPr>
        <w:t>הן</w:t>
      </w:r>
      <w:r w:rsidRPr="0035503D">
        <w:rPr>
          <w:rtl/>
        </w:rPr>
        <w:t xml:space="preserve"> </w:t>
      </w:r>
      <w:r w:rsidRPr="0035503D">
        <w:rPr>
          <w:rFonts w:hint="eastAsia"/>
          <w:rtl/>
        </w:rPr>
        <w:t>לנתח</w:t>
      </w:r>
      <w:r w:rsidRPr="0035503D">
        <w:rPr>
          <w:rtl/>
        </w:rPr>
        <w:t xml:space="preserve"> </w:t>
      </w:r>
      <w:r w:rsidRPr="0035503D">
        <w:rPr>
          <w:rFonts w:hint="eastAsia"/>
          <w:rtl/>
        </w:rPr>
        <w:t>את</w:t>
      </w:r>
      <w:r w:rsidRPr="0035503D">
        <w:rPr>
          <w:rtl/>
        </w:rPr>
        <w:t xml:space="preserve"> </w:t>
      </w:r>
      <w:r w:rsidRPr="0035503D">
        <w:rPr>
          <w:rFonts w:hint="eastAsia"/>
          <w:rtl/>
        </w:rPr>
        <w:t>ניצולת</w:t>
      </w:r>
      <w:r w:rsidRPr="0035503D">
        <w:rPr>
          <w:rtl/>
        </w:rPr>
        <w:t xml:space="preserve"> </w:t>
      </w:r>
      <w:r w:rsidRPr="0035503D">
        <w:rPr>
          <w:rFonts w:hint="eastAsia"/>
          <w:rtl/>
        </w:rPr>
        <w:t>חדרי</w:t>
      </w:r>
      <w:r w:rsidRPr="0035503D">
        <w:rPr>
          <w:rtl/>
        </w:rPr>
        <w:t xml:space="preserve"> </w:t>
      </w:r>
      <w:r w:rsidRPr="0035503D">
        <w:rPr>
          <w:rFonts w:hint="eastAsia"/>
          <w:rtl/>
        </w:rPr>
        <w:t>הניתוח</w:t>
      </w:r>
      <w:r w:rsidRPr="0035503D">
        <w:rPr>
          <w:rtl/>
        </w:rPr>
        <w:t xml:space="preserve"> </w:t>
      </w:r>
      <w:r w:rsidRPr="0035503D">
        <w:rPr>
          <w:rFonts w:hint="eastAsia"/>
          <w:rtl/>
        </w:rPr>
        <w:t>בהתחשב</w:t>
      </w:r>
      <w:r w:rsidRPr="0035503D">
        <w:rPr>
          <w:rtl/>
        </w:rPr>
        <w:t xml:space="preserve"> </w:t>
      </w:r>
      <w:r w:rsidRPr="0035503D">
        <w:rPr>
          <w:rFonts w:hint="eastAsia"/>
          <w:rtl/>
        </w:rPr>
        <w:t>בכל</w:t>
      </w:r>
      <w:r w:rsidRPr="0035503D">
        <w:rPr>
          <w:rtl/>
        </w:rPr>
        <w:t xml:space="preserve"> </w:t>
      </w:r>
      <w:r w:rsidRPr="0035503D">
        <w:rPr>
          <w:rFonts w:hint="eastAsia"/>
          <w:rtl/>
        </w:rPr>
        <w:t>אותם</w:t>
      </w:r>
      <w:r w:rsidRPr="0035503D">
        <w:rPr>
          <w:rtl/>
        </w:rPr>
        <w:t xml:space="preserve"> </w:t>
      </w:r>
      <w:r w:rsidRPr="0035503D">
        <w:rPr>
          <w:rFonts w:hint="cs"/>
          <w:rtl/>
        </w:rPr>
        <w:t xml:space="preserve">עשרות </w:t>
      </w:r>
      <w:r w:rsidRPr="0035503D">
        <w:rPr>
          <w:rFonts w:hint="eastAsia"/>
          <w:rtl/>
        </w:rPr>
        <w:t>מקרים</w:t>
      </w:r>
      <w:r w:rsidRPr="0035503D">
        <w:rPr>
          <w:rtl/>
        </w:rPr>
        <w:t xml:space="preserve"> </w:t>
      </w:r>
      <w:r w:rsidRPr="0035503D">
        <w:rPr>
          <w:rFonts w:hint="eastAsia"/>
          <w:rtl/>
        </w:rPr>
        <w:t>ש</w:t>
      </w:r>
      <w:r w:rsidRPr="0035503D">
        <w:rPr>
          <w:rFonts w:hint="cs"/>
          <w:rtl/>
        </w:rPr>
        <w:t>לא הוקצו ושלא נוצלו ומאות מקרים ש</w:t>
      </w:r>
      <w:r w:rsidRPr="0035503D">
        <w:rPr>
          <w:rFonts w:hint="eastAsia"/>
          <w:rtl/>
        </w:rPr>
        <w:t>נוצלו</w:t>
      </w:r>
      <w:r w:rsidRPr="0035503D">
        <w:rPr>
          <w:rtl/>
        </w:rPr>
        <w:t xml:space="preserve"> </w:t>
      </w:r>
      <w:r w:rsidRPr="0035503D">
        <w:rPr>
          <w:rFonts w:hint="eastAsia"/>
          <w:rtl/>
        </w:rPr>
        <w:t>על</w:t>
      </w:r>
      <w:r w:rsidRPr="0035503D">
        <w:rPr>
          <w:rtl/>
        </w:rPr>
        <w:t xml:space="preserve"> </w:t>
      </w:r>
      <w:r w:rsidRPr="0035503D">
        <w:rPr>
          <w:rFonts w:hint="eastAsia"/>
          <w:rtl/>
        </w:rPr>
        <w:t>אף</w:t>
      </w:r>
      <w:r w:rsidRPr="0035503D">
        <w:rPr>
          <w:rtl/>
        </w:rPr>
        <w:t xml:space="preserve"> </w:t>
      </w:r>
      <w:r w:rsidRPr="0035503D">
        <w:rPr>
          <w:rFonts w:hint="eastAsia"/>
          <w:rtl/>
        </w:rPr>
        <w:t>שלא</w:t>
      </w:r>
      <w:r w:rsidRPr="0035503D">
        <w:rPr>
          <w:rtl/>
        </w:rPr>
        <w:t xml:space="preserve"> </w:t>
      </w:r>
      <w:r w:rsidRPr="0035503D">
        <w:rPr>
          <w:rFonts w:hint="eastAsia"/>
          <w:rtl/>
        </w:rPr>
        <w:t>תוכננו</w:t>
      </w:r>
      <w:r w:rsidRPr="0035503D">
        <w:rPr>
          <w:rtl/>
        </w:rPr>
        <w:t xml:space="preserve">, </w:t>
      </w:r>
      <w:r w:rsidRPr="0035503D">
        <w:rPr>
          <w:rFonts w:hint="eastAsia"/>
          <w:rtl/>
        </w:rPr>
        <w:t>ובכך</w:t>
      </w:r>
      <w:r w:rsidRPr="0035503D">
        <w:rPr>
          <w:rtl/>
        </w:rPr>
        <w:t xml:space="preserve"> </w:t>
      </w:r>
      <w:r w:rsidRPr="0035503D">
        <w:rPr>
          <w:rFonts w:hint="eastAsia"/>
          <w:rtl/>
        </w:rPr>
        <w:t>לשפר</w:t>
      </w:r>
      <w:r w:rsidRPr="0035503D">
        <w:rPr>
          <w:rtl/>
        </w:rPr>
        <w:t xml:space="preserve"> </w:t>
      </w:r>
      <w:r w:rsidRPr="0035503D">
        <w:rPr>
          <w:rFonts w:hint="eastAsia"/>
          <w:rtl/>
        </w:rPr>
        <w:t>את</w:t>
      </w:r>
      <w:r w:rsidRPr="0035503D">
        <w:rPr>
          <w:rtl/>
        </w:rPr>
        <w:t xml:space="preserve"> </w:t>
      </w:r>
      <w:r w:rsidRPr="0035503D">
        <w:rPr>
          <w:rFonts w:hint="eastAsia"/>
          <w:rtl/>
        </w:rPr>
        <w:t>האפקטיביות</w:t>
      </w:r>
      <w:r w:rsidRPr="0035503D">
        <w:rPr>
          <w:rtl/>
        </w:rPr>
        <w:t xml:space="preserve"> </w:t>
      </w:r>
      <w:r w:rsidRPr="0035503D">
        <w:rPr>
          <w:rFonts w:hint="eastAsia"/>
          <w:rtl/>
        </w:rPr>
        <w:t>של</w:t>
      </w:r>
      <w:r w:rsidRPr="0035503D">
        <w:rPr>
          <w:rtl/>
        </w:rPr>
        <w:t xml:space="preserve"> </w:t>
      </w:r>
      <w:r w:rsidRPr="0035503D">
        <w:rPr>
          <w:rFonts w:hint="eastAsia"/>
          <w:rtl/>
        </w:rPr>
        <w:t>השימוש</w:t>
      </w:r>
      <w:r w:rsidRPr="0035503D">
        <w:rPr>
          <w:rtl/>
        </w:rPr>
        <w:t xml:space="preserve"> </w:t>
      </w:r>
      <w:r w:rsidRPr="0035503D">
        <w:rPr>
          <w:rFonts w:hint="eastAsia"/>
          <w:rtl/>
        </w:rPr>
        <w:t>במשאב</w:t>
      </w:r>
      <w:r w:rsidRPr="0035503D">
        <w:rPr>
          <w:rtl/>
        </w:rPr>
        <w:t xml:space="preserve"> </w:t>
      </w:r>
      <w:r w:rsidRPr="0035503D">
        <w:rPr>
          <w:rFonts w:hint="eastAsia"/>
          <w:rtl/>
        </w:rPr>
        <w:t>יקר</w:t>
      </w:r>
      <w:r w:rsidRPr="0035503D">
        <w:rPr>
          <w:rtl/>
        </w:rPr>
        <w:t xml:space="preserve"> </w:t>
      </w:r>
      <w:r w:rsidRPr="0035503D">
        <w:rPr>
          <w:rFonts w:hint="eastAsia"/>
          <w:rtl/>
        </w:rPr>
        <w:t>ומצומם</w:t>
      </w:r>
      <w:r w:rsidRPr="0035503D">
        <w:rPr>
          <w:rtl/>
        </w:rPr>
        <w:t xml:space="preserve"> </w:t>
      </w:r>
      <w:r w:rsidRPr="0035503D">
        <w:rPr>
          <w:rFonts w:hint="eastAsia"/>
          <w:rtl/>
        </w:rPr>
        <w:t>זה</w:t>
      </w:r>
      <w:r w:rsidRPr="0035503D">
        <w:rPr>
          <w:rtl/>
        </w:rPr>
        <w:t xml:space="preserve"> </w:t>
      </w:r>
      <w:r w:rsidRPr="0035503D">
        <w:rPr>
          <w:rFonts w:hint="eastAsia"/>
          <w:rtl/>
        </w:rPr>
        <w:t>לחדרי</w:t>
      </w:r>
      <w:r w:rsidRPr="0035503D">
        <w:rPr>
          <w:rtl/>
        </w:rPr>
        <w:t xml:space="preserve"> </w:t>
      </w:r>
      <w:r w:rsidRPr="0035503D">
        <w:rPr>
          <w:rFonts w:hint="eastAsia"/>
          <w:rtl/>
        </w:rPr>
        <w:t>הניתוח</w:t>
      </w:r>
      <w:r w:rsidRPr="0035503D">
        <w:rPr>
          <w:rtl/>
        </w:rPr>
        <w:t>.</w:t>
      </w:r>
    </w:p>
    <w:p w:rsidR="00EB44E9" w:rsidRPr="0035503D" w:rsidP="005127B2">
      <w:pPr>
        <w:pStyle w:val="RESHET"/>
        <w:rPr>
          <w:rtl/>
        </w:rPr>
      </w:pPr>
      <w:r w:rsidRPr="0035503D">
        <w:rPr>
          <w:rFonts w:hint="cs"/>
          <w:rtl/>
        </w:rPr>
        <w:t xml:space="preserve">משרד מבקר המדינה מעיר למשרד הבריאות כי הוא לא קבע תקן לחדרי ניתוח או מדיניות מוגדרת לצורך אירועים בלתי צפויים, ואף לא דרש מבתי החולים לנתח את נתוניהם בנוגע למיצוי ניצולת חדרי הניתוח ולקבוע את שיעור ההקצאה לאירועים אלה; בתי חולים לא עשו זאת בעצמם, ובפועל אין הקצאה מיטבית של החדרים. </w:t>
      </w:r>
    </w:p>
    <w:p w:rsidR="00EB44E9" w:rsidRPr="0035503D" w:rsidP="005127B2">
      <w:pPr>
        <w:pStyle w:val="RESHET"/>
        <w:rPr>
          <w:rtl/>
        </w:rPr>
      </w:pPr>
      <w:r w:rsidRPr="0035503D">
        <w:rPr>
          <w:rFonts w:hint="cs"/>
          <w:rtl/>
        </w:rPr>
        <w:t>על משרד הבריאות, הכללית ובתי החולים לתת את הדעת לצורך להקצות חדרי ניתוח לניתוחים לא מתוכננים ולקבוע מדיניות מוגדרת או תקן מומלץ להקצאתם.</w:t>
      </w:r>
    </w:p>
    <w:p w:rsidR="005127B2" w:rsidP="005127B2">
      <w:pPr>
        <w:spacing w:after="240" w:line="240" w:lineRule="exact"/>
        <w:ind w:right="2268"/>
        <w:jc w:val="both"/>
        <w:rPr>
          <w:rFonts w:ascii="Tahoma" w:hAnsi="Tahoma" w:cs="Tahoma"/>
          <w:sz w:val="17"/>
          <w:szCs w:val="17"/>
          <w:rtl/>
        </w:rPr>
      </w:pPr>
    </w:p>
    <w:p w:rsidR="005127B2" w:rsidRPr="005127B2" w:rsidP="005127B2">
      <w:pPr>
        <w:pStyle w:val="KOT6"/>
      </w:pPr>
      <w:r w:rsidRPr="005127B2">
        <w:rPr>
          <w:rFonts w:eastAsiaTheme="minorEastAsia" w:hint="eastAsia"/>
          <w:rtl/>
        </w:rPr>
        <w:t>שיבוץ</w:t>
      </w:r>
      <w:r w:rsidRPr="005127B2">
        <w:rPr>
          <w:rFonts w:eastAsiaTheme="minorEastAsia"/>
          <w:rtl/>
        </w:rPr>
        <w:t xml:space="preserve"> </w:t>
      </w:r>
      <w:r w:rsidRPr="005127B2">
        <w:rPr>
          <w:rFonts w:eastAsiaTheme="minorEastAsia" w:hint="cs"/>
          <w:rtl/>
        </w:rPr>
        <w:t>לעומת</w:t>
      </w:r>
      <w:r w:rsidRPr="005127B2">
        <w:rPr>
          <w:rFonts w:eastAsiaTheme="minorEastAsia"/>
          <w:rtl/>
        </w:rPr>
        <w:t xml:space="preserve"> </w:t>
      </w:r>
      <w:r w:rsidRPr="005127B2">
        <w:rPr>
          <w:rFonts w:eastAsiaTheme="minorEastAsia" w:hint="eastAsia"/>
          <w:rtl/>
        </w:rPr>
        <w:t>הקצאה</w:t>
      </w:r>
    </w:p>
    <w:p w:rsidR="00EB44E9" w:rsidRPr="005127B2" w:rsidP="005127B2">
      <w:pPr>
        <w:spacing w:after="240" w:line="240" w:lineRule="exact"/>
        <w:ind w:right="2268"/>
        <w:jc w:val="both"/>
        <w:rPr>
          <w:rFonts w:ascii="Tahoma" w:hAnsi="Tahoma" w:cs="Tahoma"/>
          <w:sz w:val="17"/>
          <w:szCs w:val="17"/>
          <w:rtl/>
        </w:rPr>
      </w:pPr>
      <w:r w:rsidRPr="005127B2">
        <w:rPr>
          <w:rFonts w:ascii="Tahoma" w:hAnsi="Tahoma" w:cs="Tahoma" w:hint="cs"/>
          <w:sz w:val="17"/>
          <w:szCs w:val="17"/>
          <w:rtl/>
        </w:rPr>
        <w:t>מחלקות בתי החולים משבצות את הניתוחים שהן יבצעו, בהתאם לתכנית ההקצאות לחדרי הניתוח שקיבלו. ראוי שמנהל המחלקה יוודא בכל יום כי תכנית הניתוחים ליום המחרת תהיה מלאה.</w:t>
      </w:r>
      <w:r w:rsidRPr="005127B2">
        <w:rPr>
          <w:rFonts w:ascii="Tahoma" w:hAnsi="Tahoma" w:cs="Tahoma"/>
          <w:sz w:val="17"/>
          <w:szCs w:val="17"/>
          <w:rtl/>
        </w:rPr>
        <w:t xml:space="preserve"> </w:t>
      </w:r>
    </w:p>
    <w:p w:rsidR="00EB44E9" w:rsidRPr="0035503D" w:rsidP="005127B2">
      <w:pPr>
        <w:pStyle w:val="RESHET"/>
        <w:rPr>
          <w:rtl/>
        </w:rPr>
      </w:pPr>
      <w:r w:rsidRPr="0035503D">
        <w:rPr>
          <w:rFonts w:hint="cs"/>
          <w:rtl/>
        </w:rPr>
        <w:t>בביקורת עלה שלא זו בלבד שהקצאת החדרים למחלקות אינה מתבצעת באופן המיטבי, כאמור, והדבר גורם לכך שחדרי ניתוח לא ינוצלו במשך ימים, אלא שגם המחלקות עצמן ממלאות במידה חלקית בלבד את ההקצאה שניתנה להן</w:t>
      </w:r>
      <w:r w:rsidRPr="0035503D">
        <w:rPr>
          <w:rtl/>
        </w:rPr>
        <w:t xml:space="preserve">. </w:t>
      </w:r>
      <w:r w:rsidRPr="0035503D">
        <w:rPr>
          <w:rFonts w:hint="cs"/>
          <w:rtl/>
        </w:rPr>
        <w:t>להלן הפרטים:</w:t>
      </w:r>
      <w:r w:rsidRPr="005626B6" w:rsidR="005626B6">
        <w:rPr>
          <w:noProof/>
          <w:rtl/>
        </w:rPr>
        <w:t xml:space="preserve"> </w:t>
      </w:r>
      <w:r w:rsidRPr="0012789B" w:rsidR="005626B6">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6B6" w:rsidRPr="00373C5D" w:rsidP="005626B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665871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1452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6B6" w:rsidRPr="00881D99" w:rsidP="005626B6">
                            <w:pPr>
                              <w:spacing w:after="0" w:line="240" w:lineRule="auto"/>
                              <w:rPr>
                                <w:color w:val="0B5294"/>
                                <w:spacing w:val="-4"/>
                                <w:sz w:val="24"/>
                                <w:szCs w:val="24"/>
                                <w:rtl/>
                                <w:cs/>
                              </w:rPr>
                            </w:pPr>
                            <w:r w:rsidRPr="005626B6">
                              <w:rPr>
                                <w:rFonts w:cs="Tahoma" w:hint="eastAsia"/>
                                <w:color w:val="0B5294"/>
                                <w:spacing w:val="-4"/>
                                <w:sz w:val="24"/>
                                <w:szCs w:val="24"/>
                                <w:rtl/>
                              </w:rPr>
                              <w:t>לא</w:t>
                            </w:r>
                            <w:r w:rsidRPr="005626B6">
                              <w:rPr>
                                <w:rFonts w:cs="Tahoma"/>
                                <w:color w:val="0B5294"/>
                                <w:spacing w:val="-4"/>
                                <w:sz w:val="24"/>
                                <w:szCs w:val="24"/>
                                <w:rtl/>
                              </w:rPr>
                              <w:t xml:space="preserve"> </w:t>
                            </w:r>
                            <w:r w:rsidRPr="005626B6">
                              <w:rPr>
                                <w:rFonts w:cs="Tahoma" w:hint="eastAsia"/>
                                <w:color w:val="0B5294"/>
                                <w:spacing w:val="-4"/>
                                <w:sz w:val="24"/>
                                <w:szCs w:val="24"/>
                                <w:rtl/>
                              </w:rPr>
                              <w:t>זו</w:t>
                            </w:r>
                            <w:r w:rsidRPr="005626B6">
                              <w:rPr>
                                <w:rFonts w:cs="Tahoma"/>
                                <w:color w:val="0B5294"/>
                                <w:spacing w:val="-4"/>
                                <w:sz w:val="24"/>
                                <w:szCs w:val="24"/>
                                <w:rtl/>
                              </w:rPr>
                              <w:t xml:space="preserve"> </w:t>
                            </w:r>
                            <w:r w:rsidRPr="005626B6">
                              <w:rPr>
                                <w:rFonts w:cs="Tahoma" w:hint="eastAsia"/>
                                <w:color w:val="0B5294"/>
                                <w:spacing w:val="-4"/>
                                <w:sz w:val="24"/>
                                <w:szCs w:val="24"/>
                                <w:rtl/>
                              </w:rPr>
                              <w:t>בלבד</w:t>
                            </w:r>
                            <w:r w:rsidRPr="005626B6">
                              <w:rPr>
                                <w:rFonts w:cs="Tahoma"/>
                                <w:color w:val="0B5294"/>
                                <w:spacing w:val="-4"/>
                                <w:sz w:val="24"/>
                                <w:szCs w:val="24"/>
                                <w:rtl/>
                              </w:rPr>
                              <w:t xml:space="preserve"> </w:t>
                            </w:r>
                            <w:r w:rsidRPr="005626B6">
                              <w:rPr>
                                <w:rFonts w:cs="Tahoma" w:hint="eastAsia"/>
                                <w:color w:val="0B5294"/>
                                <w:spacing w:val="-4"/>
                                <w:sz w:val="24"/>
                                <w:szCs w:val="24"/>
                                <w:rtl/>
                              </w:rPr>
                              <w:t>שהקצאת</w:t>
                            </w:r>
                            <w:r w:rsidRPr="005626B6">
                              <w:rPr>
                                <w:rFonts w:cs="Tahoma"/>
                                <w:color w:val="0B5294"/>
                                <w:spacing w:val="-4"/>
                                <w:sz w:val="24"/>
                                <w:szCs w:val="24"/>
                                <w:rtl/>
                              </w:rPr>
                              <w:t xml:space="preserve"> </w:t>
                            </w:r>
                            <w:r w:rsidRPr="005626B6">
                              <w:rPr>
                                <w:rFonts w:cs="Tahoma" w:hint="eastAsia"/>
                                <w:color w:val="0B5294"/>
                                <w:spacing w:val="-4"/>
                                <w:sz w:val="24"/>
                                <w:szCs w:val="24"/>
                                <w:rtl/>
                              </w:rPr>
                              <w:t>החדרים</w:t>
                            </w:r>
                            <w:r w:rsidRPr="005626B6">
                              <w:rPr>
                                <w:rFonts w:cs="Tahoma"/>
                                <w:color w:val="0B5294"/>
                                <w:spacing w:val="-4"/>
                                <w:sz w:val="24"/>
                                <w:szCs w:val="24"/>
                                <w:rtl/>
                              </w:rPr>
                              <w:t xml:space="preserve"> </w:t>
                            </w:r>
                            <w:r w:rsidRPr="005626B6">
                              <w:rPr>
                                <w:rFonts w:cs="Tahoma" w:hint="eastAsia"/>
                                <w:color w:val="0B5294"/>
                                <w:spacing w:val="-4"/>
                                <w:sz w:val="24"/>
                                <w:szCs w:val="24"/>
                                <w:rtl/>
                              </w:rPr>
                              <w:t>למחלקות</w:t>
                            </w:r>
                            <w:r w:rsidRPr="005626B6">
                              <w:rPr>
                                <w:rFonts w:cs="Tahoma"/>
                                <w:color w:val="0B5294"/>
                                <w:spacing w:val="-4"/>
                                <w:sz w:val="24"/>
                                <w:szCs w:val="24"/>
                                <w:rtl/>
                              </w:rPr>
                              <w:t xml:space="preserve"> </w:t>
                            </w:r>
                            <w:r w:rsidRPr="005626B6">
                              <w:rPr>
                                <w:rFonts w:cs="Tahoma" w:hint="eastAsia"/>
                                <w:color w:val="0B5294"/>
                                <w:spacing w:val="-4"/>
                                <w:sz w:val="24"/>
                                <w:szCs w:val="24"/>
                                <w:rtl/>
                              </w:rPr>
                              <w:t>אינה</w:t>
                            </w:r>
                            <w:r w:rsidRPr="005626B6">
                              <w:rPr>
                                <w:rFonts w:cs="Tahoma"/>
                                <w:color w:val="0B5294"/>
                                <w:spacing w:val="-4"/>
                                <w:sz w:val="24"/>
                                <w:szCs w:val="24"/>
                                <w:rtl/>
                              </w:rPr>
                              <w:t xml:space="preserve"> </w:t>
                            </w:r>
                            <w:r w:rsidRPr="005626B6">
                              <w:rPr>
                                <w:rFonts w:cs="Tahoma" w:hint="eastAsia"/>
                                <w:color w:val="0B5294"/>
                                <w:spacing w:val="-4"/>
                                <w:sz w:val="24"/>
                                <w:szCs w:val="24"/>
                                <w:rtl/>
                              </w:rPr>
                              <w:t>מתבצעת</w:t>
                            </w:r>
                            <w:r w:rsidRPr="005626B6">
                              <w:rPr>
                                <w:rFonts w:cs="Tahoma"/>
                                <w:color w:val="0B5294"/>
                                <w:spacing w:val="-4"/>
                                <w:sz w:val="24"/>
                                <w:szCs w:val="24"/>
                                <w:rtl/>
                              </w:rPr>
                              <w:t xml:space="preserve"> </w:t>
                            </w:r>
                            <w:r w:rsidRPr="005626B6">
                              <w:rPr>
                                <w:rFonts w:cs="Tahoma" w:hint="eastAsia"/>
                                <w:color w:val="0B5294"/>
                                <w:spacing w:val="-4"/>
                                <w:sz w:val="24"/>
                                <w:szCs w:val="24"/>
                                <w:rtl/>
                              </w:rPr>
                              <w:t>באופן</w:t>
                            </w:r>
                            <w:r w:rsidRPr="005626B6">
                              <w:rPr>
                                <w:rFonts w:cs="Tahoma"/>
                                <w:color w:val="0B5294"/>
                                <w:spacing w:val="-4"/>
                                <w:sz w:val="24"/>
                                <w:szCs w:val="24"/>
                                <w:rtl/>
                              </w:rPr>
                              <w:t xml:space="preserve"> </w:t>
                            </w:r>
                            <w:r w:rsidRPr="005626B6">
                              <w:rPr>
                                <w:rFonts w:cs="Tahoma" w:hint="eastAsia"/>
                                <w:color w:val="0B5294"/>
                                <w:spacing w:val="-4"/>
                                <w:sz w:val="24"/>
                                <w:szCs w:val="24"/>
                                <w:rtl/>
                              </w:rPr>
                              <w:t>המיטבי</w:t>
                            </w:r>
                            <w:r w:rsidRPr="005626B6">
                              <w:rPr>
                                <w:rFonts w:cs="Tahoma"/>
                                <w:color w:val="0B5294"/>
                                <w:spacing w:val="-4"/>
                                <w:sz w:val="24"/>
                                <w:szCs w:val="24"/>
                                <w:rtl/>
                              </w:rPr>
                              <w:t xml:space="preserve">, </w:t>
                            </w:r>
                            <w:r w:rsidRPr="005626B6">
                              <w:rPr>
                                <w:rFonts w:cs="Tahoma" w:hint="eastAsia"/>
                                <w:color w:val="0B5294"/>
                                <w:spacing w:val="-4"/>
                                <w:sz w:val="24"/>
                                <w:szCs w:val="24"/>
                                <w:rtl/>
                              </w:rPr>
                              <w:t>כאמור</w:t>
                            </w:r>
                            <w:r w:rsidRPr="005626B6">
                              <w:rPr>
                                <w:rFonts w:cs="Tahoma"/>
                                <w:color w:val="0B5294"/>
                                <w:spacing w:val="-4"/>
                                <w:sz w:val="24"/>
                                <w:szCs w:val="24"/>
                                <w:rtl/>
                              </w:rPr>
                              <w:t xml:space="preserve">, </w:t>
                            </w:r>
                            <w:r w:rsidRPr="005626B6">
                              <w:rPr>
                                <w:rFonts w:cs="Tahoma" w:hint="eastAsia"/>
                                <w:color w:val="0B5294"/>
                                <w:spacing w:val="-4"/>
                                <w:sz w:val="24"/>
                                <w:szCs w:val="24"/>
                                <w:rtl/>
                              </w:rPr>
                              <w:t>והדבר</w:t>
                            </w:r>
                            <w:r w:rsidRPr="005626B6">
                              <w:rPr>
                                <w:rFonts w:cs="Tahoma"/>
                                <w:color w:val="0B5294"/>
                                <w:spacing w:val="-4"/>
                                <w:sz w:val="24"/>
                                <w:szCs w:val="24"/>
                                <w:rtl/>
                              </w:rPr>
                              <w:t xml:space="preserve"> </w:t>
                            </w:r>
                            <w:r w:rsidRPr="005626B6">
                              <w:rPr>
                                <w:rFonts w:cs="Tahoma" w:hint="eastAsia"/>
                                <w:color w:val="0B5294"/>
                                <w:spacing w:val="-4"/>
                                <w:sz w:val="24"/>
                                <w:szCs w:val="24"/>
                                <w:rtl/>
                              </w:rPr>
                              <w:t>גורם</w:t>
                            </w:r>
                            <w:r w:rsidRPr="005626B6">
                              <w:rPr>
                                <w:rFonts w:cs="Tahoma"/>
                                <w:color w:val="0B5294"/>
                                <w:spacing w:val="-4"/>
                                <w:sz w:val="24"/>
                                <w:szCs w:val="24"/>
                                <w:rtl/>
                              </w:rPr>
                              <w:t xml:space="preserve"> </w:t>
                            </w:r>
                            <w:r w:rsidRPr="005626B6">
                              <w:rPr>
                                <w:rFonts w:cs="Tahoma" w:hint="eastAsia"/>
                                <w:color w:val="0B5294"/>
                                <w:spacing w:val="-4"/>
                                <w:sz w:val="24"/>
                                <w:szCs w:val="24"/>
                                <w:rtl/>
                              </w:rPr>
                              <w:t>לכך</w:t>
                            </w:r>
                            <w:r w:rsidRPr="005626B6">
                              <w:rPr>
                                <w:rFonts w:cs="Tahoma"/>
                                <w:color w:val="0B5294"/>
                                <w:spacing w:val="-4"/>
                                <w:sz w:val="24"/>
                                <w:szCs w:val="24"/>
                                <w:rtl/>
                              </w:rPr>
                              <w:t xml:space="preserve"> </w:t>
                            </w:r>
                            <w:r w:rsidRPr="005626B6">
                              <w:rPr>
                                <w:rFonts w:cs="Tahoma" w:hint="eastAsia"/>
                                <w:color w:val="0B5294"/>
                                <w:spacing w:val="-4"/>
                                <w:sz w:val="24"/>
                                <w:szCs w:val="24"/>
                                <w:rtl/>
                              </w:rPr>
                              <w:t>שחדרי</w:t>
                            </w:r>
                            <w:r w:rsidRPr="005626B6">
                              <w:rPr>
                                <w:rFonts w:cs="Tahoma"/>
                                <w:color w:val="0B5294"/>
                                <w:spacing w:val="-4"/>
                                <w:sz w:val="24"/>
                                <w:szCs w:val="24"/>
                                <w:rtl/>
                              </w:rPr>
                              <w:t xml:space="preserve"> </w:t>
                            </w:r>
                            <w:r w:rsidRPr="005626B6">
                              <w:rPr>
                                <w:rFonts w:cs="Tahoma" w:hint="eastAsia"/>
                                <w:color w:val="0B5294"/>
                                <w:spacing w:val="-4"/>
                                <w:sz w:val="24"/>
                                <w:szCs w:val="24"/>
                                <w:rtl/>
                              </w:rPr>
                              <w:t>ניתוח</w:t>
                            </w:r>
                            <w:r w:rsidRPr="005626B6">
                              <w:rPr>
                                <w:rFonts w:cs="Tahoma"/>
                                <w:color w:val="0B5294"/>
                                <w:spacing w:val="-4"/>
                                <w:sz w:val="24"/>
                                <w:szCs w:val="24"/>
                                <w:rtl/>
                              </w:rPr>
                              <w:t xml:space="preserve"> </w:t>
                            </w:r>
                            <w:r w:rsidRPr="005626B6">
                              <w:rPr>
                                <w:rFonts w:cs="Tahoma" w:hint="eastAsia"/>
                                <w:color w:val="0B5294"/>
                                <w:spacing w:val="-4"/>
                                <w:sz w:val="24"/>
                                <w:szCs w:val="24"/>
                                <w:rtl/>
                              </w:rPr>
                              <w:t>לא</w:t>
                            </w:r>
                            <w:r w:rsidRPr="005626B6">
                              <w:rPr>
                                <w:rFonts w:cs="Tahoma"/>
                                <w:color w:val="0B5294"/>
                                <w:spacing w:val="-4"/>
                                <w:sz w:val="24"/>
                                <w:szCs w:val="24"/>
                                <w:rtl/>
                              </w:rPr>
                              <w:t xml:space="preserve"> </w:t>
                            </w:r>
                            <w:r w:rsidRPr="005626B6">
                              <w:rPr>
                                <w:rFonts w:cs="Tahoma" w:hint="eastAsia"/>
                                <w:color w:val="0B5294"/>
                                <w:spacing w:val="-4"/>
                                <w:sz w:val="24"/>
                                <w:szCs w:val="24"/>
                                <w:rtl/>
                              </w:rPr>
                              <w:t>ינוצלו</w:t>
                            </w:r>
                            <w:r w:rsidRPr="005626B6">
                              <w:rPr>
                                <w:rFonts w:cs="Tahoma"/>
                                <w:color w:val="0B5294"/>
                                <w:spacing w:val="-4"/>
                                <w:sz w:val="24"/>
                                <w:szCs w:val="24"/>
                                <w:rtl/>
                              </w:rPr>
                              <w:t xml:space="preserve"> </w:t>
                            </w:r>
                            <w:r w:rsidRPr="005626B6">
                              <w:rPr>
                                <w:rFonts w:cs="Tahoma" w:hint="eastAsia"/>
                                <w:color w:val="0B5294"/>
                                <w:spacing w:val="-4"/>
                                <w:sz w:val="24"/>
                                <w:szCs w:val="24"/>
                                <w:rtl/>
                              </w:rPr>
                              <w:t>במשך</w:t>
                            </w:r>
                            <w:r w:rsidRPr="005626B6">
                              <w:rPr>
                                <w:rFonts w:cs="Tahoma"/>
                                <w:color w:val="0B5294"/>
                                <w:spacing w:val="-4"/>
                                <w:sz w:val="24"/>
                                <w:szCs w:val="24"/>
                                <w:rtl/>
                              </w:rPr>
                              <w:t xml:space="preserve"> </w:t>
                            </w:r>
                            <w:r w:rsidRPr="005626B6">
                              <w:rPr>
                                <w:rFonts w:cs="Tahoma" w:hint="eastAsia"/>
                                <w:color w:val="0B5294"/>
                                <w:spacing w:val="-4"/>
                                <w:sz w:val="24"/>
                                <w:szCs w:val="24"/>
                                <w:rtl/>
                              </w:rPr>
                              <w:t>ימים</w:t>
                            </w:r>
                            <w:r w:rsidRPr="005626B6">
                              <w:rPr>
                                <w:rFonts w:cs="Tahoma"/>
                                <w:color w:val="0B5294"/>
                                <w:spacing w:val="-4"/>
                                <w:sz w:val="24"/>
                                <w:szCs w:val="24"/>
                                <w:rtl/>
                              </w:rPr>
                              <w:t xml:space="preserve">, </w:t>
                            </w:r>
                            <w:r w:rsidRPr="005626B6">
                              <w:rPr>
                                <w:rFonts w:cs="Tahoma" w:hint="eastAsia"/>
                                <w:color w:val="0B5294"/>
                                <w:spacing w:val="-4"/>
                                <w:sz w:val="24"/>
                                <w:szCs w:val="24"/>
                                <w:rtl/>
                              </w:rPr>
                              <w:t>אלא</w:t>
                            </w:r>
                            <w:r w:rsidRPr="005626B6">
                              <w:rPr>
                                <w:rFonts w:cs="Tahoma"/>
                                <w:color w:val="0B5294"/>
                                <w:spacing w:val="-4"/>
                                <w:sz w:val="24"/>
                                <w:szCs w:val="24"/>
                                <w:rtl/>
                              </w:rPr>
                              <w:t xml:space="preserve"> </w:t>
                            </w:r>
                            <w:r w:rsidRPr="005626B6">
                              <w:rPr>
                                <w:rFonts w:cs="Tahoma" w:hint="eastAsia"/>
                                <w:color w:val="0B5294"/>
                                <w:spacing w:val="-4"/>
                                <w:sz w:val="24"/>
                                <w:szCs w:val="24"/>
                                <w:rtl/>
                              </w:rPr>
                              <w:t>שגם</w:t>
                            </w:r>
                            <w:r w:rsidRPr="005626B6">
                              <w:rPr>
                                <w:rFonts w:cs="Tahoma"/>
                                <w:color w:val="0B5294"/>
                                <w:spacing w:val="-4"/>
                                <w:sz w:val="24"/>
                                <w:szCs w:val="24"/>
                                <w:rtl/>
                              </w:rPr>
                              <w:t xml:space="preserve"> </w:t>
                            </w:r>
                            <w:r w:rsidRPr="005626B6">
                              <w:rPr>
                                <w:rFonts w:cs="Tahoma" w:hint="eastAsia"/>
                                <w:color w:val="0B5294"/>
                                <w:spacing w:val="-4"/>
                                <w:sz w:val="24"/>
                                <w:szCs w:val="24"/>
                                <w:rtl/>
                              </w:rPr>
                              <w:t>המחלקות</w:t>
                            </w:r>
                            <w:r w:rsidRPr="005626B6">
                              <w:rPr>
                                <w:rFonts w:cs="Tahoma"/>
                                <w:color w:val="0B5294"/>
                                <w:spacing w:val="-4"/>
                                <w:sz w:val="24"/>
                                <w:szCs w:val="24"/>
                                <w:rtl/>
                              </w:rPr>
                              <w:t xml:space="preserve"> </w:t>
                            </w:r>
                            <w:r w:rsidRPr="005626B6">
                              <w:rPr>
                                <w:rFonts w:cs="Tahoma" w:hint="eastAsia"/>
                                <w:color w:val="0B5294"/>
                                <w:spacing w:val="-4"/>
                                <w:sz w:val="24"/>
                                <w:szCs w:val="24"/>
                                <w:rtl/>
                              </w:rPr>
                              <w:t>עצמן</w:t>
                            </w:r>
                            <w:r w:rsidRPr="005626B6">
                              <w:rPr>
                                <w:rFonts w:cs="Tahoma"/>
                                <w:color w:val="0B5294"/>
                                <w:spacing w:val="-4"/>
                                <w:sz w:val="24"/>
                                <w:szCs w:val="24"/>
                                <w:rtl/>
                              </w:rPr>
                              <w:t xml:space="preserve"> </w:t>
                            </w:r>
                            <w:r w:rsidRPr="005626B6">
                              <w:rPr>
                                <w:rFonts w:cs="Tahoma" w:hint="eastAsia"/>
                                <w:color w:val="0B5294"/>
                                <w:spacing w:val="-4"/>
                                <w:sz w:val="24"/>
                                <w:szCs w:val="24"/>
                                <w:rtl/>
                              </w:rPr>
                              <w:t>ממלאות</w:t>
                            </w:r>
                            <w:r w:rsidRPr="005626B6">
                              <w:rPr>
                                <w:rFonts w:cs="Tahoma"/>
                                <w:color w:val="0B5294"/>
                                <w:spacing w:val="-4"/>
                                <w:sz w:val="24"/>
                                <w:szCs w:val="24"/>
                                <w:rtl/>
                              </w:rPr>
                              <w:t xml:space="preserve"> </w:t>
                            </w:r>
                            <w:r w:rsidRPr="005626B6">
                              <w:rPr>
                                <w:rFonts w:cs="Tahoma" w:hint="eastAsia"/>
                                <w:color w:val="0B5294"/>
                                <w:spacing w:val="-4"/>
                                <w:sz w:val="24"/>
                                <w:szCs w:val="24"/>
                                <w:rtl/>
                              </w:rPr>
                              <w:t>במידה</w:t>
                            </w:r>
                            <w:r w:rsidRPr="005626B6">
                              <w:rPr>
                                <w:rFonts w:cs="Tahoma"/>
                                <w:color w:val="0B5294"/>
                                <w:spacing w:val="-4"/>
                                <w:sz w:val="24"/>
                                <w:szCs w:val="24"/>
                                <w:rtl/>
                              </w:rPr>
                              <w:t xml:space="preserve"> </w:t>
                            </w:r>
                            <w:r w:rsidRPr="005626B6">
                              <w:rPr>
                                <w:rFonts w:cs="Tahoma" w:hint="eastAsia"/>
                                <w:color w:val="0B5294"/>
                                <w:spacing w:val="-4"/>
                                <w:sz w:val="24"/>
                                <w:szCs w:val="24"/>
                                <w:rtl/>
                              </w:rPr>
                              <w:t>חלקית</w:t>
                            </w:r>
                            <w:r w:rsidRPr="005626B6">
                              <w:rPr>
                                <w:rFonts w:cs="Tahoma"/>
                                <w:color w:val="0B5294"/>
                                <w:spacing w:val="-4"/>
                                <w:sz w:val="24"/>
                                <w:szCs w:val="24"/>
                                <w:rtl/>
                              </w:rPr>
                              <w:t xml:space="preserve"> </w:t>
                            </w:r>
                            <w:r w:rsidRPr="005626B6">
                              <w:rPr>
                                <w:rFonts w:cs="Tahoma" w:hint="eastAsia"/>
                                <w:color w:val="0B5294"/>
                                <w:spacing w:val="-4"/>
                                <w:sz w:val="24"/>
                                <w:szCs w:val="24"/>
                                <w:rtl/>
                              </w:rPr>
                              <w:t>בלבד</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ההקצאה</w:t>
                            </w:r>
                            <w:r w:rsidRPr="005626B6">
                              <w:rPr>
                                <w:rFonts w:cs="Tahoma"/>
                                <w:color w:val="0B5294"/>
                                <w:spacing w:val="-4"/>
                                <w:sz w:val="24"/>
                                <w:szCs w:val="24"/>
                                <w:rtl/>
                              </w:rPr>
                              <w:t xml:space="preserve"> </w:t>
                            </w:r>
                            <w:r w:rsidRPr="005626B6">
                              <w:rPr>
                                <w:rFonts w:cs="Tahoma" w:hint="eastAsia"/>
                                <w:color w:val="0B5294"/>
                                <w:spacing w:val="-4"/>
                                <w:sz w:val="24"/>
                                <w:szCs w:val="24"/>
                                <w:rtl/>
                              </w:rPr>
                              <w:t>שניתנה</w:t>
                            </w:r>
                            <w:r w:rsidRPr="005626B6">
                              <w:rPr>
                                <w:rFonts w:cs="Tahoma"/>
                                <w:color w:val="0B5294"/>
                                <w:spacing w:val="-4"/>
                                <w:sz w:val="24"/>
                                <w:szCs w:val="24"/>
                                <w:rtl/>
                              </w:rPr>
                              <w:t xml:space="preserve"> </w:t>
                            </w:r>
                            <w:r w:rsidRPr="005626B6">
                              <w:rPr>
                                <w:rFonts w:cs="Tahoma" w:hint="eastAsia"/>
                                <w:color w:val="0B5294"/>
                                <w:spacing w:val="-4"/>
                                <w:sz w:val="24"/>
                                <w:szCs w:val="24"/>
                                <w:rtl/>
                              </w:rPr>
                              <w:t>ל</w:t>
                            </w:r>
                            <w:r w:rsidR="00DD35EE">
                              <w:rPr>
                                <w:rFonts w:cs="Tahoma" w:hint="cs"/>
                                <w:color w:val="0B5294"/>
                                <w:spacing w:val="-4"/>
                                <w:sz w:val="24"/>
                                <w:szCs w:val="24"/>
                                <w:rtl/>
                              </w:rPr>
                              <w:t>הן</w:t>
                            </w:r>
                          </w:p>
                          <w:p w:rsidR="005626B6" w:rsidRPr="00373C5D" w:rsidP="005626B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661195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0620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5626B6" w:rsidRPr="00373C5D" w:rsidP="005626B6">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0153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6B6" w:rsidRPr="00881D99" w:rsidP="005626B6">
                      <w:pPr>
                        <w:spacing w:after="0" w:line="240" w:lineRule="auto"/>
                        <w:rPr>
                          <w:color w:val="0B5294"/>
                          <w:spacing w:val="-4"/>
                          <w:sz w:val="24"/>
                          <w:szCs w:val="24"/>
                          <w:rtl/>
                          <w:cs/>
                        </w:rPr>
                      </w:pPr>
                      <w:r w:rsidRPr="005626B6">
                        <w:rPr>
                          <w:rFonts w:cs="Tahoma" w:hint="eastAsia"/>
                          <w:color w:val="0B5294"/>
                          <w:spacing w:val="-4"/>
                          <w:sz w:val="24"/>
                          <w:szCs w:val="24"/>
                          <w:rtl/>
                        </w:rPr>
                        <w:t>לא</w:t>
                      </w:r>
                      <w:r w:rsidRPr="005626B6">
                        <w:rPr>
                          <w:rFonts w:cs="Tahoma"/>
                          <w:color w:val="0B5294"/>
                          <w:spacing w:val="-4"/>
                          <w:sz w:val="24"/>
                          <w:szCs w:val="24"/>
                          <w:rtl/>
                        </w:rPr>
                        <w:t xml:space="preserve"> </w:t>
                      </w:r>
                      <w:r w:rsidRPr="005626B6">
                        <w:rPr>
                          <w:rFonts w:cs="Tahoma" w:hint="eastAsia"/>
                          <w:color w:val="0B5294"/>
                          <w:spacing w:val="-4"/>
                          <w:sz w:val="24"/>
                          <w:szCs w:val="24"/>
                          <w:rtl/>
                        </w:rPr>
                        <w:t>זו</w:t>
                      </w:r>
                      <w:r w:rsidRPr="005626B6">
                        <w:rPr>
                          <w:rFonts w:cs="Tahoma"/>
                          <w:color w:val="0B5294"/>
                          <w:spacing w:val="-4"/>
                          <w:sz w:val="24"/>
                          <w:szCs w:val="24"/>
                          <w:rtl/>
                        </w:rPr>
                        <w:t xml:space="preserve"> </w:t>
                      </w:r>
                      <w:r w:rsidRPr="005626B6">
                        <w:rPr>
                          <w:rFonts w:cs="Tahoma" w:hint="eastAsia"/>
                          <w:color w:val="0B5294"/>
                          <w:spacing w:val="-4"/>
                          <w:sz w:val="24"/>
                          <w:szCs w:val="24"/>
                          <w:rtl/>
                        </w:rPr>
                        <w:t>בלבד</w:t>
                      </w:r>
                      <w:r w:rsidRPr="005626B6">
                        <w:rPr>
                          <w:rFonts w:cs="Tahoma"/>
                          <w:color w:val="0B5294"/>
                          <w:spacing w:val="-4"/>
                          <w:sz w:val="24"/>
                          <w:szCs w:val="24"/>
                          <w:rtl/>
                        </w:rPr>
                        <w:t xml:space="preserve"> </w:t>
                      </w:r>
                      <w:r w:rsidRPr="005626B6">
                        <w:rPr>
                          <w:rFonts w:cs="Tahoma" w:hint="eastAsia"/>
                          <w:color w:val="0B5294"/>
                          <w:spacing w:val="-4"/>
                          <w:sz w:val="24"/>
                          <w:szCs w:val="24"/>
                          <w:rtl/>
                        </w:rPr>
                        <w:t>שהקצאת</w:t>
                      </w:r>
                      <w:r w:rsidRPr="005626B6">
                        <w:rPr>
                          <w:rFonts w:cs="Tahoma"/>
                          <w:color w:val="0B5294"/>
                          <w:spacing w:val="-4"/>
                          <w:sz w:val="24"/>
                          <w:szCs w:val="24"/>
                          <w:rtl/>
                        </w:rPr>
                        <w:t xml:space="preserve"> </w:t>
                      </w:r>
                      <w:r w:rsidRPr="005626B6">
                        <w:rPr>
                          <w:rFonts w:cs="Tahoma" w:hint="eastAsia"/>
                          <w:color w:val="0B5294"/>
                          <w:spacing w:val="-4"/>
                          <w:sz w:val="24"/>
                          <w:szCs w:val="24"/>
                          <w:rtl/>
                        </w:rPr>
                        <w:t>החדרים</w:t>
                      </w:r>
                      <w:r w:rsidRPr="005626B6">
                        <w:rPr>
                          <w:rFonts w:cs="Tahoma"/>
                          <w:color w:val="0B5294"/>
                          <w:spacing w:val="-4"/>
                          <w:sz w:val="24"/>
                          <w:szCs w:val="24"/>
                          <w:rtl/>
                        </w:rPr>
                        <w:t xml:space="preserve"> </w:t>
                      </w:r>
                      <w:r w:rsidRPr="005626B6">
                        <w:rPr>
                          <w:rFonts w:cs="Tahoma" w:hint="eastAsia"/>
                          <w:color w:val="0B5294"/>
                          <w:spacing w:val="-4"/>
                          <w:sz w:val="24"/>
                          <w:szCs w:val="24"/>
                          <w:rtl/>
                        </w:rPr>
                        <w:t>למחלקות</w:t>
                      </w:r>
                      <w:r w:rsidRPr="005626B6">
                        <w:rPr>
                          <w:rFonts w:cs="Tahoma"/>
                          <w:color w:val="0B5294"/>
                          <w:spacing w:val="-4"/>
                          <w:sz w:val="24"/>
                          <w:szCs w:val="24"/>
                          <w:rtl/>
                        </w:rPr>
                        <w:t xml:space="preserve"> </w:t>
                      </w:r>
                      <w:r w:rsidRPr="005626B6">
                        <w:rPr>
                          <w:rFonts w:cs="Tahoma" w:hint="eastAsia"/>
                          <w:color w:val="0B5294"/>
                          <w:spacing w:val="-4"/>
                          <w:sz w:val="24"/>
                          <w:szCs w:val="24"/>
                          <w:rtl/>
                        </w:rPr>
                        <w:t>אינה</w:t>
                      </w:r>
                      <w:r w:rsidRPr="005626B6">
                        <w:rPr>
                          <w:rFonts w:cs="Tahoma"/>
                          <w:color w:val="0B5294"/>
                          <w:spacing w:val="-4"/>
                          <w:sz w:val="24"/>
                          <w:szCs w:val="24"/>
                          <w:rtl/>
                        </w:rPr>
                        <w:t xml:space="preserve"> </w:t>
                      </w:r>
                      <w:r w:rsidRPr="005626B6">
                        <w:rPr>
                          <w:rFonts w:cs="Tahoma" w:hint="eastAsia"/>
                          <w:color w:val="0B5294"/>
                          <w:spacing w:val="-4"/>
                          <w:sz w:val="24"/>
                          <w:szCs w:val="24"/>
                          <w:rtl/>
                        </w:rPr>
                        <w:t>מתבצעת</w:t>
                      </w:r>
                      <w:r w:rsidRPr="005626B6">
                        <w:rPr>
                          <w:rFonts w:cs="Tahoma"/>
                          <w:color w:val="0B5294"/>
                          <w:spacing w:val="-4"/>
                          <w:sz w:val="24"/>
                          <w:szCs w:val="24"/>
                          <w:rtl/>
                        </w:rPr>
                        <w:t xml:space="preserve"> </w:t>
                      </w:r>
                      <w:r w:rsidRPr="005626B6">
                        <w:rPr>
                          <w:rFonts w:cs="Tahoma" w:hint="eastAsia"/>
                          <w:color w:val="0B5294"/>
                          <w:spacing w:val="-4"/>
                          <w:sz w:val="24"/>
                          <w:szCs w:val="24"/>
                          <w:rtl/>
                        </w:rPr>
                        <w:t>באופן</w:t>
                      </w:r>
                      <w:r w:rsidRPr="005626B6">
                        <w:rPr>
                          <w:rFonts w:cs="Tahoma"/>
                          <w:color w:val="0B5294"/>
                          <w:spacing w:val="-4"/>
                          <w:sz w:val="24"/>
                          <w:szCs w:val="24"/>
                          <w:rtl/>
                        </w:rPr>
                        <w:t xml:space="preserve"> </w:t>
                      </w:r>
                      <w:r w:rsidRPr="005626B6">
                        <w:rPr>
                          <w:rFonts w:cs="Tahoma" w:hint="eastAsia"/>
                          <w:color w:val="0B5294"/>
                          <w:spacing w:val="-4"/>
                          <w:sz w:val="24"/>
                          <w:szCs w:val="24"/>
                          <w:rtl/>
                        </w:rPr>
                        <w:t>המיטבי</w:t>
                      </w:r>
                      <w:r w:rsidRPr="005626B6">
                        <w:rPr>
                          <w:rFonts w:cs="Tahoma"/>
                          <w:color w:val="0B5294"/>
                          <w:spacing w:val="-4"/>
                          <w:sz w:val="24"/>
                          <w:szCs w:val="24"/>
                          <w:rtl/>
                        </w:rPr>
                        <w:t xml:space="preserve">, </w:t>
                      </w:r>
                      <w:r w:rsidRPr="005626B6">
                        <w:rPr>
                          <w:rFonts w:cs="Tahoma" w:hint="eastAsia"/>
                          <w:color w:val="0B5294"/>
                          <w:spacing w:val="-4"/>
                          <w:sz w:val="24"/>
                          <w:szCs w:val="24"/>
                          <w:rtl/>
                        </w:rPr>
                        <w:t>כאמור</w:t>
                      </w:r>
                      <w:r w:rsidRPr="005626B6">
                        <w:rPr>
                          <w:rFonts w:cs="Tahoma"/>
                          <w:color w:val="0B5294"/>
                          <w:spacing w:val="-4"/>
                          <w:sz w:val="24"/>
                          <w:szCs w:val="24"/>
                          <w:rtl/>
                        </w:rPr>
                        <w:t xml:space="preserve">, </w:t>
                      </w:r>
                      <w:r w:rsidRPr="005626B6">
                        <w:rPr>
                          <w:rFonts w:cs="Tahoma" w:hint="eastAsia"/>
                          <w:color w:val="0B5294"/>
                          <w:spacing w:val="-4"/>
                          <w:sz w:val="24"/>
                          <w:szCs w:val="24"/>
                          <w:rtl/>
                        </w:rPr>
                        <w:t>והדבר</w:t>
                      </w:r>
                      <w:r w:rsidRPr="005626B6">
                        <w:rPr>
                          <w:rFonts w:cs="Tahoma"/>
                          <w:color w:val="0B5294"/>
                          <w:spacing w:val="-4"/>
                          <w:sz w:val="24"/>
                          <w:szCs w:val="24"/>
                          <w:rtl/>
                        </w:rPr>
                        <w:t xml:space="preserve"> </w:t>
                      </w:r>
                      <w:r w:rsidRPr="005626B6">
                        <w:rPr>
                          <w:rFonts w:cs="Tahoma" w:hint="eastAsia"/>
                          <w:color w:val="0B5294"/>
                          <w:spacing w:val="-4"/>
                          <w:sz w:val="24"/>
                          <w:szCs w:val="24"/>
                          <w:rtl/>
                        </w:rPr>
                        <w:t>גורם</w:t>
                      </w:r>
                      <w:r w:rsidRPr="005626B6">
                        <w:rPr>
                          <w:rFonts w:cs="Tahoma"/>
                          <w:color w:val="0B5294"/>
                          <w:spacing w:val="-4"/>
                          <w:sz w:val="24"/>
                          <w:szCs w:val="24"/>
                          <w:rtl/>
                        </w:rPr>
                        <w:t xml:space="preserve"> </w:t>
                      </w:r>
                      <w:r w:rsidRPr="005626B6">
                        <w:rPr>
                          <w:rFonts w:cs="Tahoma" w:hint="eastAsia"/>
                          <w:color w:val="0B5294"/>
                          <w:spacing w:val="-4"/>
                          <w:sz w:val="24"/>
                          <w:szCs w:val="24"/>
                          <w:rtl/>
                        </w:rPr>
                        <w:t>לכך</w:t>
                      </w:r>
                      <w:r w:rsidRPr="005626B6">
                        <w:rPr>
                          <w:rFonts w:cs="Tahoma"/>
                          <w:color w:val="0B5294"/>
                          <w:spacing w:val="-4"/>
                          <w:sz w:val="24"/>
                          <w:szCs w:val="24"/>
                          <w:rtl/>
                        </w:rPr>
                        <w:t xml:space="preserve"> </w:t>
                      </w:r>
                      <w:r w:rsidRPr="005626B6">
                        <w:rPr>
                          <w:rFonts w:cs="Tahoma" w:hint="eastAsia"/>
                          <w:color w:val="0B5294"/>
                          <w:spacing w:val="-4"/>
                          <w:sz w:val="24"/>
                          <w:szCs w:val="24"/>
                          <w:rtl/>
                        </w:rPr>
                        <w:t>שחדרי</w:t>
                      </w:r>
                      <w:r w:rsidRPr="005626B6">
                        <w:rPr>
                          <w:rFonts w:cs="Tahoma"/>
                          <w:color w:val="0B5294"/>
                          <w:spacing w:val="-4"/>
                          <w:sz w:val="24"/>
                          <w:szCs w:val="24"/>
                          <w:rtl/>
                        </w:rPr>
                        <w:t xml:space="preserve"> </w:t>
                      </w:r>
                      <w:r w:rsidRPr="005626B6">
                        <w:rPr>
                          <w:rFonts w:cs="Tahoma" w:hint="eastAsia"/>
                          <w:color w:val="0B5294"/>
                          <w:spacing w:val="-4"/>
                          <w:sz w:val="24"/>
                          <w:szCs w:val="24"/>
                          <w:rtl/>
                        </w:rPr>
                        <w:t>ניתוח</w:t>
                      </w:r>
                      <w:r w:rsidRPr="005626B6">
                        <w:rPr>
                          <w:rFonts w:cs="Tahoma"/>
                          <w:color w:val="0B5294"/>
                          <w:spacing w:val="-4"/>
                          <w:sz w:val="24"/>
                          <w:szCs w:val="24"/>
                          <w:rtl/>
                        </w:rPr>
                        <w:t xml:space="preserve"> </w:t>
                      </w:r>
                      <w:r w:rsidRPr="005626B6">
                        <w:rPr>
                          <w:rFonts w:cs="Tahoma" w:hint="eastAsia"/>
                          <w:color w:val="0B5294"/>
                          <w:spacing w:val="-4"/>
                          <w:sz w:val="24"/>
                          <w:szCs w:val="24"/>
                          <w:rtl/>
                        </w:rPr>
                        <w:t>לא</w:t>
                      </w:r>
                      <w:r w:rsidRPr="005626B6">
                        <w:rPr>
                          <w:rFonts w:cs="Tahoma"/>
                          <w:color w:val="0B5294"/>
                          <w:spacing w:val="-4"/>
                          <w:sz w:val="24"/>
                          <w:szCs w:val="24"/>
                          <w:rtl/>
                        </w:rPr>
                        <w:t xml:space="preserve"> </w:t>
                      </w:r>
                      <w:r w:rsidRPr="005626B6">
                        <w:rPr>
                          <w:rFonts w:cs="Tahoma" w:hint="eastAsia"/>
                          <w:color w:val="0B5294"/>
                          <w:spacing w:val="-4"/>
                          <w:sz w:val="24"/>
                          <w:szCs w:val="24"/>
                          <w:rtl/>
                        </w:rPr>
                        <w:t>ינוצלו</w:t>
                      </w:r>
                      <w:r w:rsidRPr="005626B6">
                        <w:rPr>
                          <w:rFonts w:cs="Tahoma"/>
                          <w:color w:val="0B5294"/>
                          <w:spacing w:val="-4"/>
                          <w:sz w:val="24"/>
                          <w:szCs w:val="24"/>
                          <w:rtl/>
                        </w:rPr>
                        <w:t xml:space="preserve"> </w:t>
                      </w:r>
                      <w:r w:rsidRPr="005626B6">
                        <w:rPr>
                          <w:rFonts w:cs="Tahoma" w:hint="eastAsia"/>
                          <w:color w:val="0B5294"/>
                          <w:spacing w:val="-4"/>
                          <w:sz w:val="24"/>
                          <w:szCs w:val="24"/>
                          <w:rtl/>
                        </w:rPr>
                        <w:t>במשך</w:t>
                      </w:r>
                      <w:r w:rsidRPr="005626B6">
                        <w:rPr>
                          <w:rFonts w:cs="Tahoma"/>
                          <w:color w:val="0B5294"/>
                          <w:spacing w:val="-4"/>
                          <w:sz w:val="24"/>
                          <w:szCs w:val="24"/>
                          <w:rtl/>
                        </w:rPr>
                        <w:t xml:space="preserve"> </w:t>
                      </w:r>
                      <w:r w:rsidRPr="005626B6">
                        <w:rPr>
                          <w:rFonts w:cs="Tahoma" w:hint="eastAsia"/>
                          <w:color w:val="0B5294"/>
                          <w:spacing w:val="-4"/>
                          <w:sz w:val="24"/>
                          <w:szCs w:val="24"/>
                          <w:rtl/>
                        </w:rPr>
                        <w:t>ימים</w:t>
                      </w:r>
                      <w:r w:rsidRPr="005626B6">
                        <w:rPr>
                          <w:rFonts w:cs="Tahoma"/>
                          <w:color w:val="0B5294"/>
                          <w:spacing w:val="-4"/>
                          <w:sz w:val="24"/>
                          <w:szCs w:val="24"/>
                          <w:rtl/>
                        </w:rPr>
                        <w:t xml:space="preserve">, </w:t>
                      </w:r>
                      <w:r w:rsidRPr="005626B6">
                        <w:rPr>
                          <w:rFonts w:cs="Tahoma" w:hint="eastAsia"/>
                          <w:color w:val="0B5294"/>
                          <w:spacing w:val="-4"/>
                          <w:sz w:val="24"/>
                          <w:szCs w:val="24"/>
                          <w:rtl/>
                        </w:rPr>
                        <w:t>אלא</w:t>
                      </w:r>
                      <w:r w:rsidRPr="005626B6">
                        <w:rPr>
                          <w:rFonts w:cs="Tahoma"/>
                          <w:color w:val="0B5294"/>
                          <w:spacing w:val="-4"/>
                          <w:sz w:val="24"/>
                          <w:szCs w:val="24"/>
                          <w:rtl/>
                        </w:rPr>
                        <w:t xml:space="preserve"> </w:t>
                      </w:r>
                      <w:r w:rsidRPr="005626B6">
                        <w:rPr>
                          <w:rFonts w:cs="Tahoma" w:hint="eastAsia"/>
                          <w:color w:val="0B5294"/>
                          <w:spacing w:val="-4"/>
                          <w:sz w:val="24"/>
                          <w:szCs w:val="24"/>
                          <w:rtl/>
                        </w:rPr>
                        <w:t>שגם</w:t>
                      </w:r>
                      <w:r w:rsidRPr="005626B6">
                        <w:rPr>
                          <w:rFonts w:cs="Tahoma"/>
                          <w:color w:val="0B5294"/>
                          <w:spacing w:val="-4"/>
                          <w:sz w:val="24"/>
                          <w:szCs w:val="24"/>
                          <w:rtl/>
                        </w:rPr>
                        <w:t xml:space="preserve"> </w:t>
                      </w:r>
                      <w:r w:rsidRPr="005626B6">
                        <w:rPr>
                          <w:rFonts w:cs="Tahoma" w:hint="eastAsia"/>
                          <w:color w:val="0B5294"/>
                          <w:spacing w:val="-4"/>
                          <w:sz w:val="24"/>
                          <w:szCs w:val="24"/>
                          <w:rtl/>
                        </w:rPr>
                        <w:t>המחלקות</w:t>
                      </w:r>
                      <w:r w:rsidRPr="005626B6">
                        <w:rPr>
                          <w:rFonts w:cs="Tahoma"/>
                          <w:color w:val="0B5294"/>
                          <w:spacing w:val="-4"/>
                          <w:sz w:val="24"/>
                          <w:szCs w:val="24"/>
                          <w:rtl/>
                        </w:rPr>
                        <w:t xml:space="preserve"> </w:t>
                      </w:r>
                      <w:r w:rsidRPr="005626B6">
                        <w:rPr>
                          <w:rFonts w:cs="Tahoma" w:hint="eastAsia"/>
                          <w:color w:val="0B5294"/>
                          <w:spacing w:val="-4"/>
                          <w:sz w:val="24"/>
                          <w:szCs w:val="24"/>
                          <w:rtl/>
                        </w:rPr>
                        <w:t>עצמן</w:t>
                      </w:r>
                      <w:r w:rsidRPr="005626B6">
                        <w:rPr>
                          <w:rFonts w:cs="Tahoma"/>
                          <w:color w:val="0B5294"/>
                          <w:spacing w:val="-4"/>
                          <w:sz w:val="24"/>
                          <w:szCs w:val="24"/>
                          <w:rtl/>
                        </w:rPr>
                        <w:t xml:space="preserve"> </w:t>
                      </w:r>
                      <w:r w:rsidRPr="005626B6">
                        <w:rPr>
                          <w:rFonts w:cs="Tahoma" w:hint="eastAsia"/>
                          <w:color w:val="0B5294"/>
                          <w:spacing w:val="-4"/>
                          <w:sz w:val="24"/>
                          <w:szCs w:val="24"/>
                          <w:rtl/>
                        </w:rPr>
                        <w:t>ממלאות</w:t>
                      </w:r>
                      <w:r w:rsidRPr="005626B6">
                        <w:rPr>
                          <w:rFonts w:cs="Tahoma"/>
                          <w:color w:val="0B5294"/>
                          <w:spacing w:val="-4"/>
                          <w:sz w:val="24"/>
                          <w:szCs w:val="24"/>
                          <w:rtl/>
                        </w:rPr>
                        <w:t xml:space="preserve"> </w:t>
                      </w:r>
                      <w:r w:rsidRPr="005626B6">
                        <w:rPr>
                          <w:rFonts w:cs="Tahoma" w:hint="eastAsia"/>
                          <w:color w:val="0B5294"/>
                          <w:spacing w:val="-4"/>
                          <w:sz w:val="24"/>
                          <w:szCs w:val="24"/>
                          <w:rtl/>
                        </w:rPr>
                        <w:t>במידה</w:t>
                      </w:r>
                      <w:r w:rsidRPr="005626B6">
                        <w:rPr>
                          <w:rFonts w:cs="Tahoma"/>
                          <w:color w:val="0B5294"/>
                          <w:spacing w:val="-4"/>
                          <w:sz w:val="24"/>
                          <w:szCs w:val="24"/>
                          <w:rtl/>
                        </w:rPr>
                        <w:t xml:space="preserve"> </w:t>
                      </w:r>
                      <w:r w:rsidRPr="005626B6">
                        <w:rPr>
                          <w:rFonts w:cs="Tahoma" w:hint="eastAsia"/>
                          <w:color w:val="0B5294"/>
                          <w:spacing w:val="-4"/>
                          <w:sz w:val="24"/>
                          <w:szCs w:val="24"/>
                          <w:rtl/>
                        </w:rPr>
                        <w:t>חלקית</w:t>
                      </w:r>
                      <w:r w:rsidRPr="005626B6">
                        <w:rPr>
                          <w:rFonts w:cs="Tahoma"/>
                          <w:color w:val="0B5294"/>
                          <w:spacing w:val="-4"/>
                          <w:sz w:val="24"/>
                          <w:szCs w:val="24"/>
                          <w:rtl/>
                        </w:rPr>
                        <w:t xml:space="preserve"> </w:t>
                      </w:r>
                      <w:r w:rsidRPr="005626B6">
                        <w:rPr>
                          <w:rFonts w:cs="Tahoma" w:hint="eastAsia"/>
                          <w:color w:val="0B5294"/>
                          <w:spacing w:val="-4"/>
                          <w:sz w:val="24"/>
                          <w:szCs w:val="24"/>
                          <w:rtl/>
                        </w:rPr>
                        <w:t>בלבד</w:t>
                      </w:r>
                      <w:r w:rsidRPr="005626B6">
                        <w:rPr>
                          <w:rFonts w:cs="Tahoma"/>
                          <w:color w:val="0B5294"/>
                          <w:spacing w:val="-4"/>
                          <w:sz w:val="24"/>
                          <w:szCs w:val="24"/>
                          <w:rtl/>
                        </w:rPr>
                        <w:t xml:space="preserve"> </w:t>
                      </w:r>
                      <w:r w:rsidRPr="005626B6">
                        <w:rPr>
                          <w:rFonts w:cs="Tahoma" w:hint="eastAsia"/>
                          <w:color w:val="0B5294"/>
                          <w:spacing w:val="-4"/>
                          <w:sz w:val="24"/>
                          <w:szCs w:val="24"/>
                          <w:rtl/>
                        </w:rPr>
                        <w:t>את</w:t>
                      </w:r>
                      <w:r w:rsidRPr="005626B6">
                        <w:rPr>
                          <w:rFonts w:cs="Tahoma"/>
                          <w:color w:val="0B5294"/>
                          <w:spacing w:val="-4"/>
                          <w:sz w:val="24"/>
                          <w:szCs w:val="24"/>
                          <w:rtl/>
                        </w:rPr>
                        <w:t xml:space="preserve"> </w:t>
                      </w:r>
                      <w:r w:rsidRPr="005626B6">
                        <w:rPr>
                          <w:rFonts w:cs="Tahoma" w:hint="eastAsia"/>
                          <w:color w:val="0B5294"/>
                          <w:spacing w:val="-4"/>
                          <w:sz w:val="24"/>
                          <w:szCs w:val="24"/>
                          <w:rtl/>
                        </w:rPr>
                        <w:t>ההקצאה</w:t>
                      </w:r>
                      <w:r w:rsidRPr="005626B6">
                        <w:rPr>
                          <w:rFonts w:cs="Tahoma"/>
                          <w:color w:val="0B5294"/>
                          <w:spacing w:val="-4"/>
                          <w:sz w:val="24"/>
                          <w:szCs w:val="24"/>
                          <w:rtl/>
                        </w:rPr>
                        <w:t xml:space="preserve"> </w:t>
                      </w:r>
                      <w:r w:rsidRPr="005626B6">
                        <w:rPr>
                          <w:rFonts w:cs="Tahoma" w:hint="eastAsia"/>
                          <w:color w:val="0B5294"/>
                          <w:spacing w:val="-4"/>
                          <w:sz w:val="24"/>
                          <w:szCs w:val="24"/>
                          <w:rtl/>
                        </w:rPr>
                        <w:t>שניתנה</w:t>
                      </w:r>
                      <w:r w:rsidRPr="005626B6">
                        <w:rPr>
                          <w:rFonts w:cs="Tahoma"/>
                          <w:color w:val="0B5294"/>
                          <w:spacing w:val="-4"/>
                          <w:sz w:val="24"/>
                          <w:szCs w:val="24"/>
                          <w:rtl/>
                        </w:rPr>
                        <w:t xml:space="preserve"> </w:t>
                      </w:r>
                      <w:r w:rsidRPr="005626B6">
                        <w:rPr>
                          <w:rFonts w:cs="Tahoma" w:hint="eastAsia"/>
                          <w:color w:val="0B5294"/>
                          <w:spacing w:val="-4"/>
                          <w:sz w:val="24"/>
                          <w:szCs w:val="24"/>
                          <w:rtl/>
                        </w:rPr>
                        <w:t>ל</w:t>
                      </w:r>
                      <w:r w:rsidR="00DD35EE">
                        <w:rPr>
                          <w:rFonts w:cs="Tahoma" w:hint="cs"/>
                          <w:color w:val="0B5294"/>
                          <w:spacing w:val="-4"/>
                          <w:sz w:val="24"/>
                          <w:szCs w:val="24"/>
                          <w:rtl/>
                        </w:rPr>
                        <w:t>הן</w:t>
                      </w:r>
                    </w:p>
                    <w:p w:rsidR="005626B6" w:rsidRPr="00373C5D" w:rsidP="005626B6">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6186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5127B2">
      <w:pPr>
        <w:spacing w:before="180" w:line="240" w:lineRule="exact"/>
        <w:ind w:right="2268"/>
        <w:jc w:val="both"/>
        <w:rPr>
          <w:rFonts w:ascii="Tahoma" w:hAnsi="Tahoma" w:cs="Tahoma"/>
          <w:sz w:val="17"/>
          <w:szCs w:val="17"/>
          <w:rtl/>
        </w:rPr>
      </w:pPr>
      <w:r w:rsidRPr="005127B2">
        <w:rPr>
          <w:rStyle w:val="Heading7Char"/>
          <w:rFonts w:ascii="Tahoma" w:hAnsi="Tahoma" w:cs="Tahoma" w:hint="eastAsia"/>
          <w:sz w:val="17"/>
          <w:szCs w:val="17"/>
          <w:rtl/>
        </w:rPr>
        <w:t>וולפסון</w:t>
      </w:r>
      <w:r w:rsidRPr="005127B2">
        <w:rPr>
          <w:rStyle w:val="Heading7Char"/>
          <w:rFonts w:ascii="Tahoma" w:hAnsi="Tahoma" w:cs="Tahoma"/>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עלה שיש בבית החולים מחלקות שממלאות תכנית ניתוחים חלקית לחדרי הניתוח שהוקצו להן, וחלקן נוהגות לעשות זאת כדפוס התנהלות קבוע. אף על פי כן, אחראי הקצאת חדרי הניתוח לא שינה את התכנית לאותן מחלקות. למשל, במשך תקופה ארוכה ביקש צוות חדר הניתוח ממנהל מחלקת ריאות למלא את תכנית הניתוחים ששעות רבות ממנה אינן מנוצלות, אולם רק לאחר כמה חודשים צמצם אחראי הקצאת חדרי הניתוח את ההקצאה למחלקה. אחראי הקצאת חדרי הניתוח</w:t>
      </w:r>
      <w:r w:rsidRPr="0035503D">
        <w:rPr>
          <w:rFonts w:ascii="Tahoma" w:hAnsi="Tahoma" w:cs="Tahoma" w:hint="cs"/>
          <w:sz w:val="17"/>
          <w:szCs w:val="17"/>
          <w:rtl/>
        </w:rPr>
        <w:t xml:space="preserve"> </w:t>
      </w:r>
      <w:r w:rsidRPr="0035503D">
        <w:rPr>
          <w:rFonts w:ascii="Tahoma" w:hAnsi="Tahoma" w:cs="Tahoma" w:hint="cs"/>
          <w:sz w:val="17"/>
          <w:szCs w:val="17"/>
          <w:rtl/>
        </w:rPr>
        <w:t>ציין לפני צוות הביקורת כי אי-מיצוי ההקצאה שניתנת למחלקות הוא תופעה חוזרת ונשנית זה כמה שנים במחלקות שונות בבית החולים.</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וולפסון השיב כי מדובר במנהל מחלקה חדש שהתבקש לפתח את המחלקה. לאחר כמה חודשים צומצמה פעילותו בהתאם לניצול חדרי הניתוח.</w:t>
      </w:r>
    </w:p>
    <w:p w:rsidR="00EB44E9" w:rsidRPr="0035503D" w:rsidP="005127B2">
      <w:pPr>
        <w:spacing w:after="240" w:line="240" w:lineRule="exact"/>
        <w:ind w:right="2268"/>
        <w:jc w:val="both"/>
        <w:rPr>
          <w:rFonts w:ascii="Tahoma" w:hAnsi="Tahoma" w:cs="Tahoma"/>
          <w:sz w:val="17"/>
          <w:szCs w:val="17"/>
          <w:rtl/>
        </w:rPr>
      </w:pPr>
      <w:r w:rsidRPr="005127B2">
        <w:rPr>
          <w:rStyle w:val="Heading7Char"/>
          <w:rFonts w:ascii="Tahoma" w:hAnsi="Tahoma" w:cs="Tahoma" w:hint="eastAsia"/>
          <w:sz w:val="17"/>
          <w:szCs w:val="17"/>
          <w:rtl/>
        </w:rPr>
        <w:t>בילינסון</w:t>
      </w:r>
      <w:r w:rsidRPr="005127B2">
        <w:rPr>
          <w:rStyle w:val="Heading7Char"/>
          <w:rFonts w:ascii="Tahoma" w:hAnsi="Tahoma" w:cs="Tahoma"/>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 xml:space="preserve">מדוחות מערכת ניתוח נתונים של הכללית עלה כי רוב המחלקות בבילינסון אינן מתכננות באופן המיטבי את ההקצאה הניתנת להם ואינן ממלאות מראש את תכנית הניתוחים באופן מלא, ומחציתן אף ממלאות פחות מ-90% מהתכנית, לדוגמה: מינואר עד יוני 2016 מחלקת נשים תכננה כ-62% מההקצאה שניתנה לה, מחלקת כירורגיה פלסטית - 75% בלבד, ומחלקת כירורגיה חזה ולב </w:t>
      </w:r>
      <w:r w:rsidR="005127B2">
        <w:rPr>
          <w:rFonts w:ascii="Tahoma" w:hAnsi="Tahoma" w:cs="Tahoma"/>
          <w:sz w:val="17"/>
          <w:szCs w:val="17"/>
          <w:rtl/>
        </w:rPr>
        <w:br/>
      </w:r>
      <w:r w:rsidRPr="0035503D">
        <w:rPr>
          <w:rFonts w:ascii="Tahoma" w:hAnsi="Tahoma" w:cs="Tahoma" w:hint="cs"/>
          <w:sz w:val="17"/>
          <w:szCs w:val="17"/>
          <w:rtl/>
        </w:rPr>
        <w:t>כ-83%.</w:t>
      </w:r>
    </w:p>
    <w:p w:rsidR="00EB44E9" w:rsidRPr="0035503D" w:rsidP="005127B2">
      <w:pPr>
        <w:pStyle w:val="RESHET"/>
        <w:rPr>
          <w:rtl/>
        </w:rPr>
      </w:pPr>
      <w:r w:rsidRPr="0035503D">
        <w:rPr>
          <w:rFonts w:hint="cs"/>
          <w:rtl/>
        </w:rPr>
        <w:t>משרד מבקר המדינה מעיר לאחראים על הקצאת חדרי הניתוח ולמנהלי בתי החולים וולפסון ובילינסון על כך שהם מאפשרים למצבים שכאלה להתמשך; הדבר גורם לבזבוז משאבים ולחוסר היענות לצורכיהן של מחלקות אחרות שזקוקות לחדרים אלה. על הגורם המוסמך לנהל את חדרי הניתוח להקצות את החדרים בהתאם לפעילות המחלקות, להפעיל את סמכותו לקביעת סדר העדיפויות של הניתוחים ולשלול ממחלקות שאינן מנצלות משאב יקר זה את חדרי הניתוח שאינם מנוצלים. יש לראות בחומרה את זילות המחלקות ובכך שאינן מכירות בחשיבותם של משאבים קיימים ואינן מנצלות אותם באופן המיטבי, למרות התראות חוזרות ונשנות של צוותי חדרי הניתוח.</w:t>
      </w:r>
    </w:p>
    <w:p w:rsidR="00EB44E9" w:rsidRPr="0035503D" w:rsidP="005127B2">
      <w:pPr>
        <w:pStyle w:val="RESHET"/>
        <w:rPr>
          <w:rtl/>
        </w:rPr>
      </w:pPr>
      <w:r w:rsidRPr="0035503D">
        <w:rPr>
          <w:rtl/>
        </w:rPr>
        <w:t xml:space="preserve">הערה זו יפה לכל בתי החולים אשר מנהלים את מערך חדרי הניתוח שלהם בלא </w:t>
      </w:r>
      <w:r w:rsidRPr="0035503D">
        <w:rPr>
          <w:rFonts w:hint="cs"/>
          <w:rtl/>
        </w:rPr>
        <w:t>להשתמש</w:t>
      </w:r>
      <w:r w:rsidRPr="0035503D">
        <w:rPr>
          <w:rtl/>
        </w:rPr>
        <w:t xml:space="preserve"> במערכת ייעודית המבטיחה מיצוי מלא של המשאבים הקיימים תוך התחשבות במרכיבים הידועים והבלתי ידועים. הדעת אינה סובלת שבמאה </w:t>
      </w:r>
      <w:r w:rsidRPr="0035503D">
        <w:rPr>
          <w:rFonts w:hint="cs"/>
          <w:rtl/>
        </w:rPr>
        <w:t>העשרים ואחת</w:t>
      </w:r>
      <w:r w:rsidRPr="0035503D">
        <w:rPr>
          <w:rtl/>
        </w:rPr>
        <w:t xml:space="preserve"> יתנהל מערך יקר ערך זה </w:t>
      </w:r>
      <w:r w:rsidRPr="0035503D">
        <w:rPr>
          <w:rFonts w:hint="cs"/>
          <w:rtl/>
        </w:rPr>
        <w:t>באופן בזבזני</w:t>
      </w:r>
      <w:r w:rsidRPr="0035503D">
        <w:rPr>
          <w:rtl/>
        </w:rPr>
        <w:t xml:space="preserve"> ו</w:t>
      </w:r>
      <w:r w:rsidRPr="0035503D">
        <w:rPr>
          <w:rFonts w:hint="cs"/>
          <w:rtl/>
        </w:rPr>
        <w:t>בלא שיתבצע מאמץ תמידי לשיפורו ולייעולו</w:t>
      </w:r>
      <w:r w:rsidRPr="0035503D">
        <w:rPr>
          <w:rtl/>
        </w:rPr>
        <w:t xml:space="preserve">. על משרד הבריאות והכללית </w:t>
      </w:r>
      <w:r w:rsidRPr="0035503D">
        <w:rPr>
          <w:rFonts w:hint="cs"/>
          <w:rtl/>
        </w:rPr>
        <w:t xml:space="preserve">לפעול מיד </w:t>
      </w:r>
      <w:r w:rsidRPr="0035503D">
        <w:rPr>
          <w:rtl/>
        </w:rPr>
        <w:t>ל</w:t>
      </w:r>
      <w:r w:rsidRPr="0035503D">
        <w:rPr>
          <w:rFonts w:hint="cs"/>
          <w:rtl/>
        </w:rPr>
        <w:t>מילוי ה</w:t>
      </w:r>
      <w:r w:rsidRPr="0035503D">
        <w:rPr>
          <w:rtl/>
        </w:rPr>
        <w:t xml:space="preserve">צורך בפיתוח מערכת ממוחשבת מתאימה. </w:t>
      </w:r>
      <w:r w:rsidRPr="0012789B" w:rsidR="00DD35EE">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D35EE" w:rsidRPr="00373C5D" w:rsidP="00DD35E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5632540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4482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הדעת</w:t>
                            </w:r>
                            <w:r w:rsidRPr="00DD35EE">
                              <w:rPr>
                                <w:rFonts w:cs="Tahoma"/>
                                <w:color w:val="0B5294"/>
                                <w:spacing w:val="-4"/>
                                <w:sz w:val="24"/>
                                <w:szCs w:val="24"/>
                                <w:rtl/>
                              </w:rPr>
                              <w:t xml:space="preserve"> </w:t>
                            </w:r>
                            <w:r w:rsidRPr="00DD35EE">
                              <w:rPr>
                                <w:rFonts w:cs="Tahoma" w:hint="eastAsia"/>
                                <w:color w:val="0B5294"/>
                                <w:spacing w:val="-4"/>
                                <w:sz w:val="24"/>
                                <w:szCs w:val="24"/>
                                <w:rtl/>
                              </w:rPr>
                              <w:t>אינה</w:t>
                            </w:r>
                            <w:r w:rsidRPr="00DD35EE">
                              <w:rPr>
                                <w:rFonts w:cs="Tahoma"/>
                                <w:color w:val="0B5294"/>
                                <w:spacing w:val="-4"/>
                                <w:sz w:val="24"/>
                                <w:szCs w:val="24"/>
                                <w:rtl/>
                              </w:rPr>
                              <w:t xml:space="preserve"> </w:t>
                            </w:r>
                            <w:r w:rsidRPr="00DD35EE">
                              <w:rPr>
                                <w:rFonts w:cs="Tahoma" w:hint="eastAsia"/>
                                <w:color w:val="0B5294"/>
                                <w:spacing w:val="-4"/>
                                <w:sz w:val="24"/>
                                <w:szCs w:val="24"/>
                                <w:rtl/>
                              </w:rPr>
                              <w:t>סובלת</w:t>
                            </w:r>
                            <w:r w:rsidRPr="00DD35EE">
                              <w:rPr>
                                <w:rFonts w:cs="Tahoma"/>
                                <w:color w:val="0B5294"/>
                                <w:spacing w:val="-4"/>
                                <w:sz w:val="24"/>
                                <w:szCs w:val="24"/>
                                <w:rtl/>
                              </w:rPr>
                              <w:t xml:space="preserve"> </w:t>
                            </w:r>
                            <w:r w:rsidRPr="00DD35EE">
                              <w:rPr>
                                <w:rFonts w:cs="Tahoma" w:hint="eastAsia"/>
                                <w:color w:val="0B5294"/>
                                <w:spacing w:val="-4"/>
                                <w:sz w:val="24"/>
                                <w:szCs w:val="24"/>
                                <w:rtl/>
                              </w:rPr>
                              <w:t>שבמאה</w:t>
                            </w:r>
                            <w:r w:rsidRPr="00DD35EE">
                              <w:rPr>
                                <w:rFonts w:cs="Tahoma"/>
                                <w:color w:val="0B5294"/>
                                <w:spacing w:val="-4"/>
                                <w:sz w:val="24"/>
                                <w:szCs w:val="24"/>
                                <w:rtl/>
                              </w:rPr>
                              <w:t xml:space="preserve"> </w:t>
                            </w:r>
                            <w:r w:rsidRPr="00DD35EE">
                              <w:rPr>
                                <w:rFonts w:cs="Tahoma" w:hint="eastAsia"/>
                                <w:color w:val="0B5294"/>
                                <w:spacing w:val="-4"/>
                                <w:sz w:val="24"/>
                                <w:szCs w:val="24"/>
                                <w:rtl/>
                              </w:rPr>
                              <w:t>העשרים</w:t>
                            </w:r>
                            <w:r w:rsidRPr="00DD35EE">
                              <w:rPr>
                                <w:rFonts w:cs="Tahoma"/>
                                <w:color w:val="0B5294"/>
                                <w:spacing w:val="-4"/>
                                <w:sz w:val="24"/>
                                <w:szCs w:val="24"/>
                                <w:rtl/>
                              </w:rPr>
                              <w:t xml:space="preserve"> </w:t>
                            </w:r>
                            <w:r w:rsidRPr="00DD35EE">
                              <w:rPr>
                                <w:rFonts w:cs="Tahoma" w:hint="eastAsia"/>
                                <w:color w:val="0B5294"/>
                                <w:spacing w:val="-4"/>
                                <w:sz w:val="24"/>
                                <w:szCs w:val="24"/>
                                <w:rtl/>
                              </w:rPr>
                              <w:t>ואחת</w:t>
                            </w:r>
                            <w:r w:rsidRPr="00DD35EE">
                              <w:rPr>
                                <w:rFonts w:cs="Tahoma"/>
                                <w:color w:val="0B5294"/>
                                <w:spacing w:val="-4"/>
                                <w:sz w:val="24"/>
                                <w:szCs w:val="24"/>
                                <w:rtl/>
                              </w:rPr>
                              <w:t xml:space="preserve"> </w:t>
                            </w:r>
                            <w:r w:rsidRPr="00DD35EE">
                              <w:rPr>
                                <w:rFonts w:cs="Tahoma" w:hint="eastAsia"/>
                                <w:color w:val="0B5294"/>
                                <w:spacing w:val="-4"/>
                                <w:sz w:val="24"/>
                                <w:szCs w:val="24"/>
                                <w:rtl/>
                              </w:rPr>
                              <w:t>יתנהל</w:t>
                            </w:r>
                            <w:r w:rsidRPr="00DD35EE">
                              <w:rPr>
                                <w:rFonts w:cs="Tahoma"/>
                                <w:color w:val="0B5294"/>
                                <w:spacing w:val="-4"/>
                                <w:sz w:val="24"/>
                                <w:szCs w:val="24"/>
                                <w:rtl/>
                              </w:rPr>
                              <w:t xml:space="preserve"> </w:t>
                            </w:r>
                            <w:r w:rsidRPr="00DD35EE">
                              <w:rPr>
                                <w:rFonts w:cs="Tahoma" w:hint="eastAsia"/>
                                <w:color w:val="0B5294"/>
                                <w:spacing w:val="-4"/>
                                <w:sz w:val="24"/>
                                <w:szCs w:val="24"/>
                                <w:rtl/>
                              </w:rPr>
                              <w:t>מערך</w:t>
                            </w:r>
                            <w:r w:rsidRPr="00DD35EE">
                              <w:rPr>
                                <w:rFonts w:cs="Tahoma"/>
                                <w:color w:val="0B5294"/>
                                <w:spacing w:val="-4"/>
                                <w:sz w:val="24"/>
                                <w:szCs w:val="24"/>
                                <w:rtl/>
                              </w:rPr>
                              <w:t xml:space="preserve"> </w:t>
                            </w:r>
                            <w:r w:rsidRPr="00DD35EE">
                              <w:rPr>
                                <w:rFonts w:cs="Tahoma" w:hint="eastAsia"/>
                                <w:color w:val="0B5294"/>
                                <w:spacing w:val="-4"/>
                                <w:sz w:val="24"/>
                                <w:szCs w:val="24"/>
                                <w:rtl/>
                              </w:rPr>
                              <w:t>יקר</w:t>
                            </w:r>
                            <w:r w:rsidRPr="00DD35EE">
                              <w:rPr>
                                <w:rFonts w:cs="Tahoma"/>
                                <w:color w:val="0B5294"/>
                                <w:spacing w:val="-4"/>
                                <w:sz w:val="24"/>
                                <w:szCs w:val="24"/>
                                <w:rtl/>
                              </w:rPr>
                              <w:t xml:space="preserve"> </w:t>
                            </w:r>
                            <w:r w:rsidRPr="00DD35EE">
                              <w:rPr>
                                <w:rFonts w:cs="Tahoma" w:hint="eastAsia"/>
                                <w:color w:val="0B5294"/>
                                <w:spacing w:val="-4"/>
                                <w:sz w:val="24"/>
                                <w:szCs w:val="24"/>
                                <w:rtl/>
                              </w:rPr>
                              <w:t>ערך</w:t>
                            </w:r>
                            <w:r w:rsidRPr="00DD35EE">
                              <w:rPr>
                                <w:rFonts w:cs="Tahoma"/>
                                <w:color w:val="0B5294"/>
                                <w:spacing w:val="-4"/>
                                <w:sz w:val="24"/>
                                <w:szCs w:val="24"/>
                                <w:rtl/>
                              </w:rPr>
                              <w:t xml:space="preserve"> </w:t>
                            </w:r>
                            <w:r w:rsidRPr="00DD35EE">
                              <w:rPr>
                                <w:rFonts w:cs="Tahoma" w:hint="eastAsia"/>
                                <w:color w:val="0B5294"/>
                                <w:spacing w:val="-4"/>
                                <w:sz w:val="24"/>
                                <w:szCs w:val="24"/>
                                <w:rtl/>
                              </w:rPr>
                              <w:t>זה</w:t>
                            </w:r>
                            <w:r w:rsidRPr="00DD35EE">
                              <w:rPr>
                                <w:rFonts w:cs="Tahoma"/>
                                <w:color w:val="0B5294"/>
                                <w:spacing w:val="-4"/>
                                <w:sz w:val="24"/>
                                <w:szCs w:val="24"/>
                                <w:rtl/>
                              </w:rPr>
                              <w:t xml:space="preserve">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בזבזני</w:t>
                            </w:r>
                            <w:r w:rsidRPr="00DD35EE">
                              <w:rPr>
                                <w:rFonts w:cs="Tahoma"/>
                                <w:color w:val="0B5294"/>
                                <w:spacing w:val="-4"/>
                                <w:sz w:val="24"/>
                                <w:szCs w:val="24"/>
                                <w:rtl/>
                              </w:rPr>
                              <w:t xml:space="preserve"> </w:t>
                            </w:r>
                            <w:r w:rsidRPr="00DD35EE">
                              <w:rPr>
                                <w:rFonts w:cs="Tahoma" w:hint="eastAsia"/>
                                <w:color w:val="0B5294"/>
                                <w:spacing w:val="-4"/>
                                <w:sz w:val="24"/>
                                <w:szCs w:val="24"/>
                                <w:rtl/>
                              </w:rPr>
                              <w:t>ובלא</w:t>
                            </w:r>
                            <w:r w:rsidRPr="00DD35EE">
                              <w:rPr>
                                <w:rFonts w:cs="Tahoma"/>
                                <w:color w:val="0B5294"/>
                                <w:spacing w:val="-4"/>
                                <w:sz w:val="24"/>
                                <w:szCs w:val="24"/>
                                <w:rtl/>
                              </w:rPr>
                              <w:t xml:space="preserve"> </w:t>
                            </w:r>
                            <w:r w:rsidRPr="00DD35EE">
                              <w:rPr>
                                <w:rFonts w:cs="Tahoma" w:hint="eastAsia"/>
                                <w:color w:val="0B5294"/>
                                <w:spacing w:val="-4"/>
                                <w:sz w:val="24"/>
                                <w:szCs w:val="24"/>
                                <w:rtl/>
                              </w:rPr>
                              <w:t>שיתבצע</w:t>
                            </w:r>
                            <w:r w:rsidRPr="00DD35EE">
                              <w:rPr>
                                <w:rFonts w:cs="Tahoma"/>
                                <w:color w:val="0B5294"/>
                                <w:spacing w:val="-4"/>
                                <w:sz w:val="24"/>
                                <w:szCs w:val="24"/>
                                <w:rtl/>
                              </w:rPr>
                              <w:t xml:space="preserve"> </w:t>
                            </w:r>
                            <w:r w:rsidRPr="00DD35EE">
                              <w:rPr>
                                <w:rFonts w:cs="Tahoma" w:hint="eastAsia"/>
                                <w:color w:val="0B5294"/>
                                <w:spacing w:val="-4"/>
                                <w:sz w:val="24"/>
                                <w:szCs w:val="24"/>
                                <w:rtl/>
                              </w:rPr>
                              <w:t>מאמץ</w:t>
                            </w:r>
                            <w:r w:rsidRPr="00DD35EE">
                              <w:rPr>
                                <w:rFonts w:cs="Tahoma"/>
                                <w:color w:val="0B5294"/>
                                <w:spacing w:val="-4"/>
                                <w:sz w:val="24"/>
                                <w:szCs w:val="24"/>
                                <w:rtl/>
                              </w:rPr>
                              <w:t xml:space="preserve"> </w:t>
                            </w:r>
                            <w:r w:rsidRPr="00DD35EE">
                              <w:rPr>
                                <w:rFonts w:cs="Tahoma" w:hint="eastAsia"/>
                                <w:color w:val="0B5294"/>
                                <w:spacing w:val="-4"/>
                                <w:sz w:val="24"/>
                                <w:szCs w:val="24"/>
                                <w:rtl/>
                              </w:rPr>
                              <w:t>תמידי</w:t>
                            </w:r>
                            <w:r w:rsidRPr="00DD35EE">
                              <w:rPr>
                                <w:rFonts w:cs="Tahoma"/>
                                <w:color w:val="0B5294"/>
                                <w:spacing w:val="-4"/>
                                <w:sz w:val="24"/>
                                <w:szCs w:val="24"/>
                                <w:rtl/>
                              </w:rPr>
                              <w:t xml:space="preserve"> </w:t>
                            </w:r>
                            <w:r w:rsidRPr="00DD35EE">
                              <w:rPr>
                                <w:rFonts w:cs="Tahoma" w:hint="eastAsia"/>
                                <w:color w:val="0B5294"/>
                                <w:spacing w:val="-4"/>
                                <w:sz w:val="24"/>
                                <w:szCs w:val="24"/>
                                <w:rtl/>
                              </w:rPr>
                              <w:t>לשיפורו</w:t>
                            </w:r>
                            <w:r w:rsidRPr="00DD35EE">
                              <w:rPr>
                                <w:rFonts w:cs="Tahoma"/>
                                <w:color w:val="0B5294"/>
                                <w:spacing w:val="-4"/>
                                <w:sz w:val="24"/>
                                <w:szCs w:val="24"/>
                                <w:rtl/>
                              </w:rPr>
                              <w:t xml:space="preserve"> </w:t>
                            </w:r>
                            <w:r w:rsidRPr="00DD35EE">
                              <w:rPr>
                                <w:rFonts w:cs="Tahoma" w:hint="eastAsia"/>
                                <w:color w:val="0B5294"/>
                                <w:spacing w:val="-4"/>
                                <w:sz w:val="24"/>
                                <w:szCs w:val="24"/>
                                <w:rtl/>
                              </w:rPr>
                              <w:t>ולייעולו</w:t>
                            </w:r>
                          </w:p>
                          <w:p w:rsidR="00DD35EE" w:rsidRPr="00373C5D" w:rsidP="00DD35E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259390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5559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DD35EE" w:rsidRPr="00373C5D" w:rsidP="00DD35EE">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68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הדעת</w:t>
                      </w:r>
                      <w:r w:rsidRPr="00DD35EE">
                        <w:rPr>
                          <w:rFonts w:cs="Tahoma"/>
                          <w:color w:val="0B5294"/>
                          <w:spacing w:val="-4"/>
                          <w:sz w:val="24"/>
                          <w:szCs w:val="24"/>
                          <w:rtl/>
                        </w:rPr>
                        <w:t xml:space="preserve"> </w:t>
                      </w:r>
                      <w:r w:rsidRPr="00DD35EE">
                        <w:rPr>
                          <w:rFonts w:cs="Tahoma" w:hint="eastAsia"/>
                          <w:color w:val="0B5294"/>
                          <w:spacing w:val="-4"/>
                          <w:sz w:val="24"/>
                          <w:szCs w:val="24"/>
                          <w:rtl/>
                        </w:rPr>
                        <w:t>אינה</w:t>
                      </w:r>
                      <w:r w:rsidRPr="00DD35EE">
                        <w:rPr>
                          <w:rFonts w:cs="Tahoma"/>
                          <w:color w:val="0B5294"/>
                          <w:spacing w:val="-4"/>
                          <w:sz w:val="24"/>
                          <w:szCs w:val="24"/>
                          <w:rtl/>
                        </w:rPr>
                        <w:t xml:space="preserve"> </w:t>
                      </w:r>
                      <w:r w:rsidRPr="00DD35EE">
                        <w:rPr>
                          <w:rFonts w:cs="Tahoma" w:hint="eastAsia"/>
                          <w:color w:val="0B5294"/>
                          <w:spacing w:val="-4"/>
                          <w:sz w:val="24"/>
                          <w:szCs w:val="24"/>
                          <w:rtl/>
                        </w:rPr>
                        <w:t>סובלת</w:t>
                      </w:r>
                      <w:r w:rsidRPr="00DD35EE">
                        <w:rPr>
                          <w:rFonts w:cs="Tahoma"/>
                          <w:color w:val="0B5294"/>
                          <w:spacing w:val="-4"/>
                          <w:sz w:val="24"/>
                          <w:szCs w:val="24"/>
                          <w:rtl/>
                        </w:rPr>
                        <w:t xml:space="preserve"> </w:t>
                      </w:r>
                      <w:r w:rsidRPr="00DD35EE">
                        <w:rPr>
                          <w:rFonts w:cs="Tahoma" w:hint="eastAsia"/>
                          <w:color w:val="0B5294"/>
                          <w:spacing w:val="-4"/>
                          <w:sz w:val="24"/>
                          <w:szCs w:val="24"/>
                          <w:rtl/>
                        </w:rPr>
                        <w:t>שבמאה</w:t>
                      </w:r>
                      <w:r w:rsidRPr="00DD35EE">
                        <w:rPr>
                          <w:rFonts w:cs="Tahoma"/>
                          <w:color w:val="0B5294"/>
                          <w:spacing w:val="-4"/>
                          <w:sz w:val="24"/>
                          <w:szCs w:val="24"/>
                          <w:rtl/>
                        </w:rPr>
                        <w:t xml:space="preserve"> </w:t>
                      </w:r>
                      <w:r w:rsidRPr="00DD35EE">
                        <w:rPr>
                          <w:rFonts w:cs="Tahoma" w:hint="eastAsia"/>
                          <w:color w:val="0B5294"/>
                          <w:spacing w:val="-4"/>
                          <w:sz w:val="24"/>
                          <w:szCs w:val="24"/>
                          <w:rtl/>
                        </w:rPr>
                        <w:t>העשרים</w:t>
                      </w:r>
                      <w:r w:rsidRPr="00DD35EE">
                        <w:rPr>
                          <w:rFonts w:cs="Tahoma"/>
                          <w:color w:val="0B5294"/>
                          <w:spacing w:val="-4"/>
                          <w:sz w:val="24"/>
                          <w:szCs w:val="24"/>
                          <w:rtl/>
                        </w:rPr>
                        <w:t xml:space="preserve"> </w:t>
                      </w:r>
                      <w:r w:rsidRPr="00DD35EE">
                        <w:rPr>
                          <w:rFonts w:cs="Tahoma" w:hint="eastAsia"/>
                          <w:color w:val="0B5294"/>
                          <w:spacing w:val="-4"/>
                          <w:sz w:val="24"/>
                          <w:szCs w:val="24"/>
                          <w:rtl/>
                        </w:rPr>
                        <w:t>ואחת</w:t>
                      </w:r>
                      <w:r w:rsidRPr="00DD35EE">
                        <w:rPr>
                          <w:rFonts w:cs="Tahoma"/>
                          <w:color w:val="0B5294"/>
                          <w:spacing w:val="-4"/>
                          <w:sz w:val="24"/>
                          <w:szCs w:val="24"/>
                          <w:rtl/>
                        </w:rPr>
                        <w:t xml:space="preserve"> </w:t>
                      </w:r>
                      <w:r w:rsidRPr="00DD35EE">
                        <w:rPr>
                          <w:rFonts w:cs="Tahoma" w:hint="eastAsia"/>
                          <w:color w:val="0B5294"/>
                          <w:spacing w:val="-4"/>
                          <w:sz w:val="24"/>
                          <w:szCs w:val="24"/>
                          <w:rtl/>
                        </w:rPr>
                        <w:t>יתנהל</w:t>
                      </w:r>
                      <w:r w:rsidRPr="00DD35EE">
                        <w:rPr>
                          <w:rFonts w:cs="Tahoma"/>
                          <w:color w:val="0B5294"/>
                          <w:spacing w:val="-4"/>
                          <w:sz w:val="24"/>
                          <w:szCs w:val="24"/>
                          <w:rtl/>
                        </w:rPr>
                        <w:t xml:space="preserve"> </w:t>
                      </w:r>
                      <w:r w:rsidRPr="00DD35EE">
                        <w:rPr>
                          <w:rFonts w:cs="Tahoma" w:hint="eastAsia"/>
                          <w:color w:val="0B5294"/>
                          <w:spacing w:val="-4"/>
                          <w:sz w:val="24"/>
                          <w:szCs w:val="24"/>
                          <w:rtl/>
                        </w:rPr>
                        <w:t>מערך</w:t>
                      </w:r>
                      <w:r w:rsidRPr="00DD35EE">
                        <w:rPr>
                          <w:rFonts w:cs="Tahoma"/>
                          <w:color w:val="0B5294"/>
                          <w:spacing w:val="-4"/>
                          <w:sz w:val="24"/>
                          <w:szCs w:val="24"/>
                          <w:rtl/>
                        </w:rPr>
                        <w:t xml:space="preserve"> </w:t>
                      </w:r>
                      <w:r w:rsidRPr="00DD35EE">
                        <w:rPr>
                          <w:rFonts w:cs="Tahoma" w:hint="eastAsia"/>
                          <w:color w:val="0B5294"/>
                          <w:spacing w:val="-4"/>
                          <w:sz w:val="24"/>
                          <w:szCs w:val="24"/>
                          <w:rtl/>
                        </w:rPr>
                        <w:t>יקר</w:t>
                      </w:r>
                      <w:r w:rsidRPr="00DD35EE">
                        <w:rPr>
                          <w:rFonts w:cs="Tahoma"/>
                          <w:color w:val="0B5294"/>
                          <w:spacing w:val="-4"/>
                          <w:sz w:val="24"/>
                          <w:szCs w:val="24"/>
                          <w:rtl/>
                        </w:rPr>
                        <w:t xml:space="preserve"> </w:t>
                      </w:r>
                      <w:r w:rsidRPr="00DD35EE">
                        <w:rPr>
                          <w:rFonts w:cs="Tahoma" w:hint="eastAsia"/>
                          <w:color w:val="0B5294"/>
                          <w:spacing w:val="-4"/>
                          <w:sz w:val="24"/>
                          <w:szCs w:val="24"/>
                          <w:rtl/>
                        </w:rPr>
                        <w:t>ערך</w:t>
                      </w:r>
                      <w:r w:rsidRPr="00DD35EE">
                        <w:rPr>
                          <w:rFonts w:cs="Tahoma"/>
                          <w:color w:val="0B5294"/>
                          <w:spacing w:val="-4"/>
                          <w:sz w:val="24"/>
                          <w:szCs w:val="24"/>
                          <w:rtl/>
                        </w:rPr>
                        <w:t xml:space="preserve"> </w:t>
                      </w:r>
                      <w:r w:rsidRPr="00DD35EE">
                        <w:rPr>
                          <w:rFonts w:cs="Tahoma" w:hint="eastAsia"/>
                          <w:color w:val="0B5294"/>
                          <w:spacing w:val="-4"/>
                          <w:sz w:val="24"/>
                          <w:szCs w:val="24"/>
                          <w:rtl/>
                        </w:rPr>
                        <w:t>זה</w:t>
                      </w:r>
                      <w:r w:rsidRPr="00DD35EE">
                        <w:rPr>
                          <w:rFonts w:cs="Tahoma"/>
                          <w:color w:val="0B5294"/>
                          <w:spacing w:val="-4"/>
                          <w:sz w:val="24"/>
                          <w:szCs w:val="24"/>
                          <w:rtl/>
                        </w:rPr>
                        <w:t xml:space="preserve">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בזבזני</w:t>
                      </w:r>
                      <w:r w:rsidRPr="00DD35EE">
                        <w:rPr>
                          <w:rFonts w:cs="Tahoma"/>
                          <w:color w:val="0B5294"/>
                          <w:spacing w:val="-4"/>
                          <w:sz w:val="24"/>
                          <w:szCs w:val="24"/>
                          <w:rtl/>
                        </w:rPr>
                        <w:t xml:space="preserve"> </w:t>
                      </w:r>
                      <w:r w:rsidRPr="00DD35EE">
                        <w:rPr>
                          <w:rFonts w:cs="Tahoma" w:hint="eastAsia"/>
                          <w:color w:val="0B5294"/>
                          <w:spacing w:val="-4"/>
                          <w:sz w:val="24"/>
                          <w:szCs w:val="24"/>
                          <w:rtl/>
                        </w:rPr>
                        <w:t>ובלא</w:t>
                      </w:r>
                      <w:r w:rsidRPr="00DD35EE">
                        <w:rPr>
                          <w:rFonts w:cs="Tahoma"/>
                          <w:color w:val="0B5294"/>
                          <w:spacing w:val="-4"/>
                          <w:sz w:val="24"/>
                          <w:szCs w:val="24"/>
                          <w:rtl/>
                        </w:rPr>
                        <w:t xml:space="preserve"> </w:t>
                      </w:r>
                      <w:r w:rsidRPr="00DD35EE">
                        <w:rPr>
                          <w:rFonts w:cs="Tahoma" w:hint="eastAsia"/>
                          <w:color w:val="0B5294"/>
                          <w:spacing w:val="-4"/>
                          <w:sz w:val="24"/>
                          <w:szCs w:val="24"/>
                          <w:rtl/>
                        </w:rPr>
                        <w:t>שיתבצע</w:t>
                      </w:r>
                      <w:r w:rsidRPr="00DD35EE">
                        <w:rPr>
                          <w:rFonts w:cs="Tahoma"/>
                          <w:color w:val="0B5294"/>
                          <w:spacing w:val="-4"/>
                          <w:sz w:val="24"/>
                          <w:szCs w:val="24"/>
                          <w:rtl/>
                        </w:rPr>
                        <w:t xml:space="preserve"> </w:t>
                      </w:r>
                      <w:r w:rsidRPr="00DD35EE">
                        <w:rPr>
                          <w:rFonts w:cs="Tahoma" w:hint="eastAsia"/>
                          <w:color w:val="0B5294"/>
                          <w:spacing w:val="-4"/>
                          <w:sz w:val="24"/>
                          <w:szCs w:val="24"/>
                          <w:rtl/>
                        </w:rPr>
                        <w:t>מאמץ</w:t>
                      </w:r>
                      <w:r w:rsidRPr="00DD35EE">
                        <w:rPr>
                          <w:rFonts w:cs="Tahoma"/>
                          <w:color w:val="0B5294"/>
                          <w:spacing w:val="-4"/>
                          <w:sz w:val="24"/>
                          <w:szCs w:val="24"/>
                          <w:rtl/>
                        </w:rPr>
                        <w:t xml:space="preserve"> </w:t>
                      </w:r>
                      <w:r w:rsidRPr="00DD35EE">
                        <w:rPr>
                          <w:rFonts w:cs="Tahoma" w:hint="eastAsia"/>
                          <w:color w:val="0B5294"/>
                          <w:spacing w:val="-4"/>
                          <w:sz w:val="24"/>
                          <w:szCs w:val="24"/>
                          <w:rtl/>
                        </w:rPr>
                        <w:t>תמידי</w:t>
                      </w:r>
                      <w:r w:rsidRPr="00DD35EE">
                        <w:rPr>
                          <w:rFonts w:cs="Tahoma"/>
                          <w:color w:val="0B5294"/>
                          <w:spacing w:val="-4"/>
                          <w:sz w:val="24"/>
                          <w:szCs w:val="24"/>
                          <w:rtl/>
                        </w:rPr>
                        <w:t xml:space="preserve"> </w:t>
                      </w:r>
                      <w:r w:rsidRPr="00DD35EE">
                        <w:rPr>
                          <w:rFonts w:cs="Tahoma" w:hint="eastAsia"/>
                          <w:color w:val="0B5294"/>
                          <w:spacing w:val="-4"/>
                          <w:sz w:val="24"/>
                          <w:szCs w:val="24"/>
                          <w:rtl/>
                        </w:rPr>
                        <w:t>לשיפורו</w:t>
                      </w:r>
                      <w:r w:rsidRPr="00DD35EE">
                        <w:rPr>
                          <w:rFonts w:cs="Tahoma"/>
                          <w:color w:val="0B5294"/>
                          <w:spacing w:val="-4"/>
                          <w:sz w:val="24"/>
                          <w:szCs w:val="24"/>
                          <w:rtl/>
                        </w:rPr>
                        <w:t xml:space="preserve"> </w:t>
                      </w:r>
                      <w:r w:rsidRPr="00DD35EE">
                        <w:rPr>
                          <w:rFonts w:cs="Tahoma" w:hint="eastAsia"/>
                          <w:color w:val="0B5294"/>
                          <w:spacing w:val="-4"/>
                          <w:sz w:val="24"/>
                          <w:szCs w:val="24"/>
                          <w:rtl/>
                        </w:rPr>
                        <w:t>ולייעולו</w:t>
                      </w:r>
                    </w:p>
                    <w:p w:rsidR="00DD35EE" w:rsidRPr="00373C5D" w:rsidP="00DD35EE">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9664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127B2" w:rsidRPr="005127B2" w:rsidP="005127B2">
      <w:pPr>
        <w:spacing w:line="240" w:lineRule="exact"/>
        <w:ind w:right="2268"/>
        <w:jc w:val="both"/>
        <w:rPr>
          <w:rFonts w:ascii="Tahoma" w:hAnsi="Tahoma" w:cs="Tahoma"/>
          <w:sz w:val="17"/>
          <w:szCs w:val="17"/>
          <w:rtl/>
        </w:rPr>
      </w:pPr>
    </w:p>
    <w:p w:rsidR="005127B2" w:rsidRPr="005127B2" w:rsidP="005127B2">
      <w:pPr>
        <w:pStyle w:val="KOT6"/>
        <w:rPr>
          <w:rFonts w:eastAsiaTheme="minorEastAsia"/>
        </w:rPr>
      </w:pPr>
      <w:r w:rsidRPr="005127B2">
        <w:rPr>
          <w:rFonts w:eastAsiaTheme="minorEastAsia" w:hint="eastAsia"/>
          <w:rtl/>
        </w:rPr>
        <w:t>ביצוע</w:t>
      </w:r>
      <w:r w:rsidRPr="005127B2">
        <w:rPr>
          <w:rFonts w:eastAsiaTheme="minorEastAsia"/>
          <w:rtl/>
        </w:rPr>
        <w:t xml:space="preserve"> </w:t>
      </w:r>
      <w:r w:rsidRPr="005127B2">
        <w:rPr>
          <w:rFonts w:eastAsiaTheme="minorEastAsia" w:hint="cs"/>
          <w:rtl/>
        </w:rPr>
        <w:t>לעומת</w:t>
      </w:r>
      <w:r w:rsidRPr="005127B2">
        <w:rPr>
          <w:rFonts w:eastAsiaTheme="minorEastAsia"/>
          <w:rtl/>
        </w:rPr>
        <w:t xml:space="preserve"> </w:t>
      </w:r>
      <w:r w:rsidRPr="005127B2">
        <w:rPr>
          <w:rFonts w:eastAsiaTheme="minorEastAsia" w:hint="eastAsia"/>
          <w:rtl/>
        </w:rPr>
        <w:t>תכנון</w:t>
      </w:r>
    </w:p>
    <w:p w:rsidR="00EB44E9" w:rsidRPr="005127B2" w:rsidP="005127B2">
      <w:pPr>
        <w:spacing w:after="240" w:line="240" w:lineRule="exact"/>
        <w:ind w:right="2268"/>
        <w:jc w:val="both"/>
        <w:rPr>
          <w:rFonts w:ascii="Tahoma" w:hAnsi="Tahoma" w:cs="Tahoma"/>
          <w:sz w:val="17"/>
          <w:szCs w:val="17"/>
        </w:rPr>
      </w:pPr>
      <w:r w:rsidRPr="005127B2">
        <w:rPr>
          <w:rFonts w:ascii="Tahoma" w:hAnsi="Tahoma" w:cs="Tahoma" w:hint="cs"/>
          <w:sz w:val="17"/>
          <w:szCs w:val="17"/>
          <w:rtl/>
        </w:rPr>
        <w:t xml:space="preserve">המחלקות נדרשות לעמוד במידת האפשר בתכנית הניתוחים שנקבעה מראש, וזאת כדי שלא לדחות או לעכב את הניתוחים המתוכננים, שכן הדבר עלול לסכן חיי אדם. לשם כך נדרש לנתח את התפוקות לעומת התשומות שהושקעו בתכנון, ועל בסיס ממצאי הניתוח יש לעדכן ולשפר את תהליך התכנון. </w:t>
      </w:r>
      <w:r w:rsidRPr="005127B2">
        <w:rPr>
          <w:rFonts w:ascii="Tahoma" w:hAnsi="Tahoma" w:cs="Tahoma"/>
          <w:sz w:val="17"/>
          <w:szCs w:val="17"/>
          <w:rtl/>
        </w:rPr>
        <w:t xml:space="preserve">כדי לבצע בקרה אפקטיבית </w:t>
      </w:r>
      <w:r w:rsidRPr="005127B2">
        <w:rPr>
          <w:rFonts w:ascii="Tahoma" w:hAnsi="Tahoma" w:cs="Tahoma" w:hint="cs"/>
          <w:sz w:val="17"/>
          <w:szCs w:val="17"/>
          <w:rtl/>
        </w:rPr>
        <w:t xml:space="preserve">על הביצועים - הניצול בפועל של חדרי הניתוח - </w:t>
      </w:r>
      <w:r w:rsidRPr="005127B2">
        <w:rPr>
          <w:rFonts w:ascii="Tahoma" w:hAnsi="Tahoma" w:cs="Tahoma"/>
          <w:sz w:val="17"/>
          <w:szCs w:val="17"/>
          <w:rtl/>
        </w:rPr>
        <w:t xml:space="preserve">יש צורך </w:t>
      </w:r>
      <w:r w:rsidRPr="005127B2">
        <w:rPr>
          <w:rFonts w:ascii="Tahoma" w:hAnsi="Tahoma" w:cs="Tahoma" w:hint="cs"/>
          <w:sz w:val="17"/>
          <w:szCs w:val="17"/>
          <w:rtl/>
        </w:rPr>
        <w:t>לנטר</w:t>
      </w:r>
      <w:r w:rsidRPr="005127B2">
        <w:rPr>
          <w:rFonts w:ascii="Tahoma" w:hAnsi="Tahoma" w:cs="Tahoma" w:hint="cs"/>
          <w:sz w:val="17"/>
          <w:szCs w:val="17"/>
          <w:rtl/>
        </w:rPr>
        <w:t xml:space="preserve"> ולמדוד את הביצוע לעומת התכנון ואת שיעור המיצוי הכולל של חדרי הניתוח. מדובר בתהליכים שגרתיים שארגונים מבצעים על פי צורכיהם, לשם התייעלות כלכלית ועמידה ביעדים. כלי חיוני לשם כך הוא מ</w:t>
      </w:r>
      <w:r w:rsidRPr="005127B2">
        <w:rPr>
          <w:rFonts w:ascii="Tahoma" w:hAnsi="Tahoma" w:cs="Tahoma"/>
          <w:sz w:val="17"/>
          <w:szCs w:val="17"/>
          <w:rtl/>
        </w:rPr>
        <w:t xml:space="preserve">ערכת </w:t>
      </w:r>
      <w:r w:rsidRPr="005127B2">
        <w:rPr>
          <w:rFonts w:ascii="Tahoma" w:hAnsi="Tahoma" w:cs="Tahoma" w:hint="cs"/>
          <w:sz w:val="17"/>
          <w:szCs w:val="17"/>
          <w:rtl/>
        </w:rPr>
        <w:t xml:space="preserve">ייעודית </w:t>
      </w:r>
      <w:r w:rsidRPr="005127B2">
        <w:rPr>
          <w:rFonts w:ascii="Tahoma" w:hAnsi="Tahoma" w:cs="Tahoma"/>
          <w:sz w:val="17"/>
          <w:szCs w:val="17"/>
          <w:rtl/>
        </w:rPr>
        <w:t xml:space="preserve">ממוחשבת </w:t>
      </w:r>
      <w:r w:rsidRPr="005127B2">
        <w:rPr>
          <w:rFonts w:ascii="Tahoma" w:hAnsi="Tahoma" w:cs="Tahoma" w:hint="cs"/>
          <w:sz w:val="17"/>
          <w:szCs w:val="17"/>
          <w:rtl/>
        </w:rPr>
        <w:t xml:space="preserve">המנתחת את הביצועים באופן שיטתי וסדור ומציגה למקבלי ההחלטות דוחות וניתוחים סטטיסטיים על מנת שיוכלו לזהות את נקודות הכשל בתהליך וינקטו צעדים לשיפור ולהתייעלות. </w:t>
      </w:r>
    </w:p>
    <w:p w:rsidR="00EB44E9" w:rsidRPr="0035503D" w:rsidP="005127B2">
      <w:pPr>
        <w:pStyle w:val="RESHET"/>
        <w:rPr>
          <w:rtl/>
        </w:rPr>
      </w:pPr>
      <w:r w:rsidRPr="0035503D">
        <w:rPr>
          <w:rFonts w:hint="cs"/>
          <w:rtl/>
        </w:rPr>
        <w:t>עלה</w:t>
      </w:r>
      <w:r w:rsidRPr="0035503D">
        <w:rPr>
          <w:rtl/>
        </w:rPr>
        <w:t xml:space="preserve"> כי בבתי החולים של הכללית</w:t>
      </w:r>
      <w:r w:rsidRPr="0035503D">
        <w:rPr>
          <w:rFonts w:hint="cs"/>
          <w:rtl/>
        </w:rPr>
        <w:t>,</w:t>
      </w:r>
      <w:r w:rsidRPr="0035503D">
        <w:rPr>
          <w:rtl/>
        </w:rPr>
        <w:t xml:space="preserve"> </w:t>
      </w:r>
      <w:r w:rsidRPr="0035503D">
        <w:rPr>
          <w:rFonts w:hint="cs"/>
          <w:rtl/>
        </w:rPr>
        <w:t>וכפי</w:t>
      </w:r>
      <w:r w:rsidRPr="0035503D">
        <w:rPr>
          <w:rtl/>
        </w:rPr>
        <w:t xml:space="preserve"> שנבדק </w:t>
      </w:r>
      <w:r w:rsidRPr="0035503D">
        <w:rPr>
          <w:rFonts w:hint="cs"/>
          <w:rtl/>
        </w:rPr>
        <w:t>בבילינסון</w:t>
      </w:r>
      <w:r w:rsidRPr="0035503D">
        <w:rPr>
          <w:rtl/>
        </w:rPr>
        <w:t xml:space="preserve">, פועלת מערכת ממוחשבת </w:t>
      </w:r>
      <w:r w:rsidRPr="0035503D">
        <w:rPr>
          <w:rFonts w:hint="cs"/>
          <w:rtl/>
        </w:rPr>
        <w:t>ה</w:t>
      </w:r>
      <w:r w:rsidRPr="0035503D">
        <w:rPr>
          <w:rtl/>
        </w:rPr>
        <w:t xml:space="preserve">מודדת את הפעילות ברמת המחלקות ומנתחת את </w:t>
      </w:r>
      <w:r w:rsidRPr="0035503D">
        <w:rPr>
          <w:rFonts w:hint="cs"/>
          <w:rtl/>
        </w:rPr>
        <w:t>ה</w:t>
      </w:r>
      <w:r w:rsidRPr="0035503D">
        <w:rPr>
          <w:rtl/>
        </w:rPr>
        <w:t>הקצאה לעומת הפוטנציאל, התכנון לעומת ההקצאה והביצוע לעומת התכנון. לעומת זאת, בחלק מבתי החולים הממשלתיים</w:t>
      </w:r>
      <w:r w:rsidRPr="0035503D">
        <w:rPr>
          <w:rFonts w:hint="cs"/>
          <w:rtl/>
        </w:rPr>
        <w:t>,</w:t>
      </w:r>
      <w:r w:rsidRPr="0035503D">
        <w:rPr>
          <w:rtl/>
        </w:rPr>
        <w:t xml:space="preserve"> וכפי שנבדק בוולפסון ובנהריה, אין מערכת </w:t>
      </w:r>
      <w:r w:rsidRPr="0035503D">
        <w:rPr>
          <w:rFonts w:hint="cs"/>
          <w:rtl/>
        </w:rPr>
        <w:t>כזאת</w:t>
      </w:r>
      <w:r w:rsidRPr="0035503D">
        <w:rPr>
          <w:rtl/>
        </w:rPr>
        <w:t xml:space="preserve"> </w:t>
      </w:r>
      <w:r w:rsidRPr="0035503D">
        <w:rPr>
          <w:rFonts w:hint="cs"/>
          <w:rtl/>
        </w:rPr>
        <w:t>ולא מתבצעת מדידה לבדיקה של מידת הנצילות של</w:t>
      </w:r>
      <w:r w:rsidRPr="0035503D">
        <w:rPr>
          <w:rtl/>
        </w:rPr>
        <w:t xml:space="preserve"> חדרי הניתוח ושל התפוקות. </w:t>
      </w:r>
      <w:r w:rsidRPr="0035503D">
        <w:rPr>
          <w:rFonts w:hint="cs"/>
          <w:rtl/>
        </w:rPr>
        <w:t xml:space="preserve">להלן הפרטים: </w:t>
      </w:r>
    </w:p>
    <w:p w:rsidR="00EB44E9" w:rsidRPr="0035503D" w:rsidP="005127B2">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אשר לגורם האחראי לבדיקת ניצולת חדרי הניתוח - בבילינסון מנהל תפעול חדרי הניתוח אחראי על הפקת דוחות הביצוע - מדידה של הביצוע לעומת התכנון של המחלקות וניתוח התוצאות. לעומת זאת בוולפסון ובנהריה - בבתי חולים אלו אין אף גורם האחראי על ניתוח הביצועים</w:t>
      </w:r>
      <w:r>
        <w:rPr>
          <w:rStyle w:val="FootnoteReference0"/>
          <w:rFonts w:ascii="Tahoma" w:hAnsi="Tahoma" w:cs="Tahoma"/>
          <w:sz w:val="17"/>
          <w:szCs w:val="17"/>
          <w:rtl/>
        </w:rPr>
        <w:footnoteReference w:id="39"/>
      </w:r>
      <w:r w:rsidRPr="0035503D">
        <w:rPr>
          <w:rFonts w:ascii="Tahoma" w:hAnsi="Tahoma" w:cs="Tahoma" w:hint="cs"/>
          <w:sz w:val="17"/>
          <w:szCs w:val="17"/>
          <w:rtl/>
        </w:rPr>
        <w:t xml:space="preserve">, לכן לא מתבצעת בקרה על ניצול המחלקות את חדרי הניתוח ואין תהליך שיטתי לשיפור ומיצוי של המשאבים. </w:t>
      </w:r>
    </w:p>
    <w:p w:rsidR="00EB44E9" w:rsidRPr="0035503D" w:rsidP="006B00EA">
      <w:pPr>
        <w:spacing w:line="240" w:lineRule="exact"/>
        <w:ind w:right="2268"/>
        <w:jc w:val="both"/>
        <w:rPr>
          <w:rFonts w:ascii="Tahoma" w:hAnsi="Tahoma" w:cs="Tahoma"/>
          <w:b/>
          <w:bCs/>
          <w:sz w:val="17"/>
          <w:szCs w:val="17"/>
          <w:rtl/>
        </w:rPr>
      </w:pPr>
      <w:r w:rsidRPr="0035503D">
        <w:rPr>
          <w:rFonts w:ascii="Tahoma" w:hAnsi="Tahoma" w:cs="Tahoma" w:hint="cs"/>
          <w:sz w:val="17"/>
          <w:szCs w:val="17"/>
          <w:rtl/>
        </w:rPr>
        <w:t xml:space="preserve">אשר לשימוש במערכת לניתוח הביצועים - עלה כי </w:t>
      </w:r>
      <w:r w:rsidRPr="0035503D">
        <w:rPr>
          <w:rFonts w:ascii="Tahoma" w:hAnsi="Tahoma" w:cs="Tahoma"/>
          <w:sz w:val="17"/>
          <w:szCs w:val="17"/>
          <w:rtl/>
        </w:rPr>
        <w:t xml:space="preserve">לוולפסון ונהריה, </w:t>
      </w:r>
      <w:r w:rsidRPr="0035503D">
        <w:rPr>
          <w:rFonts w:ascii="Tahoma" w:hAnsi="Tahoma" w:cs="Tahoma" w:hint="cs"/>
          <w:sz w:val="17"/>
          <w:szCs w:val="17"/>
          <w:rtl/>
        </w:rPr>
        <w:t>וכן</w:t>
      </w:r>
      <w:r w:rsidRPr="0035503D">
        <w:rPr>
          <w:rFonts w:ascii="Tahoma" w:hAnsi="Tahoma" w:cs="Tahoma"/>
          <w:sz w:val="17"/>
          <w:szCs w:val="17"/>
          <w:rtl/>
        </w:rPr>
        <w:t xml:space="preserve"> למשרד הבריאות, אין מערכות ממוחשבות שמנטרות את הביצועים ומציגות את ניתוח הנתונים </w:t>
      </w:r>
      <w:r w:rsidRPr="0035503D">
        <w:rPr>
          <w:rFonts w:ascii="Tahoma" w:hAnsi="Tahoma" w:cs="Tahoma" w:hint="cs"/>
          <w:sz w:val="17"/>
          <w:szCs w:val="17"/>
          <w:rtl/>
        </w:rPr>
        <w:t xml:space="preserve">בנוגע </w:t>
      </w:r>
      <w:r w:rsidRPr="0035503D">
        <w:rPr>
          <w:rFonts w:ascii="Tahoma" w:hAnsi="Tahoma" w:cs="Tahoma"/>
          <w:sz w:val="17"/>
          <w:szCs w:val="17"/>
          <w:rtl/>
        </w:rPr>
        <w:t xml:space="preserve">לניצולת חדרי הניתוח בכל </w:t>
      </w:r>
      <w:r w:rsidRPr="0035503D">
        <w:rPr>
          <w:rFonts w:ascii="Tahoma" w:hAnsi="Tahoma" w:cs="Tahoma" w:hint="cs"/>
          <w:sz w:val="17"/>
          <w:szCs w:val="17"/>
          <w:rtl/>
        </w:rPr>
        <w:t>הרמות</w:t>
      </w:r>
      <w:r w:rsidRPr="0035503D">
        <w:rPr>
          <w:rFonts w:ascii="Tahoma" w:hAnsi="Tahoma" w:cs="Tahoma"/>
          <w:sz w:val="17"/>
          <w:szCs w:val="17"/>
          <w:rtl/>
        </w:rPr>
        <w:t xml:space="preserve"> - </w:t>
      </w:r>
      <w:r w:rsidRPr="0035503D">
        <w:rPr>
          <w:rFonts w:ascii="Tahoma" w:hAnsi="Tahoma" w:cs="Tahoma" w:hint="cs"/>
          <w:sz w:val="17"/>
          <w:szCs w:val="17"/>
          <w:rtl/>
        </w:rPr>
        <w:t>מרמת</w:t>
      </w:r>
      <w:r w:rsidRPr="0035503D">
        <w:rPr>
          <w:rFonts w:ascii="Tahoma" w:hAnsi="Tahoma" w:cs="Tahoma"/>
          <w:sz w:val="17"/>
          <w:szCs w:val="17"/>
          <w:rtl/>
        </w:rPr>
        <w:t xml:space="preserve"> המחלקה ועד לרמת בית החולים כולו (כאמור</w:t>
      </w:r>
      <w:r w:rsidRPr="0035503D">
        <w:rPr>
          <w:rFonts w:ascii="Tahoma" w:hAnsi="Tahoma" w:cs="Tahoma" w:hint="cs"/>
          <w:sz w:val="17"/>
          <w:szCs w:val="17"/>
          <w:rtl/>
        </w:rPr>
        <w:t>,</w:t>
      </w:r>
      <w:r w:rsidRPr="0035503D">
        <w:rPr>
          <w:rFonts w:ascii="Tahoma" w:hAnsi="Tahoma" w:cs="Tahoma"/>
          <w:sz w:val="17"/>
          <w:szCs w:val="17"/>
          <w:rtl/>
        </w:rPr>
        <w:t xml:space="preserve"> המודול </w:t>
      </w:r>
      <w:r w:rsidRPr="0035503D">
        <w:rPr>
          <w:rFonts w:ascii="Tahoma" w:hAnsi="Tahoma" w:cs="Tahoma"/>
          <w:sz w:val="17"/>
          <w:szCs w:val="17"/>
        </w:rPr>
        <w:t>BW</w:t>
      </w:r>
      <w:r w:rsidRPr="0035503D">
        <w:rPr>
          <w:rFonts w:ascii="Tahoma" w:hAnsi="Tahoma" w:cs="Tahoma"/>
          <w:sz w:val="17"/>
          <w:szCs w:val="17"/>
          <w:rtl/>
        </w:rPr>
        <w:t xml:space="preserve"> מציג נתונים שגויים)</w:t>
      </w:r>
      <w:r w:rsidRPr="0035503D">
        <w:rPr>
          <w:rFonts w:ascii="Tahoma" w:hAnsi="Tahoma" w:cs="Tahoma" w:hint="cs"/>
          <w:sz w:val="17"/>
          <w:szCs w:val="17"/>
          <w:rtl/>
        </w:rPr>
        <w:t>,</w:t>
      </w:r>
      <w:r w:rsidRPr="0035503D">
        <w:rPr>
          <w:rFonts w:ascii="Tahoma" w:hAnsi="Tahoma" w:cs="Tahoma"/>
          <w:sz w:val="17"/>
          <w:szCs w:val="17"/>
          <w:rtl/>
        </w:rPr>
        <w:t xml:space="preserve"> והם גם </w:t>
      </w:r>
      <w:r w:rsidRPr="0035503D">
        <w:rPr>
          <w:rFonts w:ascii="Tahoma" w:hAnsi="Tahoma" w:cs="Tahoma" w:hint="cs"/>
          <w:sz w:val="17"/>
          <w:szCs w:val="17"/>
          <w:rtl/>
        </w:rPr>
        <w:t>אינם</w:t>
      </w:r>
      <w:r w:rsidRPr="0035503D">
        <w:rPr>
          <w:rFonts w:ascii="Tahoma" w:hAnsi="Tahoma" w:cs="Tahoma"/>
          <w:sz w:val="17"/>
          <w:szCs w:val="17"/>
          <w:rtl/>
        </w:rPr>
        <w:t xml:space="preserve"> עושים זאת </w:t>
      </w:r>
      <w:r w:rsidRPr="0035503D">
        <w:rPr>
          <w:rFonts w:ascii="Tahoma" w:hAnsi="Tahoma" w:cs="Tahoma"/>
          <w:sz w:val="17"/>
          <w:szCs w:val="17"/>
          <w:rtl/>
        </w:rPr>
        <w:t xml:space="preserve">בכלים אחרים לרבות ידנית. כך למעשה </w:t>
      </w:r>
      <w:r w:rsidRPr="0035503D">
        <w:rPr>
          <w:rFonts w:ascii="Tahoma" w:hAnsi="Tahoma" w:cs="Tahoma" w:hint="cs"/>
          <w:sz w:val="17"/>
          <w:szCs w:val="17"/>
          <w:rtl/>
        </w:rPr>
        <w:t>חלק</w:t>
      </w:r>
      <w:r w:rsidRPr="0035503D">
        <w:rPr>
          <w:rFonts w:ascii="Tahoma" w:hAnsi="Tahoma" w:cs="Tahoma"/>
          <w:sz w:val="17"/>
          <w:szCs w:val="17"/>
          <w:rtl/>
        </w:rPr>
        <w:t xml:space="preserve"> חיוני בפעילות בית החולים </w:t>
      </w:r>
      <w:r w:rsidRPr="0035503D">
        <w:rPr>
          <w:rFonts w:ascii="Tahoma" w:hAnsi="Tahoma" w:cs="Tahoma" w:hint="cs"/>
          <w:sz w:val="17"/>
          <w:szCs w:val="17"/>
          <w:rtl/>
        </w:rPr>
        <w:t>מתבצע</w:t>
      </w:r>
      <w:r w:rsidRPr="0035503D">
        <w:rPr>
          <w:rFonts w:ascii="Tahoma" w:hAnsi="Tahoma" w:cs="Tahoma"/>
          <w:sz w:val="17"/>
          <w:szCs w:val="17"/>
          <w:rtl/>
        </w:rPr>
        <w:t xml:space="preserve"> באופן לא יעיל</w:t>
      </w:r>
      <w:r w:rsidRPr="0035503D">
        <w:rPr>
          <w:rFonts w:ascii="Tahoma" w:hAnsi="Tahoma" w:cs="Tahoma"/>
          <w:b/>
          <w:bCs/>
          <w:sz w:val="17"/>
          <w:szCs w:val="17"/>
          <w:rtl/>
        </w:rPr>
        <w:t>.</w:t>
      </w:r>
    </w:p>
    <w:p w:rsidR="00EB44E9" w:rsidRPr="0035503D" w:rsidP="005127B2">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הנהלת וולפסון השיבה כי האחריות לפער בתחום מערכות המידע מוטלת על משרד הבריאות.</w:t>
      </w:r>
    </w:p>
    <w:p w:rsidR="00EB44E9" w:rsidRPr="0035503D" w:rsidP="005127B2">
      <w:pPr>
        <w:pStyle w:val="RESHET"/>
        <w:rPr>
          <w:rtl/>
        </w:rPr>
      </w:pPr>
      <w:r w:rsidRPr="0035503D">
        <w:rPr>
          <w:rFonts w:hint="cs"/>
          <w:rtl/>
        </w:rPr>
        <w:t>משרד מבקר המדינה מעיר להנהלת וולפסון כי אכן יש למשרד הבריאות אחריות מסוימת להגברת נצילות חדרי הניתוח בבתי החולים, וזאת בין היתר באמצעות מערכות מידע, אולם על כל בית חולים מוטלת האחריות לנעשה בין כתליו ועליו למצות באופן המיטבי את המשאבים העומדים לרשותו.</w:t>
      </w:r>
    </w:p>
    <w:p w:rsidR="00EB44E9" w:rsidRPr="0035503D" w:rsidP="005127B2">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להלן דוגמאות למחלקות שאינן מנצלות באופן מלא את חדרי הניתוח ביחס לתכנון שהן קבעו:</w:t>
      </w:r>
    </w:p>
    <w:p w:rsidR="00EB44E9" w:rsidRPr="0035503D" w:rsidP="006B00EA">
      <w:pPr>
        <w:spacing w:line="240" w:lineRule="exact"/>
        <w:ind w:right="2268"/>
        <w:jc w:val="both"/>
        <w:rPr>
          <w:rFonts w:ascii="Tahoma" w:hAnsi="Tahoma" w:cs="Tahoma"/>
          <w:sz w:val="17"/>
          <w:szCs w:val="17"/>
          <w:rtl/>
        </w:rPr>
      </w:pPr>
      <w:r w:rsidRPr="005127B2">
        <w:rPr>
          <w:rStyle w:val="Heading7Char"/>
          <w:rFonts w:ascii="Tahoma" w:hAnsi="Tahoma" w:cs="Tahoma" w:hint="cs"/>
          <w:sz w:val="17"/>
          <w:szCs w:val="17"/>
          <w:rtl/>
        </w:rPr>
        <w:t>בילינסון:</w:t>
      </w:r>
      <w:r w:rsidRPr="0035503D">
        <w:rPr>
          <w:rFonts w:ascii="Tahoma" w:hAnsi="Tahoma" w:cs="Tahoma" w:hint="cs"/>
          <w:sz w:val="17"/>
          <w:szCs w:val="17"/>
          <w:rtl/>
        </w:rPr>
        <w:t xml:space="preserve"> לפי דוחות ממערכת ניתוח נתונים של הכללית, בבילינסון פועלות כמה מחלקות אשר בהן הניצולת של חדרי הניתוח, באופן קבוע, היא פחות מ-90% מזו שנקבעה בתכנית הניתוחים שלהן. מינואר עד יוני 2016 ניצולת חדרי הניתוח של כלל המחלקות הייתה כ-72%; </w:t>
      </w:r>
      <w:r w:rsidRPr="0035503D">
        <w:rPr>
          <w:rFonts w:ascii="Tahoma" w:hAnsi="Tahoma" w:cs="Tahoma" w:hint="cs"/>
          <w:b/>
          <w:bCs/>
          <w:sz w:val="17"/>
          <w:szCs w:val="17"/>
          <w:rtl/>
        </w:rPr>
        <w:t>נהריה -</w:t>
      </w:r>
      <w:r w:rsidRPr="0035503D">
        <w:rPr>
          <w:rFonts w:ascii="Tahoma" w:hAnsi="Tahoma" w:cs="Tahoma" w:hint="cs"/>
          <w:sz w:val="17"/>
          <w:szCs w:val="17"/>
          <w:rtl/>
        </w:rPr>
        <w:t xml:space="preserve"> בתחילת שנת 2016 נבדקה ניצולת המחלקות את חדרי הניתוח ונמצא כי שש מ-12 מחלקות ניצלו את חדרי הניתוח בשיעור של פחות מ-90%, ושלוש מהן אף פחות מ-80%; </w:t>
      </w:r>
      <w:r w:rsidRPr="0035503D">
        <w:rPr>
          <w:rFonts w:ascii="Tahoma" w:hAnsi="Tahoma" w:cs="Tahoma" w:hint="cs"/>
          <w:b/>
          <w:bCs/>
          <w:sz w:val="17"/>
          <w:szCs w:val="17"/>
          <w:rtl/>
        </w:rPr>
        <w:t>וולפסון -</w:t>
      </w:r>
      <w:r w:rsidRPr="0035503D">
        <w:rPr>
          <w:rFonts w:ascii="Tahoma" w:hAnsi="Tahoma" w:cs="Tahoma" w:hint="cs"/>
          <w:sz w:val="17"/>
          <w:szCs w:val="17"/>
          <w:rtl/>
        </w:rPr>
        <w:t xml:space="preserve"> במאי 2016 נבדקה ניצולת המחלקות את חדרי הניתוח ונמצא כי שש מ-16 מחלקות ניצלו בפועל הרבה פחות מ-80% מהזמן שהוקצה להן, וארבע מחלקות ניצלו אף פחות מ-60%. </w:t>
      </w:r>
    </w:p>
    <w:p w:rsidR="00EB44E9" w:rsidRPr="0035503D" w:rsidP="005127B2">
      <w:pPr>
        <w:spacing w:after="240" w:line="240" w:lineRule="exact"/>
        <w:ind w:right="2268"/>
        <w:jc w:val="both"/>
        <w:rPr>
          <w:rFonts w:ascii="Tahoma" w:hAnsi="Tahoma" w:cs="Tahoma"/>
          <w:sz w:val="17"/>
          <w:szCs w:val="17"/>
          <w:rtl/>
        </w:rPr>
      </w:pPr>
      <w:r w:rsidRPr="0035503D">
        <w:rPr>
          <w:rFonts w:ascii="Tahoma" w:hAnsi="Tahoma" w:cs="Tahoma" w:hint="eastAsia"/>
          <w:sz w:val="17"/>
          <w:szCs w:val="17"/>
          <w:rtl/>
        </w:rPr>
        <w:t>יצוין</w:t>
      </w:r>
      <w:r w:rsidRPr="0035503D">
        <w:rPr>
          <w:rFonts w:ascii="Tahoma" w:hAnsi="Tahoma" w:cs="Tahoma"/>
          <w:sz w:val="17"/>
          <w:szCs w:val="17"/>
          <w:rtl/>
        </w:rPr>
        <w:t xml:space="preserve"> </w:t>
      </w:r>
      <w:r w:rsidRPr="0035503D">
        <w:rPr>
          <w:rFonts w:ascii="Tahoma" w:hAnsi="Tahoma" w:cs="Tahoma" w:hint="eastAsia"/>
          <w:sz w:val="17"/>
          <w:szCs w:val="17"/>
          <w:rtl/>
        </w:rPr>
        <w:t>כי</w:t>
      </w:r>
      <w:r w:rsidRPr="0035503D">
        <w:rPr>
          <w:rFonts w:ascii="Tahoma" w:hAnsi="Tahoma" w:cs="Tahoma"/>
          <w:sz w:val="17"/>
          <w:szCs w:val="17"/>
          <w:rtl/>
        </w:rPr>
        <w:t xml:space="preserve"> </w:t>
      </w:r>
      <w:r w:rsidRPr="0035503D">
        <w:rPr>
          <w:rFonts w:ascii="Tahoma" w:hAnsi="Tahoma" w:cs="Tahoma" w:hint="eastAsia"/>
          <w:sz w:val="17"/>
          <w:szCs w:val="17"/>
          <w:rtl/>
        </w:rPr>
        <w:t>וולפסון</w:t>
      </w:r>
      <w:r w:rsidRPr="0035503D">
        <w:rPr>
          <w:rFonts w:ascii="Tahoma" w:hAnsi="Tahoma" w:cs="Tahoma"/>
          <w:sz w:val="17"/>
          <w:szCs w:val="17"/>
          <w:rtl/>
        </w:rPr>
        <w:t xml:space="preserve"> </w:t>
      </w:r>
      <w:r w:rsidRPr="0035503D">
        <w:rPr>
          <w:rFonts w:ascii="Tahoma" w:hAnsi="Tahoma" w:cs="Tahoma" w:hint="eastAsia"/>
          <w:sz w:val="17"/>
          <w:szCs w:val="17"/>
          <w:rtl/>
        </w:rPr>
        <w:t>ונהריה</w:t>
      </w:r>
      <w:r w:rsidRPr="0035503D">
        <w:rPr>
          <w:rFonts w:ascii="Tahoma" w:hAnsi="Tahoma" w:cs="Tahoma"/>
          <w:sz w:val="17"/>
          <w:szCs w:val="17"/>
          <w:rtl/>
        </w:rPr>
        <w:t xml:space="preserve"> בדקו </w:t>
      </w:r>
      <w:r w:rsidRPr="0035503D">
        <w:rPr>
          <w:rFonts w:ascii="Tahoma" w:hAnsi="Tahoma" w:cs="Tahoma" w:hint="eastAsia"/>
          <w:sz w:val="17"/>
          <w:szCs w:val="17"/>
          <w:rtl/>
        </w:rPr>
        <w:t>את</w:t>
      </w:r>
      <w:r w:rsidRPr="0035503D">
        <w:rPr>
          <w:rFonts w:ascii="Tahoma" w:hAnsi="Tahoma" w:cs="Tahoma"/>
          <w:sz w:val="17"/>
          <w:szCs w:val="17"/>
          <w:rtl/>
        </w:rPr>
        <w:t xml:space="preserve"> </w:t>
      </w:r>
      <w:r w:rsidRPr="0035503D">
        <w:rPr>
          <w:rFonts w:ascii="Tahoma" w:hAnsi="Tahoma" w:cs="Tahoma" w:hint="eastAsia"/>
          <w:sz w:val="17"/>
          <w:szCs w:val="17"/>
          <w:rtl/>
        </w:rPr>
        <w:t>הניצולת</w:t>
      </w:r>
      <w:r w:rsidRPr="0035503D">
        <w:rPr>
          <w:rFonts w:ascii="Tahoma" w:hAnsi="Tahoma" w:cs="Tahoma"/>
          <w:sz w:val="17"/>
          <w:szCs w:val="17"/>
          <w:rtl/>
        </w:rPr>
        <w:t xml:space="preserve"> </w:t>
      </w:r>
      <w:r w:rsidRPr="0035503D">
        <w:rPr>
          <w:rFonts w:ascii="Tahoma" w:hAnsi="Tahoma" w:cs="Tahoma" w:hint="eastAsia"/>
          <w:sz w:val="17"/>
          <w:szCs w:val="17"/>
          <w:rtl/>
        </w:rPr>
        <w:t>החל</w:t>
      </w:r>
      <w:r w:rsidRPr="0035503D">
        <w:rPr>
          <w:rFonts w:ascii="Tahoma" w:hAnsi="Tahoma" w:cs="Tahoma"/>
          <w:sz w:val="17"/>
          <w:szCs w:val="17"/>
          <w:rtl/>
        </w:rPr>
        <w:t xml:space="preserve"> </w:t>
      </w:r>
      <w:r w:rsidRPr="0035503D">
        <w:rPr>
          <w:rFonts w:ascii="Tahoma" w:hAnsi="Tahoma" w:cs="Tahoma" w:hint="eastAsia"/>
          <w:sz w:val="17"/>
          <w:szCs w:val="17"/>
          <w:rtl/>
        </w:rPr>
        <w:t>מ</w:t>
      </w:r>
      <w:r w:rsidRPr="0035503D">
        <w:rPr>
          <w:rFonts w:ascii="Tahoma" w:hAnsi="Tahoma" w:cs="Tahoma"/>
          <w:sz w:val="17"/>
          <w:szCs w:val="17"/>
          <w:rtl/>
        </w:rPr>
        <w:t xml:space="preserve">-8:00 </w:t>
      </w:r>
      <w:r w:rsidRPr="0035503D">
        <w:rPr>
          <w:rFonts w:ascii="Tahoma" w:hAnsi="Tahoma" w:cs="Tahoma" w:hint="eastAsia"/>
          <w:sz w:val="17"/>
          <w:szCs w:val="17"/>
          <w:rtl/>
        </w:rPr>
        <w:t>בבוקר</w:t>
      </w:r>
      <w:r w:rsidRPr="0035503D">
        <w:rPr>
          <w:rFonts w:ascii="Tahoma" w:hAnsi="Tahoma" w:cs="Tahoma"/>
          <w:sz w:val="17"/>
          <w:szCs w:val="17"/>
          <w:rtl/>
        </w:rPr>
        <w:t xml:space="preserve"> </w:t>
      </w:r>
      <w:r w:rsidRPr="0035503D">
        <w:rPr>
          <w:rFonts w:ascii="Tahoma" w:hAnsi="Tahoma" w:cs="Tahoma" w:hint="eastAsia"/>
          <w:sz w:val="17"/>
          <w:szCs w:val="17"/>
          <w:rtl/>
        </w:rPr>
        <w:t>ועד</w:t>
      </w:r>
      <w:r w:rsidRPr="0035503D">
        <w:rPr>
          <w:rFonts w:ascii="Tahoma" w:hAnsi="Tahoma" w:cs="Tahoma"/>
          <w:sz w:val="17"/>
          <w:szCs w:val="17"/>
          <w:rtl/>
        </w:rPr>
        <w:t xml:space="preserve"> 15:00 </w:t>
      </w:r>
      <w:r w:rsidRPr="0035503D">
        <w:rPr>
          <w:rFonts w:ascii="Tahoma" w:hAnsi="Tahoma" w:cs="Tahoma" w:hint="eastAsia"/>
          <w:sz w:val="17"/>
          <w:szCs w:val="17"/>
          <w:rtl/>
        </w:rPr>
        <w:t>ולא</w:t>
      </w:r>
      <w:r w:rsidRPr="0035503D">
        <w:rPr>
          <w:rFonts w:ascii="Tahoma" w:hAnsi="Tahoma" w:cs="Tahoma"/>
          <w:sz w:val="17"/>
          <w:szCs w:val="17"/>
          <w:rtl/>
        </w:rPr>
        <w:t xml:space="preserve"> </w:t>
      </w:r>
      <w:r w:rsidRPr="0035503D">
        <w:rPr>
          <w:rFonts w:ascii="Tahoma" w:hAnsi="Tahoma" w:cs="Tahoma" w:hint="eastAsia"/>
          <w:sz w:val="17"/>
          <w:szCs w:val="17"/>
          <w:rtl/>
        </w:rPr>
        <w:t>כפי</w:t>
      </w:r>
      <w:r w:rsidRPr="0035503D">
        <w:rPr>
          <w:rFonts w:ascii="Tahoma" w:hAnsi="Tahoma" w:cs="Tahoma"/>
          <w:sz w:val="17"/>
          <w:szCs w:val="17"/>
          <w:rtl/>
        </w:rPr>
        <w:t xml:space="preserve"> </w:t>
      </w:r>
      <w:r w:rsidRPr="0035503D">
        <w:rPr>
          <w:rFonts w:ascii="Tahoma" w:hAnsi="Tahoma" w:cs="Tahoma" w:hint="eastAsia"/>
          <w:sz w:val="17"/>
          <w:szCs w:val="17"/>
          <w:rtl/>
        </w:rPr>
        <w:t>שמגדיר</w:t>
      </w:r>
      <w:r w:rsidRPr="0035503D">
        <w:rPr>
          <w:rFonts w:ascii="Tahoma" w:hAnsi="Tahoma" w:cs="Tahoma"/>
          <w:sz w:val="17"/>
          <w:szCs w:val="17"/>
          <w:rtl/>
        </w:rPr>
        <w:t xml:space="preserve"> </w:t>
      </w:r>
      <w:r w:rsidRPr="0035503D">
        <w:rPr>
          <w:rFonts w:ascii="Tahoma" w:hAnsi="Tahoma" w:cs="Tahoma" w:hint="eastAsia"/>
          <w:sz w:val="17"/>
          <w:szCs w:val="17"/>
          <w:rtl/>
        </w:rPr>
        <w:t>משרד</w:t>
      </w:r>
      <w:r w:rsidRPr="0035503D">
        <w:rPr>
          <w:rFonts w:ascii="Tahoma" w:hAnsi="Tahoma" w:cs="Tahoma"/>
          <w:sz w:val="17"/>
          <w:szCs w:val="17"/>
          <w:rtl/>
        </w:rPr>
        <w:t xml:space="preserve"> </w:t>
      </w:r>
      <w:r w:rsidRPr="0035503D">
        <w:rPr>
          <w:rFonts w:ascii="Tahoma" w:hAnsi="Tahoma" w:cs="Tahoma" w:hint="eastAsia"/>
          <w:sz w:val="17"/>
          <w:szCs w:val="17"/>
          <w:rtl/>
        </w:rPr>
        <w:t>הבריאות</w:t>
      </w:r>
      <w:r w:rsidRPr="0035503D">
        <w:rPr>
          <w:rFonts w:ascii="Tahoma" w:hAnsi="Tahoma" w:cs="Tahoma"/>
          <w:sz w:val="17"/>
          <w:szCs w:val="17"/>
          <w:rtl/>
        </w:rPr>
        <w:t xml:space="preserve"> </w:t>
      </w:r>
      <w:r w:rsidRPr="0035503D">
        <w:rPr>
          <w:rFonts w:ascii="Tahoma" w:hAnsi="Tahoma" w:cs="Tahoma" w:hint="eastAsia"/>
          <w:sz w:val="17"/>
          <w:szCs w:val="17"/>
          <w:rtl/>
        </w:rPr>
        <w:t>החל</w:t>
      </w:r>
      <w:r w:rsidRPr="0035503D">
        <w:rPr>
          <w:rFonts w:ascii="Tahoma" w:hAnsi="Tahoma" w:cs="Tahoma"/>
          <w:sz w:val="17"/>
          <w:szCs w:val="17"/>
          <w:rtl/>
        </w:rPr>
        <w:t xml:space="preserve"> </w:t>
      </w:r>
      <w:r w:rsidRPr="0035503D">
        <w:rPr>
          <w:rFonts w:ascii="Tahoma" w:hAnsi="Tahoma" w:cs="Tahoma" w:hint="eastAsia"/>
          <w:sz w:val="17"/>
          <w:szCs w:val="17"/>
          <w:rtl/>
        </w:rPr>
        <w:t>מ</w:t>
      </w:r>
      <w:r w:rsidRPr="0035503D">
        <w:rPr>
          <w:rFonts w:ascii="Tahoma" w:hAnsi="Tahoma" w:cs="Tahoma"/>
          <w:sz w:val="17"/>
          <w:szCs w:val="17"/>
          <w:rtl/>
        </w:rPr>
        <w:t xml:space="preserve">-7:30, </w:t>
      </w:r>
      <w:r w:rsidRPr="0035503D">
        <w:rPr>
          <w:rFonts w:ascii="Tahoma" w:hAnsi="Tahoma" w:cs="Tahoma" w:hint="cs"/>
          <w:sz w:val="17"/>
          <w:szCs w:val="17"/>
          <w:rtl/>
        </w:rPr>
        <w:t xml:space="preserve">היות ובדרך כלל הניתוחים לא התחילו לפני השעה 8:00, </w:t>
      </w:r>
      <w:r w:rsidRPr="0035503D">
        <w:rPr>
          <w:rFonts w:ascii="Tahoma" w:hAnsi="Tahoma" w:cs="Tahoma" w:hint="eastAsia"/>
          <w:sz w:val="17"/>
          <w:szCs w:val="17"/>
          <w:rtl/>
        </w:rPr>
        <w:t>משמע</w:t>
      </w:r>
      <w:r w:rsidRPr="0035503D">
        <w:rPr>
          <w:rFonts w:ascii="Tahoma" w:hAnsi="Tahoma" w:cs="Tahoma" w:hint="cs"/>
          <w:sz w:val="17"/>
          <w:szCs w:val="17"/>
          <w:rtl/>
        </w:rPr>
        <w:t xml:space="preserve"> -</w:t>
      </w:r>
      <w:r w:rsidRPr="0035503D">
        <w:rPr>
          <w:rFonts w:ascii="Tahoma" w:hAnsi="Tahoma" w:cs="Tahoma"/>
          <w:sz w:val="17"/>
          <w:szCs w:val="17"/>
          <w:rtl/>
        </w:rPr>
        <w:t xml:space="preserve"> </w:t>
      </w:r>
      <w:r w:rsidRPr="0035503D">
        <w:rPr>
          <w:rFonts w:ascii="Tahoma" w:hAnsi="Tahoma" w:cs="Tahoma" w:hint="eastAsia"/>
          <w:sz w:val="17"/>
          <w:szCs w:val="17"/>
          <w:rtl/>
        </w:rPr>
        <w:t>הניצולת</w:t>
      </w:r>
      <w:r w:rsidRPr="0035503D">
        <w:rPr>
          <w:rFonts w:ascii="Tahoma" w:hAnsi="Tahoma" w:cs="Tahoma"/>
          <w:sz w:val="17"/>
          <w:szCs w:val="17"/>
          <w:rtl/>
        </w:rPr>
        <w:t xml:space="preserve"> </w:t>
      </w:r>
      <w:r w:rsidRPr="0035503D">
        <w:rPr>
          <w:rFonts w:ascii="Tahoma" w:hAnsi="Tahoma" w:cs="Tahoma" w:hint="eastAsia"/>
          <w:sz w:val="17"/>
          <w:szCs w:val="17"/>
          <w:rtl/>
        </w:rPr>
        <w:t>בפועל</w:t>
      </w:r>
      <w:r w:rsidRPr="0035503D">
        <w:rPr>
          <w:rFonts w:ascii="Tahoma" w:hAnsi="Tahoma" w:cs="Tahoma"/>
          <w:sz w:val="17"/>
          <w:szCs w:val="17"/>
          <w:rtl/>
        </w:rPr>
        <w:t xml:space="preserve"> </w:t>
      </w:r>
      <w:r w:rsidRPr="0035503D">
        <w:rPr>
          <w:rFonts w:ascii="Tahoma" w:hAnsi="Tahoma" w:cs="Tahoma" w:hint="eastAsia"/>
          <w:sz w:val="17"/>
          <w:szCs w:val="17"/>
          <w:rtl/>
        </w:rPr>
        <w:t>אף</w:t>
      </w:r>
      <w:r w:rsidRPr="0035503D">
        <w:rPr>
          <w:rFonts w:ascii="Tahoma" w:hAnsi="Tahoma" w:cs="Tahoma"/>
          <w:sz w:val="17"/>
          <w:szCs w:val="17"/>
          <w:rtl/>
        </w:rPr>
        <w:t xml:space="preserve"> </w:t>
      </w:r>
      <w:r w:rsidRPr="0035503D">
        <w:rPr>
          <w:rFonts w:ascii="Tahoma" w:hAnsi="Tahoma" w:cs="Tahoma" w:hint="eastAsia"/>
          <w:sz w:val="17"/>
          <w:szCs w:val="17"/>
          <w:rtl/>
        </w:rPr>
        <w:t>נמוכה</w:t>
      </w:r>
      <w:r w:rsidRPr="0035503D">
        <w:rPr>
          <w:rFonts w:ascii="Tahoma" w:hAnsi="Tahoma" w:cs="Tahoma"/>
          <w:sz w:val="17"/>
          <w:szCs w:val="17"/>
          <w:rtl/>
        </w:rPr>
        <w:t xml:space="preserve"> </w:t>
      </w:r>
      <w:r w:rsidRPr="0035503D">
        <w:rPr>
          <w:rFonts w:ascii="Tahoma" w:hAnsi="Tahoma" w:cs="Tahoma" w:hint="cs"/>
          <w:sz w:val="17"/>
          <w:szCs w:val="17"/>
          <w:rtl/>
        </w:rPr>
        <w:t>מכפי שעולה מהנתונים לעיל</w:t>
      </w:r>
      <w:r w:rsidRPr="0035503D">
        <w:rPr>
          <w:rFonts w:ascii="Tahoma" w:hAnsi="Tahoma" w:cs="Tahoma"/>
          <w:sz w:val="17"/>
          <w:szCs w:val="17"/>
          <w:rtl/>
        </w:rPr>
        <w:t>.</w:t>
      </w:r>
    </w:p>
    <w:p w:rsidR="00EB44E9" w:rsidRPr="0035503D" w:rsidP="005127B2">
      <w:pPr>
        <w:pStyle w:val="RESHET"/>
        <w:rPr>
          <w:rtl/>
        </w:rPr>
      </w:pPr>
      <w:r w:rsidRPr="0035503D">
        <w:rPr>
          <w:rFonts w:hint="cs"/>
          <w:rtl/>
        </w:rPr>
        <w:t xml:space="preserve">משרד מבקר המדינה מעיר להנהלות בתי החולים ובמיוחד למחלקות על </w:t>
      </w:r>
      <w:r w:rsidRPr="0035503D">
        <w:rPr>
          <w:rFonts w:hint="eastAsia"/>
          <w:rtl/>
        </w:rPr>
        <w:t>שאינן</w:t>
      </w:r>
      <w:r w:rsidRPr="0035503D">
        <w:rPr>
          <w:rtl/>
        </w:rPr>
        <w:t xml:space="preserve"> </w:t>
      </w:r>
      <w:r w:rsidRPr="0035503D">
        <w:rPr>
          <w:rFonts w:hint="eastAsia"/>
          <w:rtl/>
        </w:rPr>
        <w:t>מנצלות</w:t>
      </w:r>
      <w:r w:rsidRPr="0035503D">
        <w:rPr>
          <w:rtl/>
        </w:rPr>
        <w:t xml:space="preserve"> </w:t>
      </w:r>
      <w:r w:rsidRPr="0035503D">
        <w:rPr>
          <w:rFonts w:hint="cs"/>
          <w:rtl/>
        </w:rPr>
        <w:t xml:space="preserve">באופן המיטבי </w:t>
      </w:r>
      <w:r w:rsidRPr="0035503D">
        <w:rPr>
          <w:rFonts w:hint="eastAsia"/>
          <w:rtl/>
        </w:rPr>
        <w:t>את</w:t>
      </w:r>
      <w:r w:rsidRPr="0035503D">
        <w:rPr>
          <w:rtl/>
        </w:rPr>
        <w:t xml:space="preserve"> </w:t>
      </w:r>
      <w:r w:rsidRPr="0035503D">
        <w:rPr>
          <w:rFonts w:hint="eastAsia"/>
          <w:rtl/>
        </w:rPr>
        <w:t>הזמן</w:t>
      </w:r>
      <w:r w:rsidRPr="0035503D">
        <w:rPr>
          <w:rtl/>
        </w:rPr>
        <w:t xml:space="preserve"> </w:t>
      </w:r>
      <w:r w:rsidRPr="0035503D">
        <w:rPr>
          <w:rFonts w:hint="cs"/>
          <w:rtl/>
        </w:rPr>
        <w:t>שהוקצה</w:t>
      </w:r>
      <w:r w:rsidRPr="0035503D">
        <w:rPr>
          <w:rtl/>
        </w:rPr>
        <w:t xml:space="preserve"> </w:t>
      </w:r>
      <w:r w:rsidRPr="0035503D">
        <w:rPr>
          <w:rFonts w:hint="eastAsia"/>
          <w:rtl/>
        </w:rPr>
        <w:t>לה</w:t>
      </w:r>
      <w:r w:rsidRPr="0035503D">
        <w:rPr>
          <w:rFonts w:hint="cs"/>
          <w:rtl/>
        </w:rPr>
        <w:t>ן</w:t>
      </w:r>
      <w:r w:rsidRPr="0035503D">
        <w:rPr>
          <w:rtl/>
        </w:rPr>
        <w:t xml:space="preserve"> </w:t>
      </w:r>
      <w:r w:rsidRPr="0035503D">
        <w:rPr>
          <w:rFonts w:hint="eastAsia"/>
          <w:rtl/>
        </w:rPr>
        <w:t>לניתוחים</w:t>
      </w:r>
      <w:r w:rsidRPr="0035503D">
        <w:rPr>
          <w:rFonts w:hint="cs"/>
          <w:rtl/>
        </w:rPr>
        <w:t>, כי שימושן הלא מושכל ב</w:t>
      </w:r>
      <w:r w:rsidRPr="0035503D">
        <w:rPr>
          <w:rFonts w:hint="eastAsia"/>
          <w:rtl/>
        </w:rPr>
        <w:t>משאבים</w:t>
      </w:r>
      <w:r w:rsidRPr="0035503D">
        <w:rPr>
          <w:rtl/>
        </w:rPr>
        <w:t xml:space="preserve"> </w:t>
      </w:r>
      <w:r w:rsidRPr="0035503D">
        <w:rPr>
          <w:rFonts w:hint="eastAsia"/>
          <w:rtl/>
        </w:rPr>
        <w:t>יקרים</w:t>
      </w:r>
      <w:r w:rsidRPr="0035503D">
        <w:rPr>
          <w:rtl/>
        </w:rPr>
        <w:t xml:space="preserve"> </w:t>
      </w:r>
      <w:r w:rsidRPr="0035503D">
        <w:rPr>
          <w:rFonts w:hint="cs"/>
          <w:rtl/>
        </w:rPr>
        <w:t>של</w:t>
      </w:r>
      <w:r w:rsidRPr="0035503D">
        <w:rPr>
          <w:rtl/>
        </w:rPr>
        <w:t xml:space="preserve"> </w:t>
      </w:r>
      <w:r w:rsidRPr="0035503D">
        <w:rPr>
          <w:rFonts w:hint="eastAsia"/>
          <w:rtl/>
        </w:rPr>
        <w:t>תשתיות</w:t>
      </w:r>
      <w:r w:rsidRPr="0035503D">
        <w:rPr>
          <w:rtl/>
        </w:rPr>
        <w:t xml:space="preserve"> </w:t>
      </w:r>
      <w:r w:rsidRPr="0035503D">
        <w:rPr>
          <w:rFonts w:hint="eastAsia"/>
          <w:rtl/>
        </w:rPr>
        <w:t>וצוות</w:t>
      </w:r>
      <w:r w:rsidRPr="0035503D">
        <w:rPr>
          <w:rtl/>
        </w:rPr>
        <w:t xml:space="preserve"> (אחיות </w:t>
      </w:r>
      <w:r w:rsidRPr="0035503D">
        <w:rPr>
          <w:rFonts w:hint="eastAsia"/>
          <w:rtl/>
        </w:rPr>
        <w:t>ומרדימים</w:t>
      </w:r>
      <w:r w:rsidRPr="0035503D">
        <w:rPr>
          <w:rtl/>
        </w:rPr>
        <w:t>)</w:t>
      </w:r>
      <w:r w:rsidRPr="0035503D">
        <w:rPr>
          <w:rFonts w:hint="cs"/>
          <w:rtl/>
        </w:rPr>
        <w:t xml:space="preserve"> גורם לבזבוז</w:t>
      </w:r>
      <w:r w:rsidRPr="0035503D">
        <w:rPr>
          <w:rtl/>
        </w:rPr>
        <w:t xml:space="preserve"> </w:t>
      </w:r>
      <w:r w:rsidRPr="0035503D">
        <w:rPr>
          <w:rFonts w:hint="eastAsia"/>
          <w:rtl/>
        </w:rPr>
        <w:t>משאב</w:t>
      </w:r>
      <w:r w:rsidRPr="0035503D">
        <w:rPr>
          <w:rtl/>
        </w:rPr>
        <w:t xml:space="preserve"> </w:t>
      </w:r>
      <w:r w:rsidRPr="0035503D">
        <w:rPr>
          <w:rFonts w:hint="eastAsia"/>
          <w:rtl/>
        </w:rPr>
        <w:t>ש</w:t>
      </w:r>
      <w:r w:rsidRPr="0035503D">
        <w:rPr>
          <w:rFonts w:hint="cs"/>
          <w:rtl/>
        </w:rPr>
        <w:t>ממילא</w:t>
      </w:r>
      <w:r w:rsidRPr="0035503D">
        <w:rPr>
          <w:rtl/>
        </w:rPr>
        <w:t xml:space="preserve"> </w:t>
      </w:r>
      <w:r w:rsidRPr="0035503D">
        <w:rPr>
          <w:rFonts w:hint="eastAsia"/>
          <w:rtl/>
        </w:rPr>
        <w:t>במחסור</w:t>
      </w:r>
      <w:r w:rsidRPr="0035503D">
        <w:rPr>
          <w:rtl/>
        </w:rPr>
        <w:t xml:space="preserve"> (ראו </w:t>
      </w:r>
      <w:r w:rsidRPr="0035503D">
        <w:rPr>
          <w:rFonts w:hint="eastAsia"/>
          <w:rtl/>
        </w:rPr>
        <w:t>בהמשך</w:t>
      </w:r>
      <w:r w:rsidRPr="0035503D">
        <w:rPr>
          <w:rtl/>
        </w:rPr>
        <w:t xml:space="preserve">), </w:t>
      </w:r>
      <w:r w:rsidRPr="0035503D">
        <w:rPr>
          <w:rFonts w:hint="cs"/>
          <w:rtl/>
        </w:rPr>
        <w:t>ושיכול היה להיות מוקצה למחלקה אחרת. עוד מעיר משרד מבקר המדינה למנהלי בתי החולים על שאינם מקצים גורם שיעקוב אחר ניצולת חדרי הניתוח ושאינם מפתחים מנגנונים להרתעת אותן מחלקות שאינן מנצלות את חדרי הניתוח, ומנגד אינם מפתחים מנגנונים לעידוד המחלקות שמנצלות אותם. נוסף על כך, משרד מבקר המדינה מעיר למשרד הבריאות על שמחד הוא דורש מבתי החולים לחתור לניצולת מרבית של חדרי הניתוח, ומאידך, אינו מספק להם מערכת לניהול אופטימלי של חדרי הניתוח ואינו מכתיב להם יעדים.</w:t>
      </w:r>
    </w:p>
    <w:p w:rsidR="005127B2" w:rsidRPr="00D43E82" w:rsidP="005127B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EB44E9" w:rsidRPr="0035503D" w:rsidP="005127B2">
      <w:pPr>
        <w:pStyle w:val="RESHET"/>
        <w:rPr>
          <w:rtl/>
        </w:rPr>
      </w:pPr>
      <w:r w:rsidRPr="0035503D">
        <w:rPr>
          <w:rFonts w:hint="cs"/>
          <w:rtl/>
        </w:rPr>
        <w:t xml:space="preserve">מכל האמור לעיל עולה הצורך החיוני והדחוף שמשרד הבריאות יוביל לגיבוש של תורת הפעלה לחדרי הניתוח. בולט חסרונה של תכנית אסטרטגית </w:t>
      </w:r>
      <w:r w:rsidRPr="0035503D">
        <w:rPr>
          <w:rFonts w:hint="cs"/>
          <w:rtl/>
        </w:rPr>
        <w:t>שבהתבסס</w:t>
      </w:r>
      <w:r w:rsidRPr="0035503D">
        <w:rPr>
          <w:rFonts w:hint="cs"/>
          <w:rtl/>
        </w:rPr>
        <w:t xml:space="preserve"> עליה בתי החולים ומשרד הבריאות יקבעו עקרונות יסוד וממנה ייגזרו תכניות פעולה ונוהלי עבודה. </w:t>
      </w:r>
      <w:r w:rsidRPr="0035503D">
        <w:rPr>
          <w:rtl/>
        </w:rPr>
        <w:t xml:space="preserve">תכנון </w:t>
      </w:r>
      <w:r w:rsidRPr="0035503D">
        <w:rPr>
          <w:rFonts w:hint="cs"/>
          <w:rtl/>
        </w:rPr>
        <w:t xml:space="preserve">נכון של </w:t>
      </w:r>
      <w:r w:rsidRPr="0035503D">
        <w:rPr>
          <w:rtl/>
        </w:rPr>
        <w:t xml:space="preserve">תפעול חדרי הניתוח </w:t>
      </w:r>
      <w:r w:rsidRPr="0035503D">
        <w:rPr>
          <w:rFonts w:hint="cs"/>
          <w:rtl/>
        </w:rPr>
        <w:t xml:space="preserve">מביא בחשבון את המקרים הבלתי מתוכננים, ניתוחים דחופים, ביטולים, ושינויים שאותם יש לנהל כסיכונים ולתכנן באופן מושכל בהתאם לניסיון העבר. </w:t>
      </w:r>
      <w:r w:rsidRPr="0035503D">
        <w:rPr>
          <w:rtl/>
        </w:rPr>
        <w:t>למשל</w:t>
      </w:r>
      <w:r w:rsidRPr="0035503D">
        <w:rPr>
          <w:rFonts w:hint="cs"/>
          <w:rtl/>
        </w:rPr>
        <w:t>,</w:t>
      </w:r>
      <w:r w:rsidRPr="0035503D">
        <w:rPr>
          <w:rtl/>
        </w:rPr>
        <w:t xml:space="preserve"> בבית חולים </w:t>
      </w:r>
      <w:r w:rsidRPr="0035503D">
        <w:rPr>
          <w:rFonts w:hint="cs"/>
          <w:rtl/>
        </w:rPr>
        <w:t>ש</w:t>
      </w:r>
      <w:r w:rsidRPr="0035503D">
        <w:rPr>
          <w:rtl/>
        </w:rPr>
        <w:t>אליו מגיעים הרבה אירועי חירום יש להקצות חדרי</w:t>
      </w:r>
      <w:r w:rsidRPr="0035503D">
        <w:rPr>
          <w:rFonts w:hint="cs"/>
          <w:rtl/>
        </w:rPr>
        <w:t xml:space="preserve"> ניתוח</w:t>
      </w:r>
      <w:r w:rsidRPr="0035503D">
        <w:rPr>
          <w:rtl/>
        </w:rPr>
        <w:t xml:space="preserve"> עבורם</w:t>
      </w:r>
      <w:r w:rsidRPr="0035503D">
        <w:rPr>
          <w:rFonts w:hint="cs"/>
          <w:rtl/>
        </w:rPr>
        <w:t>,</w:t>
      </w:r>
      <w:r w:rsidRPr="0035503D">
        <w:rPr>
          <w:rtl/>
        </w:rPr>
        <w:t xml:space="preserve"> ואילו בבית חולים </w:t>
      </w:r>
      <w:r w:rsidRPr="0035503D">
        <w:rPr>
          <w:rFonts w:hint="cs"/>
          <w:rtl/>
        </w:rPr>
        <w:t xml:space="preserve">אחר </w:t>
      </w:r>
      <w:r w:rsidRPr="0035503D">
        <w:rPr>
          <w:rtl/>
        </w:rPr>
        <w:t>ניתן וכדאי להקצות את מלוא חדרי הניתוח</w:t>
      </w:r>
      <w:r w:rsidRPr="0035503D">
        <w:rPr>
          <w:rFonts w:hint="cs"/>
          <w:rtl/>
        </w:rPr>
        <w:t xml:space="preserve">. על המשרד ובתי החולים למסד תהליך שיטתי ומובנה באמצעות מערכת ייעודית שאליה יוזנו כל הנתונים הרלוונטיים: מספר חדרי הניתוח, זמינותם, הדרישות מהמחלקות, כוח האדם הנדרש על פי מקצועיותם והתמחותם, הציוד הייעודי הנדרש, אבזור, תרופות, אופי הניתוח עצמו - משכו הצפוי, זמן ההתאוששות וכד'; על בסיס הנתונים שיוזנו המערכת תוכל להקצות באופן אופטימלי את חדרי הניתוח למחלקות והיא תאפשר גם מעקב אחר הביצוע בפועל. המערכת תאפשר גם הפקת דוחות מנהלים לניתוח הביצועים כדי לתקן ולשפר את התהליך. כמו כן, על </w:t>
      </w:r>
      <w:r w:rsidRPr="0035503D">
        <w:rPr>
          <w:rtl/>
        </w:rPr>
        <w:t xml:space="preserve">הנהלות בתי החולים </w:t>
      </w:r>
      <w:r w:rsidRPr="0035503D">
        <w:rPr>
          <w:rFonts w:hint="cs"/>
          <w:rtl/>
        </w:rPr>
        <w:t>לבצע עבודה מטה שבמסגרתה הן ינתחו את הסיבות לאי-מימוש מיטבי של תשתיות חדרי הניתוח ואת החסמים למימושן, יחליטו מי אחראי באופן מפורש להקצות את חדרי הניתוח ולנהל אותם, ומה הסמכויות שייקבעו. הדבר יאפשר לייעל את המערכת כולה.</w:t>
      </w:r>
    </w:p>
    <w:p w:rsidR="00EB44E9" w:rsidP="006B00EA">
      <w:pPr>
        <w:spacing w:line="240" w:lineRule="exact"/>
        <w:ind w:right="2268"/>
        <w:jc w:val="both"/>
        <w:rPr>
          <w:rFonts w:ascii="Tahoma" w:hAnsi="Tahoma" w:cs="Tahoma"/>
          <w:b/>
          <w:bCs/>
          <w:sz w:val="17"/>
          <w:szCs w:val="17"/>
          <w:rtl/>
        </w:rPr>
      </w:pPr>
    </w:p>
    <w:p w:rsidR="005127B2" w:rsidRPr="0035503D" w:rsidP="006B00EA">
      <w:pPr>
        <w:spacing w:line="240" w:lineRule="exact"/>
        <w:ind w:right="2268"/>
        <w:jc w:val="both"/>
        <w:rPr>
          <w:rFonts w:ascii="Tahoma" w:hAnsi="Tahoma" w:cs="Tahoma"/>
          <w:b/>
          <w:bCs/>
          <w:sz w:val="17"/>
          <w:szCs w:val="17"/>
          <w:rtl/>
        </w:rPr>
      </w:pPr>
    </w:p>
    <w:p w:rsidR="00EB44E9" w:rsidP="006B00EA">
      <w:pPr>
        <w:pStyle w:val="KOT4"/>
      </w:pPr>
      <w:r>
        <w:rPr>
          <w:rFonts w:hint="cs"/>
          <w:rtl/>
        </w:rPr>
        <w:t>כשלים בהפעלת חדרי הניתוח</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כאמור, משרד הבריאות הגדיר במדד ניצולת חדרי הניתוח ששעות הפעילות של חדרי הניתוח הן בין 7:30 ל-15:00. גם הכללית הגדירה שעות אלה לבתי החולים שלה, ולבתי חולים המעוניינים בכך, היא מאפשרת להתחיל את יום הניתוחים ב-8:00 ולסיימו ב-15:30.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למרות החשיבות שבקביעת מדד הניצולת, משרד הבריאות לא הגדיר עבור בתי החולים יעד כלשהו לשיעור הניצול הרצוי של חדרי הניתוח - ברמה היומית, ברמה החודשית, לפי מחלקות או לפי סוגי ניתוחים. הוא גם לא קבע הנחיות לתפעול חדרי הניתוח שיכולות להביא להגדלת התפוקות וההתייעלות. יצוין שעל פי המקובל במדינות העולם המערבי השיעור הרצוי המזערי של ניצולת חדרי ניתוח הוא 80%-70% ממשמרת ההפעלה (בישראל - 7.5 השעות המוגדרות לניתוחים בשעות הבוקר)</w:t>
      </w:r>
      <w:r>
        <w:rPr>
          <w:rStyle w:val="FootnoteReference0"/>
          <w:rFonts w:ascii="Tahoma" w:hAnsi="Tahoma" w:cs="Tahoma"/>
          <w:sz w:val="17"/>
          <w:szCs w:val="17"/>
          <w:rtl/>
        </w:rPr>
        <w:footnoteReference w:id="40"/>
      </w:r>
      <w:r w:rsidRPr="0035503D">
        <w:rPr>
          <w:rFonts w:ascii="Tahoma" w:hAnsi="Tahoma" w:cs="Tahoma" w:hint="cs"/>
          <w:sz w:val="17"/>
          <w:szCs w:val="17"/>
          <w:rtl/>
        </w:rPr>
        <w:t xml:space="preserve">. </w:t>
      </w:r>
      <w:r w:rsidRPr="0012789B" w:rsidR="00DD35EE">
        <w:rPr>
          <w:noProof/>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D35EE" w:rsidRPr="00373C5D" w:rsidP="00DD35E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243387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4938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למרות</w:t>
                            </w:r>
                            <w:r w:rsidRPr="00DD35EE">
                              <w:rPr>
                                <w:rFonts w:cs="Tahoma"/>
                                <w:color w:val="0B5294"/>
                                <w:spacing w:val="-4"/>
                                <w:sz w:val="24"/>
                                <w:szCs w:val="24"/>
                                <w:rtl/>
                              </w:rPr>
                              <w:t xml:space="preserve"> </w:t>
                            </w:r>
                            <w:r w:rsidRPr="00DD35EE">
                              <w:rPr>
                                <w:rFonts w:cs="Tahoma" w:hint="eastAsia"/>
                                <w:color w:val="0B5294"/>
                                <w:spacing w:val="-4"/>
                                <w:sz w:val="24"/>
                                <w:szCs w:val="24"/>
                                <w:rtl/>
                              </w:rPr>
                              <w:t>החשיבות</w:t>
                            </w:r>
                            <w:r w:rsidRPr="00DD35EE">
                              <w:rPr>
                                <w:rFonts w:cs="Tahoma"/>
                                <w:color w:val="0B5294"/>
                                <w:spacing w:val="-4"/>
                                <w:sz w:val="24"/>
                                <w:szCs w:val="24"/>
                                <w:rtl/>
                              </w:rPr>
                              <w:t xml:space="preserve"> </w:t>
                            </w:r>
                            <w:r w:rsidRPr="00DD35EE">
                              <w:rPr>
                                <w:rFonts w:cs="Tahoma" w:hint="eastAsia"/>
                                <w:color w:val="0B5294"/>
                                <w:spacing w:val="-4"/>
                                <w:sz w:val="24"/>
                                <w:szCs w:val="24"/>
                                <w:rtl/>
                              </w:rPr>
                              <w:t>שבקביעת</w:t>
                            </w:r>
                            <w:r w:rsidRPr="00DD35EE">
                              <w:rPr>
                                <w:rFonts w:cs="Tahoma"/>
                                <w:color w:val="0B5294"/>
                                <w:spacing w:val="-4"/>
                                <w:sz w:val="24"/>
                                <w:szCs w:val="24"/>
                                <w:rtl/>
                              </w:rPr>
                              <w:t xml:space="preserve"> </w:t>
                            </w:r>
                            <w:r w:rsidRPr="00DD35EE">
                              <w:rPr>
                                <w:rFonts w:cs="Tahoma" w:hint="eastAsia"/>
                                <w:color w:val="0B5294"/>
                                <w:spacing w:val="-4"/>
                                <w:sz w:val="24"/>
                                <w:szCs w:val="24"/>
                                <w:rtl/>
                              </w:rPr>
                              <w:t>מדד</w:t>
                            </w:r>
                            <w:r w:rsidRPr="00DD35EE">
                              <w:rPr>
                                <w:rFonts w:cs="Tahoma"/>
                                <w:color w:val="0B5294"/>
                                <w:spacing w:val="-4"/>
                                <w:sz w:val="24"/>
                                <w:szCs w:val="24"/>
                                <w:rtl/>
                              </w:rPr>
                              <w:t xml:space="preserve"> </w:t>
                            </w:r>
                            <w:r w:rsidRPr="00DD35EE">
                              <w:rPr>
                                <w:rFonts w:cs="Tahoma" w:hint="eastAsia"/>
                                <w:color w:val="0B5294"/>
                                <w:spacing w:val="-4"/>
                                <w:sz w:val="24"/>
                                <w:szCs w:val="24"/>
                                <w:rtl/>
                              </w:rPr>
                              <w:t>הניצולת</w:t>
                            </w:r>
                            <w:r w:rsidRPr="00DD35EE">
                              <w:rPr>
                                <w:rFonts w:cs="Tahoma"/>
                                <w:color w:val="0B5294"/>
                                <w:spacing w:val="-4"/>
                                <w:sz w:val="24"/>
                                <w:szCs w:val="24"/>
                                <w:rtl/>
                              </w:rPr>
                              <w:t xml:space="preserve">, </w:t>
                            </w:r>
                            <w:r w:rsidRPr="00DD35EE">
                              <w:rPr>
                                <w:rFonts w:cs="Tahoma" w:hint="eastAsia"/>
                                <w:color w:val="0B5294"/>
                                <w:spacing w:val="-4"/>
                                <w:sz w:val="24"/>
                                <w:szCs w:val="24"/>
                                <w:rtl/>
                              </w:rPr>
                              <w:t>משרד</w:t>
                            </w:r>
                            <w:r w:rsidRPr="00DD35EE">
                              <w:rPr>
                                <w:rFonts w:cs="Tahoma"/>
                                <w:color w:val="0B5294"/>
                                <w:spacing w:val="-4"/>
                                <w:sz w:val="24"/>
                                <w:szCs w:val="24"/>
                                <w:rtl/>
                              </w:rPr>
                              <w:t xml:space="preserve"> </w:t>
                            </w:r>
                            <w:r w:rsidRPr="00DD35EE">
                              <w:rPr>
                                <w:rFonts w:cs="Tahoma" w:hint="eastAsia"/>
                                <w:color w:val="0B5294"/>
                                <w:spacing w:val="-4"/>
                                <w:sz w:val="24"/>
                                <w:szCs w:val="24"/>
                                <w:rtl/>
                              </w:rPr>
                              <w:t>הבריאות</w:t>
                            </w:r>
                            <w:r w:rsidRPr="00DD35EE">
                              <w:rPr>
                                <w:rFonts w:cs="Tahoma"/>
                                <w:color w:val="0B5294"/>
                                <w:spacing w:val="-4"/>
                                <w:sz w:val="24"/>
                                <w:szCs w:val="24"/>
                                <w:rtl/>
                              </w:rPr>
                              <w:t xml:space="preserve"> </w:t>
                            </w:r>
                            <w:r w:rsidRPr="00DD35EE">
                              <w:rPr>
                                <w:rFonts w:cs="Tahoma" w:hint="eastAsia"/>
                                <w:color w:val="0B5294"/>
                                <w:spacing w:val="-4"/>
                                <w:sz w:val="24"/>
                                <w:szCs w:val="24"/>
                                <w:rtl/>
                              </w:rPr>
                              <w:t>לא</w:t>
                            </w:r>
                            <w:r w:rsidRPr="00DD35EE">
                              <w:rPr>
                                <w:rFonts w:cs="Tahoma"/>
                                <w:color w:val="0B5294"/>
                                <w:spacing w:val="-4"/>
                                <w:sz w:val="24"/>
                                <w:szCs w:val="24"/>
                                <w:rtl/>
                              </w:rPr>
                              <w:t xml:space="preserve"> </w:t>
                            </w:r>
                            <w:r w:rsidRPr="00DD35EE">
                              <w:rPr>
                                <w:rFonts w:cs="Tahoma" w:hint="eastAsia"/>
                                <w:color w:val="0B5294"/>
                                <w:spacing w:val="-4"/>
                                <w:sz w:val="24"/>
                                <w:szCs w:val="24"/>
                                <w:rtl/>
                              </w:rPr>
                              <w:t>הגדיר</w:t>
                            </w:r>
                            <w:r w:rsidRPr="00DD35EE">
                              <w:rPr>
                                <w:rFonts w:cs="Tahoma"/>
                                <w:color w:val="0B5294"/>
                                <w:spacing w:val="-4"/>
                                <w:sz w:val="24"/>
                                <w:szCs w:val="24"/>
                                <w:rtl/>
                              </w:rPr>
                              <w:t xml:space="preserve"> </w:t>
                            </w:r>
                            <w:r w:rsidRPr="00DD35EE">
                              <w:rPr>
                                <w:rFonts w:cs="Tahoma" w:hint="eastAsia"/>
                                <w:color w:val="0B5294"/>
                                <w:spacing w:val="-4"/>
                                <w:sz w:val="24"/>
                                <w:szCs w:val="24"/>
                                <w:rtl/>
                              </w:rPr>
                              <w:t>עבור</w:t>
                            </w:r>
                            <w:r w:rsidRPr="00DD35EE">
                              <w:rPr>
                                <w:rFonts w:cs="Tahoma"/>
                                <w:color w:val="0B5294"/>
                                <w:spacing w:val="-4"/>
                                <w:sz w:val="24"/>
                                <w:szCs w:val="24"/>
                                <w:rtl/>
                              </w:rPr>
                              <w:t xml:space="preserve"> </w:t>
                            </w:r>
                            <w:r w:rsidRPr="00DD35EE">
                              <w:rPr>
                                <w:rFonts w:cs="Tahoma" w:hint="eastAsia"/>
                                <w:color w:val="0B5294"/>
                                <w:spacing w:val="-4"/>
                                <w:sz w:val="24"/>
                                <w:szCs w:val="24"/>
                                <w:rtl/>
                              </w:rPr>
                              <w:t>בתי</w:t>
                            </w:r>
                            <w:r w:rsidRPr="00DD35EE">
                              <w:rPr>
                                <w:rFonts w:cs="Tahoma"/>
                                <w:color w:val="0B5294"/>
                                <w:spacing w:val="-4"/>
                                <w:sz w:val="24"/>
                                <w:szCs w:val="24"/>
                                <w:rtl/>
                              </w:rPr>
                              <w:t xml:space="preserve"> </w:t>
                            </w:r>
                            <w:r w:rsidRPr="00DD35EE">
                              <w:rPr>
                                <w:rFonts w:cs="Tahoma" w:hint="eastAsia"/>
                                <w:color w:val="0B5294"/>
                                <w:spacing w:val="-4"/>
                                <w:sz w:val="24"/>
                                <w:szCs w:val="24"/>
                                <w:rtl/>
                              </w:rPr>
                              <w:t>החולים</w:t>
                            </w:r>
                            <w:r w:rsidRPr="00DD35EE">
                              <w:rPr>
                                <w:rFonts w:cs="Tahoma"/>
                                <w:color w:val="0B5294"/>
                                <w:spacing w:val="-4"/>
                                <w:sz w:val="24"/>
                                <w:szCs w:val="24"/>
                                <w:rtl/>
                              </w:rPr>
                              <w:t xml:space="preserve"> </w:t>
                            </w:r>
                            <w:r w:rsidRPr="00DD35EE">
                              <w:rPr>
                                <w:rFonts w:cs="Tahoma" w:hint="eastAsia"/>
                                <w:color w:val="0B5294"/>
                                <w:spacing w:val="-4"/>
                                <w:sz w:val="24"/>
                                <w:szCs w:val="24"/>
                                <w:rtl/>
                              </w:rPr>
                              <w:t>יעד</w:t>
                            </w:r>
                            <w:r w:rsidRPr="00DD35EE">
                              <w:rPr>
                                <w:rFonts w:cs="Tahoma"/>
                                <w:color w:val="0B5294"/>
                                <w:spacing w:val="-4"/>
                                <w:sz w:val="24"/>
                                <w:szCs w:val="24"/>
                                <w:rtl/>
                              </w:rPr>
                              <w:t xml:space="preserve"> </w:t>
                            </w:r>
                            <w:r w:rsidRPr="00DD35EE">
                              <w:rPr>
                                <w:rFonts w:cs="Tahoma" w:hint="eastAsia"/>
                                <w:color w:val="0B5294"/>
                                <w:spacing w:val="-4"/>
                                <w:sz w:val="24"/>
                                <w:szCs w:val="24"/>
                                <w:rtl/>
                              </w:rPr>
                              <w:t>כלשהו</w:t>
                            </w:r>
                            <w:r w:rsidRPr="00DD35EE">
                              <w:rPr>
                                <w:rFonts w:cs="Tahoma"/>
                                <w:color w:val="0B5294"/>
                                <w:spacing w:val="-4"/>
                                <w:sz w:val="24"/>
                                <w:szCs w:val="24"/>
                                <w:rtl/>
                              </w:rPr>
                              <w:t xml:space="preserve"> </w:t>
                            </w:r>
                            <w:r w:rsidRPr="00DD35EE">
                              <w:rPr>
                                <w:rFonts w:cs="Tahoma" w:hint="eastAsia"/>
                                <w:color w:val="0B5294"/>
                                <w:spacing w:val="-4"/>
                                <w:sz w:val="24"/>
                                <w:szCs w:val="24"/>
                                <w:rtl/>
                              </w:rPr>
                              <w:t>לשיעור</w:t>
                            </w:r>
                            <w:r w:rsidRPr="00DD35EE">
                              <w:rPr>
                                <w:rFonts w:cs="Tahoma"/>
                                <w:color w:val="0B5294"/>
                                <w:spacing w:val="-4"/>
                                <w:sz w:val="24"/>
                                <w:szCs w:val="24"/>
                                <w:rtl/>
                              </w:rPr>
                              <w:t xml:space="preserve"> </w:t>
                            </w:r>
                            <w:r w:rsidRPr="00DD35EE">
                              <w:rPr>
                                <w:rFonts w:cs="Tahoma" w:hint="eastAsia"/>
                                <w:color w:val="0B5294"/>
                                <w:spacing w:val="-4"/>
                                <w:sz w:val="24"/>
                                <w:szCs w:val="24"/>
                                <w:rtl/>
                              </w:rPr>
                              <w:t>הניצול</w:t>
                            </w:r>
                            <w:r w:rsidRPr="00DD35EE">
                              <w:rPr>
                                <w:rFonts w:cs="Tahoma"/>
                                <w:color w:val="0B5294"/>
                                <w:spacing w:val="-4"/>
                                <w:sz w:val="24"/>
                                <w:szCs w:val="24"/>
                                <w:rtl/>
                              </w:rPr>
                              <w:t xml:space="preserve"> </w:t>
                            </w:r>
                            <w:r w:rsidRPr="00DD35EE">
                              <w:rPr>
                                <w:rFonts w:cs="Tahoma" w:hint="eastAsia"/>
                                <w:color w:val="0B5294"/>
                                <w:spacing w:val="-4"/>
                                <w:sz w:val="24"/>
                                <w:szCs w:val="24"/>
                                <w:rtl/>
                              </w:rPr>
                              <w:t>הרצוי</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p>
                          <w:p w:rsidR="00DD35EE" w:rsidRPr="00373C5D" w:rsidP="00DD35E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148993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2842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DD35EE" w:rsidRPr="00373C5D" w:rsidP="00DD35EE">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4295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למרות</w:t>
                      </w:r>
                      <w:r w:rsidRPr="00DD35EE">
                        <w:rPr>
                          <w:rFonts w:cs="Tahoma"/>
                          <w:color w:val="0B5294"/>
                          <w:spacing w:val="-4"/>
                          <w:sz w:val="24"/>
                          <w:szCs w:val="24"/>
                          <w:rtl/>
                        </w:rPr>
                        <w:t xml:space="preserve"> </w:t>
                      </w:r>
                      <w:r w:rsidRPr="00DD35EE">
                        <w:rPr>
                          <w:rFonts w:cs="Tahoma" w:hint="eastAsia"/>
                          <w:color w:val="0B5294"/>
                          <w:spacing w:val="-4"/>
                          <w:sz w:val="24"/>
                          <w:szCs w:val="24"/>
                          <w:rtl/>
                        </w:rPr>
                        <w:t>החשיבות</w:t>
                      </w:r>
                      <w:r w:rsidRPr="00DD35EE">
                        <w:rPr>
                          <w:rFonts w:cs="Tahoma"/>
                          <w:color w:val="0B5294"/>
                          <w:spacing w:val="-4"/>
                          <w:sz w:val="24"/>
                          <w:szCs w:val="24"/>
                          <w:rtl/>
                        </w:rPr>
                        <w:t xml:space="preserve"> </w:t>
                      </w:r>
                      <w:r w:rsidRPr="00DD35EE">
                        <w:rPr>
                          <w:rFonts w:cs="Tahoma" w:hint="eastAsia"/>
                          <w:color w:val="0B5294"/>
                          <w:spacing w:val="-4"/>
                          <w:sz w:val="24"/>
                          <w:szCs w:val="24"/>
                          <w:rtl/>
                        </w:rPr>
                        <w:t>שבקביעת</w:t>
                      </w:r>
                      <w:r w:rsidRPr="00DD35EE">
                        <w:rPr>
                          <w:rFonts w:cs="Tahoma"/>
                          <w:color w:val="0B5294"/>
                          <w:spacing w:val="-4"/>
                          <w:sz w:val="24"/>
                          <w:szCs w:val="24"/>
                          <w:rtl/>
                        </w:rPr>
                        <w:t xml:space="preserve"> </w:t>
                      </w:r>
                      <w:r w:rsidRPr="00DD35EE">
                        <w:rPr>
                          <w:rFonts w:cs="Tahoma" w:hint="eastAsia"/>
                          <w:color w:val="0B5294"/>
                          <w:spacing w:val="-4"/>
                          <w:sz w:val="24"/>
                          <w:szCs w:val="24"/>
                          <w:rtl/>
                        </w:rPr>
                        <w:t>מדד</w:t>
                      </w:r>
                      <w:r w:rsidRPr="00DD35EE">
                        <w:rPr>
                          <w:rFonts w:cs="Tahoma"/>
                          <w:color w:val="0B5294"/>
                          <w:spacing w:val="-4"/>
                          <w:sz w:val="24"/>
                          <w:szCs w:val="24"/>
                          <w:rtl/>
                        </w:rPr>
                        <w:t xml:space="preserve"> </w:t>
                      </w:r>
                      <w:r w:rsidRPr="00DD35EE">
                        <w:rPr>
                          <w:rFonts w:cs="Tahoma" w:hint="eastAsia"/>
                          <w:color w:val="0B5294"/>
                          <w:spacing w:val="-4"/>
                          <w:sz w:val="24"/>
                          <w:szCs w:val="24"/>
                          <w:rtl/>
                        </w:rPr>
                        <w:t>הניצולת</w:t>
                      </w:r>
                      <w:r w:rsidRPr="00DD35EE">
                        <w:rPr>
                          <w:rFonts w:cs="Tahoma"/>
                          <w:color w:val="0B5294"/>
                          <w:spacing w:val="-4"/>
                          <w:sz w:val="24"/>
                          <w:szCs w:val="24"/>
                          <w:rtl/>
                        </w:rPr>
                        <w:t xml:space="preserve">, </w:t>
                      </w:r>
                      <w:r w:rsidRPr="00DD35EE">
                        <w:rPr>
                          <w:rFonts w:cs="Tahoma" w:hint="eastAsia"/>
                          <w:color w:val="0B5294"/>
                          <w:spacing w:val="-4"/>
                          <w:sz w:val="24"/>
                          <w:szCs w:val="24"/>
                          <w:rtl/>
                        </w:rPr>
                        <w:t>משרד</w:t>
                      </w:r>
                      <w:r w:rsidRPr="00DD35EE">
                        <w:rPr>
                          <w:rFonts w:cs="Tahoma"/>
                          <w:color w:val="0B5294"/>
                          <w:spacing w:val="-4"/>
                          <w:sz w:val="24"/>
                          <w:szCs w:val="24"/>
                          <w:rtl/>
                        </w:rPr>
                        <w:t xml:space="preserve"> </w:t>
                      </w:r>
                      <w:r w:rsidRPr="00DD35EE">
                        <w:rPr>
                          <w:rFonts w:cs="Tahoma" w:hint="eastAsia"/>
                          <w:color w:val="0B5294"/>
                          <w:spacing w:val="-4"/>
                          <w:sz w:val="24"/>
                          <w:szCs w:val="24"/>
                          <w:rtl/>
                        </w:rPr>
                        <w:t>הבריאות</w:t>
                      </w:r>
                      <w:r w:rsidRPr="00DD35EE">
                        <w:rPr>
                          <w:rFonts w:cs="Tahoma"/>
                          <w:color w:val="0B5294"/>
                          <w:spacing w:val="-4"/>
                          <w:sz w:val="24"/>
                          <w:szCs w:val="24"/>
                          <w:rtl/>
                        </w:rPr>
                        <w:t xml:space="preserve"> </w:t>
                      </w:r>
                      <w:r w:rsidRPr="00DD35EE">
                        <w:rPr>
                          <w:rFonts w:cs="Tahoma" w:hint="eastAsia"/>
                          <w:color w:val="0B5294"/>
                          <w:spacing w:val="-4"/>
                          <w:sz w:val="24"/>
                          <w:szCs w:val="24"/>
                          <w:rtl/>
                        </w:rPr>
                        <w:t>לא</w:t>
                      </w:r>
                      <w:r w:rsidRPr="00DD35EE">
                        <w:rPr>
                          <w:rFonts w:cs="Tahoma"/>
                          <w:color w:val="0B5294"/>
                          <w:spacing w:val="-4"/>
                          <w:sz w:val="24"/>
                          <w:szCs w:val="24"/>
                          <w:rtl/>
                        </w:rPr>
                        <w:t xml:space="preserve"> </w:t>
                      </w:r>
                      <w:r w:rsidRPr="00DD35EE">
                        <w:rPr>
                          <w:rFonts w:cs="Tahoma" w:hint="eastAsia"/>
                          <w:color w:val="0B5294"/>
                          <w:spacing w:val="-4"/>
                          <w:sz w:val="24"/>
                          <w:szCs w:val="24"/>
                          <w:rtl/>
                        </w:rPr>
                        <w:t>הגדיר</w:t>
                      </w:r>
                      <w:r w:rsidRPr="00DD35EE">
                        <w:rPr>
                          <w:rFonts w:cs="Tahoma"/>
                          <w:color w:val="0B5294"/>
                          <w:spacing w:val="-4"/>
                          <w:sz w:val="24"/>
                          <w:szCs w:val="24"/>
                          <w:rtl/>
                        </w:rPr>
                        <w:t xml:space="preserve"> </w:t>
                      </w:r>
                      <w:r w:rsidRPr="00DD35EE">
                        <w:rPr>
                          <w:rFonts w:cs="Tahoma" w:hint="eastAsia"/>
                          <w:color w:val="0B5294"/>
                          <w:spacing w:val="-4"/>
                          <w:sz w:val="24"/>
                          <w:szCs w:val="24"/>
                          <w:rtl/>
                        </w:rPr>
                        <w:t>עבור</w:t>
                      </w:r>
                      <w:r w:rsidRPr="00DD35EE">
                        <w:rPr>
                          <w:rFonts w:cs="Tahoma"/>
                          <w:color w:val="0B5294"/>
                          <w:spacing w:val="-4"/>
                          <w:sz w:val="24"/>
                          <w:szCs w:val="24"/>
                          <w:rtl/>
                        </w:rPr>
                        <w:t xml:space="preserve"> </w:t>
                      </w:r>
                      <w:r w:rsidRPr="00DD35EE">
                        <w:rPr>
                          <w:rFonts w:cs="Tahoma" w:hint="eastAsia"/>
                          <w:color w:val="0B5294"/>
                          <w:spacing w:val="-4"/>
                          <w:sz w:val="24"/>
                          <w:szCs w:val="24"/>
                          <w:rtl/>
                        </w:rPr>
                        <w:t>בתי</w:t>
                      </w:r>
                      <w:r w:rsidRPr="00DD35EE">
                        <w:rPr>
                          <w:rFonts w:cs="Tahoma"/>
                          <w:color w:val="0B5294"/>
                          <w:spacing w:val="-4"/>
                          <w:sz w:val="24"/>
                          <w:szCs w:val="24"/>
                          <w:rtl/>
                        </w:rPr>
                        <w:t xml:space="preserve"> </w:t>
                      </w:r>
                      <w:r w:rsidRPr="00DD35EE">
                        <w:rPr>
                          <w:rFonts w:cs="Tahoma" w:hint="eastAsia"/>
                          <w:color w:val="0B5294"/>
                          <w:spacing w:val="-4"/>
                          <w:sz w:val="24"/>
                          <w:szCs w:val="24"/>
                          <w:rtl/>
                        </w:rPr>
                        <w:t>החולים</w:t>
                      </w:r>
                      <w:r w:rsidRPr="00DD35EE">
                        <w:rPr>
                          <w:rFonts w:cs="Tahoma"/>
                          <w:color w:val="0B5294"/>
                          <w:spacing w:val="-4"/>
                          <w:sz w:val="24"/>
                          <w:szCs w:val="24"/>
                          <w:rtl/>
                        </w:rPr>
                        <w:t xml:space="preserve"> </w:t>
                      </w:r>
                      <w:r w:rsidRPr="00DD35EE">
                        <w:rPr>
                          <w:rFonts w:cs="Tahoma" w:hint="eastAsia"/>
                          <w:color w:val="0B5294"/>
                          <w:spacing w:val="-4"/>
                          <w:sz w:val="24"/>
                          <w:szCs w:val="24"/>
                          <w:rtl/>
                        </w:rPr>
                        <w:t>יעד</w:t>
                      </w:r>
                      <w:r w:rsidRPr="00DD35EE">
                        <w:rPr>
                          <w:rFonts w:cs="Tahoma"/>
                          <w:color w:val="0B5294"/>
                          <w:spacing w:val="-4"/>
                          <w:sz w:val="24"/>
                          <w:szCs w:val="24"/>
                          <w:rtl/>
                        </w:rPr>
                        <w:t xml:space="preserve"> </w:t>
                      </w:r>
                      <w:r w:rsidRPr="00DD35EE">
                        <w:rPr>
                          <w:rFonts w:cs="Tahoma" w:hint="eastAsia"/>
                          <w:color w:val="0B5294"/>
                          <w:spacing w:val="-4"/>
                          <w:sz w:val="24"/>
                          <w:szCs w:val="24"/>
                          <w:rtl/>
                        </w:rPr>
                        <w:t>כלשהו</w:t>
                      </w:r>
                      <w:r w:rsidRPr="00DD35EE">
                        <w:rPr>
                          <w:rFonts w:cs="Tahoma"/>
                          <w:color w:val="0B5294"/>
                          <w:spacing w:val="-4"/>
                          <w:sz w:val="24"/>
                          <w:szCs w:val="24"/>
                          <w:rtl/>
                        </w:rPr>
                        <w:t xml:space="preserve"> </w:t>
                      </w:r>
                      <w:r w:rsidRPr="00DD35EE">
                        <w:rPr>
                          <w:rFonts w:cs="Tahoma" w:hint="eastAsia"/>
                          <w:color w:val="0B5294"/>
                          <w:spacing w:val="-4"/>
                          <w:sz w:val="24"/>
                          <w:szCs w:val="24"/>
                          <w:rtl/>
                        </w:rPr>
                        <w:t>לשיעור</w:t>
                      </w:r>
                      <w:r w:rsidRPr="00DD35EE">
                        <w:rPr>
                          <w:rFonts w:cs="Tahoma"/>
                          <w:color w:val="0B5294"/>
                          <w:spacing w:val="-4"/>
                          <w:sz w:val="24"/>
                          <w:szCs w:val="24"/>
                          <w:rtl/>
                        </w:rPr>
                        <w:t xml:space="preserve"> </w:t>
                      </w:r>
                      <w:r w:rsidRPr="00DD35EE">
                        <w:rPr>
                          <w:rFonts w:cs="Tahoma" w:hint="eastAsia"/>
                          <w:color w:val="0B5294"/>
                          <w:spacing w:val="-4"/>
                          <w:sz w:val="24"/>
                          <w:szCs w:val="24"/>
                          <w:rtl/>
                        </w:rPr>
                        <w:t>הניצול</w:t>
                      </w:r>
                      <w:r w:rsidRPr="00DD35EE">
                        <w:rPr>
                          <w:rFonts w:cs="Tahoma"/>
                          <w:color w:val="0B5294"/>
                          <w:spacing w:val="-4"/>
                          <w:sz w:val="24"/>
                          <w:szCs w:val="24"/>
                          <w:rtl/>
                        </w:rPr>
                        <w:t xml:space="preserve"> </w:t>
                      </w:r>
                      <w:r w:rsidRPr="00DD35EE">
                        <w:rPr>
                          <w:rFonts w:cs="Tahoma" w:hint="eastAsia"/>
                          <w:color w:val="0B5294"/>
                          <w:spacing w:val="-4"/>
                          <w:sz w:val="24"/>
                          <w:szCs w:val="24"/>
                          <w:rtl/>
                        </w:rPr>
                        <w:t>הרצוי</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p>
                    <w:p w:rsidR="00DD35EE" w:rsidRPr="00373C5D" w:rsidP="00DD35EE">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5661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3E43BA">
      <w:pPr>
        <w:pStyle w:val="RESHET"/>
        <w:rPr>
          <w:rtl/>
        </w:rPr>
      </w:pPr>
      <w:r w:rsidRPr="0035503D">
        <w:rPr>
          <w:rFonts w:hint="eastAsia"/>
          <w:rtl/>
        </w:rPr>
        <w:t>משרד</w:t>
      </w:r>
      <w:r w:rsidRPr="0035503D">
        <w:rPr>
          <w:rtl/>
        </w:rPr>
        <w:t xml:space="preserve"> </w:t>
      </w:r>
      <w:r w:rsidRPr="0035503D">
        <w:rPr>
          <w:rFonts w:hint="eastAsia"/>
          <w:rtl/>
        </w:rPr>
        <w:t>מבקר</w:t>
      </w:r>
      <w:r w:rsidRPr="0035503D">
        <w:rPr>
          <w:rtl/>
        </w:rPr>
        <w:t xml:space="preserve"> </w:t>
      </w:r>
      <w:r w:rsidRPr="0035503D">
        <w:rPr>
          <w:rFonts w:hint="eastAsia"/>
          <w:rtl/>
        </w:rPr>
        <w:t>המדינה</w:t>
      </w:r>
      <w:r w:rsidRPr="0035503D">
        <w:rPr>
          <w:rtl/>
        </w:rPr>
        <w:t xml:space="preserve"> </w:t>
      </w:r>
      <w:r w:rsidRPr="0035503D">
        <w:rPr>
          <w:rFonts w:hint="eastAsia"/>
          <w:rtl/>
        </w:rPr>
        <w:t>מעיר</w:t>
      </w:r>
      <w:r w:rsidRPr="0035503D">
        <w:rPr>
          <w:rtl/>
        </w:rPr>
        <w:t xml:space="preserve"> </w:t>
      </w:r>
      <w:r w:rsidRPr="0035503D">
        <w:rPr>
          <w:rFonts w:hint="eastAsia"/>
          <w:rtl/>
        </w:rPr>
        <w:t>למשרד</w:t>
      </w:r>
      <w:r w:rsidRPr="0035503D">
        <w:rPr>
          <w:rtl/>
        </w:rPr>
        <w:t xml:space="preserve"> </w:t>
      </w:r>
      <w:r w:rsidRPr="0035503D">
        <w:rPr>
          <w:rFonts w:hint="eastAsia"/>
          <w:rtl/>
        </w:rPr>
        <w:t>הבריאות</w:t>
      </w:r>
      <w:r w:rsidRPr="0035503D">
        <w:rPr>
          <w:rtl/>
        </w:rPr>
        <w:t xml:space="preserve"> </w:t>
      </w:r>
      <w:r w:rsidRPr="0035503D">
        <w:rPr>
          <w:rFonts w:hint="eastAsia"/>
          <w:rtl/>
        </w:rPr>
        <w:t>כי</w:t>
      </w:r>
      <w:r w:rsidRPr="0035503D">
        <w:rPr>
          <w:rtl/>
        </w:rPr>
        <w:t xml:space="preserve"> הגדרת יעדים ומדדים </w:t>
      </w:r>
      <w:r w:rsidRPr="0035503D">
        <w:rPr>
          <w:rFonts w:hint="cs"/>
          <w:rtl/>
        </w:rPr>
        <w:t>היא אחת</w:t>
      </w:r>
      <w:r w:rsidRPr="0035503D">
        <w:rPr>
          <w:rtl/>
        </w:rPr>
        <w:t xml:space="preserve"> מתפקידיו העיקריים כרגולטור של מערכת הבריאות וכגוף </w:t>
      </w:r>
      <w:r w:rsidRPr="0035503D">
        <w:rPr>
          <w:rFonts w:hint="cs"/>
          <w:rtl/>
        </w:rPr>
        <w:t>ה</w:t>
      </w:r>
      <w:r w:rsidRPr="0035503D">
        <w:rPr>
          <w:rtl/>
        </w:rPr>
        <w:t xml:space="preserve">מנחה את בתי החולים. </w:t>
      </w:r>
      <w:r w:rsidRPr="0035503D">
        <w:rPr>
          <w:rFonts w:hint="eastAsia"/>
          <w:rtl/>
        </w:rPr>
        <w:t>ראוי</w:t>
      </w:r>
      <w:r w:rsidRPr="0035503D">
        <w:rPr>
          <w:rtl/>
        </w:rPr>
        <w:t xml:space="preserve"> </w:t>
      </w:r>
      <w:r w:rsidRPr="0035503D">
        <w:rPr>
          <w:rFonts w:hint="eastAsia"/>
          <w:rtl/>
        </w:rPr>
        <w:t>ש</w:t>
      </w:r>
      <w:r w:rsidRPr="0035503D">
        <w:rPr>
          <w:rFonts w:hint="cs"/>
          <w:rtl/>
        </w:rPr>
        <w:t xml:space="preserve">הוא יגדיר אותם </w:t>
      </w:r>
      <w:r w:rsidRPr="0035503D">
        <w:rPr>
          <w:rFonts w:hint="eastAsia"/>
          <w:rtl/>
        </w:rPr>
        <w:t>במסגרת</w:t>
      </w:r>
      <w:r w:rsidRPr="0035503D">
        <w:rPr>
          <w:rtl/>
        </w:rPr>
        <w:t xml:space="preserve"> עבודת המטה לקביעת תורת ההפעלה של </w:t>
      </w:r>
      <w:r w:rsidRPr="0035503D">
        <w:rPr>
          <w:rFonts w:hint="eastAsia"/>
          <w:rtl/>
        </w:rPr>
        <w:t>חדרי</w:t>
      </w:r>
      <w:r w:rsidRPr="0035503D">
        <w:rPr>
          <w:rtl/>
        </w:rPr>
        <w:t xml:space="preserve"> הניתוח</w:t>
      </w:r>
      <w:r w:rsidRPr="0035503D">
        <w:rPr>
          <w:rFonts w:hint="cs"/>
          <w:rtl/>
        </w:rPr>
        <w:t>.</w:t>
      </w:r>
    </w:p>
    <w:p w:rsidR="00EB44E9" w:rsidRPr="0035503D" w:rsidP="003E43BA">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משרד מבקר המדינה בחן את ההיבטים הלוגיסטיים הבאים בביצוע הניתוחים: שעות תחילתם, משך שהותו של המטופל מכניסתו לחדר הניתוח ועד תחילת ההרדמה, סיום יום הניתוחים וזמן המעבר בין ניתוחים. הבדיקה התמקדה בוולפסון ונהריה בחודשים ינואר - מרץ 2016 ובבילינסון בחודשים ינואר - מאי 2016</w:t>
      </w:r>
      <w:r>
        <w:rPr>
          <w:rStyle w:val="FootnoteReference0"/>
          <w:rFonts w:ascii="Tahoma" w:hAnsi="Tahoma" w:cs="Tahoma"/>
          <w:sz w:val="17"/>
          <w:szCs w:val="17"/>
          <w:rtl/>
        </w:rPr>
        <w:footnoteReference w:id="41"/>
      </w:r>
      <w:r w:rsidRPr="0035503D">
        <w:rPr>
          <w:rFonts w:ascii="Tahoma" w:hAnsi="Tahoma" w:cs="Tahoma" w:hint="cs"/>
          <w:sz w:val="17"/>
          <w:szCs w:val="17"/>
          <w:rtl/>
        </w:rPr>
        <w:t xml:space="preserve">. להלן ממצאי הבדיקה: </w:t>
      </w:r>
    </w:p>
    <w:p w:rsidR="00EB44E9" w:rsidRPr="0035503D" w:rsidP="006B00EA">
      <w:pPr>
        <w:spacing w:line="240" w:lineRule="exact"/>
        <w:ind w:right="2268"/>
        <w:jc w:val="both"/>
        <w:rPr>
          <w:rFonts w:ascii="Tahoma" w:hAnsi="Tahoma" w:cs="Tahoma"/>
          <w:sz w:val="17"/>
          <w:szCs w:val="17"/>
          <w:rtl/>
        </w:rPr>
      </w:pPr>
    </w:p>
    <w:p w:rsidR="00EB44E9" w:rsidRPr="003E43BA" w:rsidP="003E43BA">
      <w:pPr>
        <w:pStyle w:val="KOT5"/>
        <w:rPr>
          <w:rtl/>
        </w:rPr>
      </w:pPr>
      <w:r w:rsidRPr="003E43BA">
        <w:rPr>
          <w:rFonts w:eastAsiaTheme="minorEastAsia" w:hint="cs"/>
          <w:rtl/>
        </w:rPr>
        <w:t xml:space="preserve">תחילת יום הניתוחים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האחריות לכך שהמנותח ייכנס בזמן לחדר הניתוח מוטלת על המחלקות - עליהן להכין את החולה כראוי ובעוד מועד, ועל צוות חדרי הניתוח מוטלת האחריות להתייצב בחדרי הניתוח בשעה שנקבעה לכך, להכין את החדרים ולקבל את המנותחים.</w:t>
      </w:r>
    </w:p>
    <w:p w:rsidR="00EB44E9" w:rsidRPr="0035503D" w:rsidP="003E43BA">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עלה כי אף שבבתי החולים שנבדקו יום הניתוחים אמור להתחיל ב-7:30, כמעט תמיד חלים עיכובים בתחילת יום הניתוח. מהבדיקה עלה</w:t>
      </w:r>
      <w:r w:rsidRPr="0035503D">
        <w:rPr>
          <w:rFonts w:ascii="Tahoma" w:hAnsi="Tahoma" w:eastAsiaTheme="majorEastAsia" w:cs="Tahoma" w:hint="cs"/>
          <w:bCs/>
          <w:spacing w:val="40"/>
          <w:sz w:val="17"/>
          <w:szCs w:val="17"/>
          <w:rtl/>
        </w:rPr>
        <w:t xml:space="preserve"> </w:t>
      </w:r>
      <w:r w:rsidRPr="0035503D">
        <w:rPr>
          <w:rFonts w:ascii="Tahoma" w:hAnsi="Tahoma" w:cs="Tahoma" w:hint="cs"/>
          <w:sz w:val="17"/>
          <w:szCs w:val="17"/>
          <w:rtl/>
        </w:rPr>
        <w:t>שבמרבית המקרים המטופל נכנס לחדר הניתוח אחרי 7:30 ואף אחרי השעה 8:00. למשל, בבילינסון, בוולפסון ובנהריה יותר מ-90% מהמנותחים הראשונים של הבוקר נכנסו באיחור של יותר מ-40 דקות, וכ-50% מהמנותחים נכנסו באיחור של שעה בממוצע.</w:t>
      </w:r>
    </w:p>
    <w:p w:rsidR="00EB44E9" w:rsidRPr="0035503D" w:rsidP="003E43BA">
      <w:pPr>
        <w:pStyle w:val="RESHET"/>
        <w:rPr>
          <w:rtl/>
        </w:rPr>
      </w:pPr>
      <w:r w:rsidRPr="0035503D">
        <w:rPr>
          <w:rFonts w:hint="eastAsia"/>
          <w:rtl/>
        </w:rPr>
        <w:t>הביקורת</w:t>
      </w:r>
      <w:r w:rsidRPr="0035503D">
        <w:rPr>
          <w:rtl/>
        </w:rPr>
        <w:t xml:space="preserve"> העלתה </w:t>
      </w:r>
      <w:r w:rsidRPr="0035503D">
        <w:rPr>
          <w:rFonts w:hint="cs"/>
          <w:rtl/>
        </w:rPr>
        <w:t xml:space="preserve">כי </w:t>
      </w:r>
      <w:r w:rsidRPr="0035503D">
        <w:rPr>
          <w:rFonts w:hint="eastAsia"/>
          <w:rtl/>
        </w:rPr>
        <w:t>אחת</w:t>
      </w:r>
      <w:r w:rsidRPr="0035503D">
        <w:rPr>
          <w:rtl/>
        </w:rPr>
        <w:t xml:space="preserve"> הסיבות </w:t>
      </w:r>
      <w:r w:rsidRPr="0035503D">
        <w:rPr>
          <w:rFonts w:hint="eastAsia"/>
          <w:rtl/>
        </w:rPr>
        <w:t>לעיכובים</w:t>
      </w:r>
      <w:r w:rsidRPr="0035503D">
        <w:rPr>
          <w:rtl/>
        </w:rPr>
        <w:t xml:space="preserve"> בתחילת יום הניתוח </w:t>
      </w:r>
      <w:r w:rsidRPr="0035503D">
        <w:rPr>
          <w:rFonts w:hint="eastAsia"/>
          <w:rtl/>
        </w:rPr>
        <w:t>היא</w:t>
      </w:r>
      <w:r w:rsidRPr="0035503D">
        <w:rPr>
          <w:rtl/>
        </w:rPr>
        <w:t xml:space="preserve"> </w:t>
      </w:r>
      <w:r w:rsidRPr="0035503D">
        <w:rPr>
          <w:rFonts w:hint="eastAsia"/>
          <w:rtl/>
        </w:rPr>
        <w:t>שבחלק</w:t>
      </w:r>
      <w:r w:rsidRPr="0035503D">
        <w:rPr>
          <w:rtl/>
        </w:rPr>
        <w:t xml:space="preserve"> </w:t>
      </w:r>
      <w:r w:rsidRPr="0035503D">
        <w:rPr>
          <w:rFonts w:hint="eastAsia"/>
          <w:rtl/>
        </w:rPr>
        <w:t>מבתי</w:t>
      </w:r>
      <w:r w:rsidRPr="0035503D">
        <w:rPr>
          <w:rtl/>
        </w:rPr>
        <w:t xml:space="preserve"> </w:t>
      </w:r>
      <w:r w:rsidRPr="0035503D">
        <w:rPr>
          <w:rFonts w:hint="eastAsia"/>
          <w:rtl/>
        </w:rPr>
        <w:t>החולים</w:t>
      </w:r>
      <w:r w:rsidRPr="0035503D">
        <w:rPr>
          <w:rtl/>
        </w:rPr>
        <w:t xml:space="preserve"> </w:t>
      </w:r>
      <w:r w:rsidRPr="0035503D">
        <w:rPr>
          <w:rFonts w:hint="eastAsia"/>
          <w:rtl/>
        </w:rPr>
        <w:t>מתקיימות</w:t>
      </w:r>
      <w:r w:rsidRPr="0035503D">
        <w:rPr>
          <w:rtl/>
        </w:rPr>
        <w:t xml:space="preserve"> ישיבות בוקר </w:t>
      </w:r>
      <w:r w:rsidRPr="0035503D">
        <w:rPr>
          <w:rFonts w:hint="eastAsia"/>
          <w:rtl/>
        </w:rPr>
        <w:t>פעם</w:t>
      </w:r>
      <w:r w:rsidRPr="0035503D">
        <w:rPr>
          <w:rtl/>
        </w:rPr>
        <w:t>-פעמיים בשבוע, ו</w:t>
      </w:r>
      <w:r w:rsidRPr="0035503D">
        <w:rPr>
          <w:rFonts w:hint="cs"/>
          <w:rtl/>
        </w:rPr>
        <w:t xml:space="preserve">לרוב </w:t>
      </w:r>
      <w:r w:rsidRPr="0035503D">
        <w:rPr>
          <w:rtl/>
        </w:rPr>
        <w:t xml:space="preserve">הן נמשכות עד 8:00. </w:t>
      </w:r>
      <w:r w:rsidRPr="0035503D">
        <w:rPr>
          <w:rFonts w:hint="cs"/>
          <w:rtl/>
        </w:rPr>
        <w:t xml:space="preserve">לעתים </w:t>
      </w:r>
      <w:r w:rsidRPr="0035503D">
        <w:rPr>
          <w:rtl/>
        </w:rPr>
        <w:t xml:space="preserve">בישיבות אלו משתתפים גם מרדימים ואחיות אשר נדרשים במקביל </w:t>
      </w:r>
      <w:r w:rsidRPr="0035503D">
        <w:rPr>
          <w:rFonts w:hint="eastAsia"/>
          <w:rtl/>
        </w:rPr>
        <w:t>להיות</w:t>
      </w:r>
      <w:r w:rsidRPr="0035503D">
        <w:rPr>
          <w:rtl/>
        </w:rPr>
        <w:t xml:space="preserve"> </w:t>
      </w:r>
      <w:r w:rsidRPr="0035503D">
        <w:rPr>
          <w:rFonts w:hint="eastAsia"/>
          <w:rtl/>
        </w:rPr>
        <w:t>בחדרי</w:t>
      </w:r>
      <w:r w:rsidRPr="0035503D">
        <w:rPr>
          <w:rtl/>
        </w:rPr>
        <w:t xml:space="preserve"> </w:t>
      </w:r>
      <w:r w:rsidRPr="0035503D">
        <w:rPr>
          <w:rFonts w:hint="eastAsia"/>
          <w:rtl/>
        </w:rPr>
        <w:t>הניתוח</w:t>
      </w:r>
      <w:r w:rsidRPr="0035503D">
        <w:rPr>
          <w:rtl/>
        </w:rPr>
        <w:t xml:space="preserve">, </w:t>
      </w:r>
      <w:r w:rsidRPr="0035503D">
        <w:rPr>
          <w:rFonts w:hint="cs"/>
          <w:rtl/>
        </w:rPr>
        <w:t xml:space="preserve">ומכאן שלעתים קרובות </w:t>
      </w:r>
      <w:r w:rsidRPr="0035503D">
        <w:rPr>
          <w:rFonts w:hint="eastAsia"/>
          <w:rtl/>
        </w:rPr>
        <w:t>ישיבות</w:t>
      </w:r>
      <w:r w:rsidRPr="0035503D">
        <w:rPr>
          <w:rtl/>
        </w:rPr>
        <w:t xml:space="preserve"> </w:t>
      </w:r>
      <w:r w:rsidRPr="0035503D">
        <w:rPr>
          <w:rFonts w:hint="eastAsia"/>
          <w:rtl/>
        </w:rPr>
        <w:t>הבוקר</w:t>
      </w:r>
      <w:r w:rsidRPr="0035503D">
        <w:rPr>
          <w:rtl/>
        </w:rPr>
        <w:t xml:space="preserve"> </w:t>
      </w:r>
      <w:r w:rsidRPr="0035503D">
        <w:rPr>
          <w:rFonts w:hint="eastAsia"/>
          <w:rtl/>
        </w:rPr>
        <w:t>גורמות</w:t>
      </w:r>
      <w:r w:rsidRPr="0035503D">
        <w:rPr>
          <w:rtl/>
        </w:rPr>
        <w:t xml:space="preserve"> לעיכובים בתחילת הניתוחים.</w:t>
      </w:r>
    </w:p>
    <w:p w:rsidR="00EB44E9" w:rsidRPr="0035503D" w:rsidP="003E43BA">
      <w:pPr>
        <w:spacing w:before="180" w:line="240" w:lineRule="exact"/>
        <w:ind w:right="2268"/>
        <w:jc w:val="both"/>
        <w:rPr>
          <w:rFonts w:ascii="Tahoma" w:hAnsi="Tahoma" w:eastAsiaTheme="majorEastAsia" w:cs="Tahoma"/>
          <w:b/>
          <w:bCs/>
          <w:spacing w:val="40"/>
          <w:sz w:val="17"/>
          <w:szCs w:val="17"/>
          <w:rtl/>
        </w:rPr>
      </w:pPr>
      <w:r w:rsidRPr="003E43BA">
        <w:rPr>
          <w:rStyle w:val="Heading7Char"/>
          <w:rFonts w:ascii="Tahoma" w:hAnsi="Tahoma" w:cs="Tahoma" w:hint="eastAsia"/>
          <w:b w:val="0"/>
          <w:sz w:val="17"/>
          <w:szCs w:val="17"/>
          <w:rtl/>
        </w:rPr>
        <w:t>פרק</w:t>
      </w:r>
      <w:r w:rsidRPr="003E43BA">
        <w:rPr>
          <w:rStyle w:val="Heading7Char"/>
          <w:rFonts w:ascii="Tahoma" w:hAnsi="Tahoma" w:cs="Tahoma"/>
          <w:b w:val="0"/>
          <w:sz w:val="17"/>
          <w:szCs w:val="17"/>
          <w:rtl/>
        </w:rPr>
        <w:t xml:space="preserve"> </w:t>
      </w:r>
      <w:r w:rsidRPr="003E43BA">
        <w:rPr>
          <w:rStyle w:val="Heading7Char"/>
          <w:rFonts w:ascii="Tahoma" w:hAnsi="Tahoma" w:cs="Tahoma" w:hint="eastAsia"/>
          <w:b w:val="0"/>
          <w:sz w:val="17"/>
          <w:szCs w:val="17"/>
          <w:rtl/>
        </w:rPr>
        <w:t>הזמן</w:t>
      </w:r>
      <w:r w:rsidRPr="003E43BA">
        <w:rPr>
          <w:rStyle w:val="Heading7Char"/>
          <w:rFonts w:ascii="Tahoma" w:hAnsi="Tahoma" w:cs="Tahoma"/>
          <w:b w:val="0"/>
          <w:sz w:val="17"/>
          <w:szCs w:val="17"/>
          <w:rtl/>
        </w:rPr>
        <w:t xml:space="preserve"> </w:t>
      </w:r>
      <w:r w:rsidRPr="003E43BA">
        <w:rPr>
          <w:rStyle w:val="Heading7Char"/>
          <w:rFonts w:ascii="Tahoma" w:hAnsi="Tahoma" w:cs="Tahoma" w:hint="eastAsia"/>
          <w:b w:val="0"/>
          <w:sz w:val="17"/>
          <w:szCs w:val="17"/>
          <w:rtl/>
        </w:rPr>
        <w:t>מכניסת</w:t>
      </w:r>
      <w:r w:rsidRPr="003E43BA">
        <w:rPr>
          <w:rStyle w:val="Heading7Char"/>
          <w:rFonts w:ascii="Tahoma" w:hAnsi="Tahoma" w:cs="Tahoma"/>
          <w:b w:val="0"/>
          <w:sz w:val="17"/>
          <w:szCs w:val="17"/>
          <w:rtl/>
        </w:rPr>
        <w:t xml:space="preserve"> </w:t>
      </w:r>
      <w:r w:rsidRPr="003E43BA">
        <w:rPr>
          <w:rStyle w:val="Heading7Char"/>
          <w:rFonts w:ascii="Tahoma" w:hAnsi="Tahoma" w:cs="Tahoma" w:hint="eastAsia"/>
          <w:b w:val="0"/>
          <w:sz w:val="17"/>
          <w:szCs w:val="17"/>
          <w:rtl/>
        </w:rPr>
        <w:t>המנותח</w:t>
      </w:r>
      <w:r w:rsidRPr="003E43BA">
        <w:rPr>
          <w:rStyle w:val="Heading7Char"/>
          <w:rFonts w:ascii="Tahoma" w:hAnsi="Tahoma" w:cs="Tahoma"/>
          <w:b w:val="0"/>
          <w:sz w:val="17"/>
          <w:szCs w:val="17"/>
          <w:rtl/>
        </w:rPr>
        <w:t xml:space="preserve"> </w:t>
      </w:r>
      <w:r w:rsidRPr="003E43BA">
        <w:rPr>
          <w:rStyle w:val="Heading7Char"/>
          <w:rFonts w:ascii="Tahoma" w:hAnsi="Tahoma" w:cs="Tahoma" w:hint="eastAsia"/>
          <w:b w:val="0"/>
          <w:sz w:val="17"/>
          <w:szCs w:val="17"/>
          <w:rtl/>
        </w:rPr>
        <w:t>הראשון</w:t>
      </w:r>
      <w:r w:rsidRPr="003E43BA">
        <w:rPr>
          <w:rStyle w:val="Heading7Char"/>
          <w:rFonts w:ascii="Tahoma" w:hAnsi="Tahoma" w:cs="Tahoma"/>
          <w:b w:val="0"/>
          <w:sz w:val="17"/>
          <w:szCs w:val="17"/>
          <w:rtl/>
        </w:rPr>
        <w:t xml:space="preserve"> </w:t>
      </w:r>
      <w:r w:rsidRPr="003E43BA">
        <w:rPr>
          <w:rStyle w:val="Heading7Char"/>
          <w:rFonts w:ascii="Tahoma" w:hAnsi="Tahoma" w:cs="Tahoma" w:hint="eastAsia"/>
          <w:b w:val="0"/>
          <w:sz w:val="17"/>
          <w:szCs w:val="17"/>
          <w:rtl/>
        </w:rPr>
        <w:t>לחדר</w:t>
      </w:r>
      <w:r w:rsidRPr="003E43BA">
        <w:rPr>
          <w:rStyle w:val="Heading7Char"/>
          <w:rFonts w:ascii="Tahoma" w:hAnsi="Tahoma" w:cs="Tahoma"/>
          <w:b w:val="0"/>
          <w:sz w:val="17"/>
          <w:szCs w:val="17"/>
          <w:rtl/>
        </w:rPr>
        <w:t xml:space="preserve"> </w:t>
      </w:r>
      <w:r w:rsidRPr="003E43BA">
        <w:rPr>
          <w:rStyle w:val="Heading7Char"/>
          <w:rFonts w:ascii="Tahoma" w:hAnsi="Tahoma" w:cs="Tahoma" w:hint="eastAsia"/>
          <w:b w:val="0"/>
          <w:sz w:val="17"/>
          <w:szCs w:val="17"/>
          <w:rtl/>
        </w:rPr>
        <w:t>הניתוחים</w:t>
      </w:r>
      <w:r w:rsidRPr="003E43BA">
        <w:rPr>
          <w:rStyle w:val="Heading7Char"/>
          <w:rFonts w:ascii="Tahoma" w:hAnsi="Tahoma" w:cs="Tahoma"/>
          <w:b w:val="0"/>
          <w:sz w:val="17"/>
          <w:szCs w:val="17"/>
          <w:rtl/>
        </w:rPr>
        <w:t xml:space="preserve"> </w:t>
      </w:r>
      <w:r w:rsidRPr="003E43BA">
        <w:rPr>
          <w:rStyle w:val="Heading7Char"/>
          <w:rFonts w:ascii="Tahoma" w:hAnsi="Tahoma" w:cs="Tahoma" w:hint="eastAsia"/>
          <w:b w:val="0"/>
          <w:sz w:val="17"/>
          <w:szCs w:val="17"/>
          <w:rtl/>
        </w:rPr>
        <w:t>ועד</w:t>
      </w:r>
      <w:r w:rsidRPr="003E43BA">
        <w:rPr>
          <w:rStyle w:val="Heading7Char"/>
          <w:rFonts w:ascii="Tahoma" w:hAnsi="Tahoma" w:cs="Tahoma"/>
          <w:b w:val="0"/>
          <w:sz w:val="17"/>
          <w:szCs w:val="17"/>
          <w:rtl/>
        </w:rPr>
        <w:t xml:space="preserve"> </w:t>
      </w:r>
      <w:r w:rsidRPr="003E43BA">
        <w:rPr>
          <w:rStyle w:val="Heading7Char"/>
          <w:rFonts w:ascii="Tahoma" w:hAnsi="Tahoma" w:cs="Tahoma" w:hint="eastAsia"/>
          <w:b w:val="0"/>
          <w:sz w:val="17"/>
          <w:szCs w:val="17"/>
          <w:rtl/>
        </w:rPr>
        <w:t>תחילת</w:t>
      </w:r>
      <w:r w:rsidRPr="003E43BA">
        <w:rPr>
          <w:rStyle w:val="Heading7Char"/>
          <w:rFonts w:ascii="Tahoma" w:hAnsi="Tahoma" w:cs="Tahoma"/>
          <w:b w:val="0"/>
          <w:sz w:val="17"/>
          <w:szCs w:val="17"/>
          <w:rtl/>
        </w:rPr>
        <w:t xml:space="preserve"> </w:t>
      </w:r>
      <w:r w:rsidRPr="003E43BA">
        <w:rPr>
          <w:rStyle w:val="Heading7Char"/>
          <w:rFonts w:ascii="Tahoma" w:hAnsi="Tahoma" w:cs="Tahoma" w:hint="eastAsia"/>
          <w:b w:val="0"/>
          <w:sz w:val="17"/>
          <w:szCs w:val="17"/>
          <w:rtl/>
        </w:rPr>
        <w:t>הניתוח</w:t>
      </w:r>
      <w:r w:rsidRPr="003E43BA">
        <w:rPr>
          <w:rStyle w:val="Heading7Char"/>
          <w:rFonts w:ascii="Tahoma" w:hAnsi="Tahoma" w:cs="Tahoma" w:hint="cs"/>
          <w:b w:val="0"/>
          <w:sz w:val="17"/>
          <w:szCs w:val="17"/>
          <w:rtl/>
        </w:rPr>
        <w:t>:</w:t>
      </w:r>
      <w:r w:rsidRPr="0035503D">
        <w:rPr>
          <w:rFonts w:ascii="Tahoma" w:hAnsi="Tahoma" w:eastAsiaTheme="majorEastAsia" w:cs="Tahoma" w:hint="cs"/>
          <w:b/>
          <w:bCs/>
          <w:spacing w:val="40"/>
          <w:sz w:val="17"/>
          <w:szCs w:val="17"/>
          <w:rtl/>
        </w:rPr>
        <w:t xml:space="preserve"> </w:t>
      </w:r>
      <w:r w:rsidRPr="0035503D">
        <w:rPr>
          <w:rFonts w:ascii="Tahoma" w:hAnsi="Tahoma" w:cs="Tahoma" w:hint="eastAsia"/>
          <w:sz w:val="17"/>
          <w:szCs w:val="17"/>
          <w:rtl/>
        </w:rPr>
        <w:t>האיחורים</w:t>
      </w:r>
      <w:r w:rsidRPr="0035503D">
        <w:rPr>
          <w:rFonts w:ascii="Tahoma" w:hAnsi="Tahoma" w:cs="Tahoma"/>
          <w:sz w:val="17"/>
          <w:szCs w:val="17"/>
          <w:rtl/>
        </w:rPr>
        <w:t xml:space="preserve"> הכרוניים הנלווים לניתוחים הראשונים המתקיימים בבוקר באים לידי ביטוי גם בפרק הזמן </w:t>
      </w:r>
      <w:r w:rsidRPr="0035503D">
        <w:rPr>
          <w:rFonts w:ascii="Tahoma" w:hAnsi="Tahoma" w:cs="Tahoma" w:hint="cs"/>
          <w:sz w:val="17"/>
          <w:szCs w:val="17"/>
          <w:rtl/>
        </w:rPr>
        <w:t>שעובר</w:t>
      </w:r>
      <w:r w:rsidRPr="0035503D">
        <w:rPr>
          <w:rFonts w:ascii="Tahoma" w:hAnsi="Tahoma" w:cs="Tahoma"/>
          <w:sz w:val="17"/>
          <w:szCs w:val="17"/>
          <w:rtl/>
        </w:rPr>
        <w:t xml:space="preserve"> </w:t>
      </w:r>
      <w:r w:rsidRPr="0035503D">
        <w:rPr>
          <w:rFonts w:ascii="Tahoma" w:hAnsi="Tahoma" w:cs="Tahoma" w:hint="eastAsia"/>
          <w:sz w:val="17"/>
          <w:szCs w:val="17"/>
          <w:rtl/>
        </w:rPr>
        <w:t>מ</w:t>
      </w:r>
      <w:r w:rsidRPr="0035503D">
        <w:rPr>
          <w:rFonts w:ascii="Tahoma" w:hAnsi="Tahoma" w:cs="Tahoma" w:hint="cs"/>
          <w:sz w:val="17"/>
          <w:szCs w:val="17"/>
          <w:rtl/>
        </w:rPr>
        <w:t xml:space="preserve">מועד </w:t>
      </w:r>
      <w:r w:rsidRPr="0035503D">
        <w:rPr>
          <w:rFonts w:ascii="Tahoma" w:hAnsi="Tahoma" w:cs="Tahoma" w:hint="eastAsia"/>
          <w:sz w:val="17"/>
          <w:szCs w:val="17"/>
          <w:rtl/>
        </w:rPr>
        <w:t>הכנסת</w:t>
      </w:r>
      <w:r w:rsidRPr="0035503D">
        <w:rPr>
          <w:rFonts w:ascii="Tahoma" w:hAnsi="Tahoma" w:cs="Tahoma" w:hint="cs"/>
          <w:sz w:val="17"/>
          <w:szCs w:val="17"/>
          <w:rtl/>
        </w:rPr>
        <w:t>ו של</w:t>
      </w:r>
      <w:r w:rsidRPr="0035503D">
        <w:rPr>
          <w:rFonts w:ascii="Tahoma" w:hAnsi="Tahoma" w:cs="Tahoma"/>
          <w:sz w:val="17"/>
          <w:szCs w:val="17"/>
          <w:rtl/>
        </w:rPr>
        <w:t xml:space="preserve"> המנותח לחדר הניתוח ועד </w:t>
      </w:r>
      <w:r w:rsidRPr="0035503D">
        <w:rPr>
          <w:rFonts w:ascii="Tahoma" w:hAnsi="Tahoma" w:cs="Tahoma" w:hint="cs"/>
          <w:sz w:val="17"/>
          <w:szCs w:val="17"/>
          <w:rtl/>
        </w:rPr>
        <w:t xml:space="preserve">זמן תחילת </w:t>
      </w:r>
      <w:r w:rsidRPr="0035503D">
        <w:rPr>
          <w:rFonts w:ascii="Tahoma" w:hAnsi="Tahoma" w:cs="Tahoma" w:hint="cs"/>
          <w:sz w:val="17"/>
          <w:szCs w:val="17"/>
          <w:rtl/>
        </w:rPr>
        <w:t xml:space="preserve">ההרדמה (משמע - </w:t>
      </w:r>
      <w:r w:rsidRPr="0035503D">
        <w:rPr>
          <w:rFonts w:ascii="Tahoma" w:hAnsi="Tahoma" w:cs="Tahoma"/>
          <w:sz w:val="17"/>
          <w:szCs w:val="17"/>
          <w:rtl/>
        </w:rPr>
        <w:t>תחילת הניתוח</w:t>
      </w:r>
      <w:r w:rsidRPr="0035503D">
        <w:rPr>
          <w:rFonts w:ascii="Tahoma" w:hAnsi="Tahoma" w:cs="Tahoma" w:hint="cs"/>
          <w:sz w:val="17"/>
          <w:szCs w:val="17"/>
          <w:rtl/>
        </w:rPr>
        <w:t>)</w:t>
      </w:r>
      <w:r w:rsidRPr="0035503D">
        <w:rPr>
          <w:rFonts w:ascii="Tahoma" w:hAnsi="Tahoma" w:cs="Tahoma"/>
          <w:sz w:val="17"/>
          <w:szCs w:val="17"/>
          <w:rtl/>
        </w:rPr>
        <w:t xml:space="preserve">. עלה כי פרק הזמן </w:t>
      </w:r>
      <w:r w:rsidRPr="0035503D">
        <w:rPr>
          <w:rFonts w:ascii="Tahoma" w:hAnsi="Tahoma" w:cs="Tahoma" w:hint="cs"/>
          <w:sz w:val="17"/>
          <w:szCs w:val="17"/>
          <w:rtl/>
        </w:rPr>
        <w:t>האמור</w:t>
      </w:r>
      <w:r w:rsidRPr="0035503D">
        <w:rPr>
          <w:rFonts w:ascii="Tahoma" w:hAnsi="Tahoma" w:cs="Tahoma"/>
          <w:sz w:val="17"/>
          <w:szCs w:val="17"/>
          <w:rtl/>
        </w:rPr>
        <w:t xml:space="preserve"> ממושך יותר בשעות הבוקר </w:t>
      </w:r>
      <w:r w:rsidRPr="0035503D">
        <w:rPr>
          <w:rFonts w:ascii="Tahoma" w:hAnsi="Tahoma" w:cs="Tahoma" w:hint="cs"/>
          <w:sz w:val="17"/>
          <w:szCs w:val="17"/>
          <w:rtl/>
        </w:rPr>
        <w:t xml:space="preserve">מאשר </w:t>
      </w:r>
      <w:r w:rsidRPr="0035503D">
        <w:rPr>
          <w:rFonts w:ascii="Tahoma" w:hAnsi="Tahoma" w:cs="Tahoma"/>
          <w:sz w:val="17"/>
          <w:szCs w:val="17"/>
          <w:rtl/>
        </w:rPr>
        <w:t>בהמשך היום</w:t>
      </w:r>
      <w:r>
        <w:rPr>
          <w:rStyle w:val="FootnoteReference0"/>
          <w:rFonts w:ascii="Tahoma" w:hAnsi="Tahoma" w:cs="Tahoma"/>
          <w:sz w:val="17"/>
          <w:szCs w:val="17"/>
          <w:rtl/>
        </w:rPr>
        <w:footnoteReference w:id="42"/>
      </w:r>
      <w:r w:rsidRPr="0035503D">
        <w:rPr>
          <w:rFonts w:ascii="Tahoma" w:hAnsi="Tahoma" w:cs="Tahoma"/>
          <w:sz w:val="17"/>
          <w:szCs w:val="17"/>
          <w:rtl/>
        </w:rPr>
        <w:t>.</w:t>
      </w:r>
      <w:r w:rsidRPr="0035503D">
        <w:rPr>
          <w:rFonts w:ascii="Tahoma" w:hAnsi="Tahoma" w:cs="Tahoma"/>
          <w:b/>
          <w:bCs/>
          <w:sz w:val="17"/>
          <w:szCs w:val="17"/>
          <w:rtl/>
        </w:rPr>
        <w:t xml:space="preserve">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נמצא כי בניתוחים שבוצעו בבילינסון, בוולפסון ובנהריה והתחילו עד 8:30 משך הזמן הממוצע מהכנסת המנותח לחדר הניתוח ועד להרדמתו היה פי שניים בממוצע </w:t>
      </w:r>
      <w:r w:rsidRPr="0035503D">
        <w:rPr>
          <w:rFonts w:ascii="Tahoma" w:hAnsi="Tahoma" w:cs="Tahoma" w:hint="cs"/>
          <w:sz w:val="17"/>
          <w:szCs w:val="17"/>
          <w:rtl/>
        </w:rPr>
        <w:t>מבניתוחים</w:t>
      </w:r>
      <w:r w:rsidRPr="0035503D">
        <w:rPr>
          <w:rFonts w:ascii="Tahoma" w:hAnsi="Tahoma" w:cs="Tahoma" w:hint="cs"/>
          <w:sz w:val="17"/>
          <w:szCs w:val="17"/>
          <w:rtl/>
        </w:rPr>
        <w:t xml:space="preserve"> שבוצעו בהמשך היום.</w:t>
      </w:r>
    </w:p>
    <w:p w:rsidR="00EB44E9" w:rsidRPr="0035503D" w:rsidP="003E43BA">
      <w:pPr>
        <w:pStyle w:val="running-text"/>
        <w:bidi/>
        <w:spacing w:after="240"/>
        <w:rPr>
          <w:rtl/>
        </w:rPr>
      </w:pPr>
      <w:r w:rsidRPr="0035503D">
        <w:rPr>
          <w:rFonts w:hint="cs"/>
          <w:rtl/>
        </w:rPr>
        <w:t xml:space="preserve">הכללית ציינה בתשובתה כי אחת הסיבות לעיכובים בתחילת יום הניתוחים ולפגיעה בניצולת היא חוסר תיאום בין שעות העבודה של הסקטורים השונים המפעילים את חדרי הניתוח, שמעוגנות בהסכמי עבודה קיבוציים שקשה </w:t>
      </w:r>
      <w:r w:rsidRPr="0035503D">
        <w:rPr>
          <w:rFonts w:hint="cs"/>
          <w:rtl/>
        </w:rPr>
        <w:t>לשנותם</w:t>
      </w:r>
      <w:r w:rsidRPr="0035503D">
        <w:rPr>
          <w:rFonts w:hint="cs"/>
          <w:rtl/>
        </w:rPr>
        <w:t>.</w:t>
      </w:r>
    </w:p>
    <w:p w:rsidR="00EB44E9" w:rsidRPr="0035503D" w:rsidP="003E43BA">
      <w:pPr>
        <w:pStyle w:val="RESHET"/>
        <w:rPr>
          <w:rtl/>
        </w:rPr>
      </w:pPr>
      <w:r w:rsidRPr="0035503D">
        <w:rPr>
          <w:rFonts w:hint="eastAsia"/>
          <w:rtl/>
        </w:rPr>
        <w:t>משרד</w:t>
      </w:r>
      <w:r w:rsidRPr="0035503D">
        <w:rPr>
          <w:rtl/>
        </w:rPr>
        <w:t xml:space="preserve"> </w:t>
      </w:r>
      <w:r w:rsidRPr="0035503D">
        <w:rPr>
          <w:rFonts w:hint="eastAsia"/>
          <w:rtl/>
        </w:rPr>
        <w:t>מבקר</w:t>
      </w:r>
      <w:r w:rsidRPr="0035503D">
        <w:rPr>
          <w:rtl/>
        </w:rPr>
        <w:t xml:space="preserve"> </w:t>
      </w:r>
      <w:r w:rsidRPr="0035503D">
        <w:rPr>
          <w:rFonts w:hint="eastAsia"/>
          <w:rtl/>
        </w:rPr>
        <w:t>המדינה</w:t>
      </w:r>
      <w:r w:rsidRPr="0035503D">
        <w:rPr>
          <w:rFonts w:hint="cs"/>
          <w:rtl/>
        </w:rPr>
        <w:t xml:space="preserve"> מעיר למשרד הבריאות ולהנהלות</w:t>
      </w:r>
      <w:r w:rsidRPr="0035503D">
        <w:rPr>
          <w:rtl/>
        </w:rPr>
        <w:t xml:space="preserve"> בתי החולים</w:t>
      </w:r>
      <w:r w:rsidRPr="0035503D">
        <w:rPr>
          <w:rFonts w:hint="cs"/>
          <w:rtl/>
        </w:rPr>
        <w:t xml:space="preserve"> שנבדקו - בילינסון, וולפסון ונהריה כי בתי החולים </w:t>
      </w:r>
      <w:r w:rsidRPr="0035503D">
        <w:rPr>
          <w:rtl/>
        </w:rPr>
        <w:t>יכולים לקצר מא</w:t>
      </w:r>
      <w:r w:rsidRPr="0035503D">
        <w:rPr>
          <w:rFonts w:hint="cs"/>
          <w:rtl/>
        </w:rPr>
        <w:t>ו</w:t>
      </w:r>
      <w:r w:rsidRPr="0035503D">
        <w:rPr>
          <w:rtl/>
        </w:rPr>
        <w:t>ד את</w:t>
      </w:r>
      <w:r w:rsidRPr="0035503D">
        <w:rPr>
          <w:rFonts w:hint="cs"/>
          <w:rtl/>
        </w:rPr>
        <w:t xml:space="preserve"> משך</w:t>
      </w:r>
      <w:r w:rsidRPr="0035503D">
        <w:rPr>
          <w:rtl/>
        </w:rPr>
        <w:t xml:space="preserve"> </w:t>
      </w:r>
      <w:r w:rsidRPr="0035503D">
        <w:rPr>
          <w:rFonts w:hint="cs"/>
          <w:rtl/>
        </w:rPr>
        <w:t>ה</w:t>
      </w:r>
      <w:r w:rsidRPr="0035503D">
        <w:rPr>
          <w:rtl/>
        </w:rPr>
        <w:t>זמן מ</w:t>
      </w:r>
      <w:r w:rsidRPr="0035503D">
        <w:rPr>
          <w:rFonts w:hint="cs"/>
          <w:rtl/>
        </w:rPr>
        <w:t>הכנסת המנותח</w:t>
      </w:r>
      <w:r w:rsidRPr="0035503D">
        <w:rPr>
          <w:rtl/>
        </w:rPr>
        <w:t xml:space="preserve"> לחדר הניתוח ועד להרדמת</w:t>
      </w:r>
      <w:r w:rsidRPr="0035503D">
        <w:rPr>
          <w:rFonts w:hint="cs"/>
          <w:rtl/>
        </w:rPr>
        <w:t>ו</w:t>
      </w:r>
      <w:r w:rsidRPr="0035503D">
        <w:rPr>
          <w:rtl/>
        </w:rPr>
        <w:t xml:space="preserve">. </w:t>
      </w:r>
      <w:r w:rsidRPr="0035503D">
        <w:rPr>
          <w:rFonts w:hint="eastAsia"/>
          <w:rtl/>
        </w:rPr>
        <w:t>לשם</w:t>
      </w:r>
      <w:r w:rsidRPr="0035503D">
        <w:rPr>
          <w:rtl/>
        </w:rPr>
        <w:t xml:space="preserve"> </w:t>
      </w:r>
      <w:r w:rsidRPr="0035503D">
        <w:rPr>
          <w:rFonts w:hint="eastAsia"/>
          <w:rtl/>
        </w:rPr>
        <w:t>כך</w:t>
      </w:r>
      <w:r w:rsidRPr="0035503D">
        <w:rPr>
          <w:rtl/>
        </w:rPr>
        <w:t xml:space="preserve"> </w:t>
      </w:r>
      <w:r w:rsidRPr="0035503D">
        <w:rPr>
          <w:rFonts w:hint="cs"/>
          <w:rtl/>
        </w:rPr>
        <w:t xml:space="preserve">נדרשת </w:t>
      </w:r>
      <w:r w:rsidRPr="0035503D">
        <w:rPr>
          <w:rtl/>
        </w:rPr>
        <w:t>מוכנות של הצוותים</w:t>
      </w:r>
      <w:r w:rsidRPr="0035503D">
        <w:rPr>
          <w:rFonts w:hint="cs"/>
          <w:rtl/>
        </w:rPr>
        <w:t>,</w:t>
      </w:r>
      <w:r w:rsidRPr="0035503D">
        <w:rPr>
          <w:rtl/>
        </w:rPr>
        <w:t xml:space="preserve"> החדרים</w:t>
      </w:r>
      <w:r w:rsidRPr="0035503D">
        <w:rPr>
          <w:rFonts w:hint="cs"/>
          <w:rtl/>
        </w:rPr>
        <w:t>, המנתחים והמנותחים</w:t>
      </w:r>
      <w:r w:rsidRPr="0035503D">
        <w:rPr>
          <w:rtl/>
        </w:rPr>
        <w:t xml:space="preserve">. </w:t>
      </w:r>
      <w:r w:rsidRPr="0035503D">
        <w:rPr>
          <w:rFonts w:hint="eastAsia"/>
          <w:rtl/>
        </w:rPr>
        <w:t>יתרה</w:t>
      </w:r>
      <w:r w:rsidRPr="0035503D">
        <w:rPr>
          <w:rtl/>
        </w:rPr>
        <w:t xml:space="preserve"> </w:t>
      </w:r>
      <w:r w:rsidRPr="0035503D">
        <w:rPr>
          <w:rFonts w:hint="cs"/>
          <w:rtl/>
        </w:rPr>
        <w:t>מזו</w:t>
      </w:r>
      <w:r w:rsidRPr="0035503D">
        <w:rPr>
          <w:rtl/>
        </w:rPr>
        <w:t xml:space="preserve">, </w:t>
      </w:r>
      <w:r w:rsidRPr="0035503D">
        <w:rPr>
          <w:rFonts w:hint="eastAsia"/>
          <w:rtl/>
        </w:rPr>
        <w:t>נראה</w:t>
      </w:r>
      <w:r w:rsidRPr="0035503D">
        <w:rPr>
          <w:rtl/>
        </w:rPr>
        <w:t xml:space="preserve"> שכאשר לבית החולים על צוות</w:t>
      </w:r>
      <w:r w:rsidRPr="0035503D">
        <w:rPr>
          <w:rFonts w:hint="cs"/>
          <w:rtl/>
        </w:rPr>
        <w:t>י</w:t>
      </w:r>
      <w:r w:rsidRPr="0035503D">
        <w:rPr>
          <w:rFonts w:hint="eastAsia"/>
          <w:rtl/>
        </w:rPr>
        <w:t>ו</w:t>
      </w:r>
      <w:r w:rsidRPr="0035503D">
        <w:rPr>
          <w:rtl/>
        </w:rPr>
        <w:t xml:space="preserve"> יש עניין בקיצור משך זמן </w:t>
      </w:r>
      <w:r w:rsidRPr="0035503D">
        <w:rPr>
          <w:rFonts w:hint="cs"/>
          <w:rtl/>
        </w:rPr>
        <w:t>ההמתנה</w:t>
      </w:r>
      <w:r w:rsidRPr="0035503D">
        <w:rPr>
          <w:rtl/>
        </w:rPr>
        <w:t xml:space="preserve"> </w:t>
      </w:r>
      <w:r w:rsidRPr="0035503D">
        <w:rPr>
          <w:rFonts w:hint="cs"/>
          <w:rtl/>
        </w:rPr>
        <w:t>-</w:t>
      </w:r>
      <w:r w:rsidRPr="0035503D">
        <w:rPr>
          <w:rtl/>
        </w:rPr>
        <w:t xml:space="preserve"> הדבר אפשרי ונתון בידיהם</w:t>
      </w:r>
      <w:r w:rsidRPr="0035503D">
        <w:rPr>
          <w:rFonts w:hint="cs"/>
          <w:rtl/>
        </w:rPr>
        <w:t>, דבר המחזק את הטענה כי אפשרי לשפר את יעילות עבודת צוותי חדרי הניתוח.</w:t>
      </w:r>
      <w:r w:rsidRPr="00DD35EE" w:rsidR="00DD35EE">
        <w:rPr>
          <w:noProof/>
          <w:rtl/>
        </w:rPr>
        <w:t xml:space="preserve"> </w:t>
      </w:r>
      <w:r w:rsidRPr="0012789B" w:rsidR="00DD35EE">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D35EE" w:rsidRPr="00373C5D" w:rsidP="00DD35E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151937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4148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בתי</w:t>
                            </w:r>
                            <w:r w:rsidRPr="00DD35EE">
                              <w:rPr>
                                <w:rFonts w:cs="Tahoma"/>
                                <w:color w:val="0B5294"/>
                                <w:spacing w:val="-4"/>
                                <w:sz w:val="24"/>
                                <w:szCs w:val="24"/>
                                <w:rtl/>
                              </w:rPr>
                              <w:t xml:space="preserve"> </w:t>
                            </w:r>
                            <w:r w:rsidRPr="00DD35EE">
                              <w:rPr>
                                <w:rFonts w:cs="Tahoma" w:hint="eastAsia"/>
                                <w:color w:val="0B5294"/>
                                <w:spacing w:val="-4"/>
                                <w:sz w:val="24"/>
                                <w:szCs w:val="24"/>
                                <w:rtl/>
                              </w:rPr>
                              <w:t>החולים</w:t>
                            </w:r>
                            <w:r w:rsidRPr="00DD35EE">
                              <w:rPr>
                                <w:rFonts w:cs="Tahoma"/>
                                <w:color w:val="0B5294"/>
                                <w:spacing w:val="-4"/>
                                <w:sz w:val="24"/>
                                <w:szCs w:val="24"/>
                                <w:rtl/>
                              </w:rPr>
                              <w:t xml:space="preserve"> </w:t>
                            </w:r>
                            <w:r w:rsidRPr="00DD35EE">
                              <w:rPr>
                                <w:rFonts w:cs="Tahoma" w:hint="eastAsia"/>
                                <w:color w:val="0B5294"/>
                                <w:spacing w:val="-4"/>
                                <w:sz w:val="24"/>
                                <w:szCs w:val="24"/>
                                <w:rtl/>
                              </w:rPr>
                              <w:t>יכולים</w:t>
                            </w:r>
                            <w:r w:rsidRPr="00DD35EE">
                              <w:rPr>
                                <w:rFonts w:cs="Tahoma"/>
                                <w:color w:val="0B5294"/>
                                <w:spacing w:val="-4"/>
                                <w:sz w:val="24"/>
                                <w:szCs w:val="24"/>
                                <w:rtl/>
                              </w:rPr>
                              <w:t xml:space="preserve"> </w:t>
                            </w:r>
                            <w:r w:rsidRPr="00DD35EE">
                              <w:rPr>
                                <w:rFonts w:cs="Tahoma" w:hint="eastAsia"/>
                                <w:color w:val="0B5294"/>
                                <w:spacing w:val="-4"/>
                                <w:sz w:val="24"/>
                                <w:szCs w:val="24"/>
                                <w:rtl/>
                              </w:rPr>
                              <w:t>לקצר</w:t>
                            </w:r>
                            <w:r w:rsidRPr="00DD35EE">
                              <w:rPr>
                                <w:rFonts w:cs="Tahoma"/>
                                <w:color w:val="0B5294"/>
                                <w:spacing w:val="-4"/>
                                <w:sz w:val="24"/>
                                <w:szCs w:val="24"/>
                                <w:rtl/>
                              </w:rPr>
                              <w:t xml:space="preserve"> </w:t>
                            </w:r>
                            <w:r w:rsidRPr="00DD35EE">
                              <w:rPr>
                                <w:rFonts w:cs="Tahoma" w:hint="eastAsia"/>
                                <w:color w:val="0B5294"/>
                                <w:spacing w:val="-4"/>
                                <w:sz w:val="24"/>
                                <w:szCs w:val="24"/>
                                <w:rtl/>
                              </w:rPr>
                              <w:t>מאוד</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משך</w:t>
                            </w:r>
                            <w:r w:rsidRPr="00DD35EE">
                              <w:rPr>
                                <w:rFonts w:cs="Tahoma"/>
                                <w:color w:val="0B5294"/>
                                <w:spacing w:val="-4"/>
                                <w:sz w:val="24"/>
                                <w:szCs w:val="24"/>
                                <w:rtl/>
                              </w:rPr>
                              <w:t xml:space="preserve"> </w:t>
                            </w:r>
                            <w:r w:rsidRPr="00DD35EE">
                              <w:rPr>
                                <w:rFonts w:cs="Tahoma" w:hint="eastAsia"/>
                                <w:color w:val="0B5294"/>
                                <w:spacing w:val="-4"/>
                                <w:sz w:val="24"/>
                                <w:szCs w:val="24"/>
                                <w:rtl/>
                              </w:rPr>
                              <w:t>הזמן</w:t>
                            </w:r>
                            <w:r w:rsidRPr="00DD35EE">
                              <w:rPr>
                                <w:rFonts w:cs="Tahoma"/>
                                <w:color w:val="0B5294"/>
                                <w:spacing w:val="-4"/>
                                <w:sz w:val="24"/>
                                <w:szCs w:val="24"/>
                                <w:rtl/>
                              </w:rPr>
                              <w:t xml:space="preserve"> </w:t>
                            </w:r>
                            <w:r w:rsidRPr="00DD35EE">
                              <w:rPr>
                                <w:rFonts w:cs="Tahoma" w:hint="eastAsia"/>
                                <w:color w:val="0B5294"/>
                                <w:spacing w:val="-4"/>
                                <w:sz w:val="24"/>
                                <w:szCs w:val="24"/>
                                <w:rtl/>
                              </w:rPr>
                              <w:t>מהכנסת</w:t>
                            </w:r>
                            <w:r w:rsidRPr="00DD35EE">
                              <w:rPr>
                                <w:rFonts w:cs="Tahoma"/>
                                <w:color w:val="0B5294"/>
                                <w:spacing w:val="-4"/>
                                <w:sz w:val="24"/>
                                <w:szCs w:val="24"/>
                                <w:rtl/>
                              </w:rPr>
                              <w:t xml:space="preserve"> </w:t>
                            </w:r>
                            <w:r w:rsidRPr="00DD35EE">
                              <w:rPr>
                                <w:rFonts w:cs="Tahoma" w:hint="eastAsia"/>
                                <w:color w:val="0B5294"/>
                                <w:spacing w:val="-4"/>
                                <w:sz w:val="24"/>
                                <w:szCs w:val="24"/>
                                <w:rtl/>
                              </w:rPr>
                              <w:t>המנותח</w:t>
                            </w:r>
                            <w:r w:rsidRPr="00DD35EE">
                              <w:rPr>
                                <w:rFonts w:cs="Tahoma"/>
                                <w:color w:val="0B5294"/>
                                <w:spacing w:val="-4"/>
                                <w:sz w:val="24"/>
                                <w:szCs w:val="24"/>
                                <w:rtl/>
                              </w:rPr>
                              <w:t xml:space="preserve"> </w:t>
                            </w:r>
                            <w:r w:rsidRPr="00DD35EE">
                              <w:rPr>
                                <w:rFonts w:cs="Tahoma" w:hint="eastAsia"/>
                                <w:color w:val="0B5294"/>
                                <w:spacing w:val="-4"/>
                                <w:sz w:val="24"/>
                                <w:szCs w:val="24"/>
                                <w:rtl/>
                              </w:rPr>
                              <w:t>לחדר</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ועד</w:t>
                            </w:r>
                            <w:r w:rsidRPr="00DD35EE">
                              <w:rPr>
                                <w:rFonts w:cs="Tahoma"/>
                                <w:color w:val="0B5294"/>
                                <w:spacing w:val="-4"/>
                                <w:sz w:val="24"/>
                                <w:szCs w:val="24"/>
                                <w:rtl/>
                              </w:rPr>
                              <w:t xml:space="preserve"> </w:t>
                            </w:r>
                            <w:r w:rsidRPr="00DD35EE">
                              <w:rPr>
                                <w:rFonts w:cs="Tahoma" w:hint="eastAsia"/>
                                <w:color w:val="0B5294"/>
                                <w:spacing w:val="-4"/>
                                <w:sz w:val="24"/>
                                <w:szCs w:val="24"/>
                                <w:rtl/>
                              </w:rPr>
                              <w:t>להרדמתו</w:t>
                            </w:r>
                            <w:r w:rsidRPr="00DD35EE">
                              <w:rPr>
                                <w:rFonts w:cs="Tahoma"/>
                                <w:color w:val="0B5294"/>
                                <w:spacing w:val="-4"/>
                                <w:sz w:val="24"/>
                                <w:szCs w:val="24"/>
                                <w:rtl/>
                              </w:rPr>
                              <w:t xml:space="preserve">. </w:t>
                            </w:r>
                            <w:r w:rsidRPr="00DD35EE">
                              <w:rPr>
                                <w:rFonts w:cs="Tahoma" w:hint="eastAsia"/>
                                <w:color w:val="0B5294"/>
                                <w:spacing w:val="-4"/>
                                <w:sz w:val="24"/>
                                <w:szCs w:val="24"/>
                                <w:rtl/>
                              </w:rPr>
                              <w:t>לשם</w:t>
                            </w:r>
                            <w:r w:rsidRPr="00DD35EE">
                              <w:rPr>
                                <w:rFonts w:cs="Tahoma"/>
                                <w:color w:val="0B5294"/>
                                <w:spacing w:val="-4"/>
                                <w:sz w:val="24"/>
                                <w:szCs w:val="24"/>
                                <w:rtl/>
                              </w:rPr>
                              <w:t xml:space="preserve"> </w:t>
                            </w:r>
                            <w:r w:rsidRPr="00DD35EE">
                              <w:rPr>
                                <w:rFonts w:cs="Tahoma" w:hint="eastAsia"/>
                                <w:color w:val="0B5294"/>
                                <w:spacing w:val="-4"/>
                                <w:sz w:val="24"/>
                                <w:szCs w:val="24"/>
                                <w:rtl/>
                              </w:rPr>
                              <w:t>כך</w:t>
                            </w:r>
                            <w:r w:rsidRPr="00DD35EE">
                              <w:rPr>
                                <w:rFonts w:cs="Tahoma"/>
                                <w:color w:val="0B5294"/>
                                <w:spacing w:val="-4"/>
                                <w:sz w:val="24"/>
                                <w:szCs w:val="24"/>
                                <w:rtl/>
                              </w:rPr>
                              <w:t xml:space="preserve"> </w:t>
                            </w:r>
                            <w:r w:rsidRPr="00DD35EE">
                              <w:rPr>
                                <w:rFonts w:cs="Tahoma" w:hint="eastAsia"/>
                                <w:color w:val="0B5294"/>
                                <w:spacing w:val="-4"/>
                                <w:sz w:val="24"/>
                                <w:szCs w:val="24"/>
                                <w:rtl/>
                              </w:rPr>
                              <w:t>נדרשת</w:t>
                            </w:r>
                            <w:r w:rsidRPr="00DD35EE">
                              <w:rPr>
                                <w:rFonts w:cs="Tahoma"/>
                                <w:color w:val="0B5294"/>
                                <w:spacing w:val="-4"/>
                                <w:sz w:val="24"/>
                                <w:szCs w:val="24"/>
                                <w:rtl/>
                              </w:rPr>
                              <w:t xml:space="preserve"> </w:t>
                            </w:r>
                            <w:r w:rsidRPr="00DD35EE">
                              <w:rPr>
                                <w:rFonts w:cs="Tahoma" w:hint="eastAsia"/>
                                <w:color w:val="0B5294"/>
                                <w:spacing w:val="-4"/>
                                <w:sz w:val="24"/>
                                <w:szCs w:val="24"/>
                                <w:rtl/>
                              </w:rPr>
                              <w:t>מוכנות</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הצוותים</w:t>
                            </w:r>
                            <w:r w:rsidRPr="00DD35EE">
                              <w:rPr>
                                <w:rFonts w:cs="Tahoma"/>
                                <w:color w:val="0B5294"/>
                                <w:spacing w:val="-4"/>
                                <w:sz w:val="24"/>
                                <w:szCs w:val="24"/>
                                <w:rtl/>
                              </w:rPr>
                              <w:t xml:space="preserve">, </w:t>
                            </w:r>
                            <w:r w:rsidRPr="00DD35EE">
                              <w:rPr>
                                <w:rFonts w:cs="Tahoma" w:hint="eastAsia"/>
                                <w:color w:val="0B5294"/>
                                <w:spacing w:val="-4"/>
                                <w:sz w:val="24"/>
                                <w:szCs w:val="24"/>
                                <w:rtl/>
                              </w:rPr>
                              <w:t>החדרים</w:t>
                            </w:r>
                            <w:r w:rsidRPr="00DD35EE">
                              <w:rPr>
                                <w:rFonts w:cs="Tahoma"/>
                                <w:color w:val="0B5294"/>
                                <w:spacing w:val="-4"/>
                                <w:sz w:val="24"/>
                                <w:szCs w:val="24"/>
                                <w:rtl/>
                              </w:rPr>
                              <w:t xml:space="preserve">, </w:t>
                            </w:r>
                            <w:r w:rsidRPr="00DD35EE">
                              <w:rPr>
                                <w:rFonts w:cs="Tahoma" w:hint="eastAsia"/>
                                <w:color w:val="0B5294"/>
                                <w:spacing w:val="-4"/>
                                <w:sz w:val="24"/>
                                <w:szCs w:val="24"/>
                                <w:rtl/>
                              </w:rPr>
                              <w:t>המנתחים</w:t>
                            </w:r>
                            <w:r w:rsidRPr="00DD35EE">
                              <w:rPr>
                                <w:rFonts w:cs="Tahoma"/>
                                <w:color w:val="0B5294"/>
                                <w:spacing w:val="-4"/>
                                <w:sz w:val="24"/>
                                <w:szCs w:val="24"/>
                                <w:rtl/>
                              </w:rPr>
                              <w:t xml:space="preserve"> </w:t>
                            </w:r>
                            <w:r w:rsidRPr="00DD35EE">
                              <w:rPr>
                                <w:rFonts w:cs="Tahoma" w:hint="eastAsia"/>
                                <w:color w:val="0B5294"/>
                                <w:spacing w:val="-4"/>
                                <w:sz w:val="24"/>
                                <w:szCs w:val="24"/>
                                <w:rtl/>
                              </w:rPr>
                              <w:t>והמנותחים</w:t>
                            </w:r>
                          </w:p>
                          <w:p w:rsidR="00DD35EE" w:rsidRPr="00373C5D" w:rsidP="00DD35E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44419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7904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DD35EE" w:rsidRPr="00373C5D" w:rsidP="00DD35EE">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858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בתי</w:t>
                      </w:r>
                      <w:r w:rsidRPr="00DD35EE">
                        <w:rPr>
                          <w:rFonts w:cs="Tahoma"/>
                          <w:color w:val="0B5294"/>
                          <w:spacing w:val="-4"/>
                          <w:sz w:val="24"/>
                          <w:szCs w:val="24"/>
                          <w:rtl/>
                        </w:rPr>
                        <w:t xml:space="preserve"> </w:t>
                      </w:r>
                      <w:r w:rsidRPr="00DD35EE">
                        <w:rPr>
                          <w:rFonts w:cs="Tahoma" w:hint="eastAsia"/>
                          <w:color w:val="0B5294"/>
                          <w:spacing w:val="-4"/>
                          <w:sz w:val="24"/>
                          <w:szCs w:val="24"/>
                          <w:rtl/>
                        </w:rPr>
                        <w:t>החולים</w:t>
                      </w:r>
                      <w:r w:rsidRPr="00DD35EE">
                        <w:rPr>
                          <w:rFonts w:cs="Tahoma"/>
                          <w:color w:val="0B5294"/>
                          <w:spacing w:val="-4"/>
                          <w:sz w:val="24"/>
                          <w:szCs w:val="24"/>
                          <w:rtl/>
                        </w:rPr>
                        <w:t xml:space="preserve"> </w:t>
                      </w:r>
                      <w:r w:rsidRPr="00DD35EE">
                        <w:rPr>
                          <w:rFonts w:cs="Tahoma" w:hint="eastAsia"/>
                          <w:color w:val="0B5294"/>
                          <w:spacing w:val="-4"/>
                          <w:sz w:val="24"/>
                          <w:szCs w:val="24"/>
                          <w:rtl/>
                        </w:rPr>
                        <w:t>יכולים</w:t>
                      </w:r>
                      <w:r w:rsidRPr="00DD35EE">
                        <w:rPr>
                          <w:rFonts w:cs="Tahoma"/>
                          <w:color w:val="0B5294"/>
                          <w:spacing w:val="-4"/>
                          <w:sz w:val="24"/>
                          <w:szCs w:val="24"/>
                          <w:rtl/>
                        </w:rPr>
                        <w:t xml:space="preserve"> </w:t>
                      </w:r>
                      <w:r w:rsidRPr="00DD35EE">
                        <w:rPr>
                          <w:rFonts w:cs="Tahoma" w:hint="eastAsia"/>
                          <w:color w:val="0B5294"/>
                          <w:spacing w:val="-4"/>
                          <w:sz w:val="24"/>
                          <w:szCs w:val="24"/>
                          <w:rtl/>
                        </w:rPr>
                        <w:t>לקצר</w:t>
                      </w:r>
                      <w:r w:rsidRPr="00DD35EE">
                        <w:rPr>
                          <w:rFonts w:cs="Tahoma"/>
                          <w:color w:val="0B5294"/>
                          <w:spacing w:val="-4"/>
                          <w:sz w:val="24"/>
                          <w:szCs w:val="24"/>
                          <w:rtl/>
                        </w:rPr>
                        <w:t xml:space="preserve"> </w:t>
                      </w:r>
                      <w:r w:rsidRPr="00DD35EE">
                        <w:rPr>
                          <w:rFonts w:cs="Tahoma" w:hint="eastAsia"/>
                          <w:color w:val="0B5294"/>
                          <w:spacing w:val="-4"/>
                          <w:sz w:val="24"/>
                          <w:szCs w:val="24"/>
                          <w:rtl/>
                        </w:rPr>
                        <w:t>מאוד</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משך</w:t>
                      </w:r>
                      <w:r w:rsidRPr="00DD35EE">
                        <w:rPr>
                          <w:rFonts w:cs="Tahoma"/>
                          <w:color w:val="0B5294"/>
                          <w:spacing w:val="-4"/>
                          <w:sz w:val="24"/>
                          <w:szCs w:val="24"/>
                          <w:rtl/>
                        </w:rPr>
                        <w:t xml:space="preserve"> </w:t>
                      </w:r>
                      <w:r w:rsidRPr="00DD35EE">
                        <w:rPr>
                          <w:rFonts w:cs="Tahoma" w:hint="eastAsia"/>
                          <w:color w:val="0B5294"/>
                          <w:spacing w:val="-4"/>
                          <w:sz w:val="24"/>
                          <w:szCs w:val="24"/>
                          <w:rtl/>
                        </w:rPr>
                        <w:t>הזמן</w:t>
                      </w:r>
                      <w:r w:rsidRPr="00DD35EE">
                        <w:rPr>
                          <w:rFonts w:cs="Tahoma"/>
                          <w:color w:val="0B5294"/>
                          <w:spacing w:val="-4"/>
                          <w:sz w:val="24"/>
                          <w:szCs w:val="24"/>
                          <w:rtl/>
                        </w:rPr>
                        <w:t xml:space="preserve"> </w:t>
                      </w:r>
                      <w:r w:rsidRPr="00DD35EE">
                        <w:rPr>
                          <w:rFonts w:cs="Tahoma" w:hint="eastAsia"/>
                          <w:color w:val="0B5294"/>
                          <w:spacing w:val="-4"/>
                          <w:sz w:val="24"/>
                          <w:szCs w:val="24"/>
                          <w:rtl/>
                        </w:rPr>
                        <w:t>מהכנסת</w:t>
                      </w:r>
                      <w:r w:rsidRPr="00DD35EE">
                        <w:rPr>
                          <w:rFonts w:cs="Tahoma"/>
                          <w:color w:val="0B5294"/>
                          <w:spacing w:val="-4"/>
                          <w:sz w:val="24"/>
                          <w:szCs w:val="24"/>
                          <w:rtl/>
                        </w:rPr>
                        <w:t xml:space="preserve"> </w:t>
                      </w:r>
                      <w:r w:rsidRPr="00DD35EE">
                        <w:rPr>
                          <w:rFonts w:cs="Tahoma" w:hint="eastAsia"/>
                          <w:color w:val="0B5294"/>
                          <w:spacing w:val="-4"/>
                          <w:sz w:val="24"/>
                          <w:szCs w:val="24"/>
                          <w:rtl/>
                        </w:rPr>
                        <w:t>המנותח</w:t>
                      </w:r>
                      <w:r w:rsidRPr="00DD35EE">
                        <w:rPr>
                          <w:rFonts w:cs="Tahoma"/>
                          <w:color w:val="0B5294"/>
                          <w:spacing w:val="-4"/>
                          <w:sz w:val="24"/>
                          <w:szCs w:val="24"/>
                          <w:rtl/>
                        </w:rPr>
                        <w:t xml:space="preserve"> </w:t>
                      </w:r>
                      <w:r w:rsidRPr="00DD35EE">
                        <w:rPr>
                          <w:rFonts w:cs="Tahoma" w:hint="eastAsia"/>
                          <w:color w:val="0B5294"/>
                          <w:spacing w:val="-4"/>
                          <w:sz w:val="24"/>
                          <w:szCs w:val="24"/>
                          <w:rtl/>
                        </w:rPr>
                        <w:t>לחדר</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ועד</w:t>
                      </w:r>
                      <w:r w:rsidRPr="00DD35EE">
                        <w:rPr>
                          <w:rFonts w:cs="Tahoma"/>
                          <w:color w:val="0B5294"/>
                          <w:spacing w:val="-4"/>
                          <w:sz w:val="24"/>
                          <w:szCs w:val="24"/>
                          <w:rtl/>
                        </w:rPr>
                        <w:t xml:space="preserve"> </w:t>
                      </w:r>
                      <w:r w:rsidRPr="00DD35EE">
                        <w:rPr>
                          <w:rFonts w:cs="Tahoma" w:hint="eastAsia"/>
                          <w:color w:val="0B5294"/>
                          <w:spacing w:val="-4"/>
                          <w:sz w:val="24"/>
                          <w:szCs w:val="24"/>
                          <w:rtl/>
                        </w:rPr>
                        <w:t>להרדמתו</w:t>
                      </w:r>
                      <w:r w:rsidRPr="00DD35EE">
                        <w:rPr>
                          <w:rFonts w:cs="Tahoma"/>
                          <w:color w:val="0B5294"/>
                          <w:spacing w:val="-4"/>
                          <w:sz w:val="24"/>
                          <w:szCs w:val="24"/>
                          <w:rtl/>
                        </w:rPr>
                        <w:t xml:space="preserve">. </w:t>
                      </w:r>
                      <w:r w:rsidRPr="00DD35EE">
                        <w:rPr>
                          <w:rFonts w:cs="Tahoma" w:hint="eastAsia"/>
                          <w:color w:val="0B5294"/>
                          <w:spacing w:val="-4"/>
                          <w:sz w:val="24"/>
                          <w:szCs w:val="24"/>
                          <w:rtl/>
                        </w:rPr>
                        <w:t>לשם</w:t>
                      </w:r>
                      <w:r w:rsidRPr="00DD35EE">
                        <w:rPr>
                          <w:rFonts w:cs="Tahoma"/>
                          <w:color w:val="0B5294"/>
                          <w:spacing w:val="-4"/>
                          <w:sz w:val="24"/>
                          <w:szCs w:val="24"/>
                          <w:rtl/>
                        </w:rPr>
                        <w:t xml:space="preserve"> </w:t>
                      </w:r>
                      <w:r w:rsidRPr="00DD35EE">
                        <w:rPr>
                          <w:rFonts w:cs="Tahoma" w:hint="eastAsia"/>
                          <w:color w:val="0B5294"/>
                          <w:spacing w:val="-4"/>
                          <w:sz w:val="24"/>
                          <w:szCs w:val="24"/>
                          <w:rtl/>
                        </w:rPr>
                        <w:t>כך</w:t>
                      </w:r>
                      <w:r w:rsidRPr="00DD35EE">
                        <w:rPr>
                          <w:rFonts w:cs="Tahoma"/>
                          <w:color w:val="0B5294"/>
                          <w:spacing w:val="-4"/>
                          <w:sz w:val="24"/>
                          <w:szCs w:val="24"/>
                          <w:rtl/>
                        </w:rPr>
                        <w:t xml:space="preserve"> </w:t>
                      </w:r>
                      <w:r w:rsidRPr="00DD35EE">
                        <w:rPr>
                          <w:rFonts w:cs="Tahoma" w:hint="eastAsia"/>
                          <w:color w:val="0B5294"/>
                          <w:spacing w:val="-4"/>
                          <w:sz w:val="24"/>
                          <w:szCs w:val="24"/>
                          <w:rtl/>
                        </w:rPr>
                        <w:t>נדרשת</w:t>
                      </w:r>
                      <w:r w:rsidRPr="00DD35EE">
                        <w:rPr>
                          <w:rFonts w:cs="Tahoma"/>
                          <w:color w:val="0B5294"/>
                          <w:spacing w:val="-4"/>
                          <w:sz w:val="24"/>
                          <w:szCs w:val="24"/>
                          <w:rtl/>
                        </w:rPr>
                        <w:t xml:space="preserve"> </w:t>
                      </w:r>
                      <w:r w:rsidRPr="00DD35EE">
                        <w:rPr>
                          <w:rFonts w:cs="Tahoma" w:hint="eastAsia"/>
                          <w:color w:val="0B5294"/>
                          <w:spacing w:val="-4"/>
                          <w:sz w:val="24"/>
                          <w:szCs w:val="24"/>
                          <w:rtl/>
                        </w:rPr>
                        <w:t>מוכנות</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הצוותים</w:t>
                      </w:r>
                      <w:r w:rsidRPr="00DD35EE">
                        <w:rPr>
                          <w:rFonts w:cs="Tahoma"/>
                          <w:color w:val="0B5294"/>
                          <w:spacing w:val="-4"/>
                          <w:sz w:val="24"/>
                          <w:szCs w:val="24"/>
                          <w:rtl/>
                        </w:rPr>
                        <w:t xml:space="preserve">, </w:t>
                      </w:r>
                      <w:r w:rsidRPr="00DD35EE">
                        <w:rPr>
                          <w:rFonts w:cs="Tahoma" w:hint="eastAsia"/>
                          <w:color w:val="0B5294"/>
                          <w:spacing w:val="-4"/>
                          <w:sz w:val="24"/>
                          <w:szCs w:val="24"/>
                          <w:rtl/>
                        </w:rPr>
                        <w:t>החדרים</w:t>
                      </w:r>
                      <w:r w:rsidRPr="00DD35EE">
                        <w:rPr>
                          <w:rFonts w:cs="Tahoma"/>
                          <w:color w:val="0B5294"/>
                          <w:spacing w:val="-4"/>
                          <w:sz w:val="24"/>
                          <w:szCs w:val="24"/>
                          <w:rtl/>
                        </w:rPr>
                        <w:t xml:space="preserve">, </w:t>
                      </w:r>
                      <w:r w:rsidRPr="00DD35EE">
                        <w:rPr>
                          <w:rFonts w:cs="Tahoma" w:hint="eastAsia"/>
                          <w:color w:val="0B5294"/>
                          <w:spacing w:val="-4"/>
                          <w:sz w:val="24"/>
                          <w:szCs w:val="24"/>
                          <w:rtl/>
                        </w:rPr>
                        <w:t>המנתחים</w:t>
                      </w:r>
                      <w:r w:rsidRPr="00DD35EE">
                        <w:rPr>
                          <w:rFonts w:cs="Tahoma"/>
                          <w:color w:val="0B5294"/>
                          <w:spacing w:val="-4"/>
                          <w:sz w:val="24"/>
                          <w:szCs w:val="24"/>
                          <w:rtl/>
                        </w:rPr>
                        <w:t xml:space="preserve"> </w:t>
                      </w:r>
                      <w:r w:rsidRPr="00DD35EE">
                        <w:rPr>
                          <w:rFonts w:cs="Tahoma" w:hint="eastAsia"/>
                          <w:color w:val="0B5294"/>
                          <w:spacing w:val="-4"/>
                          <w:sz w:val="24"/>
                          <w:szCs w:val="24"/>
                          <w:rtl/>
                        </w:rPr>
                        <w:t>והמנותחים</w:t>
                      </w:r>
                    </w:p>
                    <w:p w:rsidR="00DD35EE" w:rsidRPr="00373C5D" w:rsidP="00DD35EE">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0563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3E43BA">
      <w:pPr>
        <w:pStyle w:val="RESHET"/>
        <w:rPr>
          <w:rtl/>
        </w:rPr>
      </w:pPr>
      <w:r w:rsidRPr="0035503D">
        <w:rPr>
          <w:rtl/>
        </w:rPr>
        <w:t>ממצאים אלו מחייבים את משרד הבריאות</w:t>
      </w:r>
      <w:r w:rsidRPr="0035503D">
        <w:rPr>
          <w:rFonts w:hint="cs"/>
          <w:rtl/>
        </w:rPr>
        <w:t>, את הכללית</w:t>
      </w:r>
      <w:r w:rsidRPr="0035503D">
        <w:rPr>
          <w:rtl/>
        </w:rPr>
        <w:t xml:space="preserve"> ואת בתי החולים לקבוע מדדים </w:t>
      </w:r>
      <w:r w:rsidRPr="0035503D">
        <w:rPr>
          <w:rFonts w:hint="eastAsia"/>
          <w:rtl/>
        </w:rPr>
        <w:t>חד</w:t>
      </w:r>
      <w:r w:rsidRPr="0035503D">
        <w:rPr>
          <w:rFonts w:hint="cs"/>
          <w:rtl/>
        </w:rPr>
        <w:t>-</w:t>
      </w:r>
      <w:r w:rsidRPr="0035503D">
        <w:rPr>
          <w:rtl/>
        </w:rPr>
        <w:t xml:space="preserve">משמעיים </w:t>
      </w:r>
      <w:r w:rsidRPr="0035503D">
        <w:rPr>
          <w:rFonts w:hint="cs"/>
          <w:rtl/>
        </w:rPr>
        <w:t xml:space="preserve">בנוגע </w:t>
      </w:r>
      <w:r w:rsidRPr="0035503D">
        <w:rPr>
          <w:rtl/>
        </w:rPr>
        <w:t xml:space="preserve">לפרקי הזמן </w:t>
      </w:r>
      <w:r w:rsidRPr="0035503D">
        <w:rPr>
          <w:rFonts w:hint="cs"/>
          <w:rtl/>
        </w:rPr>
        <w:t xml:space="preserve">של </w:t>
      </w:r>
      <w:r w:rsidRPr="0035503D">
        <w:rPr>
          <w:rtl/>
        </w:rPr>
        <w:t xml:space="preserve">כל שלבי תהליך הניתוח, ובמקרה זה </w:t>
      </w:r>
      <w:r w:rsidRPr="0035503D">
        <w:rPr>
          <w:rFonts w:hint="cs"/>
          <w:rtl/>
        </w:rPr>
        <w:t>-</w:t>
      </w:r>
      <w:r w:rsidRPr="0035503D">
        <w:rPr>
          <w:rtl/>
        </w:rPr>
        <w:t xml:space="preserve"> מזמן כניסת המנותח לחדר הניתוח ועד להרדמתו. </w:t>
      </w:r>
      <w:r w:rsidRPr="0035503D">
        <w:rPr>
          <w:rFonts w:hint="eastAsia"/>
          <w:rtl/>
        </w:rPr>
        <w:t>על</w:t>
      </w:r>
      <w:r w:rsidRPr="0035503D">
        <w:rPr>
          <w:rtl/>
        </w:rPr>
        <w:t xml:space="preserve"> המשרד ובתי החולים </w:t>
      </w:r>
      <w:r w:rsidRPr="0035503D">
        <w:rPr>
          <w:rFonts w:hint="eastAsia"/>
          <w:rtl/>
        </w:rPr>
        <w:t>לנטר</w:t>
      </w:r>
      <w:r w:rsidRPr="0035503D">
        <w:rPr>
          <w:rtl/>
        </w:rPr>
        <w:t xml:space="preserve"> מדדים</w:t>
      </w:r>
      <w:r w:rsidRPr="0035503D">
        <w:rPr>
          <w:rFonts w:hint="cs"/>
          <w:rtl/>
        </w:rPr>
        <w:t xml:space="preserve"> כגון: הזמן שעבר מהרגע שהמנותח מורדם ועד החתך הראשון, משמע תחילת הניתוח, ומסיום ההרדמה ועד היציאה מהחדר. עליהם </w:t>
      </w:r>
      <w:r w:rsidRPr="0035503D">
        <w:rPr>
          <w:rtl/>
        </w:rPr>
        <w:t>לקבוע יעדים לשיפור ו</w:t>
      </w:r>
      <w:r w:rsidRPr="0035503D">
        <w:rPr>
          <w:rFonts w:hint="cs"/>
          <w:rtl/>
        </w:rPr>
        <w:t>ל</w:t>
      </w:r>
      <w:r w:rsidRPr="0035503D">
        <w:rPr>
          <w:rtl/>
        </w:rPr>
        <w:t>התייעלות.</w:t>
      </w:r>
    </w:p>
    <w:p w:rsidR="00EB44E9" w:rsidRPr="0035503D" w:rsidP="006B00EA">
      <w:pPr>
        <w:spacing w:line="240" w:lineRule="exact"/>
        <w:ind w:right="2268"/>
        <w:jc w:val="both"/>
        <w:rPr>
          <w:rFonts w:ascii="Tahoma" w:hAnsi="Tahoma" w:cs="Tahoma"/>
          <w:b/>
          <w:bCs/>
          <w:sz w:val="17"/>
          <w:szCs w:val="17"/>
          <w:rtl/>
        </w:rPr>
      </w:pPr>
    </w:p>
    <w:p w:rsidR="00EB44E9" w:rsidP="006B00EA">
      <w:pPr>
        <w:pStyle w:val="KOT6"/>
        <w:rPr>
          <w:rtl/>
        </w:rPr>
      </w:pPr>
      <w:r>
        <w:rPr>
          <w:rFonts w:hint="cs"/>
          <w:rtl/>
        </w:rPr>
        <w:t xml:space="preserve">אי-מוכנות המטופל לפני הכניסה לניתוח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אי-הכנה ראויה של המטופל לניתוח עלולה לגרום לעיכוב בתחילת הניתוח. לכן, לפני הניתוח נדרשת המחלקה המנתחת לוודא שהמטופל יגיע מוכן אל חדר הניתוח. למשל, עליה לוודא כי המנותח עבר את כל הבדיקות הנדרשות, כי הוא יגיע ללא אביזרים המפריעים לניתוח (תכשיטים וכו'), וכי הוא חתם על כל הטפסים הנדרשים. האחות בעמדת הקבלה של חדרי הניתוח משמשת "שומר סף" נוסף ומוודאת כי המטופל מוכן לניתוח, וזאת על פי רשימת פעולות שמוגדרת בחוזר של </w:t>
      </w:r>
      <w:r w:rsidRPr="0035503D">
        <w:rPr>
          <w:rFonts w:ascii="Tahoma" w:hAnsi="Tahoma" w:cs="Tahoma" w:hint="cs"/>
          <w:sz w:val="17"/>
          <w:szCs w:val="17"/>
          <w:rtl/>
        </w:rPr>
        <w:t>מינהל</w:t>
      </w:r>
      <w:r w:rsidRPr="0035503D">
        <w:rPr>
          <w:rFonts w:ascii="Tahoma" w:hAnsi="Tahoma" w:cs="Tahoma" w:hint="cs"/>
          <w:sz w:val="17"/>
          <w:szCs w:val="17"/>
          <w:rtl/>
        </w:rPr>
        <w:t xml:space="preserve"> </w:t>
      </w:r>
      <w:r w:rsidRPr="0035503D">
        <w:rPr>
          <w:rFonts w:ascii="Tahoma" w:hAnsi="Tahoma" w:cs="Tahoma" w:hint="cs"/>
          <w:sz w:val="17"/>
          <w:szCs w:val="17"/>
          <w:rtl/>
        </w:rPr>
        <w:t>רפואה</w:t>
      </w:r>
      <w:r>
        <w:rPr>
          <w:rFonts w:ascii="Tahoma" w:hAnsi="Tahoma" w:cs="Tahoma"/>
          <w:sz w:val="17"/>
          <w:szCs w:val="17"/>
          <w:vertAlign w:val="superscript"/>
          <w:rtl/>
        </w:rPr>
        <w:footnoteReference w:id="43"/>
      </w:r>
      <w:r w:rsidRPr="0035503D">
        <w:rPr>
          <w:rFonts w:ascii="Tahoma" w:hAnsi="Tahoma" w:cs="Tahoma" w:hint="cs"/>
          <w:sz w:val="17"/>
          <w:szCs w:val="17"/>
          <w:rtl/>
        </w:rPr>
        <w:t>. בחלק מבתי החולים פועלת גם מרפאת טרום-ניתוח המכינה את המטופל, מבעוד מועד, לקראת הניתוח הצפוי</w:t>
      </w:r>
      <w:r>
        <w:rPr>
          <w:rFonts w:ascii="Tahoma" w:hAnsi="Tahoma" w:cs="Tahoma"/>
          <w:sz w:val="17"/>
          <w:szCs w:val="17"/>
          <w:vertAlign w:val="superscript"/>
          <w:rtl/>
        </w:rPr>
        <w:footnoteReference w:id="44"/>
      </w:r>
      <w:r w:rsidRPr="0035503D">
        <w:rPr>
          <w:rFonts w:ascii="Tahoma" w:hAnsi="Tahoma" w:cs="Tahoma" w:hint="cs"/>
          <w:sz w:val="17"/>
          <w:szCs w:val="17"/>
          <w:rtl/>
        </w:rPr>
        <w:t xml:space="preserve">. </w:t>
      </w:r>
    </w:p>
    <w:p w:rsidR="00EB44E9" w:rsidRPr="0035503D" w:rsidP="003E43BA">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לפי חוזר </w:t>
      </w:r>
      <w:r w:rsidRPr="0035503D">
        <w:rPr>
          <w:rFonts w:ascii="Tahoma" w:hAnsi="Tahoma" w:cs="Tahoma" w:hint="cs"/>
          <w:sz w:val="17"/>
          <w:szCs w:val="17"/>
          <w:rtl/>
        </w:rPr>
        <w:t>מינהל</w:t>
      </w:r>
      <w:r w:rsidRPr="0035503D">
        <w:rPr>
          <w:rFonts w:ascii="Tahoma" w:hAnsi="Tahoma" w:cs="Tahoma" w:hint="cs"/>
          <w:sz w:val="17"/>
          <w:szCs w:val="17"/>
          <w:rtl/>
        </w:rPr>
        <w:t xml:space="preserve"> רפואה, יש לתעד</w:t>
      </w:r>
      <w:r w:rsidRPr="0035503D">
        <w:rPr>
          <w:rFonts w:ascii="Tahoma" w:hAnsi="Tahoma" w:cs="Tahoma"/>
          <w:sz w:val="17"/>
          <w:szCs w:val="17"/>
          <w:rtl/>
        </w:rPr>
        <w:t xml:space="preserve"> מקרים </w:t>
      </w:r>
      <w:r w:rsidRPr="0035503D">
        <w:rPr>
          <w:rFonts w:ascii="Tahoma" w:hAnsi="Tahoma" w:cs="Tahoma" w:hint="cs"/>
          <w:sz w:val="17"/>
          <w:szCs w:val="17"/>
          <w:rtl/>
        </w:rPr>
        <w:t>ש</w:t>
      </w:r>
      <w:r w:rsidRPr="0035503D">
        <w:rPr>
          <w:rFonts w:ascii="Tahoma" w:hAnsi="Tahoma" w:cs="Tahoma"/>
          <w:sz w:val="17"/>
          <w:szCs w:val="17"/>
          <w:rtl/>
        </w:rPr>
        <w:t xml:space="preserve">בהם </w:t>
      </w:r>
      <w:r w:rsidRPr="0035503D">
        <w:rPr>
          <w:rFonts w:ascii="Tahoma" w:hAnsi="Tahoma" w:cs="Tahoma" w:hint="cs"/>
          <w:sz w:val="17"/>
          <w:szCs w:val="17"/>
          <w:rtl/>
        </w:rPr>
        <w:t xml:space="preserve">מטופל מגיע לא מוכן כראוי לניתוח (להלן גם - אירוע חריג או אירוע כמעט חריג), וזאת </w:t>
      </w:r>
      <w:r w:rsidRPr="0035503D">
        <w:rPr>
          <w:rFonts w:ascii="Tahoma" w:hAnsi="Tahoma" w:cs="Tahoma"/>
          <w:sz w:val="17"/>
          <w:szCs w:val="17"/>
          <w:rtl/>
        </w:rPr>
        <w:t xml:space="preserve">כדי לאפשר ניתוח </w:t>
      </w:r>
      <w:r w:rsidRPr="0035503D">
        <w:rPr>
          <w:rFonts w:ascii="Tahoma" w:hAnsi="Tahoma" w:cs="Tahoma" w:hint="cs"/>
          <w:sz w:val="17"/>
          <w:szCs w:val="17"/>
          <w:rtl/>
        </w:rPr>
        <w:t xml:space="preserve">של </w:t>
      </w:r>
      <w:r w:rsidRPr="0035503D">
        <w:rPr>
          <w:rFonts w:ascii="Tahoma" w:hAnsi="Tahoma" w:cs="Tahoma"/>
          <w:sz w:val="17"/>
          <w:szCs w:val="17"/>
          <w:rtl/>
        </w:rPr>
        <w:t xml:space="preserve">הסיבות </w:t>
      </w:r>
      <w:r w:rsidRPr="0035503D">
        <w:rPr>
          <w:rFonts w:ascii="Tahoma" w:hAnsi="Tahoma" w:cs="Tahoma" w:hint="cs"/>
          <w:sz w:val="17"/>
          <w:szCs w:val="17"/>
          <w:rtl/>
        </w:rPr>
        <w:t>לאירועים אלה</w:t>
      </w:r>
      <w:r w:rsidRPr="0035503D">
        <w:rPr>
          <w:rFonts w:ascii="Tahoma" w:hAnsi="Tahoma" w:cs="Tahoma"/>
          <w:sz w:val="17"/>
          <w:szCs w:val="17"/>
          <w:rtl/>
        </w:rPr>
        <w:t xml:space="preserve"> </w:t>
      </w:r>
      <w:r w:rsidRPr="0035503D">
        <w:rPr>
          <w:rFonts w:ascii="Tahoma" w:hAnsi="Tahoma" w:cs="Tahoma" w:hint="cs"/>
          <w:sz w:val="17"/>
          <w:szCs w:val="17"/>
          <w:rtl/>
        </w:rPr>
        <w:t>ולמנוע את</w:t>
      </w:r>
      <w:r w:rsidRPr="0035503D">
        <w:rPr>
          <w:rFonts w:ascii="Tahoma" w:hAnsi="Tahoma" w:cs="Tahoma"/>
          <w:sz w:val="17"/>
          <w:szCs w:val="17"/>
          <w:rtl/>
        </w:rPr>
        <w:t xml:space="preserve"> הישנות</w:t>
      </w:r>
      <w:r w:rsidRPr="0035503D">
        <w:rPr>
          <w:rFonts w:ascii="Tahoma" w:hAnsi="Tahoma" w:cs="Tahoma" w:hint="cs"/>
          <w:sz w:val="17"/>
          <w:szCs w:val="17"/>
          <w:rtl/>
        </w:rPr>
        <w:t>ם</w:t>
      </w:r>
      <w:r w:rsidRPr="0035503D">
        <w:rPr>
          <w:rFonts w:ascii="Tahoma" w:hAnsi="Tahoma" w:cs="Tahoma"/>
          <w:sz w:val="17"/>
          <w:szCs w:val="17"/>
          <w:rtl/>
        </w:rPr>
        <w:t xml:space="preserve">. </w:t>
      </w:r>
    </w:p>
    <w:p w:rsidR="00EB44E9" w:rsidRPr="0035503D" w:rsidP="003E43BA">
      <w:pPr>
        <w:pStyle w:val="RESHET"/>
        <w:rPr>
          <w:rtl/>
        </w:rPr>
      </w:pPr>
      <w:r w:rsidRPr="0035503D">
        <w:rPr>
          <w:rFonts w:hint="eastAsia"/>
          <w:rtl/>
        </w:rPr>
        <w:t>הביקורת</w:t>
      </w:r>
      <w:r w:rsidRPr="0035503D">
        <w:rPr>
          <w:rtl/>
        </w:rPr>
        <w:t xml:space="preserve"> </w:t>
      </w:r>
      <w:r w:rsidRPr="0035503D">
        <w:rPr>
          <w:rFonts w:hint="eastAsia"/>
          <w:rtl/>
        </w:rPr>
        <w:t>ב</w:t>
      </w:r>
      <w:r w:rsidRPr="0035503D">
        <w:rPr>
          <w:rFonts w:hint="cs"/>
          <w:rtl/>
        </w:rPr>
        <w:t xml:space="preserve">בילינסון, בוולפסון ובנהריה </w:t>
      </w:r>
      <w:r w:rsidRPr="0035503D">
        <w:rPr>
          <w:rtl/>
        </w:rPr>
        <w:t xml:space="preserve">העלתה כי </w:t>
      </w:r>
      <w:r w:rsidRPr="0035503D">
        <w:rPr>
          <w:rFonts w:hint="cs"/>
          <w:rtl/>
        </w:rPr>
        <w:t>לא כולם מתעדים מקרים אלה, כי לא נקבע הגורם האחראי ל</w:t>
      </w:r>
      <w:r w:rsidRPr="0035503D">
        <w:rPr>
          <w:rFonts w:hint="eastAsia"/>
          <w:rtl/>
        </w:rPr>
        <w:t>ב</w:t>
      </w:r>
      <w:r w:rsidRPr="0035503D">
        <w:rPr>
          <w:rFonts w:hint="cs"/>
          <w:rtl/>
        </w:rPr>
        <w:t>דיקה</w:t>
      </w:r>
      <w:r w:rsidRPr="0035503D">
        <w:rPr>
          <w:rtl/>
        </w:rPr>
        <w:t xml:space="preserve"> שיטתי</w:t>
      </w:r>
      <w:r w:rsidRPr="0035503D">
        <w:rPr>
          <w:rFonts w:hint="cs"/>
          <w:rtl/>
        </w:rPr>
        <w:t xml:space="preserve">ת ולניתוח של המקרים, כל שכן לא נקבע הצורך בהפקת לקחים מהמקרים. עוד הועלה כי המקרים האמורים לא הוצגו להנהלות בתי החולים ולא התקבלו הנחיות לצמצומם. מדובר, אם כן, בכשל ניהולי הנוגע למשאבי הארגון ולתהליכים המתבצעים בו. </w:t>
      </w:r>
    </w:p>
    <w:p w:rsidR="00EB44E9" w:rsidRPr="0035503D" w:rsidP="003E43BA">
      <w:pPr>
        <w:pStyle w:val="RESHET"/>
        <w:rPr>
          <w:rtl/>
        </w:rPr>
      </w:pPr>
      <w:r w:rsidRPr="0035503D">
        <w:rPr>
          <w:rtl/>
        </w:rPr>
        <w:t>עוד עלה כי המשרד לא הגדיר מהו אירוע חריג או כמעט חריג בשלב קבלת המנותח בחדרי הניתוח, על כן כל בית חולים הגדיר זאת לעצמו. בשל כך לא ניתן להשוות בין בתי החולים בנוגע למספר האירועים הללו. למשל</w:t>
      </w:r>
      <w:r w:rsidRPr="0035503D">
        <w:rPr>
          <w:rFonts w:hint="cs"/>
          <w:rtl/>
        </w:rPr>
        <w:t>,</w:t>
      </w:r>
      <w:r w:rsidRPr="0035503D">
        <w:rPr>
          <w:rtl/>
        </w:rPr>
        <w:t xml:space="preserve"> בבילינסון </w:t>
      </w:r>
      <w:r w:rsidRPr="0035503D">
        <w:rPr>
          <w:rFonts w:hint="cs"/>
          <w:rtl/>
        </w:rPr>
        <w:t>אי-ביצוע</w:t>
      </w:r>
      <w:r w:rsidRPr="0035503D">
        <w:rPr>
          <w:rtl/>
        </w:rPr>
        <w:t xml:space="preserve"> בדיקת מרדים נחשב לאירוע חריג שיש לדווח עליו</w:t>
      </w:r>
      <w:r w:rsidRPr="0035503D">
        <w:rPr>
          <w:rFonts w:hint="cs"/>
          <w:rtl/>
        </w:rPr>
        <w:t>,</w:t>
      </w:r>
      <w:r w:rsidRPr="0035503D">
        <w:rPr>
          <w:rtl/>
        </w:rPr>
        <w:t xml:space="preserve"> ואילו בוולפסון מקרה כזה אינו נחשב לחריג ולא נדרש דיווח</w:t>
      </w:r>
      <w:r w:rsidRPr="0035503D">
        <w:rPr>
          <w:rFonts w:hint="cs"/>
          <w:rtl/>
        </w:rPr>
        <w:t xml:space="preserve"> בעניינו</w:t>
      </w:r>
      <w:r w:rsidRPr="0035503D">
        <w:rPr>
          <w:rtl/>
        </w:rPr>
        <w:t xml:space="preserve">. </w:t>
      </w:r>
    </w:p>
    <w:p w:rsidR="00EB44E9" w:rsidRPr="0035503D" w:rsidP="003E43BA">
      <w:pPr>
        <w:pStyle w:val="RESHET"/>
        <w:rPr>
          <w:rtl/>
        </w:rPr>
      </w:pPr>
      <w:r w:rsidRPr="0035503D">
        <w:rPr>
          <w:rFonts w:hint="eastAsia"/>
          <w:rtl/>
        </w:rPr>
        <w:t>להלן</w:t>
      </w:r>
      <w:r w:rsidRPr="0035503D">
        <w:rPr>
          <w:rtl/>
        </w:rPr>
        <w:t xml:space="preserve"> ה</w:t>
      </w:r>
      <w:r w:rsidRPr="0035503D">
        <w:rPr>
          <w:rFonts w:hint="cs"/>
          <w:rtl/>
        </w:rPr>
        <w:t>ממצאים שהועלו בנוגע לבילינסון, וולפסון ונהריה</w:t>
      </w:r>
      <w:r w:rsidRPr="0035503D">
        <w:rPr>
          <w:rtl/>
        </w:rPr>
        <w:t xml:space="preserve">: </w:t>
      </w:r>
    </w:p>
    <w:p w:rsidR="00EB44E9" w:rsidRPr="0035503D" w:rsidP="003E43BA">
      <w:pPr>
        <w:spacing w:before="180" w:after="240" w:line="240" w:lineRule="exact"/>
        <w:ind w:right="2268"/>
        <w:jc w:val="both"/>
        <w:rPr>
          <w:rFonts w:ascii="Tahoma" w:hAnsi="Tahoma" w:cs="Tahoma"/>
          <w:sz w:val="17"/>
          <w:szCs w:val="17"/>
          <w:rtl/>
        </w:rPr>
      </w:pPr>
      <w:r w:rsidRPr="003E43BA">
        <w:rPr>
          <w:rStyle w:val="Heading7Char"/>
          <w:rFonts w:ascii="Tahoma" w:hAnsi="Tahoma" w:cs="Tahoma" w:hint="cs"/>
          <w:sz w:val="17"/>
          <w:szCs w:val="17"/>
          <w:rtl/>
        </w:rPr>
        <w:t>בילינסון</w:t>
      </w:r>
      <w:r w:rsidRPr="0035503D">
        <w:rPr>
          <w:rFonts w:ascii="Tahoma" w:hAnsi="Tahoma" w:cs="Tahoma" w:hint="cs"/>
          <w:b/>
          <w:bCs/>
          <w:sz w:val="17"/>
          <w:szCs w:val="17"/>
          <w:rtl/>
        </w:rPr>
        <w:t>:</w:t>
      </w:r>
      <w:r w:rsidRPr="0035503D">
        <w:rPr>
          <w:rFonts w:ascii="Tahoma" w:hAnsi="Tahoma" w:cs="Tahoma" w:hint="cs"/>
          <w:sz w:val="17"/>
          <w:szCs w:val="17"/>
          <w:rtl/>
        </w:rPr>
        <w:t xml:space="preserve"> נמצא שבשנים 2015 ו-2016 כ-9% בממוצע</w:t>
      </w:r>
      <w:r w:rsidRPr="0035503D">
        <w:rPr>
          <w:rFonts w:ascii="Tahoma" w:hAnsi="Tahoma" w:cs="Tahoma"/>
          <w:sz w:val="17"/>
          <w:szCs w:val="17"/>
          <w:rtl/>
        </w:rPr>
        <w:t xml:space="preserve"> </w:t>
      </w:r>
      <w:r w:rsidRPr="0035503D">
        <w:rPr>
          <w:rFonts w:ascii="Tahoma" w:hAnsi="Tahoma" w:cs="Tahoma" w:hint="cs"/>
          <w:sz w:val="17"/>
          <w:szCs w:val="17"/>
          <w:rtl/>
        </w:rPr>
        <w:t xml:space="preserve">מהמנותחים במשמרת הבוקר הגיעו לא מוכנים, לדוגמה: 40% מהמטופלים לא נבדקו בידי רופא מרדים, בכ-8% מהמטופלים שעמדו לעבור ניתוח באיבר כפול לא סומן צד הניתוח; </w:t>
      </w:r>
      <w:r w:rsidRPr="0035503D">
        <w:rPr>
          <w:rFonts w:ascii="Tahoma" w:hAnsi="Tahoma" w:cs="Tahoma" w:hint="cs"/>
          <w:b/>
          <w:bCs/>
          <w:sz w:val="17"/>
          <w:szCs w:val="17"/>
          <w:rtl/>
        </w:rPr>
        <w:t>וולפסון -</w:t>
      </w:r>
      <w:r w:rsidRPr="0035503D">
        <w:rPr>
          <w:rFonts w:ascii="Tahoma" w:hAnsi="Tahoma" w:cs="Tahoma" w:hint="cs"/>
          <w:sz w:val="17"/>
          <w:szCs w:val="17"/>
          <w:rtl/>
        </w:rPr>
        <w:t xml:space="preserve"> בבית החולים מתבצע תיעוד של אירועים חריגים, אולם לא מתבצע מעקב בנושא והוא אינו מנתח את המקרים החריגים; </w:t>
      </w:r>
      <w:r w:rsidRPr="0035503D">
        <w:rPr>
          <w:rFonts w:ascii="Tahoma" w:hAnsi="Tahoma" w:cs="Tahoma" w:hint="cs"/>
          <w:b/>
          <w:bCs/>
          <w:sz w:val="17"/>
          <w:szCs w:val="17"/>
          <w:rtl/>
        </w:rPr>
        <w:t>נהריה -</w:t>
      </w:r>
      <w:r w:rsidRPr="0035503D">
        <w:rPr>
          <w:rFonts w:ascii="Tahoma" w:hAnsi="Tahoma" w:cs="Tahoma" w:hint="cs"/>
          <w:sz w:val="17"/>
          <w:szCs w:val="17"/>
          <w:rtl/>
        </w:rPr>
        <w:t xml:space="preserve"> בית החולים אינו מתעד את המקרים החריגים ואינו בוחן את הגורמים להם. </w:t>
      </w:r>
    </w:p>
    <w:p w:rsidR="00EB44E9" w:rsidRPr="0035503D" w:rsidP="003E43BA">
      <w:pPr>
        <w:pStyle w:val="RESHET"/>
        <w:rPr>
          <w:rtl/>
        </w:rPr>
      </w:pPr>
      <w:r w:rsidRPr="0035503D">
        <w:rPr>
          <w:rFonts w:hint="eastAsia"/>
          <w:rtl/>
        </w:rPr>
        <w:t>משרד</w:t>
      </w:r>
      <w:r w:rsidRPr="0035503D">
        <w:rPr>
          <w:rtl/>
        </w:rPr>
        <w:t xml:space="preserve"> </w:t>
      </w:r>
      <w:r w:rsidRPr="0035503D">
        <w:rPr>
          <w:rFonts w:hint="eastAsia"/>
          <w:rtl/>
        </w:rPr>
        <w:t>מבקר</w:t>
      </w:r>
      <w:r w:rsidRPr="0035503D">
        <w:rPr>
          <w:rtl/>
        </w:rPr>
        <w:t xml:space="preserve"> </w:t>
      </w:r>
      <w:r w:rsidRPr="0035503D">
        <w:rPr>
          <w:rFonts w:hint="eastAsia"/>
          <w:rtl/>
        </w:rPr>
        <w:t>המדינה</w:t>
      </w:r>
      <w:r w:rsidRPr="0035503D">
        <w:rPr>
          <w:rtl/>
        </w:rPr>
        <w:t xml:space="preserve"> </w:t>
      </w:r>
      <w:r w:rsidRPr="0035503D">
        <w:rPr>
          <w:rFonts w:hint="eastAsia"/>
          <w:rtl/>
        </w:rPr>
        <w:t>מעיר</w:t>
      </w:r>
      <w:r w:rsidRPr="0035503D">
        <w:rPr>
          <w:rtl/>
        </w:rPr>
        <w:t xml:space="preserve"> </w:t>
      </w:r>
      <w:r w:rsidRPr="0035503D">
        <w:rPr>
          <w:rFonts w:hint="eastAsia"/>
          <w:rtl/>
        </w:rPr>
        <w:t>ל</w:t>
      </w:r>
      <w:r w:rsidRPr="0035503D">
        <w:rPr>
          <w:rFonts w:hint="cs"/>
          <w:rtl/>
        </w:rPr>
        <w:t xml:space="preserve">הנהלת </w:t>
      </w:r>
      <w:r w:rsidRPr="0035503D">
        <w:rPr>
          <w:rFonts w:hint="eastAsia"/>
          <w:rtl/>
        </w:rPr>
        <w:t>נהריה</w:t>
      </w:r>
      <w:r w:rsidRPr="0035503D">
        <w:rPr>
          <w:rtl/>
        </w:rPr>
        <w:t xml:space="preserve"> </w:t>
      </w:r>
      <w:r w:rsidRPr="0035503D">
        <w:rPr>
          <w:rFonts w:hint="cs"/>
          <w:rtl/>
        </w:rPr>
        <w:t xml:space="preserve">על </w:t>
      </w:r>
      <w:r w:rsidRPr="0035503D">
        <w:rPr>
          <w:rFonts w:hint="eastAsia"/>
          <w:rtl/>
        </w:rPr>
        <w:t>שלא</w:t>
      </w:r>
      <w:r w:rsidRPr="0035503D">
        <w:rPr>
          <w:rtl/>
        </w:rPr>
        <w:t xml:space="preserve"> </w:t>
      </w:r>
      <w:r w:rsidRPr="0035503D">
        <w:rPr>
          <w:rFonts w:hint="cs"/>
          <w:rtl/>
        </w:rPr>
        <w:t>אספה נתונים על אירועים חריגים שאירעו בעת כניסתם של מטופלים לחדר ניתוח ולכן גם לא ביצעה מעקב בנושא ולא ניתחה את הסיבות לכך. הדבר מנע ממנה לפעול לצמצום שיטתי של התופעה. אשר להנהלות וולפסון ו</w:t>
      </w:r>
      <w:r w:rsidRPr="0035503D">
        <w:rPr>
          <w:rFonts w:hint="eastAsia"/>
          <w:rtl/>
        </w:rPr>
        <w:t>בילינסון</w:t>
      </w:r>
      <w:r w:rsidRPr="0035503D">
        <w:rPr>
          <w:rtl/>
        </w:rPr>
        <w:t xml:space="preserve"> </w:t>
      </w:r>
      <w:r w:rsidRPr="0035503D">
        <w:rPr>
          <w:rFonts w:hint="cs"/>
          <w:rtl/>
        </w:rPr>
        <w:t>- עליהן לבחון את הנתונים שאספו, לנתחן ולהנחות את המחלקות שבהן רווחת התופעה של מטופלים המגיעים לא מוכנים לחדר הניתוח להקפיד על הנחיות המשרד.</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משרד הבריאות מסר בתגובתו כי יטמיע בבתי החולים "דוח תקרית" העוסק באי-מוכנות של מטופל אשר הגיע לחדר ניתוח, וכי הוא יוציא הנחיות בנושא. כמו כן, </w:t>
      </w:r>
      <w:r w:rsidRPr="0035503D">
        <w:rPr>
          <w:rFonts w:ascii="Tahoma" w:hAnsi="Tahoma" w:cs="Tahoma" w:hint="cs"/>
          <w:sz w:val="17"/>
          <w:szCs w:val="17"/>
          <w:rtl/>
        </w:rPr>
        <w:t>מינהל</w:t>
      </w:r>
      <w:r w:rsidRPr="0035503D">
        <w:rPr>
          <w:rFonts w:ascii="Tahoma" w:hAnsi="Tahoma" w:cs="Tahoma" w:hint="cs"/>
          <w:sz w:val="17"/>
          <w:szCs w:val="17"/>
          <w:rtl/>
        </w:rPr>
        <w:t xml:space="preserve"> הסיעוד של המשרד פועל להקמת ועדה שתעסוק במיפוי הממשקים בין המחלקות המנתחות לבין חדרי ניתוח, בזיהוי חסמים ברצף הטיפולי במעבר של חולה מהמחלקה לחדר ניתוח ובמיפוי כל המשימות המתבצעות במסגרת עבודת האחיות בחדר הניתוח.</w:t>
      </w:r>
    </w:p>
    <w:p w:rsidR="00EB44E9" w:rsidRPr="0035503D" w:rsidP="006B00EA">
      <w:pPr>
        <w:spacing w:line="240" w:lineRule="exact"/>
        <w:ind w:right="2268"/>
        <w:jc w:val="both"/>
        <w:rPr>
          <w:rFonts w:ascii="Tahoma" w:hAnsi="Tahoma" w:cs="Tahoma"/>
          <w:sz w:val="17"/>
          <w:szCs w:val="17"/>
          <w:rtl/>
        </w:rPr>
      </w:pPr>
    </w:p>
    <w:p w:rsidR="00EB44E9" w:rsidRPr="003D3B2A" w:rsidP="006B00EA">
      <w:pPr>
        <w:pStyle w:val="KOT5"/>
        <w:rPr>
          <w:rtl/>
        </w:rPr>
      </w:pPr>
      <w:r w:rsidRPr="00AB2D0E">
        <w:rPr>
          <w:rFonts w:hint="cs"/>
          <w:rtl/>
        </w:rPr>
        <w:t>שעת סיום פעילות בחדר ניתוח</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eastAsia"/>
          <w:sz w:val="17"/>
          <w:szCs w:val="17"/>
          <w:rtl/>
        </w:rPr>
        <w:t>בביקורת</w:t>
      </w:r>
      <w:r w:rsidRPr="0035503D">
        <w:rPr>
          <w:rFonts w:ascii="Tahoma" w:hAnsi="Tahoma" w:cs="Tahoma"/>
          <w:sz w:val="17"/>
          <w:szCs w:val="17"/>
          <w:rtl/>
        </w:rPr>
        <w:t xml:space="preserve"> עלה </w:t>
      </w:r>
      <w:r w:rsidRPr="0035503D">
        <w:rPr>
          <w:rFonts w:ascii="Tahoma" w:hAnsi="Tahoma" w:cs="Tahoma" w:hint="cs"/>
          <w:sz w:val="17"/>
          <w:szCs w:val="17"/>
          <w:rtl/>
        </w:rPr>
        <w:t>שלעתים קרובות</w:t>
      </w:r>
      <w:r w:rsidRPr="0035503D">
        <w:rPr>
          <w:rFonts w:ascii="Tahoma" w:hAnsi="Tahoma" w:cs="Tahoma"/>
          <w:sz w:val="17"/>
          <w:szCs w:val="17"/>
          <w:rtl/>
        </w:rPr>
        <w:t xml:space="preserve"> </w:t>
      </w:r>
      <w:r w:rsidRPr="0035503D">
        <w:rPr>
          <w:rFonts w:ascii="Tahoma" w:hAnsi="Tahoma" w:cs="Tahoma" w:hint="eastAsia"/>
          <w:sz w:val="17"/>
          <w:szCs w:val="17"/>
          <w:rtl/>
        </w:rPr>
        <w:t>חדרי</w:t>
      </w:r>
      <w:r w:rsidRPr="0035503D">
        <w:rPr>
          <w:rFonts w:ascii="Tahoma" w:hAnsi="Tahoma" w:cs="Tahoma"/>
          <w:sz w:val="17"/>
          <w:szCs w:val="17"/>
          <w:rtl/>
        </w:rPr>
        <w:t xml:space="preserve"> הניתוח מסיימים את פעילותם הציבורית לפני סיום יום העבודה השגרתי (15:00 אם יום העבודה מתחיל ב-7:30, 15:30 - אם הוא התחיל בשעה 8:00).</w:t>
      </w:r>
      <w:r w:rsidRPr="0035503D">
        <w:rPr>
          <w:rFonts w:ascii="Tahoma" w:hAnsi="Tahoma" w:cs="Tahoma" w:hint="cs"/>
          <w:sz w:val="17"/>
          <w:szCs w:val="17"/>
          <w:rtl/>
        </w:rPr>
        <w:t xml:space="preserve"> למשל,</w:t>
      </w:r>
      <w:r w:rsidRPr="0035503D">
        <w:rPr>
          <w:rFonts w:ascii="Tahoma" w:hAnsi="Tahoma" w:cs="Tahoma"/>
          <w:sz w:val="17"/>
          <w:szCs w:val="17"/>
          <w:rtl/>
        </w:rPr>
        <w:t xml:space="preserve"> </w:t>
      </w:r>
      <w:r w:rsidRPr="0035503D">
        <w:rPr>
          <w:rFonts w:ascii="Tahoma" w:hAnsi="Tahoma" w:cs="Tahoma" w:hint="eastAsia"/>
          <w:sz w:val="17"/>
          <w:szCs w:val="17"/>
          <w:rtl/>
        </w:rPr>
        <w:t>כמחצית</w:t>
      </w:r>
      <w:r w:rsidRPr="0035503D">
        <w:rPr>
          <w:rFonts w:ascii="Tahoma" w:hAnsi="Tahoma" w:cs="Tahoma"/>
          <w:sz w:val="17"/>
          <w:szCs w:val="17"/>
          <w:rtl/>
        </w:rPr>
        <w:t xml:space="preserve"> </w:t>
      </w:r>
      <w:r w:rsidRPr="0035503D">
        <w:rPr>
          <w:rFonts w:ascii="Tahoma" w:hAnsi="Tahoma" w:cs="Tahoma" w:hint="eastAsia"/>
          <w:sz w:val="17"/>
          <w:szCs w:val="17"/>
          <w:rtl/>
        </w:rPr>
        <w:t>מהניתוחים</w:t>
      </w:r>
      <w:r w:rsidRPr="0035503D">
        <w:rPr>
          <w:rFonts w:ascii="Tahoma" w:hAnsi="Tahoma" w:cs="Tahoma"/>
          <w:sz w:val="17"/>
          <w:szCs w:val="17"/>
          <w:rtl/>
        </w:rPr>
        <w:t xml:space="preserve"> </w:t>
      </w:r>
      <w:r w:rsidRPr="0035503D">
        <w:rPr>
          <w:rFonts w:ascii="Tahoma" w:hAnsi="Tahoma" w:cs="Tahoma" w:hint="eastAsia"/>
          <w:sz w:val="17"/>
          <w:szCs w:val="17"/>
          <w:rtl/>
        </w:rPr>
        <w:t>האחרונים</w:t>
      </w:r>
      <w:r w:rsidRPr="0035503D">
        <w:rPr>
          <w:rFonts w:ascii="Tahoma" w:hAnsi="Tahoma" w:cs="Tahoma" w:hint="cs"/>
          <w:sz w:val="17"/>
          <w:szCs w:val="17"/>
          <w:rtl/>
        </w:rPr>
        <w:t xml:space="preserve"> בכל יום המבוצעים</w:t>
      </w:r>
      <w:r w:rsidRPr="0035503D">
        <w:rPr>
          <w:rFonts w:ascii="Tahoma" w:hAnsi="Tahoma" w:cs="Tahoma"/>
          <w:sz w:val="17"/>
          <w:szCs w:val="17"/>
          <w:rtl/>
        </w:rPr>
        <w:t xml:space="preserve"> </w:t>
      </w:r>
      <w:r w:rsidRPr="0035503D">
        <w:rPr>
          <w:rFonts w:ascii="Tahoma" w:hAnsi="Tahoma" w:cs="Tahoma" w:hint="eastAsia"/>
          <w:sz w:val="17"/>
          <w:szCs w:val="17"/>
          <w:rtl/>
        </w:rPr>
        <w:t>במ</w:t>
      </w:r>
      <w:r w:rsidRPr="0035503D">
        <w:rPr>
          <w:rFonts w:ascii="Tahoma" w:hAnsi="Tahoma" w:cs="Tahoma" w:hint="cs"/>
          <w:sz w:val="17"/>
          <w:szCs w:val="17"/>
          <w:rtl/>
        </w:rPr>
        <w:t>שמרת</w:t>
      </w:r>
      <w:r w:rsidRPr="0035503D">
        <w:rPr>
          <w:rFonts w:ascii="Tahoma" w:hAnsi="Tahoma" w:cs="Tahoma"/>
          <w:sz w:val="17"/>
          <w:szCs w:val="17"/>
          <w:rtl/>
        </w:rPr>
        <w:t xml:space="preserve"> </w:t>
      </w:r>
      <w:r w:rsidRPr="0035503D">
        <w:rPr>
          <w:rFonts w:ascii="Tahoma" w:hAnsi="Tahoma" w:cs="Tahoma" w:hint="eastAsia"/>
          <w:sz w:val="17"/>
          <w:szCs w:val="17"/>
          <w:rtl/>
        </w:rPr>
        <w:t>בוקר</w:t>
      </w:r>
      <w:r w:rsidRPr="0035503D">
        <w:rPr>
          <w:rFonts w:ascii="Tahoma" w:hAnsi="Tahoma" w:cs="Tahoma"/>
          <w:sz w:val="17"/>
          <w:szCs w:val="17"/>
          <w:rtl/>
        </w:rPr>
        <w:t xml:space="preserve"> </w:t>
      </w:r>
      <w:r w:rsidRPr="0035503D">
        <w:rPr>
          <w:rFonts w:ascii="Tahoma" w:hAnsi="Tahoma" w:cs="Tahoma" w:hint="eastAsia"/>
          <w:sz w:val="17"/>
          <w:szCs w:val="17"/>
          <w:rtl/>
        </w:rPr>
        <w:t>בבילינסון</w:t>
      </w:r>
      <w:r w:rsidRPr="0035503D">
        <w:rPr>
          <w:rFonts w:ascii="Tahoma" w:hAnsi="Tahoma" w:cs="Tahoma"/>
          <w:sz w:val="17"/>
          <w:szCs w:val="17"/>
          <w:rtl/>
        </w:rPr>
        <w:t xml:space="preserve"> </w:t>
      </w:r>
      <w:r w:rsidRPr="0035503D">
        <w:rPr>
          <w:rFonts w:ascii="Tahoma" w:hAnsi="Tahoma" w:cs="Tahoma" w:hint="eastAsia"/>
          <w:sz w:val="17"/>
          <w:szCs w:val="17"/>
          <w:rtl/>
        </w:rPr>
        <w:t>ומרביתם</w:t>
      </w:r>
      <w:r w:rsidRPr="0035503D">
        <w:rPr>
          <w:rFonts w:ascii="Tahoma" w:hAnsi="Tahoma" w:cs="Tahoma"/>
          <w:sz w:val="17"/>
          <w:szCs w:val="17"/>
          <w:rtl/>
        </w:rPr>
        <w:t xml:space="preserve"> </w:t>
      </w:r>
      <w:r w:rsidRPr="0035503D">
        <w:rPr>
          <w:rFonts w:ascii="Tahoma" w:hAnsi="Tahoma" w:cs="Tahoma" w:hint="eastAsia"/>
          <w:sz w:val="17"/>
          <w:szCs w:val="17"/>
          <w:rtl/>
        </w:rPr>
        <w:t>בוולפסון</w:t>
      </w:r>
      <w:r w:rsidRPr="0035503D">
        <w:rPr>
          <w:rFonts w:ascii="Tahoma" w:hAnsi="Tahoma" w:cs="Tahoma" w:hint="cs"/>
          <w:sz w:val="17"/>
          <w:szCs w:val="17"/>
          <w:rtl/>
        </w:rPr>
        <w:t>, שהיו אמורים לעבוד עד 15:00,</w:t>
      </w:r>
      <w:r w:rsidRPr="0035503D">
        <w:rPr>
          <w:rFonts w:ascii="Tahoma" w:hAnsi="Tahoma" w:cs="Tahoma"/>
          <w:sz w:val="17"/>
          <w:szCs w:val="17"/>
          <w:rtl/>
        </w:rPr>
        <w:t xml:space="preserve"> </w:t>
      </w:r>
      <w:r w:rsidRPr="0035503D">
        <w:rPr>
          <w:rFonts w:ascii="Tahoma" w:hAnsi="Tahoma" w:cs="Tahoma" w:hint="eastAsia"/>
          <w:sz w:val="17"/>
          <w:szCs w:val="17"/>
          <w:rtl/>
        </w:rPr>
        <w:t>סיימו</w:t>
      </w:r>
      <w:r w:rsidRPr="0035503D">
        <w:rPr>
          <w:rFonts w:ascii="Tahoma" w:hAnsi="Tahoma" w:cs="Tahoma"/>
          <w:sz w:val="17"/>
          <w:szCs w:val="17"/>
          <w:rtl/>
        </w:rPr>
        <w:t xml:space="preserve"> </w:t>
      </w:r>
      <w:r w:rsidRPr="0035503D">
        <w:rPr>
          <w:rFonts w:ascii="Tahoma" w:hAnsi="Tahoma" w:cs="Tahoma" w:hint="cs"/>
          <w:sz w:val="17"/>
          <w:szCs w:val="17"/>
          <w:rtl/>
        </w:rPr>
        <w:t xml:space="preserve">את </w:t>
      </w:r>
      <w:r w:rsidRPr="0035503D">
        <w:rPr>
          <w:rFonts w:ascii="Tahoma" w:hAnsi="Tahoma" w:cs="Tahoma" w:hint="eastAsia"/>
          <w:sz w:val="17"/>
          <w:szCs w:val="17"/>
          <w:rtl/>
        </w:rPr>
        <w:t>עבודתם</w:t>
      </w:r>
      <w:r w:rsidRPr="0035503D">
        <w:rPr>
          <w:rFonts w:ascii="Tahoma" w:hAnsi="Tahoma" w:cs="Tahoma"/>
          <w:sz w:val="17"/>
          <w:szCs w:val="17"/>
          <w:rtl/>
        </w:rPr>
        <w:t xml:space="preserve"> </w:t>
      </w:r>
      <w:r w:rsidRPr="0035503D">
        <w:rPr>
          <w:rFonts w:ascii="Tahoma" w:hAnsi="Tahoma" w:cs="Tahoma" w:hint="eastAsia"/>
          <w:sz w:val="17"/>
          <w:szCs w:val="17"/>
          <w:rtl/>
        </w:rPr>
        <w:t>יותר</w:t>
      </w:r>
      <w:r w:rsidRPr="0035503D">
        <w:rPr>
          <w:rFonts w:ascii="Tahoma" w:hAnsi="Tahoma" w:cs="Tahoma"/>
          <w:sz w:val="17"/>
          <w:szCs w:val="17"/>
          <w:rtl/>
        </w:rPr>
        <w:t xml:space="preserve"> </w:t>
      </w:r>
      <w:r w:rsidRPr="0035503D">
        <w:rPr>
          <w:rFonts w:ascii="Tahoma" w:hAnsi="Tahoma" w:cs="Tahoma" w:hint="eastAsia"/>
          <w:sz w:val="17"/>
          <w:szCs w:val="17"/>
          <w:rtl/>
        </w:rPr>
        <w:t>משעה</w:t>
      </w:r>
      <w:r w:rsidRPr="0035503D">
        <w:rPr>
          <w:rFonts w:ascii="Tahoma" w:hAnsi="Tahoma" w:cs="Tahoma"/>
          <w:sz w:val="17"/>
          <w:szCs w:val="17"/>
          <w:rtl/>
        </w:rPr>
        <w:t xml:space="preserve"> </w:t>
      </w:r>
      <w:r w:rsidRPr="0035503D">
        <w:rPr>
          <w:rFonts w:ascii="Tahoma" w:hAnsi="Tahoma" w:cs="Tahoma" w:hint="eastAsia"/>
          <w:sz w:val="17"/>
          <w:szCs w:val="17"/>
          <w:rtl/>
        </w:rPr>
        <w:t>לפני</w:t>
      </w:r>
      <w:r w:rsidRPr="0035503D">
        <w:rPr>
          <w:rFonts w:ascii="Tahoma" w:hAnsi="Tahoma" w:cs="Tahoma"/>
          <w:sz w:val="17"/>
          <w:szCs w:val="17"/>
          <w:rtl/>
        </w:rPr>
        <w:t xml:space="preserve"> </w:t>
      </w:r>
      <w:r w:rsidRPr="0035503D">
        <w:rPr>
          <w:rFonts w:ascii="Tahoma" w:hAnsi="Tahoma" w:cs="Tahoma" w:hint="cs"/>
          <w:sz w:val="17"/>
          <w:szCs w:val="17"/>
          <w:rtl/>
        </w:rPr>
        <w:t>כן בממוצע.</w:t>
      </w:r>
      <w:r w:rsidRPr="00DD35EE" w:rsidR="00DD35EE">
        <w:rPr>
          <w:noProof/>
          <w:rtl/>
        </w:rPr>
        <w:t xml:space="preserve"> </w:t>
      </w:r>
      <w:r w:rsidRPr="0012789B" w:rsidR="00DD35EE">
        <w:rPr>
          <w:noProof/>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D35EE" w:rsidRPr="00373C5D" w:rsidP="00DD35E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831178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1477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לעתים</w:t>
                            </w:r>
                            <w:r w:rsidRPr="00DD35EE">
                              <w:rPr>
                                <w:rFonts w:cs="Tahoma"/>
                                <w:color w:val="0B5294"/>
                                <w:spacing w:val="-4"/>
                                <w:sz w:val="24"/>
                                <w:szCs w:val="24"/>
                                <w:rtl/>
                              </w:rPr>
                              <w:t xml:space="preserve"> </w:t>
                            </w:r>
                            <w:r w:rsidRPr="00DD35EE">
                              <w:rPr>
                                <w:rFonts w:cs="Tahoma" w:hint="eastAsia"/>
                                <w:color w:val="0B5294"/>
                                <w:spacing w:val="-4"/>
                                <w:sz w:val="24"/>
                                <w:szCs w:val="24"/>
                                <w:rtl/>
                              </w:rPr>
                              <w:t>קרובות</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מסיימים</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פעילותם</w:t>
                            </w:r>
                            <w:r w:rsidRPr="00DD35EE">
                              <w:rPr>
                                <w:rFonts w:cs="Tahoma"/>
                                <w:color w:val="0B5294"/>
                                <w:spacing w:val="-4"/>
                                <w:sz w:val="24"/>
                                <w:szCs w:val="24"/>
                                <w:rtl/>
                              </w:rPr>
                              <w:t xml:space="preserve"> </w:t>
                            </w:r>
                            <w:r w:rsidRPr="00DD35EE">
                              <w:rPr>
                                <w:rFonts w:cs="Tahoma" w:hint="eastAsia"/>
                                <w:color w:val="0B5294"/>
                                <w:spacing w:val="-4"/>
                                <w:sz w:val="24"/>
                                <w:szCs w:val="24"/>
                                <w:rtl/>
                              </w:rPr>
                              <w:t>הציבורית</w:t>
                            </w:r>
                            <w:r w:rsidRPr="00DD35EE">
                              <w:rPr>
                                <w:rFonts w:cs="Tahoma"/>
                                <w:color w:val="0B5294"/>
                                <w:spacing w:val="-4"/>
                                <w:sz w:val="24"/>
                                <w:szCs w:val="24"/>
                                <w:rtl/>
                              </w:rPr>
                              <w:t xml:space="preserve"> </w:t>
                            </w:r>
                            <w:r w:rsidRPr="00DD35EE">
                              <w:rPr>
                                <w:rFonts w:cs="Tahoma" w:hint="eastAsia"/>
                                <w:color w:val="0B5294"/>
                                <w:spacing w:val="-4"/>
                                <w:sz w:val="24"/>
                                <w:szCs w:val="24"/>
                                <w:rtl/>
                              </w:rPr>
                              <w:t>לפני</w:t>
                            </w:r>
                            <w:r w:rsidRPr="00DD35EE">
                              <w:rPr>
                                <w:rFonts w:cs="Tahoma"/>
                                <w:color w:val="0B5294"/>
                                <w:spacing w:val="-4"/>
                                <w:sz w:val="24"/>
                                <w:szCs w:val="24"/>
                                <w:rtl/>
                              </w:rPr>
                              <w:t xml:space="preserve"> </w:t>
                            </w:r>
                            <w:r w:rsidRPr="00DD35EE">
                              <w:rPr>
                                <w:rFonts w:cs="Tahoma" w:hint="eastAsia"/>
                                <w:color w:val="0B5294"/>
                                <w:spacing w:val="-4"/>
                                <w:sz w:val="24"/>
                                <w:szCs w:val="24"/>
                                <w:rtl/>
                              </w:rPr>
                              <w:t>סיום</w:t>
                            </w:r>
                            <w:r w:rsidRPr="00DD35EE">
                              <w:rPr>
                                <w:rFonts w:cs="Tahoma"/>
                                <w:color w:val="0B5294"/>
                                <w:spacing w:val="-4"/>
                                <w:sz w:val="24"/>
                                <w:szCs w:val="24"/>
                                <w:rtl/>
                              </w:rPr>
                              <w:t xml:space="preserve"> </w:t>
                            </w:r>
                            <w:r w:rsidRPr="00DD35EE">
                              <w:rPr>
                                <w:rFonts w:cs="Tahoma" w:hint="eastAsia"/>
                                <w:color w:val="0B5294"/>
                                <w:spacing w:val="-4"/>
                                <w:sz w:val="24"/>
                                <w:szCs w:val="24"/>
                                <w:rtl/>
                              </w:rPr>
                              <w:t>יום</w:t>
                            </w:r>
                            <w:r w:rsidRPr="00DD35EE">
                              <w:rPr>
                                <w:rFonts w:cs="Tahoma"/>
                                <w:color w:val="0B5294"/>
                                <w:spacing w:val="-4"/>
                                <w:sz w:val="24"/>
                                <w:szCs w:val="24"/>
                                <w:rtl/>
                              </w:rPr>
                              <w:t xml:space="preserve"> </w:t>
                            </w:r>
                            <w:r w:rsidRPr="00DD35EE">
                              <w:rPr>
                                <w:rFonts w:cs="Tahoma" w:hint="eastAsia"/>
                                <w:color w:val="0B5294"/>
                                <w:spacing w:val="-4"/>
                                <w:sz w:val="24"/>
                                <w:szCs w:val="24"/>
                                <w:rtl/>
                              </w:rPr>
                              <w:t>העבודה</w:t>
                            </w:r>
                            <w:r w:rsidRPr="00DD35EE">
                              <w:rPr>
                                <w:rFonts w:cs="Tahoma"/>
                                <w:color w:val="0B5294"/>
                                <w:spacing w:val="-4"/>
                                <w:sz w:val="24"/>
                                <w:szCs w:val="24"/>
                                <w:rtl/>
                              </w:rPr>
                              <w:t xml:space="preserve"> </w:t>
                            </w:r>
                            <w:r w:rsidRPr="00DD35EE">
                              <w:rPr>
                                <w:rFonts w:cs="Tahoma" w:hint="eastAsia"/>
                                <w:color w:val="0B5294"/>
                                <w:spacing w:val="-4"/>
                                <w:sz w:val="24"/>
                                <w:szCs w:val="24"/>
                                <w:rtl/>
                              </w:rPr>
                              <w:t>השגרתי</w:t>
                            </w:r>
                          </w:p>
                          <w:p w:rsidR="00DD35EE" w:rsidRPr="00373C5D" w:rsidP="00DD35E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359346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0940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DD35EE" w:rsidRPr="00373C5D" w:rsidP="00DD35EE">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3869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לעתים</w:t>
                      </w:r>
                      <w:r w:rsidRPr="00DD35EE">
                        <w:rPr>
                          <w:rFonts w:cs="Tahoma"/>
                          <w:color w:val="0B5294"/>
                          <w:spacing w:val="-4"/>
                          <w:sz w:val="24"/>
                          <w:szCs w:val="24"/>
                          <w:rtl/>
                        </w:rPr>
                        <w:t xml:space="preserve"> </w:t>
                      </w:r>
                      <w:r w:rsidRPr="00DD35EE">
                        <w:rPr>
                          <w:rFonts w:cs="Tahoma" w:hint="eastAsia"/>
                          <w:color w:val="0B5294"/>
                          <w:spacing w:val="-4"/>
                          <w:sz w:val="24"/>
                          <w:szCs w:val="24"/>
                          <w:rtl/>
                        </w:rPr>
                        <w:t>קרובות</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מסיימים</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פעילותם</w:t>
                      </w:r>
                      <w:r w:rsidRPr="00DD35EE">
                        <w:rPr>
                          <w:rFonts w:cs="Tahoma"/>
                          <w:color w:val="0B5294"/>
                          <w:spacing w:val="-4"/>
                          <w:sz w:val="24"/>
                          <w:szCs w:val="24"/>
                          <w:rtl/>
                        </w:rPr>
                        <w:t xml:space="preserve"> </w:t>
                      </w:r>
                      <w:r w:rsidRPr="00DD35EE">
                        <w:rPr>
                          <w:rFonts w:cs="Tahoma" w:hint="eastAsia"/>
                          <w:color w:val="0B5294"/>
                          <w:spacing w:val="-4"/>
                          <w:sz w:val="24"/>
                          <w:szCs w:val="24"/>
                          <w:rtl/>
                        </w:rPr>
                        <w:t>הציבורית</w:t>
                      </w:r>
                      <w:r w:rsidRPr="00DD35EE">
                        <w:rPr>
                          <w:rFonts w:cs="Tahoma"/>
                          <w:color w:val="0B5294"/>
                          <w:spacing w:val="-4"/>
                          <w:sz w:val="24"/>
                          <w:szCs w:val="24"/>
                          <w:rtl/>
                        </w:rPr>
                        <w:t xml:space="preserve"> </w:t>
                      </w:r>
                      <w:r w:rsidRPr="00DD35EE">
                        <w:rPr>
                          <w:rFonts w:cs="Tahoma" w:hint="eastAsia"/>
                          <w:color w:val="0B5294"/>
                          <w:spacing w:val="-4"/>
                          <w:sz w:val="24"/>
                          <w:szCs w:val="24"/>
                          <w:rtl/>
                        </w:rPr>
                        <w:t>לפני</w:t>
                      </w:r>
                      <w:r w:rsidRPr="00DD35EE">
                        <w:rPr>
                          <w:rFonts w:cs="Tahoma"/>
                          <w:color w:val="0B5294"/>
                          <w:spacing w:val="-4"/>
                          <w:sz w:val="24"/>
                          <w:szCs w:val="24"/>
                          <w:rtl/>
                        </w:rPr>
                        <w:t xml:space="preserve"> </w:t>
                      </w:r>
                      <w:r w:rsidRPr="00DD35EE">
                        <w:rPr>
                          <w:rFonts w:cs="Tahoma" w:hint="eastAsia"/>
                          <w:color w:val="0B5294"/>
                          <w:spacing w:val="-4"/>
                          <w:sz w:val="24"/>
                          <w:szCs w:val="24"/>
                          <w:rtl/>
                        </w:rPr>
                        <w:t>סיום</w:t>
                      </w:r>
                      <w:r w:rsidRPr="00DD35EE">
                        <w:rPr>
                          <w:rFonts w:cs="Tahoma"/>
                          <w:color w:val="0B5294"/>
                          <w:spacing w:val="-4"/>
                          <w:sz w:val="24"/>
                          <w:szCs w:val="24"/>
                          <w:rtl/>
                        </w:rPr>
                        <w:t xml:space="preserve"> </w:t>
                      </w:r>
                      <w:r w:rsidRPr="00DD35EE">
                        <w:rPr>
                          <w:rFonts w:cs="Tahoma" w:hint="eastAsia"/>
                          <w:color w:val="0B5294"/>
                          <w:spacing w:val="-4"/>
                          <w:sz w:val="24"/>
                          <w:szCs w:val="24"/>
                          <w:rtl/>
                        </w:rPr>
                        <w:t>יום</w:t>
                      </w:r>
                      <w:r w:rsidRPr="00DD35EE">
                        <w:rPr>
                          <w:rFonts w:cs="Tahoma"/>
                          <w:color w:val="0B5294"/>
                          <w:spacing w:val="-4"/>
                          <w:sz w:val="24"/>
                          <w:szCs w:val="24"/>
                          <w:rtl/>
                        </w:rPr>
                        <w:t xml:space="preserve"> </w:t>
                      </w:r>
                      <w:r w:rsidRPr="00DD35EE">
                        <w:rPr>
                          <w:rFonts w:cs="Tahoma" w:hint="eastAsia"/>
                          <w:color w:val="0B5294"/>
                          <w:spacing w:val="-4"/>
                          <w:sz w:val="24"/>
                          <w:szCs w:val="24"/>
                          <w:rtl/>
                        </w:rPr>
                        <w:t>העבודה</w:t>
                      </w:r>
                      <w:r w:rsidRPr="00DD35EE">
                        <w:rPr>
                          <w:rFonts w:cs="Tahoma"/>
                          <w:color w:val="0B5294"/>
                          <w:spacing w:val="-4"/>
                          <w:sz w:val="24"/>
                          <w:szCs w:val="24"/>
                          <w:rtl/>
                        </w:rPr>
                        <w:t xml:space="preserve"> </w:t>
                      </w:r>
                      <w:r w:rsidRPr="00DD35EE">
                        <w:rPr>
                          <w:rFonts w:cs="Tahoma" w:hint="eastAsia"/>
                          <w:color w:val="0B5294"/>
                          <w:spacing w:val="-4"/>
                          <w:sz w:val="24"/>
                          <w:szCs w:val="24"/>
                          <w:rtl/>
                        </w:rPr>
                        <w:t>השגרתי</w:t>
                      </w:r>
                    </w:p>
                    <w:p w:rsidR="00DD35EE" w:rsidRPr="00373C5D" w:rsidP="00DD35EE">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2126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AB2D0E">
      <w:pPr>
        <w:spacing w:after="240" w:line="240" w:lineRule="exact"/>
        <w:ind w:right="2268"/>
        <w:jc w:val="both"/>
        <w:rPr>
          <w:rFonts w:ascii="Tahoma" w:hAnsi="Tahoma" w:cs="Tahoma"/>
          <w:sz w:val="17"/>
          <w:szCs w:val="17"/>
          <w:rtl/>
        </w:rPr>
      </w:pPr>
      <w:r w:rsidRPr="00AB2D0E">
        <w:rPr>
          <w:rStyle w:val="Heading7Char"/>
          <w:rFonts w:ascii="Tahoma" w:hAnsi="Tahoma" w:cs="Tahoma" w:hint="eastAsia"/>
          <w:sz w:val="17"/>
          <w:szCs w:val="17"/>
          <w:rtl/>
        </w:rPr>
        <w:t>נהריה</w:t>
      </w:r>
      <w:r w:rsidRPr="00AB2D0E">
        <w:rPr>
          <w:rStyle w:val="Heading7Char"/>
          <w:rFonts w:ascii="Tahoma" w:hAnsi="Tahoma" w:cs="Tahoma"/>
          <w:sz w:val="17"/>
          <w:szCs w:val="17"/>
          <w:rtl/>
        </w:rPr>
        <w:t>:</w:t>
      </w:r>
      <w:r w:rsidRPr="0035503D">
        <w:rPr>
          <w:rFonts w:ascii="Tahoma" w:hAnsi="Tahoma" w:cs="Tahoma" w:hint="cs"/>
          <w:b/>
          <w:bCs/>
          <w:sz w:val="17"/>
          <w:szCs w:val="17"/>
          <w:rtl/>
        </w:rPr>
        <w:t xml:space="preserve"> </w:t>
      </w:r>
      <w:r w:rsidRPr="0035503D">
        <w:rPr>
          <w:rFonts w:ascii="Tahoma" w:hAnsi="Tahoma" w:cs="Tahoma" w:hint="cs"/>
          <w:sz w:val="17"/>
          <w:szCs w:val="17"/>
          <w:rtl/>
        </w:rPr>
        <w:t xml:space="preserve">בית החולים בנהריה אינו מבצע תיעוד מלא ואמין בנוגע לתפעול חדרי הניתוח ואינו מכין </w:t>
      </w:r>
      <w:r w:rsidRPr="0035503D">
        <w:rPr>
          <w:rFonts w:ascii="Tahoma" w:hAnsi="Tahoma" w:cs="Tahoma" w:hint="eastAsia"/>
          <w:sz w:val="17"/>
          <w:szCs w:val="17"/>
          <w:rtl/>
        </w:rPr>
        <w:t>דוחות</w:t>
      </w:r>
      <w:r w:rsidRPr="0035503D">
        <w:rPr>
          <w:rFonts w:ascii="Tahoma" w:hAnsi="Tahoma" w:cs="Tahoma"/>
          <w:sz w:val="17"/>
          <w:szCs w:val="17"/>
          <w:rtl/>
        </w:rPr>
        <w:t xml:space="preserve"> </w:t>
      </w:r>
      <w:r w:rsidRPr="0035503D">
        <w:rPr>
          <w:rFonts w:ascii="Tahoma" w:hAnsi="Tahoma" w:cs="Tahoma" w:hint="cs"/>
          <w:sz w:val="17"/>
          <w:szCs w:val="17"/>
          <w:rtl/>
        </w:rPr>
        <w:t>ש</w:t>
      </w:r>
      <w:r w:rsidRPr="0035503D">
        <w:rPr>
          <w:rFonts w:ascii="Tahoma" w:hAnsi="Tahoma" w:cs="Tahoma" w:hint="eastAsia"/>
          <w:sz w:val="17"/>
          <w:szCs w:val="17"/>
          <w:rtl/>
        </w:rPr>
        <w:t>מהם</w:t>
      </w:r>
      <w:r w:rsidRPr="0035503D">
        <w:rPr>
          <w:rFonts w:ascii="Tahoma" w:hAnsi="Tahoma" w:cs="Tahoma"/>
          <w:sz w:val="17"/>
          <w:szCs w:val="17"/>
          <w:rtl/>
        </w:rPr>
        <w:t xml:space="preserve"> </w:t>
      </w:r>
      <w:r w:rsidRPr="0035503D">
        <w:rPr>
          <w:rFonts w:ascii="Tahoma" w:hAnsi="Tahoma" w:cs="Tahoma" w:hint="eastAsia"/>
          <w:sz w:val="17"/>
          <w:szCs w:val="17"/>
          <w:rtl/>
        </w:rPr>
        <w:t>ניתן</w:t>
      </w:r>
      <w:r w:rsidRPr="0035503D">
        <w:rPr>
          <w:rFonts w:ascii="Tahoma" w:hAnsi="Tahoma" w:cs="Tahoma"/>
          <w:sz w:val="17"/>
          <w:szCs w:val="17"/>
          <w:rtl/>
        </w:rPr>
        <w:t xml:space="preserve"> </w:t>
      </w:r>
      <w:r w:rsidRPr="0035503D">
        <w:rPr>
          <w:rFonts w:ascii="Tahoma" w:hAnsi="Tahoma" w:cs="Tahoma" w:hint="eastAsia"/>
          <w:sz w:val="17"/>
          <w:szCs w:val="17"/>
          <w:rtl/>
        </w:rPr>
        <w:t>להפיק</w:t>
      </w:r>
      <w:r w:rsidRPr="0035503D">
        <w:rPr>
          <w:rFonts w:ascii="Tahoma" w:hAnsi="Tahoma" w:cs="Tahoma"/>
          <w:sz w:val="17"/>
          <w:szCs w:val="17"/>
          <w:rtl/>
        </w:rPr>
        <w:t xml:space="preserve"> </w:t>
      </w:r>
      <w:r w:rsidRPr="0035503D">
        <w:rPr>
          <w:rFonts w:ascii="Tahoma" w:hAnsi="Tahoma" w:cs="Tahoma" w:hint="cs"/>
          <w:sz w:val="17"/>
          <w:szCs w:val="17"/>
          <w:rtl/>
        </w:rPr>
        <w:t>את ה</w:t>
      </w:r>
      <w:r w:rsidRPr="0035503D">
        <w:rPr>
          <w:rFonts w:ascii="Tahoma" w:hAnsi="Tahoma" w:cs="Tahoma" w:hint="eastAsia"/>
          <w:sz w:val="17"/>
          <w:szCs w:val="17"/>
          <w:rtl/>
        </w:rPr>
        <w:t>מידע</w:t>
      </w:r>
      <w:r w:rsidRPr="0035503D">
        <w:rPr>
          <w:rFonts w:ascii="Tahoma" w:hAnsi="Tahoma" w:cs="Tahoma"/>
          <w:sz w:val="17"/>
          <w:szCs w:val="17"/>
          <w:rtl/>
        </w:rPr>
        <w:t xml:space="preserve"> </w:t>
      </w:r>
      <w:r w:rsidRPr="0035503D">
        <w:rPr>
          <w:rFonts w:ascii="Tahoma" w:hAnsi="Tahoma" w:cs="Tahoma" w:hint="cs"/>
          <w:sz w:val="17"/>
          <w:szCs w:val="17"/>
          <w:rtl/>
        </w:rPr>
        <w:t xml:space="preserve">הנדרש. בית החולים קבע כי שעות הפעילות במשמרת הבוקר יהיו 7:00 עד 14:30, ולא ברור מדוע הוחלט להפעיל את בית החולים בשעות שונות משל בתי חולים אחרים. </w:t>
      </w:r>
    </w:p>
    <w:p w:rsidR="00EB44E9" w:rsidRPr="0035503D" w:rsidP="00AB2D0E">
      <w:pPr>
        <w:pStyle w:val="RESHET"/>
        <w:rPr>
          <w:rtl/>
        </w:rPr>
      </w:pPr>
      <w:r w:rsidRPr="0035503D">
        <w:rPr>
          <w:rFonts w:hint="cs"/>
          <w:rtl/>
        </w:rPr>
        <w:t>משרד מבקר המדינה מעיר בחומרה להנהלת נהריה על שאין בידה מידע בסיסי נדרש ואינה יכולה להמציא מידע זה בעת שהיא נדרשת לעשות זאת</w:t>
      </w:r>
      <w:r w:rsidRPr="0035503D">
        <w:rPr>
          <w:rtl/>
        </w:rPr>
        <w:t>, דבר שעשוי להשפיע על יכולת ההנהלה לתכנן, לעקוב ולשפר את התפעול בחדרי הניתוח שלה</w:t>
      </w:r>
      <w:r w:rsidRPr="0035503D">
        <w:rPr>
          <w:rFonts w:hint="cs"/>
          <w:rtl/>
        </w:rPr>
        <w:t>.</w:t>
      </w:r>
    </w:p>
    <w:p w:rsidR="00EB44E9" w:rsidRPr="0035503D" w:rsidP="00AB2D0E">
      <w:pPr>
        <w:pStyle w:val="RESHET"/>
        <w:rPr>
          <w:rtl/>
        </w:rPr>
      </w:pPr>
      <w:r w:rsidRPr="0035503D">
        <w:rPr>
          <w:rFonts w:hint="eastAsia"/>
          <w:rtl/>
        </w:rPr>
        <w:t>עולה</w:t>
      </w:r>
      <w:r w:rsidRPr="0035503D">
        <w:rPr>
          <w:rtl/>
        </w:rPr>
        <w:t xml:space="preserve"> כי </w:t>
      </w:r>
      <w:r w:rsidRPr="0035503D">
        <w:rPr>
          <w:rFonts w:hint="cs"/>
          <w:rtl/>
        </w:rPr>
        <w:t>לעתים קרובות</w:t>
      </w:r>
      <w:r w:rsidRPr="0035503D">
        <w:rPr>
          <w:rtl/>
        </w:rPr>
        <w:t xml:space="preserve"> חדרי הניתוח אינם מנצלים באופן אופטימלי ומלא את שעות הפעלתם, ש</w:t>
      </w:r>
      <w:r w:rsidRPr="0035503D">
        <w:rPr>
          <w:rFonts w:hint="cs"/>
          <w:rtl/>
        </w:rPr>
        <w:t xml:space="preserve">הן </w:t>
      </w:r>
      <w:r w:rsidRPr="0035503D">
        <w:rPr>
          <w:rtl/>
        </w:rPr>
        <w:t xml:space="preserve">ממילא מצומצמות </w:t>
      </w:r>
      <w:r w:rsidRPr="0035503D">
        <w:rPr>
          <w:rFonts w:hint="cs"/>
          <w:rtl/>
        </w:rPr>
        <w:t>יחסית</w:t>
      </w:r>
      <w:r w:rsidRPr="0035503D">
        <w:rPr>
          <w:rtl/>
        </w:rPr>
        <w:t xml:space="preserve"> לשעות היממה כולה - רק שבע </w:t>
      </w:r>
      <w:r w:rsidRPr="0035503D">
        <w:rPr>
          <w:rFonts w:hint="cs"/>
          <w:rtl/>
        </w:rPr>
        <w:t xml:space="preserve">שעות </w:t>
      </w:r>
      <w:r w:rsidRPr="0035503D">
        <w:rPr>
          <w:rtl/>
        </w:rPr>
        <w:t xml:space="preserve">וחצי. </w:t>
      </w:r>
      <w:r w:rsidRPr="0035503D">
        <w:rPr>
          <w:rFonts w:hint="eastAsia"/>
          <w:rtl/>
        </w:rPr>
        <w:t>ז</w:t>
      </w:r>
      <w:r w:rsidRPr="0035503D">
        <w:rPr>
          <w:rtl/>
        </w:rPr>
        <w:t xml:space="preserve">הו כשל באופטימיזציה של מיצוי משאב חדרי הניתוח; </w:t>
      </w:r>
      <w:r w:rsidRPr="0035503D">
        <w:rPr>
          <w:rFonts w:hint="cs"/>
          <w:rtl/>
        </w:rPr>
        <w:t>על</w:t>
      </w:r>
      <w:r w:rsidRPr="0035503D">
        <w:rPr>
          <w:rtl/>
        </w:rPr>
        <w:t xml:space="preserve"> </w:t>
      </w:r>
      <w:r w:rsidRPr="0035503D">
        <w:rPr>
          <w:rFonts w:hint="eastAsia"/>
          <w:rtl/>
        </w:rPr>
        <w:t>ב</w:t>
      </w:r>
      <w:r w:rsidRPr="0035503D">
        <w:rPr>
          <w:rFonts w:hint="cs"/>
          <w:rtl/>
        </w:rPr>
        <w:t>י</w:t>
      </w:r>
      <w:r w:rsidRPr="0035503D">
        <w:rPr>
          <w:rFonts w:hint="eastAsia"/>
          <w:rtl/>
        </w:rPr>
        <w:t>לינסון</w:t>
      </w:r>
      <w:r w:rsidRPr="0035503D">
        <w:rPr>
          <w:rtl/>
        </w:rPr>
        <w:t xml:space="preserve"> </w:t>
      </w:r>
      <w:r w:rsidRPr="0035503D">
        <w:rPr>
          <w:rFonts w:hint="eastAsia"/>
          <w:rtl/>
        </w:rPr>
        <w:t>וולפסון</w:t>
      </w:r>
      <w:r w:rsidRPr="0035503D">
        <w:rPr>
          <w:rtl/>
        </w:rPr>
        <w:t xml:space="preserve"> </w:t>
      </w:r>
      <w:r w:rsidRPr="0035503D">
        <w:rPr>
          <w:rFonts w:hint="eastAsia"/>
          <w:rtl/>
        </w:rPr>
        <w:t>לעשות</w:t>
      </w:r>
      <w:r w:rsidRPr="0035503D">
        <w:rPr>
          <w:rtl/>
        </w:rPr>
        <w:t xml:space="preserve"> </w:t>
      </w:r>
      <w:r w:rsidRPr="0035503D">
        <w:rPr>
          <w:rFonts w:hint="eastAsia"/>
          <w:rtl/>
        </w:rPr>
        <w:t>את</w:t>
      </w:r>
      <w:r w:rsidRPr="0035503D">
        <w:rPr>
          <w:rtl/>
        </w:rPr>
        <w:t xml:space="preserve"> </w:t>
      </w:r>
      <w:r w:rsidRPr="0035503D">
        <w:rPr>
          <w:rFonts w:hint="eastAsia"/>
          <w:rtl/>
        </w:rPr>
        <w:t>מרב</w:t>
      </w:r>
      <w:r w:rsidRPr="0035503D">
        <w:rPr>
          <w:rtl/>
        </w:rPr>
        <w:t xml:space="preserve"> </w:t>
      </w:r>
      <w:r w:rsidRPr="0035503D">
        <w:rPr>
          <w:rFonts w:hint="eastAsia"/>
          <w:rtl/>
        </w:rPr>
        <w:t>המאמצים</w:t>
      </w:r>
      <w:r w:rsidRPr="0035503D">
        <w:rPr>
          <w:rFonts w:hint="cs"/>
          <w:rtl/>
        </w:rPr>
        <w:t xml:space="preserve"> כדי</w:t>
      </w:r>
      <w:r w:rsidRPr="0035503D">
        <w:rPr>
          <w:rtl/>
        </w:rPr>
        <w:t xml:space="preserve"> למצות ביתר שאת את משאב חדרי הניתוח.</w:t>
      </w:r>
    </w:p>
    <w:p w:rsidR="00AB2D0E" w:rsidRPr="0035503D" w:rsidP="00AB2D0E">
      <w:pPr>
        <w:spacing w:line="240" w:lineRule="exact"/>
        <w:ind w:right="2268"/>
        <w:jc w:val="both"/>
        <w:rPr>
          <w:rFonts w:ascii="Tahoma" w:hAnsi="Tahoma" w:cs="Tahoma"/>
          <w:sz w:val="17"/>
          <w:szCs w:val="17"/>
          <w:rtl/>
        </w:rPr>
      </w:pPr>
    </w:p>
    <w:p w:rsidR="00EB44E9" w:rsidP="006B00EA">
      <w:pPr>
        <w:pStyle w:val="KOT5"/>
        <w:rPr>
          <w:rtl/>
        </w:rPr>
      </w:pPr>
      <w:r>
        <w:rPr>
          <w:rFonts w:hint="cs"/>
          <w:rtl/>
        </w:rPr>
        <w:t>זמן מעבר בין ניתוחים</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לפי הגדרת משרד הבריאות פרק זמן סביר בין סיום ניתוח אחד ובין כניסתו של המנותח שלאחריו הוא 20 דקות. פרק זמן זה מיועד לניקיון של החדר ולהכנתו לניתוח הבא (להלן - זמן מעבר). לפי הגדרת הכללית, משך זמן המעבר בין ניתוחים בבתי החולים שלה הוא 13 דקות בניתוח קטן ו-20 דקות בניתוח גדול.</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הביקורת העלתה כי בתי החולים שנבדקו לא עמדו בפרקי הזמן שנקבעו: נמצא שב-40% ויותר מהניתוחים שהתקיימו בשעות הבוקר בבילינסון, בוולפסון ובנהריה, זמן המעבר בין ניתוחים היה כפול מכפי שנקבע בהנחיות משרד הבריאות והכללית - </w:t>
      </w:r>
      <w:r w:rsidR="00AB2D0E">
        <w:rPr>
          <w:rFonts w:ascii="Tahoma" w:hAnsi="Tahoma" w:cs="Tahoma"/>
          <w:sz w:val="17"/>
          <w:szCs w:val="17"/>
          <w:rtl/>
        </w:rPr>
        <w:br/>
      </w:r>
      <w:r w:rsidRPr="0035503D">
        <w:rPr>
          <w:rFonts w:ascii="Tahoma" w:hAnsi="Tahoma" w:cs="Tahoma" w:hint="cs"/>
          <w:sz w:val="17"/>
          <w:szCs w:val="17"/>
          <w:rtl/>
        </w:rPr>
        <w:t>כ-40 דקות בממוצע.</w:t>
      </w:r>
      <w:r w:rsidRPr="0035503D">
        <w:rPr>
          <w:rFonts w:ascii="Tahoma" w:hAnsi="Tahoma" w:cs="Tahoma"/>
          <w:sz w:val="17"/>
          <w:szCs w:val="17"/>
          <w:rtl/>
        </w:rPr>
        <w:t xml:space="preserve"> עוד נמצא כי בוולפסון זמן המעבר בין ניתוחים במחלקת עיניים </w:t>
      </w:r>
      <w:r w:rsidRPr="0035503D">
        <w:rPr>
          <w:rFonts w:ascii="Tahoma" w:hAnsi="Tahoma" w:cs="Tahoma"/>
          <w:sz w:val="17"/>
          <w:szCs w:val="17"/>
          <w:rtl/>
        </w:rPr>
        <w:t>בשעות הבוקר הוא 17 דקות בממוצע, ואילו בשעות אחר הצהריים זמן המעבר עומד על פחות מחמש דקות בממוצע.</w:t>
      </w:r>
    </w:p>
    <w:p w:rsidR="00EB44E9" w:rsidRPr="0035503D" w:rsidP="00AB2D0E">
      <w:pPr>
        <w:pStyle w:val="RESHET"/>
        <w:rPr>
          <w:rtl/>
        </w:rPr>
      </w:pPr>
      <w:r w:rsidRPr="0035503D">
        <w:rPr>
          <w:rFonts w:hint="cs"/>
          <w:rtl/>
        </w:rPr>
        <w:t xml:space="preserve">יוצא שבכל אחד מבתי החולים שנבדקו אלפי שעות אינן מנוצלות לביצוע </w:t>
      </w:r>
      <w:r w:rsidRPr="00DD35EE">
        <w:rPr>
          <w:rFonts w:hint="cs"/>
          <w:spacing w:val="-2"/>
          <w:rtl/>
        </w:rPr>
        <w:t>ניתוחים</w:t>
      </w:r>
      <w:r>
        <w:rPr>
          <w:spacing w:val="-2"/>
          <w:vertAlign w:val="superscript"/>
          <w:rtl/>
        </w:rPr>
        <w:footnoteReference w:id="45"/>
      </w:r>
      <w:r w:rsidRPr="00DD35EE">
        <w:rPr>
          <w:rFonts w:hint="cs"/>
          <w:spacing w:val="-2"/>
          <w:rtl/>
        </w:rPr>
        <w:t>. בהתחשב בכך שניתוח בבית החולים בילינסון אורך בממוצע שעתיים</w:t>
      </w:r>
      <w:r w:rsidRPr="0035503D">
        <w:rPr>
          <w:rFonts w:hint="cs"/>
          <w:rtl/>
        </w:rPr>
        <w:t xml:space="preserve"> ו-40 דקות, בוולפסון שעה ו-45 דקות ובנהריה קצת יותר משעה, הרי שמדובר ביותר מ-2,000 ניתוחים שלכאורה ניתן היה לבצע לו עמדו בתי החולים בפרקי הזמן הנדרשים. </w:t>
      </w:r>
    </w:p>
    <w:p w:rsidR="00EB44E9" w:rsidRPr="0035503D" w:rsidP="00AB2D0E">
      <w:pPr>
        <w:pStyle w:val="RESHET"/>
        <w:rPr>
          <w:rtl/>
        </w:rPr>
      </w:pPr>
      <w:r w:rsidRPr="0035503D">
        <w:rPr>
          <w:rFonts w:hint="cs"/>
          <w:rtl/>
        </w:rPr>
        <w:t xml:space="preserve">עלה שהנהלות בתי החולים לא חקרו ולא ניתחו את החסמים המונעים עמידה בפרק הזמן שנקבע, לא הפיקו לקחים ולכן גם לא הטמיעו תיקונים בתהליכי העבודה של בתי החולים. </w:t>
      </w:r>
    </w:p>
    <w:p w:rsidR="00EB44E9" w:rsidRPr="0035503D" w:rsidP="00AB2D0E">
      <w:pPr>
        <w:pStyle w:val="RESHET"/>
        <w:rPr>
          <w:rtl/>
        </w:rPr>
      </w:pPr>
      <w:r w:rsidRPr="0035503D">
        <w:rPr>
          <w:rFonts w:hint="cs"/>
          <w:rtl/>
        </w:rPr>
        <w:t xml:space="preserve">זאת ועוד, משרד הבריאות לא עקב אחר העמידה בהנחיותיו ולא בחן מהן הסיבות לכך שבתי החולים לא עומדים בהן, ואף לא בחן אם יש צורך לעדכן את ההנחיות או לשפר את התהליכים כדי שניתן יהיה </w:t>
      </w:r>
      <w:r w:rsidRPr="0035503D">
        <w:rPr>
          <w:rFonts w:hint="cs"/>
          <w:rtl/>
        </w:rPr>
        <w:t>למלאן</w:t>
      </w:r>
      <w:r w:rsidRPr="0035503D">
        <w:rPr>
          <w:rFonts w:hint="cs"/>
          <w:rtl/>
        </w:rPr>
        <w:t xml:space="preserve">. </w:t>
      </w:r>
    </w:p>
    <w:p w:rsidR="00EB44E9" w:rsidRPr="0035503D" w:rsidP="00AB2D0E">
      <w:pPr>
        <w:pStyle w:val="RESHET"/>
        <w:rPr>
          <w:rtl/>
        </w:rPr>
      </w:pPr>
      <w:r w:rsidRPr="0035503D">
        <w:rPr>
          <w:rFonts w:hint="cs"/>
          <w:rtl/>
        </w:rPr>
        <w:t>משרד מבקר המדינה מעיר בחומרה להנהלות בתי החולים וולפסון, בילינסון ונהריה, לאחראים לחדרי הניתוח בהם, להנהלת הכללית ולמשרד הבריאות כי לא ניתן לקבל את דפוס הפעילות השגרתי של בתי החולים - שבמסגרתו יום הניתוחים מתחיל באיחור של יותר מ-40 דקות, חל שיהוי בין הכנסת המנותח לחדר הניתוח ועד לתחילת ההרדמה, לעתים קרובות חדרי הניתוח עומדים ריקים למשך זמן רב לפני סיום יום העבודה, ויש פער לא סביר בין זמן המעבר בניתוחי הבוקר לזמן המעבר בניתוחים בשעות אחר הצהריים.</w:t>
      </w:r>
    </w:p>
    <w:p w:rsidR="00EB44E9" w:rsidRPr="0035503D" w:rsidP="00AB2D0E">
      <w:pPr>
        <w:pStyle w:val="RESHET"/>
        <w:rPr>
          <w:rtl/>
        </w:rPr>
      </w:pPr>
      <w:r w:rsidRPr="0035503D">
        <w:rPr>
          <w:rFonts w:hint="cs"/>
          <w:rtl/>
        </w:rPr>
        <w:t xml:space="preserve">מדובר בתהליכי עבודה בלתי תקינים של בתי חולים אלו, בתכנון לקוי של יום העבודה של הצוות הרפואי, ובתפעול לקוי של חדרי הניתוח. הביקורת העלתה שבתי החולים אינם ממלאים את הנחיות משרד הבריאות והנחיות הכללית, וכי אינם מנהלים באופן מיטבי את חדרי הניתוח, שהם משאבים קריטיים של בית החולים ובכך פוגעים בשירות שמקבל הציבור - המטופלים ובני משפחותיהם שהוזמנו לניתוח. יתרה מזו, האיחור בבוקר אף משפיע על זמני ההמתנה של כל המנותחים המוזמנים לאותו היום, ובכך מתארך זמן ההמתנה של הציבור לניתוחים. הנהלות בתי החולים לא פעלו לניתוח הסיבות לאיחורים הכרוניים, ולפיכך הם נחשבים בבתי חולים אלו ל"איחורים סבירים ושגרתיים". </w:t>
      </w:r>
      <w:r w:rsidRPr="0012789B" w:rsidR="00DD35EE">
        <w:rPr>
          <w:noProof/>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D35EE" w:rsidRPr="00373C5D" w:rsidP="00DD35E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714896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3345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D35EE" w:rsidRPr="00881D99" w:rsidP="00A3066F">
                            <w:pPr>
                              <w:spacing w:after="0" w:line="240" w:lineRule="auto"/>
                              <w:rPr>
                                <w:color w:val="0B5294"/>
                                <w:spacing w:val="-4"/>
                                <w:sz w:val="24"/>
                                <w:szCs w:val="24"/>
                                <w:rtl/>
                                <w:cs/>
                              </w:rPr>
                            </w:pPr>
                            <w:r w:rsidRPr="00DD35EE">
                              <w:rPr>
                                <w:rFonts w:cs="Tahoma" w:hint="eastAsia"/>
                                <w:color w:val="0B5294"/>
                                <w:spacing w:val="-4"/>
                                <w:sz w:val="24"/>
                                <w:szCs w:val="24"/>
                                <w:rtl/>
                              </w:rPr>
                              <w:t>בתי</w:t>
                            </w:r>
                            <w:r w:rsidRPr="00DD35EE">
                              <w:rPr>
                                <w:rFonts w:cs="Tahoma"/>
                                <w:color w:val="0B5294"/>
                                <w:spacing w:val="-4"/>
                                <w:sz w:val="24"/>
                                <w:szCs w:val="24"/>
                                <w:rtl/>
                              </w:rPr>
                              <w:t xml:space="preserve"> </w:t>
                            </w:r>
                            <w:r w:rsidRPr="00DD35EE">
                              <w:rPr>
                                <w:rFonts w:cs="Tahoma" w:hint="eastAsia"/>
                                <w:color w:val="0B5294"/>
                                <w:spacing w:val="-4"/>
                                <w:sz w:val="24"/>
                                <w:szCs w:val="24"/>
                                <w:rtl/>
                              </w:rPr>
                              <w:t>החולים</w:t>
                            </w:r>
                            <w:r w:rsidRPr="00DD35EE">
                              <w:rPr>
                                <w:rFonts w:cs="Tahoma"/>
                                <w:color w:val="0B5294"/>
                                <w:spacing w:val="-4"/>
                                <w:sz w:val="24"/>
                                <w:szCs w:val="24"/>
                                <w:rtl/>
                              </w:rPr>
                              <w:t xml:space="preserve"> </w:t>
                            </w:r>
                            <w:r w:rsidRPr="00DD35EE">
                              <w:rPr>
                                <w:rFonts w:cs="Tahoma" w:hint="eastAsia"/>
                                <w:color w:val="0B5294"/>
                                <w:spacing w:val="-4"/>
                                <w:sz w:val="24"/>
                                <w:szCs w:val="24"/>
                                <w:rtl/>
                              </w:rPr>
                              <w:t>אינם</w:t>
                            </w:r>
                            <w:r w:rsidRPr="00DD35EE">
                              <w:rPr>
                                <w:rFonts w:cs="Tahoma"/>
                                <w:color w:val="0B5294"/>
                                <w:spacing w:val="-4"/>
                                <w:sz w:val="24"/>
                                <w:szCs w:val="24"/>
                                <w:rtl/>
                              </w:rPr>
                              <w:t xml:space="preserve"> </w:t>
                            </w:r>
                            <w:r w:rsidRPr="00DD35EE">
                              <w:rPr>
                                <w:rFonts w:cs="Tahoma" w:hint="eastAsia"/>
                                <w:color w:val="0B5294"/>
                                <w:spacing w:val="-4"/>
                                <w:sz w:val="24"/>
                                <w:szCs w:val="24"/>
                                <w:rtl/>
                              </w:rPr>
                              <w:t>ממלאים</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הנחיות</w:t>
                            </w:r>
                            <w:r w:rsidRPr="00DD35EE">
                              <w:rPr>
                                <w:rFonts w:cs="Tahoma"/>
                                <w:color w:val="0B5294"/>
                                <w:spacing w:val="-4"/>
                                <w:sz w:val="24"/>
                                <w:szCs w:val="24"/>
                                <w:rtl/>
                              </w:rPr>
                              <w:t xml:space="preserve"> </w:t>
                            </w:r>
                            <w:r w:rsidRPr="00DD35EE">
                              <w:rPr>
                                <w:rFonts w:cs="Tahoma" w:hint="eastAsia"/>
                                <w:color w:val="0B5294"/>
                                <w:spacing w:val="-4"/>
                                <w:sz w:val="24"/>
                                <w:szCs w:val="24"/>
                                <w:rtl/>
                              </w:rPr>
                              <w:t>משרד</w:t>
                            </w:r>
                            <w:r w:rsidRPr="00DD35EE">
                              <w:rPr>
                                <w:rFonts w:cs="Tahoma"/>
                                <w:color w:val="0B5294"/>
                                <w:spacing w:val="-4"/>
                                <w:sz w:val="24"/>
                                <w:szCs w:val="24"/>
                                <w:rtl/>
                              </w:rPr>
                              <w:t xml:space="preserve"> </w:t>
                            </w:r>
                            <w:r w:rsidRPr="00DD35EE">
                              <w:rPr>
                                <w:rFonts w:cs="Tahoma" w:hint="eastAsia"/>
                                <w:color w:val="0B5294"/>
                                <w:spacing w:val="-4"/>
                                <w:sz w:val="24"/>
                                <w:szCs w:val="24"/>
                                <w:rtl/>
                              </w:rPr>
                              <w:t>הבריאות</w:t>
                            </w:r>
                            <w:r w:rsidRPr="00DD35EE">
                              <w:rPr>
                                <w:rFonts w:cs="Tahoma"/>
                                <w:color w:val="0B5294"/>
                                <w:spacing w:val="-4"/>
                                <w:sz w:val="24"/>
                                <w:szCs w:val="24"/>
                                <w:rtl/>
                              </w:rPr>
                              <w:t xml:space="preserve"> </w:t>
                            </w:r>
                            <w:r w:rsidRPr="00DD35EE">
                              <w:rPr>
                                <w:rFonts w:cs="Tahoma" w:hint="eastAsia"/>
                                <w:color w:val="0B5294"/>
                                <w:spacing w:val="-4"/>
                                <w:sz w:val="24"/>
                                <w:szCs w:val="24"/>
                                <w:rtl/>
                              </w:rPr>
                              <w:t>והנחיות</w:t>
                            </w:r>
                            <w:r w:rsidRPr="00DD35EE">
                              <w:rPr>
                                <w:rFonts w:cs="Tahoma"/>
                                <w:color w:val="0B5294"/>
                                <w:spacing w:val="-4"/>
                                <w:sz w:val="24"/>
                                <w:szCs w:val="24"/>
                                <w:rtl/>
                              </w:rPr>
                              <w:t xml:space="preserve"> </w:t>
                            </w:r>
                            <w:r w:rsidRPr="00DD35EE">
                              <w:rPr>
                                <w:rFonts w:cs="Tahoma" w:hint="eastAsia"/>
                                <w:color w:val="0B5294"/>
                                <w:spacing w:val="-4"/>
                                <w:sz w:val="24"/>
                                <w:szCs w:val="24"/>
                                <w:rtl/>
                              </w:rPr>
                              <w:t>הכללית</w:t>
                            </w:r>
                            <w:r w:rsidRPr="00DD35EE">
                              <w:rPr>
                                <w:rFonts w:cs="Tahoma"/>
                                <w:color w:val="0B5294"/>
                                <w:spacing w:val="-4"/>
                                <w:sz w:val="24"/>
                                <w:szCs w:val="24"/>
                                <w:rtl/>
                              </w:rPr>
                              <w:t xml:space="preserve">, </w:t>
                            </w:r>
                            <w:r w:rsidRPr="00DD35EE">
                              <w:rPr>
                                <w:rFonts w:cs="Tahoma" w:hint="eastAsia"/>
                                <w:color w:val="0B5294"/>
                                <w:spacing w:val="-4"/>
                                <w:sz w:val="24"/>
                                <w:szCs w:val="24"/>
                                <w:rtl/>
                              </w:rPr>
                              <w:t>ואינם</w:t>
                            </w:r>
                            <w:r w:rsidRPr="00DD35EE">
                              <w:rPr>
                                <w:rFonts w:cs="Tahoma"/>
                                <w:color w:val="0B5294"/>
                                <w:spacing w:val="-4"/>
                                <w:sz w:val="24"/>
                                <w:szCs w:val="24"/>
                                <w:rtl/>
                              </w:rPr>
                              <w:t xml:space="preserve"> </w:t>
                            </w:r>
                            <w:r w:rsidRPr="00DD35EE">
                              <w:rPr>
                                <w:rFonts w:cs="Tahoma" w:hint="eastAsia"/>
                                <w:color w:val="0B5294"/>
                                <w:spacing w:val="-4"/>
                                <w:sz w:val="24"/>
                                <w:szCs w:val="24"/>
                                <w:rtl/>
                              </w:rPr>
                              <w:t>מנהלים</w:t>
                            </w:r>
                            <w:r w:rsidRPr="00DD35EE">
                              <w:rPr>
                                <w:rFonts w:cs="Tahoma"/>
                                <w:color w:val="0B5294"/>
                                <w:spacing w:val="-4"/>
                                <w:sz w:val="24"/>
                                <w:szCs w:val="24"/>
                                <w:rtl/>
                              </w:rPr>
                              <w:t xml:space="preserve">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מיטבי</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שהם</w:t>
                            </w:r>
                            <w:r w:rsidRPr="00DD35EE">
                              <w:rPr>
                                <w:rFonts w:cs="Tahoma"/>
                                <w:color w:val="0B5294"/>
                                <w:spacing w:val="-4"/>
                                <w:sz w:val="24"/>
                                <w:szCs w:val="24"/>
                                <w:rtl/>
                              </w:rPr>
                              <w:t xml:space="preserve"> </w:t>
                            </w:r>
                            <w:r w:rsidRPr="00DD35EE">
                              <w:rPr>
                                <w:rFonts w:cs="Tahoma" w:hint="eastAsia"/>
                                <w:color w:val="0B5294"/>
                                <w:spacing w:val="-4"/>
                                <w:sz w:val="24"/>
                                <w:szCs w:val="24"/>
                                <w:rtl/>
                              </w:rPr>
                              <w:t>משאבים</w:t>
                            </w:r>
                            <w:r w:rsidRPr="00DD35EE">
                              <w:rPr>
                                <w:rFonts w:cs="Tahoma"/>
                                <w:color w:val="0B5294"/>
                                <w:spacing w:val="-4"/>
                                <w:sz w:val="24"/>
                                <w:szCs w:val="24"/>
                                <w:rtl/>
                              </w:rPr>
                              <w:t xml:space="preserve"> </w:t>
                            </w:r>
                            <w:r w:rsidRPr="00DD35EE">
                              <w:rPr>
                                <w:rFonts w:cs="Tahoma" w:hint="eastAsia"/>
                                <w:color w:val="0B5294"/>
                                <w:spacing w:val="-4"/>
                                <w:sz w:val="24"/>
                                <w:szCs w:val="24"/>
                                <w:rtl/>
                              </w:rPr>
                              <w:t>קריטיים</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בית</w:t>
                            </w:r>
                            <w:r w:rsidRPr="00DD35EE">
                              <w:rPr>
                                <w:rFonts w:cs="Tahoma"/>
                                <w:color w:val="0B5294"/>
                                <w:spacing w:val="-4"/>
                                <w:sz w:val="24"/>
                                <w:szCs w:val="24"/>
                                <w:rtl/>
                              </w:rPr>
                              <w:t xml:space="preserve"> </w:t>
                            </w:r>
                            <w:r w:rsidRPr="00DD35EE">
                              <w:rPr>
                                <w:rFonts w:cs="Tahoma" w:hint="eastAsia"/>
                                <w:color w:val="0B5294"/>
                                <w:spacing w:val="-4"/>
                                <w:sz w:val="24"/>
                                <w:szCs w:val="24"/>
                                <w:rtl/>
                              </w:rPr>
                              <w:t>החולים</w:t>
                            </w:r>
                            <w:r w:rsidRPr="00DD35EE">
                              <w:rPr>
                                <w:rFonts w:cs="Tahoma"/>
                                <w:color w:val="0B5294"/>
                                <w:spacing w:val="-4"/>
                                <w:sz w:val="24"/>
                                <w:szCs w:val="24"/>
                                <w:rtl/>
                              </w:rPr>
                              <w:t xml:space="preserve"> </w:t>
                            </w:r>
                            <w:r w:rsidRPr="00DD35EE">
                              <w:rPr>
                                <w:rFonts w:cs="Tahoma" w:hint="eastAsia"/>
                                <w:color w:val="0B5294"/>
                                <w:spacing w:val="-4"/>
                                <w:sz w:val="24"/>
                                <w:szCs w:val="24"/>
                                <w:rtl/>
                              </w:rPr>
                              <w:t>ובכך</w:t>
                            </w:r>
                            <w:r w:rsidRPr="00DD35EE">
                              <w:rPr>
                                <w:rFonts w:cs="Tahoma"/>
                                <w:color w:val="0B5294"/>
                                <w:spacing w:val="-4"/>
                                <w:sz w:val="24"/>
                                <w:szCs w:val="24"/>
                                <w:rtl/>
                              </w:rPr>
                              <w:t xml:space="preserve"> </w:t>
                            </w:r>
                            <w:r w:rsidRPr="00DD35EE">
                              <w:rPr>
                                <w:rFonts w:cs="Tahoma" w:hint="eastAsia"/>
                                <w:color w:val="0B5294"/>
                                <w:spacing w:val="-4"/>
                                <w:sz w:val="24"/>
                                <w:szCs w:val="24"/>
                                <w:rtl/>
                              </w:rPr>
                              <w:t>פוגעים</w:t>
                            </w:r>
                            <w:r w:rsidRPr="00DD35EE">
                              <w:rPr>
                                <w:rFonts w:cs="Tahoma"/>
                                <w:color w:val="0B5294"/>
                                <w:spacing w:val="-4"/>
                                <w:sz w:val="24"/>
                                <w:szCs w:val="24"/>
                                <w:rtl/>
                              </w:rPr>
                              <w:t xml:space="preserve"> </w:t>
                            </w:r>
                            <w:r w:rsidRPr="00DD35EE">
                              <w:rPr>
                                <w:rFonts w:cs="Tahoma" w:hint="eastAsia"/>
                                <w:color w:val="0B5294"/>
                                <w:spacing w:val="-4"/>
                                <w:sz w:val="24"/>
                                <w:szCs w:val="24"/>
                                <w:rtl/>
                              </w:rPr>
                              <w:t>בשירות</w:t>
                            </w:r>
                            <w:r w:rsidRPr="00DD35EE">
                              <w:rPr>
                                <w:rFonts w:cs="Tahoma"/>
                                <w:color w:val="0B5294"/>
                                <w:spacing w:val="-4"/>
                                <w:sz w:val="24"/>
                                <w:szCs w:val="24"/>
                                <w:rtl/>
                              </w:rPr>
                              <w:t xml:space="preserve"> </w:t>
                            </w:r>
                            <w:r w:rsidRPr="00DD35EE">
                              <w:rPr>
                                <w:rFonts w:cs="Tahoma" w:hint="eastAsia"/>
                                <w:color w:val="0B5294"/>
                                <w:spacing w:val="-4"/>
                                <w:sz w:val="24"/>
                                <w:szCs w:val="24"/>
                                <w:rtl/>
                              </w:rPr>
                              <w:t>שמקבל</w:t>
                            </w:r>
                            <w:r w:rsidRPr="00DD35EE">
                              <w:rPr>
                                <w:rFonts w:cs="Tahoma"/>
                                <w:color w:val="0B5294"/>
                                <w:spacing w:val="-4"/>
                                <w:sz w:val="24"/>
                                <w:szCs w:val="24"/>
                                <w:rtl/>
                              </w:rPr>
                              <w:t xml:space="preserve"> </w:t>
                            </w:r>
                            <w:r w:rsidRPr="00DD35EE">
                              <w:rPr>
                                <w:rFonts w:cs="Tahoma" w:hint="eastAsia"/>
                                <w:color w:val="0B5294"/>
                                <w:spacing w:val="-4"/>
                                <w:sz w:val="24"/>
                                <w:szCs w:val="24"/>
                                <w:rtl/>
                              </w:rPr>
                              <w:t>הציבור</w:t>
                            </w:r>
                            <w:r w:rsidRPr="00DD35EE">
                              <w:rPr>
                                <w:rFonts w:cs="Tahoma"/>
                                <w:color w:val="0B5294"/>
                                <w:spacing w:val="-4"/>
                                <w:sz w:val="24"/>
                                <w:szCs w:val="24"/>
                                <w:rtl/>
                              </w:rPr>
                              <w:t xml:space="preserve"> - </w:t>
                            </w:r>
                            <w:r w:rsidRPr="00DD35EE">
                              <w:rPr>
                                <w:rFonts w:cs="Tahoma" w:hint="eastAsia"/>
                                <w:color w:val="0B5294"/>
                                <w:spacing w:val="-4"/>
                                <w:sz w:val="24"/>
                                <w:szCs w:val="24"/>
                                <w:rtl/>
                              </w:rPr>
                              <w:t>המטופלים</w:t>
                            </w:r>
                            <w:r w:rsidRPr="00DD35EE">
                              <w:rPr>
                                <w:rFonts w:cs="Tahoma"/>
                                <w:color w:val="0B5294"/>
                                <w:spacing w:val="-4"/>
                                <w:sz w:val="24"/>
                                <w:szCs w:val="24"/>
                                <w:rtl/>
                              </w:rPr>
                              <w:t xml:space="preserve"> </w:t>
                            </w:r>
                            <w:r w:rsidRPr="00DD35EE">
                              <w:rPr>
                                <w:rFonts w:cs="Tahoma" w:hint="eastAsia"/>
                                <w:color w:val="0B5294"/>
                                <w:spacing w:val="-4"/>
                                <w:sz w:val="24"/>
                                <w:szCs w:val="24"/>
                                <w:rtl/>
                              </w:rPr>
                              <w:t>ובני</w:t>
                            </w:r>
                            <w:r w:rsidRPr="00DD35EE">
                              <w:rPr>
                                <w:rFonts w:cs="Tahoma"/>
                                <w:color w:val="0B5294"/>
                                <w:spacing w:val="-4"/>
                                <w:sz w:val="24"/>
                                <w:szCs w:val="24"/>
                                <w:rtl/>
                              </w:rPr>
                              <w:t xml:space="preserve"> </w:t>
                            </w:r>
                            <w:r w:rsidRPr="00DD35EE">
                              <w:rPr>
                                <w:rFonts w:cs="Tahoma" w:hint="eastAsia"/>
                                <w:color w:val="0B5294"/>
                                <w:spacing w:val="-4"/>
                                <w:sz w:val="24"/>
                                <w:szCs w:val="24"/>
                                <w:rtl/>
                              </w:rPr>
                              <w:t>משפחותיהם</w:t>
                            </w:r>
                            <w:r w:rsidRPr="00DD35EE">
                              <w:rPr>
                                <w:rFonts w:cs="Tahoma"/>
                                <w:color w:val="0B5294"/>
                                <w:spacing w:val="-4"/>
                                <w:sz w:val="24"/>
                                <w:szCs w:val="24"/>
                                <w:rtl/>
                              </w:rPr>
                              <w:t xml:space="preserve"> </w:t>
                            </w:r>
                            <w:r w:rsidRPr="00DD35EE">
                              <w:rPr>
                                <w:rFonts w:cs="Tahoma" w:hint="eastAsia"/>
                                <w:color w:val="0B5294"/>
                                <w:spacing w:val="-4"/>
                                <w:sz w:val="24"/>
                                <w:szCs w:val="24"/>
                                <w:rtl/>
                              </w:rPr>
                              <w:t>שהוזמנו</w:t>
                            </w:r>
                            <w:r w:rsidRPr="00DD35EE">
                              <w:rPr>
                                <w:rFonts w:cs="Tahoma"/>
                                <w:color w:val="0B5294"/>
                                <w:spacing w:val="-4"/>
                                <w:sz w:val="24"/>
                                <w:szCs w:val="24"/>
                                <w:rtl/>
                              </w:rPr>
                              <w:t xml:space="preserve"> </w:t>
                            </w:r>
                            <w:r w:rsidRPr="00DD35EE">
                              <w:rPr>
                                <w:rFonts w:cs="Tahoma" w:hint="eastAsia"/>
                                <w:color w:val="0B5294"/>
                                <w:spacing w:val="-4"/>
                                <w:sz w:val="24"/>
                                <w:szCs w:val="24"/>
                                <w:rtl/>
                              </w:rPr>
                              <w:t>לניתוח</w:t>
                            </w:r>
                          </w:p>
                          <w:p w:rsidR="00DD35EE" w:rsidRPr="00373C5D" w:rsidP="00DD35E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312058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4295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DD35EE" w:rsidRPr="00373C5D" w:rsidP="00DD35EE">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3523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D35EE" w:rsidRPr="00881D99" w:rsidP="00A3066F">
                      <w:pPr>
                        <w:spacing w:after="0" w:line="240" w:lineRule="auto"/>
                        <w:rPr>
                          <w:color w:val="0B5294"/>
                          <w:spacing w:val="-4"/>
                          <w:sz w:val="24"/>
                          <w:szCs w:val="24"/>
                          <w:rtl/>
                          <w:cs/>
                        </w:rPr>
                      </w:pPr>
                      <w:r w:rsidRPr="00DD35EE">
                        <w:rPr>
                          <w:rFonts w:cs="Tahoma" w:hint="eastAsia"/>
                          <w:color w:val="0B5294"/>
                          <w:spacing w:val="-4"/>
                          <w:sz w:val="24"/>
                          <w:szCs w:val="24"/>
                          <w:rtl/>
                        </w:rPr>
                        <w:t>בתי</w:t>
                      </w:r>
                      <w:r w:rsidRPr="00DD35EE">
                        <w:rPr>
                          <w:rFonts w:cs="Tahoma"/>
                          <w:color w:val="0B5294"/>
                          <w:spacing w:val="-4"/>
                          <w:sz w:val="24"/>
                          <w:szCs w:val="24"/>
                          <w:rtl/>
                        </w:rPr>
                        <w:t xml:space="preserve"> </w:t>
                      </w:r>
                      <w:r w:rsidRPr="00DD35EE">
                        <w:rPr>
                          <w:rFonts w:cs="Tahoma" w:hint="eastAsia"/>
                          <w:color w:val="0B5294"/>
                          <w:spacing w:val="-4"/>
                          <w:sz w:val="24"/>
                          <w:szCs w:val="24"/>
                          <w:rtl/>
                        </w:rPr>
                        <w:t>החולים</w:t>
                      </w:r>
                      <w:r w:rsidRPr="00DD35EE">
                        <w:rPr>
                          <w:rFonts w:cs="Tahoma"/>
                          <w:color w:val="0B5294"/>
                          <w:spacing w:val="-4"/>
                          <w:sz w:val="24"/>
                          <w:szCs w:val="24"/>
                          <w:rtl/>
                        </w:rPr>
                        <w:t xml:space="preserve"> </w:t>
                      </w:r>
                      <w:r w:rsidRPr="00DD35EE">
                        <w:rPr>
                          <w:rFonts w:cs="Tahoma" w:hint="eastAsia"/>
                          <w:color w:val="0B5294"/>
                          <w:spacing w:val="-4"/>
                          <w:sz w:val="24"/>
                          <w:szCs w:val="24"/>
                          <w:rtl/>
                        </w:rPr>
                        <w:t>אינם</w:t>
                      </w:r>
                      <w:r w:rsidRPr="00DD35EE">
                        <w:rPr>
                          <w:rFonts w:cs="Tahoma"/>
                          <w:color w:val="0B5294"/>
                          <w:spacing w:val="-4"/>
                          <w:sz w:val="24"/>
                          <w:szCs w:val="24"/>
                          <w:rtl/>
                        </w:rPr>
                        <w:t xml:space="preserve"> </w:t>
                      </w:r>
                      <w:r w:rsidRPr="00DD35EE">
                        <w:rPr>
                          <w:rFonts w:cs="Tahoma" w:hint="eastAsia"/>
                          <w:color w:val="0B5294"/>
                          <w:spacing w:val="-4"/>
                          <w:sz w:val="24"/>
                          <w:szCs w:val="24"/>
                          <w:rtl/>
                        </w:rPr>
                        <w:t>ממלאים</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הנחיות</w:t>
                      </w:r>
                      <w:r w:rsidRPr="00DD35EE">
                        <w:rPr>
                          <w:rFonts w:cs="Tahoma"/>
                          <w:color w:val="0B5294"/>
                          <w:spacing w:val="-4"/>
                          <w:sz w:val="24"/>
                          <w:szCs w:val="24"/>
                          <w:rtl/>
                        </w:rPr>
                        <w:t xml:space="preserve"> </w:t>
                      </w:r>
                      <w:r w:rsidRPr="00DD35EE">
                        <w:rPr>
                          <w:rFonts w:cs="Tahoma" w:hint="eastAsia"/>
                          <w:color w:val="0B5294"/>
                          <w:spacing w:val="-4"/>
                          <w:sz w:val="24"/>
                          <w:szCs w:val="24"/>
                          <w:rtl/>
                        </w:rPr>
                        <w:t>משרד</w:t>
                      </w:r>
                      <w:r w:rsidRPr="00DD35EE">
                        <w:rPr>
                          <w:rFonts w:cs="Tahoma"/>
                          <w:color w:val="0B5294"/>
                          <w:spacing w:val="-4"/>
                          <w:sz w:val="24"/>
                          <w:szCs w:val="24"/>
                          <w:rtl/>
                        </w:rPr>
                        <w:t xml:space="preserve"> </w:t>
                      </w:r>
                      <w:r w:rsidRPr="00DD35EE">
                        <w:rPr>
                          <w:rFonts w:cs="Tahoma" w:hint="eastAsia"/>
                          <w:color w:val="0B5294"/>
                          <w:spacing w:val="-4"/>
                          <w:sz w:val="24"/>
                          <w:szCs w:val="24"/>
                          <w:rtl/>
                        </w:rPr>
                        <w:t>הבריאות</w:t>
                      </w:r>
                      <w:r w:rsidRPr="00DD35EE">
                        <w:rPr>
                          <w:rFonts w:cs="Tahoma"/>
                          <w:color w:val="0B5294"/>
                          <w:spacing w:val="-4"/>
                          <w:sz w:val="24"/>
                          <w:szCs w:val="24"/>
                          <w:rtl/>
                        </w:rPr>
                        <w:t xml:space="preserve"> </w:t>
                      </w:r>
                      <w:r w:rsidRPr="00DD35EE">
                        <w:rPr>
                          <w:rFonts w:cs="Tahoma" w:hint="eastAsia"/>
                          <w:color w:val="0B5294"/>
                          <w:spacing w:val="-4"/>
                          <w:sz w:val="24"/>
                          <w:szCs w:val="24"/>
                          <w:rtl/>
                        </w:rPr>
                        <w:t>והנחיות</w:t>
                      </w:r>
                      <w:r w:rsidRPr="00DD35EE">
                        <w:rPr>
                          <w:rFonts w:cs="Tahoma"/>
                          <w:color w:val="0B5294"/>
                          <w:spacing w:val="-4"/>
                          <w:sz w:val="24"/>
                          <w:szCs w:val="24"/>
                          <w:rtl/>
                        </w:rPr>
                        <w:t xml:space="preserve"> </w:t>
                      </w:r>
                      <w:r w:rsidRPr="00DD35EE">
                        <w:rPr>
                          <w:rFonts w:cs="Tahoma" w:hint="eastAsia"/>
                          <w:color w:val="0B5294"/>
                          <w:spacing w:val="-4"/>
                          <w:sz w:val="24"/>
                          <w:szCs w:val="24"/>
                          <w:rtl/>
                        </w:rPr>
                        <w:t>הכללית</w:t>
                      </w:r>
                      <w:r w:rsidRPr="00DD35EE">
                        <w:rPr>
                          <w:rFonts w:cs="Tahoma"/>
                          <w:color w:val="0B5294"/>
                          <w:spacing w:val="-4"/>
                          <w:sz w:val="24"/>
                          <w:szCs w:val="24"/>
                          <w:rtl/>
                        </w:rPr>
                        <w:t xml:space="preserve">, </w:t>
                      </w:r>
                      <w:r w:rsidRPr="00DD35EE">
                        <w:rPr>
                          <w:rFonts w:cs="Tahoma" w:hint="eastAsia"/>
                          <w:color w:val="0B5294"/>
                          <w:spacing w:val="-4"/>
                          <w:sz w:val="24"/>
                          <w:szCs w:val="24"/>
                          <w:rtl/>
                        </w:rPr>
                        <w:t>ואינם</w:t>
                      </w:r>
                      <w:r w:rsidRPr="00DD35EE">
                        <w:rPr>
                          <w:rFonts w:cs="Tahoma"/>
                          <w:color w:val="0B5294"/>
                          <w:spacing w:val="-4"/>
                          <w:sz w:val="24"/>
                          <w:szCs w:val="24"/>
                          <w:rtl/>
                        </w:rPr>
                        <w:t xml:space="preserve"> </w:t>
                      </w:r>
                      <w:r w:rsidRPr="00DD35EE">
                        <w:rPr>
                          <w:rFonts w:cs="Tahoma" w:hint="eastAsia"/>
                          <w:color w:val="0B5294"/>
                          <w:spacing w:val="-4"/>
                          <w:sz w:val="24"/>
                          <w:szCs w:val="24"/>
                          <w:rtl/>
                        </w:rPr>
                        <w:t>מנהלים</w:t>
                      </w:r>
                      <w:r w:rsidRPr="00DD35EE">
                        <w:rPr>
                          <w:rFonts w:cs="Tahoma"/>
                          <w:color w:val="0B5294"/>
                          <w:spacing w:val="-4"/>
                          <w:sz w:val="24"/>
                          <w:szCs w:val="24"/>
                          <w:rtl/>
                        </w:rPr>
                        <w:t xml:space="preserve">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מיטבי</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שהם</w:t>
                      </w:r>
                      <w:r w:rsidRPr="00DD35EE">
                        <w:rPr>
                          <w:rFonts w:cs="Tahoma"/>
                          <w:color w:val="0B5294"/>
                          <w:spacing w:val="-4"/>
                          <w:sz w:val="24"/>
                          <w:szCs w:val="24"/>
                          <w:rtl/>
                        </w:rPr>
                        <w:t xml:space="preserve"> </w:t>
                      </w:r>
                      <w:r w:rsidRPr="00DD35EE">
                        <w:rPr>
                          <w:rFonts w:cs="Tahoma" w:hint="eastAsia"/>
                          <w:color w:val="0B5294"/>
                          <w:spacing w:val="-4"/>
                          <w:sz w:val="24"/>
                          <w:szCs w:val="24"/>
                          <w:rtl/>
                        </w:rPr>
                        <w:t>משאבים</w:t>
                      </w:r>
                      <w:r w:rsidRPr="00DD35EE">
                        <w:rPr>
                          <w:rFonts w:cs="Tahoma"/>
                          <w:color w:val="0B5294"/>
                          <w:spacing w:val="-4"/>
                          <w:sz w:val="24"/>
                          <w:szCs w:val="24"/>
                          <w:rtl/>
                        </w:rPr>
                        <w:t xml:space="preserve"> </w:t>
                      </w:r>
                      <w:r w:rsidRPr="00DD35EE">
                        <w:rPr>
                          <w:rFonts w:cs="Tahoma" w:hint="eastAsia"/>
                          <w:color w:val="0B5294"/>
                          <w:spacing w:val="-4"/>
                          <w:sz w:val="24"/>
                          <w:szCs w:val="24"/>
                          <w:rtl/>
                        </w:rPr>
                        <w:t>קריטיים</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בית</w:t>
                      </w:r>
                      <w:r w:rsidRPr="00DD35EE">
                        <w:rPr>
                          <w:rFonts w:cs="Tahoma"/>
                          <w:color w:val="0B5294"/>
                          <w:spacing w:val="-4"/>
                          <w:sz w:val="24"/>
                          <w:szCs w:val="24"/>
                          <w:rtl/>
                        </w:rPr>
                        <w:t xml:space="preserve"> </w:t>
                      </w:r>
                      <w:r w:rsidRPr="00DD35EE">
                        <w:rPr>
                          <w:rFonts w:cs="Tahoma" w:hint="eastAsia"/>
                          <w:color w:val="0B5294"/>
                          <w:spacing w:val="-4"/>
                          <w:sz w:val="24"/>
                          <w:szCs w:val="24"/>
                          <w:rtl/>
                        </w:rPr>
                        <w:t>החולים</w:t>
                      </w:r>
                      <w:r w:rsidRPr="00DD35EE">
                        <w:rPr>
                          <w:rFonts w:cs="Tahoma"/>
                          <w:color w:val="0B5294"/>
                          <w:spacing w:val="-4"/>
                          <w:sz w:val="24"/>
                          <w:szCs w:val="24"/>
                          <w:rtl/>
                        </w:rPr>
                        <w:t xml:space="preserve"> </w:t>
                      </w:r>
                      <w:r w:rsidRPr="00DD35EE">
                        <w:rPr>
                          <w:rFonts w:cs="Tahoma" w:hint="eastAsia"/>
                          <w:color w:val="0B5294"/>
                          <w:spacing w:val="-4"/>
                          <w:sz w:val="24"/>
                          <w:szCs w:val="24"/>
                          <w:rtl/>
                        </w:rPr>
                        <w:t>ובכך</w:t>
                      </w:r>
                      <w:r w:rsidRPr="00DD35EE">
                        <w:rPr>
                          <w:rFonts w:cs="Tahoma"/>
                          <w:color w:val="0B5294"/>
                          <w:spacing w:val="-4"/>
                          <w:sz w:val="24"/>
                          <w:szCs w:val="24"/>
                          <w:rtl/>
                        </w:rPr>
                        <w:t xml:space="preserve"> </w:t>
                      </w:r>
                      <w:r w:rsidRPr="00DD35EE">
                        <w:rPr>
                          <w:rFonts w:cs="Tahoma" w:hint="eastAsia"/>
                          <w:color w:val="0B5294"/>
                          <w:spacing w:val="-4"/>
                          <w:sz w:val="24"/>
                          <w:szCs w:val="24"/>
                          <w:rtl/>
                        </w:rPr>
                        <w:t>פוגעים</w:t>
                      </w:r>
                      <w:r w:rsidRPr="00DD35EE">
                        <w:rPr>
                          <w:rFonts w:cs="Tahoma"/>
                          <w:color w:val="0B5294"/>
                          <w:spacing w:val="-4"/>
                          <w:sz w:val="24"/>
                          <w:szCs w:val="24"/>
                          <w:rtl/>
                        </w:rPr>
                        <w:t xml:space="preserve"> </w:t>
                      </w:r>
                      <w:r w:rsidRPr="00DD35EE">
                        <w:rPr>
                          <w:rFonts w:cs="Tahoma" w:hint="eastAsia"/>
                          <w:color w:val="0B5294"/>
                          <w:spacing w:val="-4"/>
                          <w:sz w:val="24"/>
                          <w:szCs w:val="24"/>
                          <w:rtl/>
                        </w:rPr>
                        <w:t>בשירות</w:t>
                      </w:r>
                      <w:r w:rsidRPr="00DD35EE">
                        <w:rPr>
                          <w:rFonts w:cs="Tahoma"/>
                          <w:color w:val="0B5294"/>
                          <w:spacing w:val="-4"/>
                          <w:sz w:val="24"/>
                          <w:szCs w:val="24"/>
                          <w:rtl/>
                        </w:rPr>
                        <w:t xml:space="preserve"> </w:t>
                      </w:r>
                      <w:r w:rsidRPr="00DD35EE">
                        <w:rPr>
                          <w:rFonts w:cs="Tahoma" w:hint="eastAsia"/>
                          <w:color w:val="0B5294"/>
                          <w:spacing w:val="-4"/>
                          <w:sz w:val="24"/>
                          <w:szCs w:val="24"/>
                          <w:rtl/>
                        </w:rPr>
                        <w:t>שמקבל</w:t>
                      </w:r>
                      <w:r w:rsidRPr="00DD35EE">
                        <w:rPr>
                          <w:rFonts w:cs="Tahoma"/>
                          <w:color w:val="0B5294"/>
                          <w:spacing w:val="-4"/>
                          <w:sz w:val="24"/>
                          <w:szCs w:val="24"/>
                          <w:rtl/>
                        </w:rPr>
                        <w:t xml:space="preserve"> </w:t>
                      </w:r>
                      <w:r w:rsidRPr="00DD35EE">
                        <w:rPr>
                          <w:rFonts w:cs="Tahoma" w:hint="eastAsia"/>
                          <w:color w:val="0B5294"/>
                          <w:spacing w:val="-4"/>
                          <w:sz w:val="24"/>
                          <w:szCs w:val="24"/>
                          <w:rtl/>
                        </w:rPr>
                        <w:t>הציבור</w:t>
                      </w:r>
                      <w:r w:rsidRPr="00DD35EE">
                        <w:rPr>
                          <w:rFonts w:cs="Tahoma"/>
                          <w:color w:val="0B5294"/>
                          <w:spacing w:val="-4"/>
                          <w:sz w:val="24"/>
                          <w:szCs w:val="24"/>
                          <w:rtl/>
                        </w:rPr>
                        <w:t xml:space="preserve"> - </w:t>
                      </w:r>
                      <w:r w:rsidRPr="00DD35EE">
                        <w:rPr>
                          <w:rFonts w:cs="Tahoma" w:hint="eastAsia"/>
                          <w:color w:val="0B5294"/>
                          <w:spacing w:val="-4"/>
                          <w:sz w:val="24"/>
                          <w:szCs w:val="24"/>
                          <w:rtl/>
                        </w:rPr>
                        <w:t>המטופלים</w:t>
                      </w:r>
                      <w:r w:rsidRPr="00DD35EE">
                        <w:rPr>
                          <w:rFonts w:cs="Tahoma"/>
                          <w:color w:val="0B5294"/>
                          <w:spacing w:val="-4"/>
                          <w:sz w:val="24"/>
                          <w:szCs w:val="24"/>
                          <w:rtl/>
                        </w:rPr>
                        <w:t xml:space="preserve"> </w:t>
                      </w:r>
                      <w:r w:rsidRPr="00DD35EE">
                        <w:rPr>
                          <w:rFonts w:cs="Tahoma" w:hint="eastAsia"/>
                          <w:color w:val="0B5294"/>
                          <w:spacing w:val="-4"/>
                          <w:sz w:val="24"/>
                          <w:szCs w:val="24"/>
                          <w:rtl/>
                        </w:rPr>
                        <w:t>ובני</w:t>
                      </w:r>
                      <w:r w:rsidRPr="00DD35EE">
                        <w:rPr>
                          <w:rFonts w:cs="Tahoma"/>
                          <w:color w:val="0B5294"/>
                          <w:spacing w:val="-4"/>
                          <w:sz w:val="24"/>
                          <w:szCs w:val="24"/>
                          <w:rtl/>
                        </w:rPr>
                        <w:t xml:space="preserve"> </w:t>
                      </w:r>
                      <w:r w:rsidRPr="00DD35EE">
                        <w:rPr>
                          <w:rFonts w:cs="Tahoma" w:hint="eastAsia"/>
                          <w:color w:val="0B5294"/>
                          <w:spacing w:val="-4"/>
                          <w:sz w:val="24"/>
                          <w:szCs w:val="24"/>
                          <w:rtl/>
                        </w:rPr>
                        <w:t>משפחותיהם</w:t>
                      </w:r>
                      <w:r w:rsidRPr="00DD35EE">
                        <w:rPr>
                          <w:rFonts w:cs="Tahoma"/>
                          <w:color w:val="0B5294"/>
                          <w:spacing w:val="-4"/>
                          <w:sz w:val="24"/>
                          <w:szCs w:val="24"/>
                          <w:rtl/>
                        </w:rPr>
                        <w:t xml:space="preserve"> </w:t>
                      </w:r>
                      <w:r w:rsidRPr="00DD35EE">
                        <w:rPr>
                          <w:rFonts w:cs="Tahoma" w:hint="eastAsia"/>
                          <w:color w:val="0B5294"/>
                          <w:spacing w:val="-4"/>
                          <w:sz w:val="24"/>
                          <w:szCs w:val="24"/>
                          <w:rtl/>
                        </w:rPr>
                        <w:t>שהוזמנו</w:t>
                      </w:r>
                      <w:r w:rsidRPr="00DD35EE">
                        <w:rPr>
                          <w:rFonts w:cs="Tahoma"/>
                          <w:color w:val="0B5294"/>
                          <w:spacing w:val="-4"/>
                          <w:sz w:val="24"/>
                          <w:szCs w:val="24"/>
                          <w:rtl/>
                        </w:rPr>
                        <w:t xml:space="preserve"> </w:t>
                      </w:r>
                      <w:r w:rsidRPr="00DD35EE">
                        <w:rPr>
                          <w:rFonts w:cs="Tahoma" w:hint="eastAsia"/>
                          <w:color w:val="0B5294"/>
                          <w:spacing w:val="-4"/>
                          <w:sz w:val="24"/>
                          <w:szCs w:val="24"/>
                          <w:rtl/>
                        </w:rPr>
                        <w:t>לניתוח</w:t>
                      </w:r>
                    </w:p>
                    <w:p w:rsidR="00DD35EE" w:rsidRPr="00373C5D" w:rsidP="00DD35EE">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6690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6B00EA">
      <w:pPr>
        <w:spacing w:line="240" w:lineRule="exact"/>
        <w:ind w:right="2268"/>
        <w:jc w:val="both"/>
        <w:rPr>
          <w:rFonts w:ascii="Tahoma" w:hAnsi="Tahoma" w:cs="Tahoma"/>
          <w:b/>
          <w:bCs/>
          <w:sz w:val="17"/>
          <w:szCs w:val="17"/>
          <w:rtl/>
        </w:rPr>
      </w:pPr>
    </w:p>
    <w:p w:rsidR="00EB44E9" w:rsidRPr="00B2134B" w:rsidP="006B00EA">
      <w:pPr>
        <w:pStyle w:val="KOT5"/>
        <w:rPr>
          <w:rtl/>
        </w:rPr>
      </w:pPr>
      <w:r w:rsidRPr="00B2134B">
        <w:rPr>
          <w:rFonts w:hint="cs"/>
          <w:rtl/>
        </w:rPr>
        <w:t>ניצולת חדרי ניתוח בשעות אחר הצהריים והערב</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חדרי ניתוח פועלים באופן מלא רק בשליש משעות היממה ובמשך חמישה ימים בשבוע בלבד; בשישי ובשבת מתקיימים רק ניתוחים דחופים. בשאר הזמן הם עומדים ריקים. לעומת זאת, בתי חולים פרטיים אינם מגבילים את שעות ההפעלה של חדרי הניתוח שלהם, ומתבצעים בהם ניתוחים משעות הבוקר ועד השעות המאוחרות בלילה ואף בסוף השבוע (שישי ושבת). מיצוי מלא של חדרי הניתוח יכול לקצר תורי המתנה לניתוחים ולמנוע הסטה של מטופלים מהמערכת הציבורית לפרטית. לצורך כך, חשוב להפעיל את חדרי הניתוח באופן </w:t>
      </w:r>
      <w:r w:rsidRPr="0035503D">
        <w:rPr>
          <w:rFonts w:ascii="Tahoma" w:hAnsi="Tahoma" w:cs="Tahoma"/>
          <w:sz w:val="17"/>
          <w:szCs w:val="17"/>
          <w:rtl/>
        </w:rPr>
        <w:t xml:space="preserve">רציף במשמרות בוקר וערב, ללא צורך בהפסקה מלאכותית סביב שעת התחלת </w:t>
      </w:r>
      <w:r w:rsidRPr="0035503D">
        <w:rPr>
          <w:rFonts w:ascii="Tahoma" w:hAnsi="Tahoma" w:cs="Tahoma"/>
          <w:sz w:val="17"/>
          <w:szCs w:val="17"/>
          <w:rtl/>
        </w:rPr>
        <w:t>הססיות</w:t>
      </w:r>
      <w:r w:rsidRPr="0035503D">
        <w:rPr>
          <w:rFonts w:ascii="Tahoma" w:hAnsi="Tahoma" w:cs="Tahoma" w:hint="cs"/>
          <w:sz w:val="17"/>
          <w:szCs w:val="17"/>
          <w:rtl/>
        </w:rPr>
        <w:t xml:space="preserve">. </w:t>
      </w:r>
      <w:r w:rsidRPr="0012789B" w:rsidR="00DD35EE">
        <w:rPr>
          <w:noProof/>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D35EE" w:rsidRPr="00373C5D" w:rsidP="00DD35E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156794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951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מיצוי</w:t>
                            </w:r>
                            <w:r w:rsidRPr="00DD35EE">
                              <w:rPr>
                                <w:rFonts w:cs="Tahoma"/>
                                <w:color w:val="0B5294"/>
                                <w:spacing w:val="-4"/>
                                <w:sz w:val="24"/>
                                <w:szCs w:val="24"/>
                                <w:rtl/>
                              </w:rPr>
                              <w:t xml:space="preserve"> </w:t>
                            </w:r>
                            <w:r w:rsidRPr="00DD35EE">
                              <w:rPr>
                                <w:rFonts w:cs="Tahoma" w:hint="eastAsia"/>
                                <w:color w:val="0B5294"/>
                                <w:spacing w:val="-4"/>
                                <w:sz w:val="24"/>
                                <w:szCs w:val="24"/>
                                <w:rtl/>
                              </w:rPr>
                              <w:t>מלא</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יכול</w:t>
                            </w:r>
                            <w:r w:rsidRPr="00DD35EE">
                              <w:rPr>
                                <w:rFonts w:cs="Tahoma"/>
                                <w:color w:val="0B5294"/>
                                <w:spacing w:val="-4"/>
                                <w:sz w:val="24"/>
                                <w:szCs w:val="24"/>
                                <w:rtl/>
                              </w:rPr>
                              <w:t xml:space="preserve"> </w:t>
                            </w:r>
                            <w:r w:rsidRPr="00DD35EE">
                              <w:rPr>
                                <w:rFonts w:cs="Tahoma" w:hint="eastAsia"/>
                                <w:color w:val="0B5294"/>
                                <w:spacing w:val="-4"/>
                                <w:sz w:val="24"/>
                                <w:szCs w:val="24"/>
                                <w:rtl/>
                              </w:rPr>
                              <w:t>לקצר</w:t>
                            </w:r>
                            <w:r w:rsidRPr="00DD35EE">
                              <w:rPr>
                                <w:rFonts w:cs="Tahoma"/>
                                <w:color w:val="0B5294"/>
                                <w:spacing w:val="-4"/>
                                <w:sz w:val="24"/>
                                <w:szCs w:val="24"/>
                                <w:rtl/>
                              </w:rPr>
                              <w:t xml:space="preserve"> </w:t>
                            </w:r>
                            <w:r w:rsidRPr="00DD35EE">
                              <w:rPr>
                                <w:rFonts w:cs="Tahoma" w:hint="eastAsia"/>
                                <w:color w:val="0B5294"/>
                                <w:spacing w:val="-4"/>
                                <w:sz w:val="24"/>
                                <w:szCs w:val="24"/>
                                <w:rtl/>
                              </w:rPr>
                              <w:t>תורי</w:t>
                            </w:r>
                            <w:r w:rsidRPr="00DD35EE">
                              <w:rPr>
                                <w:rFonts w:cs="Tahoma"/>
                                <w:color w:val="0B5294"/>
                                <w:spacing w:val="-4"/>
                                <w:sz w:val="24"/>
                                <w:szCs w:val="24"/>
                                <w:rtl/>
                              </w:rPr>
                              <w:t xml:space="preserve"> </w:t>
                            </w:r>
                            <w:r w:rsidRPr="00DD35EE">
                              <w:rPr>
                                <w:rFonts w:cs="Tahoma" w:hint="eastAsia"/>
                                <w:color w:val="0B5294"/>
                                <w:spacing w:val="-4"/>
                                <w:sz w:val="24"/>
                                <w:szCs w:val="24"/>
                                <w:rtl/>
                              </w:rPr>
                              <w:t>המתנה</w:t>
                            </w:r>
                            <w:r w:rsidRPr="00DD35EE">
                              <w:rPr>
                                <w:rFonts w:cs="Tahoma"/>
                                <w:color w:val="0B5294"/>
                                <w:spacing w:val="-4"/>
                                <w:sz w:val="24"/>
                                <w:szCs w:val="24"/>
                                <w:rtl/>
                              </w:rPr>
                              <w:t xml:space="preserve"> </w:t>
                            </w:r>
                            <w:r w:rsidRPr="00DD35EE">
                              <w:rPr>
                                <w:rFonts w:cs="Tahoma" w:hint="eastAsia"/>
                                <w:color w:val="0B5294"/>
                                <w:spacing w:val="-4"/>
                                <w:sz w:val="24"/>
                                <w:szCs w:val="24"/>
                                <w:rtl/>
                              </w:rPr>
                              <w:t>לניתוחים</w:t>
                            </w:r>
                            <w:r w:rsidRPr="00DD35EE">
                              <w:rPr>
                                <w:rFonts w:cs="Tahoma"/>
                                <w:color w:val="0B5294"/>
                                <w:spacing w:val="-4"/>
                                <w:sz w:val="24"/>
                                <w:szCs w:val="24"/>
                                <w:rtl/>
                              </w:rPr>
                              <w:t xml:space="preserve"> </w:t>
                            </w:r>
                            <w:r w:rsidRPr="00DD35EE">
                              <w:rPr>
                                <w:rFonts w:cs="Tahoma" w:hint="eastAsia"/>
                                <w:color w:val="0B5294"/>
                                <w:spacing w:val="-4"/>
                                <w:sz w:val="24"/>
                                <w:szCs w:val="24"/>
                                <w:rtl/>
                              </w:rPr>
                              <w:t>ולמנוע</w:t>
                            </w:r>
                            <w:r w:rsidRPr="00DD35EE">
                              <w:rPr>
                                <w:rFonts w:cs="Tahoma"/>
                                <w:color w:val="0B5294"/>
                                <w:spacing w:val="-4"/>
                                <w:sz w:val="24"/>
                                <w:szCs w:val="24"/>
                                <w:rtl/>
                              </w:rPr>
                              <w:t xml:space="preserve"> </w:t>
                            </w:r>
                            <w:r w:rsidRPr="00DD35EE">
                              <w:rPr>
                                <w:rFonts w:cs="Tahoma" w:hint="eastAsia"/>
                                <w:color w:val="0B5294"/>
                                <w:spacing w:val="-4"/>
                                <w:sz w:val="24"/>
                                <w:szCs w:val="24"/>
                                <w:rtl/>
                              </w:rPr>
                              <w:t>הסטה</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מטופלים</w:t>
                            </w:r>
                            <w:r w:rsidRPr="00DD35EE">
                              <w:rPr>
                                <w:rFonts w:cs="Tahoma"/>
                                <w:color w:val="0B5294"/>
                                <w:spacing w:val="-4"/>
                                <w:sz w:val="24"/>
                                <w:szCs w:val="24"/>
                                <w:rtl/>
                              </w:rPr>
                              <w:t xml:space="preserve"> </w:t>
                            </w:r>
                            <w:r w:rsidRPr="00DD35EE">
                              <w:rPr>
                                <w:rFonts w:cs="Tahoma" w:hint="eastAsia"/>
                                <w:color w:val="0B5294"/>
                                <w:spacing w:val="-4"/>
                                <w:sz w:val="24"/>
                                <w:szCs w:val="24"/>
                                <w:rtl/>
                              </w:rPr>
                              <w:t>מהמערכת</w:t>
                            </w:r>
                            <w:r w:rsidRPr="00DD35EE">
                              <w:rPr>
                                <w:rFonts w:cs="Tahoma"/>
                                <w:color w:val="0B5294"/>
                                <w:spacing w:val="-4"/>
                                <w:sz w:val="24"/>
                                <w:szCs w:val="24"/>
                                <w:rtl/>
                              </w:rPr>
                              <w:t xml:space="preserve"> </w:t>
                            </w:r>
                            <w:r w:rsidRPr="00DD35EE">
                              <w:rPr>
                                <w:rFonts w:cs="Tahoma" w:hint="eastAsia"/>
                                <w:color w:val="0B5294"/>
                                <w:spacing w:val="-4"/>
                                <w:sz w:val="24"/>
                                <w:szCs w:val="24"/>
                                <w:rtl/>
                              </w:rPr>
                              <w:t>הציבורית</w:t>
                            </w:r>
                            <w:r w:rsidRPr="00DD35EE">
                              <w:rPr>
                                <w:rFonts w:cs="Tahoma"/>
                                <w:color w:val="0B5294"/>
                                <w:spacing w:val="-4"/>
                                <w:sz w:val="24"/>
                                <w:szCs w:val="24"/>
                                <w:rtl/>
                              </w:rPr>
                              <w:t xml:space="preserve"> </w:t>
                            </w:r>
                            <w:r w:rsidRPr="00DD35EE">
                              <w:rPr>
                                <w:rFonts w:cs="Tahoma" w:hint="eastAsia"/>
                                <w:color w:val="0B5294"/>
                                <w:spacing w:val="-4"/>
                                <w:sz w:val="24"/>
                                <w:szCs w:val="24"/>
                                <w:rtl/>
                              </w:rPr>
                              <w:t>לפרטית</w:t>
                            </w:r>
                          </w:p>
                          <w:p w:rsidR="00DD35EE" w:rsidRPr="00373C5D" w:rsidP="00DD35E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7090676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5230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DD35EE" w:rsidRPr="00373C5D" w:rsidP="00DD35EE">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9039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מיצוי</w:t>
                      </w:r>
                      <w:r w:rsidRPr="00DD35EE">
                        <w:rPr>
                          <w:rFonts w:cs="Tahoma"/>
                          <w:color w:val="0B5294"/>
                          <w:spacing w:val="-4"/>
                          <w:sz w:val="24"/>
                          <w:szCs w:val="24"/>
                          <w:rtl/>
                        </w:rPr>
                        <w:t xml:space="preserve"> </w:t>
                      </w:r>
                      <w:r w:rsidRPr="00DD35EE">
                        <w:rPr>
                          <w:rFonts w:cs="Tahoma" w:hint="eastAsia"/>
                          <w:color w:val="0B5294"/>
                          <w:spacing w:val="-4"/>
                          <w:sz w:val="24"/>
                          <w:szCs w:val="24"/>
                          <w:rtl/>
                        </w:rPr>
                        <w:t>מלא</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יכול</w:t>
                      </w:r>
                      <w:r w:rsidRPr="00DD35EE">
                        <w:rPr>
                          <w:rFonts w:cs="Tahoma"/>
                          <w:color w:val="0B5294"/>
                          <w:spacing w:val="-4"/>
                          <w:sz w:val="24"/>
                          <w:szCs w:val="24"/>
                          <w:rtl/>
                        </w:rPr>
                        <w:t xml:space="preserve"> </w:t>
                      </w:r>
                      <w:r w:rsidRPr="00DD35EE">
                        <w:rPr>
                          <w:rFonts w:cs="Tahoma" w:hint="eastAsia"/>
                          <w:color w:val="0B5294"/>
                          <w:spacing w:val="-4"/>
                          <w:sz w:val="24"/>
                          <w:szCs w:val="24"/>
                          <w:rtl/>
                        </w:rPr>
                        <w:t>לקצר</w:t>
                      </w:r>
                      <w:r w:rsidRPr="00DD35EE">
                        <w:rPr>
                          <w:rFonts w:cs="Tahoma"/>
                          <w:color w:val="0B5294"/>
                          <w:spacing w:val="-4"/>
                          <w:sz w:val="24"/>
                          <w:szCs w:val="24"/>
                          <w:rtl/>
                        </w:rPr>
                        <w:t xml:space="preserve"> </w:t>
                      </w:r>
                      <w:r w:rsidRPr="00DD35EE">
                        <w:rPr>
                          <w:rFonts w:cs="Tahoma" w:hint="eastAsia"/>
                          <w:color w:val="0B5294"/>
                          <w:spacing w:val="-4"/>
                          <w:sz w:val="24"/>
                          <w:szCs w:val="24"/>
                          <w:rtl/>
                        </w:rPr>
                        <w:t>תורי</w:t>
                      </w:r>
                      <w:r w:rsidRPr="00DD35EE">
                        <w:rPr>
                          <w:rFonts w:cs="Tahoma"/>
                          <w:color w:val="0B5294"/>
                          <w:spacing w:val="-4"/>
                          <w:sz w:val="24"/>
                          <w:szCs w:val="24"/>
                          <w:rtl/>
                        </w:rPr>
                        <w:t xml:space="preserve"> </w:t>
                      </w:r>
                      <w:r w:rsidRPr="00DD35EE">
                        <w:rPr>
                          <w:rFonts w:cs="Tahoma" w:hint="eastAsia"/>
                          <w:color w:val="0B5294"/>
                          <w:spacing w:val="-4"/>
                          <w:sz w:val="24"/>
                          <w:szCs w:val="24"/>
                          <w:rtl/>
                        </w:rPr>
                        <w:t>המתנה</w:t>
                      </w:r>
                      <w:r w:rsidRPr="00DD35EE">
                        <w:rPr>
                          <w:rFonts w:cs="Tahoma"/>
                          <w:color w:val="0B5294"/>
                          <w:spacing w:val="-4"/>
                          <w:sz w:val="24"/>
                          <w:szCs w:val="24"/>
                          <w:rtl/>
                        </w:rPr>
                        <w:t xml:space="preserve"> </w:t>
                      </w:r>
                      <w:r w:rsidRPr="00DD35EE">
                        <w:rPr>
                          <w:rFonts w:cs="Tahoma" w:hint="eastAsia"/>
                          <w:color w:val="0B5294"/>
                          <w:spacing w:val="-4"/>
                          <w:sz w:val="24"/>
                          <w:szCs w:val="24"/>
                          <w:rtl/>
                        </w:rPr>
                        <w:t>לניתוחים</w:t>
                      </w:r>
                      <w:r w:rsidRPr="00DD35EE">
                        <w:rPr>
                          <w:rFonts w:cs="Tahoma"/>
                          <w:color w:val="0B5294"/>
                          <w:spacing w:val="-4"/>
                          <w:sz w:val="24"/>
                          <w:szCs w:val="24"/>
                          <w:rtl/>
                        </w:rPr>
                        <w:t xml:space="preserve"> </w:t>
                      </w:r>
                      <w:r w:rsidRPr="00DD35EE">
                        <w:rPr>
                          <w:rFonts w:cs="Tahoma" w:hint="eastAsia"/>
                          <w:color w:val="0B5294"/>
                          <w:spacing w:val="-4"/>
                          <w:sz w:val="24"/>
                          <w:szCs w:val="24"/>
                          <w:rtl/>
                        </w:rPr>
                        <w:t>ולמנוע</w:t>
                      </w:r>
                      <w:r w:rsidRPr="00DD35EE">
                        <w:rPr>
                          <w:rFonts w:cs="Tahoma"/>
                          <w:color w:val="0B5294"/>
                          <w:spacing w:val="-4"/>
                          <w:sz w:val="24"/>
                          <w:szCs w:val="24"/>
                          <w:rtl/>
                        </w:rPr>
                        <w:t xml:space="preserve"> </w:t>
                      </w:r>
                      <w:r w:rsidRPr="00DD35EE">
                        <w:rPr>
                          <w:rFonts w:cs="Tahoma" w:hint="eastAsia"/>
                          <w:color w:val="0B5294"/>
                          <w:spacing w:val="-4"/>
                          <w:sz w:val="24"/>
                          <w:szCs w:val="24"/>
                          <w:rtl/>
                        </w:rPr>
                        <w:t>הסטה</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מטופלים</w:t>
                      </w:r>
                      <w:r w:rsidRPr="00DD35EE">
                        <w:rPr>
                          <w:rFonts w:cs="Tahoma"/>
                          <w:color w:val="0B5294"/>
                          <w:spacing w:val="-4"/>
                          <w:sz w:val="24"/>
                          <w:szCs w:val="24"/>
                          <w:rtl/>
                        </w:rPr>
                        <w:t xml:space="preserve"> </w:t>
                      </w:r>
                      <w:r w:rsidRPr="00DD35EE">
                        <w:rPr>
                          <w:rFonts w:cs="Tahoma" w:hint="eastAsia"/>
                          <w:color w:val="0B5294"/>
                          <w:spacing w:val="-4"/>
                          <w:sz w:val="24"/>
                          <w:szCs w:val="24"/>
                          <w:rtl/>
                        </w:rPr>
                        <w:t>מהמערכת</w:t>
                      </w:r>
                      <w:r w:rsidRPr="00DD35EE">
                        <w:rPr>
                          <w:rFonts w:cs="Tahoma"/>
                          <w:color w:val="0B5294"/>
                          <w:spacing w:val="-4"/>
                          <w:sz w:val="24"/>
                          <w:szCs w:val="24"/>
                          <w:rtl/>
                        </w:rPr>
                        <w:t xml:space="preserve"> </w:t>
                      </w:r>
                      <w:r w:rsidRPr="00DD35EE">
                        <w:rPr>
                          <w:rFonts w:cs="Tahoma" w:hint="eastAsia"/>
                          <w:color w:val="0B5294"/>
                          <w:spacing w:val="-4"/>
                          <w:sz w:val="24"/>
                          <w:szCs w:val="24"/>
                          <w:rtl/>
                        </w:rPr>
                        <w:t>הציבורית</w:t>
                      </w:r>
                      <w:r w:rsidRPr="00DD35EE">
                        <w:rPr>
                          <w:rFonts w:cs="Tahoma"/>
                          <w:color w:val="0B5294"/>
                          <w:spacing w:val="-4"/>
                          <w:sz w:val="24"/>
                          <w:szCs w:val="24"/>
                          <w:rtl/>
                        </w:rPr>
                        <w:t xml:space="preserve"> </w:t>
                      </w:r>
                      <w:r w:rsidRPr="00DD35EE">
                        <w:rPr>
                          <w:rFonts w:cs="Tahoma" w:hint="eastAsia"/>
                          <w:color w:val="0B5294"/>
                          <w:spacing w:val="-4"/>
                          <w:sz w:val="24"/>
                          <w:szCs w:val="24"/>
                          <w:rtl/>
                        </w:rPr>
                        <w:t>לפרטית</w:t>
                      </w:r>
                    </w:p>
                    <w:p w:rsidR="00DD35EE" w:rsidRPr="00373C5D" w:rsidP="00DD35EE">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0675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בפועל, לאחר 15:00 רק מקצת חדרי הניתוח פועלים, וזאת רק במתכונת דחופה או באמצעות </w:t>
      </w:r>
      <w:r w:rsidRPr="0035503D">
        <w:rPr>
          <w:rFonts w:ascii="Tahoma" w:hAnsi="Tahoma" w:cs="Tahoma" w:hint="cs"/>
          <w:sz w:val="17"/>
          <w:szCs w:val="17"/>
          <w:rtl/>
        </w:rPr>
        <w:t>ססיות</w:t>
      </w:r>
      <w:r w:rsidRPr="0035503D">
        <w:rPr>
          <w:rFonts w:ascii="Tahoma" w:hAnsi="Tahoma" w:cs="Tahoma" w:hint="cs"/>
          <w:sz w:val="17"/>
          <w:szCs w:val="17"/>
          <w:rtl/>
        </w:rPr>
        <w:t xml:space="preserve"> (בבתי החולים הממשלתיים באמצעות תאגיד הבריאות) או הפרויקט לקיצור תורים (בכללית). התשלום לצוות חדר הניתוח עבור </w:t>
      </w:r>
      <w:r w:rsidRPr="0035503D">
        <w:rPr>
          <w:rFonts w:ascii="Tahoma" w:hAnsi="Tahoma" w:cs="Tahoma" w:hint="cs"/>
          <w:sz w:val="17"/>
          <w:szCs w:val="17"/>
          <w:rtl/>
        </w:rPr>
        <w:t>ססיות</w:t>
      </w:r>
      <w:r w:rsidRPr="0035503D">
        <w:rPr>
          <w:rFonts w:ascii="Tahoma" w:hAnsi="Tahoma" w:cs="Tahoma" w:hint="cs"/>
          <w:sz w:val="17"/>
          <w:szCs w:val="17"/>
          <w:rtl/>
        </w:rPr>
        <w:t xml:space="preserve"> וקיצור תורים גבוה מהתשלום עבור הפעילות השגרתית בשעות הבוקר. כמות הפעולות המבוצעות בהם תלויה במידה רבה בתקציבים של תאגידי בתי החולים או בסכום שמקצה הכללית לפרויקט קיצור תורים.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מהנתונים עולה כי בתי החולים הגדולים, בהם יותר מ-600 מיטות, מפעילים אחר הצהריים חדרי ניתוח רבים, ואילו בתי החולים הקטנים מפעילים רק מעט מהם. לדוגמה: בשיבא מפעילים בשעות אחר הצהריים שבעה (כמחצית) מ-16 חדרי הניתוח באמצעות </w:t>
      </w:r>
      <w:r w:rsidRPr="0035503D">
        <w:rPr>
          <w:rFonts w:ascii="Tahoma" w:hAnsi="Tahoma" w:cs="Tahoma" w:hint="cs"/>
          <w:sz w:val="17"/>
          <w:szCs w:val="17"/>
          <w:rtl/>
        </w:rPr>
        <w:t>ססיות</w:t>
      </w:r>
      <w:r w:rsidRPr="0035503D">
        <w:rPr>
          <w:rFonts w:ascii="Tahoma" w:hAnsi="Tahoma" w:cs="Tahoma" w:hint="cs"/>
          <w:sz w:val="17"/>
          <w:szCs w:val="17"/>
          <w:rtl/>
        </w:rPr>
        <w:t>, ברמב"ם כעשרה מ-12 החדרים, ואילו בבתי החולים הקטנים מספר החדרים קטן בהרבה, לדוגמה: בוולפסון כשלושה חדרים וחצי מתוך עשרה, בברזילי שניים מתוך שבעה, בבני ציון 1.3 מתוך שישה, ואילו ביוספטל לא מפעילים כלל חדרים באמצעות קיצור תורים.</w:t>
      </w:r>
      <w:r w:rsidRPr="0035503D">
        <w:rPr>
          <w:rFonts w:ascii="Tahoma" w:hAnsi="Tahoma" w:cs="Tahoma" w:hint="cs"/>
          <w:b/>
          <w:bCs/>
          <w:sz w:val="17"/>
          <w:szCs w:val="17"/>
          <w:rtl/>
        </w:rPr>
        <w:t xml:space="preserve"> </w:t>
      </w:r>
    </w:p>
    <w:p w:rsidR="00EB44E9" w:rsidRPr="0035503D" w:rsidP="00AB2D0E">
      <w:pPr>
        <w:spacing w:after="240" w:line="240" w:lineRule="exact"/>
        <w:ind w:right="2268"/>
        <w:jc w:val="both"/>
        <w:rPr>
          <w:rFonts w:ascii="Tahoma" w:hAnsi="Tahoma" w:cs="Tahoma"/>
          <w:sz w:val="17"/>
          <w:szCs w:val="17"/>
          <w:rtl/>
        </w:rPr>
      </w:pPr>
      <w:r w:rsidRPr="00AB2D0E">
        <w:rPr>
          <w:rStyle w:val="Heading7Char"/>
          <w:rFonts w:ascii="Tahoma" w:hAnsi="Tahoma" w:cs="Tahoma" w:hint="eastAsia"/>
          <w:b w:val="0"/>
          <w:sz w:val="17"/>
          <w:szCs w:val="17"/>
          <w:rtl/>
        </w:rPr>
        <w:t>ניטור</w:t>
      </w:r>
      <w:r w:rsidRPr="00AB2D0E">
        <w:rPr>
          <w:rStyle w:val="Heading7Char"/>
          <w:rFonts w:ascii="Tahoma" w:hAnsi="Tahoma" w:cs="Tahoma"/>
          <w:b w:val="0"/>
          <w:sz w:val="17"/>
          <w:szCs w:val="17"/>
          <w:rtl/>
        </w:rPr>
        <w:t xml:space="preserve"> </w:t>
      </w:r>
      <w:r w:rsidRPr="00AB2D0E">
        <w:rPr>
          <w:rStyle w:val="Heading7Char"/>
          <w:rFonts w:ascii="Tahoma" w:hAnsi="Tahoma" w:cs="Tahoma" w:hint="eastAsia"/>
          <w:b w:val="0"/>
          <w:sz w:val="17"/>
          <w:szCs w:val="17"/>
          <w:rtl/>
        </w:rPr>
        <w:t>פעילות</w:t>
      </w:r>
      <w:r w:rsidRPr="00AB2D0E">
        <w:rPr>
          <w:rStyle w:val="Heading7Char"/>
          <w:rFonts w:ascii="Tahoma" w:hAnsi="Tahoma" w:cs="Tahoma"/>
          <w:b w:val="0"/>
          <w:sz w:val="17"/>
          <w:szCs w:val="17"/>
          <w:rtl/>
        </w:rPr>
        <w:t xml:space="preserve"> </w:t>
      </w:r>
      <w:r w:rsidRPr="00AB2D0E">
        <w:rPr>
          <w:rStyle w:val="Heading7Char"/>
          <w:rFonts w:ascii="Tahoma" w:hAnsi="Tahoma" w:cs="Tahoma" w:hint="eastAsia"/>
          <w:b w:val="0"/>
          <w:sz w:val="17"/>
          <w:szCs w:val="17"/>
          <w:rtl/>
        </w:rPr>
        <w:t>חדרי</w:t>
      </w:r>
      <w:r w:rsidRPr="00AB2D0E">
        <w:rPr>
          <w:rStyle w:val="Heading7Char"/>
          <w:rFonts w:ascii="Tahoma" w:hAnsi="Tahoma" w:cs="Tahoma"/>
          <w:b w:val="0"/>
          <w:sz w:val="17"/>
          <w:szCs w:val="17"/>
          <w:rtl/>
        </w:rPr>
        <w:t xml:space="preserve"> </w:t>
      </w:r>
      <w:r w:rsidRPr="00AB2D0E">
        <w:rPr>
          <w:rStyle w:val="Heading7Char"/>
          <w:rFonts w:ascii="Tahoma" w:hAnsi="Tahoma" w:cs="Tahoma" w:hint="eastAsia"/>
          <w:b w:val="0"/>
          <w:sz w:val="17"/>
          <w:szCs w:val="17"/>
          <w:rtl/>
        </w:rPr>
        <w:t>הניתוח</w:t>
      </w:r>
      <w:r w:rsidRPr="00AB2D0E">
        <w:rPr>
          <w:rStyle w:val="Heading7Char"/>
          <w:rFonts w:ascii="Tahoma" w:hAnsi="Tahoma" w:cs="Tahoma"/>
          <w:b w:val="0"/>
          <w:sz w:val="17"/>
          <w:szCs w:val="17"/>
          <w:rtl/>
        </w:rPr>
        <w:t xml:space="preserve"> </w:t>
      </w:r>
      <w:r w:rsidRPr="00AB2D0E">
        <w:rPr>
          <w:rStyle w:val="Heading7Char"/>
          <w:rFonts w:ascii="Tahoma" w:hAnsi="Tahoma" w:cs="Tahoma" w:hint="eastAsia"/>
          <w:b w:val="0"/>
          <w:sz w:val="17"/>
          <w:szCs w:val="17"/>
          <w:rtl/>
        </w:rPr>
        <w:t>אחר</w:t>
      </w:r>
      <w:r w:rsidRPr="00AB2D0E">
        <w:rPr>
          <w:rStyle w:val="Heading7Char"/>
          <w:rFonts w:ascii="Tahoma" w:hAnsi="Tahoma" w:cs="Tahoma"/>
          <w:b w:val="0"/>
          <w:sz w:val="17"/>
          <w:szCs w:val="17"/>
          <w:rtl/>
        </w:rPr>
        <w:t xml:space="preserve"> </w:t>
      </w:r>
      <w:r w:rsidRPr="00AB2D0E">
        <w:rPr>
          <w:rStyle w:val="Heading7Char"/>
          <w:rFonts w:ascii="Tahoma" w:hAnsi="Tahoma" w:cs="Tahoma" w:hint="eastAsia"/>
          <w:b w:val="0"/>
          <w:sz w:val="17"/>
          <w:szCs w:val="17"/>
          <w:rtl/>
        </w:rPr>
        <w:t>הצהריים</w:t>
      </w:r>
      <w:r w:rsidRPr="00AB2D0E">
        <w:rPr>
          <w:rStyle w:val="Heading7Char"/>
          <w:rFonts w:ascii="Tahoma" w:hAnsi="Tahoma" w:cs="Tahoma"/>
          <w:b w:val="0"/>
          <w:sz w:val="17"/>
          <w:szCs w:val="17"/>
          <w:rtl/>
        </w:rPr>
        <w:t>:</w:t>
      </w:r>
      <w:r w:rsidRPr="0035503D">
        <w:rPr>
          <w:rFonts w:ascii="Tahoma" w:hAnsi="Tahoma" w:eastAsiaTheme="majorEastAsia" w:cs="Tahoma" w:hint="cs"/>
          <w:bCs/>
          <w:spacing w:val="40"/>
          <w:sz w:val="17"/>
          <w:szCs w:val="17"/>
          <w:rtl/>
        </w:rPr>
        <w:t xml:space="preserve"> </w:t>
      </w:r>
      <w:r w:rsidRPr="0035503D">
        <w:rPr>
          <w:rFonts w:ascii="Tahoma" w:hAnsi="Tahoma" w:cs="Tahoma" w:hint="cs"/>
          <w:sz w:val="17"/>
          <w:szCs w:val="17"/>
          <w:rtl/>
        </w:rPr>
        <w:t xml:space="preserve">במודול </w:t>
      </w:r>
      <w:r w:rsidRPr="0035503D">
        <w:rPr>
          <w:rFonts w:ascii="Tahoma" w:hAnsi="Tahoma" w:cs="Tahoma"/>
          <w:sz w:val="17"/>
          <w:szCs w:val="17"/>
        </w:rPr>
        <w:t>BW</w:t>
      </w:r>
      <w:r w:rsidRPr="0035503D">
        <w:rPr>
          <w:rFonts w:ascii="Tahoma" w:hAnsi="Tahoma" w:cs="Tahoma" w:hint="cs"/>
          <w:sz w:val="17"/>
          <w:szCs w:val="17"/>
          <w:rtl/>
        </w:rPr>
        <w:t xml:space="preserve"> של משרד הבריאות יש מדד של זמן השימוש בחדרי הניתוח והתפוקות (מספר הניתוחים, שעות הניתוח ומספר החדרים הפעילים) בשעות אחר הצהריים בבתי החולים הממשלתיים, אולם הוא אינו מודד את הניצולת הפוטנציאלית</w:t>
      </w:r>
      <w:r>
        <w:rPr>
          <w:rStyle w:val="FootnoteReference0"/>
          <w:rFonts w:ascii="Tahoma" w:hAnsi="Tahoma" w:cs="Tahoma"/>
          <w:sz w:val="17"/>
          <w:szCs w:val="17"/>
          <w:rtl/>
        </w:rPr>
        <w:footnoteReference w:id="46"/>
      </w:r>
      <w:r w:rsidRPr="0035503D">
        <w:rPr>
          <w:rFonts w:ascii="Tahoma" w:hAnsi="Tahoma" w:cs="Tahoma" w:hint="cs"/>
          <w:sz w:val="17"/>
          <w:szCs w:val="17"/>
          <w:rtl/>
        </w:rPr>
        <w:t xml:space="preserve">. משמע שנתוני הפעילות בשעות אחר הצהריים אינם מלאים, ולכן הם משקפים באופן חלקי את הניצולת </w:t>
      </w:r>
      <w:r w:rsidRPr="0035503D">
        <w:rPr>
          <w:rFonts w:ascii="Tahoma" w:hAnsi="Tahoma" w:cs="Tahoma" w:hint="cs"/>
          <w:sz w:val="17"/>
          <w:szCs w:val="17"/>
          <w:rtl/>
        </w:rPr>
        <w:t>האמיתית</w:t>
      </w:r>
      <w:r w:rsidRPr="0035503D">
        <w:rPr>
          <w:rFonts w:ascii="Tahoma" w:hAnsi="Tahoma" w:cs="Tahoma" w:hint="cs"/>
          <w:sz w:val="17"/>
          <w:szCs w:val="17"/>
          <w:rtl/>
        </w:rPr>
        <w:t>.</w:t>
      </w:r>
    </w:p>
    <w:p w:rsidR="00EB44E9" w:rsidRPr="0035503D" w:rsidP="00AB2D0E">
      <w:pPr>
        <w:pStyle w:val="RESHET"/>
        <w:rPr>
          <w:rtl/>
        </w:rPr>
      </w:pPr>
      <w:r w:rsidRPr="0035503D">
        <w:rPr>
          <w:rFonts w:hint="cs"/>
          <w:rtl/>
        </w:rPr>
        <w:t xml:space="preserve">חיוני שיהיה בידי המשרד - כמאסדר וכבעליהם של בתי החולים - מידע על ניצולת חדרי הניתוח בבתי החולים הממשלתיים אחר הצהריים (הן ניתוחים דחופים והן ניתוחים </w:t>
      </w:r>
      <w:r w:rsidRPr="0035503D">
        <w:rPr>
          <w:rFonts w:hint="cs"/>
          <w:rtl/>
        </w:rPr>
        <w:t>בססיות</w:t>
      </w:r>
      <w:r w:rsidRPr="0035503D">
        <w:rPr>
          <w:rFonts w:hint="cs"/>
          <w:rtl/>
        </w:rPr>
        <w:t>), וראוי לקבוע כי המשרד יאפשר להפנות ניתוחים לביצוע באמצעות תאגיד הבריאות (אחרי 15:00) רק בתנאי שיקבל את הנתונים האמורים. גם הכללית עדיין לא פיתחה מדד שבודק את ניצולת חדרי הניתוח בשעות אחר הצהריים, וראוי שהיא תעשה כן.</w:t>
      </w:r>
    </w:p>
    <w:p w:rsidR="00EB44E9" w:rsidRPr="0035503D" w:rsidP="006B00EA">
      <w:pPr>
        <w:spacing w:line="240" w:lineRule="exact"/>
        <w:ind w:right="2268"/>
        <w:jc w:val="both"/>
        <w:rPr>
          <w:rFonts w:ascii="Tahoma" w:hAnsi="Tahoma" w:cs="Tahoma"/>
          <w:b/>
          <w:bCs/>
          <w:sz w:val="17"/>
          <w:szCs w:val="17"/>
          <w:rtl/>
        </w:rPr>
      </w:pPr>
    </w:p>
    <w:p w:rsidR="00EB44E9" w:rsidRPr="00F82E1F" w:rsidP="006B00EA">
      <w:pPr>
        <w:pStyle w:val="KOT4"/>
      </w:pPr>
      <w:r>
        <w:rPr>
          <w:rFonts w:hint="cs"/>
          <w:rtl/>
        </w:rPr>
        <w:t>ביטול או דחייה של ניתוחים</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sz w:val="17"/>
          <w:szCs w:val="17"/>
          <w:rtl/>
        </w:rPr>
        <w:t xml:space="preserve">מעקב אחר ביטולי ניתוחים וניטורם, למידת </w:t>
      </w:r>
      <w:r w:rsidRPr="0035503D">
        <w:rPr>
          <w:rFonts w:ascii="Tahoma" w:hAnsi="Tahoma" w:cs="Tahoma" w:hint="cs"/>
          <w:sz w:val="17"/>
          <w:szCs w:val="17"/>
          <w:rtl/>
        </w:rPr>
        <w:t>ה</w:t>
      </w:r>
      <w:r w:rsidRPr="0035503D">
        <w:rPr>
          <w:rFonts w:ascii="Tahoma" w:hAnsi="Tahoma" w:cs="Tahoma"/>
          <w:sz w:val="17"/>
          <w:szCs w:val="17"/>
          <w:rtl/>
        </w:rPr>
        <w:t xml:space="preserve">סיבות </w:t>
      </w:r>
      <w:r w:rsidRPr="0035503D">
        <w:rPr>
          <w:rFonts w:ascii="Tahoma" w:hAnsi="Tahoma" w:cs="Tahoma" w:hint="cs"/>
          <w:sz w:val="17"/>
          <w:szCs w:val="17"/>
          <w:rtl/>
        </w:rPr>
        <w:t>ל</w:t>
      </w:r>
      <w:r w:rsidRPr="0035503D">
        <w:rPr>
          <w:rFonts w:ascii="Tahoma" w:hAnsi="Tahoma" w:cs="Tahoma"/>
          <w:sz w:val="17"/>
          <w:szCs w:val="17"/>
          <w:rtl/>
        </w:rPr>
        <w:t>ביטולים ו</w:t>
      </w:r>
      <w:r w:rsidRPr="0035503D">
        <w:rPr>
          <w:rFonts w:ascii="Tahoma" w:hAnsi="Tahoma" w:cs="Tahoma" w:hint="cs"/>
          <w:sz w:val="17"/>
          <w:szCs w:val="17"/>
          <w:rtl/>
        </w:rPr>
        <w:t xml:space="preserve">נקיטת פעולות </w:t>
      </w:r>
      <w:r w:rsidRPr="0035503D">
        <w:rPr>
          <w:rFonts w:ascii="Tahoma" w:hAnsi="Tahoma" w:cs="Tahoma"/>
          <w:sz w:val="17"/>
          <w:szCs w:val="17"/>
          <w:rtl/>
        </w:rPr>
        <w:t>לצמצומם</w:t>
      </w:r>
      <w:r w:rsidRPr="0035503D">
        <w:rPr>
          <w:rFonts w:ascii="Tahoma" w:hAnsi="Tahoma" w:cs="Tahoma" w:hint="cs"/>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 xml:space="preserve">כל אלה </w:t>
      </w:r>
      <w:r w:rsidRPr="0035503D">
        <w:rPr>
          <w:rFonts w:ascii="Tahoma" w:hAnsi="Tahoma" w:cs="Tahoma"/>
          <w:sz w:val="17"/>
          <w:szCs w:val="17"/>
          <w:rtl/>
        </w:rPr>
        <w:t>תורמ</w:t>
      </w:r>
      <w:r w:rsidRPr="0035503D">
        <w:rPr>
          <w:rFonts w:ascii="Tahoma" w:hAnsi="Tahoma" w:cs="Tahoma" w:hint="cs"/>
          <w:sz w:val="17"/>
          <w:szCs w:val="17"/>
          <w:rtl/>
        </w:rPr>
        <w:t>ים</w:t>
      </w:r>
      <w:r w:rsidRPr="0035503D">
        <w:rPr>
          <w:rFonts w:ascii="Tahoma" w:hAnsi="Tahoma" w:cs="Tahoma"/>
          <w:sz w:val="17"/>
          <w:szCs w:val="17"/>
          <w:rtl/>
        </w:rPr>
        <w:t xml:space="preserve"> רבות לניצול מרבי של חדרי הניתוח ול</w:t>
      </w:r>
      <w:r w:rsidRPr="0035503D">
        <w:rPr>
          <w:rFonts w:ascii="Tahoma" w:hAnsi="Tahoma" w:cs="Tahoma" w:hint="cs"/>
          <w:sz w:val="17"/>
          <w:szCs w:val="17"/>
          <w:rtl/>
        </w:rPr>
        <w:t>מזעור ה</w:t>
      </w:r>
      <w:r w:rsidRPr="0035503D">
        <w:rPr>
          <w:rFonts w:ascii="Tahoma" w:hAnsi="Tahoma" w:cs="Tahoma"/>
          <w:sz w:val="17"/>
          <w:szCs w:val="17"/>
          <w:rtl/>
        </w:rPr>
        <w:t>פגיעה בחולה הממתין לניתוח</w:t>
      </w:r>
      <w:r>
        <w:rPr>
          <w:rFonts w:ascii="Tahoma" w:hAnsi="Tahoma" w:cs="Tahoma"/>
          <w:sz w:val="17"/>
          <w:szCs w:val="17"/>
          <w:vertAlign w:val="superscript"/>
          <w:rtl/>
        </w:rPr>
        <w:footnoteReference w:id="47"/>
      </w:r>
      <w:r w:rsidRPr="0035503D">
        <w:rPr>
          <w:rFonts w:ascii="Tahoma" w:hAnsi="Tahoma" w:cs="Tahoma"/>
          <w:sz w:val="17"/>
          <w:szCs w:val="17"/>
          <w:rtl/>
        </w:rPr>
        <w:t xml:space="preserve">. </w:t>
      </w:r>
    </w:p>
    <w:p w:rsidR="00EB44E9" w:rsidRPr="0035503D" w:rsidP="006B00EA">
      <w:pPr>
        <w:spacing w:line="240" w:lineRule="exact"/>
        <w:ind w:right="2268"/>
        <w:jc w:val="both"/>
        <w:rPr>
          <w:rFonts w:ascii="Tahoma" w:hAnsi="Tahoma" w:eastAsiaTheme="minorHAnsi" w:cs="Tahoma"/>
          <w:sz w:val="17"/>
          <w:szCs w:val="17"/>
          <w:rtl/>
        </w:rPr>
      </w:pPr>
      <w:r w:rsidRPr="0035503D">
        <w:rPr>
          <w:rFonts w:ascii="Tahoma" w:hAnsi="Tahoma" w:cs="Tahoma" w:hint="cs"/>
          <w:sz w:val="17"/>
          <w:szCs w:val="17"/>
          <w:rtl/>
        </w:rPr>
        <w:t xml:space="preserve">בפועל, לא פעם ניתוחים מתוכננים מתבטלים, אם ביוזמת בית החולים - דהיינו המחלקה המנתחת - ואם ביוזמת החולה. ביטול או דחייה של ניתוח שלא ביוזמת המטופל גורמים לו עוגמת נפש ומשבשים את אורח החיים שלו ושל בני משפחתו. ניתוח עשוי להתבטל או להידחות אפילו בסמוך למועד הניתוח המתוכנן - אם בעת שהמטופל עדיין בביתו ואם בעת אשפוזו. עם זאת, בכוחו של </w:t>
      </w:r>
      <w:r w:rsidRPr="0035503D">
        <w:rPr>
          <w:rFonts w:ascii="Tahoma" w:hAnsi="Tahoma" w:cs="Tahoma"/>
          <w:sz w:val="17"/>
          <w:szCs w:val="17"/>
          <w:rtl/>
        </w:rPr>
        <w:t xml:space="preserve">בית החולים </w:t>
      </w:r>
      <w:r w:rsidRPr="0035503D">
        <w:rPr>
          <w:rFonts w:ascii="Tahoma" w:hAnsi="Tahoma" w:cs="Tahoma" w:hint="cs"/>
          <w:sz w:val="17"/>
          <w:szCs w:val="17"/>
          <w:rtl/>
        </w:rPr>
        <w:t>לפעול לצמצום</w:t>
      </w:r>
      <w:r w:rsidRPr="0035503D">
        <w:rPr>
          <w:rFonts w:ascii="Tahoma" w:hAnsi="Tahoma" w:cs="Tahoma"/>
          <w:sz w:val="17"/>
          <w:szCs w:val="17"/>
          <w:rtl/>
        </w:rPr>
        <w:t xml:space="preserve"> </w:t>
      </w:r>
      <w:r w:rsidRPr="0035503D">
        <w:rPr>
          <w:rFonts w:ascii="Tahoma" w:hAnsi="Tahoma" w:cs="Tahoma" w:hint="cs"/>
          <w:sz w:val="17"/>
          <w:szCs w:val="17"/>
          <w:rtl/>
        </w:rPr>
        <w:t xml:space="preserve">תופעת </w:t>
      </w:r>
      <w:r w:rsidRPr="0035503D">
        <w:rPr>
          <w:rFonts w:ascii="Tahoma" w:hAnsi="Tahoma" w:cs="Tahoma"/>
          <w:sz w:val="17"/>
          <w:szCs w:val="17"/>
          <w:rtl/>
        </w:rPr>
        <w:t>הביטולים</w:t>
      </w:r>
      <w:r w:rsidRPr="0035503D">
        <w:rPr>
          <w:rFonts w:ascii="Tahoma" w:hAnsi="Tahoma" w:cs="Tahoma" w:hint="cs"/>
          <w:sz w:val="17"/>
          <w:szCs w:val="17"/>
          <w:rtl/>
        </w:rPr>
        <w:t xml:space="preserve"> הבלתי מתוכננים, למשל באמצעות </w:t>
      </w:r>
      <w:r w:rsidRPr="0035503D">
        <w:rPr>
          <w:rFonts w:ascii="Tahoma" w:hAnsi="Tahoma" w:cs="Tahoma"/>
          <w:sz w:val="17"/>
          <w:szCs w:val="17"/>
          <w:rtl/>
        </w:rPr>
        <w:t xml:space="preserve">אישור </w:t>
      </w:r>
      <w:r w:rsidRPr="0035503D">
        <w:rPr>
          <w:rFonts w:ascii="Tahoma" w:hAnsi="Tahoma" w:cs="Tahoma" w:hint="cs"/>
          <w:sz w:val="17"/>
          <w:szCs w:val="17"/>
          <w:rtl/>
        </w:rPr>
        <w:t xml:space="preserve">מוקדם </w:t>
      </w:r>
      <w:r w:rsidRPr="0035503D">
        <w:rPr>
          <w:rFonts w:ascii="Tahoma" w:hAnsi="Tahoma" w:cs="Tahoma"/>
          <w:sz w:val="17"/>
          <w:szCs w:val="17"/>
          <w:rtl/>
        </w:rPr>
        <w:t xml:space="preserve">מול המטופל </w:t>
      </w:r>
      <w:r w:rsidRPr="0035503D">
        <w:rPr>
          <w:rFonts w:ascii="Tahoma" w:hAnsi="Tahoma" w:cs="Tahoma" w:hint="cs"/>
          <w:sz w:val="17"/>
          <w:szCs w:val="17"/>
          <w:rtl/>
        </w:rPr>
        <w:t>בדבר</w:t>
      </w:r>
      <w:r w:rsidRPr="0035503D">
        <w:rPr>
          <w:rFonts w:ascii="Tahoma" w:hAnsi="Tahoma" w:cs="Tahoma"/>
          <w:sz w:val="17"/>
          <w:szCs w:val="17"/>
          <w:rtl/>
        </w:rPr>
        <w:t xml:space="preserve"> הגעתו לניתוח, הכנתו במרפא</w:t>
      </w:r>
      <w:r w:rsidRPr="0035503D">
        <w:rPr>
          <w:rFonts w:ascii="Tahoma" w:hAnsi="Tahoma" w:cs="Tahoma" w:hint="cs"/>
          <w:sz w:val="17"/>
          <w:szCs w:val="17"/>
          <w:rtl/>
        </w:rPr>
        <w:t>ת</w:t>
      </w:r>
      <w:r w:rsidRPr="0035503D">
        <w:rPr>
          <w:rFonts w:ascii="Tahoma" w:hAnsi="Tahoma" w:cs="Tahoma"/>
          <w:sz w:val="17"/>
          <w:szCs w:val="17"/>
          <w:rtl/>
        </w:rPr>
        <w:t xml:space="preserve"> טרום-ניתוח וטרום</w:t>
      </w:r>
      <w:r w:rsidRPr="0035503D">
        <w:rPr>
          <w:rFonts w:ascii="Tahoma" w:hAnsi="Tahoma" w:cs="Tahoma" w:hint="cs"/>
          <w:sz w:val="17"/>
          <w:szCs w:val="17"/>
          <w:rtl/>
        </w:rPr>
        <w:t>-</w:t>
      </w:r>
      <w:r w:rsidRPr="0035503D">
        <w:rPr>
          <w:rFonts w:ascii="Tahoma" w:hAnsi="Tahoma" w:cs="Tahoma"/>
          <w:sz w:val="17"/>
          <w:szCs w:val="17"/>
          <w:rtl/>
        </w:rPr>
        <w:t>הרדמה</w:t>
      </w:r>
      <w:r w:rsidRPr="0035503D">
        <w:rPr>
          <w:rFonts w:ascii="Tahoma" w:hAnsi="Tahoma" w:cs="Tahoma" w:hint="cs"/>
          <w:sz w:val="17"/>
          <w:szCs w:val="17"/>
          <w:rtl/>
        </w:rPr>
        <w:t xml:space="preserve"> </w:t>
      </w:r>
      <w:r w:rsidRPr="0035503D">
        <w:rPr>
          <w:rFonts w:ascii="Tahoma" w:hAnsi="Tahoma" w:cs="Tahoma"/>
          <w:sz w:val="17"/>
          <w:szCs w:val="17"/>
          <w:rtl/>
        </w:rPr>
        <w:t>ווידוא שביצע את כל הבדיקות הנדרשות</w:t>
      </w:r>
      <w:r w:rsidRPr="0035503D">
        <w:rPr>
          <w:rFonts w:ascii="Tahoma" w:hAnsi="Tahoma" w:cs="Tahoma" w:hint="cs"/>
          <w:sz w:val="17"/>
          <w:szCs w:val="17"/>
          <w:rtl/>
        </w:rPr>
        <w:t>.</w:t>
      </w:r>
      <w:r w:rsidRPr="00DD35EE" w:rsidR="00DD35EE">
        <w:rPr>
          <w:noProof/>
          <w:rtl/>
        </w:rPr>
        <w:t xml:space="preserve"> </w:t>
      </w:r>
      <w:r w:rsidRPr="0012789B" w:rsidR="00DD35EE">
        <w:rPr>
          <w:noProof/>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D35EE" w:rsidRPr="00373C5D" w:rsidP="00DD35E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286866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2497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לא</w:t>
                            </w:r>
                            <w:r w:rsidRPr="00DD35EE">
                              <w:rPr>
                                <w:rFonts w:cs="Tahoma"/>
                                <w:color w:val="0B5294"/>
                                <w:spacing w:val="-4"/>
                                <w:sz w:val="24"/>
                                <w:szCs w:val="24"/>
                                <w:rtl/>
                              </w:rPr>
                              <w:t xml:space="preserve"> </w:t>
                            </w:r>
                            <w:r w:rsidRPr="00DD35EE">
                              <w:rPr>
                                <w:rFonts w:cs="Tahoma" w:hint="eastAsia"/>
                                <w:color w:val="0B5294"/>
                                <w:spacing w:val="-4"/>
                                <w:sz w:val="24"/>
                                <w:szCs w:val="24"/>
                                <w:rtl/>
                              </w:rPr>
                              <w:t>פעם</w:t>
                            </w:r>
                            <w:r w:rsidRPr="00DD35EE">
                              <w:rPr>
                                <w:rFonts w:cs="Tahoma"/>
                                <w:color w:val="0B5294"/>
                                <w:spacing w:val="-4"/>
                                <w:sz w:val="24"/>
                                <w:szCs w:val="24"/>
                                <w:rtl/>
                              </w:rPr>
                              <w:t xml:space="preserve"> </w:t>
                            </w:r>
                            <w:r w:rsidRPr="00DD35EE">
                              <w:rPr>
                                <w:rFonts w:cs="Tahoma" w:hint="eastAsia"/>
                                <w:color w:val="0B5294"/>
                                <w:spacing w:val="-4"/>
                                <w:sz w:val="24"/>
                                <w:szCs w:val="24"/>
                                <w:rtl/>
                              </w:rPr>
                              <w:t>ניתוחים</w:t>
                            </w:r>
                            <w:r w:rsidRPr="00DD35EE">
                              <w:rPr>
                                <w:rFonts w:cs="Tahoma"/>
                                <w:color w:val="0B5294"/>
                                <w:spacing w:val="-4"/>
                                <w:sz w:val="24"/>
                                <w:szCs w:val="24"/>
                                <w:rtl/>
                              </w:rPr>
                              <w:t xml:space="preserve"> </w:t>
                            </w:r>
                            <w:r w:rsidRPr="00DD35EE">
                              <w:rPr>
                                <w:rFonts w:cs="Tahoma" w:hint="eastAsia"/>
                                <w:color w:val="0B5294"/>
                                <w:spacing w:val="-4"/>
                                <w:sz w:val="24"/>
                                <w:szCs w:val="24"/>
                                <w:rtl/>
                              </w:rPr>
                              <w:t>מתוכננים</w:t>
                            </w:r>
                            <w:r w:rsidRPr="00DD35EE">
                              <w:rPr>
                                <w:rFonts w:cs="Tahoma"/>
                                <w:color w:val="0B5294"/>
                                <w:spacing w:val="-4"/>
                                <w:sz w:val="24"/>
                                <w:szCs w:val="24"/>
                                <w:rtl/>
                              </w:rPr>
                              <w:t xml:space="preserve"> </w:t>
                            </w:r>
                            <w:r w:rsidRPr="00DD35EE">
                              <w:rPr>
                                <w:rFonts w:cs="Tahoma" w:hint="eastAsia"/>
                                <w:color w:val="0B5294"/>
                                <w:spacing w:val="-4"/>
                                <w:sz w:val="24"/>
                                <w:szCs w:val="24"/>
                                <w:rtl/>
                              </w:rPr>
                              <w:t>מתבטלים</w:t>
                            </w:r>
                            <w:r w:rsidRPr="00DD35EE">
                              <w:rPr>
                                <w:rFonts w:cs="Tahoma"/>
                                <w:color w:val="0B5294"/>
                                <w:spacing w:val="-4"/>
                                <w:sz w:val="24"/>
                                <w:szCs w:val="24"/>
                                <w:rtl/>
                              </w:rPr>
                              <w:t xml:space="preserve">. </w:t>
                            </w:r>
                            <w:r w:rsidRPr="00DD35EE">
                              <w:rPr>
                                <w:rFonts w:cs="Tahoma" w:hint="eastAsia"/>
                                <w:color w:val="0B5294"/>
                                <w:spacing w:val="-4"/>
                                <w:sz w:val="24"/>
                                <w:szCs w:val="24"/>
                                <w:rtl/>
                              </w:rPr>
                              <w:t>ביטול</w:t>
                            </w:r>
                            <w:r w:rsidRPr="00DD35EE">
                              <w:rPr>
                                <w:rFonts w:cs="Tahoma"/>
                                <w:color w:val="0B5294"/>
                                <w:spacing w:val="-4"/>
                                <w:sz w:val="24"/>
                                <w:szCs w:val="24"/>
                                <w:rtl/>
                              </w:rPr>
                              <w:t xml:space="preserve"> </w:t>
                            </w:r>
                            <w:r w:rsidRPr="00DD35EE">
                              <w:rPr>
                                <w:rFonts w:cs="Tahoma" w:hint="eastAsia"/>
                                <w:color w:val="0B5294"/>
                                <w:spacing w:val="-4"/>
                                <w:sz w:val="24"/>
                                <w:szCs w:val="24"/>
                                <w:rtl/>
                              </w:rPr>
                              <w:t>או</w:t>
                            </w:r>
                            <w:r w:rsidRPr="00DD35EE">
                              <w:rPr>
                                <w:rFonts w:cs="Tahoma"/>
                                <w:color w:val="0B5294"/>
                                <w:spacing w:val="-4"/>
                                <w:sz w:val="24"/>
                                <w:szCs w:val="24"/>
                                <w:rtl/>
                              </w:rPr>
                              <w:t xml:space="preserve"> </w:t>
                            </w:r>
                            <w:r w:rsidRPr="00DD35EE">
                              <w:rPr>
                                <w:rFonts w:cs="Tahoma" w:hint="eastAsia"/>
                                <w:color w:val="0B5294"/>
                                <w:spacing w:val="-4"/>
                                <w:sz w:val="24"/>
                                <w:szCs w:val="24"/>
                                <w:rtl/>
                              </w:rPr>
                              <w:t>דחייה</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ניתוח</w:t>
                            </w:r>
                            <w:r w:rsidRPr="00DD35EE">
                              <w:rPr>
                                <w:rFonts w:cs="Tahoma"/>
                                <w:color w:val="0B5294"/>
                                <w:spacing w:val="-4"/>
                                <w:sz w:val="24"/>
                                <w:szCs w:val="24"/>
                                <w:rtl/>
                              </w:rPr>
                              <w:t xml:space="preserve"> </w:t>
                            </w:r>
                            <w:r w:rsidRPr="00DD35EE">
                              <w:rPr>
                                <w:rFonts w:cs="Tahoma" w:hint="eastAsia"/>
                                <w:color w:val="0B5294"/>
                                <w:spacing w:val="-4"/>
                                <w:sz w:val="24"/>
                                <w:szCs w:val="24"/>
                                <w:rtl/>
                              </w:rPr>
                              <w:t>שלא</w:t>
                            </w:r>
                            <w:r w:rsidRPr="00DD35EE">
                              <w:rPr>
                                <w:rFonts w:cs="Tahoma"/>
                                <w:color w:val="0B5294"/>
                                <w:spacing w:val="-4"/>
                                <w:sz w:val="24"/>
                                <w:szCs w:val="24"/>
                                <w:rtl/>
                              </w:rPr>
                              <w:t xml:space="preserve"> </w:t>
                            </w:r>
                            <w:r w:rsidRPr="00DD35EE">
                              <w:rPr>
                                <w:rFonts w:cs="Tahoma" w:hint="eastAsia"/>
                                <w:color w:val="0B5294"/>
                                <w:spacing w:val="-4"/>
                                <w:sz w:val="24"/>
                                <w:szCs w:val="24"/>
                                <w:rtl/>
                              </w:rPr>
                              <w:t>ביוזמת</w:t>
                            </w:r>
                            <w:r w:rsidRPr="00DD35EE">
                              <w:rPr>
                                <w:rFonts w:cs="Tahoma"/>
                                <w:color w:val="0B5294"/>
                                <w:spacing w:val="-4"/>
                                <w:sz w:val="24"/>
                                <w:szCs w:val="24"/>
                                <w:rtl/>
                              </w:rPr>
                              <w:t xml:space="preserve"> </w:t>
                            </w:r>
                            <w:r w:rsidRPr="00DD35EE">
                              <w:rPr>
                                <w:rFonts w:cs="Tahoma" w:hint="eastAsia"/>
                                <w:color w:val="0B5294"/>
                                <w:spacing w:val="-4"/>
                                <w:sz w:val="24"/>
                                <w:szCs w:val="24"/>
                                <w:rtl/>
                              </w:rPr>
                              <w:t>המטופל</w:t>
                            </w:r>
                            <w:r w:rsidRPr="00DD35EE">
                              <w:rPr>
                                <w:rFonts w:cs="Tahoma"/>
                                <w:color w:val="0B5294"/>
                                <w:spacing w:val="-4"/>
                                <w:sz w:val="24"/>
                                <w:szCs w:val="24"/>
                                <w:rtl/>
                              </w:rPr>
                              <w:t xml:space="preserve"> </w:t>
                            </w:r>
                            <w:r w:rsidRPr="00DD35EE">
                              <w:rPr>
                                <w:rFonts w:cs="Tahoma" w:hint="eastAsia"/>
                                <w:color w:val="0B5294"/>
                                <w:spacing w:val="-4"/>
                                <w:sz w:val="24"/>
                                <w:szCs w:val="24"/>
                                <w:rtl/>
                              </w:rPr>
                              <w:t>גורמים</w:t>
                            </w:r>
                            <w:r w:rsidRPr="00DD35EE">
                              <w:rPr>
                                <w:rFonts w:cs="Tahoma"/>
                                <w:color w:val="0B5294"/>
                                <w:spacing w:val="-4"/>
                                <w:sz w:val="24"/>
                                <w:szCs w:val="24"/>
                                <w:rtl/>
                              </w:rPr>
                              <w:t xml:space="preserve"> </w:t>
                            </w:r>
                            <w:r w:rsidRPr="00DD35EE">
                              <w:rPr>
                                <w:rFonts w:cs="Tahoma" w:hint="eastAsia"/>
                                <w:color w:val="0B5294"/>
                                <w:spacing w:val="-4"/>
                                <w:sz w:val="24"/>
                                <w:szCs w:val="24"/>
                                <w:rtl/>
                              </w:rPr>
                              <w:t>לו</w:t>
                            </w:r>
                            <w:r w:rsidRPr="00DD35EE">
                              <w:rPr>
                                <w:rFonts w:cs="Tahoma"/>
                                <w:color w:val="0B5294"/>
                                <w:spacing w:val="-4"/>
                                <w:sz w:val="24"/>
                                <w:szCs w:val="24"/>
                                <w:rtl/>
                              </w:rPr>
                              <w:t xml:space="preserve"> </w:t>
                            </w:r>
                            <w:r w:rsidRPr="00DD35EE">
                              <w:rPr>
                                <w:rFonts w:cs="Tahoma" w:hint="eastAsia"/>
                                <w:color w:val="0B5294"/>
                                <w:spacing w:val="-4"/>
                                <w:sz w:val="24"/>
                                <w:szCs w:val="24"/>
                                <w:rtl/>
                              </w:rPr>
                              <w:t>עוגמת</w:t>
                            </w:r>
                            <w:r w:rsidRPr="00DD35EE">
                              <w:rPr>
                                <w:rFonts w:cs="Tahoma"/>
                                <w:color w:val="0B5294"/>
                                <w:spacing w:val="-4"/>
                                <w:sz w:val="24"/>
                                <w:szCs w:val="24"/>
                                <w:rtl/>
                              </w:rPr>
                              <w:t xml:space="preserve"> </w:t>
                            </w:r>
                            <w:r w:rsidRPr="00DD35EE">
                              <w:rPr>
                                <w:rFonts w:cs="Tahoma" w:hint="eastAsia"/>
                                <w:color w:val="0B5294"/>
                                <w:spacing w:val="-4"/>
                                <w:sz w:val="24"/>
                                <w:szCs w:val="24"/>
                                <w:rtl/>
                              </w:rPr>
                              <w:t>נפש</w:t>
                            </w:r>
                            <w:r w:rsidRPr="00DD35EE">
                              <w:rPr>
                                <w:rFonts w:cs="Tahoma"/>
                                <w:color w:val="0B5294"/>
                                <w:spacing w:val="-4"/>
                                <w:sz w:val="24"/>
                                <w:szCs w:val="24"/>
                                <w:rtl/>
                              </w:rPr>
                              <w:t xml:space="preserve"> </w:t>
                            </w:r>
                            <w:r w:rsidRPr="00DD35EE">
                              <w:rPr>
                                <w:rFonts w:cs="Tahoma" w:hint="eastAsia"/>
                                <w:color w:val="0B5294"/>
                                <w:spacing w:val="-4"/>
                                <w:sz w:val="24"/>
                                <w:szCs w:val="24"/>
                                <w:rtl/>
                              </w:rPr>
                              <w:t>ומשבשים</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אורח</w:t>
                            </w:r>
                            <w:r w:rsidRPr="00DD35EE">
                              <w:rPr>
                                <w:rFonts w:cs="Tahoma"/>
                                <w:color w:val="0B5294"/>
                                <w:spacing w:val="-4"/>
                                <w:sz w:val="24"/>
                                <w:szCs w:val="24"/>
                                <w:rtl/>
                              </w:rPr>
                              <w:t xml:space="preserve"> </w:t>
                            </w:r>
                            <w:r w:rsidRPr="00DD35EE">
                              <w:rPr>
                                <w:rFonts w:cs="Tahoma" w:hint="eastAsia"/>
                                <w:color w:val="0B5294"/>
                                <w:spacing w:val="-4"/>
                                <w:sz w:val="24"/>
                                <w:szCs w:val="24"/>
                                <w:rtl/>
                              </w:rPr>
                              <w:t>החיים</w:t>
                            </w:r>
                            <w:r w:rsidRPr="00DD35EE">
                              <w:rPr>
                                <w:rFonts w:cs="Tahoma"/>
                                <w:color w:val="0B5294"/>
                                <w:spacing w:val="-4"/>
                                <w:sz w:val="24"/>
                                <w:szCs w:val="24"/>
                                <w:rtl/>
                              </w:rPr>
                              <w:t xml:space="preserve"> </w:t>
                            </w:r>
                            <w:r w:rsidRPr="00DD35EE">
                              <w:rPr>
                                <w:rFonts w:cs="Tahoma" w:hint="eastAsia"/>
                                <w:color w:val="0B5294"/>
                                <w:spacing w:val="-4"/>
                                <w:sz w:val="24"/>
                                <w:szCs w:val="24"/>
                                <w:rtl/>
                              </w:rPr>
                              <w:t>שלו</w:t>
                            </w:r>
                            <w:r w:rsidRPr="00DD35EE">
                              <w:rPr>
                                <w:rFonts w:cs="Tahoma"/>
                                <w:color w:val="0B5294"/>
                                <w:spacing w:val="-4"/>
                                <w:sz w:val="24"/>
                                <w:szCs w:val="24"/>
                                <w:rtl/>
                              </w:rPr>
                              <w:t xml:space="preserve"> </w:t>
                            </w:r>
                            <w:r w:rsidRPr="00DD35EE">
                              <w:rPr>
                                <w:rFonts w:cs="Tahoma" w:hint="eastAsia"/>
                                <w:color w:val="0B5294"/>
                                <w:spacing w:val="-4"/>
                                <w:sz w:val="24"/>
                                <w:szCs w:val="24"/>
                                <w:rtl/>
                              </w:rPr>
                              <w:t>ושל</w:t>
                            </w:r>
                            <w:r w:rsidRPr="00DD35EE">
                              <w:rPr>
                                <w:rFonts w:cs="Tahoma"/>
                                <w:color w:val="0B5294"/>
                                <w:spacing w:val="-4"/>
                                <w:sz w:val="24"/>
                                <w:szCs w:val="24"/>
                                <w:rtl/>
                              </w:rPr>
                              <w:t xml:space="preserve"> </w:t>
                            </w:r>
                            <w:r w:rsidRPr="00DD35EE">
                              <w:rPr>
                                <w:rFonts w:cs="Tahoma" w:hint="eastAsia"/>
                                <w:color w:val="0B5294"/>
                                <w:spacing w:val="-4"/>
                                <w:sz w:val="24"/>
                                <w:szCs w:val="24"/>
                                <w:rtl/>
                              </w:rPr>
                              <w:t>בני</w:t>
                            </w:r>
                            <w:r w:rsidRPr="00DD35EE">
                              <w:rPr>
                                <w:rFonts w:cs="Tahoma"/>
                                <w:color w:val="0B5294"/>
                                <w:spacing w:val="-4"/>
                                <w:sz w:val="24"/>
                                <w:szCs w:val="24"/>
                                <w:rtl/>
                              </w:rPr>
                              <w:t xml:space="preserve"> </w:t>
                            </w:r>
                            <w:r w:rsidRPr="00DD35EE">
                              <w:rPr>
                                <w:rFonts w:cs="Tahoma" w:hint="eastAsia"/>
                                <w:color w:val="0B5294"/>
                                <w:spacing w:val="-4"/>
                                <w:sz w:val="24"/>
                                <w:szCs w:val="24"/>
                                <w:rtl/>
                              </w:rPr>
                              <w:t>משפחתו</w:t>
                            </w:r>
                          </w:p>
                          <w:p w:rsidR="00DD35EE" w:rsidRPr="00373C5D" w:rsidP="00DD35E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743226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3838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DD35EE" w:rsidRPr="00373C5D" w:rsidP="00DD35EE">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9996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לא</w:t>
                      </w:r>
                      <w:r w:rsidRPr="00DD35EE">
                        <w:rPr>
                          <w:rFonts w:cs="Tahoma"/>
                          <w:color w:val="0B5294"/>
                          <w:spacing w:val="-4"/>
                          <w:sz w:val="24"/>
                          <w:szCs w:val="24"/>
                          <w:rtl/>
                        </w:rPr>
                        <w:t xml:space="preserve"> </w:t>
                      </w:r>
                      <w:r w:rsidRPr="00DD35EE">
                        <w:rPr>
                          <w:rFonts w:cs="Tahoma" w:hint="eastAsia"/>
                          <w:color w:val="0B5294"/>
                          <w:spacing w:val="-4"/>
                          <w:sz w:val="24"/>
                          <w:szCs w:val="24"/>
                          <w:rtl/>
                        </w:rPr>
                        <w:t>פעם</w:t>
                      </w:r>
                      <w:r w:rsidRPr="00DD35EE">
                        <w:rPr>
                          <w:rFonts w:cs="Tahoma"/>
                          <w:color w:val="0B5294"/>
                          <w:spacing w:val="-4"/>
                          <w:sz w:val="24"/>
                          <w:szCs w:val="24"/>
                          <w:rtl/>
                        </w:rPr>
                        <w:t xml:space="preserve"> </w:t>
                      </w:r>
                      <w:r w:rsidRPr="00DD35EE">
                        <w:rPr>
                          <w:rFonts w:cs="Tahoma" w:hint="eastAsia"/>
                          <w:color w:val="0B5294"/>
                          <w:spacing w:val="-4"/>
                          <w:sz w:val="24"/>
                          <w:szCs w:val="24"/>
                          <w:rtl/>
                        </w:rPr>
                        <w:t>ניתוחים</w:t>
                      </w:r>
                      <w:r w:rsidRPr="00DD35EE">
                        <w:rPr>
                          <w:rFonts w:cs="Tahoma"/>
                          <w:color w:val="0B5294"/>
                          <w:spacing w:val="-4"/>
                          <w:sz w:val="24"/>
                          <w:szCs w:val="24"/>
                          <w:rtl/>
                        </w:rPr>
                        <w:t xml:space="preserve"> </w:t>
                      </w:r>
                      <w:r w:rsidRPr="00DD35EE">
                        <w:rPr>
                          <w:rFonts w:cs="Tahoma" w:hint="eastAsia"/>
                          <w:color w:val="0B5294"/>
                          <w:spacing w:val="-4"/>
                          <w:sz w:val="24"/>
                          <w:szCs w:val="24"/>
                          <w:rtl/>
                        </w:rPr>
                        <w:t>מתוכננים</w:t>
                      </w:r>
                      <w:r w:rsidRPr="00DD35EE">
                        <w:rPr>
                          <w:rFonts w:cs="Tahoma"/>
                          <w:color w:val="0B5294"/>
                          <w:spacing w:val="-4"/>
                          <w:sz w:val="24"/>
                          <w:szCs w:val="24"/>
                          <w:rtl/>
                        </w:rPr>
                        <w:t xml:space="preserve"> </w:t>
                      </w:r>
                      <w:r w:rsidRPr="00DD35EE">
                        <w:rPr>
                          <w:rFonts w:cs="Tahoma" w:hint="eastAsia"/>
                          <w:color w:val="0B5294"/>
                          <w:spacing w:val="-4"/>
                          <w:sz w:val="24"/>
                          <w:szCs w:val="24"/>
                          <w:rtl/>
                        </w:rPr>
                        <w:t>מתבטלים</w:t>
                      </w:r>
                      <w:r w:rsidRPr="00DD35EE">
                        <w:rPr>
                          <w:rFonts w:cs="Tahoma"/>
                          <w:color w:val="0B5294"/>
                          <w:spacing w:val="-4"/>
                          <w:sz w:val="24"/>
                          <w:szCs w:val="24"/>
                          <w:rtl/>
                        </w:rPr>
                        <w:t xml:space="preserve">. </w:t>
                      </w:r>
                      <w:r w:rsidRPr="00DD35EE">
                        <w:rPr>
                          <w:rFonts w:cs="Tahoma" w:hint="eastAsia"/>
                          <w:color w:val="0B5294"/>
                          <w:spacing w:val="-4"/>
                          <w:sz w:val="24"/>
                          <w:szCs w:val="24"/>
                          <w:rtl/>
                        </w:rPr>
                        <w:t>ביטול</w:t>
                      </w:r>
                      <w:r w:rsidRPr="00DD35EE">
                        <w:rPr>
                          <w:rFonts w:cs="Tahoma"/>
                          <w:color w:val="0B5294"/>
                          <w:spacing w:val="-4"/>
                          <w:sz w:val="24"/>
                          <w:szCs w:val="24"/>
                          <w:rtl/>
                        </w:rPr>
                        <w:t xml:space="preserve"> </w:t>
                      </w:r>
                      <w:r w:rsidRPr="00DD35EE">
                        <w:rPr>
                          <w:rFonts w:cs="Tahoma" w:hint="eastAsia"/>
                          <w:color w:val="0B5294"/>
                          <w:spacing w:val="-4"/>
                          <w:sz w:val="24"/>
                          <w:szCs w:val="24"/>
                          <w:rtl/>
                        </w:rPr>
                        <w:t>או</w:t>
                      </w:r>
                      <w:r w:rsidRPr="00DD35EE">
                        <w:rPr>
                          <w:rFonts w:cs="Tahoma"/>
                          <w:color w:val="0B5294"/>
                          <w:spacing w:val="-4"/>
                          <w:sz w:val="24"/>
                          <w:szCs w:val="24"/>
                          <w:rtl/>
                        </w:rPr>
                        <w:t xml:space="preserve"> </w:t>
                      </w:r>
                      <w:r w:rsidRPr="00DD35EE">
                        <w:rPr>
                          <w:rFonts w:cs="Tahoma" w:hint="eastAsia"/>
                          <w:color w:val="0B5294"/>
                          <w:spacing w:val="-4"/>
                          <w:sz w:val="24"/>
                          <w:szCs w:val="24"/>
                          <w:rtl/>
                        </w:rPr>
                        <w:t>דחייה</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ניתוח</w:t>
                      </w:r>
                      <w:r w:rsidRPr="00DD35EE">
                        <w:rPr>
                          <w:rFonts w:cs="Tahoma"/>
                          <w:color w:val="0B5294"/>
                          <w:spacing w:val="-4"/>
                          <w:sz w:val="24"/>
                          <w:szCs w:val="24"/>
                          <w:rtl/>
                        </w:rPr>
                        <w:t xml:space="preserve"> </w:t>
                      </w:r>
                      <w:r w:rsidRPr="00DD35EE">
                        <w:rPr>
                          <w:rFonts w:cs="Tahoma" w:hint="eastAsia"/>
                          <w:color w:val="0B5294"/>
                          <w:spacing w:val="-4"/>
                          <w:sz w:val="24"/>
                          <w:szCs w:val="24"/>
                          <w:rtl/>
                        </w:rPr>
                        <w:t>שלא</w:t>
                      </w:r>
                      <w:r w:rsidRPr="00DD35EE">
                        <w:rPr>
                          <w:rFonts w:cs="Tahoma"/>
                          <w:color w:val="0B5294"/>
                          <w:spacing w:val="-4"/>
                          <w:sz w:val="24"/>
                          <w:szCs w:val="24"/>
                          <w:rtl/>
                        </w:rPr>
                        <w:t xml:space="preserve"> </w:t>
                      </w:r>
                      <w:r w:rsidRPr="00DD35EE">
                        <w:rPr>
                          <w:rFonts w:cs="Tahoma" w:hint="eastAsia"/>
                          <w:color w:val="0B5294"/>
                          <w:spacing w:val="-4"/>
                          <w:sz w:val="24"/>
                          <w:szCs w:val="24"/>
                          <w:rtl/>
                        </w:rPr>
                        <w:t>ביוזמת</w:t>
                      </w:r>
                      <w:r w:rsidRPr="00DD35EE">
                        <w:rPr>
                          <w:rFonts w:cs="Tahoma"/>
                          <w:color w:val="0B5294"/>
                          <w:spacing w:val="-4"/>
                          <w:sz w:val="24"/>
                          <w:szCs w:val="24"/>
                          <w:rtl/>
                        </w:rPr>
                        <w:t xml:space="preserve"> </w:t>
                      </w:r>
                      <w:r w:rsidRPr="00DD35EE">
                        <w:rPr>
                          <w:rFonts w:cs="Tahoma" w:hint="eastAsia"/>
                          <w:color w:val="0B5294"/>
                          <w:spacing w:val="-4"/>
                          <w:sz w:val="24"/>
                          <w:szCs w:val="24"/>
                          <w:rtl/>
                        </w:rPr>
                        <w:t>המטופל</w:t>
                      </w:r>
                      <w:r w:rsidRPr="00DD35EE">
                        <w:rPr>
                          <w:rFonts w:cs="Tahoma"/>
                          <w:color w:val="0B5294"/>
                          <w:spacing w:val="-4"/>
                          <w:sz w:val="24"/>
                          <w:szCs w:val="24"/>
                          <w:rtl/>
                        </w:rPr>
                        <w:t xml:space="preserve"> </w:t>
                      </w:r>
                      <w:r w:rsidRPr="00DD35EE">
                        <w:rPr>
                          <w:rFonts w:cs="Tahoma" w:hint="eastAsia"/>
                          <w:color w:val="0B5294"/>
                          <w:spacing w:val="-4"/>
                          <w:sz w:val="24"/>
                          <w:szCs w:val="24"/>
                          <w:rtl/>
                        </w:rPr>
                        <w:t>גורמים</w:t>
                      </w:r>
                      <w:r w:rsidRPr="00DD35EE">
                        <w:rPr>
                          <w:rFonts w:cs="Tahoma"/>
                          <w:color w:val="0B5294"/>
                          <w:spacing w:val="-4"/>
                          <w:sz w:val="24"/>
                          <w:szCs w:val="24"/>
                          <w:rtl/>
                        </w:rPr>
                        <w:t xml:space="preserve"> </w:t>
                      </w:r>
                      <w:r w:rsidRPr="00DD35EE">
                        <w:rPr>
                          <w:rFonts w:cs="Tahoma" w:hint="eastAsia"/>
                          <w:color w:val="0B5294"/>
                          <w:spacing w:val="-4"/>
                          <w:sz w:val="24"/>
                          <w:szCs w:val="24"/>
                          <w:rtl/>
                        </w:rPr>
                        <w:t>לו</w:t>
                      </w:r>
                      <w:r w:rsidRPr="00DD35EE">
                        <w:rPr>
                          <w:rFonts w:cs="Tahoma"/>
                          <w:color w:val="0B5294"/>
                          <w:spacing w:val="-4"/>
                          <w:sz w:val="24"/>
                          <w:szCs w:val="24"/>
                          <w:rtl/>
                        </w:rPr>
                        <w:t xml:space="preserve"> </w:t>
                      </w:r>
                      <w:r w:rsidRPr="00DD35EE">
                        <w:rPr>
                          <w:rFonts w:cs="Tahoma" w:hint="eastAsia"/>
                          <w:color w:val="0B5294"/>
                          <w:spacing w:val="-4"/>
                          <w:sz w:val="24"/>
                          <w:szCs w:val="24"/>
                          <w:rtl/>
                        </w:rPr>
                        <w:t>עוגמת</w:t>
                      </w:r>
                      <w:r w:rsidRPr="00DD35EE">
                        <w:rPr>
                          <w:rFonts w:cs="Tahoma"/>
                          <w:color w:val="0B5294"/>
                          <w:spacing w:val="-4"/>
                          <w:sz w:val="24"/>
                          <w:szCs w:val="24"/>
                          <w:rtl/>
                        </w:rPr>
                        <w:t xml:space="preserve"> </w:t>
                      </w:r>
                      <w:r w:rsidRPr="00DD35EE">
                        <w:rPr>
                          <w:rFonts w:cs="Tahoma" w:hint="eastAsia"/>
                          <w:color w:val="0B5294"/>
                          <w:spacing w:val="-4"/>
                          <w:sz w:val="24"/>
                          <w:szCs w:val="24"/>
                          <w:rtl/>
                        </w:rPr>
                        <w:t>נפש</w:t>
                      </w:r>
                      <w:r w:rsidRPr="00DD35EE">
                        <w:rPr>
                          <w:rFonts w:cs="Tahoma"/>
                          <w:color w:val="0B5294"/>
                          <w:spacing w:val="-4"/>
                          <w:sz w:val="24"/>
                          <w:szCs w:val="24"/>
                          <w:rtl/>
                        </w:rPr>
                        <w:t xml:space="preserve"> </w:t>
                      </w:r>
                      <w:r w:rsidRPr="00DD35EE">
                        <w:rPr>
                          <w:rFonts w:cs="Tahoma" w:hint="eastAsia"/>
                          <w:color w:val="0B5294"/>
                          <w:spacing w:val="-4"/>
                          <w:sz w:val="24"/>
                          <w:szCs w:val="24"/>
                          <w:rtl/>
                        </w:rPr>
                        <w:t>ומשבשים</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אורח</w:t>
                      </w:r>
                      <w:r w:rsidRPr="00DD35EE">
                        <w:rPr>
                          <w:rFonts w:cs="Tahoma"/>
                          <w:color w:val="0B5294"/>
                          <w:spacing w:val="-4"/>
                          <w:sz w:val="24"/>
                          <w:szCs w:val="24"/>
                          <w:rtl/>
                        </w:rPr>
                        <w:t xml:space="preserve"> </w:t>
                      </w:r>
                      <w:r w:rsidRPr="00DD35EE">
                        <w:rPr>
                          <w:rFonts w:cs="Tahoma" w:hint="eastAsia"/>
                          <w:color w:val="0B5294"/>
                          <w:spacing w:val="-4"/>
                          <w:sz w:val="24"/>
                          <w:szCs w:val="24"/>
                          <w:rtl/>
                        </w:rPr>
                        <w:t>החיים</w:t>
                      </w:r>
                      <w:r w:rsidRPr="00DD35EE">
                        <w:rPr>
                          <w:rFonts w:cs="Tahoma"/>
                          <w:color w:val="0B5294"/>
                          <w:spacing w:val="-4"/>
                          <w:sz w:val="24"/>
                          <w:szCs w:val="24"/>
                          <w:rtl/>
                        </w:rPr>
                        <w:t xml:space="preserve"> </w:t>
                      </w:r>
                      <w:r w:rsidRPr="00DD35EE">
                        <w:rPr>
                          <w:rFonts w:cs="Tahoma" w:hint="eastAsia"/>
                          <w:color w:val="0B5294"/>
                          <w:spacing w:val="-4"/>
                          <w:sz w:val="24"/>
                          <w:szCs w:val="24"/>
                          <w:rtl/>
                        </w:rPr>
                        <w:t>שלו</w:t>
                      </w:r>
                      <w:r w:rsidRPr="00DD35EE">
                        <w:rPr>
                          <w:rFonts w:cs="Tahoma"/>
                          <w:color w:val="0B5294"/>
                          <w:spacing w:val="-4"/>
                          <w:sz w:val="24"/>
                          <w:szCs w:val="24"/>
                          <w:rtl/>
                        </w:rPr>
                        <w:t xml:space="preserve"> </w:t>
                      </w:r>
                      <w:r w:rsidRPr="00DD35EE">
                        <w:rPr>
                          <w:rFonts w:cs="Tahoma" w:hint="eastAsia"/>
                          <w:color w:val="0B5294"/>
                          <w:spacing w:val="-4"/>
                          <w:sz w:val="24"/>
                          <w:szCs w:val="24"/>
                          <w:rtl/>
                        </w:rPr>
                        <w:t>ושל</w:t>
                      </w:r>
                      <w:r w:rsidRPr="00DD35EE">
                        <w:rPr>
                          <w:rFonts w:cs="Tahoma"/>
                          <w:color w:val="0B5294"/>
                          <w:spacing w:val="-4"/>
                          <w:sz w:val="24"/>
                          <w:szCs w:val="24"/>
                          <w:rtl/>
                        </w:rPr>
                        <w:t xml:space="preserve"> </w:t>
                      </w:r>
                      <w:r w:rsidRPr="00DD35EE">
                        <w:rPr>
                          <w:rFonts w:cs="Tahoma" w:hint="eastAsia"/>
                          <w:color w:val="0B5294"/>
                          <w:spacing w:val="-4"/>
                          <w:sz w:val="24"/>
                          <w:szCs w:val="24"/>
                          <w:rtl/>
                        </w:rPr>
                        <w:t>בני</w:t>
                      </w:r>
                      <w:r w:rsidRPr="00DD35EE">
                        <w:rPr>
                          <w:rFonts w:cs="Tahoma"/>
                          <w:color w:val="0B5294"/>
                          <w:spacing w:val="-4"/>
                          <w:sz w:val="24"/>
                          <w:szCs w:val="24"/>
                          <w:rtl/>
                        </w:rPr>
                        <w:t xml:space="preserve"> </w:t>
                      </w:r>
                      <w:r w:rsidRPr="00DD35EE">
                        <w:rPr>
                          <w:rFonts w:cs="Tahoma" w:hint="eastAsia"/>
                          <w:color w:val="0B5294"/>
                          <w:spacing w:val="-4"/>
                          <w:sz w:val="24"/>
                          <w:szCs w:val="24"/>
                          <w:rtl/>
                        </w:rPr>
                        <w:t>משפחתו</w:t>
                      </w:r>
                    </w:p>
                    <w:p w:rsidR="00DD35EE" w:rsidRPr="00373C5D" w:rsidP="00DD35EE">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7874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ביטול ניתוח שעות אחדות לפני השעה המיועדת לביצועו עלול לגרום לאי-ניצול חדר הניתוח בזמן שהתפנה, וכן להארכת משך האשפוז של המטופל תוך הגדלת הסיכון להידבקות בזיהומים. </w:t>
      </w:r>
      <w:r w:rsidRPr="0035503D">
        <w:rPr>
          <w:rFonts w:ascii="Tahoma" w:hAnsi="Tahoma" w:eastAsiaTheme="minorHAnsi" w:cs="Tahoma" w:hint="cs"/>
          <w:sz w:val="17"/>
          <w:szCs w:val="17"/>
          <w:rtl/>
        </w:rPr>
        <w:t>פעמים רבות הדבר גורם לכך שהמטופל נדרש לה</w:t>
      </w:r>
      <w:r w:rsidRPr="0035503D">
        <w:rPr>
          <w:rFonts w:ascii="Tahoma" w:hAnsi="Tahoma" w:cs="Tahoma" w:hint="cs"/>
          <w:sz w:val="17"/>
          <w:szCs w:val="17"/>
          <w:rtl/>
        </w:rPr>
        <w:t xml:space="preserve">פסיק נטילת תרופות חיוניות לבריאותו או לשהות </w:t>
      </w:r>
      <w:r w:rsidRPr="0035503D">
        <w:rPr>
          <w:rFonts w:ascii="Tahoma" w:hAnsi="Tahoma" w:eastAsiaTheme="minorHAnsi" w:cs="Tahoma" w:hint="cs"/>
          <w:sz w:val="17"/>
          <w:szCs w:val="17"/>
          <w:rtl/>
        </w:rPr>
        <w:t xml:space="preserve">בצום שעות רבות ומתמשכות בשל העיכוב בניתוח. </w:t>
      </w:r>
      <w:r w:rsidRPr="0035503D">
        <w:rPr>
          <w:rFonts w:ascii="Tahoma" w:hAnsi="Tahoma" w:cs="Tahoma" w:hint="cs"/>
          <w:sz w:val="17"/>
          <w:szCs w:val="17"/>
          <w:rtl/>
        </w:rPr>
        <w:t>מצב שכזה עלול לסכן את בריאותם</w:t>
      </w:r>
      <w:r w:rsidRPr="0035503D">
        <w:rPr>
          <w:rFonts w:ascii="Tahoma" w:hAnsi="Tahoma" w:eastAsiaTheme="minorHAnsi" w:cs="Tahoma" w:hint="cs"/>
          <w:sz w:val="17"/>
          <w:szCs w:val="17"/>
          <w:rtl/>
        </w:rPr>
        <w:t xml:space="preserve"> </w:t>
      </w:r>
      <w:r w:rsidRPr="0035503D">
        <w:rPr>
          <w:rFonts w:ascii="Tahoma" w:hAnsi="Tahoma" w:eastAsiaTheme="minorHAnsi" w:cs="Tahoma" w:hint="cs"/>
          <w:sz w:val="17"/>
          <w:szCs w:val="17"/>
          <w:rtl/>
        </w:rPr>
        <w:t>של חלק מהמטופלים</w:t>
      </w:r>
      <w:r w:rsidRPr="0035503D">
        <w:rPr>
          <w:rFonts w:ascii="Tahoma" w:hAnsi="Tahoma" w:cs="Tahoma" w:hint="cs"/>
          <w:sz w:val="17"/>
          <w:szCs w:val="17"/>
          <w:rtl/>
        </w:rPr>
        <w:t>, למשל קשישים ולגרום לסבל ועוגמת נפש. ביטול ניתוח ימים ספורים לפני מועד הניתוח פוגע במטופל ובמשפחתו שנערכים מבעוד מועד לניתוח, עלול לגרום להחמרת מצבו הבריאותי, לחוסר ודאות, התמרמרות ואף לחוסר אמון במערכת הציבורית. לנוכח האמור, ביטולי ניתוחים או עיכובים שלהם גורמים לנזק אישי, מערכתי, ציבורי וכלכלי.</w:t>
      </w:r>
    </w:p>
    <w:p w:rsidR="00EB44E9" w:rsidRPr="0035503D" w:rsidP="006B00EA">
      <w:pPr>
        <w:spacing w:line="240" w:lineRule="exact"/>
        <w:ind w:right="2268"/>
        <w:jc w:val="both"/>
        <w:rPr>
          <w:rFonts w:ascii="Tahoma" w:hAnsi="Tahoma" w:eastAsiaTheme="minorHAnsi" w:cs="Tahoma"/>
          <w:sz w:val="17"/>
          <w:szCs w:val="17"/>
          <w:rtl/>
        </w:rPr>
      </w:pPr>
      <w:r w:rsidRPr="0035503D">
        <w:rPr>
          <w:rFonts w:ascii="Tahoma" w:hAnsi="Tahoma" w:eastAsiaTheme="minorHAnsi" w:cs="Tahoma" w:hint="cs"/>
          <w:sz w:val="17"/>
          <w:szCs w:val="17"/>
          <w:rtl/>
        </w:rPr>
        <w:t>להלן כמה תלונות שהגיעו למשרד הבריאות בנוגע לדחיית ניתוחים, המלמדות על עוגמת הנפש ועל הנזק שנגרם למטופלים:</w:t>
      </w:r>
    </w:p>
    <w:p w:rsidR="00EB44E9" w:rsidRPr="0035503D" w:rsidP="006B00EA">
      <w:pPr>
        <w:numPr>
          <w:ilvl w:val="0"/>
          <w:numId w:val="8"/>
        </w:numPr>
        <w:spacing w:line="240" w:lineRule="exact"/>
        <w:ind w:right="2268"/>
        <w:jc w:val="both"/>
        <w:rPr>
          <w:rFonts w:ascii="Tahoma" w:hAnsi="Tahoma" w:cs="Tahoma"/>
          <w:sz w:val="17"/>
          <w:szCs w:val="17"/>
        </w:rPr>
      </w:pPr>
      <w:r w:rsidRPr="0035503D">
        <w:rPr>
          <w:rFonts w:ascii="Tahoma" w:hAnsi="Tahoma" w:cs="Tahoma" w:hint="cs"/>
          <w:sz w:val="17"/>
          <w:szCs w:val="17"/>
          <w:rtl/>
        </w:rPr>
        <w:t>מטופלת הגיעה לאשפוז בבית חולים לאחר שניתוח קודם בעיניה נכשל ונקבע לה ניתוח נוסף. בסוף אותו יום הודיעו לה על דחיית הניתוח בשמונה חודשים. המטופלת הגיעה במועד החדש שנקבע, אולם בית החולים דחה שוב את הניתוח (מועד הדחייה לא נרשם במסמכי התלונה).</w:t>
      </w:r>
    </w:p>
    <w:p w:rsidR="00EB44E9" w:rsidRPr="0035503D" w:rsidP="00AB2D0E">
      <w:pPr>
        <w:pStyle w:val="ListParagraph"/>
        <w:numPr>
          <w:ilvl w:val="0"/>
          <w:numId w:val="8"/>
        </w:numPr>
        <w:autoSpaceDE/>
        <w:autoSpaceDN/>
        <w:adjustRightInd/>
        <w:spacing w:after="240" w:line="240" w:lineRule="exact"/>
        <w:ind w:right="2268"/>
        <w:rPr>
          <w:sz w:val="17"/>
          <w:szCs w:val="17"/>
          <w:rtl/>
        </w:rPr>
      </w:pPr>
      <w:r w:rsidRPr="0035503D">
        <w:rPr>
          <w:rFonts w:hint="cs"/>
          <w:sz w:val="17"/>
          <w:szCs w:val="17"/>
          <w:rtl/>
        </w:rPr>
        <w:t>מטופלת בת 80 הגיעה עם שבר ביד לבית חולים אחר לאחר שרופא בחדר המיון החליט שיש לנתחה. נקבע לה תור לניתוח למחרת, היא אושפזה והחלה צום בחצות הליל. למחרת הודיעו לה בשעות הצהריים שהניתוח מבוטל בטיעון ש"אין חדר ניתוח", והיא נשלחה לביתה בלא שנקבע מועד חדש לניתוח.</w:t>
      </w:r>
    </w:p>
    <w:p w:rsidR="00EB44E9" w:rsidRPr="0035503D" w:rsidP="00AB2D0E">
      <w:pPr>
        <w:pStyle w:val="RESHET"/>
        <w:rPr>
          <w:rtl/>
        </w:rPr>
      </w:pPr>
      <w:r w:rsidRPr="0035503D">
        <w:rPr>
          <w:rFonts w:hint="cs"/>
          <w:rtl/>
        </w:rPr>
        <w:t xml:space="preserve">הדוגמאות שהובאו לעיל ממחישות את הנזקים שמקורם בניהול הלא יעיל וחוסר התכנון של מערך הניתוחים בבתי החולים. הדבר גורם לפגיעה לא מוצדקת בחולים, בזכויותיהם ובכבודם, לפגיעה במצבם הנפשי וייתכן שאף לפגיעה במצבם הבריאותי. על המשרד ובתי החולים לבחון את כל המקרים שבהם נדחו ניתוחים שנקבעו, לעמוד על הסיבות לכך, לנקוט צעדים למניעת הישנותם ללא צורך, ולקבוע מערך תגובות שירותי למטופלים, כדי שהם יקבלו את מלוא המידע בנוגע לצורך לדחות את הניתוח שאליו הוזמנו וכדי לקבוע בהקדם מועד חדש. </w:t>
      </w:r>
    </w:p>
    <w:p w:rsidR="00EB44E9" w:rsidRPr="0035503D" w:rsidP="00AB2D0E">
      <w:pPr>
        <w:spacing w:before="180" w:after="240" w:line="240" w:lineRule="exact"/>
        <w:ind w:right="2268"/>
        <w:jc w:val="both"/>
        <w:rPr>
          <w:rFonts w:ascii="Tahoma" w:hAnsi="Tahoma" w:cs="Tahoma"/>
          <w:sz w:val="17"/>
          <w:szCs w:val="17"/>
          <w:rtl/>
        </w:rPr>
      </w:pPr>
      <w:r w:rsidRPr="0035503D">
        <w:rPr>
          <w:rFonts w:ascii="Tahoma" w:hAnsi="Tahoma" w:cs="Tahoma" w:hint="cs"/>
          <w:sz w:val="17"/>
          <w:szCs w:val="17"/>
          <w:rtl/>
        </w:rPr>
        <w:t>יצוין כי בדוח משנת 2015 העיר משרד מבקר המדינה למשרד הבריאות ולבתי החולים שעליהם למפות את הנתונים על היקף הדחיות והביטולים של ניתוחים, לנתח את הסיבות לכך ולהנהיג פתרונות מעשיים לצמצום הדחיות והביטולים של הניתוחים. בתגובה על כך השיב המשרד כי בשנת 2015 הוא יבצע מחקר בנושא היקף הניתוחים שבוטלו או נדחו בבתי החולים ברגע האחרון, ובהתאם לממצאי המחקר הוא יגדיר מדד ייעודי למדידת שיעור הביטולים והדחיות של ניתוחים ויפעל להעלאת המודעות בנושא</w:t>
      </w:r>
      <w:r>
        <w:rPr>
          <w:rFonts w:ascii="Tahoma" w:hAnsi="Tahoma" w:cs="Tahoma"/>
          <w:sz w:val="17"/>
          <w:szCs w:val="17"/>
          <w:vertAlign w:val="superscript"/>
          <w:rtl/>
        </w:rPr>
        <w:footnoteReference w:id="48"/>
      </w:r>
      <w:r w:rsidRPr="0035503D">
        <w:rPr>
          <w:rFonts w:ascii="Tahoma" w:hAnsi="Tahoma" w:cs="Tahoma" w:hint="cs"/>
          <w:sz w:val="17"/>
          <w:szCs w:val="17"/>
          <w:rtl/>
        </w:rPr>
        <w:t>.</w:t>
      </w:r>
    </w:p>
    <w:p w:rsidR="00EB44E9" w:rsidRPr="0035503D" w:rsidP="00AB2D0E">
      <w:pPr>
        <w:pStyle w:val="RESHET"/>
        <w:rPr>
          <w:rtl/>
        </w:rPr>
      </w:pPr>
      <w:r w:rsidRPr="0035503D">
        <w:rPr>
          <w:rFonts w:hint="cs"/>
          <w:rtl/>
        </w:rPr>
        <w:t xml:space="preserve">עלה כי על אף ממצאי הביקורת הקודמת, במועד סיום הביקורת הנוכחית המשרד עדיין לא הגדיר </w:t>
      </w:r>
      <w:r w:rsidRPr="0035503D">
        <w:rPr>
          <w:rFonts w:hint="eastAsia"/>
          <w:rtl/>
        </w:rPr>
        <w:t>מדד</w:t>
      </w:r>
      <w:r w:rsidRPr="0035503D">
        <w:rPr>
          <w:rtl/>
        </w:rPr>
        <w:t xml:space="preserve"> </w:t>
      </w:r>
      <w:r w:rsidRPr="0035503D">
        <w:rPr>
          <w:rFonts w:hint="eastAsia"/>
          <w:rtl/>
        </w:rPr>
        <w:t>ייעודי</w:t>
      </w:r>
      <w:r w:rsidRPr="0035503D">
        <w:rPr>
          <w:rtl/>
        </w:rPr>
        <w:t xml:space="preserve"> </w:t>
      </w:r>
      <w:r w:rsidRPr="0035503D">
        <w:rPr>
          <w:rFonts w:hint="eastAsia"/>
          <w:rtl/>
        </w:rPr>
        <w:t>למדידת</w:t>
      </w:r>
      <w:r w:rsidRPr="0035503D">
        <w:rPr>
          <w:rtl/>
        </w:rPr>
        <w:t xml:space="preserve"> </w:t>
      </w:r>
      <w:r w:rsidRPr="0035503D">
        <w:rPr>
          <w:rFonts w:hint="cs"/>
          <w:rtl/>
        </w:rPr>
        <w:t>שיעורם של</w:t>
      </w:r>
      <w:r w:rsidRPr="0035503D">
        <w:rPr>
          <w:rtl/>
        </w:rPr>
        <w:t xml:space="preserve"> </w:t>
      </w:r>
      <w:r w:rsidRPr="0035503D">
        <w:rPr>
          <w:rFonts w:hint="eastAsia"/>
          <w:rtl/>
        </w:rPr>
        <w:t>ניתוחים</w:t>
      </w:r>
      <w:r w:rsidRPr="0035503D">
        <w:rPr>
          <w:rtl/>
        </w:rPr>
        <w:t xml:space="preserve"> </w:t>
      </w:r>
      <w:r w:rsidRPr="0035503D">
        <w:rPr>
          <w:rFonts w:hint="cs"/>
          <w:rtl/>
        </w:rPr>
        <w:t>שמבוטלים ונדחים, ויתרה מזו - הוא אינו מחייב את בתי החולים לתעד ביטולים ודחיות של ניתוחים ולכן אין לו מידע על היקף התופעה והוא לא מנתחה. גם לכללית אין מדד לביטולי ניתוחים הן בזמן האשפוז והן כשהמטופל עדיין בביתו. בעקבות כך, אי טיפול בבעיה פוגע בציבור החולים והמחלימים.</w:t>
      </w:r>
    </w:p>
    <w:p w:rsidR="00EB44E9" w:rsidRPr="0035503D" w:rsidP="00AB2D0E">
      <w:pPr>
        <w:spacing w:before="180" w:after="240" w:line="240" w:lineRule="exact"/>
        <w:ind w:right="2268"/>
        <w:jc w:val="both"/>
        <w:rPr>
          <w:rFonts w:ascii="Tahoma" w:hAnsi="Tahoma" w:cs="Tahoma"/>
          <w:sz w:val="17"/>
          <w:szCs w:val="17"/>
          <w:rtl/>
        </w:rPr>
      </w:pPr>
      <w:r w:rsidRPr="00AB2D0E">
        <w:rPr>
          <w:rStyle w:val="Heading7Char"/>
          <w:rFonts w:ascii="Tahoma" w:hAnsi="Tahoma" w:cs="Tahoma" w:hint="eastAsia"/>
          <w:b w:val="0"/>
          <w:sz w:val="17"/>
          <w:szCs w:val="17"/>
          <w:rtl/>
        </w:rPr>
        <w:t>תיעוד</w:t>
      </w:r>
      <w:r w:rsidRPr="00AB2D0E">
        <w:rPr>
          <w:rStyle w:val="Heading7Char"/>
          <w:rFonts w:ascii="Tahoma" w:hAnsi="Tahoma" w:cs="Tahoma"/>
          <w:b w:val="0"/>
          <w:sz w:val="17"/>
          <w:szCs w:val="17"/>
          <w:rtl/>
        </w:rPr>
        <w:t xml:space="preserve"> </w:t>
      </w:r>
      <w:r w:rsidRPr="00AB2D0E">
        <w:rPr>
          <w:rStyle w:val="Heading7Char"/>
          <w:rFonts w:ascii="Tahoma" w:hAnsi="Tahoma" w:cs="Tahoma" w:hint="eastAsia"/>
          <w:b w:val="0"/>
          <w:sz w:val="17"/>
          <w:szCs w:val="17"/>
          <w:rtl/>
        </w:rPr>
        <w:t>ביטולים</w:t>
      </w:r>
      <w:r w:rsidRPr="00AB2D0E">
        <w:rPr>
          <w:rStyle w:val="Heading7Char"/>
          <w:rFonts w:ascii="Tahoma" w:hAnsi="Tahoma" w:cs="Tahoma"/>
          <w:b w:val="0"/>
          <w:sz w:val="17"/>
          <w:szCs w:val="17"/>
          <w:rtl/>
        </w:rPr>
        <w:t xml:space="preserve"> </w:t>
      </w:r>
      <w:r w:rsidRPr="00AB2D0E">
        <w:rPr>
          <w:rStyle w:val="Heading7Char"/>
          <w:rFonts w:ascii="Tahoma" w:hAnsi="Tahoma" w:cs="Tahoma" w:hint="eastAsia"/>
          <w:b w:val="0"/>
          <w:sz w:val="17"/>
          <w:szCs w:val="17"/>
          <w:rtl/>
        </w:rPr>
        <w:t>ודחיות</w:t>
      </w:r>
      <w:r w:rsidRPr="00AB2D0E">
        <w:rPr>
          <w:rStyle w:val="Heading7Char"/>
          <w:rFonts w:ascii="Tahoma" w:hAnsi="Tahoma" w:cs="Tahoma"/>
          <w:b w:val="0"/>
          <w:sz w:val="17"/>
          <w:szCs w:val="17"/>
          <w:rtl/>
        </w:rPr>
        <w:t xml:space="preserve"> </w:t>
      </w:r>
      <w:r w:rsidRPr="00AB2D0E">
        <w:rPr>
          <w:rStyle w:val="Heading7Char"/>
          <w:rFonts w:ascii="Tahoma" w:hAnsi="Tahoma" w:cs="Tahoma" w:hint="eastAsia"/>
          <w:b w:val="0"/>
          <w:sz w:val="17"/>
          <w:szCs w:val="17"/>
          <w:rtl/>
        </w:rPr>
        <w:t>של</w:t>
      </w:r>
      <w:r w:rsidRPr="00AB2D0E">
        <w:rPr>
          <w:rStyle w:val="Heading7Char"/>
          <w:rFonts w:ascii="Tahoma" w:hAnsi="Tahoma" w:cs="Tahoma"/>
          <w:b w:val="0"/>
          <w:sz w:val="17"/>
          <w:szCs w:val="17"/>
          <w:rtl/>
        </w:rPr>
        <w:t xml:space="preserve"> </w:t>
      </w:r>
      <w:r w:rsidRPr="00AB2D0E">
        <w:rPr>
          <w:rStyle w:val="Heading7Char"/>
          <w:rFonts w:ascii="Tahoma" w:hAnsi="Tahoma" w:cs="Tahoma" w:hint="eastAsia"/>
          <w:b w:val="0"/>
          <w:sz w:val="17"/>
          <w:szCs w:val="17"/>
          <w:rtl/>
        </w:rPr>
        <w:t>ניתוחים</w:t>
      </w:r>
      <w:r w:rsidRPr="00AB2D0E">
        <w:rPr>
          <w:rStyle w:val="Heading7Char"/>
          <w:rFonts w:ascii="Tahoma" w:hAnsi="Tahoma" w:cs="Tahoma"/>
          <w:b w:val="0"/>
          <w:sz w:val="17"/>
          <w:szCs w:val="17"/>
          <w:rtl/>
        </w:rPr>
        <w:t>:</w:t>
      </w:r>
      <w:r w:rsidRPr="0035503D">
        <w:rPr>
          <w:rFonts w:ascii="Tahoma" w:hAnsi="Tahoma" w:eastAsiaTheme="majorEastAsia" w:cs="Tahoma" w:hint="cs"/>
          <w:bCs/>
          <w:spacing w:val="40"/>
          <w:sz w:val="17"/>
          <w:szCs w:val="17"/>
          <w:rtl/>
        </w:rPr>
        <w:t xml:space="preserve"> </w:t>
      </w:r>
      <w:r w:rsidRPr="0035503D">
        <w:rPr>
          <w:rFonts w:ascii="Tahoma" w:hAnsi="Tahoma" w:cs="Tahoma" w:hint="cs"/>
          <w:sz w:val="17"/>
          <w:szCs w:val="17"/>
          <w:rtl/>
        </w:rPr>
        <w:t>לפי הנחיות משרד הבריאות</w:t>
      </w:r>
      <w:r>
        <w:rPr>
          <w:rFonts w:ascii="Tahoma" w:hAnsi="Tahoma" w:cs="Tahoma"/>
          <w:sz w:val="17"/>
          <w:szCs w:val="17"/>
          <w:vertAlign w:val="superscript"/>
          <w:rtl/>
        </w:rPr>
        <w:footnoteReference w:id="49"/>
      </w:r>
      <w:r w:rsidRPr="0035503D">
        <w:rPr>
          <w:rFonts w:ascii="Tahoma" w:hAnsi="Tahoma" w:cs="Tahoma" w:hint="cs"/>
          <w:sz w:val="17"/>
          <w:szCs w:val="17"/>
          <w:rtl/>
        </w:rPr>
        <w:t xml:space="preserve"> על כל בית חולים לקבוע נוהל פנימי (</w:t>
      </w:r>
      <w:r w:rsidRPr="0035503D">
        <w:rPr>
          <w:rFonts w:ascii="Tahoma" w:hAnsi="Tahoma" w:cs="Tahoma" w:hint="cs"/>
          <w:sz w:val="17"/>
          <w:szCs w:val="17"/>
          <w:rtl/>
        </w:rPr>
        <w:t>מחשובית</w:t>
      </w:r>
      <w:r w:rsidRPr="0035503D">
        <w:rPr>
          <w:rFonts w:ascii="Tahoma" w:hAnsi="Tahoma" w:cs="Tahoma" w:hint="cs"/>
          <w:sz w:val="17"/>
          <w:szCs w:val="17"/>
          <w:rtl/>
        </w:rPr>
        <w:t xml:space="preserve"> ותפעולית) בנוגע לניהול רשימות המתנה לניתוחים. המערכת תתעד באופן אוטומטי כל שינוי בתאריכי השיבוצים לניתוח (ביטול או דחייה של תור) ואת הסיבה לשינוי. על פי הנוהל רצוי שבתי החולים יגדירו רשימה סגורה של סיבות לשינוי. כמו כן, כל אימת שנדחה תור לניתוח - אם בשל אי-הופעת המטופל או ביוזמת בית החולים - על מנהל המחלקה או מנהל המרפאה הכירורגית לוודא כי הסיבה לדחיית הניתוח תועדה ברשומת המטופל ובפנקס התורים</w:t>
      </w:r>
      <w:r>
        <w:rPr>
          <w:rFonts w:ascii="Tahoma" w:hAnsi="Tahoma" w:cs="Tahoma"/>
          <w:sz w:val="17"/>
          <w:szCs w:val="17"/>
          <w:vertAlign w:val="superscript"/>
          <w:rtl/>
        </w:rPr>
        <w:footnoteReference w:id="50"/>
      </w:r>
      <w:r w:rsidRPr="0035503D">
        <w:rPr>
          <w:rFonts w:ascii="Tahoma" w:hAnsi="Tahoma" w:cs="Tahoma" w:hint="cs"/>
          <w:sz w:val="17"/>
          <w:szCs w:val="17"/>
          <w:rtl/>
        </w:rPr>
        <w:t>.</w:t>
      </w:r>
    </w:p>
    <w:p w:rsidR="00EB44E9" w:rsidRPr="0035503D" w:rsidP="00AB2D0E">
      <w:pPr>
        <w:pStyle w:val="RESHET"/>
        <w:rPr>
          <w:rtl/>
        </w:rPr>
      </w:pPr>
      <w:r w:rsidRPr="0035503D">
        <w:rPr>
          <w:rFonts w:hint="cs"/>
          <w:rtl/>
        </w:rPr>
        <w:t xml:space="preserve">בתי החולים </w:t>
      </w:r>
      <w:r w:rsidRPr="0035503D">
        <w:rPr>
          <w:rtl/>
        </w:rPr>
        <w:t>וולפסון ו</w:t>
      </w:r>
      <w:r w:rsidRPr="0035503D">
        <w:rPr>
          <w:rFonts w:hint="eastAsia"/>
          <w:rtl/>
        </w:rPr>
        <w:t>נהריה</w:t>
      </w:r>
      <w:r w:rsidRPr="0035503D">
        <w:rPr>
          <w:rtl/>
        </w:rPr>
        <w:t xml:space="preserve"> </w:t>
      </w:r>
      <w:r w:rsidRPr="0035503D">
        <w:rPr>
          <w:rFonts w:hint="cs"/>
          <w:rtl/>
        </w:rPr>
        <w:t>אינם</w:t>
      </w:r>
      <w:r w:rsidRPr="0035503D">
        <w:rPr>
          <w:rtl/>
        </w:rPr>
        <w:t xml:space="preserve"> ממפים את הנתונים על היקף דחיות</w:t>
      </w:r>
      <w:r w:rsidRPr="0035503D">
        <w:rPr>
          <w:rFonts w:hint="cs"/>
          <w:rtl/>
        </w:rPr>
        <w:t xml:space="preserve"> וביטולים של</w:t>
      </w:r>
      <w:r w:rsidRPr="0035503D">
        <w:rPr>
          <w:rtl/>
        </w:rPr>
        <w:t xml:space="preserve"> </w:t>
      </w:r>
      <w:r w:rsidRPr="0035503D">
        <w:rPr>
          <w:rFonts w:hint="eastAsia"/>
          <w:rtl/>
        </w:rPr>
        <w:t>ניתוחים</w:t>
      </w:r>
      <w:r w:rsidRPr="0035503D">
        <w:rPr>
          <w:rFonts w:hint="cs"/>
          <w:rtl/>
        </w:rPr>
        <w:t xml:space="preserve"> הן במהלך האשפוז והן כשהמטופל עדיין לא התאשפז,</w:t>
      </w:r>
      <w:r w:rsidRPr="0035503D">
        <w:rPr>
          <w:rFonts w:hint="eastAsia"/>
          <w:rtl/>
        </w:rPr>
        <w:t xml:space="preserve"> </w:t>
      </w:r>
      <w:r w:rsidRPr="0035503D">
        <w:rPr>
          <w:rFonts w:hint="cs"/>
          <w:rtl/>
        </w:rPr>
        <w:t>הם אינם</w:t>
      </w:r>
      <w:r w:rsidRPr="0035503D">
        <w:rPr>
          <w:rtl/>
        </w:rPr>
        <w:t xml:space="preserve"> </w:t>
      </w:r>
      <w:r w:rsidRPr="0035503D">
        <w:rPr>
          <w:rFonts w:hint="eastAsia"/>
          <w:rtl/>
        </w:rPr>
        <w:t>מנתחים</w:t>
      </w:r>
      <w:r w:rsidRPr="0035503D">
        <w:rPr>
          <w:rtl/>
        </w:rPr>
        <w:t xml:space="preserve"> </w:t>
      </w:r>
      <w:r w:rsidRPr="0035503D">
        <w:rPr>
          <w:rFonts w:hint="eastAsia"/>
          <w:rtl/>
        </w:rPr>
        <w:t>את</w:t>
      </w:r>
      <w:r w:rsidRPr="0035503D">
        <w:rPr>
          <w:rtl/>
        </w:rPr>
        <w:t xml:space="preserve"> </w:t>
      </w:r>
      <w:r w:rsidRPr="0035503D">
        <w:rPr>
          <w:rFonts w:hint="eastAsia"/>
          <w:rtl/>
        </w:rPr>
        <w:t>הסיבות</w:t>
      </w:r>
      <w:r w:rsidRPr="0035503D">
        <w:rPr>
          <w:rtl/>
        </w:rPr>
        <w:t xml:space="preserve"> </w:t>
      </w:r>
      <w:r w:rsidRPr="0035503D">
        <w:rPr>
          <w:rFonts w:hint="eastAsia"/>
          <w:rtl/>
        </w:rPr>
        <w:t>לכך</w:t>
      </w:r>
      <w:r w:rsidRPr="0035503D">
        <w:rPr>
          <w:rFonts w:hint="cs"/>
          <w:rtl/>
        </w:rPr>
        <w:t xml:space="preserve"> ואין להם מידע על היקף התופעה.</w:t>
      </w:r>
    </w:p>
    <w:p w:rsidR="00EB44E9" w:rsidRPr="0035503D" w:rsidP="00AB2D0E">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הכללית הגדירה עבור בתי החולים שלה מה נחשב לביטול וקבעה רשימה סגורה של סיבות מגוונות לביטול. כך יוצא שכאשר ניתוח מתבטל בבתי החולים של הכללית, הביטול והסיבה לכך נרשמים</w:t>
      </w:r>
      <w:r>
        <w:rPr>
          <w:rFonts w:ascii="Tahoma" w:hAnsi="Tahoma" w:cs="Tahoma"/>
          <w:sz w:val="17"/>
          <w:szCs w:val="17"/>
          <w:vertAlign w:val="superscript"/>
          <w:rtl/>
        </w:rPr>
        <w:footnoteReference w:id="51"/>
      </w:r>
      <w:r w:rsidRPr="0035503D">
        <w:rPr>
          <w:rFonts w:ascii="Tahoma" w:hAnsi="Tahoma" w:cs="Tahoma" w:hint="cs"/>
          <w:sz w:val="17"/>
          <w:szCs w:val="17"/>
          <w:rtl/>
        </w:rPr>
        <w:t xml:space="preserve">. עם זאת, בפברואר 2014 העירה הביקורת הפנימית של הכללית לבתי החולים שלה כי יש לדייק ברישום הסיבות לאי-ביצוע ניתוחים מתוכננים ואין להסתפק ברישום כללי, כפי שנעשה במקרים רבים. </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בתי החולים של הכללית, בתי החולים הממשלתיים ובתי החולים הציבוריים שעומדות לרשותם מערכות ממוחשבות שהם פיתחו - </w:t>
      </w:r>
      <w:r w:rsidRPr="0035503D">
        <w:rPr>
          <w:rFonts w:ascii="Tahoma" w:hAnsi="Tahoma" w:cs="Tahoma"/>
          <w:sz w:val="17"/>
          <w:szCs w:val="17"/>
          <w:rtl/>
        </w:rPr>
        <w:t xml:space="preserve">קפלן, השרון, כרמל, העמק, סורוקה, בילינסון, שיבא, רמב"ם, </w:t>
      </w:r>
      <w:r w:rsidRPr="0035503D">
        <w:rPr>
          <w:rFonts w:ascii="Tahoma" w:hAnsi="Tahoma" w:cs="Tahoma" w:hint="cs"/>
          <w:sz w:val="17"/>
          <w:szCs w:val="17"/>
          <w:rtl/>
        </w:rPr>
        <w:t xml:space="preserve">הדסה עין כרם, ברזילי </w:t>
      </w:r>
      <w:r w:rsidRPr="0035503D">
        <w:rPr>
          <w:rFonts w:ascii="Tahoma" w:hAnsi="Tahoma" w:cs="Tahoma"/>
          <w:sz w:val="17"/>
          <w:szCs w:val="17"/>
          <w:rtl/>
        </w:rPr>
        <w:t>ואסף הרופא</w:t>
      </w:r>
      <w:r w:rsidRPr="0035503D">
        <w:rPr>
          <w:rFonts w:ascii="Tahoma" w:hAnsi="Tahoma" w:cs="Tahoma" w:hint="cs"/>
          <w:sz w:val="17"/>
          <w:szCs w:val="17"/>
          <w:rtl/>
        </w:rPr>
        <w:t xml:space="preserve"> - מסרו לנציגי משרד מבקר המדינה כי הם עוקבים אחר ביטולי ניתוחים של מטופלים השוהים באשפוז בבית החולים, אך כמעט כל בתי החולים אינם מתעדים ואינם מודדים ניתוחים המבוטלים ימים אחדים לפני המועד המתוכנן</w:t>
      </w:r>
      <w:r>
        <w:rPr>
          <w:rFonts w:ascii="Tahoma" w:hAnsi="Tahoma" w:cs="Tahoma"/>
          <w:sz w:val="17"/>
          <w:szCs w:val="17"/>
          <w:vertAlign w:val="superscript"/>
          <w:rtl/>
        </w:rPr>
        <w:footnoteReference w:id="52"/>
      </w:r>
      <w:r w:rsidRPr="0035503D">
        <w:rPr>
          <w:rFonts w:ascii="Tahoma" w:hAnsi="Tahoma" w:cs="Tahoma" w:hint="cs"/>
          <w:sz w:val="17"/>
          <w:szCs w:val="17"/>
          <w:rtl/>
        </w:rPr>
        <w:t>.</w:t>
      </w:r>
    </w:p>
    <w:p w:rsidR="00EB44E9" w:rsidRPr="0035503D" w:rsidP="00AB2D0E">
      <w:pPr>
        <w:pStyle w:val="RESHET"/>
        <w:rPr>
          <w:rtl/>
        </w:rPr>
      </w:pPr>
      <w:r w:rsidRPr="0035503D">
        <w:rPr>
          <w:rFonts w:hint="cs"/>
          <w:rtl/>
        </w:rPr>
        <w:t xml:space="preserve">על הנהלת בתי החולים וולפסון ונהריה לתעד ביטולי ניתוחים, </w:t>
      </w:r>
      <w:r w:rsidRPr="0035503D">
        <w:rPr>
          <w:rFonts w:hint="cs"/>
          <w:rtl/>
        </w:rPr>
        <w:t>לנטר</w:t>
      </w:r>
      <w:r w:rsidRPr="0035503D">
        <w:rPr>
          <w:rFonts w:hint="cs"/>
          <w:rtl/>
        </w:rPr>
        <w:t xml:space="preserve"> מידע זה ולשאוף לצמצמו, וכך ראוי שינהגו גם בתי החולים שאינם עושים כן. </w:t>
      </w:r>
      <w:r w:rsidRPr="0035503D">
        <w:rPr>
          <w:rFonts w:hint="eastAsia"/>
          <w:rtl/>
        </w:rPr>
        <w:t>על</w:t>
      </w:r>
      <w:r w:rsidRPr="0035503D">
        <w:rPr>
          <w:rtl/>
        </w:rPr>
        <w:t xml:space="preserve"> המשרד להסדיר את </w:t>
      </w:r>
      <w:r w:rsidRPr="0035503D">
        <w:rPr>
          <w:rFonts w:hint="eastAsia"/>
          <w:rtl/>
        </w:rPr>
        <w:t>תיעוד</w:t>
      </w:r>
      <w:r w:rsidRPr="0035503D">
        <w:rPr>
          <w:rtl/>
        </w:rPr>
        <w:t xml:space="preserve"> </w:t>
      </w:r>
      <w:r w:rsidRPr="0035503D">
        <w:rPr>
          <w:rFonts w:hint="cs"/>
          <w:rtl/>
        </w:rPr>
        <w:t>ה</w:t>
      </w:r>
      <w:r w:rsidRPr="0035503D">
        <w:rPr>
          <w:rFonts w:hint="eastAsia"/>
          <w:rtl/>
        </w:rPr>
        <w:t>ביטול</w:t>
      </w:r>
      <w:r w:rsidRPr="0035503D">
        <w:rPr>
          <w:rtl/>
        </w:rPr>
        <w:t xml:space="preserve"> </w:t>
      </w:r>
      <w:r w:rsidRPr="0035503D">
        <w:rPr>
          <w:rFonts w:hint="cs"/>
          <w:rtl/>
        </w:rPr>
        <w:t>והדחייה של ה</w:t>
      </w:r>
      <w:r w:rsidRPr="0035503D">
        <w:rPr>
          <w:rFonts w:hint="eastAsia"/>
          <w:rtl/>
        </w:rPr>
        <w:t>ניתוחים</w:t>
      </w:r>
      <w:r w:rsidRPr="0035503D">
        <w:rPr>
          <w:rtl/>
        </w:rPr>
        <w:t xml:space="preserve"> </w:t>
      </w:r>
      <w:r w:rsidRPr="0035503D">
        <w:rPr>
          <w:rFonts w:hint="eastAsia"/>
          <w:rtl/>
        </w:rPr>
        <w:t>ובאופן</w:t>
      </w:r>
      <w:r w:rsidRPr="0035503D">
        <w:rPr>
          <w:rtl/>
        </w:rPr>
        <w:t xml:space="preserve"> </w:t>
      </w:r>
      <w:r w:rsidRPr="0035503D">
        <w:rPr>
          <w:rFonts w:hint="eastAsia"/>
          <w:rtl/>
        </w:rPr>
        <w:t>אחיד</w:t>
      </w:r>
      <w:r w:rsidRPr="0035503D">
        <w:rPr>
          <w:rtl/>
        </w:rPr>
        <w:t xml:space="preserve"> </w:t>
      </w:r>
      <w:r w:rsidRPr="0035503D">
        <w:rPr>
          <w:rFonts w:hint="eastAsia"/>
          <w:rtl/>
        </w:rPr>
        <w:t>בבתי</w:t>
      </w:r>
      <w:r w:rsidRPr="0035503D">
        <w:rPr>
          <w:rtl/>
        </w:rPr>
        <w:t xml:space="preserve"> החולים </w:t>
      </w:r>
      <w:r w:rsidRPr="0035503D">
        <w:rPr>
          <w:rFonts w:hint="eastAsia"/>
          <w:rtl/>
        </w:rPr>
        <w:t>הממשלתיים</w:t>
      </w:r>
      <w:r w:rsidRPr="0035503D">
        <w:rPr>
          <w:rtl/>
        </w:rPr>
        <w:t xml:space="preserve"> </w:t>
      </w:r>
      <w:r w:rsidRPr="0035503D">
        <w:rPr>
          <w:rFonts w:hint="eastAsia"/>
          <w:rtl/>
        </w:rPr>
        <w:t>ולוודא</w:t>
      </w:r>
      <w:r w:rsidRPr="0035503D">
        <w:rPr>
          <w:rtl/>
        </w:rPr>
        <w:t xml:space="preserve"> שבתי החולים מקיימים את ה</w:t>
      </w:r>
      <w:r w:rsidRPr="0035503D">
        <w:rPr>
          <w:rFonts w:hint="cs"/>
          <w:rtl/>
        </w:rPr>
        <w:t>ה</w:t>
      </w:r>
      <w:r w:rsidRPr="0035503D">
        <w:rPr>
          <w:rtl/>
        </w:rPr>
        <w:t>נ</w:t>
      </w:r>
      <w:r w:rsidRPr="0035503D">
        <w:rPr>
          <w:rFonts w:hint="cs"/>
          <w:rtl/>
        </w:rPr>
        <w:t>חיה</w:t>
      </w:r>
      <w:r w:rsidRPr="0035503D">
        <w:rPr>
          <w:rtl/>
        </w:rPr>
        <w:t xml:space="preserve"> שהוא קבע</w:t>
      </w:r>
      <w:r w:rsidRPr="0035503D">
        <w:rPr>
          <w:rFonts w:hint="cs"/>
          <w:rtl/>
        </w:rPr>
        <w:t xml:space="preserve">. כמו כן, על הכללית להסדיר את התיעוד עבור ניתוחים המבוטלים או נדחים ימים אחדים לפני המועד המתוכנן. </w:t>
      </w:r>
    </w:p>
    <w:p w:rsidR="00EB44E9" w:rsidRPr="0035503D" w:rsidP="00AB2D0E">
      <w:pPr>
        <w:spacing w:before="180" w:after="240" w:line="240" w:lineRule="exact"/>
        <w:ind w:right="2268"/>
        <w:jc w:val="both"/>
        <w:rPr>
          <w:rFonts w:ascii="Tahoma" w:hAnsi="Tahoma" w:cs="Tahoma"/>
          <w:sz w:val="17"/>
          <w:szCs w:val="17"/>
          <w:rtl/>
        </w:rPr>
      </w:pPr>
      <w:r w:rsidRPr="0035503D">
        <w:rPr>
          <w:rFonts w:ascii="Tahoma" w:hAnsi="Tahoma" w:cs="Tahoma" w:hint="cs"/>
          <w:sz w:val="17"/>
          <w:szCs w:val="17"/>
          <w:rtl/>
        </w:rPr>
        <w:t>הנהלת וולפסון מסרה למשרד מבקר המדינה כי היא תחל במעקב אחר ניתוח הסיבות של ניתוחים אשר נדחים או מבוטלים</w:t>
      </w:r>
      <w:r w:rsidRPr="0035503D">
        <w:rPr>
          <w:rFonts w:ascii="Tahoma" w:hAnsi="Tahoma" w:cs="Tahoma"/>
          <w:sz w:val="17"/>
          <w:szCs w:val="17"/>
          <w:rtl/>
        </w:rPr>
        <w:t xml:space="preserve"> </w:t>
      </w:r>
      <w:r w:rsidRPr="0035503D">
        <w:rPr>
          <w:rFonts w:ascii="Tahoma" w:hAnsi="Tahoma" w:cs="Tahoma" w:hint="cs"/>
          <w:sz w:val="17"/>
          <w:szCs w:val="17"/>
          <w:rtl/>
        </w:rPr>
        <w:t>ואחר הטיפול בהם.</w:t>
      </w:r>
    </w:p>
    <w:p w:rsidR="00EB44E9" w:rsidRPr="0035503D" w:rsidP="00AB2D0E">
      <w:pPr>
        <w:pStyle w:val="RESHET"/>
        <w:rPr>
          <w:rtl/>
        </w:rPr>
      </w:pPr>
      <w:r w:rsidRPr="0035503D">
        <w:rPr>
          <w:rFonts w:hint="cs"/>
          <w:rtl/>
        </w:rPr>
        <w:t xml:space="preserve">משרד מבקר המדינה מעיר למשרד הבריאות על שלא הגדיר במערכת </w:t>
      </w:r>
      <w:r w:rsidRPr="00AB2D0E">
        <w:rPr>
          <w:rFonts w:hint="cs"/>
          <w:spacing w:val="-2"/>
          <w:rtl/>
        </w:rPr>
        <w:t>הממוחשבת של בתי החולים</w:t>
      </w:r>
      <w:r>
        <w:rPr>
          <w:spacing w:val="-2"/>
          <w:vertAlign w:val="superscript"/>
          <w:rtl/>
        </w:rPr>
        <w:footnoteReference w:id="53"/>
      </w:r>
      <w:r w:rsidRPr="00AB2D0E">
        <w:rPr>
          <w:rFonts w:hint="cs"/>
          <w:spacing w:val="-2"/>
          <w:rtl/>
        </w:rPr>
        <w:t xml:space="preserve"> שדות המתעדים את ביטול הניתוח כשדות חובה.</w:t>
      </w:r>
      <w:r w:rsidRPr="0035503D">
        <w:rPr>
          <w:rFonts w:hint="cs"/>
          <w:rtl/>
        </w:rPr>
        <w:t xml:space="preserve"> בכך תורם המשרד לתוצאה החמורה שכל בית חולים מתנהל כראות עיניו, כשחלקם לא מקיימים פיקוח ומעקב אחר הביטולים, ולמשרד כמאסדר אין כלל מידע על היקף התופעה. </w:t>
      </w:r>
    </w:p>
    <w:p w:rsidR="00EB44E9" w:rsidRPr="0035503D" w:rsidP="00AB2D0E">
      <w:pPr>
        <w:pStyle w:val="RESHET"/>
        <w:rPr>
          <w:rtl/>
        </w:rPr>
      </w:pPr>
      <w:r w:rsidRPr="0035503D">
        <w:rPr>
          <w:rFonts w:hint="cs"/>
          <w:rtl/>
        </w:rPr>
        <w:t xml:space="preserve">על המשרד גם לבחון את השדות הקיימים היום במערכת </w:t>
      </w:r>
      <w:r w:rsidRPr="0035503D">
        <w:rPr>
          <w:rFonts w:hint="cs"/>
          <w:rtl/>
        </w:rPr>
        <w:t>הנמ"ר</w:t>
      </w:r>
      <w:r w:rsidRPr="0035503D">
        <w:rPr>
          <w:rFonts w:hint="cs"/>
          <w:rtl/>
        </w:rPr>
        <w:t xml:space="preserve"> המיועדים לדיווח על ביטול ניתוחים, וכן להקים מנגנון שיאפשר לתעד סיבות והנמקות לביטול בשדות חובה וכן יאפשר הנפקת דוחות. </w:t>
      </w:r>
      <w:r w:rsidRPr="0035503D">
        <w:rPr>
          <w:rtl/>
        </w:rPr>
        <w:t>כמו כן, על</w:t>
      </w:r>
      <w:r w:rsidRPr="0035503D">
        <w:rPr>
          <w:rFonts w:hint="cs"/>
          <w:rtl/>
        </w:rPr>
        <w:t xml:space="preserve"> המשרד והכללית</w:t>
      </w:r>
      <w:r w:rsidRPr="0035503D">
        <w:rPr>
          <w:rtl/>
        </w:rPr>
        <w:t xml:space="preserve"> </w:t>
      </w:r>
      <w:r w:rsidRPr="0035503D">
        <w:rPr>
          <w:rFonts w:hint="eastAsia"/>
          <w:rtl/>
        </w:rPr>
        <w:t>להגדיר</w:t>
      </w:r>
      <w:r w:rsidRPr="0035503D">
        <w:rPr>
          <w:rtl/>
        </w:rPr>
        <w:t xml:space="preserve"> </w:t>
      </w:r>
      <w:r w:rsidRPr="0035503D">
        <w:rPr>
          <w:rFonts w:hint="eastAsia"/>
          <w:rtl/>
        </w:rPr>
        <w:t>בהקדם</w:t>
      </w:r>
      <w:r w:rsidRPr="0035503D">
        <w:rPr>
          <w:rtl/>
        </w:rPr>
        <w:t xml:space="preserve"> מדד ייעודי לנושא זה, </w:t>
      </w:r>
      <w:r w:rsidRPr="0035503D">
        <w:rPr>
          <w:rFonts w:hint="eastAsia"/>
          <w:rtl/>
        </w:rPr>
        <w:t>לפעול</w:t>
      </w:r>
      <w:r w:rsidRPr="0035503D">
        <w:rPr>
          <w:rtl/>
        </w:rPr>
        <w:t xml:space="preserve"> </w:t>
      </w:r>
      <w:r w:rsidRPr="0035503D">
        <w:rPr>
          <w:rFonts w:hint="eastAsia"/>
          <w:rtl/>
        </w:rPr>
        <w:t>לצמצם</w:t>
      </w:r>
      <w:r w:rsidRPr="0035503D">
        <w:rPr>
          <w:rtl/>
        </w:rPr>
        <w:t xml:space="preserve"> את התופעה ולהציע דרכים להתמודד עם ביטולים אלה, כגון הקדמת ניתוחים אחרים במקום אלו שבוטלו. </w:t>
      </w:r>
    </w:p>
    <w:p w:rsidR="00EB44E9" w:rsidRPr="0035503D" w:rsidP="00AB2D0E">
      <w:pPr>
        <w:pStyle w:val="running-text"/>
        <w:bidi/>
        <w:spacing w:before="180"/>
        <w:rPr>
          <w:rtl/>
        </w:rPr>
      </w:pPr>
      <w:r w:rsidRPr="0012789B">
        <w:rPr>
          <w:noProof/>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19885" cy="4775200"/>
                <wp:effectExtent l="0" t="0" r="0" b="635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4775200"/>
                        </a:xfrm>
                        <a:prstGeom prst="rect">
                          <a:avLst/>
                        </a:prstGeom>
                        <a:noFill/>
                        <a:ln w="9525">
                          <a:noFill/>
                          <a:miter lim="800000"/>
                          <a:headEnd/>
                          <a:tailEnd/>
                        </a:ln>
                      </wps:spPr>
                      <wps:txbx>
                        <w:txbxContent>
                          <w:p w:rsidR="00DD35EE" w:rsidRPr="00373C5D" w:rsidP="00DD35E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371498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3646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ניתן</w:t>
                            </w:r>
                            <w:r w:rsidRPr="00DD35EE">
                              <w:rPr>
                                <w:rFonts w:cs="Tahoma"/>
                                <w:color w:val="0B5294"/>
                                <w:spacing w:val="-4"/>
                                <w:sz w:val="24"/>
                                <w:szCs w:val="24"/>
                                <w:rtl/>
                              </w:rPr>
                              <w:t xml:space="preserve"> </w:t>
                            </w:r>
                            <w:r w:rsidRPr="00DD35EE">
                              <w:rPr>
                                <w:rFonts w:cs="Tahoma" w:hint="eastAsia"/>
                                <w:color w:val="0B5294"/>
                                <w:spacing w:val="-4"/>
                                <w:sz w:val="24"/>
                                <w:szCs w:val="24"/>
                                <w:rtl/>
                              </w:rPr>
                              <w:t>לצפות</w:t>
                            </w:r>
                            <w:r w:rsidRPr="00DD35EE">
                              <w:rPr>
                                <w:rFonts w:cs="Tahoma"/>
                                <w:color w:val="0B5294"/>
                                <w:spacing w:val="-4"/>
                                <w:sz w:val="24"/>
                                <w:szCs w:val="24"/>
                                <w:rtl/>
                              </w:rPr>
                              <w:t xml:space="preserve"> </w:t>
                            </w:r>
                            <w:r w:rsidRPr="00DD35EE">
                              <w:rPr>
                                <w:rFonts w:cs="Tahoma" w:hint="eastAsia"/>
                                <w:color w:val="0B5294"/>
                                <w:spacing w:val="-4"/>
                                <w:sz w:val="24"/>
                                <w:szCs w:val="24"/>
                                <w:rtl/>
                              </w:rPr>
                              <w:t>ממערכת</w:t>
                            </w:r>
                            <w:r w:rsidRPr="00DD35EE">
                              <w:rPr>
                                <w:rFonts w:cs="Tahoma"/>
                                <w:color w:val="0B5294"/>
                                <w:spacing w:val="-4"/>
                                <w:sz w:val="24"/>
                                <w:szCs w:val="24"/>
                                <w:rtl/>
                              </w:rPr>
                              <w:t xml:space="preserve"> </w:t>
                            </w:r>
                            <w:r w:rsidRPr="00DD35EE">
                              <w:rPr>
                                <w:rFonts w:cs="Tahoma" w:hint="eastAsia"/>
                                <w:color w:val="0B5294"/>
                                <w:spacing w:val="-4"/>
                                <w:sz w:val="24"/>
                                <w:szCs w:val="24"/>
                                <w:rtl/>
                              </w:rPr>
                              <w:t>הבריאות</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ישראל</w:t>
                            </w:r>
                            <w:r w:rsidRPr="00DD35EE">
                              <w:rPr>
                                <w:rFonts w:cs="Tahoma"/>
                                <w:color w:val="0B5294"/>
                                <w:spacing w:val="-4"/>
                                <w:sz w:val="24"/>
                                <w:szCs w:val="24"/>
                                <w:rtl/>
                              </w:rPr>
                              <w:t xml:space="preserve"> </w:t>
                            </w:r>
                            <w:r w:rsidRPr="00DD35EE">
                              <w:rPr>
                                <w:rFonts w:cs="Tahoma" w:hint="eastAsia"/>
                                <w:color w:val="0B5294"/>
                                <w:spacing w:val="-4"/>
                                <w:sz w:val="24"/>
                                <w:szCs w:val="24"/>
                                <w:rtl/>
                              </w:rPr>
                              <w:t>שתשכיל</w:t>
                            </w:r>
                            <w:r w:rsidRPr="00DD35EE">
                              <w:rPr>
                                <w:rFonts w:cs="Tahoma"/>
                                <w:color w:val="0B5294"/>
                                <w:spacing w:val="-4"/>
                                <w:sz w:val="24"/>
                                <w:szCs w:val="24"/>
                                <w:rtl/>
                              </w:rPr>
                              <w:t xml:space="preserve"> </w:t>
                            </w:r>
                            <w:r w:rsidRPr="00DD35EE">
                              <w:rPr>
                                <w:rFonts w:cs="Tahoma" w:hint="eastAsia"/>
                                <w:color w:val="0B5294"/>
                                <w:spacing w:val="-4"/>
                                <w:sz w:val="24"/>
                                <w:szCs w:val="24"/>
                                <w:rtl/>
                              </w:rPr>
                              <w:t>לנהל</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אחד</w:t>
                            </w:r>
                            <w:r w:rsidRPr="00DD35EE">
                              <w:rPr>
                                <w:rFonts w:cs="Tahoma"/>
                                <w:color w:val="0B5294"/>
                                <w:spacing w:val="-4"/>
                                <w:sz w:val="24"/>
                                <w:szCs w:val="24"/>
                                <w:rtl/>
                              </w:rPr>
                              <w:t xml:space="preserve"> </w:t>
                            </w:r>
                            <w:r w:rsidRPr="00DD35EE">
                              <w:rPr>
                                <w:rFonts w:cs="Tahoma" w:hint="eastAsia"/>
                                <w:color w:val="0B5294"/>
                                <w:spacing w:val="-4"/>
                                <w:sz w:val="24"/>
                                <w:szCs w:val="24"/>
                                <w:rtl/>
                              </w:rPr>
                              <w:t>המשאבים</w:t>
                            </w:r>
                            <w:r w:rsidRPr="00DD35EE">
                              <w:rPr>
                                <w:rFonts w:cs="Tahoma"/>
                                <w:color w:val="0B5294"/>
                                <w:spacing w:val="-4"/>
                                <w:sz w:val="24"/>
                                <w:szCs w:val="24"/>
                                <w:rtl/>
                              </w:rPr>
                              <w:t xml:space="preserve"> </w:t>
                            </w:r>
                            <w:r w:rsidRPr="00DD35EE">
                              <w:rPr>
                                <w:rFonts w:cs="Tahoma" w:hint="eastAsia"/>
                                <w:color w:val="0B5294"/>
                                <w:spacing w:val="-4"/>
                                <w:sz w:val="24"/>
                                <w:szCs w:val="24"/>
                                <w:rtl/>
                              </w:rPr>
                              <w:t>הקריטיים</w:t>
                            </w:r>
                            <w:r w:rsidRPr="00DD35EE">
                              <w:rPr>
                                <w:rFonts w:cs="Tahoma"/>
                                <w:color w:val="0B5294"/>
                                <w:spacing w:val="-4"/>
                                <w:sz w:val="24"/>
                                <w:szCs w:val="24"/>
                                <w:rtl/>
                              </w:rPr>
                              <w:t xml:space="preserve"> </w:t>
                            </w:r>
                            <w:r w:rsidRPr="00DD35EE">
                              <w:rPr>
                                <w:rFonts w:cs="Tahoma" w:hint="eastAsia"/>
                                <w:color w:val="0B5294"/>
                                <w:spacing w:val="-4"/>
                                <w:sz w:val="24"/>
                                <w:szCs w:val="24"/>
                                <w:rtl/>
                              </w:rPr>
                              <w:t>שלה</w:t>
                            </w:r>
                            <w:r w:rsidRPr="00DD35EE">
                              <w:rPr>
                                <w:rFonts w:cs="Tahoma"/>
                                <w:color w:val="0B5294"/>
                                <w:spacing w:val="-4"/>
                                <w:sz w:val="24"/>
                                <w:szCs w:val="24"/>
                                <w:rtl/>
                              </w:rPr>
                              <w:t xml:space="preserve"> -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ניתוח</w:t>
                            </w:r>
                            <w:r w:rsidRPr="00DD35EE">
                              <w:rPr>
                                <w:rFonts w:cs="Tahoma"/>
                                <w:color w:val="0B5294"/>
                                <w:spacing w:val="-4"/>
                                <w:sz w:val="24"/>
                                <w:szCs w:val="24"/>
                                <w:rtl/>
                              </w:rPr>
                              <w:t xml:space="preserve"> -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אופטימלי</w:t>
                            </w:r>
                            <w:r w:rsidRPr="00DD35EE">
                              <w:rPr>
                                <w:rFonts w:cs="Tahoma"/>
                                <w:color w:val="0B5294"/>
                                <w:spacing w:val="-4"/>
                                <w:sz w:val="24"/>
                                <w:szCs w:val="24"/>
                                <w:rtl/>
                              </w:rPr>
                              <w:t xml:space="preserve"> </w:t>
                            </w:r>
                            <w:r w:rsidRPr="00DD35EE">
                              <w:rPr>
                                <w:rFonts w:cs="Tahoma" w:hint="eastAsia"/>
                                <w:color w:val="0B5294"/>
                                <w:spacing w:val="-4"/>
                                <w:sz w:val="24"/>
                                <w:szCs w:val="24"/>
                                <w:rtl/>
                              </w:rPr>
                              <w:t>מזה</w:t>
                            </w:r>
                            <w:r w:rsidRPr="00DD35EE">
                              <w:rPr>
                                <w:rFonts w:cs="Tahoma"/>
                                <w:color w:val="0B5294"/>
                                <w:spacing w:val="-4"/>
                                <w:sz w:val="24"/>
                                <w:szCs w:val="24"/>
                                <w:rtl/>
                              </w:rPr>
                              <w:t xml:space="preserve"> </w:t>
                            </w:r>
                            <w:r w:rsidRPr="00DD35EE">
                              <w:rPr>
                                <w:rFonts w:cs="Tahoma" w:hint="eastAsia"/>
                                <w:color w:val="0B5294"/>
                                <w:spacing w:val="-4"/>
                                <w:sz w:val="24"/>
                                <w:szCs w:val="24"/>
                                <w:rtl/>
                              </w:rPr>
                              <w:t>שמתגלה</w:t>
                            </w:r>
                            <w:r w:rsidRPr="00DD35EE">
                              <w:rPr>
                                <w:rFonts w:cs="Tahoma"/>
                                <w:color w:val="0B5294"/>
                                <w:spacing w:val="-4"/>
                                <w:sz w:val="24"/>
                                <w:szCs w:val="24"/>
                                <w:rtl/>
                              </w:rPr>
                              <w:t xml:space="preserve"> </w:t>
                            </w:r>
                            <w:r w:rsidRPr="00DD35EE">
                              <w:rPr>
                                <w:rFonts w:cs="Tahoma" w:hint="eastAsia"/>
                                <w:color w:val="0B5294"/>
                                <w:spacing w:val="-4"/>
                                <w:sz w:val="24"/>
                                <w:szCs w:val="24"/>
                                <w:rtl/>
                              </w:rPr>
                              <w:t>בממצאי</w:t>
                            </w:r>
                            <w:r w:rsidRPr="00DD35EE">
                              <w:rPr>
                                <w:rFonts w:cs="Tahoma"/>
                                <w:color w:val="0B5294"/>
                                <w:spacing w:val="-4"/>
                                <w:sz w:val="24"/>
                                <w:szCs w:val="24"/>
                                <w:rtl/>
                              </w:rPr>
                              <w:t xml:space="preserve"> </w:t>
                            </w:r>
                            <w:r w:rsidRPr="00DD35EE">
                              <w:rPr>
                                <w:rFonts w:cs="Tahoma" w:hint="eastAsia"/>
                                <w:color w:val="0B5294"/>
                                <w:spacing w:val="-4"/>
                                <w:sz w:val="24"/>
                                <w:szCs w:val="24"/>
                                <w:rtl/>
                              </w:rPr>
                              <w:t>הביקורת</w:t>
                            </w:r>
                            <w:r w:rsidRPr="00DD35EE">
                              <w:rPr>
                                <w:rFonts w:cs="Tahoma"/>
                                <w:color w:val="0B5294"/>
                                <w:spacing w:val="-4"/>
                                <w:sz w:val="24"/>
                                <w:szCs w:val="24"/>
                                <w:rtl/>
                              </w:rPr>
                              <w:t xml:space="preserve">. </w:t>
                            </w:r>
                            <w:r w:rsidRPr="00DD35EE">
                              <w:rPr>
                                <w:rFonts w:cs="Tahoma" w:hint="eastAsia"/>
                                <w:color w:val="0B5294"/>
                                <w:spacing w:val="-4"/>
                                <w:sz w:val="24"/>
                                <w:szCs w:val="24"/>
                                <w:rtl/>
                              </w:rPr>
                              <w:t>לא</w:t>
                            </w:r>
                            <w:r w:rsidRPr="00DD35EE">
                              <w:rPr>
                                <w:rFonts w:cs="Tahoma"/>
                                <w:color w:val="0B5294"/>
                                <w:spacing w:val="-4"/>
                                <w:sz w:val="24"/>
                                <w:szCs w:val="24"/>
                                <w:rtl/>
                              </w:rPr>
                              <w:t xml:space="preserve"> </w:t>
                            </w:r>
                            <w:r w:rsidRPr="00DD35EE">
                              <w:rPr>
                                <w:rFonts w:cs="Tahoma" w:hint="eastAsia"/>
                                <w:color w:val="0B5294"/>
                                <w:spacing w:val="-4"/>
                                <w:sz w:val="24"/>
                                <w:szCs w:val="24"/>
                                <w:rtl/>
                              </w:rPr>
                              <w:t>זו</w:t>
                            </w:r>
                            <w:r w:rsidRPr="00DD35EE">
                              <w:rPr>
                                <w:rFonts w:cs="Tahoma"/>
                                <w:color w:val="0B5294"/>
                                <w:spacing w:val="-4"/>
                                <w:sz w:val="24"/>
                                <w:szCs w:val="24"/>
                                <w:rtl/>
                              </w:rPr>
                              <w:t xml:space="preserve"> </w:t>
                            </w:r>
                            <w:r w:rsidRPr="00DD35EE">
                              <w:rPr>
                                <w:rFonts w:cs="Tahoma" w:hint="eastAsia"/>
                                <w:color w:val="0B5294"/>
                                <w:spacing w:val="-4"/>
                                <w:sz w:val="24"/>
                                <w:szCs w:val="24"/>
                                <w:rtl/>
                              </w:rPr>
                              <w:t>בלבד</w:t>
                            </w:r>
                            <w:r w:rsidRPr="00DD35EE">
                              <w:rPr>
                                <w:rFonts w:cs="Tahoma"/>
                                <w:color w:val="0B5294"/>
                                <w:spacing w:val="-4"/>
                                <w:sz w:val="24"/>
                                <w:szCs w:val="24"/>
                                <w:rtl/>
                              </w:rPr>
                              <w:t xml:space="preserve"> </w:t>
                            </w:r>
                            <w:r w:rsidRPr="00DD35EE">
                              <w:rPr>
                                <w:rFonts w:cs="Tahoma" w:hint="eastAsia"/>
                                <w:color w:val="0B5294"/>
                                <w:spacing w:val="-4"/>
                                <w:sz w:val="24"/>
                                <w:szCs w:val="24"/>
                                <w:rtl/>
                              </w:rPr>
                              <w:t>שמשאב</w:t>
                            </w:r>
                            <w:r w:rsidRPr="00DD35EE">
                              <w:rPr>
                                <w:rFonts w:cs="Tahoma"/>
                                <w:color w:val="0B5294"/>
                                <w:spacing w:val="-4"/>
                                <w:sz w:val="24"/>
                                <w:szCs w:val="24"/>
                                <w:rtl/>
                              </w:rPr>
                              <w:t xml:space="preserve"> </w:t>
                            </w:r>
                            <w:r w:rsidRPr="00DD35EE">
                              <w:rPr>
                                <w:rFonts w:cs="Tahoma" w:hint="eastAsia"/>
                                <w:color w:val="0B5294"/>
                                <w:spacing w:val="-4"/>
                                <w:sz w:val="24"/>
                                <w:szCs w:val="24"/>
                                <w:rtl/>
                              </w:rPr>
                              <w:t>יקר</w:t>
                            </w:r>
                            <w:r w:rsidRPr="00DD35EE">
                              <w:rPr>
                                <w:rFonts w:cs="Tahoma"/>
                                <w:color w:val="0B5294"/>
                                <w:spacing w:val="-4"/>
                                <w:sz w:val="24"/>
                                <w:szCs w:val="24"/>
                                <w:rtl/>
                              </w:rPr>
                              <w:t xml:space="preserve"> </w:t>
                            </w:r>
                            <w:r w:rsidRPr="00DD35EE">
                              <w:rPr>
                                <w:rFonts w:cs="Tahoma" w:hint="eastAsia"/>
                                <w:color w:val="0B5294"/>
                                <w:spacing w:val="-4"/>
                                <w:sz w:val="24"/>
                                <w:szCs w:val="24"/>
                                <w:rtl/>
                              </w:rPr>
                              <w:t>ערך</w:t>
                            </w:r>
                            <w:r w:rsidRPr="00DD35EE">
                              <w:rPr>
                                <w:rFonts w:cs="Tahoma"/>
                                <w:color w:val="0B5294"/>
                                <w:spacing w:val="-4"/>
                                <w:sz w:val="24"/>
                                <w:szCs w:val="24"/>
                                <w:rtl/>
                              </w:rPr>
                              <w:t xml:space="preserve"> </w:t>
                            </w:r>
                            <w:r w:rsidRPr="00DD35EE">
                              <w:rPr>
                                <w:rFonts w:cs="Tahoma" w:hint="eastAsia"/>
                                <w:color w:val="0B5294"/>
                                <w:spacing w:val="-4"/>
                                <w:sz w:val="24"/>
                                <w:szCs w:val="24"/>
                                <w:rtl/>
                              </w:rPr>
                              <w:t>זה</w:t>
                            </w:r>
                            <w:r w:rsidRPr="00DD35EE">
                              <w:rPr>
                                <w:rFonts w:cs="Tahoma"/>
                                <w:color w:val="0B5294"/>
                                <w:spacing w:val="-4"/>
                                <w:sz w:val="24"/>
                                <w:szCs w:val="24"/>
                                <w:rtl/>
                              </w:rPr>
                              <w:t xml:space="preserve"> </w:t>
                            </w:r>
                            <w:r w:rsidRPr="00DD35EE">
                              <w:rPr>
                                <w:rFonts w:cs="Tahoma" w:hint="eastAsia"/>
                                <w:color w:val="0B5294"/>
                                <w:spacing w:val="-4"/>
                                <w:sz w:val="24"/>
                                <w:szCs w:val="24"/>
                                <w:rtl/>
                              </w:rPr>
                              <w:t>פועל</w:t>
                            </w:r>
                            <w:r w:rsidRPr="00DD35EE">
                              <w:rPr>
                                <w:rFonts w:cs="Tahoma"/>
                                <w:color w:val="0B5294"/>
                                <w:spacing w:val="-4"/>
                                <w:sz w:val="24"/>
                                <w:szCs w:val="24"/>
                                <w:rtl/>
                              </w:rPr>
                              <w:t xml:space="preserve">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מלא</w:t>
                            </w:r>
                            <w:r w:rsidRPr="00DD35EE">
                              <w:rPr>
                                <w:rFonts w:cs="Tahoma"/>
                                <w:color w:val="0B5294"/>
                                <w:spacing w:val="-4"/>
                                <w:sz w:val="24"/>
                                <w:szCs w:val="24"/>
                                <w:rtl/>
                              </w:rPr>
                              <w:t xml:space="preserve"> </w:t>
                            </w:r>
                            <w:r w:rsidRPr="00DD35EE">
                              <w:rPr>
                                <w:rFonts w:cs="Tahoma" w:hint="eastAsia"/>
                                <w:color w:val="0B5294"/>
                                <w:spacing w:val="-4"/>
                                <w:sz w:val="24"/>
                                <w:szCs w:val="24"/>
                                <w:rtl/>
                              </w:rPr>
                              <w:t>רק</w:t>
                            </w:r>
                            <w:r w:rsidRPr="00DD35EE">
                              <w:rPr>
                                <w:rFonts w:cs="Tahoma"/>
                                <w:color w:val="0B5294"/>
                                <w:spacing w:val="-4"/>
                                <w:sz w:val="24"/>
                                <w:szCs w:val="24"/>
                                <w:rtl/>
                              </w:rPr>
                              <w:t xml:space="preserve"> </w:t>
                            </w:r>
                            <w:r w:rsidRPr="00DD35EE">
                              <w:rPr>
                                <w:rFonts w:cs="Tahoma" w:hint="eastAsia"/>
                                <w:color w:val="0B5294"/>
                                <w:spacing w:val="-4"/>
                                <w:sz w:val="24"/>
                                <w:szCs w:val="24"/>
                                <w:rtl/>
                              </w:rPr>
                              <w:t>בשליש</w:t>
                            </w:r>
                            <w:r w:rsidRPr="00DD35EE">
                              <w:rPr>
                                <w:rFonts w:cs="Tahoma"/>
                                <w:color w:val="0B5294"/>
                                <w:spacing w:val="-4"/>
                                <w:sz w:val="24"/>
                                <w:szCs w:val="24"/>
                                <w:rtl/>
                              </w:rPr>
                              <w:t xml:space="preserve"> </w:t>
                            </w:r>
                            <w:r w:rsidRPr="00DD35EE">
                              <w:rPr>
                                <w:rFonts w:cs="Tahoma" w:hint="eastAsia"/>
                                <w:color w:val="0B5294"/>
                                <w:spacing w:val="-4"/>
                                <w:sz w:val="24"/>
                                <w:szCs w:val="24"/>
                                <w:rtl/>
                              </w:rPr>
                              <w:t>מהיממה</w:t>
                            </w:r>
                            <w:r w:rsidRPr="00DD35EE">
                              <w:rPr>
                                <w:rFonts w:cs="Tahoma"/>
                                <w:color w:val="0B5294"/>
                                <w:spacing w:val="-4"/>
                                <w:sz w:val="24"/>
                                <w:szCs w:val="24"/>
                                <w:rtl/>
                              </w:rPr>
                              <w:t xml:space="preserve"> </w:t>
                            </w:r>
                            <w:r w:rsidRPr="00DD35EE">
                              <w:rPr>
                                <w:rFonts w:cs="Tahoma" w:hint="eastAsia"/>
                                <w:color w:val="0B5294"/>
                                <w:spacing w:val="-4"/>
                                <w:sz w:val="24"/>
                                <w:szCs w:val="24"/>
                                <w:rtl/>
                              </w:rPr>
                              <w:t>ויש</w:t>
                            </w:r>
                            <w:r w:rsidRPr="00DD35EE">
                              <w:rPr>
                                <w:rFonts w:cs="Tahoma"/>
                                <w:color w:val="0B5294"/>
                                <w:spacing w:val="-4"/>
                                <w:sz w:val="24"/>
                                <w:szCs w:val="24"/>
                                <w:rtl/>
                              </w:rPr>
                              <w:t xml:space="preserve"> </w:t>
                            </w:r>
                            <w:r w:rsidRPr="00DD35EE">
                              <w:rPr>
                                <w:rFonts w:cs="Tahoma" w:hint="eastAsia"/>
                                <w:color w:val="0B5294"/>
                                <w:spacing w:val="-4"/>
                                <w:sz w:val="24"/>
                                <w:szCs w:val="24"/>
                                <w:rtl/>
                              </w:rPr>
                              <w:t>בו</w:t>
                            </w:r>
                            <w:r w:rsidRPr="00DD35EE">
                              <w:rPr>
                                <w:rFonts w:cs="Tahoma"/>
                                <w:color w:val="0B5294"/>
                                <w:spacing w:val="-4"/>
                                <w:sz w:val="24"/>
                                <w:szCs w:val="24"/>
                                <w:rtl/>
                              </w:rPr>
                              <w:t xml:space="preserve"> </w:t>
                            </w:r>
                            <w:r w:rsidRPr="00DD35EE">
                              <w:rPr>
                                <w:rFonts w:cs="Tahoma" w:hint="eastAsia"/>
                                <w:color w:val="0B5294"/>
                                <w:spacing w:val="-4"/>
                                <w:sz w:val="24"/>
                                <w:szCs w:val="24"/>
                                <w:rtl/>
                              </w:rPr>
                              <w:t>מחסור</w:t>
                            </w:r>
                            <w:r w:rsidRPr="00DD35EE">
                              <w:rPr>
                                <w:rFonts w:cs="Tahoma"/>
                                <w:color w:val="0B5294"/>
                                <w:spacing w:val="-4"/>
                                <w:sz w:val="24"/>
                                <w:szCs w:val="24"/>
                                <w:rtl/>
                              </w:rPr>
                              <w:t xml:space="preserve"> </w:t>
                            </w:r>
                            <w:r w:rsidRPr="00DD35EE">
                              <w:rPr>
                                <w:rFonts w:cs="Tahoma" w:hint="eastAsia"/>
                                <w:color w:val="0B5294"/>
                                <w:spacing w:val="-4"/>
                                <w:sz w:val="24"/>
                                <w:szCs w:val="24"/>
                                <w:rtl/>
                              </w:rPr>
                              <w:t>תמידי</w:t>
                            </w:r>
                            <w:r w:rsidRPr="00DD35EE">
                              <w:rPr>
                                <w:rFonts w:cs="Tahoma"/>
                                <w:color w:val="0B5294"/>
                                <w:spacing w:val="-4"/>
                                <w:sz w:val="24"/>
                                <w:szCs w:val="24"/>
                                <w:rtl/>
                              </w:rPr>
                              <w:t xml:space="preserve">, </w:t>
                            </w:r>
                            <w:r w:rsidRPr="00DD35EE">
                              <w:rPr>
                                <w:rFonts w:cs="Tahoma" w:hint="eastAsia"/>
                                <w:color w:val="0B5294"/>
                                <w:spacing w:val="-4"/>
                                <w:sz w:val="24"/>
                                <w:szCs w:val="24"/>
                                <w:rtl/>
                              </w:rPr>
                              <w:t>אלא</w:t>
                            </w:r>
                            <w:r w:rsidRPr="00DD35EE">
                              <w:rPr>
                                <w:rFonts w:cs="Tahoma"/>
                                <w:color w:val="0B5294"/>
                                <w:spacing w:val="-4"/>
                                <w:sz w:val="24"/>
                                <w:szCs w:val="24"/>
                                <w:rtl/>
                              </w:rPr>
                              <w:t xml:space="preserve"> </w:t>
                            </w:r>
                            <w:r w:rsidRPr="00DD35EE">
                              <w:rPr>
                                <w:rFonts w:cs="Tahoma" w:hint="eastAsia"/>
                                <w:color w:val="0B5294"/>
                                <w:spacing w:val="-4"/>
                                <w:sz w:val="24"/>
                                <w:szCs w:val="24"/>
                                <w:rtl/>
                              </w:rPr>
                              <w:t>שהוא</w:t>
                            </w:r>
                            <w:r w:rsidRPr="00DD35EE">
                              <w:rPr>
                                <w:rFonts w:cs="Tahoma"/>
                                <w:color w:val="0B5294"/>
                                <w:spacing w:val="-4"/>
                                <w:sz w:val="24"/>
                                <w:szCs w:val="24"/>
                                <w:rtl/>
                              </w:rPr>
                              <w:t xml:space="preserve"> </w:t>
                            </w:r>
                            <w:r w:rsidRPr="00DD35EE">
                              <w:rPr>
                                <w:rFonts w:cs="Tahoma" w:hint="eastAsia"/>
                                <w:color w:val="0B5294"/>
                                <w:spacing w:val="-4"/>
                                <w:sz w:val="24"/>
                                <w:szCs w:val="24"/>
                                <w:rtl/>
                              </w:rPr>
                              <w:t>עומד</w:t>
                            </w:r>
                            <w:r w:rsidRPr="00DD35EE">
                              <w:rPr>
                                <w:rFonts w:cs="Tahoma"/>
                                <w:color w:val="0B5294"/>
                                <w:spacing w:val="-4"/>
                                <w:sz w:val="24"/>
                                <w:szCs w:val="24"/>
                                <w:rtl/>
                              </w:rPr>
                              <w:t xml:space="preserve"> </w:t>
                            </w:r>
                            <w:r w:rsidRPr="00DD35EE">
                              <w:rPr>
                                <w:rFonts w:cs="Tahoma" w:hint="eastAsia"/>
                                <w:color w:val="0B5294"/>
                                <w:spacing w:val="-4"/>
                                <w:sz w:val="24"/>
                                <w:szCs w:val="24"/>
                                <w:rtl/>
                              </w:rPr>
                              <w:t>כאבן</w:t>
                            </w:r>
                            <w:r w:rsidRPr="00DD35EE">
                              <w:rPr>
                                <w:rFonts w:cs="Tahoma"/>
                                <w:color w:val="0B5294"/>
                                <w:spacing w:val="-4"/>
                                <w:sz w:val="24"/>
                                <w:szCs w:val="24"/>
                                <w:rtl/>
                              </w:rPr>
                              <w:t xml:space="preserve"> </w:t>
                            </w:r>
                            <w:r w:rsidRPr="00DD35EE">
                              <w:rPr>
                                <w:rFonts w:cs="Tahoma" w:hint="eastAsia"/>
                                <w:color w:val="0B5294"/>
                                <w:spacing w:val="-4"/>
                                <w:sz w:val="24"/>
                                <w:szCs w:val="24"/>
                                <w:rtl/>
                              </w:rPr>
                              <w:t>שאין</w:t>
                            </w:r>
                            <w:r w:rsidRPr="00DD35EE">
                              <w:rPr>
                                <w:rFonts w:cs="Tahoma"/>
                                <w:color w:val="0B5294"/>
                                <w:spacing w:val="-4"/>
                                <w:sz w:val="24"/>
                                <w:szCs w:val="24"/>
                                <w:rtl/>
                              </w:rPr>
                              <w:t xml:space="preserve"> </w:t>
                            </w:r>
                            <w:r w:rsidRPr="00DD35EE">
                              <w:rPr>
                                <w:rFonts w:cs="Tahoma" w:hint="eastAsia"/>
                                <w:color w:val="0B5294"/>
                                <w:spacing w:val="-4"/>
                                <w:sz w:val="24"/>
                                <w:szCs w:val="24"/>
                                <w:rtl/>
                              </w:rPr>
                              <w:t>לה</w:t>
                            </w:r>
                            <w:r w:rsidRPr="00DD35EE">
                              <w:rPr>
                                <w:rFonts w:cs="Tahoma"/>
                                <w:color w:val="0B5294"/>
                                <w:spacing w:val="-4"/>
                                <w:sz w:val="24"/>
                                <w:szCs w:val="24"/>
                                <w:rtl/>
                              </w:rPr>
                              <w:t xml:space="preserve"> </w:t>
                            </w:r>
                            <w:r w:rsidRPr="00DD35EE">
                              <w:rPr>
                                <w:rFonts w:cs="Tahoma" w:hint="eastAsia"/>
                                <w:color w:val="0B5294"/>
                                <w:spacing w:val="-4"/>
                                <w:sz w:val="24"/>
                                <w:szCs w:val="24"/>
                                <w:rtl/>
                              </w:rPr>
                              <w:t>הופכין</w:t>
                            </w:r>
                            <w:r w:rsidRPr="00DD35EE">
                              <w:rPr>
                                <w:rFonts w:cs="Tahoma"/>
                                <w:color w:val="0B5294"/>
                                <w:spacing w:val="-4"/>
                                <w:sz w:val="24"/>
                                <w:szCs w:val="24"/>
                                <w:rtl/>
                              </w:rPr>
                              <w:t xml:space="preserve"> </w:t>
                            </w:r>
                            <w:r w:rsidRPr="00DD35EE">
                              <w:rPr>
                                <w:rFonts w:cs="Tahoma" w:hint="eastAsia"/>
                                <w:color w:val="0B5294"/>
                                <w:spacing w:val="-4"/>
                                <w:sz w:val="24"/>
                                <w:szCs w:val="24"/>
                                <w:rtl/>
                              </w:rPr>
                              <w:t>במשך</w:t>
                            </w:r>
                            <w:r w:rsidRPr="00DD35EE">
                              <w:rPr>
                                <w:rFonts w:cs="Tahoma"/>
                                <w:color w:val="0B5294"/>
                                <w:spacing w:val="-4"/>
                                <w:sz w:val="24"/>
                                <w:szCs w:val="24"/>
                                <w:rtl/>
                              </w:rPr>
                              <w:t xml:space="preserve"> </w:t>
                            </w:r>
                            <w:r w:rsidRPr="00DD35EE">
                              <w:rPr>
                                <w:rFonts w:cs="Tahoma" w:hint="eastAsia"/>
                                <w:color w:val="0B5294"/>
                                <w:spacing w:val="-4"/>
                                <w:sz w:val="24"/>
                                <w:szCs w:val="24"/>
                                <w:rtl/>
                              </w:rPr>
                              <w:t>שעות</w:t>
                            </w:r>
                            <w:r w:rsidRPr="00DD35EE">
                              <w:rPr>
                                <w:rFonts w:cs="Tahoma"/>
                                <w:color w:val="0B5294"/>
                                <w:spacing w:val="-4"/>
                                <w:sz w:val="24"/>
                                <w:szCs w:val="24"/>
                                <w:rtl/>
                              </w:rPr>
                              <w:t xml:space="preserve"> </w:t>
                            </w:r>
                            <w:r w:rsidRPr="00DD35EE">
                              <w:rPr>
                                <w:rFonts w:cs="Tahoma" w:hint="eastAsia"/>
                                <w:color w:val="0B5294"/>
                                <w:spacing w:val="-4"/>
                                <w:sz w:val="24"/>
                                <w:szCs w:val="24"/>
                                <w:rtl/>
                              </w:rPr>
                              <w:t>מדי</w:t>
                            </w:r>
                            <w:r w:rsidRPr="00DD35EE">
                              <w:rPr>
                                <w:rFonts w:cs="Tahoma"/>
                                <w:color w:val="0B5294"/>
                                <w:spacing w:val="-4"/>
                                <w:sz w:val="24"/>
                                <w:szCs w:val="24"/>
                                <w:rtl/>
                              </w:rPr>
                              <w:t xml:space="preserve"> </w:t>
                            </w:r>
                            <w:r w:rsidRPr="00DD35EE">
                              <w:rPr>
                                <w:rFonts w:cs="Tahoma" w:hint="eastAsia"/>
                                <w:color w:val="0B5294"/>
                                <w:spacing w:val="-4"/>
                                <w:sz w:val="24"/>
                                <w:szCs w:val="24"/>
                                <w:rtl/>
                              </w:rPr>
                              <w:t>יום</w:t>
                            </w:r>
                            <w:r w:rsidRPr="00DD35EE">
                              <w:rPr>
                                <w:rFonts w:cs="Tahoma"/>
                                <w:color w:val="0B5294"/>
                                <w:spacing w:val="-4"/>
                                <w:sz w:val="24"/>
                                <w:szCs w:val="24"/>
                                <w:rtl/>
                              </w:rPr>
                              <w:t xml:space="preserve">, </w:t>
                            </w:r>
                            <w:r w:rsidRPr="00DD35EE">
                              <w:rPr>
                                <w:rFonts w:cs="Tahoma" w:hint="eastAsia"/>
                                <w:color w:val="0B5294"/>
                                <w:spacing w:val="-4"/>
                                <w:sz w:val="24"/>
                                <w:szCs w:val="24"/>
                                <w:rtl/>
                              </w:rPr>
                              <w:t>ומערכות</w:t>
                            </w:r>
                            <w:r w:rsidRPr="00DD35EE">
                              <w:rPr>
                                <w:rFonts w:cs="Tahoma"/>
                                <w:color w:val="0B5294"/>
                                <w:spacing w:val="-4"/>
                                <w:sz w:val="24"/>
                                <w:szCs w:val="24"/>
                                <w:rtl/>
                              </w:rPr>
                              <w:t xml:space="preserve"> </w:t>
                            </w:r>
                            <w:r w:rsidRPr="00DD35EE">
                              <w:rPr>
                                <w:rFonts w:cs="Tahoma" w:hint="eastAsia"/>
                                <w:color w:val="0B5294"/>
                                <w:spacing w:val="-4"/>
                                <w:sz w:val="24"/>
                                <w:szCs w:val="24"/>
                                <w:rtl/>
                              </w:rPr>
                              <w:t>הניהול</w:t>
                            </w:r>
                            <w:r w:rsidRPr="00DD35EE">
                              <w:rPr>
                                <w:rFonts w:cs="Tahoma"/>
                                <w:color w:val="0B5294"/>
                                <w:spacing w:val="-4"/>
                                <w:sz w:val="24"/>
                                <w:szCs w:val="24"/>
                                <w:rtl/>
                              </w:rPr>
                              <w:t xml:space="preserve"> </w:t>
                            </w:r>
                            <w:r w:rsidRPr="00DD35EE">
                              <w:rPr>
                                <w:rFonts w:cs="Tahoma" w:hint="eastAsia"/>
                                <w:color w:val="0B5294"/>
                                <w:spacing w:val="-4"/>
                                <w:sz w:val="24"/>
                                <w:szCs w:val="24"/>
                                <w:rtl/>
                              </w:rPr>
                              <w:t>הרפואיות</w:t>
                            </w:r>
                            <w:r w:rsidRPr="00DD35EE">
                              <w:rPr>
                                <w:rFonts w:cs="Tahoma"/>
                                <w:color w:val="0B5294"/>
                                <w:spacing w:val="-4"/>
                                <w:sz w:val="24"/>
                                <w:szCs w:val="24"/>
                                <w:rtl/>
                              </w:rPr>
                              <w:t xml:space="preserve"> </w:t>
                            </w:r>
                            <w:r w:rsidRPr="00DD35EE">
                              <w:rPr>
                                <w:rFonts w:cs="Tahoma" w:hint="eastAsia"/>
                                <w:color w:val="0B5294"/>
                                <w:spacing w:val="-4"/>
                                <w:sz w:val="24"/>
                                <w:szCs w:val="24"/>
                                <w:rtl/>
                              </w:rPr>
                              <w:t>אינן</w:t>
                            </w:r>
                            <w:r w:rsidRPr="00DD35EE">
                              <w:rPr>
                                <w:rFonts w:cs="Tahoma"/>
                                <w:color w:val="0B5294"/>
                                <w:spacing w:val="-4"/>
                                <w:sz w:val="24"/>
                                <w:szCs w:val="24"/>
                                <w:rtl/>
                              </w:rPr>
                              <w:t xml:space="preserve"> </w:t>
                            </w:r>
                            <w:r w:rsidRPr="00DD35EE">
                              <w:rPr>
                                <w:rFonts w:cs="Tahoma" w:hint="eastAsia"/>
                                <w:color w:val="0B5294"/>
                                <w:spacing w:val="-4"/>
                                <w:sz w:val="24"/>
                                <w:szCs w:val="24"/>
                                <w:rtl/>
                              </w:rPr>
                              <w:t>יכולות</w:t>
                            </w:r>
                            <w:r w:rsidRPr="00DD35EE">
                              <w:rPr>
                                <w:rFonts w:cs="Tahoma"/>
                                <w:color w:val="0B5294"/>
                                <w:spacing w:val="-4"/>
                                <w:sz w:val="24"/>
                                <w:szCs w:val="24"/>
                                <w:rtl/>
                              </w:rPr>
                              <w:t xml:space="preserve"> </w:t>
                            </w:r>
                            <w:r w:rsidRPr="00DD35EE">
                              <w:rPr>
                                <w:rFonts w:cs="Tahoma" w:hint="eastAsia"/>
                                <w:color w:val="0B5294"/>
                                <w:spacing w:val="-4"/>
                                <w:sz w:val="24"/>
                                <w:szCs w:val="24"/>
                                <w:rtl/>
                              </w:rPr>
                              <w:t>להפעיל</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הממצה</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יכולתם</w:t>
                            </w:r>
                          </w:p>
                          <w:p w:rsidR="00DD35EE" w:rsidRPr="00373C5D" w:rsidP="00DD35E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5291568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370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7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DD35EE" w:rsidRPr="00373C5D" w:rsidP="00DD35EE">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3432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D35EE" w:rsidRPr="00881D99" w:rsidP="00DD35EE">
                      <w:pPr>
                        <w:spacing w:after="0" w:line="240" w:lineRule="auto"/>
                        <w:rPr>
                          <w:color w:val="0B5294"/>
                          <w:spacing w:val="-4"/>
                          <w:sz w:val="24"/>
                          <w:szCs w:val="24"/>
                          <w:rtl/>
                          <w:cs/>
                        </w:rPr>
                      </w:pPr>
                      <w:r w:rsidRPr="00DD35EE">
                        <w:rPr>
                          <w:rFonts w:cs="Tahoma" w:hint="eastAsia"/>
                          <w:color w:val="0B5294"/>
                          <w:spacing w:val="-4"/>
                          <w:sz w:val="24"/>
                          <w:szCs w:val="24"/>
                          <w:rtl/>
                        </w:rPr>
                        <w:t>ניתן</w:t>
                      </w:r>
                      <w:r w:rsidRPr="00DD35EE">
                        <w:rPr>
                          <w:rFonts w:cs="Tahoma"/>
                          <w:color w:val="0B5294"/>
                          <w:spacing w:val="-4"/>
                          <w:sz w:val="24"/>
                          <w:szCs w:val="24"/>
                          <w:rtl/>
                        </w:rPr>
                        <w:t xml:space="preserve"> </w:t>
                      </w:r>
                      <w:r w:rsidRPr="00DD35EE">
                        <w:rPr>
                          <w:rFonts w:cs="Tahoma" w:hint="eastAsia"/>
                          <w:color w:val="0B5294"/>
                          <w:spacing w:val="-4"/>
                          <w:sz w:val="24"/>
                          <w:szCs w:val="24"/>
                          <w:rtl/>
                        </w:rPr>
                        <w:t>לצפות</w:t>
                      </w:r>
                      <w:r w:rsidRPr="00DD35EE">
                        <w:rPr>
                          <w:rFonts w:cs="Tahoma"/>
                          <w:color w:val="0B5294"/>
                          <w:spacing w:val="-4"/>
                          <w:sz w:val="24"/>
                          <w:szCs w:val="24"/>
                          <w:rtl/>
                        </w:rPr>
                        <w:t xml:space="preserve"> </w:t>
                      </w:r>
                      <w:r w:rsidRPr="00DD35EE">
                        <w:rPr>
                          <w:rFonts w:cs="Tahoma" w:hint="eastAsia"/>
                          <w:color w:val="0B5294"/>
                          <w:spacing w:val="-4"/>
                          <w:sz w:val="24"/>
                          <w:szCs w:val="24"/>
                          <w:rtl/>
                        </w:rPr>
                        <w:t>ממערכת</w:t>
                      </w:r>
                      <w:r w:rsidRPr="00DD35EE">
                        <w:rPr>
                          <w:rFonts w:cs="Tahoma"/>
                          <w:color w:val="0B5294"/>
                          <w:spacing w:val="-4"/>
                          <w:sz w:val="24"/>
                          <w:szCs w:val="24"/>
                          <w:rtl/>
                        </w:rPr>
                        <w:t xml:space="preserve"> </w:t>
                      </w:r>
                      <w:r w:rsidRPr="00DD35EE">
                        <w:rPr>
                          <w:rFonts w:cs="Tahoma" w:hint="eastAsia"/>
                          <w:color w:val="0B5294"/>
                          <w:spacing w:val="-4"/>
                          <w:sz w:val="24"/>
                          <w:szCs w:val="24"/>
                          <w:rtl/>
                        </w:rPr>
                        <w:t>הבריאות</w:t>
                      </w:r>
                      <w:r w:rsidRPr="00DD35EE">
                        <w:rPr>
                          <w:rFonts w:cs="Tahoma"/>
                          <w:color w:val="0B5294"/>
                          <w:spacing w:val="-4"/>
                          <w:sz w:val="24"/>
                          <w:szCs w:val="24"/>
                          <w:rtl/>
                        </w:rPr>
                        <w:t xml:space="preserve"> </w:t>
                      </w:r>
                      <w:r w:rsidRPr="00DD35EE">
                        <w:rPr>
                          <w:rFonts w:cs="Tahoma" w:hint="eastAsia"/>
                          <w:color w:val="0B5294"/>
                          <w:spacing w:val="-4"/>
                          <w:sz w:val="24"/>
                          <w:szCs w:val="24"/>
                          <w:rtl/>
                        </w:rPr>
                        <w:t>של</w:t>
                      </w:r>
                      <w:r w:rsidRPr="00DD35EE">
                        <w:rPr>
                          <w:rFonts w:cs="Tahoma"/>
                          <w:color w:val="0B5294"/>
                          <w:spacing w:val="-4"/>
                          <w:sz w:val="24"/>
                          <w:szCs w:val="24"/>
                          <w:rtl/>
                        </w:rPr>
                        <w:t xml:space="preserve"> </w:t>
                      </w:r>
                      <w:r w:rsidRPr="00DD35EE">
                        <w:rPr>
                          <w:rFonts w:cs="Tahoma" w:hint="eastAsia"/>
                          <w:color w:val="0B5294"/>
                          <w:spacing w:val="-4"/>
                          <w:sz w:val="24"/>
                          <w:szCs w:val="24"/>
                          <w:rtl/>
                        </w:rPr>
                        <w:t>ישראל</w:t>
                      </w:r>
                      <w:r w:rsidRPr="00DD35EE">
                        <w:rPr>
                          <w:rFonts w:cs="Tahoma"/>
                          <w:color w:val="0B5294"/>
                          <w:spacing w:val="-4"/>
                          <w:sz w:val="24"/>
                          <w:szCs w:val="24"/>
                          <w:rtl/>
                        </w:rPr>
                        <w:t xml:space="preserve"> </w:t>
                      </w:r>
                      <w:r w:rsidRPr="00DD35EE">
                        <w:rPr>
                          <w:rFonts w:cs="Tahoma" w:hint="eastAsia"/>
                          <w:color w:val="0B5294"/>
                          <w:spacing w:val="-4"/>
                          <w:sz w:val="24"/>
                          <w:szCs w:val="24"/>
                          <w:rtl/>
                        </w:rPr>
                        <w:t>שתשכיל</w:t>
                      </w:r>
                      <w:r w:rsidRPr="00DD35EE">
                        <w:rPr>
                          <w:rFonts w:cs="Tahoma"/>
                          <w:color w:val="0B5294"/>
                          <w:spacing w:val="-4"/>
                          <w:sz w:val="24"/>
                          <w:szCs w:val="24"/>
                          <w:rtl/>
                        </w:rPr>
                        <w:t xml:space="preserve"> </w:t>
                      </w:r>
                      <w:r w:rsidRPr="00DD35EE">
                        <w:rPr>
                          <w:rFonts w:cs="Tahoma" w:hint="eastAsia"/>
                          <w:color w:val="0B5294"/>
                          <w:spacing w:val="-4"/>
                          <w:sz w:val="24"/>
                          <w:szCs w:val="24"/>
                          <w:rtl/>
                        </w:rPr>
                        <w:t>לנהל</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אחד</w:t>
                      </w:r>
                      <w:r w:rsidRPr="00DD35EE">
                        <w:rPr>
                          <w:rFonts w:cs="Tahoma"/>
                          <w:color w:val="0B5294"/>
                          <w:spacing w:val="-4"/>
                          <w:sz w:val="24"/>
                          <w:szCs w:val="24"/>
                          <w:rtl/>
                        </w:rPr>
                        <w:t xml:space="preserve"> </w:t>
                      </w:r>
                      <w:r w:rsidRPr="00DD35EE">
                        <w:rPr>
                          <w:rFonts w:cs="Tahoma" w:hint="eastAsia"/>
                          <w:color w:val="0B5294"/>
                          <w:spacing w:val="-4"/>
                          <w:sz w:val="24"/>
                          <w:szCs w:val="24"/>
                          <w:rtl/>
                        </w:rPr>
                        <w:t>המשאבים</w:t>
                      </w:r>
                      <w:r w:rsidRPr="00DD35EE">
                        <w:rPr>
                          <w:rFonts w:cs="Tahoma"/>
                          <w:color w:val="0B5294"/>
                          <w:spacing w:val="-4"/>
                          <w:sz w:val="24"/>
                          <w:szCs w:val="24"/>
                          <w:rtl/>
                        </w:rPr>
                        <w:t xml:space="preserve"> </w:t>
                      </w:r>
                      <w:r w:rsidRPr="00DD35EE">
                        <w:rPr>
                          <w:rFonts w:cs="Tahoma" w:hint="eastAsia"/>
                          <w:color w:val="0B5294"/>
                          <w:spacing w:val="-4"/>
                          <w:sz w:val="24"/>
                          <w:szCs w:val="24"/>
                          <w:rtl/>
                        </w:rPr>
                        <w:t>הקריטיים</w:t>
                      </w:r>
                      <w:r w:rsidRPr="00DD35EE">
                        <w:rPr>
                          <w:rFonts w:cs="Tahoma"/>
                          <w:color w:val="0B5294"/>
                          <w:spacing w:val="-4"/>
                          <w:sz w:val="24"/>
                          <w:szCs w:val="24"/>
                          <w:rtl/>
                        </w:rPr>
                        <w:t xml:space="preserve"> </w:t>
                      </w:r>
                      <w:r w:rsidRPr="00DD35EE">
                        <w:rPr>
                          <w:rFonts w:cs="Tahoma" w:hint="eastAsia"/>
                          <w:color w:val="0B5294"/>
                          <w:spacing w:val="-4"/>
                          <w:sz w:val="24"/>
                          <w:szCs w:val="24"/>
                          <w:rtl/>
                        </w:rPr>
                        <w:t>שלה</w:t>
                      </w:r>
                      <w:r w:rsidRPr="00DD35EE">
                        <w:rPr>
                          <w:rFonts w:cs="Tahoma"/>
                          <w:color w:val="0B5294"/>
                          <w:spacing w:val="-4"/>
                          <w:sz w:val="24"/>
                          <w:szCs w:val="24"/>
                          <w:rtl/>
                        </w:rPr>
                        <w:t xml:space="preserve"> -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ניתוח</w:t>
                      </w:r>
                      <w:r w:rsidRPr="00DD35EE">
                        <w:rPr>
                          <w:rFonts w:cs="Tahoma"/>
                          <w:color w:val="0B5294"/>
                          <w:spacing w:val="-4"/>
                          <w:sz w:val="24"/>
                          <w:szCs w:val="24"/>
                          <w:rtl/>
                        </w:rPr>
                        <w:t xml:space="preserve"> -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אופטימלי</w:t>
                      </w:r>
                      <w:r w:rsidRPr="00DD35EE">
                        <w:rPr>
                          <w:rFonts w:cs="Tahoma"/>
                          <w:color w:val="0B5294"/>
                          <w:spacing w:val="-4"/>
                          <w:sz w:val="24"/>
                          <w:szCs w:val="24"/>
                          <w:rtl/>
                        </w:rPr>
                        <w:t xml:space="preserve"> </w:t>
                      </w:r>
                      <w:r w:rsidRPr="00DD35EE">
                        <w:rPr>
                          <w:rFonts w:cs="Tahoma" w:hint="eastAsia"/>
                          <w:color w:val="0B5294"/>
                          <w:spacing w:val="-4"/>
                          <w:sz w:val="24"/>
                          <w:szCs w:val="24"/>
                          <w:rtl/>
                        </w:rPr>
                        <w:t>מזה</w:t>
                      </w:r>
                      <w:r w:rsidRPr="00DD35EE">
                        <w:rPr>
                          <w:rFonts w:cs="Tahoma"/>
                          <w:color w:val="0B5294"/>
                          <w:spacing w:val="-4"/>
                          <w:sz w:val="24"/>
                          <w:szCs w:val="24"/>
                          <w:rtl/>
                        </w:rPr>
                        <w:t xml:space="preserve"> </w:t>
                      </w:r>
                      <w:r w:rsidRPr="00DD35EE">
                        <w:rPr>
                          <w:rFonts w:cs="Tahoma" w:hint="eastAsia"/>
                          <w:color w:val="0B5294"/>
                          <w:spacing w:val="-4"/>
                          <w:sz w:val="24"/>
                          <w:szCs w:val="24"/>
                          <w:rtl/>
                        </w:rPr>
                        <w:t>שמתגלה</w:t>
                      </w:r>
                      <w:r w:rsidRPr="00DD35EE">
                        <w:rPr>
                          <w:rFonts w:cs="Tahoma"/>
                          <w:color w:val="0B5294"/>
                          <w:spacing w:val="-4"/>
                          <w:sz w:val="24"/>
                          <w:szCs w:val="24"/>
                          <w:rtl/>
                        </w:rPr>
                        <w:t xml:space="preserve"> </w:t>
                      </w:r>
                      <w:r w:rsidRPr="00DD35EE">
                        <w:rPr>
                          <w:rFonts w:cs="Tahoma" w:hint="eastAsia"/>
                          <w:color w:val="0B5294"/>
                          <w:spacing w:val="-4"/>
                          <w:sz w:val="24"/>
                          <w:szCs w:val="24"/>
                          <w:rtl/>
                        </w:rPr>
                        <w:t>בממצאי</w:t>
                      </w:r>
                      <w:r w:rsidRPr="00DD35EE">
                        <w:rPr>
                          <w:rFonts w:cs="Tahoma"/>
                          <w:color w:val="0B5294"/>
                          <w:spacing w:val="-4"/>
                          <w:sz w:val="24"/>
                          <w:szCs w:val="24"/>
                          <w:rtl/>
                        </w:rPr>
                        <w:t xml:space="preserve"> </w:t>
                      </w:r>
                      <w:r w:rsidRPr="00DD35EE">
                        <w:rPr>
                          <w:rFonts w:cs="Tahoma" w:hint="eastAsia"/>
                          <w:color w:val="0B5294"/>
                          <w:spacing w:val="-4"/>
                          <w:sz w:val="24"/>
                          <w:szCs w:val="24"/>
                          <w:rtl/>
                        </w:rPr>
                        <w:t>הביקורת</w:t>
                      </w:r>
                      <w:r w:rsidRPr="00DD35EE">
                        <w:rPr>
                          <w:rFonts w:cs="Tahoma"/>
                          <w:color w:val="0B5294"/>
                          <w:spacing w:val="-4"/>
                          <w:sz w:val="24"/>
                          <w:szCs w:val="24"/>
                          <w:rtl/>
                        </w:rPr>
                        <w:t xml:space="preserve">. </w:t>
                      </w:r>
                      <w:r w:rsidRPr="00DD35EE">
                        <w:rPr>
                          <w:rFonts w:cs="Tahoma" w:hint="eastAsia"/>
                          <w:color w:val="0B5294"/>
                          <w:spacing w:val="-4"/>
                          <w:sz w:val="24"/>
                          <w:szCs w:val="24"/>
                          <w:rtl/>
                        </w:rPr>
                        <w:t>לא</w:t>
                      </w:r>
                      <w:r w:rsidRPr="00DD35EE">
                        <w:rPr>
                          <w:rFonts w:cs="Tahoma"/>
                          <w:color w:val="0B5294"/>
                          <w:spacing w:val="-4"/>
                          <w:sz w:val="24"/>
                          <w:szCs w:val="24"/>
                          <w:rtl/>
                        </w:rPr>
                        <w:t xml:space="preserve"> </w:t>
                      </w:r>
                      <w:r w:rsidRPr="00DD35EE">
                        <w:rPr>
                          <w:rFonts w:cs="Tahoma" w:hint="eastAsia"/>
                          <w:color w:val="0B5294"/>
                          <w:spacing w:val="-4"/>
                          <w:sz w:val="24"/>
                          <w:szCs w:val="24"/>
                          <w:rtl/>
                        </w:rPr>
                        <w:t>זו</w:t>
                      </w:r>
                      <w:r w:rsidRPr="00DD35EE">
                        <w:rPr>
                          <w:rFonts w:cs="Tahoma"/>
                          <w:color w:val="0B5294"/>
                          <w:spacing w:val="-4"/>
                          <w:sz w:val="24"/>
                          <w:szCs w:val="24"/>
                          <w:rtl/>
                        </w:rPr>
                        <w:t xml:space="preserve"> </w:t>
                      </w:r>
                      <w:r w:rsidRPr="00DD35EE">
                        <w:rPr>
                          <w:rFonts w:cs="Tahoma" w:hint="eastAsia"/>
                          <w:color w:val="0B5294"/>
                          <w:spacing w:val="-4"/>
                          <w:sz w:val="24"/>
                          <w:szCs w:val="24"/>
                          <w:rtl/>
                        </w:rPr>
                        <w:t>בלבד</w:t>
                      </w:r>
                      <w:r w:rsidRPr="00DD35EE">
                        <w:rPr>
                          <w:rFonts w:cs="Tahoma"/>
                          <w:color w:val="0B5294"/>
                          <w:spacing w:val="-4"/>
                          <w:sz w:val="24"/>
                          <w:szCs w:val="24"/>
                          <w:rtl/>
                        </w:rPr>
                        <w:t xml:space="preserve"> </w:t>
                      </w:r>
                      <w:r w:rsidRPr="00DD35EE">
                        <w:rPr>
                          <w:rFonts w:cs="Tahoma" w:hint="eastAsia"/>
                          <w:color w:val="0B5294"/>
                          <w:spacing w:val="-4"/>
                          <w:sz w:val="24"/>
                          <w:szCs w:val="24"/>
                          <w:rtl/>
                        </w:rPr>
                        <w:t>שמשאב</w:t>
                      </w:r>
                      <w:r w:rsidRPr="00DD35EE">
                        <w:rPr>
                          <w:rFonts w:cs="Tahoma"/>
                          <w:color w:val="0B5294"/>
                          <w:spacing w:val="-4"/>
                          <w:sz w:val="24"/>
                          <w:szCs w:val="24"/>
                          <w:rtl/>
                        </w:rPr>
                        <w:t xml:space="preserve"> </w:t>
                      </w:r>
                      <w:r w:rsidRPr="00DD35EE">
                        <w:rPr>
                          <w:rFonts w:cs="Tahoma" w:hint="eastAsia"/>
                          <w:color w:val="0B5294"/>
                          <w:spacing w:val="-4"/>
                          <w:sz w:val="24"/>
                          <w:szCs w:val="24"/>
                          <w:rtl/>
                        </w:rPr>
                        <w:t>יקר</w:t>
                      </w:r>
                      <w:r w:rsidRPr="00DD35EE">
                        <w:rPr>
                          <w:rFonts w:cs="Tahoma"/>
                          <w:color w:val="0B5294"/>
                          <w:spacing w:val="-4"/>
                          <w:sz w:val="24"/>
                          <w:szCs w:val="24"/>
                          <w:rtl/>
                        </w:rPr>
                        <w:t xml:space="preserve"> </w:t>
                      </w:r>
                      <w:r w:rsidRPr="00DD35EE">
                        <w:rPr>
                          <w:rFonts w:cs="Tahoma" w:hint="eastAsia"/>
                          <w:color w:val="0B5294"/>
                          <w:spacing w:val="-4"/>
                          <w:sz w:val="24"/>
                          <w:szCs w:val="24"/>
                          <w:rtl/>
                        </w:rPr>
                        <w:t>ערך</w:t>
                      </w:r>
                      <w:r w:rsidRPr="00DD35EE">
                        <w:rPr>
                          <w:rFonts w:cs="Tahoma"/>
                          <w:color w:val="0B5294"/>
                          <w:spacing w:val="-4"/>
                          <w:sz w:val="24"/>
                          <w:szCs w:val="24"/>
                          <w:rtl/>
                        </w:rPr>
                        <w:t xml:space="preserve"> </w:t>
                      </w:r>
                      <w:r w:rsidRPr="00DD35EE">
                        <w:rPr>
                          <w:rFonts w:cs="Tahoma" w:hint="eastAsia"/>
                          <w:color w:val="0B5294"/>
                          <w:spacing w:val="-4"/>
                          <w:sz w:val="24"/>
                          <w:szCs w:val="24"/>
                          <w:rtl/>
                        </w:rPr>
                        <w:t>זה</w:t>
                      </w:r>
                      <w:r w:rsidRPr="00DD35EE">
                        <w:rPr>
                          <w:rFonts w:cs="Tahoma"/>
                          <w:color w:val="0B5294"/>
                          <w:spacing w:val="-4"/>
                          <w:sz w:val="24"/>
                          <w:szCs w:val="24"/>
                          <w:rtl/>
                        </w:rPr>
                        <w:t xml:space="preserve"> </w:t>
                      </w:r>
                      <w:r w:rsidRPr="00DD35EE">
                        <w:rPr>
                          <w:rFonts w:cs="Tahoma" w:hint="eastAsia"/>
                          <w:color w:val="0B5294"/>
                          <w:spacing w:val="-4"/>
                          <w:sz w:val="24"/>
                          <w:szCs w:val="24"/>
                          <w:rtl/>
                        </w:rPr>
                        <w:t>פועל</w:t>
                      </w:r>
                      <w:r w:rsidRPr="00DD35EE">
                        <w:rPr>
                          <w:rFonts w:cs="Tahoma"/>
                          <w:color w:val="0B5294"/>
                          <w:spacing w:val="-4"/>
                          <w:sz w:val="24"/>
                          <w:szCs w:val="24"/>
                          <w:rtl/>
                        </w:rPr>
                        <w:t xml:space="preserve">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מלא</w:t>
                      </w:r>
                      <w:r w:rsidRPr="00DD35EE">
                        <w:rPr>
                          <w:rFonts w:cs="Tahoma"/>
                          <w:color w:val="0B5294"/>
                          <w:spacing w:val="-4"/>
                          <w:sz w:val="24"/>
                          <w:szCs w:val="24"/>
                          <w:rtl/>
                        </w:rPr>
                        <w:t xml:space="preserve"> </w:t>
                      </w:r>
                      <w:r w:rsidRPr="00DD35EE">
                        <w:rPr>
                          <w:rFonts w:cs="Tahoma" w:hint="eastAsia"/>
                          <w:color w:val="0B5294"/>
                          <w:spacing w:val="-4"/>
                          <w:sz w:val="24"/>
                          <w:szCs w:val="24"/>
                          <w:rtl/>
                        </w:rPr>
                        <w:t>רק</w:t>
                      </w:r>
                      <w:r w:rsidRPr="00DD35EE">
                        <w:rPr>
                          <w:rFonts w:cs="Tahoma"/>
                          <w:color w:val="0B5294"/>
                          <w:spacing w:val="-4"/>
                          <w:sz w:val="24"/>
                          <w:szCs w:val="24"/>
                          <w:rtl/>
                        </w:rPr>
                        <w:t xml:space="preserve"> </w:t>
                      </w:r>
                      <w:r w:rsidRPr="00DD35EE">
                        <w:rPr>
                          <w:rFonts w:cs="Tahoma" w:hint="eastAsia"/>
                          <w:color w:val="0B5294"/>
                          <w:spacing w:val="-4"/>
                          <w:sz w:val="24"/>
                          <w:szCs w:val="24"/>
                          <w:rtl/>
                        </w:rPr>
                        <w:t>בשליש</w:t>
                      </w:r>
                      <w:r w:rsidRPr="00DD35EE">
                        <w:rPr>
                          <w:rFonts w:cs="Tahoma"/>
                          <w:color w:val="0B5294"/>
                          <w:spacing w:val="-4"/>
                          <w:sz w:val="24"/>
                          <w:szCs w:val="24"/>
                          <w:rtl/>
                        </w:rPr>
                        <w:t xml:space="preserve"> </w:t>
                      </w:r>
                      <w:r w:rsidRPr="00DD35EE">
                        <w:rPr>
                          <w:rFonts w:cs="Tahoma" w:hint="eastAsia"/>
                          <w:color w:val="0B5294"/>
                          <w:spacing w:val="-4"/>
                          <w:sz w:val="24"/>
                          <w:szCs w:val="24"/>
                          <w:rtl/>
                        </w:rPr>
                        <w:t>מהיממה</w:t>
                      </w:r>
                      <w:r w:rsidRPr="00DD35EE">
                        <w:rPr>
                          <w:rFonts w:cs="Tahoma"/>
                          <w:color w:val="0B5294"/>
                          <w:spacing w:val="-4"/>
                          <w:sz w:val="24"/>
                          <w:szCs w:val="24"/>
                          <w:rtl/>
                        </w:rPr>
                        <w:t xml:space="preserve"> </w:t>
                      </w:r>
                      <w:r w:rsidRPr="00DD35EE">
                        <w:rPr>
                          <w:rFonts w:cs="Tahoma" w:hint="eastAsia"/>
                          <w:color w:val="0B5294"/>
                          <w:spacing w:val="-4"/>
                          <w:sz w:val="24"/>
                          <w:szCs w:val="24"/>
                          <w:rtl/>
                        </w:rPr>
                        <w:t>ויש</w:t>
                      </w:r>
                      <w:r w:rsidRPr="00DD35EE">
                        <w:rPr>
                          <w:rFonts w:cs="Tahoma"/>
                          <w:color w:val="0B5294"/>
                          <w:spacing w:val="-4"/>
                          <w:sz w:val="24"/>
                          <w:szCs w:val="24"/>
                          <w:rtl/>
                        </w:rPr>
                        <w:t xml:space="preserve"> </w:t>
                      </w:r>
                      <w:r w:rsidRPr="00DD35EE">
                        <w:rPr>
                          <w:rFonts w:cs="Tahoma" w:hint="eastAsia"/>
                          <w:color w:val="0B5294"/>
                          <w:spacing w:val="-4"/>
                          <w:sz w:val="24"/>
                          <w:szCs w:val="24"/>
                          <w:rtl/>
                        </w:rPr>
                        <w:t>בו</w:t>
                      </w:r>
                      <w:r w:rsidRPr="00DD35EE">
                        <w:rPr>
                          <w:rFonts w:cs="Tahoma"/>
                          <w:color w:val="0B5294"/>
                          <w:spacing w:val="-4"/>
                          <w:sz w:val="24"/>
                          <w:szCs w:val="24"/>
                          <w:rtl/>
                        </w:rPr>
                        <w:t xml:space="preserve"> </w:t>
                      </w:r>
                      <w:r w:rsidRPr="00DD35EE">
                        <w:rPr>
                          <w:rFonts w:cs="Tahoma" w:hint="eastAsia"/>
                          <w:color w:val="0B5294"/>
                          <w:spacing w:val="-4"/>
                          <w:sz w:val="24"/>
                          <w:szCs w:val="24"/>
                          <w:rtl/>
                        </w:rPr>
                        <w:t>מחסור</w:t>
                      </w:r>
                      <w:r w:rsidRPr="00DD35EE">
                        <w:rPr>
                          <w:rFonts w:cs="Tahoma"/>
                          <w:color w:val="0B5294"/>
                          <w:spacing w:val="-4"/>
                          <w:sz w:val="24"/>
                          <w:szCs w:val="24"/>
                          <w:rtl/>
                        </w:rPr>
                        <w:t xml:space="preserve"> </w:t>
                      </w:r>
                      <w:r w:rsidRPr="00DD35EE">
                        <w:rPr>
                          <w:rFonts w:cs="Tahoma" w:hint="eastAsia"/>
                          <w:color w:val="0B5294"/>
                          <w:spacing w:val="-4"/>
                          <w:sz w:val="24"/>
                          <w:szCs w:val="24"/>
                          <w:rtl/>
                        </w:rPr>
                        <w:t>תמידי</w:t>
                      </w:r>
                      <w:r w:rsidRPr="00DD35EE">
                        <w:rPr>
                          <w:rFonts w:cs="Tahoma"/>
                          <w:color w:val="0B5294"/>
                          <w:spacing w:val="-4"/>
                          <w:sz w:val="24"/>
                          <w:szCs w:val="24"/>
                          <w:rtl/>
                        </w:rPr>
                        <w:t xml:space="preserve">, </w:t>
                      </w:r>
                      <w:r w:rsidRPr="00DD35EE">
                        <w:rPr>
                          <w:rFonts w:cs="Tahoma" w:hint="eastAsia"/>
                          <w:color w:val="0B5294"/>
                          <w:spacing w:val="-4"/>
                          <w:sz w:val="24"/>
                          <w:szCs w:val="24"/>
                          <w:rtl/>
                        </w:rPr>
                        <w:t>אלא</w:t>
                      </w:r>
                      <w:r w:rsidRPr="00DD35EE">
                        <w:rPr>
                          <w:rFonts w:cs="Tahoma"/>
                          <w:color w:val="0B5294"/>
                          <w:spacing w:val="-4"/>
                          <w:sz w:val="24"/>
                          <w:szCs w:val="24"/>
                          <w:rtl/>
                        </w:rPr>
                        <w:t xml:space="preserve"> </w:t>
                      </w:r>
                      <w:r w:rsidRPr="00DD35EE">
                        <w:rPr>
                          <w:rFonts w:cs="Tahoma" w:hint="eastAsia"/>
                          <w:color w:val="0B5294"/>
                          <w:spacing w:val="-4"/>
                          <w:sz w:val="24"/>
                          <w:szCs w:val="24"/>
                          <w:rtl/>
                        </w:rPr>
                        <w:t>שהוא</w:t>
                      </w:r>
                      <w:r w:rsidRPr="00DD35EE">
                        <w:rPr>
                          <w:rFonts w:cs="Tahoma"/>
                          <w:color w:val="0B5294"/>
                          <w:spacing w:val="-4"/>
                          <w:sz w:val="24"/>
                          <w:szCs w:val="24"/>
                          <w:rtl/>
                        </w:rPr>
                        <w:t xml:space="preserve"> </w:t>
                      </w:r>
                      <w:r w:rsidRPr="00DD35EE">
                        <w:rPr>
                          <w:rFonts w:cs="Tahoma" w:hint="eastAsia"/>
                          <w:color w:val="0B5294"/>
                          <w:spacing w:val="-4"/>
                          <w:sz w:val="24"/>
                          <w:szCs w:val="24"/>
                          <w:rtl/>
                        </w:rPr>
                        <w:t>עומד</w:t>
                      </w:r>
                      <w:r w:rsidRPr="00DD35EE">
                        <w:rPr>
                          <w:rFonts w:cs="Tahoma"/>
                          <w:color w:val="0B5294"/>
                          <w:spacing w:val="-4"/>
                          <w:sz w:val="24"/>
                          <w:szCs w:val="24"/>
                          <w:rtl/>
                        </w:rPr>
                        <w:t xml:space="preserve"> </w:t>
                      </w:r>
                      <w:r w:rsidRPr="00DD35EE">
                        <w:rPr>
                          <w:rFonts w:cs="Tahoma" w:hint="eastAsia"/>
                          <w:color w:val="0B5294"/>
                          <w:spacing w:val="-4"/>
                          <w:sz w:val="24"/>
                          <w:szCs w:val="24"/>
                          <w:rtl/>
                        </w:rPr>
                        <w:t>כאבן</w:t>
                      </w:r>
                      <w:r w:rsidRPr="00DD35EE">
                        <w:rPr>
                          <w:rFonts w:cs="Tahoma"/>
                          <w:color w:val="0B5294"/>
                          <w:spacing w:val="-4"/>
                          <w:sz w:val="24"/>
                          <w:szCs w:val="24"/>
                          <w:rtl/>
                        </w:rPr>
                        <w:t xml:space="preserve"> </w:t>
                      </w:r>
                      <w:r w:rsidRPr="00DD35EE">
                        <w:rPr>
                          <w:rFonts w:cs="Tahoma" w:hint="eastAsia"/>
                          <w:color w:val="0B5294"/>
                          <w:spacing w:val="-4"/>
                          <w:sz w:val="24"/>
                          <w:szCs w:val="24"/>
                          <w:rtl/>
                        </w:rPr>
                        <w:t>שאין</w:t>
                      </w:r>
                      <w:r w:rsidRPr="00DD35EE">
                        <w:rPr>
                          <w:rFonts w:cs="Tahoma"/>
                          <w:color w:val="0B5294"/>
                          <w:spacing w:val="-4"/>
                          <w:sz w:val="24"/>
                          <w:szCs w:val="24"/>
                          <w:rtl/>
                        </w:rPr>
                        <w:t xml:space="preserve"> </w:t>
                      </w:r>
                      <w:r w:rsidRPr="00DD35EE">
                        <w:rPr>
                          <w:rFonts w:cs="Tahoma" w:hint="eastAsia"/>
                          <w:color w:val="0B5294"/>
                          <w:spacing w:val="-4"/>
                          <w:sz w:val="24"/>
                          <w:szCs w:val="24"/>
                          <w:rtl/>
                        </w:rPr>
                        <w:t>לה</w:t>
                      </w:r>
                      <w:r w:rsidRPr="00DD35EE">
                        <w:rPr>
                          <w:rFonts w:cs="Tahoma"/>
                          <w:color w:val="0B5294"/>
                          <w:spacing w:val="-4"/>
                          <w:sz w:val="24"/>
                          <w:szCs w:val="24"/>
                          <w:rtl/>
                        </w:rPr>
                        <w:t xml:space="preserve"> </w:t>
                      </w:r>
                      <w:r w:rsidRPr="00DD35EE">
                        <w:rPr>
                          <w:rFonts w:cs="Tahoma" w:hint="eastAsia"/>
                          <w:color w:val="0B5294"/>
                          <w:spacing w:val="-4"/>
                          <w:sz w:val="24"/>
                          <w:szCs w:val="24"/>
                          <w:rtl/>
                        </w:rPr>
                        <w:t>הופכין</w:t>
                      </w:r>
                      <w:r w:rsidRPr="00DD35EE">
                        <w:rPr>
                          <w:rFonts w:cs="Tahoma"/>
                          <w:color w:val="0B5294"/>
                          <w:spacing w:val="-4"/>
                          <w:sz w:val="24"/>
                          <w:szCs w:val="24"/>
                          <w:rtl/>
                        </w:rPr>
                        <w:t xml:space="preserve"> </w:t>
                      </w:r>
                      <w:r w:rsidRPr="00DD35EE">
                        <w:rPr>
                          <w:rFonts w:cs="Tahoma" w:hint="eastAsia"/>
                          <w:color w:val="0B5294"/>
                          <w:spacing w:val="-4"/>
                          <w:sz w:val="24"/>
                          <w:szCs w:val="24"/>
                          <w:rtl/>
                        </w:rPr>
                        <w:t>במשך</w:t>
                      </w:r>
                      <w:r w:rsidRPr="00DD35EE">
                        <w:rPr>
                          <w:rFonts w:cs="Tahoma"/>
                          <w:color w:val="0B5294"/>
                          <w:spacing w:val="-4"/>
                          <w:sz w:val="24"/>
                          <w:szCs w:val="24"/>
                          <w:rtl/>
                        </w:rPr>
                        <w:t xml:space="preserve"> </w:t>
                      </w:r>
                      <w:r w:rsidRPr="00DD35EE">
                        <w:rPr>
                          <w:rFonts w:cs="Tahoma" w:hint="eastAsia"/>
                          <w:color w:val="0B5294"/>
                          <w:spacing w:val="-4"/>
                          <w:sz w:val="24"/>
                          <w:szCs w:val="24"/>
                          <w:rtl/>
                        </w:rPr>
                        <w:t>שעות</w:t>
                      </w:r>
                      <w:r w:rsidRPr="00DD35EE">
                        <w:rPr>
                          <w:rFonts w:cs="Tahoma"/>
                          <w:color w:val="0B5294"/>
                          <w:spacing w:val="-4"/>
                          <w:sz w:val="24"/>
                          <w:szCs w:val="24"/>
                          <w:rtl/>
                        </w:rPr>
                        <w:t xml:space="preserve"> </w:t>
                      </w:r>
                      <w:r w:rsidRPr="00DD35EE">
                        <w:rPr>
                          <w:rFonts w:cs="Tahoma" w:hint="eastAsia"/>
                          <w:color w:val="0B5294"/>
                          <w:spacing w:val="-4"/>
                          <w:sz w:val="24"/>
                          <w:szCs w:val="24"/>
                          <w:rtl/>
                        </w:rPr>
                        <w:t>מדי</w:t>
                      </w:r>
                      <w:r w:rsidRPr="00DD35EE">
                        <w:rPr>
                          <w:rFonts w:cs="Tahoma"/>
                          <w:color w:val="0B5294"/>
                          <w:spacing w:val="-4"/>
                          <w:sz w:val="24"/>
                          <w:szCs w:val="24"/>
                          <w:rtl/>
                        </w:rPr>
                        <w:t xml:space="preserve"> </w:t>
                      </w:r>
                      <w:r w:rsidRPr="00DD35EE">
                        <w:rPr>
                          <w:rFonts w:cs="Tahoma" w:hint="eastAsia"/>
                          <w:color w:val="0B5294"/>
                          <w:spacing w:val="-4"/>
                          <w:sz w:val="24"/>
                          <w:szCs w:val="24"/>
                          <w:rtl/>
                        </w:rPr>
                        <w:t>יום</w:t>
                      </w:r>
                      <w:r w:rsidRPr="00DD35EE">
                        <w:rPr>
                          <w:rFonts w:cs="Tahoma"/>
                          <w:color w:val="0B5294"/>
                          <w:spacing w:val="-4"/>
                          <w:sz w:val="24"/>
                          <w:szCs w:val="24"/>
                          <w:rtl/>
                        </w:rPr>
                        <w:t xml:space="preserve">, </w:t>
                      </w:r>
                      <w:r w:rsidRPr="00DD35EE">
                        <w:rPr>
                          <w:rFonts w:cs="Tahoma" w:hint="eastAsia"/>
                          <w:color w:val="0B5294"/>
                          <w:spacing w:val="-4"/>
                          <w:sz w:val="24"/>
                          <w:szCs w:val="24"/>
                          <w:rtl/>
                        </w:rPr>
                        <w:t>ומערכות</w:t>
                      </w:r>
                      <w:r w:rsidRPr="00DD35EE">
                        <w:rPr>
                          <w:rFonts w:cs="Tahoma"/>
                          <w:color w:val="0B5294"/>
                          <w:spacing w:val="-4"/>
                          <w:sz w:val="24"/>
                          <w:szCs w:val="24"/>
                          <w:rtl/>
                        </w:rPr>
                        <w:t xml:space="preserve"> </w:t>
                      </w:r>
                      <w:r w:rsidRPr="00DD35EE">
                        <w:rPr>
                          <w:rFonts w:cs="Tahoma" w:hint="eastAsia"/>
                          <w:color w:val="0B5294"/>
                          <w:spacing w:val="-4"/>
                          <w:sz w:val="24"/>
                          <w:szCs w:val="24"/>
                          <w:rtl/>
                        </w:rPr>
                        <w:t>הניהול</w:t>
                      </w:r>
                      <w:r w:rsidRPr="00DD35EE">
                        <w:rPr>
                          <w:rFonts w:cs="Tahoma"/>
                          <w:color w:val="0B5294"/>
                          <w:spacing w:val="-4"/>
                          <w:sz w:val="24"/>
                          <w:szCs w:val="24"/>
                          <w:rtl/>
                        </w:rPr>
                        <w:t xml:space="preserve"> </w:t>
                      </w:r>
                      <w:r w:rsidRPr="00DD35EE">
                        <w:rPr>
                          <w:rFonts w:cs="Tahoma" w:hint="eastAsia"/>
                          <w:color w:val="0B5294"/>
                          <w:spacing w:val="-4"/>
                          <w:sz w:val="24"/>
                          <w:szCs w:val="24"/>
                          <w:rtl/>
                        </w:rPr>
                        <w:t>הרפואיות</w:t>
                      </w:r>
                      <w:r w:rsidRPr="00DD35EE">
                        <w:rPr>
                          <w:rFonts w:cs="Tahoma"/>
                          <w:color w:val="0B5294"/>
                          <w:spacing w:val="-4"/>
                          <w:sz w:val="24"/>
                          <w:szCs w:val="24"/>
                          <w:rtl/>
                        </w:rPr>
                        <w:t xml:space="preserve"> </w:t>
                      </w:r>
                      <w:r w:rsidRPr="00DD35EE">
                        <w:rPr>
                          <w:rFonts w:cs="Tahoma" w:hint="eastAsia"/>
                          <w:color w:val="0B5294"/>
                          <w:spacing w:val="-4"/>
                          <w:sz w:val="24"/>
                          <w:szCs w:val="24"/>
                          <w:rtl/>
                        </w:rPr>
                        <w:t>אינן</w:t>
                      </w:r>
                      <w:r w:rsidRPr="00DD35EE">
                        <w:rPr>
                          <w:rFonts w:cs="Tahoma"/>
                          <w:color w:val="0B5294"/>
                          <w:spacing w:val="-4"/>
                          <w:sz w:val="24"/>
                          <w:szCs w:val="24"/>
                          <w:rtl/>
                        </w:rPr>
                        <w:t xml:space="preserve"> </w:t>
                      </w:r>
                      <w:r w:rsidRPr="00DD35EE">
                        <w:rPr>
                          <w:rFonts w:cs="Tahoma" w:hint="eastAsia"/>
                          <w:color w:val="0B5294"/>
                          <w:spacing w:val="-4"/>
                          <w:sz w:val="24"/>
                          <w:szCs w:val="24"/>
                          <w:rtl/>
                        </w:rPr>
                        <w:t>יכולות</w:t>
                      </w:r>
                      <w:r w:rsidRPr="00DD35EE">
                        <w:rPr>
                          <w:rFonts w:cs="Tahoma"/>
                          <w:color w:val="0B5294"/>
                          <w:spacing w:val="-4"/>
                          <w:sz w:val="24"/>
                          <w:szCs w:val="24"/>
                          <w:rtl/>
                        </w:rPr>
                        <w:t xml:space="preserve"> </w:t>
                      </w:r>
                      <w:r w:rsidRPr="00DD35EE">
                        <w:rPr>
                          <w:rFonts w:cs="Tahoma" w:hint="eastAsia"/>
                          <w:color w:val="0B5294"/>
                          <w:spacing w:val="-4"/>
                          <w:sz w:val="24"/>
                          <w:szCs w:val="24"/>
                          <w:rtl/>
                        </w:rPr>
                        <w:t>להפעיל</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חדרי</w:t>
                      </w:r>
                      <w:r w:rsidRPr="00DD35EE">
                        <w:rPr>
                          <w:rFonts w:cs="Tahoma"/>
                          <w:color w:val="0B5294"/>
                          <w:spacing w:val="-4"/>
                          <w:sz w:val="24"/>
                          <w:szCs w:val="24"/>
                          <w:rtl/>
                        </w:rPr>
                        <w:t xml:space="preserve"> </w:t>
                      </w:r>
                      <w:r w:rsidRPr="00DD35EE">
                        <w:rPr>
                          <w:rFonts w:cs="Tahoma" w:hint="eastAsia"/>
                          <w:color w:val="0B5294"/>
                          <w:spacing w:val="-4"/>
                          <w:sz w:val="24"/>
                          <w:szCs w:val="24"/>
                          <w:rtl/>
                        </w:rPr>
                        <w:t>הניתוח</w:t>
                      </w:r>
                      <w:r w:rsidRPr="00DD35EE">
                        <w:rPr>
                          <w:rFonts w:cs="Tahoma"/>
                          <w:color w:val="0B5294"/>
                          <w:spacing w:val="-4"/>
                          <w:sz w:val="24"/>
                          <w:szCs w:val="24"/>
                          <w:rtl/>
                        </w:rPr>
                        <w:t xml:space="preserve"> </w:t>
                      </w:r>
                      <w:r w:rsidRPr="00DD35EE">
                        <w:rPr>
                          <w:rFonts w:cs="Tahoma" w:hint="eastAsia"/>
                          <w:color w:val="0B5294"/>
                          <w:spacing w:val="-4"/>
                          <w:sz w:val="24"/>
                          <w:szCs w:val="24"/>
                          <w:rtl/>
                        </w:rPr>
                        <w:t>באופן</w:t>
                      </w:r>
                      <w:r w:rsidRPr="00DD35EE">
                        <w:rPr>
                          <w:rFonts w:cs="Tahoma"/>
                          <w:color w:val="0B5294"/>
                          <w:spacing w:val="-4"/>
                          <w:sz w:val="24"/>
                          <w:szCs w:val="24"/>
                          <w:rtl/>
                        </w:rPr>
                        <w:t xml:space="preserve"> </w:t>
                      </w:r>
                      <w:r w:rsidRPr="00DD35EE">
                        <w:rPr>
                          <w:rFonts w:cs="Tahoma" w:hint="eastAsia"/>
                          <w:color w:val="0B5294"/>
                          <w:spacing w:val="-4"/>
                          <w:sz w:val="24"/>
                          <w:szCs w:val="24"/>
                          <w:rtl/>
                        </w:rPr>
                        <w:t>הממצה</w:t>
                      </w:r>
                      <w:r w:rsidRPr="00DD35EE">
                        <w:rPr>
                          <w:rFonts w:cs="Tahoma"/>
                          <w:color w:val="0B5294"/>
                          <w:spacing w:val="-4"/>
                          <w:sz w:val="24"/>
                          <w:szCs w:val="24"/>
                          <w:rtl/>
                        </w:rPr>
                        <w:t xml:space="preserve"> </w:t>
                      </w:r>
                      <w:r w:rsidRPr="00DD35EE">
                        <w:rPr>
                          <w:rFonts w:cs="Tahoma" w:hint="eastAsia"/>
                          <w:color w:val="0B5294"/>
                          <w:spacing w:val="-4"/>
                          <w:sz w:val="24"/>
                          <w:szCs w:val="24"/>
                          <w:rtl/>
                        </w:rPr>
                        <w:t>את</w:t>
                      </w:r>
                      <w:r w:rsidRPr="00DD35EE">
                        <w:rPr>
                          <w:rFonts w:cs="Tahoma"/>
                          <w:color w:val="0B5294"/>
                          <w:spacing w:val="-4"/>
                          <w:sz w:val="24"/>
                          <w:szCs w:val="24"/>
                          <w:rtl/>
                        </w:rPr>
                        <w:t xml:space="preserve"> </w:t>
                      </w:r>
                      <w:r w:rsidRPr="00DD35EE">
                        <w:rPr>
                          <w:rFonts w:cs="Tahoma" w:hint="eastAsia"/>
                          <w:color w:val="0B5294"/>
                          <w:spacing w:val="-4"/>
                          <w:sz w:val="24"/>
                          <w:szCs w:val="24"/>
                          <w:rtl/>
                        </w:rPr>
                        <w:t>יכולתם</w:t>
                      </w:r>
                    </w:p>
                    <w:p w:rsidR="00DD35EE" w:rsidRPr="00373C5D" w:rsidP="00DD35EE">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3671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35503D" w:rsidR="00EB44E9">
        <w:rPr>
          <w:rFonts w:hint="cs"/>
          <w:rtl/>
        </w:rPr>
        <w:t xml:space="preserve">משרד הבריאות מסר בתגובתו בנובמבר 2016 כי הוא נמצא בעיצומו של מחקר מעמיק בנושא ביטולי ניתוחים במסגרת האשפוז. במערכת </w:t>
      </w:r>
      <w:r w:rsidRPr="0035503D" w:rsidR="00EB44E9">
        <w:rPr>
          <w:rFonts w:hint="cs"/>
          <w:rtl/>
        </w:rPr>
        <w:t>המחשובית</w:t>
      </w:r>
      <w:r w:rsidRPr="0035503D" w:rsidR="00EB44E9">
        <w:rPr>
          <w:rFonts w:hint="cs"/>
          <w:rtl/>
        </w:rPr>
        <w:t xml:space="preserve"> שיפתח תהיה חובת תיעוד ביטול או דחיית ניתוחים. כמו כן הוא </w:t>
      </w:r>
      <w:r w:rsidRPr="0035503D" w:rsidR="00EB44E9">
        <w:rPr>
          <w:rFonts w:hint="cs"/>
          <w:rtl/>
        </w:rPr>
        <w:t>ינטר</w:t>
      </w:r>
      <w:r w:rsidRPr="0035503D" w:rsidR="00EB44E9">
        <w:rPr>
          <w:rFonts w:hint="cs"/>
          <w:rtl/>
        </w:rPr>
        <w:t xml:space="preserve"> את שיעור הניתוחים שבוטלו בכלל בתי החולים.</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הכללית בתגובתה מסרה למשרד מבקר המדינה כי היא מפתחת מדד לביטול ניתוחים ביום הניתוח ומתכננת לאפיין ולפתח מדד ביטולי ניתוחים לפני יום הניתוח.</w:t>
      </w:r>
    </w:p>
    <w:p w:rsidR="00AB2D0E" w:rsidRPr="00D43E82" w:rsidP="00AB2D0E">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EB44E9" w:rsidRPr="0035503D" w:rsidP="00AB2D0E">
      <w:pPr>
        <w:pStyle w:val="RESHET"/>
        <w:rPr>
          <w:rtl/>
        </w:rPr>
      </w:pPr>
      <w:r w:rsidRPr="0035503D">
        <w:rPr>
          <w:rtl/>
        </w:rPr>
        <w:t>ניתן לצפות ממערכת הבריאות של ישראל, הנחשבת למערכת בריאות איכותית ומתקדמת יחסית לשאר מדינות העולם המערבי, שתשכיל לנהל את אחד המשאבים הקריטיים שלה</w:t>
      </w:r>
      <w:r w:rsidRPr="0035503D">
        <w:rPr>
          <w:rFonts w:hint="cs"/>
          <w:rtl/>
        </w:rPr>
        <w:t xml:space="preserve"> - חדרי ניתוח -</w:t>
      </w:r>
      <w:r w:rsidRPr="0035503D">
        <w:rPr>
          <w:rtl/>
        </w:rPr>
        <w:t xml:space="preserve"> באופן אופטימלי מזה שמתגלה בממצאי הביקורת.</w:t>
      </w:r>
      <w:r w:rsidRPr="0035503D">
        <w:rPr>
          <w:rFonts w:hint="cs"/>
          <w:rtl/>
        </w:rPr>
        <w:t xml:space="preserve"> לא זו בלבד שמשאב יקר ערך זה פועל באופן מלא רק בשליש מהיממה ויש בו מחסור תמידי, אלא שהוא עומד כאבן שאין לה הופכין במשך שעות מדי יום, ומערכות הניהול הרפואיות אינן יכולות להפעיל את חדרי הניתוח באופן הממצה את יכולתם. למשרד הבריאות ולבתי החולים אין ראייה כוללת בכל הנוגע לתפעול חדרי הניתוח, אין </w:t>
      </w:r>
      <w:r w:rsidRPr="0035503D">
        <w:rPr>
          <w:rtl/>
        </w:rPr>
        <w:t>אופטימיזציה</w:t>
      </w:r>
      <w:r w:rsidRPr="0035503D">
        <w:rPr>
          <w:rFonts w:hint="cs"/>
          <w:rtl/>
        </w:rPr>
        <w:t xml:space="preserve"> של המערכת כולה</w:t>
      </w:r>
      <w:r w:rsidRPr="0035503D">
        <w:rPr>
          <w:rtl/>
        </w:rPr>
        <w:t xml:space="preserve">, </w:t>
      </w:r>
      <w:r w:rsidRPr="0035503D">
        <w:rPr>
          <w:rFonts w:hint="cs"/>
          <w:rtl/>
        </w:rPr>
        <w:t xml:space="preserve">אין </w:t>
      </w:r>
      <w:r w:rsidRPr="0035503D">
        <w:rPr>
          <w:rtl/>
        </w:rPr>
        <w:t>מד</w:t>
      </w:r>
      <w:r w:rsidRPr="0035503D">
        <w:rPr>
          <w:rFonts w:hint="cs"/>
          <w:rtl/>
        </w:rPr>
        <w:t>י</w:t>
      </w:r>
      <w:r w:rsidRPr="0035503D">
        <w:rPr>
          <w:rtl/>
        </w:rPr>
        <w:t>ד</w:t>
      </w:r>
      <w:r w:rsidRPr="0035503D">
        <w:rPr>
          <w:rFonts w:hint="cs"/>
          <w:rtl/>
        </w:rPr>
        <w:t>ה באופן מסודר וקבוע</w:t>
      </w:r>
      <w:r w:rsidRPr="0035503D">
        <w:rPr>
          <w:rtl/>
        </w:rPr>
        <w:t xml:space="preserve">, </w:t>
      </w:r>
      <w:r w:rsidRPr="0035503D">
        <w:rPr>
          <w:rFonts w:hint="cs"/>
          <w:rtl/>
        </w:rPr>
        <w:t>ויש שעות המיועדות לניתוחים שבהן לא מתבצעת כל פעילות ב</w:t>
      </w:r>
      <w:r w:rsidRPr="0035503D">
        <w:rPr>
          <w:rtl/>
        </w:rPr>
        <w:t>חדרי הניתוח.</w:t>
      </w:r>
      <w:r w:rsidRPr="0035503D">
        <w:rPr>
          <w:rFonts w:hint="cs"/>
          <w:rtl/>
        </w:rPr>
        <w:t xml:space="preserve"> </w:t>
      </w:r>
      <w:r w:rsidRPr="0035503D">
        <w:rPr>
          <w:rtl/>
        </w:rPr>
        <w:t xml:space="preserve">היות </w:t>
      </w:r>
      <w:r w:rsidRPr="0035503D">
        <w:rPr>
          <w:rFonts w:hint="cs"/>
          <w:rtl/>
        </w:rPr>
        <w:t>ש</w:t>
      </w:r>
      <w:r w:rsidRPr="0035503D">
        <w:rPr>
          <w:rtl/>
        </w:rPr>
        <w:t>משרד הבריאות</w:t>
      </w:r>
      <w:r w:rsidRPr="0035503D">
        <w:rPr>
          <w:rFonts w:hint="cs"/>
          <w:rtl/>
        </w:rPr>
        <w:t xml:space="preserve"> אינו מסדיר סוגיה זו</w:t>
      </w:r>
      <w:r w:rsidRPr="0035503D">
        <w:rPr>
          <w:rtl/>
        </w:rPr>
        <w:t xml:space="preserve">, כל </w:t>
      </w:r>
      <w:r w:rsidRPr="0035503D">
        <w:rPr>
          <w:rFonts w:hint="cs"/>
          <w:rtl/>
        </w:rPr>
        <w:t xml:space="preserve">בית חולים </w:t>
      </w:r>
      <w:r w:rsidRPr="0035503D">
        <w:rPr>
          <w:rtl/>
        </w:rPr>
        <w:t xml:space="preserve">פועל </w:t>
      </w:r>
      <w:r w:rsidRPr="0035503D">
        <w:rPr>
          <w:rFonts w:hint="cs"/>
          <w:rtl/>
        </w:rPr>
        <w:t>ע</w:t>
      </w:r>
      <w:r w:rsidRPr="0035503D">
        <w:rPr>
          <w:rtl/>
        </w:rPr>
        <w:t>ל</w:t>
      </w:r>
      <w:r w:rsidRPr="0035503D">
        <w:rPr>
          <w:rFonts w:hint="cs"/>
          <w:rtl/>
        </w:rPr>
        <w:t xml:space="preserve"> </w:t>
      </w:r>
      <w:r w:rsidRPr="0035503D">
        <w:rPr>
          <w:rtl/>
        </w:rPr>
        <w:t>פי שיקול דעתו.</w:t>
      </w:r>
      <w:r w:rsidRPr="0035503D">
        <w:rPr>
          <w:rFonts w:hint="cs"/>
          <w:rtl/>
        </w:rPr>
        <w:t xml:space="preserve"> לא מן הנמנע כי ליקויים אלה בהפעלת חדרי הניתוח, הסרבול והשירות הלקוי - גורמים, בין היתר, להתמשכות התורים, ולמעבר משירותי הרפואה הציבורית לשירותי הרפואה הפרטית.</w:t>
      </w:r>
      <w:r w:rsidRPr="0035503D">
        <w:rPr>
          <w:rtl/>
        </w:rPr>
        <w:t xml:space="preserve"> </w:t>
      </w:r>
      <w:r w:rsidRPr="0035503D">
        <w:rPr>
          <w:rFonts w:hint="cs"/>
          <w:rtl/>
        </w:rPr>
        <w:t xml:space="preserve">צמצום אלפי השעות שבהן חדרי הניתוח עומדים ריקים בזמן המיועד לניתוחים יאפשר ביצוע ניתוחים נוספים וניצול מיטבי של חדרי הניתוח. עשויות להיות לכך השלכות כלכליות וכן השלכות על קיצור התורים לניתוחים. </w:t>
      </w:r>
    </w:p>
    <w:p w:rsidR="00EB44E9" w:rsidRPr="0035503D" w:rsidP="00AB2D0E">
      <w:pPr>
        <w:spacing w:before="180" w:after="240" w:line="240" w:lineRule="exact"/>
        <w:ind w:right="2268"/>
        <w:jc w:val="both"/>
        <w:rPr>
          <w:rFonts w:ascii="Tahoma" w:hAnsi="Tahoma" w:cs="Tahoma"/>
          <w:b/>
          <w:bCs/>
          <w:sz w:val="17"/>
          <w:szCs w:val="17"/>
          <w:rtl/>
        </w:rPr>
      </w:pPr>
      <w:r w:rsidRPr="0035503D">
        <w:rPr>
          <w:rFonts w:ascii="Tahoma" w:hAnsi="Tahoma" w:cs="Tahoma" w:hint="cs"/>
          <w:sz w:val="17"/>
          <w:szCs w:val="17"/>
          <w:rtl/>
        </w:rPr>
        <w:t>משרד הבריאות מסר בתגובתו למשרד מבקר המדינה כי הוא יקים ועדה רב-תחומית שתכלול נציגים של הרגולטור, של הגופים המרכזיים במשק האשפוז ושל נציגי האיגודים המקצועיים והמועצות הלאומיות</w:t>
      </w:r>
      <w:r>
        <w:rPr>
          <w:rStyle w:val="FootnoteReference0"/>
          <w:rFonts w:ascii="Tahoma" w:hAnsi="Tahoma" w:cs="Tahoma"/>
          <w:sz w:val="17"/>
          <w:szCs w:val="17"/>
          <w:rtl/>
        </w:rPr>
        <w:footnoteReference w:id="54"/>
      </w:r>
      <w:r w:rsidRPr="0035503D">
        <w:rPr>
          <w:rFonts w:ascii="Tahoma" w:hAnsi="Tahoma" w:cs="Tahoma" w:hint="cs"/>
          <w:sz w:val="17"/>
          <w:szCs w:val="17"/>
          <w:rtl/>
        </w:rPr>
        <w:t>. הוועדה תתבקש להכין דוח שיבצע מיפוי עומק של ניהול תהליכים ותפעול חדרי ניתוח ובכלל זאת מדידת ניצולת ותפוקות. הוועדה תעסוק בנהלים, בסטנדרטים ובבטיחות המטופל ותקבע תורת הפעלה סדורה לכל שעות הפעילות של חדרי ניתוח, לרבות שעות אחרי הצהריים והערב. הוועדה תדון בסוגיית איוש תפקידי צוות הניהול של חדרי הניתוח.</w:t>
      </w:r>
    </w:p>
    <w:p w:rsidR="00EB44E9" w:rsidRPr="0035503D" w:rsidP="00AB2D0E">
      <w:pPr>
        <w:pStyle w:val="RESHET"/>
        <w:rPr>
          <w:rtl/>
        </w:rPr>
      </w:pPr>
      <w:r w:rsidRPr="0035503D">
        <w:rPr>
          <w:rFonts w:hint="cs"/>
          <w:rtl/>
        </w:rPr>
        <w:t>משרד מבקר המדינה יעקוב אחר הקמת הוועדה, תוצריה ויישום המלצותיה.</w:t>
      </w:r>
    </w:p>
    <w:p w:rsidR="00EB44E9" w:rsidRPr="0035503D" w:rsidP="006B00EA">
      <w:pPr>
        <w:spacing w:line="240" w:lineRule="exact"/>
        <w:ind w:right="2268"/>
        <w:jc w:val="both"/>
        <w:rPr>
          <w:rFonts w:ascii="Tahoma" w:hAnsi="Tahoma" w:cs="Tahoma"/>
          <w:sz w:val="17"/>
          <w:szCs w:val="17"/>
          <w:rtl/>
        </w:rPr>
      </w:pPr>
    </w:p>
    <w:p w:rsidR="00EB44E9" w:rsidRPr="0035503D" w:rsidP="006B00EA">
      <w:pPr>
        <w:spacing w:line="240" w:lineRule="exact"/>
        <w:ind w:right="2268"/>
        <w:jc w:val="both"/>
        <w:rPr>
          <w:rFonts w:ascii="Tahoma" w:hAnsi="Tahoma" w:cs="Tahoma"/>
          <w:sz w:val="17"/>
          <w:szCs w:val="17"/>
          <w:rtl/>
        </w:rPr>
      </w:pPr>
    </w:p>
    <w:p w:rsidR="00EB44E9" w:rsidRPr="00444877" w:rsidP="006B00EA">
      <w:pPr>
        <w:pStyle w:val="KOT2"/>
      </w:pPr>
      <w:r w:rsidRPr="00551F51">
        <w:rPr>
          <w:rFonts w:hint="cs"/>
          <w:rtl/>
        </w:rPr>
        <w:t>שלבים שלאחר הניתוח - התאוששות</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sz w:val="17"/>
          <w:szCs w:val="17"/>
          <w:rtl/>
        </w:rPr>
        <w:t>לאחר שהסתיים הניתוח והמטופל עוזב את חדר הניתוח יש לבצע הליך שמטרתו להכין את החדר לניתוח הבא</w:t>
      </w:r>
      <w:r w:rsidRPr="0035503D">
        <w:rPr>
          <w:rFonts w:ascii="Tahoma" w:hAnsi="Tahoma" w:cs="Tahoma" w:hint="cs"/>
          <w:sz w:val="17"/>
          <w:szCs w:val="17"/>
          <w:rtl/>
        </w:rPr>
        <w:t>. אולם הוא יפונה מחדר הניתוח רק אם התפנתה עמדה במחלקת התאוששות. עמדת ההתאוששות תתפנה רק לאחר שהמנותח יועבר למחלקה או ישתחרר לביתו.</w:t>
      </w:r>
    </w:p>
    <w:p w:rsidR="00EB44E9" w:rsidP="006B00EA">
      <w:pPr>
        <w:spacing w:line="240" w:lineRule="exact"/>
        <w:ind w:right="2268"/>
        <w:jc w:val="both"/>
        <w:rPr>
          <w:rFonts w:ascii="Tahoma" w:hAnsi="Tahoma" w:cs="Tahoma"/>
          <w:sz w:val="17"/>
          <w:szCs w:val="17"/>
          <w:rtl/>
        </w:rPr>
      </w:pPr>
    </w:p>
    <w:p w:rsidR="00AB2D0E" w:rsidRPr="0035503D" w:rsidP="006B00EA">
      <w:pPr>
        <w:spacing w:line="240" w:lineRule="exact"/>
        <w:ind w:right="2268"/>
        <w:jc w:val="both"/>
        <w:rPr>
          <w:rFonts w:ascii="Tahoma" w:hAnsi="Tahoma" w:cs="Tahoma"/>
          <w:sz w:val="17"/>
          <w:szCs w:val="17"/>
          <w:rtl/>
        </w:rPr>
      </w:pPr>
    </w:p>
    <w:p w:rsidR="00EB44E9" w:rsidRPr="00444877" w:rsidP="006B00EA">
      <w:pPr>
        <w:pStyle w:val="KOT4"/>
      </w:pPr>
      <w:r w:rsidRPr="00444877">
        <w:rPr>
          <w:rFonts w:hint="cs"/>
          <w:rtl/>
        </w:rPr>
        <w:t>יחידת ההתאוששות</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יחידת ההתאוששות (להלן - התאוששות) נועדה לקלוט חולים לאחר ניתוחים אשר בוצעו בהרדמה כללית או אזורית. יחידת ההתאוששות היא אחת היחידות בבית החולים שהשהות בהן כרוכה בסיכון הרב ביותר. מטרת השהות בהתאוששות היא לאפשר חזרה לתפקוד מלא ומניעת סיבוכי הרדמה. במהלך שהות המטופל ביחידה עוקב הצוות הרפואי והסיעודי אחר מצבו, עד להתאוששותו מן ההרדמה והעברתו למחלקה המיועדת או שחרורו מבית החולים. נוהל משרד הבריאות קובע כי יחידת ההתאוששות תהיה קרובה ככל האפשר לחדרי ניתוח וכי זמן השהייה בה תלוי במאפייני המנותח וסוג הניתוח והוא נע בין 30 דקות למספר ימים</w:t>
      </w:r>
      <w:r>
        <w:rPr>
          <w:rFonts w:ascii="Tahoma" w:hAnsi="Tahoma" w:cs="Tahoma"/>
          <w:sz w:val="17"/>
          <w:szCs w:val="17"/>
          <w:vertAlign w:val="superscript"/>
          <w:rtl/>
        </w:rPr>
        <w:footnoteReference w:id="55"/>
      </w:r>
      <w:r w:rsidRPr="0035503D">
        <w:rPr>
          <w:rFonts w:ascii="Tahoma" w:hAnsi="Tahoma" w:cs="Tahoma" w:hint="cs"/>
          <w:sz w:val="17"/>
          <w:szCs w:val="17"/>
          <w:rtl/>
        </w:rPr>
        <w:t>.</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נוסף להתאוששות אחרי ניתוח משמשת יחידת ההתאוששות גם לצרכים נוספים למשל להתאוששות מטופלים שעברו בדיקות הדמיה תחת הרדמה ופעולות פולשניות, ולהתאוששות מטופלים הממתינים שיתפנה מקום עבורם ביחידות לטיפול נמרץ.</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גורם נוסף המשפיע, אם כן, על זמינות חדר הניתוח הוא הימצאות מקום פנוי ביחידת ההתאוששות אליה יעבור מטופל שהניתוח שלו הסתיים. לפי הסטנדרט העולמי (האמריקני והאירופאי)</w:t>
      </w:r>
      <w:r>
        <w:rPr>
          <w:rFonts w:ascii="Tahoma" w:hAnsi="Tahoma" w:cs="Tahoma"/>
          <w:sz w:val="17"/>
          <w:szCs w:val="17"/>
          <w:vertAlign w:val="superscript"/>
          <w:rtl/>
        </w:rPr>
        <w:footnoteReference w:id="56"/>
      </w:r>
      <w:r w:rsidRPr="0035503D">
        <w:rPr>
          <w:rFonts w:ascii="Tahoma" w:hAnsi="Tahoma" w:cs="Tahoma" w:hint="cs"/>
          <w:sz w:val="17"/>
          <w:szCs w:val="17"/>
          <w:rtl/>
        </w:rPr>
        <w:t xml:space="preserve"> מספר עמדות ההתאוששות צריך להיות ביחס של 1.5 עד 2 עמדות התאוששות לכל עמדת חדר ניתוח. החל משנת 2010 קבע משרד הבריאות בפרוגרמה לתכנון חדרי ניתוח תקן דומה למספר עמדות ההתאוששות: בחדרי ניתוח חדשים שייבנו יעמוד יחס זה על שתי עמדות התאוששות לכל עמדה אחת של חדר ניתוח ואילו בחדרי ניתוח קיימים דורש המשרד את התקן הרצוי כ- 1.5 עמדות התאוששות לכל עמדת חדר ניתוח. </w:t>
      </w:r>
    </w:p>
    <w:p w:rsidR="00EB44E9" w:rsidRPr="0035503D" w:rsidP="00AB2D0E">
      <w:pPr>
        <w:pStyle w:val="RESHET"/>
        <w:rPr>
          <w:rtl/>
        </w:rPr>
      </w:pPr>
      <w:r w:rsidRPr="0035503D">
        <w:rPr>
          <w:rFonts w:hint="eastAsia"/>
          <w:rtl/>
        </w:rPr>
        <w:t>מנתוני</w:t>
      </w:r>
      <w:r w:rsidRPr="0035503D">
        <w:rPr>
          <w:rtl/>
        </w:rPr>
        <w:t xml:space="preserve"> משרד</w:t>
      </w:r>
      <w:r w:rsidRPr="0035503D">
        <w:rPr>
          <w:rFonts w:hint="cs"/>
          <w:rtl/>
        </w:rPr>
        <w:t xml:space="preserve"> הבריאות</w:t>
      </w:r>
      <w:r w:rsidRPr="0035503D">
        <w:rPr>
          <w:rtl/>
        </w:rPr>
        <w:t xml:space="preserve"> עלה </w:t>
      </w:r>
      <w:r w:rsidRPr="0035503D">
        <w:rPr>
          <w:rFonts w:hint="eastAsia"/>
          <w:rtl/>
        </w:rPr>
        <w:t>כי</w:t>
      </w:r>
      <w:r w:rsidRPr="0035503D">
        <w:rPr>
          <w:rtl/>
        </w:rPr>
        <w:t xml:space="preserve"> </w:t>
      </w:r>
      <w:r w:rsidRPr="0035503D">
        <w:rPr>
          <w:rFonts w:hint="eastAsia"/>
          <w:rtl/>
        </w:rPr>
        <w:t>היחס</w:t>
      </w:r>
      <w:r w:rsidRPr="0035503D">
        <w:rPr>
          <w:rtl/>
        </w:rPr>
        <w:t xml:space="preserve"> המתבקש בין מספר עמדות ההתאוששות לבין מספר עמדות חדר הניתוח </w:t>
      </w:r>
      <w:r w:rsidRPr="0035503D">
        <w:rPr>
          <w:rFonts w:hint="eastAsia"/>
          <w:rtl/>
        </w:rPr>
        <w:t>כמעט</w:t>
      </w:r>
      <w:r w:rsidRPr="0035503D">
        <w:rPr>
          <w:rtl/>
        </w:rPr>
        <w:t xml:space="preserve"> </w:t>
      </w:r>
      <w:r w:rsidRPr="0035503D">
        <w:rPr>
          <w:rFonts w:hint="eastAsia"/>
          <w:rtl/>
        </w:rPr>
        <w:t>ו</w:t>
      </w:r>
      <w:r w:rsidRPr="0035503D">
        <w:rPr>
          <w:rFonts w:hint="cs"/>
          <w:rtl/>
        </w:rPr>
        <w:t>הושג:</w:t>
      </w:r>
      <w:r w:rsidRPr="0035503D">
        <w:rPr>
          <w:rtl/>
        </w:rPr>
        <w:t xml:space="preserve"> </w:t>
      </w:r>
      <w:r w:rsidRPr="0035503D">
        <w:rPr>
          <w:rFonts w:hint="eastAsia"/>
          <w:rtl/>
        </w:rPr>
        <w:t>בסוף</w:t>
      </w:r>
      <w:r w:rsidRPr="0035503D">
        <w:rPr>
          <w:rtl/>
        </w:rPr>
        <w:t xml:space="preserve"> שנת 2014 </w:t>
      </w:r>
      <w:r w:rsidRPr="0035503D">
        <w:rPr>
          <w:rFonts w:hint="eastAsia"/>
          <w:rtl/>
        </w:rPr>
        <w:t>עמד</w:t>
      </w:r>
      <w:r w:rsidRPr="0035503D">
        <w:rPr>
          <w:rtl/>
        </w:rPr>
        <w:t xml:space="preserve"> </w:t>
      </w:r>
      <w:r w:rsidRPr="0035503D">
        <w:rPr>
          <w:rFonts w:hint="eastAsia"/>
          <w:rtl/>
        </w:rPr>
        <w:t>יחס</w:t>
      </w:r>
      <w:r w:rsidRPr="0035503D">
        <w:rPr>
          <w:rtl/>
        </w:rPr>
        <w:t xml:space="preserve"> </w:t>
      </w:r>
      <w:r w:rsidRPr="0035503D">
        <w:rPr>
          <w:rFonts w:hint="eastAsia"/>
          <w:rtl/>
        </w:rPr>
        <w:t>זה</w:t>
      </w:r>
      <w:r w:rsidRPr="0035503D">
        <w:rPr>
          <w:rtl/>
        </w:rPr>
        <w:t xml:space="preserve"> </w:t>
      </w:r>
      <w:r w:rsidRPr="0035503D">
        <w:rPr>
          <w:rFonts w:hint="eastAsia"/>
          <w:rtl/>
        </w:rPr>
        <w:t>בממוצע</w:t>
      </w:r>
      <w:r w:rsidRPr="0035503D">
        <w:rPr>
          <w:rtl/>
        </w:rPr>
        <w:t xml:space="preserve"> </w:t>
      </w:r>
      <w:r w:rsidRPr="0035503D">
        <w:rPr>
          <w:rFonts w:hint="eastAsia"/>
          <w:rtl/>
        </w:rPr>
        <w:t>על</w:t>
      </w:r>
      <w:r w:rsidRPr="0035503D">
        <w:rPr>
          <w:rtl/>
        </w:rPr>
        <w:t xml:space="preserve"> 1.4 </w:t>
      </w:r>
      <w:r w:rsidRPr="0035503D">
        <w:rPr>
          <w:rFonts w:hint="eastAsia"/>
          <w:rtl/>
        </w:rPr>
        <w:t>עמדות</w:t>
      </w:r>
      <w:r w:rsidRPr="0035503D">
        <w:rPr>
          <w:rtl/>
        </w:rPr>
        <w:t xml:space="preserve"> התאוששות ל</w:t>
      </w:r>
      <w:r w:rsidRPr="0035503D">
        <w:rPr>
          <w:rFonts w:hint="eastAsia"/>
          <w:rtl/>
        </w:rPr>
        <w:t>עמדה</w:t>
      </w:r>
      <w:r w:rsidRPr="0035503D">
        <w:rPr>
          <w:rtl/>
        </w:rPr>
        <w:t xml:space="preserve"> אחת של חדרי ניתוח</w:t>
      </w:r>
      <w:r>
        <w:rPr>
          <w:vertAlign w:val="superscript"/>
          <w:rtl/>
        </w:rPr>
        <w:footnoteReference w:id="57"/>
      </w:r>
      <w:r w:rsidRPr="0035503D">
        <w:rPr>
          <w:rtl/>
        </w:rPr>
        <w:t xml:space="preserve">. </w:t>
      </w:r>
      <w:r w:rsidRPr="0035503D">
        <w:rPr>
          <w:rFonts w:hint="eastAsia"/>
          <w:rtl/>
        </w:rPr>
        <w:t>אולם</w:t>
      </w:r>
      <w:r w:rsidRPr="0035503D">
        <w:rPr>
          <w:rtl/>
        </w:rPr>
        <w:t xml:space="preserve">, ניתוח פרטני של הנתונים מצביע כי הממוצע </w:t>
      </w:r>
      <w:r w:rsidRPr="0035503D">
        <w:rPr>
          <w:rFonts w:hint="cs"/>
          <w:rtl/>
        </w:rPr>
        <w:t>אינו משקף את המצב בפועל</w:t>
      </w:r>
      <w:r w:rsidRPr="0035503D">
        <w:rPr>
          <w:rtl/>
        </w:rPr>
        <w:t xml:space="preserve"> </w:t>
      </w:r>
      <w:r w:rsidRPr="0035503D">
        <w:rPr>
          <w:rFonts w:hint="cs"/>
          <w:rtl/>
        </w:rPr>
        <w:t xml:space="preserve">שכן, </w:t>
      </w:r>
      <w:r w:rsidRPr="0035503D">
        <w:rPr>
          <w:rFonts w:hint="eastAsia"/>
          <w:rtl/>
        </w:rPr>
        <w:t>יש</w:t>
      </w:r>
      <w:r w:rsidRPr="0035503D">
        <w:rPr>
          <w:rtl/>
        </w:rPr>
        <w:t xml:space="preserve"> </w:t>
      </w:r>
      <w:r w:rsidRPr="0035503D">
        <w:rPr>
          <w:rFonts w:hint="eastAsia"/>
          <w:rtl/>
        </w:rPr>
        <w:t>בתי</w:t>
      </w:r>
      <w:r w:rsidRPr="0035503D">
        <w:rPr>
          <w:rtl/>
        </w:rPr>
        <w:t xml:space="preserve"> </w:t>
      </w:r>
      <w:r w:rsidRPr="0035503D">
        <w:rPr>
          <w:rFonts w:hint="eastAsia"/>
          <w:rtl/>
        </w:rPr>
        <w:t>חולים</w:t>
      </w:r>
      <w:r w:rsidRPr="0035503D">
        <w:rPr>
          <w:rtl/>
        </w:rPr>
        <w:t xml:space="preserve"> </w:t>
      </w:r>
      <w:r w:rsidRPr="0035503D">
        <w:rPr>
          <w:rFonts w:hint="eastAsia"/>
          <w:rtl/>
        </w:rPr>
        <w:t>שיחס</w:t>
      </w:r>
      <w:r w:rsidRPr="0035503D">
        <w:rPr>
          <w:rtl/>
        </w:rPr>
        <w:t xml:space="preserve"> </w:t>
      </w:r>
      <w:r w:rsidRPr="0035503D">
        <w:rPr>
          <w:rFonts w:hint="eastAsia"/>
          <w:rtl/>
        </w:rPr>
        <w:t>זה</w:t>
      </w:r>
      <w:r w:rsidRPr="0035503D">
        <w:rPr>
          <w:rtl/>
        </w:rPr>
        <w:t xml:space="preserve"> </w:t>
      </w:r>
      <w:r w:rsidRPr="0035503D">
        <w:rPr>
          <w:rFonts w:hint="eastAsia"/>
          <w:rtl/>
        </w:rPr>
        <w:t>נמוך</w:t>
      </w:r>
      <w:r w:rsidRPr="0035503D">
        <w:rPr>
          <w:rtl/>
        </w:rPr>
        <w:t xml:space="preserve"> </w:t>
      </w:r>
      <w:r w:rsidRPr="0035503D">
        <w:rPr>
          <w:rFonts w:hint="eastAsia"/>
          <w:rtl/>
        </w:rPr>
        <w:t>מאד</w:t>
      </w:r>
      <w:r w:rsidRPr="0035503D">
        <w:rPr>
          <w:rtl/>
        </w:rPr>
        <w:t xml:space="preserve"> אצלם</w:t>
      </w:r>
      <w:r w:rsidRPr="0035503D">
        <w:rPr>
          <w:rFonts w:hint="cs"/>
          <w:rtl/>
        </w:rPr>
        <w:t xml:space="preserve"> </w:t>
      </w:r>
      <w:r w:rsidRPr="0035503D">
        <w:rPr>
          <w:rtl/>
        </w:rPr>
        <w:t xml:space="preserve">- </w:t>
      </w:r>
      <w:r w:rsidRPr="0035503D">
        <w:rPr>
          <w:rFonts w:hint="cs"/>
          <w:rtl/>
        </w:rPr>
        <w:t xml:space="preserve">למשל </w:t>
      </w:r>
      <w:r w:rsidRPr="0035503D">
        <w:rPr>
          <w:rtl/>
        </w:rPr>
        <w:t>בשיבא יחס ה</w:t>
      </w:r>
      <w:r w:rsidRPr="0035503D">
        <w:rPr>
          <w:rFonts w:hint="cs"/>
          <w:rtl/>
        </w:rPr>
        <w:t>עמדות</w:t>
      </w:r>
      <w:r w:rsidRPr="0035503D">
        <w:rPr>
          <w:rtl/>
        </w:rPr>
        <w:t xml:space="preserve"> עומד על 0.75</w:t>
      </w:r>
      <w:r w:rsidRPr="0035503D">
        <w:rPr>
          <w:rFonts w:hint="cs"/>
          <w:rtl/>
        </w:rPr>
        <w:t>, בבילינסון על 0.8</w:t>
      </w:r>
      <w:r>
        <w:rPr>
          <w:vertAlign w:val="superscript"/>
          <w:rtl/>
        </w:rPr>
        <w:footnoteReference w:id="58"/>
      </w:r>
      <w:r w:rsidRPr="0035503D">
        <w:rPr>
          <w:rFonts w:hint="cs"/>
          <w:rtl/>
        </w:rPr>
        <w:t xml:space="preserve"> ובוולפסון היחס הוא 0.9,</w:t>
      </w:r>
      <w:r w:rsidRPr="0035503D">
        <w:rPr>
          <w:rtl/>
        </w:rPr>
        <w:t xml:space="preserve"> </w:t>
      </w:r>
      <w:r w:rsidRPr="0035503D">
        <w:rPr>
          <w:rFonts w:hint="cs"/>
          <w:rtl/>
        </w:rPr>
        <w:t>ו</w:t>
      </w:r>
      <w:r w:rsidRPr="0035503D">
        <w:rPr>
          <w:rFonts w:hint="eastAsia"/>
          <w:rtl/>
        </w:rPr>
        <w:t>מנגד</w:t>
      </w:r>
      <w:r w:rsidRPr="0035503D">
        <w:rPr>
          <w:rtl/>
        </w:rPr>
        <w:t xml:space="preserve"> יש בתי חולים שם היחס </w:t>
      </w:r>
      <w:r w:rsidRPr="0035503D">
        <w:rPr>
          <w:rFonts w:hint="cs"/>
          <w:rtl/>
        </w:rPr>
        <w:t xml:space="preserve">משופר, למשל </w:t>
      </w:r>
      <w:r w:rsidRPr="0035503D">
        <w:rPr>
          <w:rFonts w:hint="cs"/>
          <w:rtl/>
        </w:rPr>
        <w:t>בפוריה</w:t>
      </w:r>
      <w:r w:rsidRPr="0035503D">
        <w:rPr>
          <w:rFonts w:hint="cs"/>
          <w:rtl/>
        </w:rPr>
        <w:t xml:space="preserve"> היחס בין העמדות הוא שתי עמדות התאוששות לעומת עמדה אחת של חדר ניתוח, בקפלן היחס הוא </w:t>
      </w:r>
      <w:r w:rsidRPr="00AB2D0E">
        <w:rPr>
          <w:rFonts w:hint="cs"/>
          <w:spacing w:val="-2"/>
          <w:rtl/>
        </w:rPr>
        <w:t>1.75</w:t>
      </w:r>
      <w:r w:rsidRPr="00AB2D0E">
        <w:rPr>
          <w:spacing w:val="-2"/>
          <w:rtl/>
        </w:rPr>
        <w:t xml:space="preserve"> </w:t>
      </w:r>
      <w:r w:rsidRPr="00AB2D0E">
        <w:rPr>
          <w:rFonts w:hint="cs"/>
          <w:spacing w:val="-2"/>
          <w:rtl/>
        </w:rPr>
        <w:t>ובנהריה</w:t>
      </w:r>
      <w:r>
        <w:rPr>
          <w:rStyle w:val="FootnoteReference0"/>
          <w:spacing w:val="-2"/>
          <w:rtl/>
        </w:rPr>
        <w:footnoteReference w:id="59"/>
      </w:r>
      <w:r w:rsidRPr="00AB2D0E">
        <w:rPr>
          <w:rFonts w:hint="cs"/>
          <w:spacing w:val="-2"/>
          <w:rtl/>
        </w:rPr>
        <w:t xml:space="preserve"> באתר המרכזי יחס של 1.87</w:t>
      </w:r>
      <w:r>
        <w:rPr>
          <w:rStyle w:val="FootnoteReference0"/>
          <w:spacing w:val="-2"/>
          <w:rtl/>
        </w:rPr>
        <w:footnoteReference w:id="60"/>
      </w:r>
      <w:r w:rsidRPr="00AB2D0E">
        <w:rPr>
          <w:rFonts w:hint="cs"/>
          <w:spacing w:val="-2"/>
          <w:rtl/>
        </w:rPr>
        <w:t xml:space="preserve"> ובאתר המשני (להלן גם - נשים)</w:t>
      </w:r>
      <w:r w:rsidRPr="0035503D">
        <w:rPr>
          <w:rFonts w:hint="cs"/>
          <w:rtl/>
        </w:rPr>
        <w:t xml:space="preserve"> 2.25; ובסך הכול רק תשעה</w:t>
      </w:r>
      <w:r w:rsidRPr="0035503D">
        <w:rPr>
          <w:rtl/>
        </w:rPr>
        <w:t xml:space="preserve"> </w:t>
      </w:r>
      <w:r w:rsidRPr="0035503D">
        <w:rPr>
          <w:rFonts w:hint="cs"/>
          <w:rtl/>
        </w:rPr>
        <w:t>מ</w:t>
      </w:r>
      <w:r w:rsidRPr="0035503D">
        <w:rPr>
          <w:rtl/>
        </w:rPr>
        <w:t>כלל</w:t>
      </w:r>
      <w:r w:rsidRPr="0035503D">
        <w:rPr>
          <w:rFonts w:hint="cs"/>
          <w:rtl/>
        </w:rPr>
        <w:t xml:space="preserve"> 21</w:t>
      </w:r>
      <w:r w:rsidRPr="0035503D">
        <w:rPr>
          <w:rtl/>
        </w:rPr>
        <w:t xml:space="preserve"> בתי החולים הממשלתיים</w:t>
      </w:r>
      <w:r w:rsidRPr="0035503D">
        <w:rPr>
          <w:rFonts w:hint="cs"/>
          <w:rtl/>
        </w:rPr>
        <w:t>, הציבוריים ושל הכללית</w:t>
      </w:r>
      <w:r w:rsidRPr="0035503D">
        <w:rPr>
          <w:rtl/>
        </w:rPr>
        <w:t xml:space="preserve"> עומדים ביחס </w:t>
      </w:r>
      <w:r w:rsidRPr="0035503D">
        <w:rPr>
          <w:rFonts w:hint="cs"/>
          <w:rtl/>
        </w:rPr>
        <w:t>המינימל</w:t>
      </w:r>
      <w:r w:rsidRPr="0035503D">
        <w:rPr>
          <w:rFonts w:hint="eastAsia"/>
          <w:rtl/>
        </w:rPr>
        <w:t>י</w:t>
      </w:r>
      <w:r w:rsidRPr="0035503D">
        <w:rPr>
          <w:rFonts w:hint="cs"/>
          <w:rtl/>
        </w:rPr>
        <w:t xml:space="preserve"> </w:t>
      </w:r>
      <w:r w:rsidRPr="0035503D">
        <w:rPr>
          <w:rtl/>
        </w:rPr>
        <w:t>שנקבע</w:t>
      </w:r>
      <w:r>
        <w:rPr>
          <w:vertAlign w:val="superscript"/>
          <w:rtl/>
        </w:rPr>
        <w:footnoteReference w:id="61"/>
      </w:r>
      <w:r w:rsidRPr="0035503D">
        <w:rPr>
          <w:rtl/>
        </w:rPr>
        <w:t>.</w:t>
      </w:r>
      <w:r w:rsidRPr="0035503D">
        <w:rPr>
          <w:rFonts w:hint="cs"/>
          <w:rtl/>
        </w:rPr>
        <w:t xml:space="preserve"> </w:t>
      </w:r>
      <w:r w:rsidRPr="0012789B" w:rsidR="008A5AE3">
        <w:rPr>
          <w:noProof/>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7736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773600"/>
                        </a:xfrm>
                        <a:prstGeom prst="rect">
                          <a:avLst/>
                        </a:prstGeom>
                        <a:noFill/>
                        <a:ln w="9525">
                          <a:noFill/>
                          <a:miter lim="800000"/>
                          <a:headEnd/>
                          <a:tailEnd/>
                        </a:ln>
                      </wps:spPr>
                      <wps:txbx>
                        <w:txbxContent>
                          <w:p w:rsidR="008A5AE3" w:rsidRPr="00373C5D" w:rsidP="008A5AE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091561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4266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עלה</w:t>
                            </w:r>
                            <w:r w:rsidRPr="008A5AE3">
                              <w:rPr>
                                <w:rFonts w:cs="Tahoma"/>
                                <w:color w:val="0B5294"/>
                                <w:spacing w:val="-4"/>
                                <w:sz w:val="24"/>
                                <w:szCs w:val="24"/>
                                <w:rtl/>
                              </w:rPr>
                              <w:t xml:space="preserve"> </w:t>
                            </w:r>
                            <w:r w:rsidRPr="008A5AE3">
                              <w:rPr>
                                <w:rFonts w:cs="Tahoma" w:hint="eastAsia"/>
                                <w:color w:val="0B5294"/>
                                <w:spacing w:val="-4"/>
                                <w:sz w:val="24"/>
                                <w:szCs w:val="24"/>
                                <w:rtl/>
                              </w:rPr>
                              <w:t>כי</w:t>
                            </w:r>
                            <w:r w:rsidRPr="008A5AE3">
                              <w:rPr>
                                <w:rFonts w:cs="Tahoma"/>
                                <w:color w:val="0B5294"/>
                                <w:spacing w:val="-4"/>
                                <w:sz w:val="24"/>
                                <w:szCs w:val="24"/>
                                <w:rtl/>
                              </w:rPr>
                              <w:t xml:space="preserve"> </w:t>
                            </w:r>
                            <w:r w:rsidRPr="008A5AE3">
                              <w:rPr>
                                <w:rFonts w:cs="Tahoma" w:hint="eastAsia"/>
                                <w:color w:val="0B5294"/>
                                <w:spacing w:val="-4"/>
                                <w:sz w:val="24"/>
                                <w:szCs w:val="24"/>
                                <w:rtl/>
                              </w:rPr>
                              <w:t>היחס</w:t>
                            </w:r>
                            <w:r w:rsidRPr="008A5AE3">
                              <w:rPr>
                                <w:rFonts w:cs="Tahoma"/>
                                <w:color w:val="0B5294"/>
                                <w:spacing w:val="-4"/>
                                <w:sz w:val="24"/>
                                <w:szCs w:val="24"/>
                                <w:rtl/>
                              </w:rPr>
                              <w:t xml:space="preserve"> </w:t>
                            </w:r>
                            <w:r w:rsidRPr="008A5AE3">
                              <w:rPr>
                                <w:rFonts w:cs="Tahoma" w:hint="eastAsia"/>
                                <w:color w:val="0B5294"/>
                                <w:spacing w:val="-4"/>
                                <w:sz w:val="24"/>
                                <w:szCs w:val="24"/>
                                <w:rtl/>
                              </w:rPr>
                              <w:t>המתבקש</w:t>
                            </w:r>
                            <w:r w:rsidRPr="008A5AE3">
                              <w:rPr>
                                <w:rFonts w:cs="Tahoma"/>
                                <w:color w:val="0B5294"/>
                                <w:spacing w:val="-4"/>
                                <w:sz w:val="24"/>
                                <w:szCs w:val="24"/>
                                <w:rtl/>
                              </w:rPr>
                              <w:t xml:space="preserve"> </w:t>
                            </w:r>
                            <w:r w:rsidRPr="008A5AE3">
                              <w:rPr>
                                <w:rFonts w:cs="Tahoma" w:hint="eastAsia"/>
                                <w:color w:val="0B5294"/>
                                <w:spacing w:val="-4"/>
                                <w:sz w:val="24"/>
                                <w:szCs w:val="24"/>
                                <w:rtl/>
                              </w:rPr>
                              <w:t>בין</w:t>
                            </w:r>
                            <w:r w:rsidRPr="008A5AE3">
                              <w:rPr>
                                <w:rFonts w:cs="Tahoma"/>
                                <w:color w:val="0B5294"/>
                                <w:spacing w:val="-4"/>
                                <w:sz w:val="24"/>
                                <w:szCs w:val="24"/>
                                <w:rtl/>
                              </w:rPr>
                              <w:t xml:space="preserve"> </w:t>
                            </w:r>
                            <w:r w:rsidRPr="008A5AE3">
                              <w:rPr>
                                <w:rFonts w:cs="Tahoma" w:hint="eastAsia"/>
                                <w:color w:val="0B5294"/>
                                <w:spacing w:val="-4"/>
                                <w:sz w:val="24"/>
                                <w:szCs w:val="24"/>
                                <w:rtl/>
                              </w:rPr>
                              <w:t>מספר</w:t>
                            </w:r>
                            <w:r w:rsidRPr="008A5AE3">
                              <w:rPr>
                                <w:rFonts w:cs="Tahoma"/>
                                <w:color w:val="0B5294"/>
                                <w:spacing w:val="-4"/>
                                <w:sz w:val="24"/>
                                <w:szCs w:val="24"/>
                                <w:rtl/>
                              </w:rPr>
                              <w:t xml:space="preserve"> </w:t>
                            </w:r>
                            <w:r w:rsidRPr="008A5AE3">
                              <w:rPr>
                                <w:rFonts w:cs="Tahoma" w:hint="eastAsia"/>
                                <w:color w:val="0B5294"/>
                                <w:spacing w:val="-4"/>
                                <w:sz w:val="24"/>
                                <w:szCs w:val="24"/>
                                <w:rtl/>
                              </w:rPr>
                              <w:t>עמדות</w:t>
                            </w:r>
                            <w:r w:rsidRPr="008A5AE3">
                              <w:rPr>
                                <w:rFonts w:cs="Tahoma"/>
                                <w:color w:val="0B5294"/>
                                <w:spacing w:val="-4"/>
                                <w:sz w:val="24"/>
                                <w:szCs w:val="24"/>
                                <w:rtl/>
                              </w:rPr>
                              <w:t xml:space="preserve"> </w:t>
                            </w:r>
                            <w:r w:rsidRPr="008A5AE3">
                              <w:rPr>
                                <w:rFonts w:cs="Tahoma" w:hint="eastAsia"/>
                                <w:color w:val="0B5294"/>
                                <w:spacing w:val="-4"/>
                                <w:sz w:val="24"/>
                                <w:szCs w:val="24"/>
                                <w:rtl/>
                              </w:rPr>
                              <w:t>ההתאוששות</w:t>
                            </w:r>
                            <w:r w:rsidRPr="008A5AE3">
                              <w:rPr>
                                <w:rFonts w:cs="Tahoma"/>
                                <w:color w:val="0B5294"/>
                                <w:spacing w:val="-4"/>
                                <w:sz w:val="24"/>
                                <w:szCs w:val="24"/>
                                <w:rtl/>
                              </w:rPr>
                              <w:t xml:space="preserve"> </w:t>
                            </w:r>
                            <w:r w:rsidRPr="008A5AE3">
                              <w:rPr>
                                <w:rFonts w:cs="Tahoma" w:hint="eastAsia"/>
                                <w:color w:val="0B5294"/>
                                <w:spacing w:val="-4"/>
                                <w:sz w:val="24"/>
                                <w:szCs w:val="24"/>
                                <w:rtl/>
                              </w:rPr>
                              <w:t>לבין</w:t>
                            </w:r>
                            <w:r w:rsidRPr="008A5AE3">
                              <w:rPr>
                                <w:rFonts w:cs="Tahoma"/>
                                <w:color w:val="0B5294"/>
                                <w:spacing w:val="-4"/>
                                <w:sz w:val="24"/>
                                <w:szCs w:val="24"/>
                                <w:rtl/>
                              </w:rPr>
                              <w:t xml:space="preserve"> </w:t>
                            </w:r>
                            <w:r w:rsidRPr="008A5AE3">
                              <w:rPr>
                                <w:rFonts w:cs="Tahoma" w:hint="eastAsia"/>
                                <w:color w:val="0B5294"/>
                                <w:spacing w:val="-4"/>
                                <w:sz w:val="24"/>
                                <w:szCs w:val="24"/>
                                <w:rtl/>
                              </w:rPr>
                              <w:t>מספר</w:t>
                            </w:r>
                            <w:r w:rsidRPr="008A5AE3">
                              <w:rPr>
                                <w:rFonts w:cs="Tahoma"/>
                                <w:color w:val="0B5294"/>
                                <w:spacing w:val="-4"/>
                                <w:sz w:val="24"/>
                                <w:szCs w:val="24"/>
                                <w:rtl/>
                              </w:rPr>
                              <w:t xml:space="preserve"> </w:t>
                            </w:r>
                            <w:r w:rsidRPr="008A5AE3">
                              <w:rPr>
                                <w:rFonts w:cs="Tahoma" w:hint="eastAsia"/>
                                <w:color w:val="0B5294"/>
                                <w:spacing w:val="-4"/>
                                <w:sz w:val="24"/>
                                <w:szCs w:val="24"/>
                                <w:rtl/>
                              </w:rPr>
                              <w:t>עמדות</w:t>
                            </w:r>
                            <w:r w:rsidRPr="008A5AE3">
                              <w:rPr>
                                <w:rFonts w:cs="Tahoma"/>
                                <w:color w:val="0B5294"/>
                                <w:spacing w:val="-4"/>
                                <w:sz w:val="24"/>
                                <w:szCs w:val="24"/>
                                <w:rtl/>
                              </w:rPr>
                              <w:t xml:space="preserve"> </w:t>
                            </w:r>
                            <w:r w:rsidRPr="008A5AE3">
                              <w:rPr>
                                <w:rFonts w:cs="Tahoma" w:hint="eastAsia"/>
                                <w:color w:val="0B5294"/>
                                <w:spacing w:val="-4"/>
                                <w:sz w:val="24"/>
                                <w:szCs w:val="24"/>
                                <w:rtl/>
                              </w:rPr>
                              <w:t>חדר</w:t>
                            </w:r>
                            <w:r w:rsidRPr="008A5AE3">
                              <w:rPr>
                                <w:rFonts w:cs="Tahoma"/>
                                <w:color w:val="0B5294"/>
                                <w:spacing w:val="-4"/>
                                <w:sz w:val="24"/>
                                <w:szCs w:val="24"/>
                                <w:rtl/>
                              </w:rPr>
                              <w:t xml:space="preserve"> </w:t>
                            </w:r>
                            <w:r w:rsidRPr="008A5AE3">
                              <w:rPr>
                                <w:rFonts w:cs="Tahoma" w:hint="eastAsia"/>
                                <w:color w:val="0B5294"/>
                                <w:spacing w:val="-4"/>
                                <w:sz w:val="24"/>
                                <w:szCs w:val="24"/>
                                <w:rtl/>
                              </w:rPr>
                              <w:t>הניתוח</w:t>
                            </w:r>
                            <w:r w:rsidRPr="008A5AE3">
                              <w:rPr>
                                <w:rFonts w:cs="Tahoma"/>
                                <w:color w:val="0B5294"/>
                                <w:spacing w:val="-4"/>
                                <w:sz w:val="24"/>
                                <w:szCs w:val="24"/>
                                <w:rtl/>
                              </w:rPr>
                              <w:t xml:space="preserve"> </w:t>
                            </w:r>
                            <w:r w:rsidRPr="008A5AE3">
                              <w:rPr>
                                <w:rFonts w:cs="Tahoma" w:hint="eastAsia"/>
                                <w:color w:val="0B5294"/>
                                <w:spacing w:val="-4"/>
                                <w:sz w:val="24"/>
                                <w:szCs w:val="24"/>
                                <w:rtl/>
                              </w:rPr>
                              <w:t>כמעט</w:t>
                            </w:r>
                            <w:r w:rsidRPr="008A5AE3">
                              <w:rPr>
                                <w:rFonts w:cs="Tahoma"/>
                                <w:color w:val="0B5294"/>
                                <w:spacing w:val="-4"/>
                                <w:sz w:val="24"/>
                                <w:szCs w:val="24"/>
                                <w:rtl/>
                              </w:rPr>
                              <w:t xml:space="preserve"> </w:t>
                            </w:r>
                            <w:r w:rsidRPr="008A5AE3">
                              <w:rPr>
                                <w:rFonts w:cs="Tahoma" w:hint="eastAsia"/>
                                <w:color w:val="0B5294"/>
                                <w:spacing w:val="-4"/>
                                <w:sz w:val="24"/>
                                <w:szCs w:val="24"/>
                                <w:rtl/>
                              </w:rPr>
                              <w:t>והושג</w:t>
                            </w:r>
                            <w:r>
                              <w:rPr>
                                <w:rFonts w:cs="Tahoma" w:hint="cs"/>
                                <w:color w:val="0B5294"/>
                                <w:spacing w:val="-4"/>
                                <w:sz w:val="24"/>
                                <w:szCs w:val="24"/>
                                <w:rtl/>
                              </w:rPr>
                              <w:t xml:space="preserve">. </w:t>
                            </w:r>
                            <w:r w:rsidRPr="008A5AE3">
                              <w:rPr>
                                <w:rFonts w:cs="Tahoma" w:hint="eastAsia"/>
                                <w:color w:val="0B5294"/>
                                <w:spacing w:val="-4"/>
                                <w:sz w:val="24"/>
                                <w:szCs w:val="24"/>
                                <w:rtl/>
                              </w:rPr>
                              <w:t>אולם</w:t>
                            </w:r>
                            <w:r w:rsidRPr="008A5AE3">
                              <w:rPr>
                                <w:rFonts w:cs="Tahoma"/>
                                <w:color w:val="0B5294"/>
                                <w:spacing w:val="-4"/>
                                <w:sz w:val="24"/>
                                <w:szCs w:val="24"/>
                                <w:rtl/>
                              </w:rPr>
                              <w:t xml:space="preserve">, </w:t>
                            </w:r>
                            <w:r w:rsidRPr="008A5AE3">
                              <w:rPr>
                                <w:rFonts w:cs="Tahoma" w:hint="eastAsia"/>
                                <w:color w:val="0B5294"/>
                                <w:spacing w:val="-4"/>
                                <w:sz w:val="24"/>
                                <w:szCs w:val="24"/>
                                <w:rtl/>
                              </w:rPr>
                              <w:t>ניתוח</w:t>
                            </w:r>
                            <w:r w:rsidRPr="008A5AE3">
                              <w:rPr>
                                <w:rFonts w:cs="Tahoma"/>
                                <w:color w:val="0B5294"/>
                                <w:spacing w:val="-4"/>
                                <w:sz w:val="24"/>
                                <w:szCs w:val="24"/>
                                <w:rtl/>
                              </w:rPr>
                              <w:t xml:space="preserve"> </w:t>
                            </w:r>
                            <w:r w:rsidRPr="008A5AE3">
                              <w:rPr>
                                <w:rFonts w:cs="Tahoma" w:hint="eastAsia"/>
                                <w:color w:val="0B5294"/>
                                <w:spacing w:val="-4"/>
                                <w:sz w:val="24"/>
                                <w:szCs w:val="24"/>
                                <w:rtl/>
                              </w:rPr>
                              <w:t>פרטני</w:t>
                            </w:r>
                            <w:r w:rsidRPr="008A5AE3">
                              <w:rPr>
                                <w:rFonts w:cs="Tahoma"/>
                                <w:color w:val="0B5294"/>
                                <w:spacing w:val="-4"/>
                                <w:sz w:val="24"/>
                                <w:szCs w:val="24"/>
                                <w:rtl/>
                              </w:rPr>
                              <w:t xml:space="preserve"> </w:t>
                            </w:r>
                            <w:r w:rsidRPr="008A5AE3">
                              <w:rPr>
                                <w:rFonts w:cs="Tahoma" w:hint="eastAsia"/>
                                <w:color w:val="0B5294"/>
                                <w:spacing w:val="-4"/>
                                <w:sz w:val="24"/>
                                <w:szCs w:val="24"/>
                                <w:rtl/>
                              </w:rPr>
                              <w:t>של</w:t>
                            </w:r>
                            <w:r w:rsidRPr="008A5AE3">
                              <w:rPr>
                                <w:rFonts w:cs="Tahoma"/>
                                <w:color w:val="0B5294"/>
                                <w:spacing w:val="-4"/>
                                <w:sz w:val="24"/>
                                <w:szCs w:val="24"/>
                                <w:rtl/>
                              </w:rPr>
                              <w:t xml:space="preserve"> </w:t>
                            </w:r>
                            <w:r w:rsidRPr="008A5AE3">
                              <w:rPr>
                                <w:rFonts w:cs="Tahoma" w:hint="eastAsia"/>
                                <w:color w:val="0B5294"/>
                                <w:spacing w:val="-4"/>
                                <w:sz w:val="24"/>
                                <w:szCs w:val="24"/>
                                <w:rtl/>
                              </w:rPr>
                              <w:t>הנתונים</w:t>
                            </w:r>
                            <w:r w:rsidRPr="008A5AE3">
                              <w:rPr>
                                <w:rFonts w:cs="Tahoma"/>
                                <w:color w:val="0B5294"/>
                                <w:spacing w:val="-4"/>
                                <w:sz w:val="24"/>
                                <w:szCs w:val="24"/>
                                <w:rtl/>
                              </w:rPr>
                              <w:t xml:space="preserve"> </w:t>
                            </w:r>
                            <w:r w:rsidRPr="008A5AE3">
                              <w:rPr>
                                <w:rFonts w:cs="Tahoma" w:hint="eastAsia"/>
                                <w:color w:val="0B5294"/>
                                <w:spacing w:val="-4"/>
                                <w:sz w:val="24"/>
                                <w:szCs w:val="24"/>
                                <w:rtl/>
                              </w:rPr>
                              <w:t>מצביע</w:t>
                            </w:r>
                            <w:r w:rsidRPr="008A5AE3">
                              <w:rPr>
                                <w:rFonts w:cs="Tahoma"/>
                                <w:color w:val="0B5294"/>
                                <w:spacing w:val="-4"/>
                                <w:sz w:val="24"/>
                                <w:szCs w:val="24"/>
                                <w:rtl/>
                              </w:rPr>
                              <w:t xml:space="preserve"> </w:t>
                            </w:r>
                            <w:r w:rsidRPr="008A5AE3">
                              <w:rPr>
                                <w:rFonts w:cs="Tahoma" w:hint="eastAsia"/>
                                <w:color w:val="0B5294"/>
                                <w:spacing w:val="-4"/>
                                <w:sz w:val="24"/>
                                <w:szCs w:val="24"/>
                                <w:rtl/>
                              </w:rPr>
                              <w:t>כי</w:t>
                            </w:r>
                            <w:r w:rsidRPr="008A5AE3">
                              <w:rPr>
                                <w:rFonts w:cs="Tahoma"/>
                                <w:color w:val="0B5294"/>
                                <w:spacing w:val="-4"/>
                                <w:sz w:val="24"/>
                                <w:szCs w:val="24"/>
                                <w:rtl/>
                              </w:rPr>
                              <w:t xml:space="preserve"> </w:t>
                            </w:r>
                            <w:r w:rsidRPr="008A5AE3">
                              <w:rPr>
                                <w:rFonts w:cs="Tahoma" w:hint="eastAsia"/>
                                <w:color w:val="0B5294"/>
                                <w:spacing w:val="-4"/>
                                <w:sz w:val="24"/>
                                <w:szCs w:val="24"/>
                                <w:rtl/>
                              </w:rPr>
                              <w:t>הממוצע</w:t>
                            </w:r>
                            <w:r w:rsidRPr="008A5AE3">
                              <w:rPr>
                                <w:rFonts w:cs="Tahoma"/>
                                <w:color w:val="0B5294"/>
                                <w:spacing w:val="-4"/>
                                <w:sz w:val="24"/>
                                <w:szCs w:val="24"/>
                                <w:rtl/>
                              </w:rPr>
                              <w:t xml:space="preserve"> </w:t>
                            </w:r>
                            <w:r w:rsidRPr="008A5AE3">
                              <w:rPr>
                                <w:rFonts w:cs="Tahoma" w:hint="eastAsia"/>
                                <w:color w:val="0B5294"/>
                                <w:spacing w:val="-4"/>
                                <w:sz w:val="24"/>
                                <w:szCs w:val="24"/>
                                <w:rtl/>
                              </w:rPr>
                              <w:t>אינו</w:t>
                            </w:r>
                            <w:r w:rsidRPr="008A5AE3">
                              <w:rPr>
                                <w:rFonts w:cs="Tahoma"/>
                                <w:color w:val="0B5294"/>
                                <w:spacing w:val="-4"/>
                                <w:sz w:val="24"/>
                                <w:szCs w:val="24"/>
                                <w:rtl/>
                              </w:rPr>
                              <w:t xml:space="preserve"> </w:t>
                            </w:r>
                            <w:r w:rsidRPr="008A5AE3">
                              <w:rPr>
                                <w:rFonts w:cs="Tahoma" w:hint="eastAsia"/>
                                <w:color w:val="0B5294"/>
                                <w:spacing w:val="-4"/>
                                <w:sz w:val="24"/>
                                <w:szCs w:val="24"/>
                                <w:rtl/>
                              </w:rPr>
                              <w:t>משקף</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המצב</w:t>
                            </w:r>
                            <w:r w:rsidRPr="008A5AE3">
                              <w:rPr>
                                <w:rFonts w:cs="Tahoma"/>
                                <w:color w:val="0B5294"/>
                                <w:spacing w:val="-4"/>
                                <w:sz w:val="24"/>
                                <w:szCs w:val="24"/>
                                <w:rtl/>
                              </w:rPr>
                              <w:t xml:space="preserve"> </w:t>
                            </w:r>
                            <w:r w:rsidRPr="008A5AE3">
                              <w:rPr>
                                <w:rFonts w:cs="Tahoma" w:hint="eastAsia"/>
                                <w:color w:val="0B5294"/>
                                <w:spacing w:val="-4"/>
                                <w:sz w:val="24"/>
                                <w:szCs w:val="24"/>
                                <w:rtl/>
                              </w:rPr>
                              <w:t>בפועל</w:t>
                            </w:r>
                            <w:r w:rsidRPr="008A5AE3">
                              <w:rPr>
                                <w:rFonts w:cs="Tahoma"/>
                                <w:color w:val="0B5294"/>
                                <w:spacing w:val="-4"/>
                                <w:sz w:val="24"/>
                                <w:szCs w:val="24"/>
                                <w:rtl/>
                              </w:rPr>
                              <w:t xml:space="preserve"> </w:t>
                            </w:r>
                            <w:r w:rsidRPr="008A5AE3">
                              <w:rPr>
                                <w:rFonts w:cs="Tahoma" w:hint="eastAsia"/>
                                <w:color w:val="0B5294"/>
                                <w:spacing w:val="-4"/>
                                <w:sz w:val="24"/>
                                <w:szCs w:val="24"/>
                                <w:rtl/>
                              </w:rPr>
                              <w:t>שכן</w:t>
                            </w:r>
                            <w:r w:rsidRPr="008A5AE3">
                              <w:rPr>
                                <w:rFonts w:cs="Tahoma"/>
                                <w:color w:val="0B5294"/>
                                <w:spacing w:val="-4"/>
                                <w:sz w:val="24"/>
                                <w:szCs w:val="24"/>
                                <w:rtl/>
                              </w:rPr>
                              <w:t xml:space="preserve">, </w:t>
                            </w:r>
                            <w:r w:rsidRPr="008A5AE3">
                              <w:rPr>
                                <w:rFonts w:cs="Tahoma" w:hint="eastAsia"/>
                                <w:color w:val="0B5294"/>
                                <w:spacing w:val="-4"/>
                                <w:sz w:val="24"/>
                                <w:szCs w:val="24"/>
                                <w:rtl/>
                              </w:rPr>
                              <w:t>יש</w:t>
                            </w:r>
                            <w:r w:rsidRPr="008A5AE3">
                              <w:rPr>
                                <w:rFonts w:cs="Tahoma"/>
                                <w:color w:val="0B5294"/>
                                <w:spacing w:val="-4"/>
                                <w:sz w:val="24"/>
                                <w:szCs w:val="24"/>
                                <w:rtl/>
                              </w:rPr>
                              <w:t xml:space="preserve"> </w:t>
                            </w:r>
                            <w:r w:rsidRPr="008A5AE3">
                              <w:rPr>
                                <w:rFonts w:cs="Tahoma" w:hint="eastAsia"/>
                                <w:color w:val="0B5294"/>
                                <w:spacing w:val="-4"/>
                                <w:sz w:val="24"/>
                                <w:szCs w:val="24"/>
                                <w:rtl/>
                              </w:rPr>
                              <w:t>בתי</w:t>
                            </w:r>
                            <w:r w:rsidRPr="008A5AE3">
                              <w:rPr>
                                <w:rFonts w:cs="Tahoma"/>
                                <w:color w:val="0B5294"/>
                                <w:spacing w:val="-4"/>
                                <w:sz w:val="24"/>
                                <w:szCs w:val="24"/>
                                <w:rtl/>
                              </w:rPr>
                              <w:t xml:space="preserve"> </w:t>
                            </w:r>
                            <w:r w:rsidRPr="008A5AE3">
                              <w:rPr>
                                <w:rFonts w:cs="Tahoma" w:hint="eastAsia"/>
                                <w:color w:val="0B5294"/>
                                <w:spacing w:val="-4"/>
                                <w:sz w:val="24"/>
                                <w:szCs w:val="24"/>
                                <w:rtl/>
                              </w:rPr>
                              <w:t>חולים</w:t>
                            </w:r>
                            <w:r w:rsidRPr="008A5AE3">
                              <w:rPr>
                                <w:rFonts w:cs="Tahoma"/>
                                <w:color w:val="0B5294"/>
                                <w:spacing w:val="-4"/>
                                <w:sz w:val="24"/>
                                <w:szCs w:val="24"/>
                                <w:rtl/>
                              </w:rPr>
                              <w:t xml:space="preserve"> </w:t>
                            </w:r>
                            <w:r w:rsidRPr="008A5AE3">
                              <w:rPr>
                                <w:rFonts w:cs="Tahoma" w:hint="eastAsia"/>
                                <w:color w:val="0B5294"/>
                                <w:spacing w:val="-4"/>
                                <w:sz w:val="24"/>
                                <w:szCs w:val="24"/>
                                <w:rtl/>
                              </w:rPr>
                              <w:t>שיחס</w:t>
                            </w:r>
                            <w:r w:rsidRPr="008A5AE3">
                              <w:rPr>
                                <w:rFonts w:cs="Tahoma"/>
                                <w:color w:val="0B5294"/>
                                <w:spacing w:val="-4"/>
                                <w:sz w:val="24"/>
                                <w:szCs w:val="24"/>
                                <w:rtl/>
                              </w:rPr>
                              <w:t xml:space="preserve"> </w:t>
                            </w:r>
                            <w:r w:rsidRPr="008A5AE3">
                              <w:rPr>
                                <w:rFonts w:cs="Tahoma" w:hint="eastAsia"/>
                                <w:color w:val="0B5294"/>
                                <w:spacing w:val="-4"/>
                                <w:sz w:val="24"/>
                                <w:szCs w:val="24"/>
                                <w:rtl/>
                              </w:rPr>
                              <w:t>זה</w:t>
                            </w:r>
                            <w:r w:rsidRPr="008A5AE3">
                              <w:rPr>
                                <w:rFonts w:cs="Tahoma"/>
                                <w:color w:val="0B5294"/>
                                <w:spacing w:val="-4"/>
                                <w:sz w:val="24"/>
                                <w:szCs w:val="24"/>
                                <w:rtl/>
                              </w:rPr>
                              <w:t xml:space="preserve"> </w:t>
                            </w:r>
                            <w:r w:rsidRPr="008A5AE3">
                              <w:rPr>
                                <w:rFonts w:cs="Tahoma" w:hint="eastAsia"/>
                                <w:color w:val="0B5294"/>
                                <w:spacing w:val="-4"/>
                                <w:sz w:val="24"/>
                                <w:szCs w:val="24"/>
                                <w:rtl/>
                              </w:rPr>
                              <w:t>נמוך</w:t>
                            </w:r>
                            <w:r w:rsidRPr="008A5AE3">
                              <w:rPr>
                                <w:rFonts w:cs="Tahoma"/>
                                <w:color w:val="0B5294"/>
                                <w:spacing w:val="-4"/>
                                <w:sz w:val="24"/>
                                <w:szCs w:val="24"/>
                                <w:rtl/>
                              </w:rPr>
                              <w:t xml:space="preserve"> </w:t>
                            </w:r>
                            <w:r w:rsidRPr="008A5AE3">
                              <w:rPr>
                                <w:rFonts w:cs="Tahoma" w:hint="eastAsia"/>
                                <w:color w:val="0B5294"/>
                                <w:spacing w:val="-4"/>
                                <w:sz w:val="24"/>
                                <w:szCs w:val="24"/>
                                <w:rtl/>
                              </w:rPr>
                              <w:t>מאד</w:t>
                            </w:r>
                            <w:r w:rsidRPr="008A5AE3">
                              <w:rPr>
                                <w:rFonts w:cs="Tahoma"/>
                                <w:color w:val="0B5294"/>
                                <w:spacing w:val="-4"/>
                                <w:sz w:val="24"/>
                                <w:szCs w:val="24"/>
                                <w:rtl/>
                              </w:rPr>
                              <w:t xml:space="preserve"> </w:t>
                            </w:r>
                            <w:r w:rsidRPr="008A5AE3">
                              <w:rPr>
                                <w:rFonts w:cs="Tahoma" w:hint="eastAsia"/>
                                <w:color w:val="0B5294"/>
                                <w:spacing w:val="-4"/>
                                <w:sz w:val="24"/>
                                <w:szCs w:val="24"/>
                                <w:rtl/>
                              </w:rPr>
                              <w:t>אצלם</w:t>
                            </w:r>
                          </w:p>
                          <w:p w:rsidR="008A5AE3" w:rsidRPr="00373C5D" w:rsidP="008A5AE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490522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544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75.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8A5AE3" w:rsidRPr="00373C5D" w:rsidP="008A5AE3">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9809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עלה</w:t>
                      </w:r>
                      <w:r w:rsidRPr="008A5AE3">
                        <w:rPr>
                          <w:rFonts w:cs="Tahoma"/>
                          <w:color w:val="0B5294"/>
                          <w:spacing w:val="-4"/>
                          <w:sz w:val="24"/>
                          <w:szCs w:val="24"/>
                          <w:rtl/>
                        </w:rPr>
                        <w:t xml:space="preserve"> </w:t>
                      </w:r>
                      <w:r w:rsidRPr="008A5AE3">
                        <w:rPr>
                          <w:rFonts w:cs="Tahoma" w:hint="eastAsia"/>
                          <w:color w:val="0B5294"/>
                          <w:spacing w:val="-4"/>
                          <w:sz w:val="24"/>
                          <w:szCs w:val="24"/>
                          <w:rtl/>
                        </w:rPr>
                        <w:t>כי</w:t>
                      </w:r>
                      <w:r w:rsidRPr="008A5AE3">
                        <w:rPr>
                          <w:rFonts w:cs="Tahoma"/>
                          <w:color w:val="0B5294"/>
                          <w:spacing w:val="-4"/>
                          <w:sz w:val="24"/>
                          <w:szCs w:val="24"/>
                          <w:rtl/>
                        </w:rPr>
                        <w:t xml:space="preserve"> </w:t>
                      </w:r>
                      <w:r w:rsidRPr="008A5AE3">
                        <w:rPr>
                          <w:rFonts w:cs="Tahoma" w:hint="eastAsia"/>
                          <w:color w:val="0B5294"/>
                          <w:spacing w:val="-4"/>
                          <w:sz w:val="24"/>
                          <w:szCs w:val="24"/>
                          <w:rtl/>
                        </w:rPr>
                        <w:t>היחס</w:t>
                      </w:r>
                      <w:r w:rsidRPr="008A5AE3">
                        <w:rPr>
                          <w:rFonts w:cs="Tahoma"/>
                          <w:color w:val="0B5294"/>
                          <w:spacing w:val="-4"/>
                          <w:sz w:val="24"/>
                          <w:szCs w:val="24"/>
                          <w:rtl/>
                        </w:rPr>
                        <w:t xml:space="preserve"> </w:t>
                      </w:r>
                      <w:r w:rsidRPr="008A5AE3">
                        <w:rPr>
                          <w:rFonts w:cs="Tahoma" w:hint="eastAsia"/>
                          <w:color w:val="0B5294"/>
                          <w:spacing w:val="-4"/>
                          <w:sz w:val="24"/>
                          <w:szCs w:val="24"/>
                          <w:rtl/>
                        </w:rPr>
                        <w:t>המתבקש</w:t>
                      </w:r>
                      <w:r w:rsidRPr="008A5AE3">
                        <w:rPr>
                          <w:rFonts w:cs="Tahoma"/>
                          <w:color w:val="0B5294"/>
                          <w:spacing w:val="-4"/>
                          <w:sz w:val="24"/>
                          <w:szCs w:val="24"/>
                          <w:rtl/>
                        </w:rPr>
                        <w:t xml:space="preserve"> </w:t>
                      </w:r>
                      <w:r w:rsidRPr="008A5AE3">
                        <w:rPr>
                          <w:rFonts w:cs="Tahoma" w:hint="eastAsia"/>
                          <w:color w:val="0B5294"/>
                          <w:spacing w:val="-4"/>
                          <w:sz w:val="24"/>
                          <w:szCs w:val="24"/>
                          <w:rtl/>
                        </w:rPr>
                        <w:t>בין</w:t>
                      </w:r>
                      <w:r w:rsidRPr="008A5AE3">
                        <w:rPr>
                          <w:rFonts w:cs="Tahoma"/>
                          <w:color w:val="0B5294"/>
                          <w:spacing w:val="-4"/>
                          <w:sz w:val="24"/>
                          <w:szCs w:val="24"/>
                          <w:rtl/>
                        </w:rPr>
                        <w:t xml:space="preserve"> </w:t>
                      </w:r>
                      <w:r w:rsidRPr="008A5AE3">
                        <w:rPr>
                          <w:rFonts w:cs="Tahoma" w:hint="eastAsia"/>
                          <w:color w:val="0B5294"/>
                          <w:spacing w:val="-4"/>
                          <w:sz w:val="24"/>
                          <w:szCs w:val="24"/>
                          <w:rtl/>
                        </w:rPr>
                        <w:t>מספר</w:t>
                      </w:r>
                      <w:r w:rsidRPr="008A5AE3">
                        <w:rPr>
                          <w:rFonts w:cs="Tahoma"/>
                          <w:color w:val="0B5294"/>
                          <w:spacing w:val="-4"/>
                          <w:sz w:val="24"/>
                          <w:szCs w:val="24"/>
                          <w:rtl/>
                        </w:rPr>
                        <w:t xml:space="preserve"> </w:t>
                      </w:r>
                      <w:r w:rsidRPr="008A5AE3">
                        <w:rPr>
                          <w:rFonts w:cs="Tahoma" w:hint="eastAsia"/>
                          <w:color w:val="0B5294"/>
                          <w:spacing w:val="-4"/>
                          <w:sz w:val="24"/>
                          <w:szCs w:val="24"/>
                          <w:rtl/>
                        </w:rPr>
                        <w:t>עמדות</w:t>
                      </w:r>
                      <w:r w:rsidRPr="008A5AE3">
                        <w:rPr>
                          <w:rFonts w:cs="Tahoma"/>
                          <w:color w:val="0B5294"/>
                          <w:spacing w:val="-4"/>
                          <w:sz w:val="24"/>
                          <w:szCs w:val="24"/>
                          <w:rtl/>
                        </w:rPr>
                        <w:t xml:space="preserve"> </w:t>
                      </w:r>
                      <w:r w:rsidRPr="008A5AE3">
                        <w:rPr>
                          <w:rFonts w:cs="Tahoma" w:hint="eastAsia"/>
                          <w:color w:val="0B5294"/>
                          <w:spacing w:val="-4"/>
                          <w:sz w:val="24"/>
                          <w:szCs w:val="24"/>
                          <w:rtl/>
                        </w:rPr>
                        <w:t>ההתאוששות</w:t>
                      </w:r>
                      <w:r w:rsidRPr="008A5AE3">
                        <w:rPr>
                          <w:rFonts w:cs="Tahoma"/>
                          <w:color w:val="0B5294"/>
                          <w:spacing w:val="-4"/>
                          <w:sz w:val="24"/>
                          <w:szCs w:val="24"/>
                          <w:rtl/>
                        </w:rPr>
                        <w:t xml:space="preserve"> </w:t>
                      </w:r>
                      <w:r w:rsidRPr="008A5AE3">
                        <w:rPr>
                          <w:rFonts w:cs="Tahoma" w:hint="eastAsia"/>
                          <w:color w:val="0B5294"/>
                          <w:spacing w:val="-4"/>
                          <w:sz w:val="24"/>
                          <w:szCs w:val="24"/>
                          <w:rtl/>
                        </w:rPr>
                        <w:t>לבין</w:t>
                      </w:r>
                      <w:r w:rsidRPr="008A5AE3">
                        <w:rPr>
                          <w:rFonts w:cs="Tahoma"/>
                          <w:color w:val="0B5294"/>
                          <w:spacing w:val="-4"/>
                          <w:sz w:val="24"/>
                          <w:szCs w:val="24"/>
                          <w:rtl/>
                        </w:rPr>
                        <w:t xml:space="preserve"> </w:t>
                      </w:r>
                      <w:r w:rsidRPr="008A5AE3">
                        <w:rPr>
                          <w:rFonts w:cs="Tahoma" w:hint="eastAsia"/>
                          <w:color w:val="0B5294"/>
                          <w:spacing w:val="-4"/>
                          <w:sz w:val="24"/>
                          <w:szCs w:val="24"/>
                          <w:rtl/>
                        </w:rPr>
                        <w:t>מספר</w:t>
                      </w:r>
                      <w:r w:rsidRPr="008A5AE3">
                        <w:rPr>
                          <w:rFonts w:cs="Tahoma"/>
                          <w:color w:val="0B5294"/>
                          <w:spacing w:val="-4"/>
                          <w:sz w:val="24"/>
                          <w:szCs w:val="24"/>
                          <w:rtl/>
                        </w:rPr>
                        <w:t xml:space="preserve"> </w:t>
                      </w:r>
                      <w:r w:rsidRPr="008A5AE3">
                        <w:rPr>
                          <w:rFonts w:cs="Tahoma" w:hint="eastAsia"/>
                          <w:color w:val="0B5294"/>
                          <w:spacing w:val="-4"/>
                          <w:sz w:val="24"/>
                          <w:szCs w:val="24"/>
                          <w:rtl/>
                        </w:rPr>
                        <w:t>עמדות</w:t>
                      </w:r>
                      <w:r w:rsidRPr="008A5AE3">
                        <w:rPr>
                          <w:rFonts w:cs="Tahoma"/>
                          <w:color w:val="0B5294"/>
                          <w:spacing w:val="-4"/>
                          <w:sz w:val="24"/>
                          <w:szCs w:val="24"/>
                          <w:rtl/>
                        </w:rPr>
                        <w:t xml:space="preserve"> </w:t>
                      </w:r>
                      <w:r w:rsidRPr="008A5AE3">
                        <w:rPr>
                          <w:rFonts w:cs="Tahoma" w:hint="eastAsia"/>
                          <w:color w:val="0B5294"/>
                          <w:spacing w:val="-4"/>
                          <w:sz w:val="24"/>
                          <w:szCs w:val="24"/>
                          <w:rtl/>
                        </w:rPr>
                        <w:t>חדר</w:t>
                      </w:r>
                      <w:r w:rsidRPr="008A5AE3">
                        <w:rPr>
                          <w:rFonts w:cs="Tahoma"/>
                          <w:color w:val="0B5294"/>
                          <w:spacing w:val="-4"/>
                          <w:sz w:val="24"/>
                          <w:szCs w:val="24"/>
                          <w:rtl/>
                        </w:rPr>
                        <w:t xml:space="preserve"> </w:t>
                      </w:r>
                      <w:r w:rsidRPr="008A5AE3">
                        <w:rPr>
                          <w:rFonts w:cs="Tahoma" w:hint="eastAsia"/>
                          <w:color w:val="0B5294"/>
                          <w:spacing w:val="-4"/>
                          <w:sz w:val="24"/>
                          <w:szCs w:val="24"/>
                          <w:rtl/>
                        </w:rPr>
                        <w:t>הניתוח</w:t>
                      </w:r>
                      <w:r w:rsidRPr="008A5AE3">
                        <w:rPr>
                          <w:rFonts w:cs="Tahoma"/>
                          <w:color w:val="0B5294"/>
                          <w:spacing w:val="-4"/>
                          <w:sz w:val="24"/>
                          <w:szCs w:val="24"/>
                          <w:rtl/>
                        </w:rPr>
                        <w:t xml:space="preserve"> </w:t>
                      </w:r>
                      <w:r w:rsidRPr="008A5AE3">
                        <w:rPr>
                          <w:rFonts w:cs="Tahoma" w:hint="eastAsia"/>
                          <w:color w:val="0B5294"/>
                          <w:spacing w:val="-4"/>
                          <w:sz w:val="24"/>
                          <w:szCs w:val="24"/>
                          <w:rtl/>
                        </w:rPr>
                        <w:t>כמעט</w:t>
                      </w:r>
                      <w:r w:rsidRPr="008A5AE3">
                        <w:rPr>
                          <w:rFonts w:cs="Tahoma"/>
                          <w:color w:val="0B5294"/>
                          <w:spacing w:val="-4"/>
                          <w:sz w:val="24"/>
                          <w:szCs w:val="24"/>
                          <w:rtl/>
                        </w:rPr>
                        <w:t xml:space="preserve"> </w:t>
                      </w:r>
                      <w:r w:rsidRPr="008A5AE3">
                        <w:rPr>
                          <w:rFonts w:cs="Tahoma" w:hint="eastAsia"/>
                          <w:color w:val="0B5294"/>
                          <w:spacing w:val="-4"/>
                          <w:sz w:val="24"/>
                          <w:szCs w:val="24"/>
                          <w:rtl/>
                        </w:rPr>
                        <w:t>והושג</w:t>
                      </w:r>
                      <w:r>
                        <w:rPr>
                          <w:rFonts w:cs="Tahoma" w:hint="cs"/>
                          <w:color w:val="0B5294"/>
                          <w:spacing w:val="-4"/>
                          <w:sz w:val="24"/>
                          <w:szCs w:val="24"/>
                          <w:rtl/>
                        </w:rPr>
                        <w:t xml:space="preserve">. </w:t>
                      </w:r>
                      <w:r w:rsidRPr="008A5AE3">
                        <w:rPr>
                          <w:rFonts w:cs="Tahoma" w:hint="eastAsia"/>
                          <w:color w:val="0B5294"/>
                          <w:spacing w:val="-4"/>
                          <w:sz w:val="24"/>
                          <w:szCs w:val="24"/>
                          <w:rtl/>
                        </w:rPr>
                        <w:t>אולם</w:t>
                      </w:r>
                      <w:r w:rsidRPr="008A5AE3">
                        <w:rPr>
                          <w:rFonts w:cs="Tahoma"/>
                          <w:color w:val="0B5294"/>
                          <w:spacing w:val="-4"/>
                          <w:sz w:val="24"/>
                          <w:szCs w:val="24"/>
                          <w:rtl/>
                        </w:rPr>
                        <w:t xml:space="preserve">, </w:t>
                      </w:r>
                      <w:r w:rsidRPr="008A5AE3">
                        <w:rPr>
                          <w:rFonts w:cs="Tahoma" w:hint="eastAsia"/>
                          <w:color w:val="0B5294"/>
                          <w:spacing w:val="-4"/>
                          <w:sz w:val="24"/>
                          <w:szCs w:val="24"/>
                          <w:rtl/>
                        </w:rPr>
                        <w:t>ניתוח</w:t>
                      </w:r>
                      <w:r w:rsidRPr="008A5AE3">
                        <w:rPr>
                          <w:rFonts w:cs="Tahoma"/>
                          <w:color w:val="0B5294"/>
                          <w:spacing w:val="-4"/>
                          <w:sz w:val="24"/>
                          <w:szCs w:val="24"/>
                          <w:rtl/>
                        </w:rPr>
                        <w:t xml:space="preserve"> </w:t>
                      </w:r>
                      <w:r w:rsidRPr="008A5AE3">
                        <w:rPr>
                          <w:rFonts w:cs="Tahoma" w:hint="eastAsia"/>
                          <w:color w:val="0B5294"/>
                          <w:spacing w:val="-4"/>
                          <w:sz w:val="24"/>
                          <w:szCs w:val="24"/>
                          <w:rtl/>
                        </w:rPr>
                        <w:t>פרטני</w:t>
                      </w:r>
                      <w:r w:rsidRPr="008A5AE3">
                        <w:rPr>
                          <w:rFonts w:cs="Tahoma"/>
                          <w:color w:val="0B5294"/>
                          <w:spacing w:val="-4"/>
                          <w:sz w:val="24"/>
                          <w:szCs w:val="24"/>
                          <w:rtl/>
                        </w:rPr>
                        <w:t xml:space="preserve"> </w:t>
                      </w:r>
                      <w:r w:rsidRPr="008A5AE3">
                        <w:rPr>
                          <w:rFonts w:cs="Tahoma" w:hint="eastAsia"/>
                          <w:color w:val="0B5294"/>
                          <w:spacing w:val="-4"/>
                          <w:sz w:val="24"/>
                          <w:szCs w:val="24"/>
                          <w:rtl/>
                        </w:rPr>
                        <w:t>של</w:t>
                      </w:r>
                      <w:r w:rsidRPr="008A5AE3">
                        <w:rPr>
                          <w:rFonts w:cs="Tahoma"/>
                          <w:color w:val="0B5294"/>
                          <w:spacing w:val="-4"/>
                          <w:sz w:val="24"/>
                          <w:szCs w:val="24"/>
                          <w:rtl/>
                        </w:rPr>
                        <w:t xml:space="preserve"> </w:t>
                      </w:r>
                      <w:r w:rsidRPr="008A5AE3">
                        <w:rPr>
                          <w:rFonts w:cs="Tahoma" w:hint="eastAsia"/>
                          <w:color w:val="0B5294"/>
                          <w:spacing w:val="-4"/>
                          <w:sz w:val="24"/>
                          <w:szCs w:val="24"/>
                          <w:rtl/>
                        </w:rPr>
                        <w:t>הנתונים</w:t>
                      </w:r>
                      <w:r w:rsidRPr="008A5AE3">
                        <w:rPr>
                          <w:rFonts w:cs="Tahoma"/>
                          <w:color w:val="0B5294"/>
                          <w:spacing w:val="-4"/>
                          <w:sz w:val="24"/>
                          <w:szCs w:val="24"/>
                          <w:rtl/>
                        </w:rPr>
                        <w:t xml:space="preserve"> </w:t>
                      </w:r>
                      <w:r w:rsidRPr="008A5AE3">
                        <w:rPr>
                          <w:rFonts w:cs="Tahoma" w:hint="eastAsia"/>
                          <w:color w:val="0B5294"/>
                          <w:spacing w:val="-4"/>
                          <w:sz w:val="24"/>
                          <w:szCs w:val="24"/>
                          <w:rtl/>
                        </w:rPr>
                        <w:t>מצביע</w:t>
                      </w:r>
                      <w:r w:rsidRPr="008A5AE3">
                        <w:rPr>
                          <w:rFonts w:cs="Tahoma"/>
                          <w:color w:val="0B5294"/>
                          <w:spacing w:val="-4"/>
                          <w:sz w:val="24"/>
                          <w:szCs w:val="24"/>
                          <w:rtl/>
                        </w:rPr>
                        <w:t xml:space="preserve"> </w:t>
                      </w:r>
                      <w:r w:rsidRPr="008A5AE3">
                        <w:rPr>
                          <w:rFonts w:cs="Tahoma" w:hint="eastAsia"/>
                          <w:color w:val="0B5294"/>
                          <w:spacing w:val="-4"/>
                          <w:sz w:val="24"/>
                          <w:szCs w:val="24"/>
                          <w:rtl/>
                        </w:rPr>
                        <w:t>כי</w:t>
                      </w:r>
                      <w:r w:rsidRPr="008A5AE3">
                        <w:rPr>
                          <w:rFonts w:cs="Tahoma"/>
                          <w:color w:val="0B5294"/>
                          <w:spacing w:val="-4"/>
                          <w:sz w:val="24"/>
                          <w:szCs w:val="24"/>
                          <w:rtl/>
                        </w:rPr>
                        <w:t xml:space="preserve"> </w:t>
                      </w:r>
                      <w:r w:rsidRPr="008A5AE3">
                        <w:rPr>
                          <w:rFonts w:cs="Tahoma" w:hint="eastAsia"/>
                          <w:color w:val="0B5294"/>
                          <w:spacing w:val="-4"/>
                          <w:sz w:val="24"/>
                          <w:szCs w:val="24"/>
                          <w:rtl/>
                        </w:rPr>
                        <w:t>הממוצע</w:t>
                      </w:r>
                      <w:r w:rsidRPr="008A5AE3">
                        <w:rPr>
                          <w:rFonts w:cs="Tahoma"/>
                          <w:color w:val="0B5294"/>
                          <w:spacing w:val="-4"/>
                          <w:sz w:val="24"/>
                          <w:szCs w:val="24"/>
                          <w:rtl/>
                        </w:rPr>
                        <w:t xml:space="preserve"> </w:t>
                      </w:r>
                      <w:r w:rsidRPr="008A5AE3">
                        <w:rPr>
                          <w:rFonts w:cs="Tahoma" w:hint="eastAsia"/>
                          <w:color w:val="0B5294"/>
                          <w:spacing w:val="-4"/>
                          <w:sz w:val="24"/>
                          <w:szCs w:val="24"/>
                          <w:rtl/>
                        </w:rPr>
                        <w:t>אינו</w:t>
                      </w:r>
                      <w:r w:rsidRPr="008A5AE3">
                        <w:rPr>
                          <w:rFonts w:cs="Tahoma"/>
                          <w:color w:val="0B5294"/>
                          <w:spacing w:val="-4"/>
                          <w:sz w:val="24"/>
                          <w:szCs w:val="24"/>
                          <w:rtl/>
                        </w:rPr>
                        <w:t xml:space="preserve"> </w:t>
                      </w:r>
                      <w:r w:rsidRPr="008A5AE3">
                        <w:rPr>
                          <w:rFonts w:cs="Tahoma" w:hint="eastAsia"/>
                          <w:color w:val="0B5294"/>
                          <w:spacing w:val="-4"/>
                          <w:sz w:val="24"/>
                          <w:szCs w:val="24"/>
                          <w:rtl/>
                        </w:rPr>
                        <w:t>משקף</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המצב</w:t>
                      </w:r>
                      <w:r w:rsidRPr="008A5AE3">
                        <w:rPr>
                          <w:rFonts w:cs="Tahoma"/>
                          <w:color w:val="0B5294"/>
                          <w:spacing w:val="-4"/>
                          <w:sz w:val="24"/>
                          <w:szCs w:val="24"/>
                          <w:rtl/>
                        </w:rPr>
                        <w:t xml:space="preserve"> </w:t>
                      </w:r>
                      <w:r w:rsidRPr="008A5AE3">
                        <w:rPr>
                          <w:rFonts w:cs="Tahoma" w:hint="eastAsia"/>
                          <w:color w:val="0B5294"/>
                          <w:spacing w:val="-4"/>
                          <w:sz w:val="24"/>
                          <w:szCs w:val="24"/>
                          <w:rtl/>
                        </w:rPr>
                        <w:t>בפועל</w:t>
                      </w:r>
                      <w:r w:rsidRPr="008A5AE3">
                        <w:rPr>
                          <w:rFonts w:cs="Tahoma"/>
                          <w:color w:val="0B5294"/>
                          <w:spacing w:val="-4"/>
                          <w:sz w:val="24"/>
                          <w:szCs w:val="24"/>
                          <w:rtl/>
                        </w:rPr>
                        <w:t xml:space="preserve"> </w:t>
                      </w:r>
                      <w:r w:rsidRPr="008A5AE3">
                        <w:rPr>
                          <w:rFonts w:cs="Tahoma" w:hint="eastAsia"/>
                          <w:color w:val="0B5294"/>
                          <w:spacing w:val="-4"/>
                          <w:sz w:val="24"/>
                          <w:szCs w:val="24"/>
                          <w:rtl/>
                        </w:rPr>
                        <w:t>שכן</w:t>
                      </w:r>
                      <w:r w:rsidRPr="008A5AE3">
                        <w:rPr>
                          <w:rFonts w:cs="Tahoma"/>
                          <w:color w:val="0B5294"/>
                          <w:spacing w:val="-4"/>
                          <w:sz w:val="24"/>
                          <w:szCs w:val="24"/>
                          <w:rtl/>
                        </w:rPr>
                        <w:t xml:space="preserve">, </w:t>
                      </w:r>
                      <w:r w:rsidRPr="008A5AE3">
                        <w:rPr>
                          <w:rFonts w:cs="Tahoma" w:hint="eastAsia"/>
                          <w:color w:val="0B5294"/>
                          <w:spacing w:val="-4"/>
                          <w:sz w:val="24"/>
                          <w:szCs w:val="24"/>
                          <w:rtl/>
                        </w:rPr>
                        <w:t>יש</w:t>
                      </w:r>
                      <w:r w:rsidRPr="008A5AE3">
                        <w:rPr>
                          <w:rFonts w:cs="Tahoma"/>
                          <w:color w:val="0B5294"/>
                          <w:spacing w:val="-4"/>
                          <w:sz w:val="24"/>
                          <w:szCs w:val="24"/>
                          <w:rtl/>
                        </w:rPr>
                        <w:t xml:space="preserve"> </w:t>
                      </w:r>
                      <w:r w:rsidRPr="008A5AE3">
                        <w:rPr>
                          <w:rFonts w:cs="Tahoma" w:hint="eastAsia"/>
                          <w:color w:val="0B5294"/>
                          <w:spacing w:val="-4"/>
                          <w:sz w:val="24"/>
                          <w:szCs w:val="24"/>
                          <w:rtl/>
                        </w:rPr>
                        <w:t>בתי</w:t>
                      </w:r>
                      <w:r w:rsidRPr="008A5AE3">
                        <w:rPr>
                          <w:rFonts w:cs="Tahoma"/>
                          <w:color w:val="0B5294"/>
                          <w:spacing w:val="-4"/>
                          <w:sz w:val="24"/>
                          <w:szCs w:val="24"/>
                          <w:rtl/>
                        </w:rPr>
                        <w:t xml:space="preserve"> </w:t>
                      </w:r>
                      <w:r w:rsidRPr="008A5AE3">
                        <w:rPr>
                          <w:rFonts w:cs="Tahoma" w:hint="eastAsia"/>
                          <w:color w:val="0B5294"/>
                          <w:spacing w:val="-4"/>
                          <w:sz w:val="24"/>
                          <w:szCs w:val="24"/>
                          <w:rtl/>
                        </w:rPr>
                        <w:t>חולים</w:t>
                      </w:r>
                      <w:r w:rsidRPr="008A5AE3">
                        <w:rPr>
                          <w:rFonts w:cs="Tahoma"/>
                          <w:color w:val="0B5294"/>
                          <w:spacing w:val="-4"/>
                          <w:sz w:val="24"/>
                          <w:szCs w:val="24"/>
                          <w:rtl/>
                        </w:rPr>
                        <w:t xml:space="preserve"> </w:t>
                      </w:r>
                      <w:r w:rsidRPr="008A5AE3">
                        <w:rPr>
                          <w:rFonts w:cs="Tahoma" w:hint="eastAsia"/>
                          <w:color w:val="0B5294"/>
                          <w:spacing w:val="-4"/>
                          <w:sz w:val="24"/>
                          <w:szCs w:val="24"/>
                          <w:rtl/>
                        </w:rPr>
                        <w:t>שיחס</w:t>
                      </w:r>
                      <w:r w:rsidRPr="008A5AE3">
                        <w:rPr>
                          <w:rFonts w:cs="Tahoma"/>
                          <w:color w:val="0B5294"/>
                          <w:spacing w:val="-4"/>
                          <w:sz w:val="24"/>
                          <w:szCs w:val="24"/>
                          <w:rtl/>
                        </w:rPr>
                        <w:t xml:space="preserve"> </w:t>
                      </w:r>
                      <w:r w:rsidRPr="008A5AE3">
                        <w:rPr>
                          <w:rFonts w:cs="Tahoma" w:hint="eastAsia"/>
                          <w:color w:val="0B5294"/>
                          <w:spacing w:val="-4"/>
                          <w:sz w:val="24"/>
                          <w:szCs w:val="24"/>
                          <w:rtl/>
                        </w:rPr>
                        <w:t>זה</w:t>
                      </w:r>
                      <w:r w:rsidRPr="008A5AE3">
                        <w:rPr>
                          <w:rFonts w:cs="Tahoma"/>
                          <w:color w:val="0B5294"/>
                          <w:spacing w:val="-4"/>
                          <w:sz w:val="24"/>
                          <w:szCs w:val="24"/>
                          <w:rtl/>
                        </w:rPr>
                        <w:t xml:space="preserve"> </w:t>
                      </w:r>
                      <w:r w:rsidRPr="008A5AE3">
                        <w:rPr>
                          <w:rFonts w:cs="Tahoma" w:hint="eastAsia"/>
                          <w:color w:val="0B5294"/>
                          <w:spacing w:val="-4"/>
                          <w:sz w:val="24"/>
                          <w:szCs w:val="24"/>
                          <w:rtl/>
                        </w:rPr>
                        <w:t>נמוך</w:t>
                      </w:r>
                      <w:r w:rsidRPr="008A5AE3">
                        <w:rPr>
                          <w:rFonts w:cs="Tahoma"/>
                          <w:color w:val="0B5294"/>
                          <w:spacing w:val="-4"/>
                          <w:sz w:val="24"/>
                          <w:szCs w:val="24"/>
                          <w:rtl/>
                        </w:rPr>
                        <w:t xml:space="preserve"> </w:t>
                      </w:r>
                      <w:r w:rsidRPr="008A5AE3">
                        <w:rPr>
                          <w:rFonts w:cs="Tahoma" w:hint="eastAsia"/>
                          <w:color w:val="0B5294"/>
                          <w:spacing w:val="-4"/>
                          <w:sz w:val="24"/>
                          <w:szCs w:val="24"/>
                          <w:rtl/>
                        </w:rPr>
                        <w:t>מאד</w:t>
                      </w:r>
                      <w:r w:rsidRPr="008A5AE3">
                        <w:rPr>
                          <w:rFonts w:cs="Tahoma"/>
                          <w:color w:val="0B5294"/>
                          <w:spacing w:val="-4"/>
                          <w:sz w:val="24"/>
                          <w:szCs w:val="24"/>
                          <w:rtl/>
                        </w:rPr>
                        <w:t xml:space="preserve"> </w:t>
                      </w:r>
                      <w:r w:rsidRPr="008A5AE3">
                        <w:rPr>
                          <w:rFonts w:cs="Tahoma" w:hint="eastAsia"/>
                          <w:color w:val="0B5294"/>
                          <w:spacing w:val="-4"/>
                          <w:sz w:val="24"/>
                          <w:szCs w:val="24"/>
                          <w:rtl/>
                        </w:rPr>
                        <w:t>אצלם</w:t>
                      </w:r>
                    </w:p>
                    <w:p w:rsidR="008A5AE3" w:rsidRPr="00373C5D" w:rsidP="008A5AE3">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5782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הכללית מסרה בתשובתה כי את תכניות הבנייה של חדרי ניתוח חדשים היא מתכננת לפי היחס הרצוי בין מספר עמדות ההתאוששות למספר עמדות הניתוח.</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עוד עלה כי קיים </w:t>
      </w:r>
      <w:r w:rsidRPr="00DD35EE">
        <w:rPr>
          <w:rFonts w:ascii="Tahoma" w:hAnsi="Tahoma" w:cs="Tahoma" w:hint="cs"/>
          <w:sz w:val="17"/>
          <w:szCs w:val="17"/>
          <w:rtl/>
        </w:rPr>
        <w:t>פער בין נתוני המשרד המופיעים ברישיונות שנתן לבתי החולים</w:t>
      </w:r>
      <w:r>
        <w:rPr>
          <w:rStyle w:val="FootnoteReference0"/>
          <w:rFonts w:ascii="Tahoma" w:hAnsi="Tahoma" w:cs="Tahoma"/>
          <w:sz w:val="17"/>
          <w:szCs w:val="17"/>
          <w:rtl/>
        </w:rPr>
        <w:footnoteReference w:id="62"/>
      </w:r>
      <w:r w:rsidRPr="00DD35EE">
        <w:rPr>
          <w:rFonts w:ascii="Tahoma" w:hAnsi="Tahoma" w:cs="Tahoma" w:hint="cs"/>
          <w:sz w:val="17"/>
          <w:szCs w:val="17"/>
          <w:rtl/>
        </w:rPr>
        <w:t xml:space="preserve"> לנתונים שמסרו בתי החולים למשרד מבקר המדינה באשר למספר עמדות ההתאוששות ומספר</w:t>
      </w:r>
      <w:r w:rsidRPr="0035503D">
        <w:rPr>
          <w:rFonts w:ascii="Tahoma" w:hAnsi="Tahoma" w:cs="Tahoma" w:hint="cs"/>
          <w:sz w:val="17"/>
          <w:szCs w:val="17"/>
          <w:rtl/>
        </w:rPr>
        <w:t xml:space="preserve"> חדרי הניתוח, ולעתים הפער עומד על עשרות עמדות. למשל, בבית חולים העמק</w:t>
      </w:r>
      <w:r w:rsidRPr="0035503D">
        <w:rPr>
          <w:rFonts w:ascii="Tahoma" w:hAnsi="Tahoma" w:cs="Tahoma"/>
          <w:sz w:val="17"/>
          <w:szCs w:val="17"/>
          <w:rtl/>
        </w:rPr>
        <w:t xml:space="preserve"> </w:t>
      </w:r>
      <w:r w:rsidRPr="0035503D">
        <w:rPr>
          <w:rFonts w:ascii="Tahoma" w:hAnsi="Tahoma" w:cs="Tahoma" w:hint="cs"/>
          <w:sz w:val="17"/>
          <w:szCs w:val="17"/>
          <w:rtl/>
        </w:rPr>
        <w:t>יש</w:t>
      </w:r>
      <w:r w:rsidRPr="0035503D">
        <w:rPr>
          <w:rFonts w:ascii="Tahoma" w:hAnsi="Tahoma" w:cs="Tahoma"/>
          <w:sz w:val="17"/>
          <w:szCs w:val="17"/>
          <w:rtl/>
        </w:rPr>
        <w:t xml:space="preserve"> 14 </w:t>
      </w:r>
      <w:r w:rsidRPr="0035503D">
        <w:rPr>
          <w:rFonts w:ascii="Tahoma" w:hAnsi="Tahoma" w:cs="Tahoma" w:hint="cs"/>
          <w:sz w:val="17"/>
          <w:szCs w:val="17"/>
          <w:rtl/>
        </w:rPr>
        <w:t>עמדות</w:t>
      </w:r>
      <w:r w:rsidRPr="0035503D">
        <w:rPr>
          <w:rFonts w:ascii="Tahoma" w:hAnsi="Tahoma" w:cs="Tahoma"/>
          <w:sz w:val="17"/>
          <w:szCs w:val="17"/>
          <w:rtl/>
        </w:rPr>
        <w:t xml:space="preserve"> </w:t>
      </w:r>
      <w:r w:rsidRPr="0035503D">
        <w:rPr>
          <w:rFonts w:ascii="Tahoma" w:hAnsi="Tahoma" w:cs="Tahoma" w:hint="cs"/>
          <w:sz w:val="17"/>
          <w:szCs w:val="17"/>
          <w:rtl/>
        </w:rPr>
        <w:t>התאוששות</w:t>
      </w:r>
      <w:r w:rsidRPr="0035503D">
        <w:rPr>
          <w:rFonts w:ascii="Tahoma" w:hAnsi="Tahoma" w:cs="Tahoma"/>
          <w:sz w:val="17"/>
          <w:szCs w:val="17"/>
          <w:rtl/>
        </w:rPr>
        <w:t xml:space="preserve"> </w:t>
      </w:r>
      <w:r w:rsidRPr="0035503D">
        <w:rPr>
          <w:rFonts w:ascii="Tahoma" w:hAnsi="Tahoma" w:cs="Tahoma" w:hint="cs"/>
          <w:sz w:val="17"/>
          <w:szCs w:val="17"/>
          <w:rtl/>
        </w:rPr>
        <w:t>בפועל</w:t>
      </w:r>
      <w:r w:rsidRPr="0035503D">
        <w:rPr>
          <w:rFonts w:ascii="Tahoma" w:hAnsi="Tahoma" w:cs="Tahoma"/>
          <w:sz w:val="17"/>
          <w:szCs w:val="17"/>
          <w:rtl/>
        </w:rPr>
        <w:t xml:space="preserve">, </w:t>
      </w:r>
      <w:r w:rsidRPr="0035503D">
        <w:rPr>
          <w:rFonts w:ascii="Tahoma" w:hAnsi="Tahoma" w:cs="Tahoma" w:hint="cs"/>
          <w:sz w:val="17"/>
          <w:szCs w:val="17"/>
          <w:rtl/>
        </w:rPr>
        <w:t>אך</w:t>
      </w:r>
      <w:r w:rsidRPr="0035503D">
        <w:rPr>
          <w:rFonts w:ascii="Tahoma" w:hAnsi="Tahoma" w:cs="Tahoma"/>
          <w:sz w:val="17"/>
          <w:szCs w:val="17"/>
          <w:rtl/>
        </w:rPr>
        <w:t xml:space="preserve"> </w:t>
      </w:r>
      <w:r w:rsidRPr="0035503D">
        <w:rPr>
          <w:rFonts w:ascii="Tahoma" w:hAnsi="Tahoma" w:cs="Tahoma" w:hint="cs"/>
          <w:sz w:val="17"/>
          <w:szCs w:val="17"/>
          <w:rtl/>
        </w:rPr>
        <w:t>לפי נתוני</w:t>
      </w:r>
      <w:r w:rsidRPr="0035503D">
        <w:rPr>
          <w:rFonts w:ascii="Tahoma" w:hAnsi="Tahoma" w:cs="Tahoma"/>
          <w:sz w:val="17"/>
          <w:szCs w:val="17"/>
          <w:rtl/>
        </w:rPr>
        <w:t xml:space="preserve"> </w:t>
      </w:r>
      <w:r w:rsidRPr="0035503D">
        <w:rPr>
          <w:rFonts w:ascii="Tahoma" w:hAnsi="Tahoma" w:cs="Tahoma" w:hint="cs"/>
          <w:sz w:val="17"/>
          <w:szCs w:val="17"/>
          <w:rtl/>
        </w:rPr>
        <w:t>משרד</w:t>
      </w:r>
      <w:r w:rsidRPr="0035503D">
        <w:rPr>
          <w:rFonts w:ascii="Tahoma" w:hAnsi="Tahoma" w:cs="Tahoma"/>
          <w:sz w:val="17"/>
          <w:szCs w:val="17"/>
          <w:rtl/>
        </w:rPr>
        <w:t xml:space="preserve"> </w:t>
      </w:r>
      <w:r w:rsidRPr="0035503D">
        <w:rPr>
          <w:rFonts w:ascii="Tahoma" w:hAnsi="Tahoma" w:cs="Tahoma" w:hint="cs"/>
          <w:sz w:val="17"/>
          <w:szCs w:val="17"/>
          <w:rtl/>
        </w:rPr>
        <w:t>הבריאות</w:t>
      </w:r>
      <w:r w:rsidRPr="0035503D">
        <w:rPr>
          <w:rFonts w:ascii="Tahoma" w:hAnsi="Tahoma" w:cs="Tahoma"/>
          <w:sz w:val="17"/>
          <w:szCs w:val="17"/>
          <w:rtl/>
        </w:rPr>
        <w:t xml:space="preserve"> </w:t>
      </w:r>
      <w:r w:rsidRPr="0035503D">
        <w:rPr>
          <w:rFonts w:ascii="Tahoma" w:hAnsi="Tahoma" w:cs="Tahoma" w:hint="cs"/>
          <w:sz w:val="17"/>
          <w:szCs w:val="17"/>
          <w:rtl/>
        </w:rPr>
        <w:t>יש</w:t>
      </w:r>
      <w:r w:rsidRPr="0035503D">
        <w:rPr>
          <w:rFonts w:ascii="Tahoma" w:hAnsi="Tahoma" w:cs="Tahoma"/>
          <w:sz w:val="17"/>
          <w:szCs w:val="17"/>
          <w:rtl/>
        </w:rPr>
        <w:t xml:space="preserve"> </w:t>
      </w:r>
      <w:r w:rsidRPr="0035503D">
        <w:rPr>
          <w:rFonts w:ascii="Tahoma" w:hAnsi="Tahoma" w:cs="Tahoma" w:hint="cs"/>
          <w:sz w:val="17"/>
          <w:szCs w:val="17"/>
          <w:rtl/>
        </w:rPr>
        <w:t xml:space="preserve">בו </w:t>
      </w:r>
      <w:r w:rsidRPr="0035503D">
        <w:rPr>
          <w:rFonts w:ascii="Tahoma" w:hAnsi="Tahoma" w:cs="Tahoma"/>
          <w:sz w:val="17"/>
          <w:szCs w:val="17"/>
          <w:rtl/>
        </w:rPr>
        <w:t xml:space="preserve">33 </w:t>
      </w:r>
      <w:r w:rsidRPr="0035503D">
        <w:rPr>
          <w:rFonts w:ascii="Tahoma" w:hAnsi="Tahoma" w:cs="Tahoma" w:hint="cs"/>
          <w:sz w:val="17"/>
          <w:szCs w:val="17"/>
          <w:rtl/>
        </w:rPr>
        <w:t>עמדות; בשיבא יש 34 חדרי ניתוח בפועל (כלליים, אשפוז יום, נשים, כירורגיית לב ילדים ועיניים), אך לפי נתוני משרד הבריאות יש בו 29 חדרים בלבד. עולה</w:t>
      </w:r>
      <w:r w:rsidRPr="0035503D">
        <w:rPr>
          <w:rFonts w:ascii="Tahoma" w:hAnsi="Tahoma" w:cs="Tahoma"/>
          <w:sz w:val="17"/>
          <w:szCs w:val="17"/>
          <w:rtl/>
        </w:rPr>
        <w:t xml:space="preserve"> </w:t>
      </w:r>
      <w:r w:rsidRPr="0035503D">
        <w:rPr>
          <w:rFonts w:ascii="Tahoma" w:hAnsi="Tahoma" w:cs="Tahoma" w:hint="cs"/>
          <w:sz w:val="17"/>
          <w:szCs w:val="17"/>
          <w:rtl/>
        </w:rPr>
        <w:t>חשש</w:t>
      </w:r>
      <w:r w:rsidRPr="0035503D">
        <w:rPr>
          <w:rFonts w:ascii="Tahoma" w:hAnsi="Tahoma" w:cs="Tahoma"/>
          <w:sz w:val="17"/>
          <w:szCs w:val="17"/>
          <w:rtl/>
        </w:rPr>
        <w:t xml:space="preserve"> </w:t>
      </w:r>
      <w:r w:rsidRPr="0035503D">
        <w:rPr>
          <w:rFonts w:ascii="Tahoma" w:hAnsi="Tahoma" w:cs="Tahoma" w:hint="cs"/>
          <w:sz w:val="17"/>
          <w:szCs w:val="17"/>
          <w:rtl/>
        </w:rPr>
        <w:t>שהמשרד</w:t>
      </w:r>
      <w:r w:rsidRPr="0035503D">
        <w:rPr>
          <w:rFonts w:ascii="Tahoma" w:hAnsi="Tahoma" w:cs="Tahoma"/>
          <w:sz w:val="17"/>
          <w:szCs w:val="17"/>
          <w:rtl/>
        </w:rPr>
        <w:t xml:space="preserve"> מקבל תוצאות שגויות </w:t>
      </w:r>
      <w:r w:rsidRPr="0035503D">
        <w:rPr>
          <w:rFonts w:ascii="Tahoma" w:hAnsi="Tahoma" w:cs="Tahoma" w:hint="cs"/>
          <w:sz w:val="17"/>
          <w:szCs w:val="17"/>
          <w:rtl/>
        </w:rPr>
        <w:t>כאשר</w:t>
      </w:r>
      <w:r w:rsidRPr="0035503D">
        <w:rPr>
          <w:rFonts w:ascii="Tahoma" w:hAnsi="Tahoma" w:cs="Tahoma"/>
          <w:sz w:val="17"/>
          <w:szCs w:val="17"/>
          <w:rtl/>
        </w:rPr>
        <w:t xml:space="preserve"> </w:t>
      </w:r>
      <w:r w:rsidRPr="0035503D">
        <w:rPr>
          <w:rFonts w:ascii="Tahoma" w:hAnsi="Tahoma" w:cs="Tahoma" w:hint="cs"/>
          <w:sz w:val="17"/>
          <w:szCs w:val="17"/>
          <w:rtl/>
        </w:rPr>
        <w:t>הוא</w:t>
      </w:r>
      <w:r w:rsidRPr="0035503D">
        <w:rPr>
          <w:rFonts w:ascii="Tahoma" w:hAnsi="Tahoma" w:cs="Tahoma"/>
          <w:sz w:val="17"/>
          <w:szCs w:val="17"/>
          <w:rtl/>
        </w:rPr>
        <w:t xml:space="preserve"> מחשב את </w:t>
      </w:r>
      <w:r w:rsidRPr="0035503D">
        <w:rPr>
          <w:rFonts w:ascii="Tahoma" w:hAnsi="Tahoma" w:cs="Tahoma" w:hint="cs"/>
          <w:sz w:val="17"/>
          <w:szCs w:val="17"/>
          <w:rtl/>
        </w:rPr>
        <w:t>ה</w:t>
      </w:r>
      <w:r w:rsidRPr="0035503D">
        <w:rPr>
          <w:rFonts w:ascii="Tahoma" w:hAnsi="Tahoma" w:cs="Tahoma"/>
          <w:sz w:val="17"/>
          <w:szCs w:val="17"/>
          <w:rtl/>
        </w:rPr>
        <w:t xml:space="preserve">יחס </w:t>
      </w:r>
      <w:r w:rsidRPr="0035503D">
        <w:rPr>
          <w:rFonts w:ascii="Tahoma" w:hAnsi="Tahoma" w:cs="Tahoma" w:hint="cs"/>
          <w:sz w:val="17"/>
          <w:szCs w:val="17"/>
          <w:rtl/>
        </w:rPr>
        <w:t xml:space="preserve">בין מספר </w:t>
      </w:r>
      <w:r w:rsidRPr="0035503D">
        <w:rPr>
          <w:rFonts w:ascii="Tahoma" w:hAnsi="Tahoma" w:cs="Tahoma"/>
          <w:sz w:val="17"/>
          <w:szCs w:val="17"/>
          <w:rtl/>
        </w:rPr>
        <w:t xml:space="preserve">עמדות ההתאוששות </w:t>
      </w:r>
      <w:r w:rsidRPr="0035503D">
        <w:rPr>
          <w:rFonts w:ascii="Tahoma" w:hAnsi="Tahoma" w:cs="Tahoma" w:hint="cs"/>
          <w:sz w:val="17"/>
          <w:szCs w:val="17"/>
          <w:rtl/>
        </w:rPr>
        <w:t>ובין מספר</w:t>
      </w:r>
      <w:r w:rsidRPr="0035503D">
        <w:rPr>
          <w:rFonts w:ascii="Tahoma" w:hAnsi="Tahoma" w:cs="Tahoma"/>
          <w:sz w:val="17"/>
          <w:szCs w:val="17"/>
          <w:rtl/>
        </w:rPr>
        <w:t xml:space="preserve"> עמ</w:t>
      </w:r>
      <w:r w:rsidRPr="0035503D">
        <w:rPr>
          <w:rFonts w:ascii="Tahoma" w:hAnsi="Tahoma" w:cs="Tahoma" w:hint="cs"/>
          <w:sz w:val="17"/>
          <w:szCs w:val="17"/>
          <w:rtl/>
        </w:rPr>
        <w:t>דות</w:t>
      </w:r>
      <w:r w:rsidRPr="0035503D">
        <w:rPr>
          <w:rFonts w:ascii="Tahoma" w:hAnsi="Tahoma" w:cs="Tahoma"/>
          <w:sz w:val="17"/>
          <w:szCs w:val="17"/>
          <w:rtl/>
        </w:rPr>
        <w:t xml:space="preserve"> </w:t>
      </w:r>
      <w:r w:rsidRPr="0035503D">
        <w:rPr>
          <w:rFonts w:ascii="Tahoma" w:hAnsi="Tahoma" w:cs="Tahoma" w:hint="cs"/>
          <w:sz w:val="17"/>
          <w:szCs w:val="17"/>
          <w:rtl/>
        </w:rPr>
        <w:t>הניתוח</w:t>
      </w:r>
      <w:r w:rsidRPr="0035503D">
        <w:rPr>
          <w:rFonts w:ascii="Tahoma" w:hAnsi="Tahoma" w:cs="Tahoma"/>
          <w:sz w:val="17"/>
          <w:szCs w:val="17"/>
          <w:rtl/>
        </w:rPr>
        <w:t>.</w:t>
      </w:r>
    </w:p>
    <w:p w:rsidR="00EB44E9" w:rsidRPr="0035503D" w:rsidP="00AB2D0E">
      <w:pPr>
        <w:pStyle w:val="RESHET"/>
        <w:rPr>
          <w:rtl/>
        </w:rPr>
      </w:pPr>
      <w:r w:rsidRPr="0035503D">
        <w:rPr>
          <w:rFonts w:hint="cs"/>
          <w:rtl/>
        </w:rPr>
        <w:t>על המשרד ובתי החולים לבחון את ההשלכות של הפערים הקיימים בין הנתונים שבידי המשרד לבין מספר עמדות ההתאוששות וחדרי הניתוח בפועל, ועליהם לעדכן את הרישומים בהתאם לממצאים.</w:t>
      </w:r>
    </w:p>
    <w:p w:rsidR="00EB44E9" w:rsidRPr="0035503D" w:rsidP="006B00EA">
      <w:pPr>
        <w:spacing w:line="240" w:lineRule="exact"/>
        <w:ind w:right="2268"/>
        <w:jc w:val="both"/>
        <w:rPr>
          <w:rFonts w:ascii="Tahoma" w:hAnsi="Tahoma" w:cs="Tahoma"/>
          <w:b/>
          <w:bCs/>
          <w:sz w:val="17"/>
          <w:szCs w:val="17"/>
          <w:rtl/>
        </w:rPr>
      </w:pPr>
    </w:p>
    <w:p w:rsidR="00EB44E9" w:rsidRPr="003A2D0E" w:rsidP="006B00EA">
      <w:pPr>
        <w:pStyle w:val="KOT5"/>
        <w:rPr>
          <w:rtl/>
        </w:rPr>
      </w:pPr>
      <w:r>
        <w:rPr>
          <w:rFonts w:hint="cs"/>
          <w:rtl/>
        </w:rPr>
        <w:t>המעבר מחדר הניתוח להתאוששות</w:t>
      </w:r>
    </w:p>
    <w:p w:rsidR="00EB44E9" w:rsidRPr="0035503D" w:rsidP="006B00EA">
      <w:pPr>
        <w:spacing w:line="240" w:lineRule="exact"/>
        <w:ind w:right="2268"/>
        <w:jc w:val="both"/>
        <w:rPr>
          <w:rFonts w:ascii="Tahoma" w:hAnsi="Tahoma" w:eastAsiaTheme="minorHAnsi" w:cs="Tahoma"/>
          <w:sz w:val="17"/>
          <w:szCs w:val="17"/>
          <w:rtl/>
        </w:rPr>
      </w:pPr>
      <w:r w:rsidRPr="0035503D">
        <w:rPr>
          <w:rFonts w:ascii="Tahoma" w:hAnsi="Tahoma" w:eastAsiaTheme="minorHAnsi" w:cs="Tahoma" w:hint="cs"/>
          <w:sz w:val="17"/>
          <w:szCs w:val="17"/>
          <w:rtl/>
        </w:rPr>
        <w:t xml:space="preserve">משרד מבקר המדינה בחן כיצד משפיע הפער בין היחס הרצוי בין מספר עמדות ההתאוששות למספר חדרי הניתוח לבין זה המצוי, והעלה שנגרמים עיכובים בהוצאת מטופלים מחדרי הניתוח, למשל: </w:t>
      </w:r>
    </w:p>
    <w:p w:rsidR="00EB44E9" w:rsidRPr="0035503D" w:rsidP="006B00EA">
      <w:pPr>
        <w:spacing w:line="240" w:lineRule="exact"/>
        <w:ind w:right="2268"/>
        <w:jc w:val="both"/>
        <w:rPr>
          <w:rFonts w:ascii="Tahoma" w:hAnsi="Tahoma" w:cs="Tahoma"/>
          <w:sz w:val="17"/>
          <w:szCs w:val="17"/>
          <w:rtl/>
        </w:rPr>
      </w:pPr>
      <w:r w:rsidRPr="00AB2D0E">
        <w:rPr>
          <w:rStyle w:val="Heading7Char"/>
          <w:rFonts w:ascii="Tahoma" w:hAnsi="Tahoma" w:cs="Tahoma" w:hint="cs"/>
          <w:sz w:val="17"/>
          <w:szCs w:val="17"/>
          <w:rtl/>
        </w:rPr>
        <w:t>בילינסון:</w:t>
      </w:r>
      <w:r w:rsidRPr="0035503D">
        <w:rPr>
          <w:rFonts w:ascii="Tahoma" w:hAnsi="Tahoma" w:eastAsiaTheme="minorHAnsi" w:cs="Tahoma" w:hint="cs"/>
          <w:sz w:val="17"/>
          <w:szCs w:val="17"/>
          <w:rtl/>
        </w:rPr>
        <w:t xml:space="preserve"> נמצא שבימים שונים בינואר ובפברואר 2016 המתינו מנותחים אחדים בין 30 דקות ליותר משעה עד שהתפנתה עמדת התאוששות; </w:t>
      </w:r>
      <w:r w:rsidRPr="0035503D">
        <w:rPr>
          <w:rFonts w:ascii="Tahoma" w:hAnsi="Tahoma" w:eastAsiaTheme="minorHAnsi" w:cs="Tahoma" w:hint="cs"/>
          <w:b/>
          <w:bCs/>
          <w:sz w:val="17"/>
          <w:szCs w:val="17"/>
          <w:rtl/>
        </w:rPr>
        <w:t>וולפסון</w:t>
      </w:r>
      <w:r w:rsidRPr="0035503D">
        <w:rPr>
          <w:rFonts w:ascii="Tahoma" w:hAnsi="Tahoma" w:eastAsiaTheme="minorHAnsi" w:cs="Tahoma"/>
          <w:b/>
          <w:bCs/>
          <w:sz w:val="17"/>
          <w:szCs w:val="17"/>
          <w:rtl/>
        </w:rPr>
        <w:t xml:space="preserve"> </w:t>
      </w:r>
      <w:r w:rsidRPr="0035503D">
        <w:rPr>
          <w:rFonts w:ascii="Tahoma" w:hAnsi="Tahoma" w:eastAsiaTheme="minorHAnsi" w:cs="Tahoma" w:hint="cs"/>
          <w:sz w:val="17"/>
          <w:szCs w:val="17"/>
          <w:rtl/>
        </w:rPr>
        <w:t xml:space="preserve">- בעת שצוות הביקורת היה נוכח במקום נצפה עיכוב בהוצאת מטופלים מחדרי הניתוח להתאוששות, בית החולים לא מנהל מעקב בנושא; </w:t>
      </w:r>
      <w:r w:rsidRPr="0035503D">
        <w:rPr>
          <w:rFonts w:ascii="Tahoma" w:hAnsi="Tahoma" w:cs="Tahoma" w:hint="cs"/>
          <w:sz w:val="17"/>
          <w:szCs w:val="17"/>
          <w:rtl/>
        </w:rPr>
        <w:t xml:space="preserve">גם בתי החולים הדסה הר הצופים, </w:t>
      </w:r>
      <w:r w:rsidRPr="0035503D">
        <w:rPr>
          <w:rFonts w:ascii="Tahoma" w:hAnsi="Tahoma" w:eastAsiaTheme="minorHAnsi" w:cs="Tahoma" w:hint="cs"/>
          <w:sz w:val="17"/>
          <w:szCs w:val="17"/>
          <w:rtl/>
        </w:rPr>
        <w:t>הדסה עין כרם, איכילוב, מאיר, הלל יפה, רמב"ם, השרון, כרמל, העמק, יוספטל וסורוקה</w:t>
      </w:r>
      <w:r w:rsidRPr="0035503D">
        <w:rPr>
          <w:rFonts w:ascii="Tahoma" w:hAnsi="Tahoma" w:cs="Tahoma" w:hint="cs"/>
          <w:sz w:val="17"/>
          <w:szCs w:val="17"/>
          <w:rtl/>
        </w:rPr>
        <w:t xml:space="preserve"> </w:t>
      </w:r>
      <w:r w:rsidRPr="0035503D">
        <w:rPr>
          <w:rFonts w:ascii="Tahoma" w:hAnsi="Tahoma" w:cs="Tahoma" w:hint="cs"/>
          <w:sz w:val="17"/>
          <w:szCs w:val="17"/>
          <w:rtl/>
        </w:rPr>
        <w:t xml:space="preserve">מסרו למשרד מבקר המדינה כי מפאת חוסר בעמדות התאוששות יש עיכובים של עד שעה בהוצאת מנותחים מחדר הניתוח. </w:t>
      </w:r>
    </w:p>
    <w:p w:rsidR="00EB44E9" w:rsidRPr="0035503D" w:rsidP="00AB2D0E">
      <w:pPr>
        <w:spacing w:after="240" w:line="240" w:lineRule="exact"/>
        <w:ind w:right="2268"/>
        <w:jc w:val="both"/>
        <w:rPr>
          <w:rFonts w:ascii="Tahoma" w:hAnsi="Tahoma" w:cs="Tahoma"/>
          <w:sz w:val="17"/>
          <w:szCs w:val="17"/>
          <w:u w:val="single"/>
          <w:rtl/>
        </w:rPr>
      </w:pPr>
      <w:r w:rsidRPr="0035503D">
        <w:rPr>
          <w:rFonts w:ascii="Tahoma" w:hAnsi="Tahoma" w:cs="Tahoma" w:hint="cs"/>
          <w:sz w:val="17"/>
          <w:szCs w:val="17"/>
          <w:rtl/>
        </w:rPr>
        <w:t xml:space="preserve">בבילינסון מתבצע מעקב אחר המתנות לעמדת התאוששות, אולם הוא אינו מנוטר. ביתר בתי החולים לא מתבצע מעקב כלל ואין בידם או בידי משרד הבריאות והכללית מידע על המתנות מסוג זה. </w:t>
      </w:r>
    </w:p>
    <w:p w:rsidR="00EB44E9" w:rsidRPr="0035503D" w:rsidP="00AB2D0E">
      <w:pPr>
        <w:pStyle w:val="RESHET"/>
        <w:rPr>
          <w:rtl/>
        </w:rPr>
      </w:pPr>
      <w:r w:rsidRPr="0035503D">
        <w:rPr>
          <w:rFonts w:hint="cs"/>
          <w:rtl/>
        </w:rPr>
        <w:t>ברוב בתי החולים שאינם עומדים בתקן שקבע המשרד נאלצים מנותחים להמתין להתפנות עמדת התאוששות, והדבר מעכב את שרשרת ההפעלה של מערך חדרי הניתוח.</w:t>
      </w:r>
    </w:p>
    <w:p w:rsidR="00EB44E9" w:rsidRPr="0035503D" w:rsidP="006B00EA">
      <w:pPr>
        <w:spacing w:line="240" w:lineRule="exact"/>
        <w:ind w:right="2268"/>
        <w:jc w:val="both"/>
        <w:rPr>
          <w:rFonts w:ascii="Tahoma" w:hAnsi="Tahoma" w:cs="Tahoma"/>
          <w:b/>
          <w:bCs/>
          <w:sz w:val="17"/>
          <w:szCs w:val="17"/>
        </w:rPr>
      </w:pPr>
    </w:p>
    <w:p w:rsidR="00EB44E9" w:rsidP="006B00EA">
      <w:pPr>
        <w:pStyle w:val="KOT5"/>
        <w:rPr>
          <w:rtl/>
        </w:rPr>
      </w:pPr>
      <w:r>
        <w:rPr>
          <w:rFonts w:hint="cs"/>
          <w:rtl/>
        </w:rPr>
        <w:t>המעבר למחלקה</w:t>
      </w:r>
    </w:p>
    <w:p w:rsidR="00EB44E9" w:rsidRPr="0035503D" w:rsidP="00AB2D0E">
      <w:pPr>
        <w:spacing w:after="240" w:line="240" w:lineRule="exact"/>
        <w:ind w:right="2268"/>
        <w:jc w:val="both"/>
        <w:rPr>
          <w:rFonts w:ascii="Tahoma" w:hAnsi="Tahoma" w:cs="Tahoma"/>
          <w:strike/>
          <w:sz w:val="17"/>
          <w:szCs w:val="17"/>
          <w:rtl/>
        </w:rPr>
      </w:pPr>
      <w:r w:rsidRPr="0035503D">
        <w:rPr>
          <w:rFonts w:ascii="Tahoma" w:hAnsi="Tahoma" w:eastAsiaTheme="minorHAnsi" w:cs="Tahoma" w:hint="cs"/>
          <w:sz w:val="17"/>
          <w:szCs w:val="17"/>
          <w:rtl/>
        </w:rPr>
        <w:t>בביקורת נמצא כי בוולפסון, לעתים, לא ניתן להעביר חולה למחלקה במשך כמה שעות, עקב כך החולה נשאר בהתאוששות, ועמדת ההתאוששות אינה מתפנה. בהתחשב בכך שמספר עמדות ההתאוששות בוולפסון קטן מהרצוי (יחס של 0.9 במקום לפחות 1.5), הרי שהדבר עשוי להשפיע במישרין על מיצוי חדרי הניתוח באופן מלא. בנהריה עיכוב של מטופל באתר התאוששות מרכזי עלול להימשך כמה שעות בגלל חוסר מקום במחלקה</w:t>
      </w:r>
      <w:r>
        <w:rPr>
          <w:rFonts w:ascii="Tahoma" w:hAnsi="Tahoma" w:eastAsiaTheme="minorHAnsi" w:cs="Tahoma"/>
          <w:sz w:val="17"/>
          <w:szCs w:val="17"/>
          <w:vertAlign w:val="superscript"/>
          <w:rtl/>
        </w:rPr>
        <w:footnoteReference w:id="63"/>
      </w:r>
      <w:r w:rsidRPr="0035503D">
        <w:rPr>
          <w:rFonts w:ascii="Tahoma" w:hAnsi="Tahoma" w:eastAsiaTheme="minorHAnsi" w:cs="Tahoma" w:hint="cs"/>
          <w:sz w:val="17"/>
          <w:szCs w:val="17"/>
          <w:rtl/>
        </w:rPr>
        <w:t>.</w:t>
      </w:r>
      <w:r w:rsidRPr="0035503D">
        <w:rPr>
          <w:rFonts w:ascii="Tahoma" w:hAnsi="Tahoma" w:cs="Tahoma" w:hint="cs"/>
          <w:sz w:val="17"/>
          <w:szCs w:val="17"/>
          <w:rtl/>
        </w:rPr>
        <w:t xml:space="preserve"> גם בתי החולים </w:t>
      </w:r>
      <w:r w:rsidRPr="0035503D">
        <w:rPr>
          <w:rFonts w:ascii="Tahoma" w:hAnsi="Tahoma" w:eastAsiaTheme="minorHAnsi" w:cs="Tahoma" w:hint="cs"/>
          <w:sz w:val="17"/>
          <w:szCs w:val="17"/>
          <w:rtl/>
        </w:rPr>
        <w:t>איכילוב, הדסה עין כרם, בילינסון, מאיר, שיבא, רמב"ם, אסף הרופא, העמק וסורוקה</w:t>
      </w:r>
      <w:r w:rsidRPr="0035503D">
        <w:rPr>
          <w:rFonts w:ascii="Tahoma" w:hAnsi="Tahoma" w:cs="Tahoma" w:hint="cs"/>
          <w:sz w:val="17"/>
          <w:szCs w:val="17"/>
          <w:rtl/>
        </w:rPr>
        <w:t xml:space="preserve"> מסרו שלעתים נבצר מהם לשחרר מיחידת ההתאוששות למחלקות מפאת חוסר מקום במחלקה</w:t>
      </w:r>
      <w:r>
        <w:rPr>
          <w:rStyle w:val="FootnoteReference0"/>
          <w:rFonts w:ascii="Tahoma" w:hAnsi="Tahoma" w:cs="Tahoma"/>
          <w:sz w:val="17"/>
          <w:szCs w:val="17"/>
          <w:rtl/>
        </w:rPr>
        <w:footnoteReference w:id="64"/>
      </w:r>
      <w:r w:rsidRPr="0035503D">
        <w:rPr>
          <w:rFonts w:ascii="Tahoma" w:hAnsi="Tahoma" w:cs="Tahoma" w:hint="cs"/>
          <w:sz w:val="17"/>
          <w:szCs w:val="17"/>
          <w:rtl/>
        </w:rPr>
        <w:t>. אולם בתי חולים אלה לא מנהלים מעקב אחר זמני ההמתנה למקום במחלקה ולפיכך לא ניתן להעריך אותם במדויק.</w:t>
      </w:r>
    </w:p>
    <w:p w:rsidR="00EB44E9" w:rsidRPr="0035503D" w:rsidP="00AB2D0E">
      <w:pPr>
        <w:pStyle w:val="RESHET"/>
        <w:rPr>
          <w:rtl/>
        </w:rPr>
      </w:pPr>
      <w:r w:rsidRPr="0035503D">
        <w:rPr>
          <w:rFonts w:hint="cs"/>
          <w:rtl/>
        </w:rPr>
        <w:t>לא די שההמתנות בעמדות ההתאוששות משפיעות על ניצולת חדרי הניתוח ועל הפעלה נכונה של יחידות ההתאוששות, גורמות להיווצרות "צוואר בקבוק" ומשבשות את שרשרת ההפעלה</w:t>
      </w:r>
      <w:r w:rsidRPr="0035503D">
        <w:rPr>
          <w:rFonts w:hint="cs"/>
          <w:rtl/>
        </w:rPr>
        <w:t xml:space="preserve"> </w:t>
      </w:r>
      <w:r w:rsidRPr="0035503D">
        <w:rPr>
          <w:rFonts w:hint="cs"/>
          <w:rtl/>
        </w:rPr>
        <w:t>של מערך חדרי הניתוח, אלא שעיכוב ממושך בשחרור המטופלים עלול לגרום לסיבוכים מעצם אי-</w:t>
      </w:r>
      <w:r w:rsidRPr="0035503D">
        <w:rPr>
          <w:rFonts w:hint="cs"/>
          <w:rtl/>
        </w:rPr>
        <w:t>הימצאם</w:t>
      </w:r>
      <w:r w:rsidRPr="0035503D">
        <w:rPr>
          <w:rFonts w:hint="cs"/>
          <w:rtl/>
        </w:rPr>
        <w:t xml:space="preserve"> של המטופלים במחלקה המתאימה. על כן, ראוי שהנהלות בתי החולים יעקבו אחר ההמתנות ביחידת התאוששות, ינטרו את ממצאי המעקב ויפיקו מכך מסקנות לגבי פעולות מתקנות ושיטות התייעלות. על משרד הבריאות לבחון</w:t>
      </w:r>
      <w:r w:rsidRPr="0035503D">
        <w:rPr>
          <w:rFonts w:hint="cs"/>
          <w:rtl/>
        </w:rPr>
        <w:t xml:space="preserve"> </w:t>
      </w:r>
      <w:r w:rsidRPr="0035503D">
        <w:rPr>
          <w:rFonts w:hint="cs"/>
          <w:rtl/>
        </w:rPr>
        <w:t xml:space="preserve">בשיתוף כל בתי החולים דרכים שיאפשרו למלא את הצורך בעמדות ההתאוששות כך שיעמדו בתקן המחייב. </w:t>
      </w:r>
      <w:r w:rsidRPr="0012789B" w:rsidR="008A5AE3">
        <w:rPr>
          <w:noProof/>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7736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773600"/>
                        </a:xfrm>
                        <a:prstGeom prst="rect">
                          <a:avLst/>
                        </a:prstGeom>
                        <a:noFill/>
                        <a:ln w="9525">
                          <a:noFill/>
                          <a:miter lim="800000"/>
                          <a:headEnd/>
                          <a:tailEnd/>
                        </a:ln>
                      </wps:spPr>
                      <wps:txbx>
                        <w:txbxContent>
                          <w:p w:rsidR="008A5AE3" w:rsidRPr="00373C5D" w:rsidP="008A5AE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4818744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3725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עיכוב</w:t>
                            </w:r>
                            <w:r w:rsidRPr="008A5AE3">
                              <w:rPr>
                                <w:rFonts w:cs="Tahoma"/>
                                <w:color w:val="0B5294"/>
                                <w:spacing w:val="-4"/>
                                <w:sz w:val="24"/>
                                <w:szCs w:val="24"/>
                                <w:rtl/>
                              </w:rPr>
                              <w:t xml:space="preserve"> </w:t>
                            </w:r>
                            <w:r w:rsidRPr="008A5AE3">
                              <w:rPr>
                                <w:rFonts w:cs="Tahoma" w:hint="eastAsia"/>
                                <w:color w:val="0B5294"/>
                                <w:spacing w:val="-4"/>
                                <w:sz w:val="24"/>
                                <w:szCs w:val="24"/>
                                <w:rtl/>
                              </w:rPr>
                              <w:t>ממושך</w:t>
                            </w:r>
                            <w:r w:rsidRPr="008A5AE3">
                              <w:rPr>
                                <w:rFonts w:cs="Tahoma"/>
                                <w:color w:val="0B5294"/>
                                <w:spacing w:val="-4"/>
                                <w:sz w:val="24"/>
                                <w:szCs w:val="24"/>
                                <w:rtl/>
                              </w:rPr>
                              <w:t xml:space="preserve"> </w:t>
                            </w:r>
                            <w:r w:rsidRPr="008A5AE3">
                              <w:rPr>
                                <w:rFonts w:cs="Tahoma" w:hint="eastAsia"/>
                                <w:color w:val="0B5294"/>
                                <w:spacing w:val="-4"/>
                                <w:sz w:val="24"/>
                                <w:szCs w:val="24"/>
                                <w:rtl/>
                              </w:rPr>
                              <w:t>בשחרור</w:t>
                            </w:r>
                            <w:r w:rsidRPr="008A5AE3">
                              <w:rPr>
                                <w:rFonts w:cs="Tahoma"/>
                                <w:color w:val="0B5294"/>
                                <w:spacing w:val="-4"/>
                                <w:sz w:val="24"/>
                                <w:szCs w:val="24"/>
                                <w:rtl/>
                              </w:rPr>
                              <w:t xml:space="preserve"> </w:t>
                            </w:r>
                            <w:r w:rsidRPr="008A5AE3">
                              <w:rPr>
                                <w:rFonts w:cs="Tahoma" w:hint="eastAsia"/>
                                <w:color w:val="0B5294"/>
                                <w:spacing w:val="-4"/>
                                <w:sz w:val="24"/>
                                <w:szCs w:val="24"/>
                                <w:rtl/>
                              </w:rPr>
                              <w:t>המטופלים</w:t>
                            </w:r>
                            <w:r w:rsidRPr="008A5AE3">
                              <w:rPr>
                                <w:rFonts w:cs="Tahoma"/>
                                <w:color w:val="0B5294"/>
                                <w:spacing w:val="-4"/>
                                <w:sz w:val="24"/>
                                <w:szCs w:val="24"/>
                                <w:rtl/>
                              </w:rPr>
                              <w:t xml:space="preserve"> </w:t>
                            </w:r>
                            <w:r w:rsidRPr="008A5AE3">
                              <w:rPr>
                                <w:rFonts w:cs="Tahoma" w:hint="eastAsia"/>
                                <w:color w:val="0B5294"/>
                                <w:spacing w:val="-4"/>
                                <w:sz w:val="24"/>
                                <w:szCs w:val="24"/>
                                <w:rtl/>
                              </w:rPr>
                              <w:t>עלול</w:t>
                            </w:r>
                            <w:r w:rsidRPr="008A5AE3">
                              <w:rPr>
                                <w:rFonts w:cs="Tahoma"/>
                                <w:color w:val="0B5294"/>
                                <w:spacing w:val="-4"/>
                                <w:sz w:val="24"/>
                                <w:szCs w:val="24"/>
                                <w:rtl/>
                              </w:rPr>
                              <w:t xml:space="preserve"> </w:t>
                            </w:r>
                            <w:r w:rsidRPr="008A5AE3">
                              <w:rPr>
                                <w:rFonts w:cs="Tahoma" w:hint="eastAsia"/>
                                <w:color w:val="0B5294"/>
                                <w:spacing w:val="-4"/>
                                <w:sz w:val="24"/>
                                <w:szCs w:val="24"/>
                                <w:rtl/>
                              </w:rPr>
                              <w:t>לגרום</w:t>
                            </w:r>
                            <w:r w:rsidRPr="008A5AE3">
                              <w:rPr>
                                <w:rFonts w:cs="Tahoma"/>
                                <w:color w:val="0B5294"/>
                                <w:spacing w:val="-4"/>
                                <w:sz w:val="24"/>
                                <w:szCs w:val="24"/>
                                <w:rtl/>
                              </w:rPr>
                              <w:t xml:space="preserve"> </w:t>
                            </w:r>
                            <w:r w:rsidRPr="008A5AE3">
                              <w:rPr>
                                <w:rFonts w:cs="Tahoma" w:hint="eastAsia"/>
                                <w:color w:val="0B5294"/>
                                <w:spacing w:val="-4"/>
                                <w:sz w:val="24"/>
                                <w:szCs w:val="24"/>
                                <w:rtl/>
                              </w:rPr>
                              <w:t>לסיבוכים</w:t>
                            </w:r>
                            <w:r w:rsidRPr="008A5AE3">
                              <w:rPr>
                                <w:rFonts w:cs="Tahoma"/>
                                <w:color w:val="0B5294"/>
                                <w:spacing w:val="-4"/>
                                <w:sz w:val="24"/>
                                <w:szCs w:val="24"/>
                                <w:rtl/>
                              </w:rPr>
                              <w:t xml:space="preserve"> </w:t>
                            </w:r>
                            <w:r w:rsidRPr="008A5AE3">
                              <w:rPr>
                                <w:rFonts w:cs="Tahoma" w:hint="eastAsia"/>
                                <w:color w:val="0B5294"/>
                                <w:spacing w:val="-4"/>
                                <w:sz w:val="24"/>
                                <w:szCs w:val="24"/>
                                <w:rtl/>
                              </w:rPr>
                              <w:t>מעצם</w:t>
                            </w:r>
                            <w:r w:rsidRPr="008A5AE3">
                              <w:rPr>
                                <w:rFonts w:cs="Tahoma"/>
                                <w:color w:val="0B5294"/>
                                <w:spacing w:val="-4"/>
                                <w:sz w:val="24"/>
                                <w:szCs w:val="24"/>
                                <w:rtl/>
                              </w:rPr>
                              <w:t xml:space="preserve"> </w:t>
                            </w:r>
                            <w:r w:rsidRPr="008A5AE3">
                              <w:rPr>
                                <w:rFonts w:cs="Tahoma" w:hint="eastAsia"/>
                                <w:color w:val="0B5294"/>
                                <w:spacing w:val="-4"/>
                                <w:sz w:val="24"/>
                                <w:szCs w:val="24"/>
                                <w:rtl/>
                              </w:rPr>
                              <w:t>אי</w:t>
                            </w:r>
                            <w:r w:rsidRPr="008A5AE3">
                              <w:rPr>
                                <w:rFonts w:cs="Tahoma"/>
                                <w:color w:val="0B5294"/>
                                <w:spacing w:val="-4"/>
                                <w:sz w:val="24"/>
                                <w:szCs w:val="24"/>
                                <w:rtl/>
                              </w:rPr>
                              <w:t>-</w:t>
                            </w:r>
                            <w:r w:rsidRPr="008A5AE3">
                              <w:rPr>
                                <w:rFonts w:cs="Tahoma" w:hint="eastAsia"/>
                                <w:color w:val="0B5294"/>
                                <w:spacing w:val="-4"/>
                                <w:sz w:val="24"/>
                                <w:szCs w:val="24"/>
                                <w:rtl/>
                              </w:rPr>
                              <w:t>הימצאם</w:t>
                            </w:r>
                            <w:r w:rsidRPr="008A5AE3">
                              <w:rPr>
                                <w:rFonts w:cs="Tahoma"/>
                                <w:color w:val="0B5294"/>
                                <w:spacing w:val="-4"/>
                                <w:sz w:val="24"/>
                                <w:szCs w:val="24"/>
                                <w:rtl/>
                              </w:rPr>
                              <w:t xml:space="preserve"> </w:t>
                            </w:r>
                            <w:r w:rsidRPr="008A5AE3">
                              <w:rPr>
                                <w:rFonts w:cs="Tahoma" w:hint="eastAsia"/>
                                <w:color w:val="0B5294"/>
                                <w:spacing w:val="-4"/>
                                <w:sz w:val="24"/>
                                <w:szCs w:val="24"/>
                                <w:rtl/>
                              </w:rPr>
                              <w:t>של</w:t>
                            </w:r>
                            <w:r w:rsidRPr="008A5AE3">
                              <w:rPr>
                                <w:rFonts w:cs="Tahoma"/>
                                <w:color w:val="0B5294"/>
                                <w:spacing w:val="-4"/>
                                <w:sz w:val="24"/>
                                <w:szCs w:val="24"/>
                                <w:rtl/>
                              </w:rPr>
                              <w:t xml:space="preserve"> </w:t>
                            </w:r>
                            <w:r w:rsidRPr="008A5AE3">
                              <w:rPr>
                                <w:rFonts w:cs="Tahoma" w:hint="eastAsia"/>
                                <w:color w:val="0B5294"/>
                                <w:spacing w:val="-4"/>
                                <w:sz w:val="24"/>
                                <w:szCs w:val="24"/>
                                <w:rtl/>
                              </w:rPr>
                              <w:t>המטופלים</w:t>
                            </w:r>
                            <w:r w:rsidRPr="008A5AE3">
                              <w:rPr>
                                <w:rFonts w:cs="Tahoma"/>
                                <w:color w:val="0B5294"/>
                                <w:spacing w:val="-4"/>
                                <w:sz w:val="24"/>
                                <w:szCs w:val="24"/>
                                <w:rtl/>
                              </w:rPr>
                              <w:t xml:space="preserve"> </w:t>
                            </w:r>
                            <w:r w:rsidRPr="008A5AE3">
                              <w:rPr>
                                <w:rFonts w:cs="Tahoma" w:hint="eastAsia"/>
                                <w:color w:val="0B5294"/>
                                <w:spacing w:val="-4"/>
                                <w:sz w:val="24"/>
                                <w:szCs w:val="24"/>
                                <w:rtl/>
                              </w:rPr>
                              <w:t>במחלקה</w:t>
                            </w:r>
                            <w:r w:rsidRPr="008A5AE3">
                              <w:rPr>
                                <w:rFonts w:cs="Tahoma"/>
                                <w:color w:val="0B5294"/>
                                <w:spacing w:val="-4"/>
                                <w:sz w:val="24"/>
                                <w:szCs w:val="24"/>
                                <w:rtl/>
                              </w:rPr>
                              <w:t xml:space="preserve"> </w:t>
                            </w:r>
                            <w:r w:rsidRPr="008A5AE3">
                              <w:rPr>
                                <w:rFonts w:cs="Tahoma" w:hint="eastAsia"/>
                                <w:color w:val="0B5294"/>
                                <w:spacing w:val="-4"/>
                                <w:sz w:val="24"/>
                                <w:szCs w:val="24"/>
                                <w:rtl/>
                              </w:rPr>
                              <w:t>המתאימה</w:t>
                            </w:r>
                          </w:p>
                          <w:p w:rsidR="008A5AE3" w:rsidRPr="00373C5D" w:rsidP="008A5AE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943597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5927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75.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8A5AE3" w:rsidRPr="00373C5D" w:rsidP="008A5AE3">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8834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עיכוב</w:t>
                      </w:r>
                      <w:r w:rsidRPr="008A5AE3">
                        <w:rPr>
                          <w:rFonts w:cs="Tahoma"/>
                          <w:color w:val="0B5294"/>
                          <w:spacing w:val="-4"/>
                          <w:sz w:val="24"/>
                          <w:szCs w:val="24"/>
                          <w:rtl/>
                        </w:rPr>
                        <w:t xml:space="preserve"> </w:t>
                      </w:r>
                      <w:r w:rsidRPr="008A5AE3">
                        <w:rPr>
                          <w:rFonts w:cs="Tahoma" w:hint="eastAsia"/>
                          <w:color w:val="0B5294"/>
                          <w:spacing w:val="-4"/>
                          <w:sz w:val="24"/>
                          <w:szCs w:val="24"/>
                          <w:rtl/>
                        </w:rPr>
                        <w:t>ממושך</w:t>
                      </w:r>
                      <w:r w:rsidRPr="008A5AE3">
                        <w:rPr>
                          <w:rFonts w:cs="Tahoma"/>
                          <w:color w:val="0B5294"/>
                          <w:spacing w:val="-4"/>
                          <w:sz w:val="24"/>
                          <w:szCs w:val="24"/>
                          <w:rtl/>
                        </w:rPr>
                        <w:t xml:space="preserve"> </w:t>
                      </w:r>
                      <w:r w:rsidRPr="008A5AE3">
                        <w:rPr>
                          <w:rFonts w:cs="Tahoma" w:hint="eastAsia"/>
                          <w:color w:val="0B5294"/>
                          <w:spacing w:val="-4"/>
                          <w:sz w:val="24"/>
                          <w:szCs w:val="24"/>
                          <w:rtl/>
                        </w:rPr>
                        <w:t>בשחרור</w:t>
                      </w:r>
                      <w:r w:rsidRPr="008A5AE3">
                        <w:rPr>
                          <w:rFonts w:cs="Tahoma"/>
                          <w:color w:val="0B5294"/>
                          <w:spacing w:val="-4"/>
                          <w:sz w:val="24"/>
                          <w:szCs w:val="24"/>
                          <w:rtl/>
                        </w:rPr>
                        <w:t xml:space="preserve"> </w:t>
                      </w:r>
                      <w:r w:rsidRPr="008A5AE3">
                        <w:rPr>
                          <w:rFonts w:cs="Tahoma" w:hint="eastAsia"/>
                          <w:color w:val="0B5294"/>
                          <w:spacing w:val="-4"/>
                          <w:sz w:val="24"/>
                          <w:szCs w:val="24"/>
                          <w:rtl/>
                        </w:rPr>
                        <w:t>המטופלים</w:t>
                      </w:r>
                      <w:r w:rsidRPr="008A5AE3">
                        <w:rPr>
                          <w:rFonts w:cs="Tahoma"/>
                          <w:color w:val="0B5294"/>
                          <w:spacing w:val="-4"/>
                          <w:sz w:val="24"/>
                          <w:szCs w:val="24"/>
                          <w:rtl/>
                        </w:rPr>
                        <w:t xml:space="preserve"> </w:t>
                      </w:r>
                      <w:r w:rsidRPr="008A5AE3">
                        <w:rPr>
                          <w:rFonts w:cs="Tahoma" w:hint="eastAsia"/>
                          <w:color w:val="0B5294"/>
                          <w:spacing w:val="-4"/>
                          <w:sz w:val="24"/>
                          <w:szCs w:val="24"/>
                          <w:rtl/>
                        </w:rPr>
                        <w:t>עלול</w:t>
                      </w:r>
                      <w:r w:rsidRPr="008A5AE3">
                        <w:rPr>
                          <w:rFonts w:cs="Tahoma"/>
                          <w:color w:val="0B5294"/>
                          <w:spacing w:val="-4"/>
                          <w:sz w:val="24"/>
                          <w:szCs w:val="24"/>
                          <w:rtl/>
                        </w:rPr>
                        <w:t xml:space="preserve"> </w:t>
                      </w:r>
                      <w:r w:rsidRPr="008A5AE3">
                        <w:rPr>
                          <w:rFonts w:cs="Tahoma" w:hint="eastAsia"/>
                          <w:color w:val="0B5294"/>
                          <w:spacing w:val="-4"/>
                          <w:sz w:val="24"/>
                          <w:szCs w:val="24"/>
                          <w:rtl/>
                        </w:rPr>
                        <w:t>לגרום</w:t>
                      </w:r>
                      <w:r w:rsidRPr="008A5AE3">
                        <w:rPr>
                          <w:rFonts w:cs="Tahoma"/>
                          <w:color w:val="0B5294"/>
                          <w:spacing w:val="-4"/>
                          <w:sz w:val="24"/>
                          <w:szCs w:val="24"/>
                          <w:rtl/>
                        </w:rPr>
                        <w:t xml:space="preserve"> </w:t>
                      </w:r>
                      <w:r w:rsidRPr="008A5AE3">
                        <w:rPr>
                          <w:rFonts w:cs="Tahoma" w:hint="eastAsia"/>
                          <w:color w:val="0B5294"/>
                          <w:spacing w:val="-4"/>
                          <w:sz w:val="24"/>
                          <w:szCs w:val="24"/>
                          <w:rtl/>
                        </w:rPr>
                        <w:t>לסיבוכים</w:t>
                      </w:r>
                      <w:r w:rsidRPr="008A5AE3">
                        <w:rPr>
                          <w:rFonts w:cs="Tahoma"/>
                          <w:color w:val="0B5294"/>
                          <w:spacing w:val="-4"/>
                          <w:sz w:val="24"/>
                          <w:szCs w:val="24"/>
                          <w:rtl/>
                        </w:rPr>
                        <w:t xml:space="preserve"> </w:t>
                      </w:r>
                      <w:r w:rsidRPr="008A5AE3">
                        <w:rPr>
                          <w:rFonts w:cs="Tahoma" w:hint="eastAsia"/>
                          <w:color w:val="0B5294"/>
                          <w:spacing w:val="-4"/>
                          <w:sz w:val="24"/>
                          <w:szCs w:val="24"/>
                          <w:rtl/>
                        </w:rPr>
                        <w:t>מעצם</w:t>
                      </w:r>
                      <w:r w:rsidRPr="008A5AE3">
                        <w:rPr>
                          <w:rFonts w:cs="Tahoma"/>
                          <w:color w:val="0B5294"/>
                          <w:spacing w:val="-4"/>
                          <w:sz w:val="24"/>
                          <w:szCs w:val="24"/>
                          <w:rtl/>
                        </w:rPr>
                        <w:t xml:space="preserve"> </w:t>
                      </w:r>
                      <w:r w:rsidRPr="008A5AE3">
                        <w:rPr>
                          <w:rFonts w:cs="Tahoma" w:hint="eastAsia"/>
                          <w:color w:val="0B5294"/>
                          <w:spacing w:val="-4"/>
                          <w:sz w:val="24"/>
                          <w:szCs w:val="24"/>
                          <w:rtl/>
                        </w:rPr>
                        <w:t>אי</w:t>
                      </w:r>
                      <w:r w:rsidRPr="008A5AE3">
                        <w:rPr>
                          <w:rFonts w:cs="Tahoma"/>
                          <w:color w:val="0B5294"/>
                          <w:spacing w:val="-4"/>
                          <w:sz w:val="24"/>
                          <w:szCs w:val="24"/>
                          <w:rtl/>
                        </w:rPr>
                        <w:t>-</w:t>
                      </w:r>
                      <w:r w:rsidRPr="008A5AE3">
                        <w:rPr>
                          <w:rFonts w:cs="Tahoma" w:hint="eastAsia"/>
                          <w:color w:val="0B5294"/>
                          <w:spacing w:val="-4"/>
                          <w:sz w:val="24"/>
                          <w:szCs w:val="24"/>
                          <w:rtl/>
                        </w:rPr>
                        <w:t>הימצאם</w:t>
                      </w:r>
                      <w:r w:rsidRPr="008A5AE3">
                        <w:rPr>
                          <w:rFonts w:cs="Tahoma"/>
                          <w:color w:val="0B5294"/>
                          <w:spacing w:val="-4"/>
                          <w:sz w:val="24"/>
                          <w:szCs w:val="24"/>
                          <w:rtl/>
                        </w:rPr>
                        <w:t xml:space="preserve"> </w:t>
                      </w:r>
                      <w:r w:rsidRPr="008A5AE3">
                        <w:rPr>
                          <w:rFonts w:cs="Tahoma" w:hint="eastAsia"/>
                          <w:color w:val="0B5294"/>
                          <w:spacing w:val="-4"/>
                          <w:sz w:val="24"/>
                          <w:szCs w:val="24"/>
                          <w:rtl/>
                        </w:rPr>
                        <w:t>של</w:t>
                      </w:r>
                      <w:r w:rsidRPr="008A5AE3">
                        <w:rPr>
                          <w:rFonts w:cs="Tahoma"/>
                          <w:color w:val="0B5294"/>
                          <w:spacing w:val="-4"/>
                          <w:sz w:val="24"/>
                          <w:szCs w:val="24"/>
                          <w:rtl/>
                        </w:rPr>
                        <w:t xml:space="preserve"> </w:t>
                      </w:r>
                      <w:r w:rsidRPr="008A5AE3">
                        <w:rPr>
                          <w:rFonts w:cs="Tahoma" w:hint="eastAsia"/>
                          <w:color w:val="0B5294"/>
                          <w:spacing w:val="-4"/>
                          <w:sz w:val="24"/>
                          <w:szCs w:val="24"/>
                          <w:rtl/>
                        </w:rPr>
                        <w:t>המטופלים</w:t>
                      </w:r>
                      <w:r w:rsidRPr="008A5AE3">
                        <w:rPr>
                          <w:rFonts w:cs="Tahoma"/>
                          <w:color w:val="0B5294"/>
                          <w:spacing w:val="-4"/>
                          <w:sz w:val="24"/>
                          <w:szCs w:val="24"/>
                          <w:rtl/>
                        </w:rPr>
                        <w:t xml:space="preserve"> </w:t>
                      </w:r>
                      <w:r w:rsidRPr="008A5AE3">
                        <w:rPr>
                          <w:rFonts w:cs="Tahoma" w:hint="eastAsia"/>
                          <w:color w:val="0B5294"/>
                          <w:spacing w:val="-4"/>
                          <w:sz w:val="24"/>
                          <w:szCs w:val="24"/>
                          <w:rtl/>
                        </w:rPr>
                        <w:t>במחלקה</w:t>
                      </w:r>
                      <w:r w:rsidRPr="008A5AE3">
                        <w:rPr>
                          <w:rFonts w:cs="Tahoma"/>
                          <w:color w:val="0B5294"/>
                          <w:spacing w:val="-4"/>
                          <w:sz w:val="24"/>
                          <w:szCs w:val="24"/>
                          <w:rtl/>
                        </w:rPr>
                        <w:t xml:space="preserve"> </w:t>
                      </w:r>
                      <w:r w:rsidRPr="008A5AE3">
                        <w:rPr>
                          <w:rFonts w:cs="Tahoma" w:hint="eastAsia"/>
                          <w:color w:val="0B5294"/>
                          <w:spacing w:val="-4"/>
                          <w:sz w:val="24"/>
                          <w:szCs w:val="24"/>
                          <w:rtl/>
                        </w:rPr>
                        <w:t>המתאימה</w:t>
                      </w:r>
                    </w:p>
                    <w:p w:rsidR="008A5AE3" w:rsidRPr="00373C5D" w:rsidP="008A5AE3">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3935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AB2D0E">
      <w:pPr>
        <w:pStyle w:val="RESHET"/>
        <w:rPr>
          <w:rtl/>
        </w:rPr>
      </w:pPr>
      <w:r w:rsidRPr="0035503D">
        <w:rPr>
          <w:rFonts w:hint="cs"/>
          <w:rtl/>
        </w:rPr>
        <w:t xml:space="preserve">הביקורת העלתה כי בבקרות שעושה משרד הבריאות על בתי החולים הוא מעיר להם על שהיחס בין מספר העמדות ביחידת ההתאוששות למספר עמדות הניתוח נמוך מדי. אולם למעט הערה זו הוא אינו מציע פתרונות מעשיים לשיפור המצב. </w:t>
      </w:r>
    </w:p>
    <w:p w:rsidR="00EB44E9" w:rsidRPr="0035503D" w:rsidP="00AB2D0E">
      <w:pPr>
        <w:pStyle w:val="RESHET"/>
        <w:rPr>
          <w:rtl/>
        </w:rPr>
      </w:pPr>
      <w:r w:rsidRPr="0035503D">
        <w:rPr>
          <w:rFonts w:hint="cs"/>
          <w:rtl/>
        </w:rPr>
        <w:t xml:space="preserve">על משרד הבריאות לגבש תכנית פיתוח ארוכת טווח שתתבסס על מיפוי של כל עמדות הניתוח ועמדות ההתאוששות שבבתי החולים שבהם יש פער בין הרצוי למצוי ולגבש תכנית לסגירת הפערים. אם לא תתבצע בדחיפות היערכות מתאימה, הפערים עלולים לגדול, והדבר יפגע בתפעול חדרי הניתוח. עוד ראוי להדגיש כי גיבוש תכנית פיתוח ארוכת טווח אינו מחליף ואינו מייתר את הצורך המידי בכך שהמשרד ובתי החולים ייעלו את ניהול שרשרת הפעלת מערך הניתוחים החל בקביעת התור לניתוח וכלה בשחרור המנותח למחלקה או לביתו. </w:t>
      </w:r>
    </w:p>
    <w:p w:rsidR="00EB44E9" w:rsidRPr="0035503D" w:rsidP="00AB2D0E">
      <w:pPr>
        <w:spacing w:before="180" w:line="240" w:lineRule="exact"/>
        <w:ind w:right="2268"/>
        <w:jc w:val="both"/>
        <w:rPr>
          <w:rFonts w:ascii="Tahoma" w:hAnsi="Tahoma" w:cs="Tahoma"/>
          <w:b/>
          <w:bCs/>
          <w:sz w:val="17"/>
          <w:szCs w:val="17"/>
          <w:rtl/>
        </w:rPr>
      </w:pPr>
      <w:r w:rsidRPr="0035503D">
        <w:rPr>
          <w:rFonts w:ascii="Tahoma" w:hAnsi="Tahoma" w:cs="Tahoma" w:hint="cs"/>
          <w:sz w:val="17"/>
          <w:szCs w:val="17"/>
          <w:rtl/>
        </w:rPr>
        <w:t xml:space="preserve">משרד הבריאות השיב כי הוועדה שתוקם תבצע מיפוי של עמדות הניתוח והתאוששות לעומת מספר המיטות של בית החולים ותקבע סטנדרט של מספר עמדות על פי מספר הניתוחים, מספר המיטות הכירורגיות, תמהיל הניתוחים </w:t>
      </w:r>
      <w:r w:rsidRPr="0035503D">
        <w:rPr>
          <w:rFonts w:ascii="Tahoma" w:hAnsi="Tahoma" w:cs="Tahoma" w:hint="cs"/>
          <w:sz w:val="17"/>
          <w:szCs w:val="17"/>
          <w:rtl/>
        </w:rPr>
        <w:t>וכו</w:t>
      </w:r>
      <w:r w:rsidRPr="0035503D">
        <w:rPr>
          <w:rFonts w:ascii="Tahoma" w:hAnsi="Tahoma" w:cs="Tahoma" w:hint="cs"/>
          <w:sz w:val="17"/>
          <w:szCs w:val="17"/>
          <w:rtl/>
        </w:rPr>
        <w:t>'.</w:t>
      </w:r>
    </w:p>
    <w:p w:rsidR="00EB44E9" w:rsidRPr="0035503D" w:rsidP="006B00EA">
      <w:pPr>
        <w:spacing w:line="240" w:lineRule="exact"/>
        <w:ind w:right="2268"/>
        <w:jc w:val="both"/>
        <w:rPr>
          <w:rFonts w:ascii="Tahoma" w:hAnsi="Tahoma" w:cs="Tahoma"/>
          <w:b/>
          <w:bCs/>
          <w:sz w:val="17"/>
          <w:szCs w:val="17"/>
          <w:rtl/>
        </w:rPr>
      </w:pPr>
    </w:p>
    <w:p w:rsidR="00EB44E9" w:rsidRPr="0035503D" w:rsidP="006B00EA">
      <w:pPr>
        <w:spacing w:line="240" w:lineRule="exact"/>
        <w:ind w:right="2268"/>
        <w:jc w:val="both"/>
        <w:rPr>
          <w:rFonts w:ascii="Tahoma" w:hAnsi="Tahoma" w:eastAsiaTheme="majorEastAsia" w:cs="Tahoma"/>
          <w:sz w:val="17"/>
          <w:szCs w:val="17"/>
          <w:rtl/>
        </w:rPr>
      </w:pPr>
      <w:bookmarkStart w:id="11" w:name="_Toc458522178"/>
    </w:p>
    <w:p w:rsidR="00EB44E9" w:rsidRPr="00F30860" w:rsidP="006B00EA">
      <w:pPr>
        <w:pStyle w:val="KOT4"/>
        <w:rPr>
          <w:rtl/>
        </w:rPr>
      </w:pPr>
      <w:r w:rsidRPr="00F30860">
        <w:rPr>
          <w:rFonts w:hint="cs"/>
          <w:rtl/>
        </w:rPr>
        <w:t>עמדות בידוד</w:t>
      </w:r>
      <w:bookmarkEnd w:id="11"/>
      <w:r w:rsidRPr="00F30860">
        <w:rPr>
          <w:rFonts w:hint="cs"/>
          <w:rtl/>
        </w:rPr>
        <w:t xml:space="preserve"> ביחידת ההתאוששות </w:t>
      </w:r>
      <w:r w:rsidR="00AB2D0E">
        <w:rPr>
          <w:rtl/>
        </w:rPr>
        <w:br/>
      </w:r>
      <w:r w:rsidRPr="00F30860">
        <w:rPr>
          <w:rFonts w:hint="cs"/>
          <w:rtl/>
        </w:rPr>
        <w:t xml:space="preserve">בבתי החולים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מתחילת שנות האלפיים</w:t>
      </w:r>
      <w:r w:rsidRPr="0035503D">
        <w:rPr>
          <w:rFonts w:ascii="Tahoma" w:hAnsi="Tahoma" w:cs="Tahoma"/>
          <w:sz w:val="17"/>
          <w:szCs w:val="17"/>
          <w:rtl/>
        </w:rPr>
        <w:t xml:space="preserve"> נצפתה בעולם ובמדינת ישראל עלייה בשיעור הזיהומים שגורמים חיידקים,</w:t>
      </w:r>
      <w:r w:rsidRPr="0035503D">
        <w:rPr>
          <w:rFonts w:ascii="Tahoma" w:hAnsi="Tahoma" w:cs="Tahoma" w:hint="cs"/>
          <w:sz w:val="17"/>
          <w:szCs w:val="17"/>
          <w:rtl/>
        </w:rPr>
        <w:t xml:space="preserve"> </w:t>
      </w:r>
      <w:r w:rsidRPr="0035503D">
        <w:rPr>
          <w:rFonts w:ascii="Tahoma" w:hAnsi="Tahoma" w:cs="Tahoma"/>
          <w:sz w:val="17"/>
          <w:szCs w:val="17"/>
          <w:rtl/>
        </w:rPr>
        <w:t>פטריות ווירוסים אלימים</w:t>
      </w:r>
      <w:r w:rsidRPr="0035503D">
        <w:rPr>
          <w:rFonts w:ascii="Tahoma" w:hAnsi="Tahoma" w:cs="Tahoma" w:hint="cs"/>
          <w:sz w:val="17"/>
          <w:szCs w:val="17"/>
          <w:rtl/>
        </w:rPr>
        <w:t>,</w:t>
      </w:r>
      <w:r w:rsidRPr="0035503D">
        <w:rPr>
          <w:rFonts w:ascii="Tahoma" w:hAnsi="Tahoma" w:cs="Tahoma"/>
          <w:sz w:val="17"/>
          <w:szCs w:val="17"/>
          <w:rtl/>
        </w:rPr>
        <w:t xml:space="preserve"> הנמצאים </w:t>
      </w:r>
      <w:r w:rsidRPr="0035503D">
        <w:rPr>
          <w:rFonts w:ascii="Tahoma" w:hAnsi="Tahoma" w:cs="Tahoma" w:hint="cs"/>
          <w:sz w:val="17"/>
          <w:szCs w:val="17"/>
          <w:rtl/>
        </w:rPr>
        <w:t>ב</w:t>
      </w:r>
      <w:r w:rsidRPr="0035503D">
        <w:rPr>
          <w:rFonts w:ascii="Tahoma" w:hAnsi="Tahoma" w:cs="Tahoma"/>
          <w:sz w:val="17"/>
          <w:szCs w:val="17"/>
          <w:rtl/>
        </w:rPr>
        <w:t>בתי החולים שבהם מאושפזים לעתים חולים שהם נשאים של אותם מזהמים</w:t>
      </w:r>
      <w:r>
        <w:rPr>
          <w:rFonts w:ascii="Tahoma" w:hAnsi="Tahoma" w:cs="Tahoma"/>
          <w:sz w:val="17"/>
          <w:szCs w:val="17"/>
          <w:vertAlign w:val="superscript"/>
          <w:rtl/>
        </w:rPr>
        <w:footnoteReference w:id="65"/>
      </w:r>
      <w:r w:rsidRPr="0035503D">
        <w:rPr>
          <w:rFonts w:ascii="Tahoma" w:hAnsi="Tahoma" w:cs="Tahoma"/>
          <w:sz w:val="17"/>
          <w:szCs w:val="17"/>
          <w:rtl/>
        </w:rPr>
        <w:t>.</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sz w:val="17"/>
          <w:szCs w:val="17"/>
          <w:rtl/>
        </w:rPr>
        <w:t>בידוד הוא הפרדה פיזית של מטופל משאר המטופלים בחדר נפרד או בעזרת אמצעי הפרדה אחרים</w:t>
      </w:r>
      <w:r w:rsidRPr="0035503D">
        <w:rPr>
          <w:rFonts w:ascii="Tahoma" w:hAnsi="Tahoma" w:cs="Tahoma" w:hint="cs"/>
          <w:sz w:val="17"/>
          <w:szCs w:val="17"/>
          <w:rtl/>
        </w:rPr>
        <w:t>, ו</w:t>
      </w:r>
      <w:r w:rsidRPr="0035503D">
        <w:rPr>
          <w:rFonts w:ascii="Tahoma" w:hAnsi="Tahoma" w:cs="Tahoma"/>
          <w:sz w:val="17"/>
          <w:szCs w:val="17"/>
          <w:rtl/>
        </w:rPr>
        <w:t>מ</w:t>
      </w:r>
      <w:r w:rsidRPr="0035503D">
        <w:rPr>
          <w:rFonts w:ascii="Tahoma" w:hAnsi="Tahoma" w:cs="Tahoma" w:hint="cs"/>
          <w:sz w:val="17"/>
          <w:szCs w:val="17"/>
          <w:rtl/>
        </w:rPr>
        <w:t>טרתו</w:t>
      </w:r>
      <w:r w:rsidRPr="0035503D">
        <w:rPr>
          <w:rFonts w:ascii="Tahoma" w:hAnsi="Tahoma" w:cs="Tahoma"/>
          <w:sz w:val="17"/>
          <w:szCs w:val="17"/>
          <w:rtl/>
        </w:rPr>
        <w:t xml:space="preserve"> למנוע העברת מחוללי מחלות - זיהומים. מחוללי מחלות אלו </w:t>
      </w:r>
      <w:r w:rsidRPr="0035503D">
        <w:rPr>
          <w:rFonts w:ascii="Tahoma" w:hAnsi="Tahoma" w:cs="Tahoma"/>
          <w:sz w:val="17"/>
          <w:szCs w:val="17"/>
          <w:rtl/>
        </w:rPr>
        <w:t>יכולים</w:t>
      </w:r>
      <w:r w:rsidRPr="0035503D">
        <w:rPr>
          <w:rFonts w:ascii="Tahoma" w:hAnsi="Tahoma" w:cs="Tahoma" w:hint="cs"/>
          <w:sz w:val="17"/>
          <w:szCs w:val="17"/>
          <w:rtl/>
        </w:rPr>
        <w:t xml:space="preserve"> </w:t>
      </w:r>
      <w:r w:rsidRPr="0035503D">
        <w:rPr>
          <w:rFonts w:ascii="Tahoma" w:hAnsi="Tahoma" w:cs="Tahoma"/>
          <w:sz w:val="17"/>
          <w:szCs w:val="17"/>
          <w:rtl/>
        </w:rPr>
        <w:t>להיות מועברים באמצעות מגע ישיר של מטפל במטופל או במגע עקיף, במיוחד כשהמטופל לוקה במחלות מידבקות ו</w:t>
      </w:r>
      <w:r w:rsidRPr="0035503D">
        <w:rPr>
          <w:rFonts w:ascii="Tahoma" w:hAnsi="Tahoma" w:cs="Tahoma" w:hint="cs"/>
          <w:sz w:val="17"/>
          <w:szCs w:val="17"/>
          <w:rtl/>
        </w:rPr>
        <w:t>בזיהומים שמקורם ב</w:t>
      </w:r>
      <w:r w:rsidRPr="0035503D">
        <w:rPr>
          <w:rFonts w:ascii="Tahoma" w:hAnsi="Tahoma" w:cs="Tahoma"/>
          <w:sz w:val="17"/>
          <w:szCs w:val="17"/>
          <w:rtl/>
        </w:rPr>
        <w:t>ח</w:t>
      </w:r>
      <w:r w:rsidRPr="0035503D">
        <w:rPr>
          <w:rFonts w:ascii="Tahoma" w:hAnsi="Tahoma" w:cs="Tahoma" w:hint="cs"/>
          <w:sz w:val="17"/>
          <w:szCs w:val="17"/>
          <w:rtl/>
        </w:rPr>
        <w:t>י</w:t>
      </w:r>
      <w:r w:rsidRPr="0035503D">
        <w:rPr>
          <w:rFonts w:ascii="Tahoma" w:hAnsi="Tahoma" w:cs="Tahoma"/>
          <w:sz w:val="17"/>
          <w:szCs w:val="17"/>
          <w:rtl/>
        </w:rPr>
        <w:t>ידקים עמידים</w:t>
      </w:r>
      <w:r w:rsidRPr="0035503D">
        <w:rPr>
          <w:rFonts w:ascii="Tahoma" w:hAnsi="Tahoma" w:cs="Tahoma" w:hint="cs"/>
          <w:sz w:val="17"/>
          <w:szCs w:val="17"/>
          <w:rtl/>
        </w:rPr>
        <w:t>.</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sz w:val="17"/>
          <w:szCs w:val="17"/>
          <w:rtl/>
        </w:rPr>
        <w:t>חוזרי המשרד קובעים באילו מקרים יש לבודד חולים, והם מנחים את היחידות למניעת זיהומים שבמוסדות הרפואיים לקבוע את דרכי הפעולה</w:t>
      </w:r>
      <w:r w:rsidRPr="0035503D">
        <w:rPr>
          <w:rFonts w:ascii="Tahoma" w:hAnsi="Tahoma" w:cs="Tahoma" w:hint="cs"/>
          <w:sz w:val="17"/>
          <w:szCs w:val="17"/>
          <w:rtl/>
        </w:rPr>
        <w:t xml:space="preserve"> בנושא</w:t>
      </w:r>
      <w:r w:rsidRPr="0035503D">
        <w:rPr>
          <w:rFonts w:ascii="Tahoma" w:hAnsi="Tahoma" w:cs="Tahoma"/>
          <w:sz w:val="17"/>
          <w:szCs w:val="17"/>
          <w:rtl/>
        </w:rPr>
        <w:t xml:space="preserve">. </w:t>
      </w:r>
      <w:r w:rsidRPr="0035503D">
        <w:rPr>
          <w:rFonts w:ascii="Tahoma" w:hAnsi="Tahoma" w:cs="Tahoma" w:hint="cs"/>
          <w:sz w:val="17"/>
          <w:szCs w:val="17"/>
          <w:rtl/>
        </w:rPr>
        <w:t>בדיקת מבקר המדינה העלתה שלרוב אין בבתי החולים בידוד מקדים של חולים שיש חשש שהם נשאים של מזהמים, וזאת בניגוד להנחיות המשרד. כמו כן, בהתחשב בתנאי האשפוז ובעומסים שבבתי החולים אי-אפשר להבטיח אשפוז בתנאי בידוד לכל חולה שנזקק לכך</w:t>
      </w:r>
      <w:r>
        <w:rPr>
          <w:rFonts w:ascii="Tahoma" w:hAnsi="Tahoma" w:cs="Tahoma"/>
          <w:sz w:val="17"/>
          <w:szCs w:val="17"/>
          <w:vertAlign w:val="superscript"/>
          <w:rtl/>
        </w:rPr>
        <w:footnoteReference w:id="66"/>
      </w:r>
      <w:r w:rsidRPr="0035503D">
        <w:rPr>
          <w:rFonts w:ascii="Tahoma" w:hAnsi="Tahoma" w:cs="Tahoma" w:hint="cs"/>
          <w:sz w:val="17"/>
          <w:szCs w:val="17"/>
          <w:rtl/>
        </w:rPr>
        <w:t>.</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אמנם משרד הבריאות קבע הנחיות בנוגע לטיפול במטופל שהוא נשא של מזהמים בחדר ניתוח, אך הוא לא הנחה כיצד לטפל בו לפני הניתוח - בחדר הקבלה לניתוח, ולאחר הניתוח - בהתאוששות. מדובר בפרקי זמן ארוכים מאוד שבהם אין ממלאים את הצורך בבידוד המטופל נשא המזהמים</w:t>
      </w:r>
      <w:r>
        <w:rPr>
          <w:rFonts w:ascii="Tahoma" w:hAnsi="Tahoma" w:cs="Tahoma"/>
          <w:sz w:val="17"/>
          <w:szCs w:val="17"/>
          <w:vertAlign w:val="superscript"/>
          <w:rtl/>
        </w:rPr>
        <w:footnoteReference w:id="67"/>
      </w:r>
      <w:r w:rsidRPr="0035503D">
        <w:rPr>
          <w:rFonts w:ascii="Tahoma" w:hAnsi="Tahoma" w:cs="Tahoma" w:hint="cs"/>
          <w:sz w:val="17"/>
          <w:szCs w:val="17"/>
          <w:rtl/>
        </w:rPr>
        <w:t>.</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עלה שהמשרד לא קבע תקן למספר עמדות הבידוד הנדרשות ביחידת התאוששות, וכי כל בית חולים פועל על פי שיקול דעתו ועל פי הצרכים המתעוררים במקרה שיש מטופל נשא מזהמים</w:t>
      </w:r>
      <w:r>
        <w:rPr>
          <w:rFonts w:ascii="Tahoma" w:hAnsi="Tahoma" w:cs="Tahoma"/>
          <w:sz w:val="17"/>
          <w:szCs w:val="17"/>
          <w:vertAlign w:val="superscript"/>
          <w:rtl/>
        </w:rPr>
        <w:footnoteReference w:id="68"/>
      </w:r>
      <w:r w:rsidRPr="0035503D">
        <w:rPr>
          <w:rFonts w:ascii="Tahoma" w:hAnsi="Tahoma" w:cs="Tahoma" w:hint="cs"/>
          <w:sz w:val="17"/>
          <w:szCs w:val="17"/>
          <w:rtl/>
        </w:rPr>
        <w:t xml:space="preserve">. אף על פי כן משרד הבריאות מעיר בבקרותיו לבתי החולים שאין בהם עמדות בידוד קבועות ביחידת ההתאוששות ואף דורש מחלקם להקצות עמדה כזאת. </w:t>
      </w:r>
    </w:p>
    <w:p w:rsidR="00EB44E9" w:rsidRPr="0035503D" w:rsidP="00AB2D0E">
      <w:pPr>
        <w:pStyle w:val="RESHET"/>
        <w:rPr>
          <w:rtl/>
        </w:rPr>
      </w:pPr>
      <w:bookmarkStart w:id="12" w:name="_Toc458522179"/>
      <w:r w:rsidRPr="0035503D">
        <w:rPr>
          <w:rFonts w:hint="cs"/>
          <w:rtl/>
        </w:rPr>
        <w:t xml:space="preserve">על משרד הבריאות להסדיר את אופן הטיפול במטופלים שהם נשאים של מזהמים לאורך כל שרשרת ההפעלה של מערך הניתוחים ולהשלים את הפערים החסרים בנוגע לטיפול בחדר הקבלה לניתוח וביחידת ההתאוששות אחריו כדי </w:t>
      </w:r>
      <w:r w:rsidRPr="0035503D">
        <w:rPr>
          <w:rtl/>
        </w:rPr>
        <w:t xml:space="preserve">להבטיח </w:t>
      </w:r>
      <w:r w:rsidRPr="0035503D">
        <w:rPr>
          <w:rFonts w:hint="cs"/>
          <w:rtl/>
        </w:rPr>
        <w:t xml:space="preserve">טיפול נאות בחולים אלה ומניעת העברת זיהומים לשאר החולים המנותחים באותה עת. </w:t>
      </w:r>
    </w:p>
    <w:p w:rsidR="00EB44E9" w:rsidRPr="0035503D" w:rsidP="00AB2D0E">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 xml:space="preserve">המשרד השיב </w:t>
      </w:r>
      <w:r w:rsidRPr="0035503D">
        <w:rPr>
          <w:rFonts w:ascii="Tahoma" w:hAnsi="Tahoma" w:cs="Tahoma" w:hint="cs"/>
          <w:sz w:val="17"/>
          <w:szCs w:val="17"/>
          <w:rtl/>
        </w:rPr>
        <w:t>שמינהל</w:t>
      </w:r>
      <w:r w:rsidRPr="0035503D">
        <w:rPr>
          <w:rFonts w:ascii="Tahoma" w:hAnsi="Tahoma" w:cs="Tahoma" w:hint="cs"/>
          <w:sz w:val="17"/>
          <w:szCs w:val="17"/>
          <w:rtl/>
        </w:rPr>
        <w:t xml:space="preserve"> הסיעוד במשרד פועל למיפוי הנהלים של טיפול בחולה נשא של מזהמים בחדר קבלה לניתוח ובמחלקת ההתאוששות וכן הוא פועל לזיהוי הכשלים בטיפול. </w:t>
      </w:r>
    </w:p>
    <w:p w:rsidR="00EB44E9" w:rsidP="006B00EA">
      <w:pPr>
        <w:spacing w:line="240" w:lineRule="exact"/>
        <w:ind w:right="2268"/>
        <w:jc w:val="both"/>
        <w:rPr>
          <w:rFonts w:ascii="Tahoma" w:hAnsi="Tahoma" w:cs="Tahoma"/>
          <w:sz w:val="17"/>
          <w:szCs w:val="17"/>
          <w:rtl/>
        </w:rPr>
      </w:pPr>
    </w:p>
    <w:p w:rsidR="00AB2D0E" w:rsidRPr="0035503D" w:rsidP="006B00EA">
      <w:pPr>
        <w:spacing w:line="240" w:lineRule="exact"/>
        <w:ind w:right="2268"/>
        <w:jc w:val="both"/>
        <w:rPr>
          <w:rFonts w:ascii="Tahoma" w:hAnsi="Tahoma" w:cs="Tahoma"/>
          <w:sz w:val="17"/>
          <w:szCs w:val="17"/>
          <w:rtl/>
        </w:rPr>
      </w:pPr>
    </w:p>
    <w:p w:rsidR="00EB44E9" w:rsidRPr="00F30860" w:rsidP="006B00EA">
      <w:pPr>
        <w:pStyle w:val="KOT4"/>
        <w:rPr>
          <w:rtl/>
        </w:rPr>
      </w:pPr>
      <w:r w:rsidRPr="00F30860">
        <w:rPr>
          <w:rFonts w:hint="cs"/>
          <w:rtl/>
        </w:rPr>
        <w:t>תהליכי עבודה ביחידת ההתאוששות</w:t>
      </w:r>
      <w:bookmarkEnd w:id="12"/>
    </w:p>
    <w:p w:rsidR="00EB44E9" w:rsidRPr="0035503D" w:rsidP="008A5AE3">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לפי נוהל משרד הבריאות, אחיות בהתאוששות הן אחיות מוסמכות </w:t>
      </w:r>
      <w:r w:rsidR="008A5AE3">
        <w:rPr>
          <w:rFonts w:ascii="Tahoma" w:hAnsi="Tahoma" w:cs="Tahoma" w:hint="cs"/>
          <w:sz w:val="17"/>
          <w:szCs w:val="17"/>
          <w:rtl/>
        </w:rPr>
        <w:t>ו</w:t>
      </w:r>
      <w:r w:rsidRPr="0035503D">
        <w:rPr>
          <w:rFonts w:ascii="Tahoma" w:hAnsi="Tahoma" w:cs="Tahoma" w:hint="cs"/>
          <w:sz w:val="17"/>
          <w:szCs w:val="17"/>
          <w:rtl/>
        </w:rPr>
        <w:t xml:space="preserve">אחראית המשמרת ביחידה תהיה אחות מוסמכת בוגרת קורס על-בסיסי בטיפול נמרץ משולב </w:t>
      </w:r>
      <w:r w:rsidRPr="0035503D">
        <w:rPr>
          <w:rFonts w:ascii="Tahoma" w:hAnsi="Tahoma" w:cs="Tahoma" w:hint="cs"/>
          <w:sz w:val="17"/>
          <w:szCs w:val="17"/>
          <w:rtl/>
        </w:rPr>
        <w:t>(להלן - קורס על-בסיסי)</w:t>
      </w:r>
      <w:r>
        <w:rPr>
          <w:rFonts w:ascii="Tahoma" w:hAnsi="Tahoma" w:cs="Tahoma"/>
          <w:sz w:val="17"/>
          <w:szCs w:val="17"/>
          <w:vertAlign w:val="superscript"/>
          <w:rtl/>
        </w:rPr>
        <w:footnoteReference w:id="69"/>
      </w:r>
      <w:r w:rsidRPr="0035503D">
        <w:rPr>
          <w:rFonts w:ascii="Tahoma" w:hAnsi="Tahoma" w:cs="Tahoma" w:hint="cs"/>
          <w:sz w:val="17"/>
          <w:szCs w:val="17"/>
          <w:rtl/>
        </w:rPr>
        <w:t>. הנוהל קובע שמספר האחיות יותאם למספר המטופלים, ובלבד שיעבדו שתי אחיות לפחות כאשר מאושפז ביחידה יותר מחולה אחד</w:t>
      </w:r>
      <w:r>
        <w:rPr>
          <w:rFonts w:ascii="Tahoma" w:hAnsi="Tahoma" w:cs="Tahoma"/>
          <w:sz w:val="17"/>
          <w:szCs w:val="17"/>
          <w:vertAlign w:val="superscript"/>
          <w:rtl/>
        </w:rPr>
        <w:footnoteReference w:id="70"/>
      </w:r>
      <w:r w:rsidRPr="0035503D">
        <w:rPr>
          <w:rFonts w:ascii="Tahoma" w:hAnsi="Tahoma" w:cs="Tahoma" w:hint="cs"/>
          <w:sz w:val="17"/>
          <w:szCs w:val="17"/>
          <w:rtl/>
        </w:rPr>
        <w:t>. איגוד המרדימים ממליץ שהיחס בין מספר האחיות למספר החולים יהיה אחות אחת לשלושה חולים לא מונשמים, או אחות אחת לשני חולים מונשמים. מכל מקום, על פי המלצתו - יעבדו לפחות שתי אחיות בחדר ההתאוששות</w:t>
      </w:r>
      <w:r>
        <w:rPr>
          <w:rFonts w:ascii="Tahoma" w:hAnsi="Tahoma" w:cs="Tahoma"/>
          <w:sz w:val="17"/>
          <w:szCs w:val="17"/>
          <w:vertAlign w:val="superscript"/>
          <w:rtl/>
        </w:rPr>
        <w:footnoteReference w:id="71"/>
      </w:r>
      <w:r w:rsidRPr="0035503D">
        <w:rPr>
          <w:rFonts w:ascii="Tahoma" w:hAnsi="Tahoma" w:cs="Tahoma" w:hint="cs"/>
          <w:sz w:val="17"/>
          <w:szCs w:val="17"/>
          <w:rtl/>
        </w:rPr>
        <w:t xml:space="preserve">. משרד מבקר המדינה בדק את מספר האחיות ביחידות ההתאוששות בבתי החולים. להלן פרטים: </w:t>
      </w:r>
    </w:p>
    <w:p w:rsidR="00EB44E9" w:rsidRPr="0035503D" w:rsidP="006B00EA">
      <w:pPr>
        <w:spacing w:line="240" w:lineRule="exact"/>
        <w:ind w:right="2268"/>
        <w:jc w:val="both"/>
        <w:rPr>
          <w:rFonts w:ascii="Tahoma" w:hAnsi="Tahoma" w:cs="Tahoma"/>
          <w:sz w:val="17"/>
          <w:szCs w:val="17"/>
          <w:rtl/>
        </w:rPr>
      </w:pPr>
      <w:r w:rsidRPr="0035503D">
        <w:rPr>
          <w:rStyle w:val="Heading7Char"/>
          <w:rFonts w:ascii="Tahoma" w:hAnsi="Tahoma" w:cs="Tahoma" w:hint="eastAsia"/>
          <w:sz w:val="17"/>
          <w:szCs w:val="17"/>
          <w:rtl/>
        </w:rPr>
        <w:t>נהריה</w:t>
      </w:r>
      <w:r w:rsidRPr="0035503D">
        <w:rPr>
          <w:rStyle w:val="Heading7Char"/>
          <w:rFonts w:ascii="Tahoma" w:hAnsi="Tahoma" w:cs="Tahoma"/>
          <w:sz w:val="17"/>
          <w:szCs w:val="17"/>
          <w:rtl/>
        </w:rPr>
        <w:t>:</w:t>
      </w:r>
      <w:r w:rsidRPr="0035503D">
        <w:rPr>
          <w:rFonts w:ascii="Tahoma" w:hAnsi="Tahoma" w:eastAsiaTheme="majorEastAsia" w:cs="Tahoma"/>
          <w:sz w:val="17"/>
          <w:szCs w:val="17"/>
          <w:rtl/>
        </w:rPr>
        <w:t xml:space="preserve"> </w:t>
      </w:r>
      <w:r w:rsidRPr="0035503D">
        <w:rPr>
          <w:rFonts w:ascii="Tahoma" w:hAnsi="Tahoma" w:cs="Tahoma" w:hint="cs"/>
          <w:sz w:val="17"/>
          <w:szCs w:val="17"/>
          <w:rtl/>
        </w:rPr>
        <w:t>באתר המשני במשמרות בוקר וערב (23:00-7:00) עובדת בדרך כלל רק אחות אחת בהתאוששות, בוגרת קורס על-בסיסי, גם אם בעמדות ההתאוששות יש יותר ממטופל אחד. מצב שכזה עלול לסכן את המטופלים המאושפזים בעמדות ההתאוששות מאחר שנפגעת יכולתה של האחות להיות ערנית וקשובה לצורכיהם הרפואיים. בביקורת עלו מקרים שבהן עבדה אחות אחת ביחידת ההתאוששות בעת ששהו ביחידה יותר משני מטופלים לאחר ניתוח</w:t>
      </w:r>
      <w:r>
        <w:rPr>
          <w:rStyle w:val="FootnoteReference0"/>
          <w:rFonts w:ascii="Tahoma" w:hAnsi="Tahoma" w:cs="Tahoma"/>
          <w:sz w:val="17"/>
          <w:szCs w:val="17"/>
          <w:rtl/>
        </w:rPr>
        <w:footnoteReference w:id="72"/>
      </w:r>
      <w:r w:rsidRPr="0035503D">
        <w:rPr>
          <w:rFonts w:ascii="Tahoma" w:hAnsi="Tahoma" w:cs="Tahoma" w:hint="cs"/>
          <w:sz w:val="17"/>
          <w:szCs w:val="17"/>
          <w:rtl/>
        </w:rPr>
        <w:t xml:space="preserve">. </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בית החולים ציין שבשעות הלילה ובסוף השבוע עובדת רק אחות אחת ללא הכשרה של טיפול נמרץ, אשר מופקדת גם על חדרי הניתוח וגם על ההתאוששות. לעתים היא נדרשת לעבוד בעת ובעונה אחת הן בחדר הניתוח והן בעמדת ההתאוששות, ואל יחידת ההתאוששות מזעיקים אחות ממחלקות אחרות ללא הכשרה של טיפול נמרץ.</w:t>
      </w:r>
    </w:p>
    <w:p w:rsidR="00EB44E9" w:rsidRPr="0035503D" w:rsidP="00AB2D0E">
      <w:pPr>
        <w:pStyle w:val="RESHET"/>
        <w:rPr>
          <w:rtl/>
        </w:rPr>
      </w:pPr>
      <w:r w:rsidRPr="0035503D">
        <w:rPr>
          <w:rFonts w:hint="cs"/>
          <w:rtl/>
        </w:rPr>
        <w:t>הביקורת העלתה כי הנהלת בית החולים נהריה אינה מקיימת את הנוהל שקבע משרד הבריאות לעניין אחיות ביחידות התאוששות. הנהלת בית החולים ערה לליקויים אלה כבר שנים רבות, שמסכנים חולים</w:t>
      </w:r>
      <w:r>
        <w:rPr>
          <w:vertAlign w:val="superscript"/>
          <w:rtl/>
        </w:rPr>
        <w:footnoteReference w:id="73"/>
      </w:r>
      <w:r w:rsidRPr="0035503D">
        <w:rPr>
          <w:rFonts w:hint="cs"/>
          <w:rtl/>
        </w:rPr>
        <w:t>. ההנהלה הציעה לפנות לאחות הכללית של בית החולים בבקשה שתקצה אחות ממחלקה אחרת. בפועל, לפעמים נדרש זמן רב למציאת אחות, לעתים היא חסרה הכשרה של טיפול נמרץ, ועקב כך יש להדריך אותה ולבצע פיקוח הדוק על פעולותיה. בכך נפגעת האפקטיביות של הכוח הסיעודי בהתאוששות.</w:t>
      </w:r>
    </w:p>
    <w:p w:rsidR="00EB44E9" w:rsidRPr="0035503D" w:rsidP="00AB2D0E">
      <w:pPr>
        <w:spacing w:before="180" w:after="240" w:line="240" w:lineRule="exact"/>
        <w:ind w:right="2268"/>
        <w:jc w:val="both"/>
        <w:rPr>
          <w:rFonts w:ascii="Tahoma" w:hAnsi="Tahoma" w:eastAsiaTheme="minorHAnsi" w:cs="Tahoma"/>
          <w:sz w:val="17"/>
          <w:szCs w:val="17"/>
          <w:rtl/>
        </w:rPr>
      </w:pPr>
      <w:r w:rsidRPr="0035503D">
        <w:rPr>
          <w:rFonts w:ascii="Tahoma" w:hAnsi="Tahoma" w:cs="Tahoma" w:hint="cs"/>
          <w:sz w:val="17"/>
          <w:szCs w:val="17"/>
          <w:rtl/>
        </w:rPr>
        <w:t xml:space="preserve">באתר ההתאוששות המרכזי בנהריה כל האחיות מטפלות בכל המטופלים. לדברי הצוות, מצב שכזה אינו אידאלי, שכן אין גורם אחד האחראי למטופל (המטופל עובר "כמה ידיים") ולא תמיד יש תיאום בין האחיות המטפלות. כמו כן, </w:t>
      </w:r>
      <w:r w:rsidRPr="0035503D">
        <w:rPr>
          <w:rFonts w:ascii="Tahoma" w:hAnsi="Tahoma" w:cs="Tahoma"/>
          <w:sz w:val="17"/>
          <w:szCs w:val="17"/>
          <w:rtl/>
        </w:rPr>
        <w:t xml:space="preserve">העברת המטופלים מחדר הניתוח לעמדות התאוששות </w:t>
      </w:r>
      <w:r w:rsidRPr="0035503D">
        <w:rPr>
          <w:rFonts w:ascii="Tahoma" w:hAnsi="Tahoma" w:cs="Tahoma" w:hint="cs"/>
          <w:sz w:val="17"/>
          <w:szCs w:val="17"/>
          <w:rtl/>
        </w:rPr>
        <w:t xml:space="preserve">אינה </w:t>
      </w:r>
      <w:r w:rsidRPr="0035503D">
        <w:rPr>
          <w:rFonts w:ascii="Tahoma" w:hAnsi="Tahoma" w:cs="Tahoma"/>
          <w:sz w:val="17"/>
          <w:szCs w:val="17"/>
          <w:rtl/>
        </w:rPr>
        <w:t>נעש</w:t>
      </w:r>
      <w:r w:rsidRPr="0035503D">
        <w:rPr>
          <w:rFonts w:ascii="Tahoma" w:hAnsi="Tahoma" w:cs="Tahoma" w:hint="cs"/>
          <w:sz w:val="17"/>
          <w:szCs w:val="17"/>
          <w:rtl/>
        </w:rPr>
        <w:t>י</w:t>
      </w:r>
      <w:r w:rsidRPr="0035503D">
        <w:rPr>
          <w:rFonts w:ascii="Tahoma" w:hAnsi="Tahoma" w:cs="Tahoma"/>
          <w:sz w:val="17"/>
          <w:szCs w:val="17"/>
          <w:rtl/>
        </w:rPr>
        <w:t xml:space="preserve">ת תמיד באופן המבטיח </w:t>
      </w:r>
      <w:r w:rsidRPr="0035503D">
        <w:rPr>
          <w:rFonts w:ascii="Tahoma" w:hAnsi="Tahoma" w:cs="Tahoma" w:hint="cs"/>
          <w:sz w:val="17"/>
          <w:szCs w:val="17"/>
          <w:rtl/>
        </w:rPr>
        <w:t>את בטיחות</w:t>
      </w:r>
      <w:r w:rsidRPr="0035503D">
        <w:rPr>
          <w:rFonts w:ascii="Tahoma" w:hAnsi="Tahoma" w:cs="Tahoma"/>
          <w:sz w:val="17"/>
          <w:szCs w:val="17"/>
          <w:rtl/>
        </w:rPr>
        <w:t xml:space="preserve"> המנותח; גם העברת מלוא המידע בין הצוותים </w:t>
      </w:r>
      <w:r w:rsidRPr="0035503D">
        <w:rPr>
          <w:rFonts w:ascii="Tahoma" w:hAnsi="Tahoma" w:cs="Tahoma" w:hint="cs"/>
          <w:sz w:val="17"/>
          <w:szCs w:val="17"/>
          <w:rtl/>
        </w:rPr>
        <w:t>אינה</w:t>
      </w:r>
      <w:r w:rsidRPr="0035503D">
        <w:rPr>
          <w:rFonts w:ascii="Tahoma" w:hAnsi="Tahoma" w:cs="Tahoma"/>
          <w:sz w:val="17"/>
          <w:szCs w:val="17"/>
          <w:rtl/>
        </w:rPr>
        <w:t xml:space="preserve"> תמיד תקינה.</w:t>
      </w:r>
      <w:r w:rsidRPr="0035503D">
        <w:rPr>
          <w:rFonts w:ascii="Tahoma" w:hAnsi="Tahoma" w:cs="Tahoma" w:hint="cs"/>
          <w:sz w:val="17"/>
          <w:szCs w:val="17"/>
          <w:rtl/>
        </w:rPr>
        <w:t xml:space="preserve"> </w:t>
      </w:r>
    </w:p>
    <w:p w:rsidR="00EB44E9" w:rsidRPr="0035503D" w:rsidP="00AB2D0E">
      <w:pPr>
        <w:pStyle w:val="RESHET"/>
        <w:rPr>
          <w:rtl/>
        </w:rPr>
      </w:pPr>
      <w:r w:rsidRPr="0035503D">
        <w:rPr>
          <w:rFonts w:hint="cs"/>
          <w:rtl/>
        </w:rPr>
        <w:t>על הנהלת נהריה לבצע עבודת מטה ולבחון את תהליכי העבודה הנהוגים ביחידת ההתאוששות, ובכלל זה עליה לבחון את הקשר עם צוות חדרי הניתוח. עליה לקיים את הנחיות משרד הבריאות ולבחון אם לבצע שינוי בשיטות העבודה באופן שאחיות יופקדו על מטופלים מוגדרים, כפי שקורה במרבית בתי החולים בארץ</w:t>
      </w:r>
      <w:r>
        <w:rPr>
          <w:vertAlign w:val="superscript"/>
          <w:rtl/>
        </w:rPr>
        <w:footnoteReference w:id="74"/>
      </w:r>
      <w:r w:rsidRPr="0035503D">
        <w:rPr>
          <w:rFonts w:hint="cs"/>
          <w:rtl/>
        </w:rPr>
        <w:t>.</w:t>
      </w:r>
    </w:p>
    <w:p w:rsidR="00EB44E9" w:rsidRPr="0035503D" w:rsidP="00AB2D0E">
      <w:pPr>
        <w:spacing w:before="180" w:after="240" w:line="240" w:lineRule="exact"/>
        <w:ind w:right="2268"/>
        <w:jc w:val="both"/>
        <w:rPr>
          <w:rFonts w:ascii="Tahoma" w:hAnsi="Tahoma" w:cs="Tahoma"/>
          <w:sz w:val="17"/>
          <w:szCs w:val="17"/>
          <w:rtl/>
        </w:rPr>
      </w:pPr>
      <w:r w:rsidRPr="0035503D">
        <w:rPr>
          <w:rStyle w:val="Heading7Char"/>
          <w:rFonts w:ascii="Tahoma" w:hAnsi="Tahoma" w:cs="Tahoma" w:hint="eastAsia"/>
          <w:sz w:val="17"/>
          <w:szCs w:val="17"/>
          <w:rtl/>
        </w:rPr>
        <w:t>בילינסון</w:t>
      </w:r>
      <w:r w:rsidRPr="0035503D">
        <w:rPr>
          <w:rStyle w:val="Heading7Char"/>
          <w:rFonts w:ascii="Tahoma" w:hAnsi="Tahoma" w:cs="Tahoma"/>
          <w:sz w:val="17"/>
          <w:szCs w:val="17"/>
          <w:rtl/>
        </w:rPr>
        <w:t>:</w:t>
      </w:r>
      <w:r w:rsidRPr="0035503D">
        <w:rPr>
          <w:rFonts w:ascii="Tahoma" w:hAnsi="Tahoma" w:cs="Tahoma" w:hint="cs"/>
          <w:sz w:val="17"/>
          <w:szCs w:val="17"/>
          <w:rtl/>
        </w:rPr>
        <w:t xml:space="preserve"> צוות אחיות ההתאוששות מאייש שני אתרי ההתאוששות: האתר המרכזי ואתר התאוששות חדרי ניתוח נשים. בשעות הלא שגרתיות - בסוף השבוע, בשעות הערב והלילה ובשבת בבוקר - שום אחות אינה עובדת בתורנות באתר נשים, ובאתר המרכזי עובדות שתי אחיות ואחות כוננית</w:t>
      </w:r>
      <w:r>
        <w:rPr>
          <w:rFonts w:ascii="Tahoma" w:hAnsi="Tahoma" w:cs="Tahoma"/>
          <w:sz w:val="17"/>
          <w:szCs w:val="17"/>
          <w:vertAlign w:val="superscript"/>
          <w:rtl/>
        </w:rPr>
        <w:footnoteReference w:id="75"/>
      </w:r>
      <w:r w:rsidRPr="0035503D">
        <w:rPr>
          <w:rFonts w:ascii="Tahoma" w:hAnsi="Tahoma" w:cs="Tahoma" w:hint="cs"/>
          <w:sz w:val="17"/>
          <w:szCs w:val="17"/>
          <w:rtl/>
        </w:rPr>
        <w:t>. אם מתבצע ניתוח בחדרי ניתוח נשים בשעות אלה, אחת האחיות שבתורנות עוברת לאתר התאוששות נשים. כך רק אחות אחת נשארת בכל אתר, אף שלפי נוהל משרד הבריאות אמורות להישאר שתיים לפחות. לדוגמה, במהלך שני סופי שבוע באפריל 2016 שהו כמה מטופלים בשני אתרי ההתאוששות, אולם בית החולים לא הפעיל כוננת ובכל אתר עבדה אחות אחת בלבד.</w:t>
      </w:r>
    </w:p>
    <w:p w:rsidR="00EB44E9" w:rsidRPr="0035503D" w:rsidP="00AB2D0E">
      <w:pPr>
        <w:pStyle w:val="RESHET"/>
        <w:rPr>
          <w:rtl/>
        </w:rPr>
      </w:pPr>
      <w:r w:rsidRPr="0035503D">
        <w:rPr>
          <w:rFonts w:hint="cs"/>
          <w:rtl/>
        </w:rPr>
        <w:t xml:space="preserve">על הנהלת בילינסון לקבוע את המתכונת הראויה לאיוש האחיות באתרי ההתאוששות ולקיים את הנדרש בנוהל שקבע משרד הבריאות, כדי לא לפגוע בבטיחות המטופל. </w:t>
      </w:r>
    </w:p>
    <w:p w:rsidR="00EB44E9" w:rsidRPr="0035503D" w:rsidP="00AB2D0E">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 xml:space="preserve">המשרד השיב כי הוועדה שתוקם תגדיר את תהליכי העבודה של כוח האדם והתשתיות הנחוצים להפעלת יחידות ההתאוששות. </w:t>
      </w:r>
    </w:p>
    <w:p w:rsidR="00EB44E9" w:rsidRPr="0035503D" w:rsidP="006B00EA">
      <w:pPr>
        <w:spacing w:line="240" w:lineRule="exact"/>
        <w:ind w:right="2268"/>
        <w:jc w:val="both"/>
        <w:rPr>
          <w:rFonts w:ascii="Tahoma" w:hAnsi="Tahoma" w:cs="Tahoma"/>
          <w:sz w:val="17"/>
          <w:szCs w:val="17"/>
          <w:rtl/>
        </w:rPr>
      </w:pPr>
    </w:p>
    <w:p w:rsidR="00EB44E9" w:rsidRPr="0035503D" w:rsidP="006B00EA">
      <w:pPr>
        <w:spacing w:line="240" w:lineRule="exact"/>
        <w:ind w:right="2268"/>
        <w:jc w:val="both"/>
        <w:rPr>
          <w:rFonts w:ascii="Tahoma" w:hAnsi="Tahoma" w:cs="Tahoma"/>
          <w:sz w:val="17"/>
          <w:szCs w:val="17"/>
          <w:rtl/>
        </w:rPr>
      </w:pPr>
    </w:p>
    <w:p w:rsidR="00EB44E9" w:rsidP="006B00EA">
      <w:pPr>
        <w:pStyle w:val="KOT2"/>
        <w:rPr>
          <w:rtl/>
        </w:rPr>
      </w:pPr>
      <w:r>
        <w:rPr>
          <w:rFonts w:hint="cs"/>
          <w:rtl/>
        </w:rPr>
        <w:t>תורים לניתוחים</w:t>
      </w:r>
    </w:p>
    <w:p w:rsidR="00EB44E9" w:rsidRPr="00BB1610" w:rsidP="006B00EA">
      <w:pPr>
        <w:pStyle w:val="KOT4"/>
        <w:rPr>
          <w:rtl/>
        </w:rPr>
      </w:pPr>
      <w:r>
        <w:rPr>
          <w:rFonts w:hint="cs"/>
          <w:rtl/>
        </w:rPr>
        <w:t>ניהול מושכל של תורים לניתוחים</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ניהול מושכל של תורי ההמתנה לניתוחים הוא משימה מורכבת, הכרוכה בשיקולים רבים ובעלת השפעה כלכלית ניכרת שעמה מתמודדים ארגונים רבים שנדרשים לנהל תורים כדי לספק שירות ללקוחות. ניהול התורים אמור להתבסס על ניתוח נתונים, ריכוז המשאבים וגיבוש של תהליכי עבודה סדורים ושיטתיים. נוסף על כך, יש צורך להגדיר את בעלי התפקידים האחראים לכל שלב ושלב בתהליכים. משרד הבריאות פרסם בשנים האחרונות כמה חוזרים שבהם הורה לבתי החולים הכלליים למחשב את תהליך הרישום לניתוחים, באופן שיאפשר שקיפות כלפי הנהלות בתי החולים וכלפי הציבור ויאפשר דיווח ובקרה למשרד הבריאות; המשרד אף התנה את חידוש הרישיון של בית החולים ביישום הנחייתו</w:t>
      </w:r>
      <w:r>
        <w:rPr>
          <w:rFonts w:ascii="Tahoma" w:hAnsi="Tahoma" w:cs="Tahoma"/>
          <w:sz w:val="17"/>
          <w:szCs w:val="17"/>
          <w:vertAlign w:val="superscript"/>
          <w:rtl/>
        </w:rPr>
        <w:footnoteReference w:id="76"/>
      </w:r>
      <w:r w:rsidRPr="0035503D">
        <w:rPr>
          <w:rFonts w:ascii="Tahoma" w:hAnsi="Tahoma" w:cs="Tahoma" w:hint="cs"/>
          <w:sz w:val="17"/>
          <w:szCs w:val="17"/>
          <w:rtl/>
        </w:rPr>
        <w:t xml:space="preserve">.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ניהול תורי הניתוחים בבתי החולים מתבצע באמצעות מערכת נש"ר</w:t>
      </w:r>
      <w:r>
        <w:rPr>
          <w:rStyle w:val="FootnoteReference0"/>
          <w:rFonts w:ascii="Tahoma" w:hAnsi="Tahoma" w:cs="Tahoma"/>
          <w:sz w:val="17"/>
          <w:szCs w:val="17"/>
          <w:rtl/>
        </w:rPr>
        <w:footnoteReference w:id="77"/>
      </w:r>
      <w:r w:rsidRPr="0035503D">
        <w:rPr>
          <w:rFonts w:ascii="Tahoma" w:hAnsi="Tahoma" w:cs="Tahoma" w:hint="cs"/>
          <w:sz w:val="17"/>
          <w:szCs w:val="17"/>
          <w:rtl/>
        </w:rPr>
        <w:t>. מזכירת המחלקה או מוקד זימון תורים מקבלים בקשות לניתוחים מרופאי המחלקות ומזינים אותן במערכת. הבקשה כוללת פרטים כגון ה</w:t>
      </w:r>
      <w:r w:rsidRPr="0035503D">
        <w:rPr>
          <w:rFonts w:ascii="Tahoma" w:hAnsi="Tahoma" w:cs="Tahoma"/>
          <w:sz w:val="17"/>
          <w:szCs w:val="17"/>
          <w:rtl/>
        </w:rPr>
        <w:t xml:space="preserve">מחלקה </w:t>
      </w:r>
      <w:r w:rsidRPr="0035503D">
        <w:rPr>
          <w:rFonts w:ascii="Tahoma" w:hAnsi="Tahoma" w:cs="Tahoma" w:hint="cs"/>
          <w:sz w:val="17"/>
          <w:szCs w:val="17"/>
          <w:rtl/>
        </w:rPr>
        <w:t>ה</w:t>
      </w:r>
      <w:r w:rsidRPr="0035503D">
        <w:rPr>
          <w:rFonts w:ascii="Tahoma" w:hAnsi="Tahoma" w:cs="Tahoma"/>
          <w:sz w:val="17"/>
          <w:szCs w:val="17"/>
          <w:rtl/>
        </w:rPr>
        <w:t>מנתחת, פרטי המטופל, תאריך</w:t>
      </w:r>
      <w:r w:rsidRPr="0035503D">
        <w:rPr>
          <w:rFonts w:ascii="Tahoma" w:hAnsi="Tahoma" w:cs="Tahoma" w:hint="cs"/>
          <w:sz w:val="17"/>
          <w:szCs w:val="17"/>
          <w:rtl/>
        </w:rPr>
        <w:t xml:space="preserve"> </w:t>
      </w:r>
      <w:r w:rsidRPr="0035503D">
        <w:rPr>
          <w:rFonts w:ascii="Tahoma" w:hAnsi="Tahoma" w:cs="Tahoma"/>
          <w:sz w:val="17"/>
          <w:szCs w:val="17"/>
          <w:rtl/>
        </w:rPr>
        <w:t xml:space="preserve">מבוקש לניתוח, קוד פעולה, </w:t>
      </w:r>
      <w:r w:rsidRPr="0035503D">
        <w:rPr>
          <w:rFonts w:ascii="Tahoma" w:hAnsi="Tahoma" w:cs="Tahoma" w:hint="cs"/>
          <w:sz w:val="17"/>
          <w:szCs w:val="17"/>
          <w:rtl/>
        </w:rPr>
        <w:t>ה</w:t>
      </w:r>
      <w:r w:rsidRPr="0035503D">
        <w:rPr>
          <w:rFonts w:ascii="Tahoma" w:hAnsi="Tahoma" w:cs="Tahoma"/>
          <w:sz w:val="17"/>
          <w:szCs w:val="17"/>
          <w:rtl/>
        </w:rPr>
        <w:t>צד</w:t>
      </w:r>
      <w:r w:rsidRPr="0035503D">
        <w:rPr>
          <w:rFonts w:ascii="Tahoma" w:hAnsi="Tahoma" w:cs="Tahoma" w:hint="cs"/>
          <w:sz w:val="17"/>
          <w:szCs w:val="17"/>
          <w:rtl/>
        </w:rPr>
        <w:t xml:space="preserve"> המנותח</w:t>
      </w:r>
      <w:r w:rsidRPr="0035503D">
        <w:rPr>
          <w:rFonts w:ascii="Tahoma" w:hAnsi="Tahoma" w:cs="Tahoma"/>
          <w:sz w:val="17"/>
          <w:szCs w:val="17"/>
          <w:rtl/>
        </w:rPr>
        <w:t>, שיט</w:t>
      </w:r>
      <w:r w:rsidRPr="0035503D">
        <w:rPr>
          <w:rFonts w:ascii="Tahoma" w:hAnsi="Tahoma" w:cs="Tahoma" w:hint="cs"/>
          <w:sz w:val="17"/>
          <w:szCs w:val="17"/>
          <w:rtl/>
        </w:rPr>
        <w:t>ת הניתוח</w:t>
      </w:r>
      <w:r w:rsidRPr="0035503D">
        <w:rPr>
          <w:rFonts w:ascii="Tahoma" w:hAnsi="Tahoma" w:cs="Tahoma"/>
          <w:sz w:val="17"/>
          <w:szCs w:val="17"/>
          <w:rtl/>
        </w:rPr>
        <w:t xml:space="preserve"> </w:t>
      </w:r>
      <w:r w:rsidRPr="0035503D">
        <w:rPr>
          <w:rFonts w:ascii="Tahoma" w:hAnsi="Tahoma" w:cs="Tahoma" w:hint="cs"/>
          <w:sz w:val="17"/>
          <w:szCs w:val="17"/>
          <w:rtl/>
        </w:rPr>
        <w:t xml:space="preserve">ומידת </w:t>
      </w:r>
      <w:r w:rsidRPr="0035503D">
        <w:rPr>
          <w:rFonts w:ascii="Tahoma" w:hAnsi="Tahoma" w:cs="Tahoma"/>
          <w:sz w:val="17"/>
          <w:szCs w:val="17"/>
          <w:rtl/>
        </w:rPr>
        <w:t>דחיפות</w:t>
      </w:r>
      <w:r w:rsidRPr="0035503D">
        <w:rPr>
          <w:rFonts w:ascii="Tahoma" w:hAnsi="Tahoma" w:cs="Tahoma" w:hint="cs"/>
          <w:sz w:val="17"/>
          <w:szCs w:val="17"/>
          <w:rtl/>
        </w:rPr>
        <w:t>ו של הניתוח.</w:t>
      </w:r>
    </w:p>
    <w:p w:rsidR="00EB44E9" w:rsidRPr="0035503D" w:rsidP="006B00EA">
      <w:pPr>
        <w:spacing w:line="240" w:lineRule="exact"/>
        <w:ind w:right="2268"/>
        <w:jc w:val="both"/>
        <w:rPr>
          <w:rFonts w:ascii="Tahoma" w:hAnsi="Tahoma" w:cs="Tahoma"/>
          <w:sz w:val="17"/>
          <w:szCs w:val="17"/>
          <w:rtl/>
        </w:rPr>
      </w:pPr>
    </w:p>
    <w:p w:rsidR="00EB44E9" w:rsidRPr="000E2682" w:rsidP="006B00EA">
      <w:pPr>
        <w:pStyle w:val="KOT5"/>
      </w:pPr>
      <w:r>
        <w:rPr>
          <w:rFonts w:hint="cs"/>
          <w:rtl/>
        </w:rPr>
        <w:t>ניהול התור לניתוחים בבתי החולים</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בעבר הדרך המקובלת לקביעת התורים לניתוחים הייתה ברמה המקומית - מנהלי המחלקות והיחידות המנתחות או הרופאים העובדים בהן ניהלו את התורים ביומניהם האישיים או המחלקתיים. על אף חוסר היעילות של שיטה זו והחשש שאינה די שקופה ומאפשרת לעיתים ששיקולים זרים יביאו לקדימות התור, בתי חולים רבים, מסרו למשרד מבקר המדינה כי הם עדיין נוהגים בדרך זו</w:t>
      </w:r>
      <w:r>
        <w:rPr>
          <w:rStyle w:val="FootnoteReference0"/>
          <w:rFonts w:ascii="Tahoma" w:hAnsi="Tahoma" w:cs="Tahoma"/>
          <w:sz w:val="17"/>
          <w:szCs w:val="17"/>
          <w:rtl/>
        </w:rPr>
        <w:footnoteReference w:id="78"/>
      </w:r>
      <w:r w:rsidRPr="0035503D">
        <w:rPr>
          <w:rFonts w:ascii="Tahoma" w:hAnsi="Tahoma" w:cs="Tahoma" w:hint="cs"/>
          <w:sz w:val="17"/>
          <w:szCs w:val="17"/>
          <w:rtl/>
        </w:rPr>
        <w:t xml:space="preserve">. אחרים מפעילים מוקד זימון תורים שמרכז את יומני המחלקות, קובע את התורים ומזמן את המטופלים לניתוחים. </w:t>
      </w:r>
    </w:p>
    <w:p w:rsidR="00EB44E9" w:rsidRPr="0035503D" w:rsidP="00AB2D0E">
      <w:pPr>
        <w:pStyle w:val="RESHET"/>
        <w:rPr>
          <w:rtl/>
        </w:rPr>
      </w:pPr>
      <w:r w:rsidRPr="0035503D">
        <w:rPr>
          <w:rFonts w:hint="cs"/>
          <w:rtl/>
        </w:rPr>
        <w:t xml:space="preserve">עלה שבתי החולים, ולעתים אפילו מחלקות שונות באותו בית חולים, מנהלים את תהליך קביעת התורים לניתוחים כל אחד על פי שיטתו. אף שמשרד הבריאות אמור לשמש גם כגורם התורתי למערך הבריאות הוא לא קבע תורה סדורה שעל פיה ינהלו בתי החולים את תהליך קביעת התור לניתוח; יתרה מזו, הוא אף לא קבע נהלים בעניין זה וגם לא השכיל לספק לבתי החולים הממשלתיים שבניהולו מערכת ייעודית לשם כך. </w:t>
      </w:r>
      <w:r w:rsidRPr="0012789B" w:rsidR="008A5AE3">
        <w:rPr>
          <w:noProof/>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A5AE3" w:rsidRPr="00373C5D" w:rsidP="008A5AE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601947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2510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בתי</w:t>
                            </w:r>
                            <w:r w:rsidRPr="008A5AE3">
                              <w:rPr>
                                <w:rFonts w:cs="Tahoma"/>
                                <w:color w:val="0B5294"/>
                                <w:spacing w:val="-4"/>
                                <w:sz w:val="24"/>
                                <w:szCs w:val="24"/>
                                <w:rtl/>
                              </w:rPr>
                              <w:t xml:space="preserve"> </w:t>
                            </w:r>
                            <w:r w:rsidRPr="008A5AE3">
                              <w:rPr>
                                <w:rFonts w:cs="Tahoma" w:hint="eastAsia"/>
                                <w:color w:val="0B5294"/>
                                <w:spacing w:val="-4"/>
                                <w:sz w:val="24"/>
                                <w:szCs w:val="24"/>
                                <w:rtl/>
                              </w:rPr>
                              <w:t>החולים</w:t>
                            </w:r>
                            <w:r w:rsidRPr="008A5AE3">
                              <w:rPr>
                                <w:rFonts w:cs="Tahoma"/>
                                <w:color w:val="0B5294"/>
                                <w:spacing w:val="-4"/>
                                <w:sz w:val="24"/>
                                <w:szCs w:val="24"/>
                                <w:rtl/>
                              </w:rPr>
                              <w:t xml:space="preserve">, </w:t>
                            </w:r>
                            <w:r w:rsidRPr="008A5AE3">
                              <w:rPr>
                                <w:rFonts w:cs="Tahoma" w:hint="eastAsia"/>
                                <w:color w:val="0B5294"/>
                                <w:spacing w:val="-4"/>
                                <w:sz w:val="24"/>
                                <w:szCs w:val="24"/>
                                <w:rtl/>
                              </w:rPr>
                              <w:t>ולעתים</w:t>
                            </w:r>
                            <w:r w:rsidRPr="008A5AE3">
                              <w:rPr>
                                <w:rFonts w:cs="Tahoma"/>
                                <w:color w:val="0B5294"/>
                                <w:spacing w:val="-4"/>
                                <w:sz w:val="24"/>
                                <w:szCs w:val="24"/>
                                <w:rtl/>
                              </w:rPr>
                              <w:t xml:space="preserve"> </w:t>
                            </w:r>
                            <w:r w:rsidRPr="008A5AE3">
                              <w:rPr>
                                <w:rFonts w:cs="Tahoma" w:hint="eastAsia"/>
                                <w:color w:val="0B5294"/>
                                <w:spacing w:val="-4"/>
                                <w:sz w:val="24"/>
                                <w:szCs w:val="24"/>
                                <w:rtl/>
                              </w:rPr>
                              <w:t>אפילו</w:t>
                            </w:r>
                            <w:r w:rsidRPr="008A5AE3">
                              <w:rPr>
                                <w:rFonts w:cs="Tahoma"/>
                                <w:color w:val="0B5294"/>
                                <w:spacing w:val="-4"/>
                                <w:sz w:val="24"/>
                                <w:szCs w:val="24"/>
                                <w:rtl/>
                              </w:rPr>
                              <w:t xml:space="preserve"> </w:t>
                            </w:r>
                            <w:r w:rsidRPr="008A5AE3">
                              <w:rPr>
                                <w:rFonts w:cs="Tahoma" w:hint="eastAsia"/>
                                <w:color w:val="0B5294"/>
                                <w:spacing w:val="-4"/>
                                <w:sz w:val="24"/>
                                <w:szCs w:val="24"/>
                                <w:rtl/>
                              </w:rPr>
                              <w:t>מחלקות</w:t>
                            </w:r>
                            <w:r w:rsidRPr="008A5AE3">
                              <w:rPr>
                                <w:rFonts w:cs="Tahoma"/>
                                <w:color w:val="0B5294"/>
                                <w:spacing w:val="-4"/>
                                <w:sz w:val="24"/>
                                <w:szCs w:val="24"/>
                                <w:rtl/>
                              </w:rPr>
                              <w:t xml:space="preserve"> </w:t>
                            </w:r>
                            <w:r w:rsidRPr="008A5AE3">
                              <w:rPr>
                                <w:rFonts w:cs="Tahoma" w:hint="eastAsia"/>
                                <w:color w:val="0B5294"/>
                                <w:spacing w:val="-4"/>
                                <w:sz w:val="24"/>
                                <w:szCs w:val="24"/>
                                <w:rtl/>
                              </w:rPr>
                              <w:t>שונות</w:t>
                            </w:r>
                            <w:r w:rsidRPr="008A5AE3">
                              <w:rPr>
                                <w:rFonts w:cs="Tahoma"/>
                                <w:color w:val="0B5294"/>
                                <w:spacing w:val="-4"/>
                                <w:sz w:val="24"/>
                                <w:szCs w:val="24"/>
                                <w:rtl/>
                              </w:rPr>
                              <w:t xml:space="preserve"> </w:t>
                            </w:r>
                            <w:r w:rsidRPr="008A5AE3">
                              <w:rPr>
                                <w:rFonts w:cs="Tahoma" w:hint="eastAsia"/>
                                <w:color w:val="0B5294"/>
                                <w:spacing w:val="-4"/>
                                <w:sz w:val="24"/>
                                <w:szCs w:val="24"/>
                                <w:rtl/>
                              </w:rPr>
                              <w:t>באותו</w:t>
                            </w:r>
                            <w:r w:rsidRPr="008A5AE3">
                              <w:rPr>
                                <w:rFonts w:cs="Tahoma"/>
                                <w:color w:val="0B5294"/>
                                <w:spacing w:val="-4"/>
                                <w:sz w:val="24"/>
                                <w:szCs w:val="24"/>
                                <w:rtl/>
                              </w:rPr>
                              <w:t xml:space="preserve"> </w:t>
                            </w:r>
                            <w:r w:rsidRPr="008A5AE3">
                              <w:rPr>
                                <w:rFonts w:cs="Tahoma" w:hint="eastAsia"/>
                                <w:color w:val="0B5294"/>
                                <w:spacing w:val="-4"/>
                                <w:sz w:val="24"/>
                                <w:szCs w:val="24"/>
                                <w:rtl/>
                              </w:rPr>
                              <w:t>בית</w:t>
                            </w:r>
                            <w:r w:rsidRPr="008A5AE3">
                              <w:rPr>
                                <w:rFonts w:cs="Tahoma"/>
                                <w:color w:val="0B5294"/>
                                <w:spacing w:val="-4"/>
                                <w:sz w:val="24"/>
                                <w:szCs w:val="24"/>
                                <w:rtl/>
                              </w:rPr>
                              <w:t xml:space="preserve"> </w:t>
                            </w:r>
                            <w:r w:rsidRPr="008A5AE3">
                              <w:rPr>
                                <w:rFonts w:cs="Tahoma" w:hint="eastAsia"/>
                                <w:color w:val="0B5294"/>
                                <w:spacing w:val="-4"/>
                                <w:sz w:val="24"/>
                                <w:szCs w:val="24"/>
                                <w:rtl/>
                              </w:rPr>
                              <w:t>חולים</w:t>
                            </w:r>
                            <w:r w:rsidRPr="008A5AE3">
                              <w:rPr>
                                <w:rFonts w:cs="Tahoma"/>
                                <w:color w:val="0B5294"/>
                                <w:spacing w:val="-4"/>
                                <w:sz w:val="24"/>
                                <w:szCs w:val="24"/>
                                <w:rtl/>
                              </w:rPr>
                              <w:t xml:space="preserve">, </w:t>
                            </w:r>
                            <w:r w:rsidRPr="008A5AE3">
                              <w:rPr>
                                <w:rFonts w:cs="Tahoma" w:hint="eastAsia"/>
                                <w:color w:val="0B5294"/>
                                <w:spacing w:val="-4"/>
                                <w:sz w:val="24"/>
                                <w:szCs w:val="24"/>
                                <w:rtl/>
                              </w:rPr>
                              <w:t>מנהלים</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תהליך</w:t>
                            </w:r>
                            <w:r w:rsidRPr="008A5AE3">
                              <w:rPr>
                                <w:rFonts w:cs="Tahoma"/>
                                <w:color w:val="0B5294"/>
                                <w:spacing w:val="-4"/>
                                <w:sz w:val="24"/>
                                <w:szCs w:val="24"/>
                                <w:rtl/>
                              </w:rPr>
                              <w:t xml:space="preserve"> </w:t>
                            </w:r>
                            <w:r w:rsidRPr="008A5AE3">
                              <w:rPr>
                                <w:rFonts w:cs="Tahoma" w:hint="eastAsia"/>
                                <w:color w:val="0B5294"/>
                                <w:spacing w:val="-4"/>
                                <w:sz w:val="24"/>
                                <w:szCs w:val="24"/>
                                <w:rtl/>
                              </w:rPr>
                              <w:t>קביעת</w:t>
                            </w:r>
                            <w:r w:rsidRPr="008A5AE3">
                              <w:rPr>
                                <w:rFonts w:cs="Tahoma"/>
                                <w:color w:val="0B5294"/>
                                <w:spacing w:val="-4"/>
                                <w:sz w:val="24"/>
                                <w:szCs w:val="24"/>
                                <w:rtl/>
                              </w:rPr>
                              <w:t xml:space="preserve"> </w:t>
                            </w:r>
                            <w:r w:rsidRPr="008A5AE3">
                              <w:rPr>
                                <w:rFonts w:cs="Tahoma" w:hint="eastAsia"/>
                                <w:color w:val="0B5294"/>
                                <w:spacing w:val="-4"/>
                                <w:sz w:val="24"/>
                                <w:szCs w:val="24"/>
                                <w:rtl/>
                              </w:rPr>
                              <w:t>התורים</w:t>
                            </w:r>
                            <w:r w:rsidRPr="008A5AE3">
                              <w:rPr>
                                <w:rFonts w:cs="Tahoma"/>
                                <w:color w:val="0B5294"/>
                                <w:spacing w:val="-4"/>
                                <w:sz w:val="24"/>
                                <w:szCs w:val="24"/>
                                <w:rtl/>
                              </w:rPr>
                              <w:t xml:space="preserve"> </w:t>
                            </w:r>
                            <w:r w:rsidRPr="008A5AE3">
                              <w:rPr>
                                <w:rFonts w:cs="Tahoma" w:hint="eastAsia"/>
                                <w:color w:val="0B5294"/>
                                <w:spacing w:val="-4"/>
                                <w:sz w:val="24"/>
                                <w:szCs w:val="24"/>
                                <w:rtl/>
                              </w:rPr>
                              <w:t>לניתוחים</w:t>
                            </w:r>
                            <w:r w:rsidRPr="008A5AE3">
                              <w:rPr>
                                <w:rFonts w:cs="Tahoma"/>
                                <w:color w:val="0B5294"/>
                                <w:spacing w:val="-4"/>
                                <w:sz w:val="24"/>
                                <w:szCs w:val="24"/>
                                <w:rtl/>
                              </w:rPr>
                              <w:t xml:space="preserve"> </w:t>
                            </w:r>
                            <w:r w:rsidRPr="008A5AE3">
                              <w:rPr>
                                <w:rFonts w:cs="Tahoma" w:hint="eastAsia"/>
                                <w:color w:val="0B5294"/>
                                <w:spacing w:val="-4"/>
                                <w:sz w:val="24"/>
                                <w:szCs w:val="24"/>
                                <w:rtl/>
                              </w:rPr>
                              <w:t>כל</w:t>
                            </w:r>
                            <w:r w:rsidRPr="008A5AE3">
                              <w:rPr>
                                <w:rFonts w:cs="Tahoma"/>
                                <w:color w:val="0B5294"/>
                                <w:spacing w:val="-4"/>
                                <w:sz w:val="24"/>
                                <w:szCs w:val="24"/>
                                <w:rtl/>
                              </w:rPr>
                              <w:t xml:space="preserve"> </w:t>
                            </w:r>
                            <w:r w:rsidRPr="008A5AE3">
                              <w:rPr>
                                <w:rFonts w:cs="Tahoma" w:hint="eastAsia"/>
                                <w:color w:val="0B5294"/>
                                <w:spacing w:val="-4"/>
                                <w:sz w:val="24"/>
                                <w:szCs w:val="24"/>
                                <w:rtl/>
                              </w:rPr>
                              <w:t>אחד</w:t>
                            </w:r>
                            <w:r w:rsidRPr="008A5AE3">
                              <w:rPr>
                                <w:rFonts w:cs="Tahoma"/>
                                <w:color w:val="0B5294"/>
                                <w:spacing w:val="-4"/>
                                <w:sz w:val="24"/>
                                <w:szCs w:val="24"/>
                                <w:rtl/>
                              </w:rPr>
                              <w:t xml:space="preserve"> </w:t>
                            </w:r>
                            <w:r w:rsidRPr="008A5AE3">
                              <w:rPr>
                                <w:rFonts w:cs="Tahoma" w:hint="eastAsia"/>
                                <w:color w:val="0B5294"/>
                                <w:spacing w:val="-4"/>
                                <w:sz w:val="24"/>
                                <w:szCs w:val="24"/>
                                <w:rtl/>
                              </w:rPr>
                              <w:t>על</w:t>
                            </w:r>
                            <w:r w:rsidRPr="008A5AE3">
                              <w:rPr>
                                <w:rFonts w:cs="Tahoma"/>
                                <w:color w:val="0B5294"/>
                                <w:spacing w:val="-4"/>
                                <w:sz w:val="24"/>
                                <w:szCs w:val="24"/>
                                <w:rtl/>
                              </w:rPr>
                              <w:t xml:space="preserve"> </w:t>
                            </w:r>
                            <w:r w:rsidRPr="008A5AE3">
                              <w:rPr>
                                <w:rFonts w:cs="Tahoma" w:hint="eastAsia"/>
                                <w:color w:val="0B5294"/>
                                <w:spacing w:val="-4"/>
                                <w:sz w:val="24"/>
                                <w:szCs w:val="24"/>
                                <w:rtl/>
                              </w:rPr>
                              <w:t>פי</w:t>
                            </w:r>
                            <w:r w:rsidRPr="008A5AE3">
                              <w:rPr>
                                <w:rFonts w:cs="Tahoma"/>
                                <w:color w:val="0B5294"/>
                                <w:spacing w:val="-4"/>
                                <w:sz w:val="24"/>
                                <w:szCs w:val="24"/>
                                <w:rtl/>
                              </w:rPr>
                              <w:t xml:space="preserve"> </w:t>
                            </w:r>
                            <w:r w:rsidRPr="008A5AE3">
                              <w:rPr>
                                <w:rFonts w:cs="Tahoma" w:hint="eastAsia"/>
                                <w:color w:val="0B5294"/>
                                <w:spacing w:val="-4"/>
                                <w:sz w:val="24"/>
                                <w:szCs w:val="24"/>
                                <w:rtl/>
                              </w:rPr>
                              <w:t>שיטתו</w:t>
                            </w:r>
                            <w:r w:rsidRPr="008A5AE3">
                              <w:rPr>
                                <w:rFonts w:cs="Tahoma"/>
                                <w:color w:val="0B5294"/>
                                <w:spacing w:val="-4"/>
                                <w:sz w:val="24"/>
                                <w:szCs w:val="24"/>
                                <w:rtl/>
                              </w:rPr>
                              <w:t xml:space="preserve">. </w:t>
                            </w:r>
                            <w:r w:rsidRPr="008A5AE3">
                              <w:rPr>
                                <w:rFonts w:cs="Tahoma" w:hint="eastAsia"/>
                                <w:color w:val="0B5294"/>
                                <w:spacing w:val="-4"/>
                                <w:sz w:val="24"/>
                                <w:szCs w:val="24"/>
                                <w:rtl/>
                              </w:rPr>
                              <w:t>משרד</w:t>
                            </w:r>
                            <w:r w:rsidRPr="008A5AE3">
                              <w:rPr>
                                <w:rFonts w:cs="Tahoma"/>
                                <w:color w:val="0B5294"/>
                                <w:spacing w:val="-4"/>
                                <w:sz w:val="24"/>
                                <w:szCs w:val="24"/>
                                <w:rtl/>
                              </w:rPr>
                              <w:t xml:space="preserve"> </w:t>
                            </w:r>
                            <w:r w:rsidRPr="008A5AE3">
                              <w:rPr>
                                <w:rFonts w:cs="Tahoma" w:hint="eastAsia"/>
                                <w:color w:val="0B5294"/>
                                <w:spacing w:val="-4"/>
                                <w:sz w:val="24"/>
                                <w:szCs w:val="24"/>
                                <w:rtl/>
                              </w:rPr>
                              <w:t>הבריאות</w:t>
                            </w:r>
                            <w:r w:rsidRPr="008A5AE3">
                              <w:rPr>
                                <w:rFonts w:cs="Tahoma"/>
                                <w:color w:val="0B5294"/>
                                <w:spacing w:val="-4"/>
                                <w:sz w:val="24"/>
                                <w:szCs w:val="24"/>
                                <w:rtl/>
                              </w:rPr>
                              <w:t xml:space="preserve"> </w:t>
                            </w:r>
                            <w:r w:rsidRPr="008A5AE3">
                              <w:rPr>
                                <w:rFonts w:cs="Tahoma" w:hint="eastAsia"/>
                                <w:color w:val="0B5294"/>
                                <w:spacing w:val="-4"/>
                                <w:sz w:val="24"/>
                                <w:szCs w:val="24"/>
                                <w:rtl/>
                              </w:rPr>
                              <w:t>לא</w:t>
                            </w:r>
                            <w:r w:rsidRPr="008A5AE3">
                              <w:rPr>
                                <w:rFonts w:cs="Tahoma"/>
                                <w:color w:val="0B5294"/>
                                <w:spacing w:val="-4"/>
                                <w:sz w:val="24"/>
                                <w:szCs w:val="24"/>
                                <w:rtl/>
                              </w:rPr>
                              <w:t xml:space="preserve"> </w:t>
                            </w:r>
                            <w:r w:rsidRPr="008A5AE3">
                              <w:rPr>
                                <w:rFonts w:cs="Tahoma" w:hint="eastAsia"/>
                                <w:color w:val="0B5294"/>
                                <w:spacing w:val="-4"/>
                                <w:sz w:val="24"/>
                                <w:szCs w:val="24"/>
                                <w:rtl/>
                              </w:rPr>
                              <w:t>קבע</w:t>
                            </w:r>
                            <w:r w:rsidRPr="008A5AE3">
                              <w:rPr>
                                <w:rFonts w:cs="Tahoma"/>
                                <w:color w:val="0B5294"/>
                                <w:spacing w:val="-4"/>
                                <w:sz w:val="24"/>
                                <w:szCs w:val="24"/>
                                <w:rtl/>
                              </w:rPr>
                              <w:t xml:space="preserve"> </w:t>
                            </w:r>
                            <w:r w:rsidRPr="008A5AE3">
                              <w:rPr>
                                <w:rFonts w:cs="Tahoma" w:hint="eastAsia"/>
                                <w:color w:val="0B5294"/>
                                <w:spacing w:val="-4"/>
                                <w:sz w:val="24"/>
                                <w:szCs w:val="24"/>
                                <w:rtl/>
                              </w:rPr>
                              <w:t>תורה</w:t>
                            </w:r>
                            <w:r w:rsidRPr="008A5AE3">
                              <w:rPr>
                                <w:rFonts w:cs="Tahoma"/>
                                <w:color w:val="0B5294"/>
                                <w:spacing w:val="-4"/>
                                <w:sz w:val="24"/>
                                <w:szCs w:val="24"/>
                                <w:rtl/>
                              </w:rPr>
                              <w:t xml:space="preserve"> </w:t>
                            </w:r>
                            <w:r w:rsidRPr="008A5AE3">
                              <w:rPr>
                                <w:rFonts w:cs="Tahoma" w:hint="eastAsia"/>
                                <w:color w:val="0B5294"/>
                                <w:spacing w:val="-4"/>
                                <w:sz w:val="24"/>
                                <w:szCs w:val="24"/>
                                <w:rtl/>
                              </w:rPr>
                              <w:t>סדורה</w:t>
                            </w:r>
                            <w:r w:rsidRPr="008A5AE3">
                              <w:rPr>
                                <w:rFonts w:cs="Tahoma"/>
                                <w:color w:val="0B5294"/>
                                <w:spacing w:val="-4"/>
                                <w:sz w:val="24"/>
                                <w:szCs w:val="24"/>
                                <w:rtl/>
                              </w:rPr>
                              <w:t xml:space="preserve"> </w:t>
                            </w:r>
                            <w:r w:rsidRPr="008A5AE3">
                              <w:rPr>
                                <w:rFonts w:cs="Tahoma" w:hint="eastAsia"/>
                                <w:color w:val="0B5294"/>
                                <w:spacing w:val="-4"/>
                                <w:sz w:val="24"/>
                                <w:szCs w:val="24"/>
                                <w:rtl/>
                              </w:rPr>
                              <w:t>שעל</w:t>
                            </w:r>
                            <w:r w:rsidRPr="008A5AE3">
                              <w:rPr>
                                <w:rFonts w:cs="Tahoma"/>
                                <w:color w:val="0B5294"/>
                                <w:spacing w:val="-4"/>
                                <w:sz w:val="24"/>
                                <w:szCs w:val="24"/>
                                <w:rtl/>
                              </w:rPr>
                              <w:t xml:space="preserve"> </w:t>
                            </w:r>
                            <w:r w:rsidRPr="008A5AE3">
                              <w:rPr>
                                <w:rFonts w:cs="Tahoma" w:hint="eastAsia"/>
                                <w:color w:val="0B5294"/>
                                <w:spacing w:val="-4"/>
                                <w:sz w:val="24"/>
                                <w:szCs w:val="24"/>
                                <w:rtl/>
                              </w:rPr>
                              <w:t>פיה</w:t>
                            </w:r>
                            <w:r w:rsidRPr="008A5AE3">
                              <w:rPr>
                                <w:rFonts w:cs="Tahoma"/>
                                <w:color w:val="0B5294"/>
                                <w:spacing w:val="-4"/>
                                <w:sz w:val="24"/>
                                <w:szCs w:val="24"/>
                                <w:rtl/>
                              </w:rPr>
                              <w:t xml:space="preserve"> </w:t>
                            </w:r>
                            <w:r w:rsidRPr="008A5AE3">
                              <w:rPr>
                                <w:rFonts w:cs="Tahoma" w:hint="eastAsia"/>
                                <w:color w:val="0B5294"/>
                                <w:spacing w:val="-4"/>
                                <w:sz w:val="24"/>
                                <w:szCs w:val="24"/>
                                <w:rtl/>
                              </w:rPr>
                              <w:t>ינהלו</w:t>
                            </w:r>
                            <w:r w:rsidRPr="008A5AE3">
                              <w:rPr>
                                <w:rFonts w:cs="Tahoma"/>
                                <w:color w:val="0B5294"/>
                                <w:spacing w:val="-4"/>
                                <w:sz w:val="24"/>
                                <w:szCs w:val="24"/>
                                <w:rtl/>
                              </w:rPr>
                              <w:t xml:space="preserve"> </w:t>
                            </w:r>
                            <w:r w:rsidRPr="008A5AE3">
                              <w:rPr>
                                <w:rFonts w:cs="Tahoma" w:hint="eastAsia"/>
                                <w:color w:val="0B5294"/>
                                <w:spacing w:val="-4"/>
                                <w:sz w:val="24"/>
                                <w:szCs w:val="24"/>
                                <w:rtl/>
                              </w:rPr>
                              <w:t>בתי</w:t>
                            </w:r>
                            <w:r w:rsidRPr="008A5AE3">
                              <w:rPr>
                                <w:rFonts w:cs="Tahoma"/>
                                <w:color w:val="0B5294"/>
                                <w:spacing w:val="-4"/>
                                <w:sz w:val="24"/>
                                <w:szCs w:val="24"/>
                                <w:rtl/>
                              </w:rPr>
                              <w:t xml:space="preserve"> </w:t>
                            </w:r>
                            <w:r w:rsidRPr="008A5AE3">
                              <w:rPr>
                                <w:rFonts w:cs="Tahoma" w:hint="eastAsia"/>
                                <w:color w:val="0B5294"/>
                                <w:spacing w:val="-4"/>
                                <w:sz w:val="24"/>
                                <w:szCs w:val="24"/>
                                <w:rtl/>
                              </w:rPr>
                              <w:t>החולים</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תהליך</w:t>
                            </w:r>
                            <w:r w:rsidRPr="008A5AE3">
                              <w:rPr>
                                <w:rFonts w:cs="Tahoma"/>
                                <w:color w:val="0B5294"/>
                                <w:spacing w:val="-4"/>
                                <w:sz w:val="24"/>
                                <w:szCs w:val="24"/>
                                <w:rtl/>
                              </w:rPr>
                              <w:t xml:space="preserve"> </w:t>
                            </w:r>
                            <w:r w:rsidRPr="008A5AE3">
                              <w:rPr>
                                <w:rFonts w:cs="Tahoma" w:hint="eastAsia"/>
                                <w:color w:val="0B5294"/>
                                <w:spacing w:val="-4"/>
                                <w:sz w:val="24"/>
                                <w:szCs w:val="24"/>
                                <w:rtl/>
                              </w:rPr>
                              <w:t>קביעת</w:t>
                            </w:r>
                            <w:r w:rsidRPr="008A5AE3">
                              <w:rPr>
                                <w:rFonts w:cs="Tahoma"/>
                                <w:color w:val="0B5294"/>
                                <w:spacing w:val="-4"/>
                                <w:sz w:val="24"/>
                                <w:szCs w:val="24"/>
                                <w:rtl/>
                              </w:rPr>
                              <w:t xml:space="preserve"> </w:t>
                            </w:r>
                            <w:r w:rsidRPr="008A5AE3">
                              <w:rPr>
                                <w:rFonts w:cs="Tahoma" w:hint="eastAsia"/>
                                <w:color w:val="0B5294"/>
                                <w:spacing w:val="-4"/>
                                <w:sz w:val="24"/>
                                <w:szCs w:val="24"/>
                                <w:rtl/>
                              </w:rPr>
                              <w:t>התור</w:t>
                            </w:r>
                            <w:r w:rsidRPr="008A5AE3">
                              <w:rPr>
                                <w:rFonts w:cs="Tahoma"/>
                                <w:color w:val="0B5294"/>
                                <w:spacing w:val="-4"/>
                                <w:sz w:val="24"/>
                                <w:szCs w:val="24"/>
                                <w:rtl/>
                              </w:rPr>
                              <w:t xml:space="preserve"> </w:t>
                            </w:r>
                            <w:r w:rsidRPr="008A5AE3">
                              <w:rPr>
                                <w:rFonts w:cs="Tahoma" w:hint="eastAsia"/>
                                <w:color w:val="0B5294"/>
                                <w:spacing w:val="-4"/>
                                <w:sz w:val="24"/>
                                <w:szCs w:val="24"/>
                                <w:rtl/>
                              </w:rPr>
                              <w:t>לניתוח</w:t>
                            </w:r>
                          </w:p>
                          <w:p w:rsidR="008A5AE3" w:rsidRPr="00373C5D" w:rsidP="008A5AE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379627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316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8A5AE3" w:rsidRPr="00373C5D" w:rsidP="008A5AE3">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3057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בתי</w:t>
                      </w:r>
                      <w:r w:rsidRPr="008A5AE3">
                        <w:rPr>
                          <w:rFonts w:cs="Tahoma"/>
                          <w:color w:val="0B5294"/>
                          <w:spacing w:val="-4"/>
                          <w:sz w:val="24"/>
                          <w:szCs w:val="24"/>
                          <w:rtl/>
                        </w:rPr>
                        <w:t xml:space="preserve"> </w:t>
                      </w:r>
                      <w:r w:rsidRPr="008A5AE3">
                        <w:rPr>
                          <w:rFonts w:cs="Tahoma" w:hint="eastAsia"/>
                          <w:color w:val="0B5294"/>
                          <w:spacing w:val="-4"/>
                          <w:sz w:val="24"/>
                          <w:szCs w:val="24"/>
                          <w:rtl/>
                        </w:rPr>
                        <w:t>החולים</w:t>
                      </w:r>
                      <w:r w:rsidRPr="008A5AE3">
                        <w:rPr>
                          <w:rFonts w:cs="Tahoma"/>
                          <w:color w:val="0B5294"/>
                          <w:spacing w:val="-4"/>
                          <w:sz w:val="24"/>
                          <w:szCs w:val="24"/>
                          <w:rtl/>
                        </w:rPr>
                        <w:t xml:space="preserve">, </w:t>
                      </w:r>
                      <w:r w:rsidRPr="008A5AE3">
                        <w:rPr>
                          <w:rFonts w:cs="Tahoma" w:hint="eastAsia"/>
                          <w:color w:val="0B5294"/>
                          <w:spacing w:val="-4"/>
                          <w:sz w:val="24"/>
                          <w:szCs w:val="24"/>
                          <w:rtl/>
                        </w:rPr>
                        <w:t>ולעתים</w:t>
                      </w:r>
                      <w:r w:rsidRPr="008A5AE3">
                        <w:rPr>
                          <w:rFonts w:cs="Tahoma"/>
                          <w:color w:val="0B5294"/>
                          <w:spacing w:val="-4"/>
                          <w:sz w:val="24"/>
                          <w:szCs w:val="24"/>
                          <w:rtl/>
                        </w:rPr>
                        <w:t xml:space="preserve"> </w:t>
                      </w:r>
                      <w:r w:rsidRPr="008A5AE3">
                        <w:rPr>
                          <w:rFonts w:cs="Tahoma" w:hint="eastAsia"/>
                          <w:color w:val="0B5294"/>
                          <w:spacing w:val="-4"/>
                          <w:sz w:val="24"/>
                          <w:szCs w:val="24"/>
                          <w:rtl/>
                        </w:rPr>
                        <w:t>אפילו</w:t>
                      </w:r>
                      <w:r w:rsidRPr="008A5AE3">
                        <w:rPr>
                          <w:rFonts w:cs="Tahoma"/>
                          <w:color w:val="0B5294"/>
                          <w:spacing w:val="-4"/>
                          <w:sz w:val="24"/>
                          <w:szCs w:val="24"/>
                          <w:rtl/>
                        </w:rPr>
                        <w:t xml:space="preserve"> </w:t>
                      </w:r>
                      <w:r w:rsidRPr="008A5AE3">
                        <w:rPr>
                          <w:rFonts w:cs="Tahoma" w:hint="eastAsia"/>
                          <w:color w:val="0B5294"/>
                          <w:spacing w:val="-4"/>
                          <w:sz w:val="24"/>
                          <w:szCs w:val="24"/>
                          <w:rtl/>
                        </w:rPr>
                        <w:t>מחלקות</w:t>
                      </w:r>
                      <w:r w:rsidRPr="008A5AE3">
                        <w:rPr>
                          <w:rFonts w:cs="Tahoma"/>
                          <w:color w:val="0B5294"/>
                          <w:spacing w:val="-4"/>
                          <w:sz w:val="24"/>
                          <w:szCs w:val="24"/>
                          <w:rtl/>
                        </w:rPr>
                        <w:t xml:space="preserve"> </w:t>
                      </w:r>
                      <w:r w:rsidRPr="008A5AE3">
                        <w:rPr>
                          <w:rFonts w:cs="Tahoma" w:hint="eastAsia"/>
                          <w:color w:val="0B5294"/>
                          <w:spacing w:val="-4"/>
                          <w:sz w:val="24"/>
                          <w:szCs w:val="24"/>
                          <w:rtl/>
                        </w:rPr>
                        <w:t>שונות</w:t>
                      </w:r>
                      <w:r w:rsidRPr="008A5AE3">
                        <w:rPr>
                          <w:rFonts w:cs="Tahoma"/>
                          <w:color w:val="0B5294"/>
                          <w:spacing w:val="-4"/>
                          <w:sz w:val="24"/>
                          <w:szCs w:val="24"/>
                          <w:rtl/>
                        </w:rPr>
                        <w:t xml:space="preserve"> </w:t>
                      </w:r>
                      <w:r w:rsidRPr="008A5AE3">
                        <w:rPr>
                          <w:rFonts w:cs="Tahoma" w:hint="eastAsia"/>
                          <w:color w:val="0B5294"/>
                          <w:spacing w:val="-4"/>
                          <w:sz w:val="24"/>
                          <w:szCs w:val="24"/>
                          <w:rtl/>
                        </w:rPr>
                        <w:t>באותו</w:t>
                      </w:r>
                      <w:r w:rsidRPr="008A5AE3">
                        <w:rPr>
                          <w:rFonts w:cs="Tahoma"/>
                          <w:color w:val="0B5294"/>
                          <w:spacing w:val="-4"/>
                          <w:sz w:val="24"/>
                          <w:szCs w:val="24"/>
                          <w:rtl/>
                        </w:rPr>
                        <w:t xml:space="preserve"> </w:t>
                      </w:r>
                      <w:r w:rsidRPr="008A5AE3">
                        <w:rPr>
                          <w:rFonts w:cs="Tahoma" w:hint="eastAsia"/>
                          <w:color w:val="0B5294"/>
                          <w:spacing w:val="-4"/>
                          <w:sz w:val="24"/>
                          <w:szCs w:val="24"/>
                          <w:rtl/>
                        </w:rPr>
                        <w:t>בית</w:t>
                      </w:r>
                      <w:r w:rsidRPr="008A5AE3">
                        <w:rPr>
                          <w:rFonts w:cs="Tahoma"/>
                          <w:color w:val="0B5294"/>
                          <w:spacing w:val="-4"/>
                          <w:sz w:val="24"/>
                          <w:szCs w:val="24"/>
                          <w:rtl/>
                        </w:rPr>
                        <w:t xml:space="preserve"> </w:t>
                      </w:r>
                      <w:r w:rsidRPr="008A5AE3">
                        <w:rPr>
                          <w:rFonts w:cs="Tahoma" w:hint="eastAsia"/>
                          <w:color w:val="0B5294"/>
                          <w:spacing w:val="-4"/>
                          <w:sz w:val="24"/>
                          <w:szCs w:val="24"/>
                          <w:rtl/>
                        </w:rPr>
                        <w:t>חולים</w:t>
                      </w:r>
                      <w:r w:rsidRPr="008A5AE3">
                        <w:rPr>
                          <w:rFonts w:cs="Tahoma"/>
                          <w:color w:val="0B5294"/>
                          <w:spacing w:val="-4"/>
                          <w:sz w:val="24"/>
                          <w:szCs w:val="24"/>
                          <w:rtl/>
                        </w:rPr>
                        <w:t xml:space="preserve">, </w:t>
                      </w:r>
                      <w:r w:rsidRPr="008A5AE3">
                        <w:rPr>
                          <w:rFonts w:cs="Tahoma" w:hint="eastAsia"/>
                          <w:color w:val="0B5294"/>
                          <w:spacing w:val="-4"/>
                          <w:sz w:val="24"/>
                          <w:szCs w:val="24"/>
                          <w:rtl/>
                        </w:rPr>
                        <w:t>מנהלים</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תהליך</w:t>
                      </w:r>
                      <w:r w:rsidRPr="008A5AE3">
                        <w:rPr>
                          <w:rFonts w:cs="Tahoma"/>
                          <w:color w:val="0B5294"/>
                          <w:spacing w:val="-4"/>
                          <w:sz w:val="24"/>
                          <w:szCs w:val="24"/>
                          <w:rtl/>
                        </w:rPr>
                        <w:t xml:space="preserve"> </w:t>
                      </w:r>
                      <w:r w:rsidRPr="008A5AE3">
                        <w:rPr>
                          <w:rFonts w:cs="Tahoma" w:hint="eastAsia"/>
                          <w:color w:val="0B5294"/>
                          <w:spacing w:val="-4"/>
                          <w:sz w:val="24"/>
                          <w:szCs w:val="24"/>
                          <w:rtl/>
                        </w:rPr>
                        <w:t>קביעת</w:t>
                      </w:r>
                      <w:r w:rsidRPr="008A5AE3">
                        <w:rPr>
                          <w:rFonts w:cs="Tahoma"/>
                          <w:color w:val="0B5294"/>
                          <w:spacing w:val="-4"/>
                          <w:sz w:val="24"/>
                          <w:szCs w:val="24"/>
                          <w:rtl/>
                        </w:rPr>
                        <w:t xml:space="preserve"> </w:t>
                      </w:r>
                      <w:r w:rsidRPr="008A5AE3">
                        <w:rPr>
                          <w:rFonts w:cs="Tahoma" w:hint="eastAsia"/>
                          <w:color w:val="0B5294"/>
                          <w:spacing w:val="-4"/>
                          <w:sz w:val="24"/>
                          <w:szCs w:val="24"/>
                          <w:rtl/>
                        </w:rPr>
                        <w:t>התורים</w:t>
                      </w:r>
                      <w:r w:rsidRPr="008A5AE3">
                        <w:rPr>
                          <w:rFonts w:cs="Tahoma"/>
                          <w:color w:val="0B5294"/>
                          <w:spacing w:val="-4"/>
                          <w:sz w:val="24"/>
                          <w:szCs w:val="24"/>
                          <w:rtl/>
                        </w:rPr>
                        <w:t xml:space="preserve"> </w:t>
                      </w:r>
                      <w:r w:rsidRPr="008A5AE3">
                        <w:rPr>
                          <w:rFonts w:cs="Tahoma" w:hint="eastAsia"/>
                          <w:color w:val="0B5294"/>
                          <w:spacing w:val="-4"/>
                          <w:sz w:val="24"/>
                          <w:szCs w:val="24"/>
                          <w:rtl/>
                        </w:rPr>
                        <w:t>לניתוחים</w:t>
                      </w:r>
                      <w:r w:rsidRPr="008A5AE3">
                        <w:rPr>
                          <w:rFonts w:cs="Tahoma"/>
                          <w:color w:val="0B5294"/>
                          <w:spacing w:val="-4"/>
                          <w:sz w:val="24"/>
                          <w:szCs w:val="24"/>
                          <w:rtl/>
                        </w:rPr>
                        <w:t xml:space="preserve"> </w:t>
                      </w:r>
                      <w:r w:rsidRPr="008A5AE3">
                        <w:rPr>
                          <w:rFonts w:cs="Tahoma" w:hint="eastAsia"/>
                          <w:color w:val="0B5294"/>
                          <w:spacing w:val="-4"/>
                          <w:sz w:val="24"/>
                          <w:szCs w:val="24"/>
                          <w:rtl/>
                        </w:rPr>
                        <w:t>כל</w:t>
                      </w:r>
                      <w:r w:rsidRPr="008A5AE3">
                        <w:rPr>
                          <w:rFonts w:cs="Tahoma"/>
                          <w:color w:val="0B5294"/>
                          <w:spacing w:val="-4"/>
                          <w:sz w:val="24"/>
                          <w:szCs w:val="24"/>
                          <w:rtl/>
                        </w:rPr>
                        <w:t xml:space="preserve"> </w:t>
                      </w:r>
                      <w:r w:rsidRPr="008A5AE3">
                        <w:rPr>
                          <w:rFonts w:cs="Tahoma" w:hint="eastAsia"/>
                          <w:color w:val="0B5294"/>
                          <w:spacing w:val="-4"/>
                          <w:sz w:val="24"/>
                          <w:szCs w:val="24"/>
                          <w:rtl/>
                        </w:rPr>
                        <w:t>אחד</w:t>
                      </w:r>
                      <w:r w:rsidRPr="008A5AE3">
                        <w:rPr>
                          <w:rFonts w:cs="Tahoma"/>
                          <w:color w:val="0B5294"/>
                          <w:spacing w:val="-4"/>
                          <w:sz w:val="24"/>
                          <w:szCs w:val="24"/>
                          <w:rtl/>
                        </w:rPr>
                        <w:t xml:space="preserve"> </w:t>
                      </w:r>
                      <w:r w:rsidRPr="008A5AE3">
                        <w:rPr>
                          <w:rFonts w:cs="Tahoma" w:hint="eastAsia"/>
                          <w:color w:val="0B5294"/>
                          <w:spacing w:val="-4"/>
                          <w:sz w:val="24"/>
                          <w:szCs w:val="24"/>
                          <w:rtl/>
                        </w:rPr>
                        <w:t>על</w:t>
                      </w:r>
                      <w:r w:rsidRPr="008A5AE3">
                        <w:rPr>
                          <w:rFonts w:cs="Tahoma"/>
                          <w:color w:val="0B5294"/>
                          <w:spacing w:val="-4"/>
                          <w:sz w:val="24"/>
                          <w:szCs w:val="24"/>
                          <w:rtl/>
                        </w:rPr>
                        <w:t xml:space="preserve"> </w:t>
                      </w:r>
                      <w:r w:rsidRPr="008A5AE3">
                        <w:rPr>
                          <w:rFonts w:cs="Tahoma" w:hint="eastAsia"/>
                          <w:color w:val="0B5294"/>
                          <w:spacing w:val="-4"/>
                          <w:sz w:val="24"/>
                          <w:szCs w:val="24"/>
                          <w:rtl/>
                        </w:rPr>
                        <w:t>פי</w:t>
                      </w:r>
                      <w:r w:rsidRPr="008A5AE3">
                        <w:rPr>
                          <w:rFonts w:cs="Tahoma"/>
                          <w:color w:val="0B5294"/>
                          <w:spacing w:val="-4"/>
                          <w:sz w:val="24"/>
                          <w:szCs w:val="24"/>
                          <w:rtl/>
                        </w:rPr>
                        <w:t xml:space="preserve"> </w:t>
                      </w:r>
                      <w:r w:rsidRPr="008A5AE3">
                        <w:rPr>
                          <w:rFonts w:cs="Tahoma" w:hint="eastAsia"/>
                          <w:color w:val="0B5294"/>
                          <w:spacing w:val="-4"/>
                          <w:sz w:val="24"/>
                          <w:szCs w:val="24"/>
                          <w:rtl/>
                        </w:rPr>
                        <w:t>שיטתו</w:t>
                      </w:r>
                      <w:r w:rsidRPr="008A5AE3">
                        <w:rPr>
                          <w:rFonts w:cs="Tahoma"/>
                          <w:color w:val="0B5294"/>
                          <w:spacing w:val="-4"/>
                          <w:sz w:val="24"/>
                          <w:szCs w:val="24"/>
                          <w:rtl/>
                        </w:rPr>
                        <w:t xml:space="preserve">. </w:t>
                      </w:r>
                      <w:r w:rsidRPr="008A5AE3">
                        <w:rPr>
                          <w:rFonts w:cs="Tahoma" w:hint="eastAsia"/>
                          <w:color w:val="0B5294"/>
                          <w:spacing w:val="-4"/>
                          <w:sz w:val="24"/>
                          <w:szCs w:val="24"/>
                          <w:rtl/>
                        </w:rPr>
                        <w:t>משרד</w:t>
                      </w:r>
                      <w:r w:rsidRPr="008A5AE3">
                        <w:rPr>
                          <w:rFonts w:cs="Tahoma"/>
                          <w:color w:val="0B5294"/>
                          <w:spacing w:val="-4"/>
                          <w:sz w:val="24"/>
                          <w:szCs w:val="24"/>
                          <w:rtl/>
                        </w:rPr>
                        <w:t xml:space="preserve"> </w:t>
                      </w:r>
                      <w:r w:rsidRPr="008A5AE3">
                        <w:rPr>
                          <w:rFonts w:cs="Tahoma" w:hint="eastAsia"/>
                          <w:color w:val="0B5294"/>
                          <w:spacing w:val="-4"/>
                          <w:sz w:val="24"/>
                          <w:szCs w:val="24"/>
                          <w:rtl/>
                        </w:rPr>
                        <w:t>הבריאות</w:t>
                      </w:r>
                      <w:r w:rsidRPr="008A5AE3">
                        <w:rPr>
                          <w:rFonts w:cs="Tahoma"/>
                          <w:color w:val="0B5294"/>
                          <w:spacing w:val="-4"/>
                          <w:sz w:val="24"/>
                          <w:szCs w:val="24"/>
                          <w:rtl/>
                        </w:rPr>
                        <w:t xml:space="preserve"> </w:t>
                      </w:r>
                      <w:r w:rsidRPr="008A5AE3">
                        <w:rPr>
                          <w:rFonts w:cs="Tahoma" w:hint="eastAsia"/>
                          <w:color w:val="0B5294"/>
                          <w:spacing w:val="-4"/>
                          <w:sz w:val="24"/>
                          <w:szCs w:val="24"/>
                          <w:rtl/>
                        </w:rPr>
                        <w:t>לא</w:t>
                      </w:r>
                      <w:r w:rsidRPr="008A5AE3">
                        <w:rPr>
                          <w:rFonts w:cs="Tahoma"/>
                          <w:color w:val="0B5294"/>
                          <w:spacing w:val="-4"/>
                          <w:sz w:val="24"/>
                          <w:szCs w:val="24"/>
                          <w:rtl/>
                        </w:rPr>
                        <w:t xml:space="preserve"> </w:t>
                      </w:r>
                      <w:r w:rsidRPr="008A5AE3">
                        <w:rPr>
                          <w:rFonts w:cs="Tahoma" w:hint="eastAsia"/>
                          <w:color w:val="0B5294"/>
                          <w:spacing w:val="-4"/>
                          <w:sz w:val="24"/>
                          <w:szCs w:val="24"/>
                          <w:rtl/>
                        </w:rPr>
                        <w:t>קבע</w:t>
                      </w:r>
                      <w:r w:rsidRPr="008A5AE3">
                        <w:rPr>
                          <w:rFonts w:cs="Tahoma"/>
                          <w:color w:val="0B5294"/>
                          <w:spacing w:val="-4"/>
                          <w:sz w:val="24"/>
                          <w:szCs w:val="24"/>
                          <w:rtl/>
                        </w:rPr>
                        <w:t xml:space="preserve"> </w:t>
                      </w:r>
                      <w:r w:rsidRPr="008A5AE3">
                        <w:rPr>
                          <w:rFonts w:cs="Tahoma" w:hint="eastAsia"/>
                          <w:color w:val="0B5294"/>
                          <w:spacing w:val="-4"/>
                          <w:sz w:val="24"/>
                          <w:szCs w:val="24"/>
                          <w:rtl/>
                        </w:rPr>
                        <w:t>תורה</w:t>
                      </w:r>
                      <w:r w:rsidRPr="008A5AE3">
                        <w:rPr>
                          <w:rFonts w:cs="Tahoma"/>
                          <w:color w:val="0B5294"/>
                          <w:spacing w:val="-4"/>
                          <w:sz w:val="24"/>
                          <w:szCs w:val="24"/>
                          <w:rtl/>
                        </w:rPr>
                        <w:t xml:space="preserve"> </w:t>
                      </w:r>
                      <w:r w:rsidRPr="008A5AE3">
                        <w:rPr>
                          <w:rFonts w:cs="Tahoma" w:hint="eastAsia"/>
                          <w:color w:val="0B5294"/>
                          <w:spacing w:val="-4"/>
                          <w:sz w:val="24"/>
                          <w:szCs w:val="24"/>
                          <w:rtl/>
                        </w:rPr>
                        <w:t>סדורה</w:t>
                      </w:r>
                      <w:r w:rsidRPr="008A5AE3">
                        <w:rPr>
                          <w:rFonts w:cs="Tahoma"/>
                          <w:color w:val="0B5294"/>
                          <w:spacing w:val="-4"/>
                          <w:sz w:val="24"/>
                          <w:szCs w:val="24"/>
                          <w:rtl/>
                        </w:rPr>
                        <w:t xml:space="preserve"> </w:t>
                      </w:r>
                      <w:r w:rsidRPr="008A5AE3">
                        <w:rPr>
                          <w:rFonts w:cs="Tahoma" w:hint="eastAsia"/>
                          <w:color w:val="0B5294"/>
                          <w:spacing w:val="-4"/>
                          <w:sz w:val="24"/>
                          <w:szCs w:val="24"/>
                          <w:rtl/>
                        </w:rPr>
                        <w:t>שעל</w:t>
                      </w:r>
                      <w:r w:rsidRPr="008A5AE3">
                        <w:rPr>
                          <w:rFonts w:cs="Tahoma"/>
                          <w:color w:val="0B5294"/>
                          <w:spacing w:val="-4"/>
                          <w:sz w:val="24"/>
                          <w:szCs w:val="24"/>
                          <w:rtl/>
                        </w:rPr>
                        <w:t xml:space="preserve"> </w:t>
                      </w:r>
                      <w:r w:rsidRPr="008A5AE3">
                        <w:rPr>
                          <w:rFonts w:cs="Tahoma" w:hint="eastAsia"/>
                          <w:color w:val="0B5294"/>
                          <w:spacing w:val="-4"/>
                          <w:sz w:val="24"/>
                          <w:szCs w:val="24"/>
                          <w:rtl/>
                        </w:rPr>
                        <w:t>פיה</w:t>
                      </w:r>
                      <w:r w:rsidRPr="008A5AE3">
                        <w:rPr>
                          <w:rFonts w:cs="Tahoma"/>
                          <w:color w:val="0B5294"/>
                          <w:spacing w:val="-4"/>
                          <w:sz w:val="24"/>
                          <w:szCs w:val="24"/>
                          <w:rtl/>
                        </w:rPr>
                        <w:t xml:space="preserve"> </w:t>
                      </w:r>
                      <w:r w:rsidRPr="008A5AE3">
                        <w:rPr>
                          <w:rFonts w:cs="Tahoma" w:hint="eastAsia"/>
                          <w:color w:val="0B5294"/>
                          <w:spacing w:val="-4"/>
                          <w:sz w:val="24"/>
                          <w:szCs w:val="24"/>
                          <w:rtl/>
                        </w:rPr>
                        <w:t>ינהלו</w:t>
                      </w:r>
                      <w:r w:rsidRPr="008A5AE3">
                        <w:rPr>
                          <w:rFonts w:cs="Tahoma"/>
                          <w:color w:val="0B5294"/>
                          <w:spacing w:val="-4"/>
                          <w:sz w:val="24"/>
                          <w:szCs w:val="24"/>
                          <w:rtl/>
                        </w:rPr>
                        <w:t xml:space="preserve"> </w:t>
                      </w:r>
                      <w:r w:rsidRPr="008A5AE3">
                        <w:rPr>
                          <w:rFonts w:cs="Tahoma" w:hint="eastAsia"/>
                          <w:color w:val="0B5294"/>
                          <w:spacing w:val="-4"/>
                          <w:sz w:val="24"/>
                          <w:szCs w:val="24"/>
                          <w:rtl/>
                        </w:rPr>
                        <w:t>בתי</w:t>
                      </w:r>
                      <w:r w:rsidRPr="008A5AE3">
                        <w:rPr>
                          <w:rFonts w:cs="Tahoma"/>
                          <w:color w:val="0B5294"/>
                          <w:spacing w:val="-4"/>
                          <w:sz w:val="24"/>
                          <w:szCs w:val="24"/>
                          <w:rtl/>
                        </w:rPr>
                        <w:t xml:space="preserve"> </w:t>
                      </w:r>
                      <w:r w:rsidRPr="008A5AE3">
                        <w:rPr>
                          <w:rFonts w:cs="Tahoma" w:hint="eastAsia"/>
                          <w:color w:val="0B5294"/>
                          <w:spacing w:val="-4"/>
                          <w:sz w:val="24"/>
                          <w:szCs w:val="24"/>
                          <w:rtl/>
                        </w:rPr>
                        <w:t>החולים</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תהליך</w:t>
                      </w:r>
                      <w:r w:rsidRPr="008A5AE3">
                        <w:rPr>
                          <w:rFonts w:cs="Tahoma"/>
                          <w:color w:val="0B5294"/>
                          <w:spacing w:val="-4"/>
                          <w:sz w:val="24"/>
                          <w:szCs w:val="24"/>
                          <w:rtl/>
                        </w:rPr>
                        <w:t xml:space="preserve"> </w:t>
                      </w:r>
                      <w:r w:rsidRPr="008A5AE3">
                        <w:rPr>
                          <w:rFonts w:cs="Tahoma" w:hint="eastAsia"/>
                          <w:color w:val="0B5294"/>
                          <w:spacing w:val="-4"/>
                          <w:sz w:val="24"/>
                          <w:szCs w:val="24"/>
                          <w:rtl/>
                        </w:rPr>
                        <w:t>קביעת</w:t>
                      </w:r>
                      <w:r w:rsidRPr="008A5AE3">
                        <w:rPr>
                          <w:rFonts w:cs="Tahoma"/>
                          <w:color w:val="0B5294"/>
                          <w:spacing w:val="-4"/>
                          <w:sz w:val="24"/>
                          <w:szCs w:val="24"/>
                          <w:rtl/>
                        </w:rPr>
                        <w:t xml:space="preserve"> </w:t>
                      </w:r>
                      <w:r w:rsidRPr="008A5AE3">
                        <w:rPr>
                          <w:rFonts w:cs="Tahoma" w:hint="eastAsia"/>
                          <w:color w:val="0B5294"/>
                          <w:spacing w:val="-4"/>
                          <w:sz w:val="24"/>
                          <w:szCs w:val="24"/>
                          <w:rtl/>
                        </w:rPr>
                        <w:t>התור</w:t>
                      </w:r>
                      <w:r w:rsidRPr="008A5AE3">
                        <w:rPr>
                          <w:rFonts w:cs="Tahoma"/>
                          <w:color w:val="0B5294"/>
                          <w:spacing w:val="-4"/>
                          <w:sz w:val="24"/>
                          <w:szCs w:val="24"/>
                          <w:rtl/>
                        </w:rPr>
                        <w:t xml:space="preserve"> </w:t>
                      </w:r>
                      <w:r w:rsidRPr="008A5AE3">
                        <w:rPr>
                          <w:rFonts w:cs="Tahoma" w:hint="eastAsia"/>
                          <w:color w:val="0B5294"/>
                          <w:spacing w:val="-4"/>
                          <w:sz w:val="24"/>
                          <w:szCs w:val="24"/>
                          <w:rtl/>
                        </w:rPr>
                        <w:t>לניתוח</w:t>
                      </w:r>
                    </w:p>
                    <w:p w:rsidR="008A5AE3" w:rsidRPr="00373C5D" w:rsidP="008A5AE3">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8185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AB2D0E">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 xml:space="preserve">להלן פרטים על אופן קביעת התור בבתי החולים שנבדקו: </w:t>
      </w:r>
    </w:p>
    <w:p w:rsidR="00EB44E9" w:rsidRPr="0035503D" w:rsidP="006B00EA">
      <w:pPr>
        <w:spacing w:line="240" w:lineRule="exact"/>
        <w:ind w:right="2268"/>
        <w:jc w:val="both"/>
        <w:rPr>
          <w:rFonts w:ascii="Tahoma" w:hAnsi="Tahoma" w:cs="Tahoma"/>
          <w:sz w:val="17"/>
          <w:szCs w:val="17"/>
          <w:rtl/>
        </w:rPr>
      </w:pPr>
      <w:r w:rsidRPr="00AB2D0E">
        <w:rPr>
          <w:rStyle w:val="Heading7Char"/>
          <w:rFonts w:ascii="Tahoma" w:hAnsi="Tahoma" w:cs="Tahoma" w:hint="eastAsia"/>
          <w:sz w:val="17"/>
          <w:szCs w:val="17"/>
          <w:rtl/>
        </w:rPr>
        <w:t>וולפסון</w:t>
      </w:r>
      <w:r w:rsidRPr="00AB2D0E">
        <w:rPr>
          <w:rStyle w:val="Heading7Char"/>
          <w:rFonts w:ascii="Tahoma" w:hAnsi="Tahoma" w:cs="Tahoma" w:hint="cs"/>
          <w:sz w:val="17"/>
          <w:szCs w:val="17"/>
          <w:rtl/>
        </w:rPr>
        <w:t>:</w:t>
      </w:r>
      <w:r w:rsidRPr="0035503D">
        <w:rPr>
          <w:rFonts w:ascii="Tahoma" w:hAnsi="Tahoma" w:cs="Tahoma" w:hint="cs"/>
          <w:sz w:val="17"/>
          <w:szCs w:val="17"/>
          <w:rtl/>
        </w:rPr>
        <w:t xml:space="preserve"> התורים לניתוחים מנוהלים ברמת המחלקה באמצעות רישום ביומנים וכיוצא בזה. אין מסד נתונים משותף לניהול התורים. מחלקות אחדות מוודאות טלפונית את הגעת המטופל לניתוח, ואחרות לא עושות זאת.</w:t>
      </w:r>
    </w:p>
    <w:p w:rsidR="00EB44E9" w:rsidRPr="0035503D" w:rsidP="00AB2D0E">
      <w:pPr>
        <w:spacing w:after="240" w:line="240" w:lineRule="exact"/>
        <w:ind w:right="2268"/>
        <w:jc w:val="both"/>
        <w:rPr>
          <w:rFonts w:ascii="Tahoma" w:hAnsi="Tahoma" w:cs="Tahoma"/>
          <w:sz w:val="17"/>
          <w:szCs w:val="17"/>
          <w:rtl/>
        </w:rPr>
      </w:pPr>
      <w:r w:rsidRPr="00AB2D0E">
        <w:rPr>
          <w:rStyle w:val="Heading7Char"/>
          <w:rFonts w:ascii="Tahoma" w:hAnsi="Tahoma" w:cs="Tahoma" w:hint="eastAsia"/>
          <w:sz w:val="17"/>
          <w:szCs w:val="17"/>
          <w:rtl/>
        </w:rPr>
        <w:t>בילינסון</w:t>
      </w:r>
      <w:r w:rsidRPr="00AB2D0E">
        <w:rPr>
          <w:rStyle w:val="Heading7Char"/>
          <w:rFonts w:ascii="Tahoma" w:hAnsi="Tahoma" w:cs="Tahoma" w:hint="cs"/>
          <w:sz w:val="17"/>
          <w:szCs w:val="17"/>
          <w:rtl/>
        </w:rPr>
        <w:t>:</w:t>
      </w:r>
      <w:r w:rsidRPr="0035503D">
        <w:rPr>
          <w:rFonts w:ascii="Tahoma" w:hAnsi="Tahoma" w:cs="Tahoma" w:hint="cs"/>
          <w:sz w:val="17"/>
          <w:szCs w:val="17"/>
          <w:rtl/>
        </w:rPr>
        <w:t xml:space="preserve"> גם בבילינסון כל מחלקה מנהלת לעצמה את התורים באמצעות רישום ביומנים וכיוצא בזה. במחלקות אחדות מזכירות המחלקה מתקשרות למטופלים אחת לחודש כדי לוודא שהם ממתינים לניתוח. במחלקות אחרות יש מזכירה כללית שמטייבת את רשימות הממתינים ומוודאת שיש צורך בניתוח.</w:t>
      </w:r>
    </w:p>
    <w:p w:rsidR="00EB44E9" w:rsidRPr="0035503D" w:rsidP="00AB2D0E">
      <w:pPr>
        <w:pStyle w:val="RESHET"/>
        <w:rPr>
          <w:rtl/>
        </w:rPr>
      </w:pPr>
      <w:r w:rsidRPr="0035503D">
        <w:rPr>
          <w:rFonts w:hint="cs"/>
          <w:rtl/>
        </w:rPr>
        <w:t>משרד מבקר המדינה מעיר להנהל</w:t>
      </w:r>
      <w:r w:rsidRPr="0035503D">
        <w:rPr>
          <w:rFonts w:hint="cs"/>
          <w:rtl/>
        </w:rPr>
        <w:t>ו</w:t>
      </w:r>
      <w:r w:rsidRPr="0035503D">
        <w:rPr>
          <w:rFonts w:hint="cs"/>
          <w:rtl/>
        </w:rPr>
        <w:t xml:space="preserve">ת וולפסון ובילינסון כי </w:t>
      </w:r>
      <w:r w:rsidRPr="0035503D">
        <w:rPr>
          <w:rFonts w:hint="cs"/>
          <w:rtl/>
        </w:rPr>
        <w:t>ניהול התורים לניתוחים ברמת המחלקה פוגע ביעילות ועלול להתבסס על נתונים לא מעודכנים ולא אמינים. יתרה מזו, ניהול התורים באופן האמור מאפשר חוסר שקיפות ומעורר חשש ששיקולים זרים יביאו לקדימות התור. ניהול באופן הזה גם אינו מאפשר בקרת איכות: איתור נתונים שגויים, טעויות בפרטים, כפל זימונים, מעקב אחר ביטולים וכיו"ב. מסד נתונים משותף יכול לטייב את זמינות התורים.</w:t>
      </w:r>
    </w:p>
    <w:p w:rsidR="00EB44E9" w:rsidRPr="0035503D" w:rsidP="00AB2D0E">
      <w:pPr>
        <w:spacing w:before="180" w:line="240" w:lineRule="exact"/>
        <w:ind w:right="2268"/>
        <w:jc w:val="both"/>
        <w:rPr>
          <w:rFonts w:ascii="Tahoma" w:hAnsi="Tahoma" w:cs="Tahoma"/>
          <w:sz w:val="17"/>
          <w:szCs w:val="17"/>
          <w:rtl/>
        </w:rPr>
      </w:pPr>
      <w:r w:rsidRPr="00AB2D0E">
        <w:rPr>
          <w:rStyle w:val="Heading7Char"/>
          <w:rFonts w:ascii="Tahoma" w:hAnsi="Tahoma" w:cs="Tahoma" w:hint="eastAsia"/>
          <w:sz w:val="17"/>
          <w:szCs w:val="17"/>
          <w:rtl/>
        </w:rPr>
        <w:t>נהריה</w:t>
      </w:r>
      <w:r w:rsidRPr="00AB2D0E">
        <w:rPr>
          <w:rStyle w:val="Heading7Char"/>
          <w:rFonts w:ascii="Tahoma" w:hAnsi="Tahoma" w:cs="Tahoma" w:hint="cs"/>
          <w:sz w:val="17"/>
          <w:szCs w:val="17"/>
          <w:rtl/>
        </w:rPr>
        <w:t>:</w:t>
      </w:r>
      <w:r w:rsidRPr="0035503D">
        <w:rPr>
          <w:rStyle w:val="Heading5Char"/>
          <w:rFonts w:ascii="Tahoma" w:hAnsi="Tahoma" w:cs="Tahoma" w:hint="cs"/>
          <w:sz w:val="17"/>
          <w:szCs w:val="17"/>
          <w:rtl/>
        </w:rPr>
        <w:t xml:space="preserve"> </w:t>
      </w:r>
      <w:r w:rsidRPr="0035503D">
        <w:rPr>
          <w:rFonts w:ascii="Tahoma" w:hAnsi="Tahoma" w:cs="Tahoma" w:hint="cs"/>
          <w:sz w:val="17"/>
          <w:szCs w:val="17"/>
          <w:rtl/>
        </w:rPr>
        <w:t xml:space="preserve">זימון התור מתבצע באמצעות מוקד זימון תורים. הרופא הוא שמעביר למוקד את הבקשה לניתוח. המוקד אחראי לקביעת התור לניתוח ולמרפאת טרום-ניתוח, הוא גם אחראי לוודא שהמטופל יגיע מוכן לניתוח. </w:t>
      </w:r>
    </w:p>
    <w:p w:rsidR="00EB44E9" w:rsidRPr="0035503D" w:rsidP="006B00EA">
      <w:pPr>
        <w:spacing w:line="240" w:lineRule="exact"/>
        <w:ind w:right="2268"/>
        <w:jc w:val="both"/>
        <w:rPr>
          <w:rFonts w:ascii="Tahoma" w:hAnsi="Tahoma" w:cs="Tahoma"/>
          <w:sz w:val="17"/>
          <w:szCs w:val="17"/>
          <w:rtl/>
        </w:rPr>
      </w:pPr>
      <w:r w:rsidRPr="0035503D">
        <w:rPr>
          <w:rStyle w:val="Heading7Char"/>
          <w:rFonts w:ascii="Tahoma" w:hAnsi="Tahoma" w:cs="Tahoma" w:hint="eastAsia"/>
          <w:sz w:val="17"/>
          <w:szCs w:val="17"/>
          <w:rtl/>
        </w:rPr>
        <w:t>בתי</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חולים</w:t>
      </w:r>
      <w:r w:rsidRPr="0035503D">
        <w:rPr>
          <w:rStyle w:val="Heading7Char"/>
          <w:rFonts w:ascii="Tahoma" w:hAnsi="Tahoma" w:cs="Tahoma"/>
          <w:sz w:val="17"/>
          <w:szCs w:val="17"/>
          <w:rtl/>
        </w:rPr>
        <w:t xml:space="preserve"> </w:t>
      </w:r>
      <w:r w:rsidRPr="0035503D">
        <w:rPr>
          <w:rStyle w:val="Heading7Char"/>
          <w:rFonts w:ascii="Tahoma" w:hAnsi="Tahoma" w:cs="Tahoma" w:hint="cs"/>
          <w:sz w:val="17"/>
          <w:szCs w:val="17"/>
          <w:rtl/>
        </w:rPr>
        <w:t xml:space="preserve">אחרים </w:t>
      </w:r>
      <w:r w:rsidRPr="0035503D">
        <w:rPr>
          <w:rStyle w:val="Heading7Char"/>
          <w:rFonts w:ascii="Tahoma" w:hAnsi="Tahoma" w:cs="Tahoma" w:hint="eastAsia"/>
          <w:sz w:val="17"/>
          <w:szCs w:val="17"/>
          <w:rtl/>
        </w:rPr>
        <w:t>של</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הכללית</w:t>
      </w:r>
      <w:r w:rsidRPr="0035503D">
        <w:rPr>
          <w:rStyle w:val="Heading7Char"/>
          <w:rFonts w:ascii="Tahoma" w:hAnsi="Tahoma" w:cs="Tahoma"/>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בשנת 2014 התחיל בית החולים כרמל להפעיל מרכז שירות לניתוחים. המרכז מלווה את המטופל משלב קבלת ההפניה ועד לאחר השחרור. המרכז משמש כתובת אחת מרכזית למטופל ולבני משפחתו, למחלקות, לחדרי ניתוח, למרפאת טרום-ניתוח ולקהילה, ובכך מבטיח את הרצף הטיפולי. מרכז השירות לניתוחים מטפל גם בבעיות שמתעוררות במסגרת הפעלת התורים, למשל: רישום כפול או חסר של תכניות הניתוח, שגיאות ברשימות הממתינים, מידע חלקי או לא ברור שנמסר למטופל לפני הניתוח, בעיות בנוגע לביטולי ניתוחים ועוד. בארבעה בתי חולים נוספים של הכללית הוקמו מוקדי זימון תורים המלווים את התהליך משלב קבלת ההפניה לניתוח ועד לביצועו</w:t>
      </w:r>
      <w:r>
        <w:rPr>
          <w:rFonts w:ascii="Tahoma" w:hAnsi="Tahoma" w:cs="Tahoma"/>
          <w:sz w:val="17"/>
          <w:szCs w:val="17"/>
          <w:vertAlign w:val="superscript"/>
          <w:rtl/>
        </w:rPr>
        <w:footnoteReference w:id="79"/>
      </w:r>
      <w:r w:rsidRPr="0035503D">
        <w:rPr>
          <w:rFonts w:ascii="Tahoma" w:hAnsi="Tahoma" w:cs="Tahoma" w:hint="cs"/>
          <w:sz w:val="17"/>
          <w:szCs w:val="17"/>
          <w:rtl/>
        </w:rPr>
        <w:t>. כללית החליטה להקים מוקדים בשאר בתי החולים שלה וביצעה הערכות תקציביות של עלויות העסקת כוח אדם ושל עלויות רכישת ציוד.</w:t>
      </w:r>
    </w:p>
    <w:p w:rsidR="00EB44E9" w:rsidRPr="0035503D" w:rsidP="00AB2D0E">
      <w:pPr>
        <w:pStyle w:val="running-text"/>
        <w:bidi/>
        <w:spacing w:after="240"/>
        <w:rPr>
          <w:rtl/>
        </w:rPr>
      </w:pPr>
      <w:r w:rsidRPr="0035503D">
        <w:rPr>
          <w:rFonts w:hint="cs"/>
          <w:rtl/>
        </w:rPr>
        <w:t xml:space="preserve">למוקדי זימון התורים ולמזכירות שמתאמות תורים בבתי החולים של הכללית יש הרשאת גישה לרשימות הממתינים לניתוחים בכל בתי החולים של הקופה, וכך יש ביכולתם לבדוק אם רישום הממתינים לניתוחים עדיין תקף או שמא כבר ביצעו אותם בבית חולים אחר. </w:t>
      </w:r>
    </w:p>
    <w:p w:rsidR="00EB44E9" w:rsidRPr="0035503D" w:rsidP="00AB2D0E">
      <w:pPr>
        <w:pStyle w:val="RESHET"/>
        <w:rPr>
          <w:rtl/>
        </w:rPr>
      </w:pPr>
      <w:r w:rsidRPr="0035503D">
        <w:rPr>
          <w:rFonts w:hint="cs"/>
          <w:rtl/>
        </w:rPr>
        <w:t>יש לציין לחיוב את פעולות הכללית לשכלול ניהול התורים לניתוחים. על הכללית ליישם את המערכת בכלל בתי החולים שלה.</w:t>
      </w:r>
    </w:p>
    <w:p w:rsidR="00EB44E9" w:rsidRPr="0035503D" w:rsidP="00AB2D0E">
      <w:pPr>
        <w:pStyle w:val="RESHET"/>
        <w:rPr>
          <w:rtl/>
        </w:rPr>
      </w:pPr>
      <w:r w:rsidRPr="0035503D">
        <w:rPr>
          <w:rFonts w:hint="cs"/>
          <w:rtl/>
        </w:rPr>
        <w:t>יצוין כי ועדת גרמן המליצה להקים מרכז מידע ומעקב ארצי לתורים שיאסוף מידע גולמי על מועדי ההפניה לניתוח והתורים במערכת, אולם המלצות הוועדה לא יושמו.</w:t>
      </w:r>
    </w:p>
    <w:p w:rsidR="00EB44E9" w:rsidRPr="0035503D" w:rsidP="00AB2D0E">
      <w:pPr>
        <w:pStyle w:val="RESHET"/>
        <w:rPr>
          <w:rtl/>
        </w:rPr>
      </w:pPr>
      <w:r w:rsidRPr="0035503D">
        <w:rPr>
          <w:rFonts w:hint="cs"/>
          <w:rtl/>
        </w:rPr>
        <w:t xml:space="preserve">משרד מבקר המדינה מעיר למשרד הבריאות כי ניהול תורים באופן לא סדור ובראיה מקומית במקום בראיה מערכתית אינו יעיל ונדרש לשדרגו בדחיפות כדי שיהלום את תהליכי העבודה בעולם המודרני; על המשרד לשקול פיתוח של מערכת לניהול תורים שתשמש אותו ואת בתי החולים כמוקד זימון ארצי ובכך צפוי ניהול התורים להיות מיטבי יותר, ישופר מיצוי הניצול של חדרי הניתוח, יקוצר התור לניתוחים ותובטח שקיפות בזמן אמת. </w:t>
      </w:r>
      <w:r w:rsidRPr="0012789B" w:rsidR="008A5AE3">
        <w:rPr>
          <w:noProof/>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A5AE3" w:rsidRPr="00373C5D" w:rsidP="008A5AE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88924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6615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ניהול</w:t>
                            </w:r>
                            <w:r w:rsidRPr="008A5AE3">
                              <w:rPr>
                                <w:rFonts w:cs="Tahoma"/>
                                <w:color w:val="0B5294"/>
                                <w:spacing w:val="-4"/>
                                <w:sz w:val="24"/>
                                <w:szCs w:val="24"/>
                                <w:rtl/>
                              </w:rPr>
                              <w:t xml:space="preserve"> </w:t>
                            </w:r>
                            <w:r w:rsidRPr="008A5AE3">
                              <w:rPr>
                                <w:rFonts w:cs="Tahoma" w:hint="eastAsia"/>
                                <w:color w:val="0B5294"/>
                                <w:spacing w:val="-4"/>
                                <w:sz w:val="24"/>
                                <w:szCs w:val="24"/>
                                <w:rtl/>
                              </w:rPr>
                              <w:t>תורים</w:t>
                            </w:r>
                            <w:r w:rsidRPr="008A5AE3">
                              <w:rPr>
                                <w:rFonts w:cs="Tahoma"/>
                                <w:color w:val="0B5294"/>
                                <w:spacing w:val="-4"/>
                                <w:sz w:val="24"/>
                                <w:szCs w:val="24"/>
                                <w:rtl/>
                              </w:rPr>
                              <w:t xml:space="preserve"> </w:t>
                            </w:r>
                            <w:r w:rsidRPr="008A5AE3">
                              <w:rPr>
                                <w:rFonts w:cs="Tahoma" w:hint="eastAsia"/>
                                <w:color w:val="0B5294"/>
                                <w:spacing w:val="-4"/>
                                <w:sz w:val="24"/>
                                <w:szCs w:val="24"/>
                                <w:rtl/>
                              </w:rPr>
                              <w:t>באופן</w:t>
                            </w:r>
                            <w:r w:rsidRPr="008A5AE3">
                              <w:rPr>
                                <w:rFonts w:cs="Tahoma"/>
                                <w:color w:val="0B5294"/>
                                <w:spacing w:val="-4"/>
                                <w:sz w:val="24"/>
                                <w:szCs w:val="24"/>
                                <w:rtl/>
                              </w:rPr>
                              <w:t xml:space="preserve"> </w:t>
                            </w:r>
                            <w:r w:rsidRPr="008A5AE3">
                              <w:rPr>
                                <w:rFonts w:cs="Tahoma" w:hint="eastAsia"/>
                                <w:color w:val="0B5294"/>
                                <w:spacing w:val="-4"/>
                                <w:sz w:val="24"/>
                                <w:szCs w:val="24"/>
                                <w:rtl/>
                              </w:rPr>
                              <w:t>לא</w:t>
                            </w:r>
                            <w:r w:rsidRPr="008A5AE3">
                              <w:rPr>
                                <w:rFonts w:cs="Tahoma"/>
                                <w:color w:val="0B5294"/>
                                <w:spacing w:val="-4"/>
                                <w:sz w:val="24"/>
                                <w:szCs w:val="24"/>
                                <w:rtl/>
                              </w:rPr>
                              <w:t xml:space="preserve"> </w:t>
                            </w:r>
                            <w:r w:rsidRPr="008A5AE3">
                              <w:rPr>
                                <w:rFonts w:cs="Tahoma" w:hint="eastAsia"/>
                                <w:color w:val="0B5294"/>
                                <w:spacing w:val="-4"/>
                                <w:sz w:val="24"/>
                                <w:szCs w:val="24"/>
                                <w:rtl/>
                              </w:rPr>
                              <w:t>סדור</w:t>
                            </w:r>
                            <w:r w:rsidRPr="008A5AE3">
                              <w:rPr>
                                <w:rFonts w:cs="Tahoma"/>
                                <w:color w:val="0B5294"/>
                                <w:spacing w:val="-4"/>
                                <w:sz w:val="24"/>
                                <w:szCs w:val="24"/>
                                <w:rtl/>
                              </w:rPr>
                              <w:t xml:space="preserve"> </w:t>
                            </w:r>
                            <w:r w:rsidRPr="008A5AE3">
                              <w:rPr>
                                <w:rFonts w:cs="Tahoma" w:hint="eastAsia"/>
                                <w:color w:val="0B5294"/>
                                <w:spacing w:val="-4"/>
                                <w:sz w:val="24"/>
                                <w:szCs w:val="24"/>
                                <w:rtl/>
                              </w:rPr>
                              <w:t>ובראיה</w:t>
                            </w:r>
                            <w:r w:rsidRPr="008A5AE3">
                              <w:rPr>
                                <w:rFonts w:cs="Tahoma"/>
                                <w:color w:val="0B5294"/>
                                <w:spacing w:val="-4"/>
                                <w:sz w:val="24"/>
                                <w:szCs w:val="24"/>
                                <w:rtl/>
                              </w:rPr>
                              <w:t xml:space="preserve"> </w:t>
                            </w:r>
                            <w:r w:rsidRPr="008A5AE3">
                              <w:rPr>
                                <w:rFonts w:cs="Tahoma" w:hint="eastAsia"/>
                                <w:color w:val="0B5294"/>
                                <w:spacing w:val="-4"/>
                                <w:sz w:val="24"/>
                                <w:szCs w:val="24"/>
                                <w:rtl/>
                              </w:rPr>
                              <w:t>מקומית</w:t>
                            </w:r>
                            <w:r w:rsidRPr="008A5AE3">
                              <w:rPr>
                                <w:rFonts w:cs="Tahoma"/>
                                <w:color w:val="0B5294"/>
                                <w:spacing w:val="-4"/>
                                <w:sz w:val="24"/>
                                <w:szCs w:val="24"/>
                                <w:rtl/>
                              </w:rPr>
                              <w:t xml:space="preserve"> </w:t>
                            </w:r>
                            <w:r w:rsidRPr="008A5AE3">
                              <w:rPr>
                                <w:rFonts w:cs="Tahoma" w:hint="eastAsia"/>
                                <w:color w:val="0B5294"/>
                                <w:spacing w:val="-4"/>
                                <w:sz w:val="24"/>
                                <w:szCs w:val="24"/>
                                <w:rtl/>
                              </w:rPr>
                              <w:t>במקום</w:t>
                            </w:r>
                            <w:r w:rsidRPr="008A5AE3">
                              <w:rPr>
                                <w:rFonts w:cs="Tahoma"/>
                                <w:color w:val="0B5294"/>
                                <w:spacing w:val="-4"/>
                                <w:sz w:val="24"/>
                                <w:szCs w:val="24"/>
                                <w:rtl/>
                              </w:rPr>
                              <w:t xml:space="preserve"> </w:t>
                            </w:r>
                            <w:r w:rsidRPr="008A5AE3">
                              <w:rPr>
                                <w:rFonts w:cs="Tahoma" w:hint="eastAsia"/>
                                <w:color w:val="0B5294"/>
                                <w:spacing w:val="-4"/>
                                <w:sz w:val="24"/>
                                <w:szCs w:val="24"/>
                                <w:rtl/>
                              </w:rPr>
                              <w:t>בראיה</w:t>
                            </w:r>
                            <w:r w:rsidRPr="008A5AE3">
                              <w:rPr>
                                <w:rFonts w:cs="Tahoma"/>
                                <w:color w:val="0B5294"/>
                                <w:spacing w:val="-4"/>
                                <w:sz w:val="24"/>
                                <w:szCs w:val="24"/>
                                <w:rtl/>
                              </w:rPr>
                              <w:t xml:space="preserve"> </w:t>
                            </w:r>
                            <w:r w:rsidRPr="008A5AE3">
                              <w:rPr>
                                <w:rFonts w:cs="Tahoma" w:hint="eastAsia"/>
                                <w:color w:val="0B5294"/>
                                <w:spacing w:val="-4"/>
                                <w:sz w:val="24"/>
                                <w:szCs w:val="24"/>
                                <w:rtl/>
                              </w:rPr>
                              <w:t>מערכתית</w:t>
                            </w:r>
                            <w:r w:rsidRPr="008A5AE3">
                              <w:rPr>
                                <w:rFonts w:cs="Tahoma"/>
                                <w:color w:val="0B5294"/>
                                <w:spacing w:val="-4"/>
                                <w:sz w:val="24"/>
                                <w:szCs w:val="24"/>
                                <w:rtl/>
                              </w:rPr>
                              <w:t xml:space="preserve"> </w:t>
                            </w:r>
                            <w:r w:rsidRPr="008A5AE3">
                              <w:rPr>
                                <w:rFonts w:cs="Tahoma" w:hint="eastAsia"/>
                                <w:color w:val="0B5294"/>
                                <w:spacing w:val="-4"/>
                                <w:sz w:val="24"/>
                                <w:szCs w:val="24"/>
                                <w:rtl/>
                              </w:rPr>
                              <w:t>אינו</w:t>
                            </w:r>
                            <w:r w:rsidRPr="008A5AE3">
                              <w:rPr>
                                <w:rFonts w:cs="Tahoma"/>
                                <w:color w:val="0B5294"/>
                                <w:spacing w:val="-4"/>
                                <w:sz w:val="24"/>
                                <w:szCs w:val="24"/>
                                <w:rtl/>
                              </w:rPr>
                              <w:t xml:space="preserve"> </w:t>
                            </w:r>
                            <w:r w:rsidRPr="008A5AE3">
                              <w:rPr>
                                <w:rFonts w:cs="Tahoma" w:hint="eastAsia"/>
                                <w:color w:val="0B5294"/>
                                <w:spacing w:val="-4"/>
                                <w:sz w:val="24"/>
                                <w:szCs w:val="24"/>
                                <w:rtl/>
                              </w:rPr>
                              <w:t>יעיל</w:t>
                            </w:r>
                            <w:r w:rsidRPr="008A5AE3">
                              <w:rPr>
                                <w:rFonts w:cs="Tahoma"/>
                                <w:color w:val="0B5294"/>
                                <w:spacing w:val="-4"/>
                                <w:sz w:val="24"/>
                                <w:szCs w:val="24"/>
                                <w:rtl/>
                              </w:rPr>
                              <w:t xml:space="preserve"> </w:t>
                            </w:r>
                            <w:r w:rsidRPr="008A5AE3">
                              <w:rPr>
                                <w:rFonts w:cs="Tahoma" w:hint="eastAsia"/>
                                <w:color w:val="0B5294"/>
                                <w:spacing w:val="-4"/>
                                <w:sz w:val="24"/>
                                <w:szCs w:val="24"/>
                                <w:rtl/>
                              </w:rPr>
                              <w:t>ונדרש</w:t>
                            </w:r>
                            <w:r w:rsidRPr="008A5AE3">
                              <w:rPr>
                                <w:rFonts w:cs="Tahoma"/>
                                <w:color w:val="0B5294"/>
                                <w:spacing w:val="-4"/>
                                <w:sz w:val="24"/>
                                <w:szCs w:val="24"/>
                                <w:rtl/>
                              </w:rPr>
                              <w:t xml:space="preserve"> </w:t>
                            </w:r>
                            <w:r w:rsidRPr="008A5AE3">
                              <w:rPr>
                                <w:rFonts w:cs="Tahoma" w:hint="eastAsia"/>
                                <w:color w:val="0B5294"/>
                                <w:spacing w:val="-4"/>
                                <w:sz w:val="24"/>
                                <w:szCs w:val="24"/>
                                <w:rtl/>
                              </w:rPr>
                              <w:t>לשדרגו</w:t>
                            </w:r>
                            <w:r w:rsidRPr="008A5AE3">
                              <w:rPr>
                                <w:rFonts w:cs="Tahoma"/>
                                <w:color w:val="0B5294"/>
                                <w:spacing w:val="-4"/>
                                <w:sz w:val="24"/>
                                <w:szCs w:val="24"/>
                                <w:rtl/>
                              </w:rPr>
                              <w:t xml:space="preserve"> </w:t>
                            </w:r>
                            <w:r w:rsidRPr="008A5AE3">
                              <w:rPr>
                                <w:rFonts w:cs="Tahoma" w:hint="eastAsia"/>
                                <w:color w:val="0B5294"/>
                                <w:spacing w:val="-4"/>
                                <w:sz w:val="24"/>
                                <w:szCs w:val="24"/>
                                <w:rtl/>
                              </w:rPr>
                              <w:t>בדחיפות</w:t>
                            </w:r>
                            <w:r w:rsidRPr="008A5AE3">
                              <w:rPr>
                                <w:rFonts w:cs="Tahoma"/>
                                <w:color w:val="0B5294"/>
                                <w:spacing w:val="-4"/>
                                <w:sz w:val="24"/>
                                <w:szCs w:val="24"/>
                                <w:rtl/>
                              </w:rPr>
                              <w:t xml:space="preserve"> </w:t>
                            </w:r>
                            <w:r w:rsidRPr="008A5AE3">
                              <w:rPr>
                                <w:rFonts w:cs="Tahoma" w:hint="eastAsia"/>
                                <w:color w:val="0B5294"/>
                                <w:spacing w:val="-4"/>
                                <w:sz w:val="24"/>
                                <w:szCs w:val="24"/>
                                <w:rtl/>
                              </w:rPr>
                              <w:t>כדי</w:t>
                            </w:r>
                            <w:r w:rsidRPr="008A5AE3">
                              <w:rPr>
                                <w:rFonts w:cs="Tahoma"/>
                                <w:color w:val="0B5294"/>
                                <w:spacing w:val="-4"/>
                                <w:sz w:val="24"/>
                                <w:szCs w:val="24"/>
                                <w:rtl/>
                              </w:rPr>
                              <w:t xml:space="preserve"> </w:t>
                            </w:r>
                            <w:r w:rsidRPr="008A5AE3">
                              <w:rPr>
                                <w:rFonts w:cs="Tahoma" w:hint="eastAsia"/>
                                <w:color w:val="0B5294"/>
                                <w:spacing w:val="-4"/>
                                <w:sz w:val="24"/>
                                <w:szCs w:val="24"/>
                                <w:rtl/>
                              </w:rPr>
                              <w:t>שיהלום</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תהליכי</w:t>
                            </w:r>
                            <w:r w:rsidRPr="008A5AE3">
                              <w:rPr>
                                <w:rFonts w:cs="Tahoma"/>
                                <w:color w:val="0B5294"/>
                                <w:spacing w:val="-4"/>
                                <w:sz w:val="24"/>
                                <w:szCs w:val="24"/>
                                <w:rtl/>
                              </w:rPr>
                              <w:t xml:space="preserve"> </w:t>
                            </w:r>
                            <w:r w:rsidRPr="008A5AE3">
                              <w:rPr>
                                <w:rFonts w:cs="Tahoma" w:hint="eastAsia"/>
                                <w:color w:val="0B5294"/>
                                <w:spacing w:val="-4"/>
                                <w:sz w:val="24"/>
                                <w:szCs w:val="24"/>
                                <w:rtl/>
                              </w:rPr>
                              <w:t>העבודה</w:t>
                            </w:r>
                            <w:r w:rsidRPr="008A5AE3">
                              <w:rPr>
                                <w:rFonts w:cs="Tahoma"/>
                                <w:color w:val="0B5294"/>
                                <w:spacing w:val="-4"/>
                                <w:sz w:val="24"/>
                                <w:szCs w:val="24"/>
                                <w:rtl/>
                              </w:rPr>
                              <w:t xml:space="preserve"> </w:t>
                            </w:r>
                            <w:r w:rsidRPr="008A5AE3">
                              <w:rPr>
                                <w:rFonts w:cs="Tahoma" w:hint="eastAsia"/>
                                <w:color w:val="0B5294"/>
                                <w:spacing w:val="-4"/>
                                <w:sz w:val="24"/>
                                <w:szCs w:val="24"/>
                                <w:rtl/>
                              </w:rPr>
                              <w:t>בעולם</w:t>
                            </w:r>
                            <w:r w:rsidRPr="008A5AE3">
                              <w:rPr>
                                <w:rFonts w:cs="Tahoma"/>
                                <w:color w:val="0B5294"/>
                                <w:spacing w:val="-4"/>
                                <w:sz w:val="24"/>
                                <w:szCs w:val="24"/>
                                <w:rtl/>
                              </w:rPr>
                              <w:t xml:space="preserve"> </w:t>
                            </w:r>
                            <w:r w:rsidRPr="008A5AE3">
                              <w:rPr>
                                <w:rFonts w:cs="Tahoma" w:hint="eastAsia"/>
                                <w:color w:val="0B5294"/>
                                <w:spacing w:val="-4"/>
                                <w:sz w:val="24"/>
                                <w:szCs w:val="24"/>
                                <w:rtl/>
                              </w:rPr>
                              <w:t>המודרני</w:t>
                            </w:r>
                          </w:p>
                          <w:p w:rsidR="008A5AE3" w:rsidRPr="00373C5D" w:rsidP="008A5AE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52255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2781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8A5AE3" w:rsidRPr="00373C5D" w:rsidP="008A5AE3">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832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ניהול</w:t>
                      </w:r>
                      <w:r w:rsidRPr="008A5AE3">
                        <w:rPr>
                          <w:rFonts w:cs="Tahoma"/>
                          <w:color w:val="0B5294"/>
                          <w:spacing w:val="-4"/>
                          <w:sz w:val="24"/>
                          <w:szCs w:val="24"/>
                          <w:rtl/>
                        </w:rPr>
                        <w:t xml:space="preserve"> </w:t>
                      </w:r>
                      <w:r w:rsidRPr="008A5AE3">
                        <w:rPr>
                          <w:rFonts w:cs="Tahoma" w:hint="eastAsia"/>
                          <w:color w:val="0B5294"/>
                          <w:spacing w:val="-4"/>
                          <w:sz w:val="24"/>
                          <w:szCs w:val="24"/>
                          <w:rtl/>
                        </w:rPr>
                        <w:t>תורים</w:t>
                      </w:r>
                      <w:r w:rsidRPr="008A5AE3">
                        <w:rPr>
                          <w:rFonts w:cs="Tahoma"/>
                          <w:color w:val="0B5294"/>
                          <w:spacing w:val="-4"/>
                          <w:sz w:val="24"/>
                          <w:szCs w:val="24"/>
                          <w:rtl/>
                        </w:rPr>
                        <w:t xml:space="preserve"> </w:t>
                      </w:r>
                      <w:r w:rsidRPr="008A5AE3">
                        <w:rPr>
                          <w:rFonts w:cs="Tahoma" w:hint="eastAsia"/>
                          <w:color w:val="0B5294"/>
                          <w:spacing w:val="-4"/>
                          <w:sz w:val="24"/>
                          <w:szCs w:val="24"/>
                          <w:rtl/>
                        </w:rPr>
                        <w:t>באופן</w:t>
                      </w:r>
                      <w:r w:rsidRPr="008A5AE3">
                        <w:rPr>
                          <w:rFonts w:cs="Tahoma"/>
                          <w:color w:val="0B5294"/>
                          <w:spacing w:val="-4"/>
                          <w:sz w:val="24"/>
                          <w:szCs w:val="24"/>
                          <w:rtl/>
                        </w:rPr>
                        <w:t xml:space="preserve"> </w:t>
                      </w:r>
                      <w:r w:rsidRPr="008A5AE3">
                        <w:rPr>
                          <w:rFonts w:cs="Tahoma" w:hint="eastAsia"/>
                          <w:color w:val="0B5294"/>
                          <w:spacing w:val="-4"/>
                          <w:sz w:val="24"/>
                          <w:szCs w:val="24"/>
                          <w:rtl/>
                        </w:rPr>
                        <w:t>לא</w:t>
                      </w:r>
                      <w:r w:rsidRPr="008A5AE3">
                        <w:rPr>
                          <w:rFonts w:cs="Tahoma"/>
                          <w:color w:val="0B5294"/>
                          <w:spacing w:val="-4"/>
                          <w:sz w:val="24"/>
                          <w:szCs w:val="24"/>
                          <w:rtl/>
                        </w:rPr>
                        <w:t xml:space="preserve"> </w:t>
                      </w:r>
                      <w:r w:rsidRPr="008A5AE3">
                        <w:rPr>
                          <w:rFonts w:cs="Tahoma" w:hint="eastAsia"/>
                          <w:color w:val="0B5294"/>
                          <w:spacing w:val="-4"/>
                          <w:sz w:val="24"/>
                          <w:szCs w:val="24"/>
                          <w:rtl/>
                        </w:rPr>
                        <w:t>סדור</w:t>
                      </w:r>
                      <w:r w:rsidRPr="008A5AE3">
                        <w:rPr>
                          <w:rFonts w:cs="Tahoma"/>
                          <w:color w:val="0B5294"/>
                          <w:spacing w:val="-4"/>
                          <w:sz w:val="24"/>
                          <w:szCs w:val="24"/>
                          <w:rtl/>
                        </w:rPr>
                        <w:t xml:space="preserve"> </w:t>
                      </w:r>
                      <w:r w:rsidRPr="008A5AE3">
                        <w:rPr>
                          <w:rFonts w:cs="Tahoma" w:hint="eastAsia"/>
                          <w:color w:val="0B5294"/>
                          <w:spacing w:val="-4"/>
                          <w:sz w:val="24"/>
                          <w:szCs w:val="24"/>
                          <w:rtl/>
                        </w:rPr>
                        <w:t>ובראיה</w:t>
                      </w:r>
                      <w:r w:rsidRPr="008A5AE3">
                        <w:rPr>
                          <w:rFonts w:cs="Tahoma"/>
                          <w:color w:val="0B5294"/>
                          <w:spacing w:val="-4"/>
                          <w:sz w:val="24"/>
                          <w:szCs w:val="24"/>
                          <w:rtl/>
                        </w:rPr>
                        <w:t xml:space="preserve"> </w:t>
                      </w:r>
                      <w:r w:rsidRPr="008A5AE3">
                        <w:rPr>
                          <w:rFonts w:cs="Tahoma" w:hint="eastAsia"/>
                          <w:color w:val="0B5294"/>
                          <w:spacing w:val="-4"/>
                          <w:sz w:val="24"/>
                          <w:szCs w:val="24"/>
                          <w:rtl/>
                        </w:rPr>
                        <w:t>מקומית</w:t>
                      </w:r>
                      <w:r w:rsidRPr="008A5AE3">
                        <w:rPr>
                          <w:rFonts w:cs="Tahoma"/>
                          <w:color w:val="0B5294"/>
                          <w:spacing w:val="-4"/>
                          <w:sz w:val="24"/>
                          <w:szCs w:val="24"/>
                          <w:rtl/>
                        </w:rPr>
                        <w:t xml:space="preserve"> </w:t>
                      </w:r>
                      <w:r w:rsidRPr="008A5AE3">
                        <w:rPr>
                          <w:rFonts w:cs="Tahoma" w:hint="eastAsia"/>
                          <w:color w:val="0B5294"/>
                          <w:spacing w:val="-4"/>
                          <w:sz w:val="24"/>
                          <w:szCs w:val="24"/>
                          <w:rtl/>
                        </w:rPr>
                        <w:t>במקום</w:t>
                      </w:r>
                      <w:r w:rsidRPr="008A5AE3">
                        <w:rPr>
                          <w:rFonts w:cs="Tahoma"/>
                          <w:color w:val="0B5294"/>
                          <w:spacing w:val="-4"/>
                          <w:sz w:val="24"/>
                          <w:szCs w:val="24"/>
                          <w:rtl/>
                        </w:rPr>
                        <w:t xml:space="preserve"> </w:t>
                      </w:r>
                      <w:r w:rsidRPr="008A5AE3">
                        <w:rPr>
                          <w:rFonts w:cs="Tahoma" w:hint="eastAsia"/>
                          <w:color w:val="0B5294"/>
                          <w:spacing w:val="-4"/>
                          <w:sz w:val="24"/>
                          <w:szCs w:val="24"/>
                          <w:rtl/>
                        </w:rPr>
                        <w:t>בראיה</w:t>
                      </w:r>
                      <w:r w:rsidRPr="008A5AE3">
                        <w:rPr>
                          <w:rFonts w:cs="Tahoma"/>
                          <w:color w:val="0B5294"/>
                          <w:spacing w:val="-4"/>
                          <w:sz w:val="24"/>
                          <w:szCs w:val="24"/>
                          <w:rtl/>
                        </w:rPr>
                        <w:t xml:space="preserve"> </w:t>
                      </w:r>
                      <w:r w:rsidRPr="008A5AE3">
                        <w:rPr>
                          <w:rFonts w:cs="Tahoma" w:hint="eastAsia"/>
                          <w:color w:val="0B5294"/>
                          <w:spacing w:val="-4"/>
                          <w:sz w:val="24"/>
                          <w:szCs w:val="24"/>
                          <w:rtl/>
                        </w:rPr>
                        <w:t>מערכתית</w:t>
                      </w:r>
                      <w:r w:rsidRPr="008A5AE3">
                        <w:rPr>
                          <w:rFonts w:cs="Tahoma"/>
                          <w:color w:val="0B5294"/>
                          <w:spacing w:val="-4"/>
                          <w:sz w:val="24"/>
                          <w:szCs w:val="24"/>
                          <w:rtl/>
                        </w:rPr>
                        <w:t xml:space="preserve"> </w:t>
                      </w:r>
                      <w:r w:rsidRPr="008A5AE3">
                        <w:rPr>
                          <w:rFonts w:cs="Tahoma" w:hint="eastAsia"/>
                          <w:color w:val="0B5294"/>
                          <w:spacing w:val="-4"/>
                          <w:sz w:val="24"/>
                          <w:szCs w:val="24"/>
                          <w:rtl/>
                        </w:rPr>
                        <w:t>אינו</w:t>
                      </w:r>
                      <w:r w:rsidRPr="008A5AE3">
                        <w:rPr>
                          <w:rFonts w:cs="Tahoma"/>
                          <w:color w:val="0B5294"/>
                          <w:spacing w:val="-4"/>
                          <w:sz w:val="24"/>
                          <w:szCs w:val="24"/>
                          <w:rtl/>
                        </w:rPr>
                        <w:t xml:space="preserve"> </w:t>
                      </w:r>
                      <w:r w:rsidRPr="008A5AE3">
                        <w:rPr>
                          <w:rFonts w:cs="Tahoma" w:hint="eastAsia"/>
                          <w:color w:val="0B5294"/>
                          <w:spacing w:val="-4"/>
                          <w:sz w:val="24"/>
                          <w:szCs w:val="24"/>
                          <w:rtl/>
                        </w:rPr>
                        <w:t>יעיל</w:t>
                      </w:r>
                      <w:r w:rsidRPr="008A5AE3">
                        <w:rPr>
                          <w:rFonts w:cs="Tahoma"/>
                          <w:color w:val="0B5294"/>
                          <w:spacing w:val="-4"/>
                          <w:sz w:val="24"/>
                          <w:szCs w:val="24"/>
                          <w:rtl/>
                        </w:rPr>
                        <w:t xml:space="preserve"> </w:t>
                      </w:r>
                      <w:r w:rsidRPr="008A5AE3">
                        <w:rPr>
                          <w:rFonts w:cs="Tahoma" w:hint="eastAsia"/>
                          <w:color w:val="0B5294"/>
                          <w:spacing w:val="-4"/>
                          <w:sz w:val="24"/>
                          <w:szCs w:val="24"/>
                          <w:rtl/>
                        </w:rPr>
                        <w:t>ונדרש</w:t>
                      </w:r>
                      <w:r w:rsidRPr="008A5AE3">
                        <w:rPr>
                          <w:rFonts w:cs="Tahoma"/>
                          <w:color w:val="0B5294"/>
                          <w:spacing w:val="-4"/>
                          <w:sz w:val="24"/>
                          <w:szCs w:val="24"/>
                          <w:rtl/>
                        </w:rPr>
                        <w:t xml:space="preserve"> </w:t>
                      </w:r>
                      <w:r w:rsidRPr="008A5AE3">
                        <w:rPr>
                          <w:rFonts w:cs="Tahoma" w:hint="eastAsia"/>
                          <w:color w:val="0B5294"/>
                          <w:spacing w:val="-4"/>
                          <w:sz w:val="24"/>
                          <w:szCs w:val="24"/>
                          <w:rtl/>
                        </w:rPr>
                        <w:t>לשדרגו</w:t>
                      </w:r>
                      <w:r w:rsidRPr="008A5AE3">
                        <w:rPr>
                          <w:rFonts w:cs="Tahoma"/>
                          <w:color w:val="0B5294"/>
                          <w:spacing w:val="-4"/>
                          <w:sz w:val="24"/>
                          <w:szCs w:val="24"/>
                          <w:rtl/>
                        </w:rPr>
                        <w:t xml:space="preserve"> </w:t>
                      </w:r>
                      <w:r w:rsidRPr="008A5AE3">
                        <w:rPr>
                          <w:rFonts w:cs="Tahoma" w:hint="eastAsia"/>
                          <w:color w:val="0B5294"/>
                          <w:spacing w:val="-4"/>
                          <w:sz w:val="24"/>
                          <w:szCs w:val="24"/>
                          <w:rtl/>
                        </w:rPr>
                        <w:t>בדחיפות</w:t>
                      </w:r>
                      <w:r w:rsidRPr="008A5AE3">
                        <w:rPr>
                          <w:rFonts w:cs="Tahoma"/>
                          <w:color w:val="0B5294"/>
                          <w:spacing w:val="-4"/>
                          <w:sz w:val="24"/>
                          <w:szCs w:val="24"/>
                          <w:rtl/>
                        </w:rPr>
                        <w:t xml:space="preserve"> </w:t>
                      </w:r>
                      <w:r w:rsidRPr="008A5AE3">
                        <w:rPr>
                          <w:rFonts w:cs="Tahoma" w:hint="eastAsia"/>
                          <w:color w:val="0B5294"/>
                          <w:spacing w:val="-4"/>
                          <w:sz w:val="24"/>
                          <w:szCs w:val="24"/>
                          <w:rtl/>
                        </w:rPr>
                        <w:t>כדי</w:t>
                      </w:r>
                      <w:r w:rsidRPr="008A5AE3">
                        <w:rPr>
                          <w:rFonts w:cs="Tahoma"/>
                          <w:color w:val="0B5294"/>
                          <w:spacing w:val="-4"/>
                          <w:sz w:val="24"/>
                          <w:szCs w:val="24"/>
                          <w:rtl/>
                        </w:rPr>
                        <w:t xml:space="preserve"> </w:t>
                      </w:r>
                      <w:r w:rsidRPr="008A5AE3">
                        <w:rPr>
                          <w:rFonts w:cs="Tahoma" w:hint="eastAsia"/>
                          <w:color w:val="0B5294"/>
                          <w:spacing w:val="-4"/>
                          <w:sz w:val="24"/>
                          <w:szCs w:val="24"/>
                          <w:rtl/>
                        </w:rPr>
                        <w:t>שיהלום</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תהליכי</w:t>
                      </w:r>
                      <w:r w:rsidRPr="008A5AE3">
                        <w:rPr>
                          <w:rFonts w:cs="Tahoma"/>
                          <w:color w:val="0B5294"/>
                          <w:spacing w:val="-4"/>
                          <w:sz w:val="24"/>
                          <w:szCs w:val="24"/>
                          <w:rtl/>
                        </w:rPr>
                        <w:t xml:space="preserve"> </w:t>
                      </w:r>
                      <w:r w:rsidRPr="008A5AE3">
                        <w:rPr>
                          <w:rFonts w:cs="Tahoma" w:hint="eastAsia"/>
                          <w:color w:val="0B5294"/>
                          <w:spacing w:val="-4"/>
                          <w:sz w:val="24"/>
                          <w:szCs w:val="24"/>
                          <w:rtl/>
                        </w:rPr>
                        <w:t>העבודה</w:t>
                      </w:r>
                      <w:r w:rsidRPr="008A5AE3">
                        <w:rPr>
                          <w:rFonts w:cs="Tahoma"/>
                          <w:color w:val="0B5294"/>
                          <w:spacing w:val="-4"/>
                          <w:sz w:val="24"/>
                          <w:szCs w:val="24"/>
                          <w:rtl/>
                        </w:rPr>
                        <w:t xml:space="preserve"> </w:t>
                      </w:r>
                      <w:r w:rsidRPr="008A5AE3">
                        <w:rPr>
                          <w:rFonts w:cs="Tahoma" w:hint="eastAsia"/>
                          <w:color w:val="0B5294"/>
                          <w:spacing w:val="-4"/>
                          <w:sz w:val="24"/>
                          <w:szCs w:val="24"/>
                          <w:rtl/>
                        </w:rPr>
                        <w:t>בעולם</w:t>
                      </w:r>
                      <w:r w:rsidRPr="008A5AE3">
                        <w:rPr>
                          <w:rFonts w:cs="Tahoma"/>
                          <w:color w:val="0B5294"/>
                          <w:spacing w:val="-4"/>
                          <w:sz w:val="24"/>
                          <w:szCs w:val="24"/>
                          <w:rtl/>
                        </w:rPr>
                        <w:t xml:space="preserve"> </w:t>
                      </w:r>
                      <w:r w:rsidRPr="008A5AE3">
                        <w:rPr>
                          <w:rFonts w:cs="Tahoma" w:hint="eastAsia"/>
                          <w:color w:val="0B5294"/>
                          <w:spacing w:val="-4"/>
                          <w:sz w:val="24"/>
                          <w:szCs w:val="24"/>
                          <w:rtl/>
                        </w:rPr>
                        <w:t>המודרני</w:t>
                      </w:r>
                    </w:p>
                    <w:p w:rsidR="008A5AE3" w:rsidRPr="00373C5D" w:rsidP="008A5AE3">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7914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AB2D0E">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משרד הבריאות מסר בתשובתו כי הוועדה הרב-מקצועית תקבע את כל שרשרת הפעלת מערך הניתוחים מרגע קביעת התור לניתוח ועד שהמנותח משתחרר לביתו או למחלקתו וכן תקבע עקרונות שעל פיהם ינהלו את התורים לניתוחים ברמת בית החולים. כמו כן, פתרונות המחשוב שמפתח המשרד יאפשרו ניהול וזימון של תורים.</w:t>
      </w:r>
    </w:p>
    <w:p w:rsidR="00EB44E9" w:rsidRPr="0035503D" w:rsidP="006B00EA">
      <w:pPr>
        <w:spacing w:line="240" w:lineRule="exact"/>
        <w:ind w:right="2268"/>
        <w:jc w:val="both"/>
        <w:rPr>
          <w:rFonts w:ascii="Tahoma" w:hAnsi="Tahoma" w:eastAsiaTheme="majorEastAsia" w:cs="Tahoma"/>
          <w:sz w:val="17"/>
          <w:szCs w:val="17"/>
          <w:rtl/>
        </w:rPr>
      </w:pPr>
    </w:p>
    <w:p w:rsidR="00EB44E9" w:rsidRPr="00BB1610" w:rsidP="006B00EA">
      <w:pPr>
        <w:pStyle w:val="KOT5"/>
      </w:pPr>
      <w:r w:rsidRPr="00BB1610">
        <w:rPr>
          <w:rFonts w:hint="cs"/>
          <w:rtl/>
        </w:rPr>
        <w:t>מסירת מידע למטופל</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eastAsia"/>
          <w:sz w:val="17"/>
          <w:szCs w:val="17"/>
          <w:rtl/>
        </w:rPr>
        <w:t>היעדר</w:t>
      </w:r>
      <w:r w:rsidRPr="0035503D">
        <w:rPr>
          <w:rFonts w:ascii="Tahoma" w:hAnsi="Tahoma" w:cs="Tahoma"/>
          <w:sz w:val="17"/>
          <w:szCs w:val="17"/>
          <w:rtl/>
        </w:rPr>
        <w:t xml:space="preserve"> תורה סדורה של המשרד בנוגע ל</w:t>
      </w:r>
      <w:r w:rsidRPr="0035503D">
        <w:rPr>
          <w:rFonts w:ascii="Tahoma" w:hAnsi="Tahoma" w:cs="Tahoma" w:hint="cs"/>
          <w:sz w:val="17"/>
          <w:szCs w:val="17"/>
          <w:rtl/>
        </w:rPr>
        <w:t>ניהול תורים ולמסירת מידע למנותחים, גרם</w:t>
      </w:r>
      <w:r w:rsidRPr="0035503D">
        <w:rPr>
          <w:rFonts w:ascii="Tahoma" w:hAnsi="Tahoma" w:cs="Tahoma"/>
          <w:sz w:val="17"/>
          <w:szCs w:val="17"/>
          <w:rtl/>
        </w:rPr>
        <w:t xml:space="preserve"> בהכרח גם לשוני </w:t>
      </w:r>
      <w:r w:rsidRPr="0035503D">
        <w:rPr>
          <w:rFonts w:ascii="Tahoma" w:hAnsi="Tahoma" w:cs="Tahoma" w:hint="cs"/>
          <w:sz w:val="17"/>
          <w:szCs w:val="17"/>
          <w:rtl/>
        </w:rPr>
        <w:t>בין בתי החולים בנוגע למועד שבו נמסר ה</w:t>
      </w:r>
      <w:r w:rsidRPr="0035503D">
        <w:rPr>
          <w:rFonts w:ascii="Tahoma" w:hAnsi="Tahoma" w:cs="Tahoma" w:hint="eastAsia"/>
          <w:sz w:val="17"/>
          <w:szCs w:val="17"/>
          <w:rtl/>
        </w:rPr>
        <w:t>מידע</w:t>
      </w:r>
      <w:r w:rsidRPr="0035503D">
        <w:rPr>
          <w:rFonts w:ascii="Tahoma" w:hAnsi="Tahoma" w:cs="Tahoma"/>
          <w:sz w:val="17"/>
          <w:szCs w:val="17"/>
          <w:rtl/>
        </w:rPr>
        <w:t xml:space="preserve"> </w:t>
      </w:r>
      <w:r w:rsidRPr="0035503D">
        <w:rPr>
          <w:rFonts w:ascii="Tahoma" w:hAnsi="Tahoma" w:cs="Tahoma" w:hint="cs"/>
          <w:sz w:val="17"/>
          <w:szCs w:val="17"/>
          <w:rtl/>
        </w:rPr>
        <w:t xml:space="preserve">על מועד הניתוח </w:t>
      </w:r>
      <w:r w:rsidRPr="0035503D">
        <w:rPr>
          <w:rFonts w:ascii="Tahoma" w:hAnsi="Tahoma" w:cs="Tahoma" w:hint="eastAsia"/>
          <w:sz w:val="17"/>
          <w:szCs w:val="17"/>
          <w:rtl/>
        </w:rPr>
        <w:t>למטופל</w:t>
      </w:r>
      <w:r w:rsidRPr="0035503D">
        <w:rPr>
          <w:rFonts w:ascii="Tahoma" w:hAnsi="Tahoma" w:cs="Tahoma"/>
          <w:sz w:val="17"/>
          <w:szCs w:val="17"/>
          <w:rtl/>
        </w:rPr>
        <w:t xml:space="preserve">. חלק מבתי החולים </w:t>
      </w:r>
      <w:r w:rsidRPr="0035503D">
        <w:rPr>
          <w:rFonts w:ascii="Tahoma" w:hAnsi="Tahoma" w:cs="Tahoma" w:hint="eastAsia"/>
          <w:sz w:val="17"/>
          <w:szCs w:val="17"/>
          <w:rtl/>
        </w:rPr>
        <w:t>נוהגים</w:t>
      </w:r>
      <w:r w:rsidRPr="0035503D">
        <w:rPr>
          <w:rFonts w:ascii="Tahoma" w:hAnsi="Tahoma" w:cs="Tahoma"/>
          <w:sz w:val="17"/>
          <w:szCs w:val="17"/>
          <w:rtl/>
        </w:rPr>
        <w:t xml:space="preserve"> </w:t>
      </w:r>
      <w:r w:rsidRPr="0035503D">
        <w:rPr>
          <w:rFonts w:ascii="Tahoma" w:hAnsi="Tahoma" w:cs="Tahoma" w:hint="cs"/>
          <w:sz w:val="17"/>
          <w:szCs w:val="17"/>
          <w:rtl/>
        </w:rPr>
        <w:t>להודיע</w:t>
      </w:r>
      <w:r w:rsidRPr="0035503D">
        <w:rPr>
          <w:rFonts w:ascii="Tahoma" w:hAnsi="Tahoma" w:cs="Tahoma"/>
          <w:sz w:val="17"/>
          <w:szCs w:val="17"/>
          <w:rtl/>
        </w:rPr>
        <w:t xml:space="preserve"> למטופל </w:t>
      </w:r>
      <w:r w:rsidRPr="0035503D">
        <w:rPr>
          <w:rFonts w:ascii="Tahoma" w:hAnsi="Tahoma" w:cs="Tahoma" w:hint="cs"/>
          <w:sz w:val="17"/>
          <w:szCs w:val="17"/>
          <w:rtl/>
        </w:rPr>
        <w:t>על</w:t>
      </w:r>
      <w:r w:rsidRPr="0035503D">
        <w:rPr>
          <w:rFonts w:ascii="Tahoma" w:hAnsi="Tahoma" w:cs="Tahoma"/>
          <w:sz w:val="17"/>
          <w:szCs w:val="17"/>
          <w:rtl/>
        </w:rPr>
        <w:t xml:space="preserve"> מועד הניתוח רק זמן קצר לפני מועד</w:t>
      </w:r>
      <w:r w:rsidRPr="0035503D">
        <w:rPr>
          <w:rFonts w:ascii="Tahoma" w:hAnsi="Tahoma" w:cs="Tahoma" w:hint="eastAsia"/>
          <w:sz w:val="17"/>
          <w:szCs w:val="17"/>
          <w:rtl/>
        </w:rPr>
        <w:t>ו</w:t>
      </w:r>
      <w:r w:rsidRPr="0035503D">
        <w:rPr>
          <w:rFonts w:ascii="Tahoma" w:hAnsi="Tahoma" w:cs="Tahoma" w:hint="cs"/>
          <w:sz w:val="17"/>
          <w:szCs w:val="17"/>
          <w:rtl/>
        </w:rPr>
        <w:t>,</w:t>
      </w:r>
      <w:r w:rsidRPr="0035503D">
        <w:rPr>
          <w:rFonts w:ascii="Tahoma" w:hAnsi="Tahoma" w:cs="Tahoma"/>
          <w:sz w:val="17"/>
          <w:szCs w:val="17"/>
          <w:rtl/>
        </w:rPr>
        <w:t xml:space="preserve"> </w:t>
      </w:r>
      <w:r w:rsidRPr="0035503D">
        <w:rPr>
          <w:rFonts w:ascii="Tahoma" w:hAnsi="Tahoma" w:cs="Tahoma" w:hint="eastAsia"/>
          <w:sz w:val="17"/>
          <w:szCs w:val="17"/>
          <w:rtl/>
        </w:rPr>
        <w:t>ואילו</w:t>
      </w:r>
      <w:r w:rsidRPr="0035503D">
        <w:rPr>
          <w:rFonts w:ascii="Tahoma" w:hAnsi="Tahoma" w:cs="Tahoma"/>
          <w:sz w:val="17"/>
          <w:szCs w:val="17"/>
          <w:rtl/>
        </w:rPr>
        <w:t xml:space="preserve"> אחרים </w:t>
      </w:r>
      <w:r w:rsidRPr="0035503D">
        <w:rPr>
          <w:rFonts w:ascii="Tahoma" w:hAnsi="Tahoma" w:cs="Tahoma" w:hint="cs"/>
          <w:sz w:val="17"/>
          <w:szCs w:val="17"/>
          <w:rtl/>
        </w:rPr>
        <w:t xml:space="preserve">מודיעים על כך </w:t>
      </w:r>
      <w:r w:rsidRPr="0035503D">
        <w:rPr>
          <w:rFonts w:ascii="Tahoma" w:hAnsi="Tahoma" w:cs="Tahoma"/>
          <w:sz w:val="17"/>
          <w:szCs w:val="17"/>
          <w:rtl/>
        </w:rPr>
        <w:t xml:space="preserve">למטופל </w:t>
      </w:r>
      <w:r w:rsidRPr="0035503D">
        <w:rPr>
          <w:rFonts w:ascii="Tahoma" w:hAnsi="Tahoma" w:cs="Tahoma" w:hint="eastAsia"/>
          <w:sz w:val="17"/>
          <w:szCs w:val="17"/>
          <w:rtl/>
        </w:rPr>
        <w:t>בפגישה</w:t>
      </w:r>
      <w:r w:rsidRPr="0035503D">
        <w:rPr>
          <w:rFonts w:ascii="Tahoma" w:hAnsi="Tahoma" w:cs="Tahoma"/>
          <w:sz w:val="17"/>
          <w:szCs w:val="17"/>
          <w:rtl/>
        </w:rPr>
        <w:t xml:space="preserve"> </w:t>
      </w:r>
      <w:r w:rsidRPr="0035503D">
        <w:rPr>
          <w:rFonts w:ascii="Tahoma" w:hAnsi="Tahoma" w:cs="Tahoma" w:hint="eastAsia"/>
          <w:sz w:val="17"/>
          <w:szCs w:val="17"/>
          <w:rtl/>
        </w:rPr>
        <w:t>עם</w:t>
      </w:r>
      <w:r w:rsidRPr="0035503D">
        <w:rPr>
          <w:rFonts w:ascii="Tahoma" w:hAnsi="Tahoma" w:cs="Tahoma"/>
          <w:sz w:val="17"/>
          <w:szCs w:val="17"/>
          <w:rtl/>
        </w:rPr>
        <w:t xml:space="preserve"> </w:t>
      </w:r>
      <w:r w:rsidRPr="0035503D">
        <w:rPr>
          <w:rFonts w:ascii="Tahoma" w:hAnsi="Tahoma" w:cs="Tahoma" w:hint="eastAsia"/>
          <w:sz w:val="17"/>
          <w:szCs w:val="17"/>
          <w:rtl/>
        </w:rPr>
        <w:t>הרופא</w:t>
      </w:r>
      <w:r w:rsidRPr="0035503D">
        <w:rPr>
          <w:rFonts w:ascii="Tahoma" w:hAnsi="Tahoma" w:cs="Tahoma"/>
          <w:sz w:val="17"/>
          <w:szCs w:val="17"/>
          <w:rtl/>
        </w:rPr>
        <w:t xml:space="preserve"> </w:t>
      </w:r>
      <w:r w:rsidRPr="0035503D">
        <w:rPr>
          <w:rFonts w:ascii="Tahoma" w:hAnsi="Tahoma" w:cs="Tahoma" w:hint="eastAsia"/>
          <w:sz w:val="17"/>
          <w:szCs w:val="17"/>
          <w:rtl/>
        </w:rPr>
        <w:t>או</w:t>
      </w:r>
      <w:r w:rsidRPr="0035503D">
        <w:rPr>
          <w:rFonts w:ascii="Tahoma" w:hAnsi="Tahoma" w:cs="Tahoma"/>
          <w:sz w:val="17"/>
          <w:szCs w:val="17"/>
          <w:rtl/>
        </w:rPr>
        <w:t xml:space="preserve"> בסמוך לכך.</w:t>
      </w:r>
      <w:r w:rsidRPr="0035503D">
        <w:rPr>
          <w:rFonts w:ascii="Tahoma" w:hAnsi="Tahoma" w:cs="Tahoma" w:hint="cs"/>
          <w:sz w:val="17"/>
          <w:szCs w:val="17"/>
          <w:rtl/>
        </w:rPr>
        <w:t xml:space="preserve">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עלה שהכללית הגדירה מדדים למספר הממתינים לניתוחים ולמספר הממתינים ללא תור (המתנה לניתוח מעל שנה)</w:t>
      </w:r>
      <w:r>
        <w:rPr>
          <w:rFonts w:ascii="Tahoma" w:hAnsi="Tahoma" w:cs="Tahoma"/>
          <w:sz w:val="17"/>
          <w:szCs w:val="17"/>
          <w:vertAlign w:val="superscript"/>
          <w:rtl/>
        </w:rPr>
        <w:footnoteReference w:id="80"/>
      </w:r>
      <w:r w:rsidRPr="0035503D">
        <w:rPr>
          <w:rFonts w:ascii="Tahoma" w:hAnsi="Tahoma" w:cs="Tahoma" w:hint="cs"/>
          <w:sz w:val="17"/>
          <w:szCs w:val="17"/>
          <w:rtl/>
        </w:rPr>
        <w:t xml:space="preserve"> והגדירה כיעד - עד 30% בקשות ללא תור עתידי למרפאת טרום-ניתוח או לניתוח.</w:t>
      </w:r>
      <w:r w:rsidRPr="0035503D">
        <w:rPr>
          <w:rFonts w:ascii="Tahoma" w:hAnsi="Tahoma" w:cs="Tahoma" w:hint="cs"/>
          <w:sz w:val="17"/>
          <w:szCs w:val="17"/>
          <w:rtl/>
        </w:rPr>
        <w:t xml:space="preserve"> </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עלה שבמרכז הרפואי קפלן (להלן - קפלן) מחלקות אחדות צמצמו את מספר הממתינים ללא תור (כלומר המטופלים שזקוקים לניתוח שעדיין לא נקבע לו מועד) מ-70% בשנת 2014 ל-46% בשנת 2015. הנהלת קפלן הסבירה כי השיפור חל בעקבות המדדים החדשים שקבעה הנהלת הכללית שהעלו את הנושא למודעות. במסגרת זו החלה הנהלת בית החולים לפעול להשגת היעד שנקבע. </w:t>
      </w:r>
    </w:p>
    <w:p w:rsidR="00EB44E9" w:rsidRPr="0035503D" w:rsidP="00AB2D0E">
      <w:pPr>
        <w:pStyle w:val="RESHET"/>
        <w:rPr>
          <w:strike/>
          <w:rtl/>
        </w:rPr>
      </w:pPr>
      <w:r w:rsidRPr="0035503D">
        <w:rPr>
          <w:rFonts w:hint="cs"/>
          <w:rtl/>
        </w:rPr>
        <w:t xml:space="preserve">משרד מבקר המדינה רואה בחיוב את החלטת הכללית לקבוע יעד שיביא לצמצום הממתינים ללא תור. עם זאת, על הכללית לבחון האם היעד שקבעה - 30% - הוא מיטבי, שהרי עדיין מדובר בממתינים רבים ללא תור עתידי אשר צפויים להמתין לניתוח מעל שנה. ראוי כי יתר בתי החולים יקבעו מדדים ברורים שיניעו שיפור בזמני ההמתנה לניתוחים. על משרד הבריאות לגבש בתורת ההפעלה מדדים ברורים לניהול תורים. </w:t>
      </w:r>
    </w:p>
    <w:p w:rsidR="00EB44E9" w:rsidRPr="0035503D" w:rsidP="006B00EA">
      <w:pPr>
        <w:spacing w:line="240" w:lineRule="exact"/>
        <w:ind w:right="2268"/>
        <w:jc w:val="both"/>
        <w:rPr>
          <w:rFonts w:ascii="Tahoma" w:hAnsi="Tahoma" w:cs="Tahoma"/>
          <w:b/>
          <w:bCs/>
          <w:strike/>
          <w:sz w:val="17"/>
          <w:szCs w:val="17"/>
          <w:rtl/>
        </w:rPr>
      </w:pPr>
    </w:p>
    <w:p w:rsidR="00EB44E9" w:rsidRPr="000E2682" w:rsidP="006B00EA">
      <w:pPr>
        <w:pStyle w:val="KOT5"/>
      </w:pPr>
      <w:r>
        <w:rPr>
          <w:rFonts w:hint="cs"/>
          <w:rtl/>
        </w:rPr>
        <w:t>השירות למטופל</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עלה כי במרבית בתי החולים</w:t>
      </w:r>
      <w:r>
        <w:rPr>
          <w:rStyle w:val="FootnoteReference0"/>
          <w:rFonts w:ascii="Tahoma" w:hAnsi="Tahoma" w:cs="Tahoma"/>
          <w:sz w:val="17"/>
          <w:szCs w:val="17"/>
          <w:rtl/>
        </w:rPr>
        <w:footnoteReference w:id="81"/>
      </w:r>
      <w:r w:rsidRPr="0035503D">
        <w:rPr>
          <w:rFonts w:ascii="Tahoma" w:hAnsi="Tahoma" w:cs="Tahoma" w:hint="cs"/>
          <w:sz w:val="17"/>
          <w:szCs w:val="17"/>
          <w:rtl/>
        </w:rPr>
        <w:t xml:space="preserve"> מזמנים את המנותחים הראשונים של הבוקר יום קודם לכן, והם מתאשפזים במחלקה; יתר המטופלים שבהמשך תכנית הניתוחים של היום מוזמנים לשעת בוקר מוקדמת, לעתים לשעה 6:00. בדרך כלל כל המטופלים מוזמנים לאותה השעה ולא לפי תור.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הבדיקה העלתה שלעומת זאת, בבתי חולים פרטיים מזמנים את המנותחים שאינם ראשונים בתכנית הניתוחים, במדורג, לפי תור ובהתאם למהלך היום.</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משרד הבריאות מסר בתשובתו כי בשלב זה יש מקום להניח למחלקה לשקול את נושא הזימון המדורג של מנותחים, וזאת בהתחשב בסדר יום הפעילות וכדי למנוע ביטולי ניתוחים, וכן ציין כי אופי העבודה במחלקה מנתחת בבית חולים כללי שונה מאופי העבודה בבית חולים פרטי.</w:t>
      </w:r>
    </w:p>
    <w:p w:rsidR="00EB44E9" w:rsidRPr="0035503D" w:rsidP="00AB2D0E">
      <w:pPr>
        <w:pStyle w:val="RESHET"/>
        <w:rPr>
          <w:rtl/>
        </w:rPr>
      </w:pPr>
      <w:r w:rsidRPr="0035503D">
        <w:rPr>
          <w:rFonts w:hint="cs"/>
          <w:rtl/>
        </w:rPr>
        <w:t>היות שגם במערכת הציבורית נוהגים בתי חולים אחדים לזמן את המנותחים באופן מדורג, ניתן להניח כי זימון מדורג הוא אפשרי, לפחות באופן חלקי. באשר לניתוחים מסוימים, עדיף להמשיך במתכונת של זימון כל המטופלים לאותה השעה ולא לפי תור. זימון כל המטופלים לאותה שעת בוקר מוקדמת גורם לכך שהמטופל ומלוויו ייאלצו להמתין זמן רב, לעתים שעות רבות, שלא לצורך. ההמתנה מכבידה גם על הצוות, שכן הוא נדרש לתת מענה על שאלות המטופלים בדבר מועד כניסתם לניתוח. ראוי שבתי החולים ישקלו לזמן מטופלים לניתוחים על פי תור, אלא אם כן מדובר בניתוחים שאינם מאפשרים זאת. בכך יוקל הן על הצוות והן על המטופלים ומלוויהם. כמו כן, על משרד הבריאות להסדיר את הנושא באופן מערכתי בכלל בתי החולים.</w:t>
      </w:r>
    </w:p>
    <w:p w:rsidR="00EB44E9" w:rsidP="006B00EA">
      <w:pPr>
        <w:spacing w:line="240" w:lineRule="exact"/>
        <w:ind w:right="2268"/>
        <w:jc w:val="both"/>
        <w:rPr>
          <w:rFonts w:ascii="Tahoma" w:hAnsi="Tahoma" w:eastAsiaTheme="majorEastAsia" w:cs="Tahoma"/>
          <w:sz w:val="17"/>
          <w:szCs w:val="17"/>
          <w:rtl/>
        </w:rPr>
      </w:pPr>
    </w:p>
    <w:p w:rsidR="00AB2D0E" w:rsidRPr="0035503D" w:rsidP="006B00EA">
      <w:pPr>
        <w:spacing w:line="240" w:lineRule="exact"/>
        <w:ind w:right="2268"/>
        <w:jc w:val="both"/>
        <w:rPr>
          <w:rFonts w:ascii="Tahoma" w:hAnsi="Tahoma" w:eastAsiaTheme="majorEastAsia" w:cs="Tahoma"/>
          <w:sz w:val="17"/>
          <w:szCs w:val="17"/>
          <w:rtl/>
        </w:rPr>
      </w:pPr>
    </w:p>
    <w:p w:rsidR="00EB44E9" w:rsidP="006B00EA">
      <w:pPr>
        <w:pStyle w:val="KOT4"/>
        <w:rPr>
          <w:rtl/>
        </w:rPr>
      </w:pPr>
      <w:r>
        <w:rPr>
          <w:rFonts w:hint="cs"/>
          <w:rtl/>
        </w:rPr>
        <w:t>נתונים על תורים</w:t>
      </w:r>
    </w:p>
    <w:p w:rsidR="00EB44E9" w:rsidRPr="0035503D" w:rsidP="006B00EA">
      <w:pPr>
        <w:spacing w:line="240" w:lineRule="exact"/>
        <w:ind w:right="2268"/>
        <w:jc w:val="both"/>
        <w:rPr>
          <w:rFonts w:ascii="Tahoma" w:hAnsi="Tahoma" w:cs="Tahoma"/>
          <w:sz w:val="17"/>
          <w:szCs w:val="17"/>
          <w:rtl/>
        </w:rPr>
      </w:pPr>
      <w:r w:rsidRPr="0035503D">
        <w:rPr>
          <w:rStyle w:val="Heading7Char"/>
          <w:rFonts w:ascii="Tahoma" w:hAnsi="Tahoma" w:cs="Tahoma" w:hint="eastAsia"/>
          <w:sz w:val="17"/>
          <w:szCs w:val="17"/>
          <w:rtl/>
        </w:rPr>
        <w:t>זמני</w:t>
      </w:r>
      <w:r w:rsidRPr="0035503D">
        <w:rPr>
          <w:rStyle w:val="Heading7Char"/>
          <w:rFonts w:ascii="Tahoma" w:hAnsi="Tahoma" w:cs="Tahoma"/>
          <w:sz w:val="17"/>
          <w:szCs w:val="17"/>
          <w:rtl/>
        </w:rPr>
        <w:t xml:space="preserve"> המתנה - ישראל </w:t>
      </w:r>
      <w:r w:rsidRPr="0035503D">
        <w:rPr>
          <w:rStyle w:val="Heading7Char"/>
          <w:rFonts w:ascii="Tahoma" w:hAnsi="Tahoma" w:cs="Tahoma" w:hint="eastAsia"/>
          <w:sz w:val="17"/>
          <w:szCs w:val="17"/>
          <w:rtl/>
        </w:rPr>
        <w:t>לעומת</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מדינות</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העולם</w:t>
      </w:r>
      <w:r w:rsidRPr="0035503D">
        <w:rPr>
          <w:rStyle w:val="Heading5Char"/>
          <w:rFonts w:ascii="Tahoma" w:hAnsi="Tahoma" w:cs="Tahoma"/>
          <w:sz w:val="17"/>
          <w:szCs w:val="17"/>
          <w:rtl/>
        </w:rPr>
        <w:t>:</w:t>
      </w:r>
      <w:r w:rsidRPr="0035503D">
        <w:rPr>
          <w:rStyle w:val="Heading7Char"/>
          <w:rFonts w:ascii="Tahoma" w:hAnsi="Tahoma" w:cs="Tahoma"/>
          <w:bCs w:val="0"/>
          <w:sz w:val="17"/>
          <w:szCs w:val="17"/>
          <w:rtl/>
        </w:rPr>
        <w:t xml:space="preserve"> </w:t>
      </w:r>
      <w:r w:rsidRPr="0035503D">
        <w:rPr>
          <w:rFonts w:ascii="Tahoma" w:hAnsi="Tahoma" w:cs="Tahoma" w:hint="cs"/>
          <w:sz w:val="17"/>
          <w:szCs w:val="17"/>
          <w:rtl/>
        </w:rPr>
        <w:t>לפי נתוני ה-</w:t>
      </w:r>
      <w:r w:rsidRPr="0035503D">
        <w:rPr>
          <w:rFonts w:ascii="Tahoma" w:hAnsi="Tahoma" w:cs="Tahoma"/>
          <w:sz w:val="17"/>
          <w:szCs w:val="17"/>
        </w:rPr>
        <w:t>OECD</w:t>
      </w:r>
      <w:r w:rsidRPr="0035503D">
        <w:rPr>
          <w:rFonts w:ascii="Tahoma" w:hAnsi="Tahoma" w:cs="Tahoma" w:hint="cs"/>
          <w:sz w:val="17"/>
          <w:szCs w:val="17"/>
          <w:rtl/>
        </w:rPr>
        <w:t xml:space="preserve"> לשנת 2014, זמן ההמתנה בישראל לניתוח קטרקט היה 106 ימים, ולהחלפת מפרק ברך - 130 יום</w:t>
      </w:r>
      <w:r>
        <w:rPr>
          <w:rStyle w:val="FootnoteReference0"/>
          <w:rFonts w:ascii="Tahoma" w:hAnsi="Tahoma" w:cs="Tahoma"/>
          <w:sz w:val="17"/>
          <w:szCs w:val="17"/>
          <w:rtl/>
        </w:rPr>
        <w:footnoteReference w:id="82"/>
      </w:r>
      <w:r w:rsidRPr="0035503D">
        <w:rPr>
          <w:rFonts w:ascii="Tahoma" w:hAnsi="Tahoma" w:cs="Tahoma" w:hint="cs"/>
          <w:sz w:val="17"/>
          <w:szCs w:val="17"/>
          <w:rtl/>
        </w:rPr>
        <w:t>. לפי נתונים אלה, תורי ההמתנה בישראל לניתוחים הם מהקצרים במדינות הארגון. ועם זאת בדיקה מעמיקה מעלה כי הישג זה מקורו בעיקר באופן מדידה שונה בין ישראל לבין יתר המדינות שנמדדו - בעוד שברוב המדינות המפותחות המדידה מתחילה ממועד ההפניה לניתוח ועד למועד הניתוח בפועל, בישראל המדידה, נכון למועד פרסום הנתונים, התחילה מהמועד שבו נקבע התור לניתוח</w:t>
      </w:r>
      <w:r>
        <w:rPr>
          <w:rStyle w:val="FootnoteReference0"/>
          <w:rFonts w:ascii="Tahoma" w:hAnsi="Tahoma" w:cs="Tahoma"/>
          <w:sz w:val="17"/>
          <w:szCs w:val="17"/>
          <w:rtl/>
        </w:rPr>
        <w:footnoteReference w:id="83"/>
      </w:r>
      <w:r w:rsidRPr="0035503D">
        <w:rPr>
          <w:rFonts w:ascii="Tahoma" w:hAnsi="Tahoma" w:cs="Tahoma" w:hint="cs"/>
          <w:sz w:val="17"/>
          <w:szCs w:val="17"/>
          <w:rtl/>
        </w:rPr>
        <w:t>. מכאן שפרק הזמן שבין מועד ההפניה לניתוח לבין מועד קביעת הניתוח לא נמדד</w:t>
      </w:r>
      <w:r>
        <w:rPr>
          <w:rStyle w:val="FootnoteReference0"/>
          <w:rFonts w:ascii="Tahoma" w:hAnsi="Tahoma" w:cs="Tahoma"/>
          <w:sz w:val="17"/>
          <w:szCs w:val="17"/>
          <w:rtl/>
        </w:rPr>
        <w:footnoteReference w:id="84"/>
      </w:r>
      <w:r w:rsidRPr="0035503D">
        <w:rPr>
          <w:rFonts w:ascii="Tahoma" w:hAnsi="Tahoma" w:cs="Tahoma" w:hint="cs"/>
          <w:sz w:val="17"/>
          <w:szCs w:val="17"/>
          <w:rtl/>
        </w:rPr>
        <w:t>.</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על פי מערכת הנתונים של הכללית, לסוף יוני 2016 היו כ-50,000 ממתינים לניתוחים בכל בתי החולים שלה. עוד עולה מהנתונים כי זמן המתנה ממוצע לניתוח בדרום הארץ ובצפונה הוא כ-120 ימים, זמן המתנה ממושך יותר מאשר במרכז הארץ העומד על 75 ימים בממוצע</w:t>
      </w:r>
      <w:r>
        <w:rPr>
          <w:rStyle w:val="FootnoteReference0"/>
          <w:rFonts w:ascii="Tahoma" w:hAnsi="Tahoma" w:cs="Tahoma"/>
          <w:sz w:val="17"/>
          <w:szCs w:val="17"/>
          <w:rtl/>
        </w:rPr>
        <w:footnoteReference w:id="85"/>
      </w:r>
      <w:r w:rsidRPr="0035503D">
        <w:rPr>
          <w:rFonts w:ascii="Tahoma" w:hAnsi="Tahoma" w:cs="Tahoma" w:hint="cs"/>
          <w:sz w:val="17"/>
          <w:szCs w:val="17"/>
          <w:rtl/>
        </w:rPr>
        <w:t xml:space="preserve">. </w:t>
      </w:r>
    </w:p>
    <w:p w:rsidR="00EB44E9" w:rsidRPr="0035503D" w:rsidP="006B00EA">
      <w:pPr>
        <w:spacing w:line="240" w:lineRule="exact"/>
        <w:ind w:right="2268"/>
        <w:jc w:val="both"/>
        <w:rPr>
          <w:rFonts w:ascii="Tahoma" w:hAnsi="Tahoma" w:eastAsiaTheme="minorHAnsi" w:cs="Tahoma"/>
          <w:sz w:val="17"/>
          <w:szCs w:val="17"/>
          <w:rtl/>
        </w:rPr>
      </w:pPr>
      <w:r w:rsidRPr="0035503D">
        <w:rPr>
          <w:rFonts w:ascii="Tahoma" w:hAnsi="Tahoma" w:cs="Tahoma" w:hint="cs"/>
          <w:sz w:val="17"/>
          <w:szCs w:val="17"/>
          <w:rtl/>
        </w:rPr>
        <w:t>נושא זמני ההמתנה והתורים לניתוחים עלה פעמים רבות בעבר בדוחות קודמים של מבקר המדינה, בישיבותיהן של הוועדה הציבורית לחיזוק מערכת הבריאות הציבורית (ועדת גרמן) ובוועדת העבודה, הרווחה והבריאות של הכנסת ועוד</w:t>
      </w:r>
      <w:r>
        <w:rPr>
          <w:rFonts w:ascii="Tahoma" w:hAnsi="Tahoma" w:cs="Tahoma"/>
          <w:sz w:val="17"/>
          <w:szCs w:val="17"/>
          <w:vertAlign w:val="superscript"/>
          <w:rtl/>
        </w:rPr>
        <w:footnoteReference w:id="86"/>
      </w:r>
      <w:r w:rsidRPr="0035503D">
        <w:rPr>
          <w:rFonts w:ascii="Tahoma" w:hAnsi="Tahoma" w:cs="Tahoma" w:hint="cs"/>
          <w:sz w:val="17"/>
          <w:szCs w:val="17"/>
          <w:rtl/>
        </w:rPr>
        <w:t xml:space="preserve">. </w:t>
      </w:r>
      <w:r w:rsidRPr="0035503D">
        <w:rPr>
          <w:rFonts w:ascii="Tahoma" w:hAnsi="Tahoma" w:eastAsiaTheme="minorHAnsi" w:cs="Tahoma" w:hint="cs"/>
          <w:sz w:val="17"/>
          <w:szCs w:val="17"/>
          <w:rtl/>
        </w:rPr>
        <w:t xml:space="preserve">לפי נתוני קופות החולים, כפי שנמסרו לוועדת גרמן, יש תחומים רבים שבהם מרבית הניתוחים מבוצעים באמצעות תכניות </w:t>
      </w:r>
      <w:r w:rsidRPr="0035503D">
        <w:rPr>
          <w:rFonts w:ascii="Tahoma" w:hAnsi="Tahoma" w:eastAsiaTheme="minorHAnsi" w:cs="Tahoma" w:hint="cs"/>
          <w:sz w:val="17"/>
          <w:szCs w:val="17"/>
          <w:rtl/>
        </w:rPr>
        <w:t>השב"ן</w:t>
      </w:r>
      <w:r w:rsidRPr="0035503D">
        <w:rPr>
          <w:rFonts w:ascii="Tahoma" w:hAnsi="Tahoma" w:eastAsiaTheme="minorHAnsi" w:cs="Tahoma" w:hint="cs"/>
          <w:sz w:val="17"/>
          <w:szCs w:val="17"/>
          <w:rtl/>
        </w:rPr>
        <w:t xml:space="preserve"> (שירותי בריאות נוספים) ולא בסל הבסיסי - כלומר בבתי חולים פרטיים. אחת הקופות מסרה לוועדה כי יותר מ-85% מניתוחים מסוימים מבוצעים במסגרת </w:t>
      </w:r>
      <w:r w:rsidRPr="0035503D">
        <w:rPr>
          <w:rFonts w:ascii="Tahoma" w:hAnsi="Tahoma" w:eastAsiaTheme="minorHAnsi" w:cs="Tahoma" w:hint="cs"/>
          <w:sz w:val="17"/>
          <w:szCs w:val="17"/>
          <w:rtl/>
        </w:rPr>
        <w:t>השב"ן</w:t>
      </w:r>
      <w:r>
        <w:rPr>
          <w:rStyle w:val="FootnoteReference0"/>
          <w:rFonts w:ascii="Tahoma" w:hAnsi="Tahoma" w:eastAsiaTheme="minorHAnsi" w:cs="Tahoma"/>
          <w:sz w:val="17"/>
          <w:szCs w:val="17"/>
          <w:rtl/>
        </w:rPr>
        <w:footnoteReference w:id="87"/>
      </w:r>
      <w:r w:rsidRPr="0035503D">
        <w:rPr>
          <w:rFonts w:ascii="Tahoma" w:hAnsi="Tahoma" w:eastAsiaTheme="minorHAnsi" w:cs="Tahoma" w:hint="cs"/>
          <w:sz w:val="17"/>
          <w:szCs w:val="17"/>
          <w:rtl/>
        </w:rPr>
        <w:t>. הוועדה מצאה שהגורם המרכזי לכך הוא אורך התורים במערכת הציבורית.</w:t>
      </w:r>
      <w:r w:rsidRPr="008A5AE3" w:rsidR="008A5AE3">
        <w:rPr>
          <w:rFonts w:cs="Tahoma"/>
          <w:noProof/>
          <w:sz w:val="17"/>
          <w:szCs w:val="17"/>
          <w:rtl/>
        </w:rPr>
        <w:t xml:space="preserve"> </w:t>
      </w:r>
      <w:r w:rsidRPr="0012789B" w:rsidR="008A5AE3">
        <w:rPr>
          <w:rFonts w:cs="Tahoma"/>
          <w:noProof/>
          <w:sz w:val="17"/>
          <w:szCs w:val="17"/>
          <w:rtl/>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4140000"/>
                <wp:effectExtent l="0" t="0" r="0" b="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A5AE3" w:rsidRPr="00373C5D" w:rsidP="008A5AE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053853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379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אחת</w:t>
                            </w:r>
                            <w:r w:rsidRPr="008A5AE3">
                              <w:rPr>
                                <w:rFonts w:cs="Tahoma"/>
                                <w:color w:val="0B5294"/>
                                <w:spacing w:val="-4"/>
                                <w:sz w:val="24"/>
                                <w:szCs w:val="24"/>
                                <w:rtl/>
                              </w:rPr>
                              <w:t xml:space="preserve"> </w:t>
                            </w:r>
                            <w:r w:rsidRPr="008A5AE3">
                              <w:rPr>
                                <w:rFonts w:cs="Tahoma" w:hint="eastAsia"/>
                                <w:color w:val="0B5294"/>
                                <w:spacing w:val="-4"/>
                                <w:sz w:val="24"/>
                                <w:szCs w:val="24"/>
                                <w:rtl/>
                              </w:rPr>
                              <w:t>הקופות</w:t>
                            </w:r>
                            <w:r w:rsidRPr="008A5AE3">
                              <w:rPr>
                                <w:rFonts w:cs="Tahoma"/>
                                <w:color w:val="0B5294"/>
                                <w:spacing w:val="-4"/>
                                <w:sz w:val="24"/>
                                <w:szCs w:val="24"/>
                                <w:rtl/>
                              </w:rPr>
                              <w:t xml:space="preserve"> </w:t>
                            </w:r>
                            <w:r w:rsidRPr="008A5AE3">
                              <w:rPr>
                                <w:rFonts w:cs="Tahoma" w:hint="eastAsia"/>
                                <w:color w:val="0B5294"/>
                                <w:spacing w:val="-4"/>
                                <w:sz w:val="24"/>
                                <w:szCs w:val="24"/>
                                <w:rtl/>
                              </w:rPr>
                              <w:t>מסרה</w:t>
                            </w:r>
                            <w:r w:rsidRPr="008A5AE3">
                              <w:rPr>
                                <w:rFonts w:cs="Tahoma"/>
                                <w:color w:val="0B5294"/>
                                <w:spacing w:val="-4"/>
                                <w:sz w:val="24"/>
                                <w:szCs w:val="24"/>
                                <w:rtl/>
                              </w:rPr>
                              <w:t xml:space="preserve"> </w:t>
                            </w:r>
                            <w:r w:rsidRPr="008A5AE3">
                              <w:rPr>
                                <w:rFonts w:cs="Tahoma" w:hint="eastAsia"/>
                                <w:color w:val="0B5294"/>
                                <w:spacing w:val="-4"/>
                                <w:sz w:val="24"/>
                                <w:szCs w:val="24"/>
                                <w:rtl/>
                              </w:rPr>
                              <w:t>לוועדה</w:t>
                            </w:r>
                            <w:r w:rsidRPr="008A5AE3">
                              <w:rPr>
                                <w:rFonts w:cs="Tahoma"/>
                                <w:color w:val="0B5294"/>
                                <w:spacing w:val="-4"/>
                                <w:sz w:val="24"/>
                                <w:szCs w:val="24"/>
                                <w:rtl/>
                              </w:rPr>
                              <w:t xml:space="preserve"> </w:t>
                            </w:r>
                            <w:r w:rsidRPr="008A5AE3">
                              <w:rPr>
                                <w:rFonts w:cs="Tahoma" w:hint="eastAsia"/>
                                <w:color w:val="0B5294"/>
                                <w:spacing w:val="-4"/>
                                <w:sz w:val="24"/>
                                <w:szCs w:val="24"/>
                                <w:rtl/>
                              </w:rPr>
                              <w:t>ציבורית</w:t>
                            </w:r>
                            <w:r w:rsidRPr="008A5AE3">
                              <w:rPr>
                                <w:rFonts w:cs="Tahoma"/>
                                <w:color w:val="0B5294"/>
                                <w:spacing w:val="-4"/>
                                <w:sz w:val="24"/>
                                <w:szCs w:val="24"/>
                                <w:rtl/>
                              </w:rPr>
                              <w:t xml:space="preserve"> </w:t>
                            </w:r>
                            <w:r w:rsidRPr="008A5AE3">
                              <w:rPr>
                                <w:rFonts w:cs="Tahoma" w:hint="eastAsia"/>
                                <w:color w:val="0B5294"/>
                                <w:spacing w:val="-4"/>
                                <w:sz w:val="24"/>
                                <w:szCs w:val="24"/>
                                <w:rtl/>
                              </w:rPr>
                              <w:t>לחיזוק</w:t>
                            </w:r>
                            <w:r w:rsidRPr="008A5AE3">
                              <w:rPr>
                                <w:rFonts w:cs="Tahoma"/>
                                <w:color w:val="0B5294"/>
                                <w:spacing w:val="-4"/>
                                <w:sz w:val="24"/>
                                <w:szCs w:val="24"/>
                                <w:rtl/>
                              </w:rPr>
                              <w:t xml:space="preserve"> </w:t>
                            </w:r>
                            <w:r w:rsidRPr="008A5AE3">
                              <w:rPr>
                                <w:rFonts w:cs="Tahoma" w:hint="eastAsia"/>
                                <w:color w:val="0B5294"/>
                                <w:spacing w:val="-4"/>
                                <w:sz w:val="24"/>
                                <w:szCs w:val="24"/>
                                <w:rtl/>
                              </w:rPr>
                              <w:t>מערכת</w:t>
                            </w:r>
                            <w:r w:rsidRPr="008A5AE3">
                              <w:rPr>
                                <w:rFonts w:cs="Tahoma"/>
                                <w:color w:val="0B5294"/>
                                <w:spacing w:val="-4"/>
                                <w:sz w:val="24"/>
                                <w:szCs w:val="24"/>
                                <w:rtl/>
                              </w:rPr>
                              <w:t xml:space="preserve"> </w:t>
                            </w:r>
                            <w:r w:rsidRPr="008A5AE3">
                              <w:rPr>
                                <w:rFonts w:cs="Tahoma" w:hint="eastAsia"/>
                                <w:color w:val="0B5294"/>
                                <w:spacing w:val="-4"/>
                                <w:sz w:val="24"/>
                                <w:szCs w:val="24"/>
                                <w:rtl/>
                              </w:rPr>
                              <w:t>הבריאות</w:t>
                            </w:r>
                            <w:r w:rsidRPr="008A5AE3">
                              <w:rPr>
                                <w:rFonts w:cs="Tahoma"/>
                                <w:color w:val="0B5294"/>
                                <w:spacing w:val="-4"/>
                                <w:sz w:val="24"/>
                                <w:szCs w:val="24"/>
                                <w:rtl/>
                              </w:rPr>
                              <w:t xml:space="preserve"> </w:t>
                            </w:r>
                            <w:r w:rsidRPr="008A5AE3">
                              <w:rPr>
                                <w:rFonts w:cs="Tahoma" w:hint="eastAsia"/>
                                <w:color w:val="0B5294"/>
                                <w:spacing w:val="-4"/>
                                <w:sz w:val="24"/>
                                <w:szCs w:val="24"/>
                                <w:rtl/>
                              </w:rPr>
                              <w:t>הציבורית</w:t>
                            </w:r>
                            <w:r w:rsidRPr="008A5AE3">
                              <w:rPr>
                                <w:rFonts w:cs="Tahoma"/>
                                <w:color w:val="0B5294"/>
                                <w:spacing w:val="-4"/>
                                <w:sz w:val="24"/>
                                <w:szCs w:val="24"/>
                                <w:rtl/>
                              </w:rPr>
                              <w:t xml:space="preserve"> (</w:t>
                            </w:r>
                            <w:r w:rsidRPr="008A5AE3">
                              <w:rPr>
                                <w:rFonts w:cs="Tahoma" w:hint="eastAsia"/>
                                <w:color w:val="0B5294"/>
                                <w:spacing w:val="-4"/>
                                <w:sz w:val="24"/>
                                <w:szCs w:val="24"/>
                                <w:rtl/>
                              </w:rPr>
                              <w:t>ועדת</w:t>
                            </w:r>
                            <w:r w:rsidRPr="008A5AE3">
                              <w:rPr>
                                <w:rFonts w:cs="Tahoma"/>
                                <w:color w:val="0B5294"/>
                                <w:spacing w:val="-4"/>
                                <w:sz w:val="24"/>
                                <w:szCs w:val="24"/>
                                <w:rtl/>
                              </w:rPr>
                              <w:t xml:space="preserve"> </w:t>
                            </w:r>
                            <w:r w:rsidRPr="008A5AE3">
                              <w:rPr>
                                <w:rFonts w:cs="Tahoma" w:hint="eastAsia"/>
                                <w:color w:val="0B5294"/>
                                <w:spacing w:val="-4"/>
                                <w:sz w:val="24"/>
                                <w:szCs w:val="24"/>
                                <w:rtl/>
                              </w:rPr>
                              <w:t>גרמן</w:t>
                            </w:r>
                            <w:r w:rsidRPr="008A5AE3">
                              <w:rPr>
                                <w:rFonts w:cs="Tahoma"/>
                                <w:color w:val="0B5294"/>
                                <w:spacing w:val="-4"/>
                                <w:sz w:val="24"/>
                                <w:szCs w:val="24"/>
                                <w:rtl/>
                              </w:rPr>
                              <w:t xml:space="preserve">) </w:t>
                            </w:r>
                            <w:r w:rsidRPr="008A5AE3">
                              <w:rPr>
                                <w:rFonts w:cs="Tahoma" w:hint="eastAsia"/>
                                <w:color w:val="0B5294"/>
                                <w:spacing w:val="-4"/>
                                <w:sz w:val="24"/>
                                <w:szCs w:val="24"/>
                                <w:rtl/>
                              </w:rPr>
                              <w:t>כי</w:t>
                            </w:r>
                            <w:r w:rsidRPr="008A5AE3">
                              <w:rPr>
                                <w:rFonts w:cs="Tahoma"/>
                                <w:color w:val="0B5294"/>
                                <w:spacing w:val="-4"/>
                                <w:sz w:val="24"/>
                                <w:szCs w:val="24"/>
                                <w:rtl/>
                              </w:rPr>
                              <w:t xml:space="preserve"> </w:t>
                            </w:r>
                            <w:r w:rsidRPr="008A5AE3">
                              <w:rPr>
                                <w:rFonts w:cs="Tahoma" w:hint="eastAsia"/>
                                <w:color w:val="0B5294"/>
                                <w:spacing w:val="-4"/>
                                <w:sz w:val="24"/>
                                <w:szCs w:val="24"/>
                                <w:rtl/>
                              </w:rPr>
                              <w:t>יותר</w:t>
                            </w:r>
                            <w:r w:rsidRPr="008A5AE3">
                              <w:rPr>
                                <w:rFonts w:cs="Tahoma"/>
                                <w:color w:val="0B5294"/>
                                <w:spacing w:val="-4"/>
                                <w:sz w:val="24"/>
                                <w:szCs w:val="24"/>
                                <w:rtl/>
                              </w:rPr>
                              <w:t xml:space="preserve"> </w:t>
                            </w:r>
                            <w:r w:rsidRPr="008A5AE3">
                              <w:rPr>
                                <w:rFonts w:cs="Tahoma" w:hint="eastAsia"/>
                                <w:color w:val="0B5294"/>
                                <w:spacing w:val="-4"/>
                                <w:sz w:val="24"/>
                                <w:szCs w:val="24"/>
                                <w:rtl/>
                              </w:rPr>
                              <w:t>מ</w:t>
                            </w:r>
                            <w:r w:rsidRPr="008A5AE3">
                              <w:rPr>
                                <w:rFonts w:cs="Tahoma"/>
                                <w:color w:val="0B5294"/>
                                <w:spacing w:val="-4"/>
                                <w:sz w:val="24"/>
                                <w:szCs w:val="24"/>
                                <w:rtl/>
                              </w:rPr>
                              <w:t xml:space="preserve">-85% </w:t>
                            </w:r>
                            <w:r w:rsidRPr="008A5AE3">
                              <w:rPr>
                                <w:rFonts w:cs="Tahoma" w:hint="eastAsia"/>
                                <w:color w:val="0B5294"/>
                                <w:spacing w:val="-4"/>
                                <w:sz w:val="24"/>
                                <w:szCs w:val="24"/>
                                <w:rtl/>
                              </w:rPr>
                              <w:t>מניתוחים</w:t>
                            </w:r>
                            <w:r w:rsidRPr="008A5AE3">
                              <w:rPr>
                                <w:rFonts w:cs="Tahoma"/>
                                <w:color w:val="0B5294"/>
                                <w:spacing w:val="-4"/>
                                <w:sz w:val="24"/>
                                <w:szCs w:val="24"/>
                                <w:rtl/>
                              </w:rPr>
                              <w:t xml:space="preserve"> </w:t>
                            </w:r>
                            <w:r w:rsidRPr="008A5AE3">
                              <w:rPr>
                                <w:rFonts w:cs="Tahoma" w:hint="eastAsia"/>
                                <w:color w:val="0B5294"/>
                                <w:spacing w:val="-4"/>
                                <w:sz w:val="24"/>
                                <w:szCs w:val="24"/>
                                <w:rtl/>
                              </w:rPr>
                              <w:t>מסוימים</w:t>
                            </w:r>
                            <w:r w:rsidRPr="008A5AE3">
                              <w:rPr>
                                <w:rFonts w:cs="Tahoma"/>
                                <w:color w:val="0B5294"/>
                                <w:spacing w:val="-4"/>
                                <w:sz w:val="24"/>
                                <w:szCs w:val="24"/>
                                <w:rtl/>
                              </w:rPr>
                              <w:t xml:space="preserve"> </w:t>
                            </w:r>
                            <w:r w:rsidRPr="008A5AE3">
                              <w:rPr>
                                <w:rFonts w:cs="Tahoma" w:hint="eastAsia"/>
                                <w:color w:val="0B5294"/>
                                <w:spacing w:val="-4"/>
                                <w:sz w:val="24"/>
                                <w:szCs w:val="24"/>
                                <w:rtl/>
                              </w:rPr>
                              <w:t>מבוצעים</w:t>
                            </w:r>
                            <w:r w:rsidRPr="008A5AE3">
                              <w:rPr>
                                <w:rFonts w:cs="Tahoma"/>
                                <w:color w:val="0B5294"/>
                                <w:spacing w:val="-4"/>
                                <w:sz w:val="24"/>
                                <w:szCs w:val="24"/>
                                <w:rtl/>
                              </w:rPr>
                              <w:t xml:space="preserve"> </w:t>
                            </w:r>
                            <w:r w:rsidRPr="008A5AE3">
                              <w:rPr>
                                <w:rFonts w:cs="Tahoma" w:hint="eastAsia"/>
                                <w:color w:val="0B5294"/>
                                <w:spacing w:val="-4"/>
                                <w:sz w:val="24"/>
                                <w:szCs w:val="24"/>
                                <w:rtl/>
                              </w:rPr>
                              <w:t>במסגרת</w:t>
                            </w:r>
                            <w:r w:rsidRPr="008A5AE3">
                              <w:rPr>
                                <w:rFonts w:cs="Tahoma"/>
                                <w:color w:val="0B5294"/>
                                <w:spacing w:val="-4"/>
                                <w:sz w:val="24"/>
                                <w:szCs w:val="24"/>
                                <w:rtl/>
                              </w:rPr>
                              <w:t xml:space="preserve"> </w:t>
                            </w:r>
                            <w:r w:rsidRPr="008A5AE3">
                              <w:rPr>
                                <w:rFonts w:cs="Tahoma" w:hint="eastAsia"/>
                                <w:color w:val="0B5294"/>
                                <w:spacing w:val="-4"/>
                                <w:sz w:val="24"/>
                                <w:szCs w:val="24"/>
                                <w:rtl/>
                              </w:rPr>
                              <w:t>השב</w:t>
                            </w:r>
                            <w:r w:rsidRPr="008A5AE3">
                              <w:rPr>
                                <w:rFonts w:cs="Tahoma"/>
                                <w:color w:val="0B5294"/>
                                <w:spacing w:val="-4"/>
                                <w:sz w:val="24"/>
                                <w:szCs w:val="24"/>
                                <w:rtl/>
                              </w:rPr>
                              <w:t>"</w:t>
                            </w:r>
                            <w:r w:rsidRPr="008A5AE3">
                              <w:rPr>
                                <w:rFonts w:cs="Tahoma" w:hint="eastAsia"/>
                                <w:color w:val="0B5294"/>
                                <w:spacing w:val="-4"/>
                                <w:sz w:val="24"/>
                                <w:szCs w:val="24"/>
                                <w:rtl/>
                              </w:rPr>
                              <w:t>ן</w:t>
                            </w:r>
                            <w:r>
                              <w:rPr>
                                <w:rFonts w:cs="Tahoma" w:hint="cs"/>
                                <w:color w:val="0B5294"/>
                                <w:spacing w:val="-4"/>
                                <w:sz w:val="24"/>
                                <w:szCs w:val="24"/>
                                <w:rtl/>
                              </w:rPr>
                              <w:t xml:space="preserve">. </w:t>
                            </w:r>
                            <w:r w:rsidRPr="008A5AE3">
                              <w:rPr>
                                <w:rFonts w:cs="Tahoma" w:hint="eastAsia"/>
                                <w:color w:val="0B5294"/>
                                <w:spacing w:val="-4"/>
                                <w:sz w:val="24"/>
                                <w:szCs w:val="24"/>
                                <w:rtl/>
                              </w:rPr>
                              <w:t>הוועדה</w:t>
                            </w:r>
                            <w:r w:rsidRPr="008A5AE3">
                              <w:rPr>
                                <w:rFonts w:cs="Tahoma"/>
                                <w:color w:val="0B5294"/>
                                <w:spacing w:val="-4"/>
                                <w:sz w:val="24"/>
                                <w:szCs w:val="24"/>
                                <w:rtl/>
                              </w:rPr>
                              <w:t xml:space="preserve"> </w:t>
                            </w:r>
                            <w:r w:rsidRPr="008A5AE3">
                              <w:rPr>
                                <w:rFonts w:cs="Tahoma" w:hint="eastAsia"/>
                                <w:color w:val="0B5294"/>
                                <w:spacing w:val="-4"/>
                                <w:sz w:val="24"/>
                                <w:szCs w:val="24"/>
                                <w:rtl/>
                              </w:rPr>
                              <w:t>מצאה</w:t>
                            </w:r>
                            <w:r w:rsidRPr="008A5AE3">
                              <w:rPr>
                                <w:rFonts w:cs="Tahoma"/>
                                <w:color w:val="0B5294"/>
                                <w:spacing w:val="-4"/>
                                <w:sz w:val="24"/>
                                <w:szCs w:val="24"/>
                                <w:rtl/>
                              </w:rPr>
                              <w:t xml:space="preserve"> </w:t>
                            </w:r>
                            <w:r w:rsidRPr="008A5AE3">
                              <w:rPr>
                                <w:rFonts w:cs="Tahoma" w:hint="eastAsia"/>
                                <w:color w:val="0B5294"/>
                                <w:spacing w:val="-4"/>
                                <w:sz w:val="24"/>
                                <w:szCs w:val="24"/>
                                <w:rtl/>
                              </w:rPr>
                              <w:t>שהגורם</w:t>
                            </w:r>
                            <w:r w:rsidRPr="008A5AE3">
                              <w:rPr>
                                <w:rFonts w:cs="Tahoma"/>
                                <w:color w:val="0B5294"/>
                                <w:spacing w:val="-4"/>
                                <w:sz w:val="24"/>
                                <w:szCs w:val="24"/>
                                <w:rtl/>
                              </w:rPr>
                              <w:t xml:space="preserve"> </w:t>
                            </w:r>
                            <w:r w:rsidRPr="008A5AE3">
                              <w:rPr>
                                <w:rFonts w:cs="Tahoma" w:hint="eastAsia"/>
                                <w:color w:val="0B5294"/>
                                <w:spacing w:val="-4"/>
                                <w:sz w:val="24"/>
                                <w:szCs w:val="24"/>
                                <w:rtl/>
                              </w:rPr>
                              <w:t>המרכזי</w:t>
                            </w:r>
                            <w:r w:rsidRPr="008A5AE3">
                              <w:rPr>
                                <w:rFonts w:cs="Tahoma"/>
                                <w:color w:val="0B5294"/>
                                <w:spacing w:val="-4"/>
                                <w:sz w:val="24"/>
                                <w:szCs w:val="24"/>
                                <w:rtl/>
                              </w:rPr>
                              <w:t xml:space="preserve"> </w:t>
                            </w:r>
                            <w:r w:rsidRPr="008A5AE3">
                              <w:rPr>
                                <w:rFonts w:cs="Tahoma" w:hint="eastAsia"/>
                                <w:color w:val="0B5294"/>
                                <w:spacing w:val="-4"/>
                                <w:sz w:val="24"/>
                                <w:szCs w:val="24"/>
                                <w:rtl/>
                              </w:rPr>
                              <w:t>לכך</w:t>
                            </w:r>
                            <w:r w:rsidRPr="008A5AE3">
                              <w:rPr>
                                <w:rFonts w:cs="Tahoma"/>
                                <w:color w:val="0B5294"/>
                                <w:spacing w:val="-4"/>
                                <w:sz w:val="24"/>
                                <w:szCs w:val="24"/>
                                <w:rtl/>
                              </w:rPr>
                              <w:t xml:space="preserve"> </w:t>
                            </w:r>
                            <w:r w:rsidRPr="008A5AE3">
                              <w:rPr>
                                <w:rFonts w:cs="Tahoma" w:hint="eastAsia"/>
                                <w:color w:val="0B5294"/>
                                <w:spacing w:val="-4"/>
                                <w:sz w:val="24"/>
                                <w:szCs w:val="24"/>
                                <w:rtl/>
                              </w:rPr>
                              <w:t>הוא</w:t>
                            </w:r>
                            <w:r w:rsidRPr="008A5AE3">
                              <w:rPr>
                                <w:rFonts w:cs="Tahoma"/>
                                <w:color w:val="0B5294"/>
                                <w:spacing w:val="-4"/>
                                <w:sz w:val="24"/>
                                <w:szCs w:val="24"/>
                                <w:rtl/>
                              </w:rPr>
                              <w:t xml:space="preserve"> </w:t>
                            </w:r>
                            <w:r w:rsidRPr="008A5AE3">
                              <w:rPr>
                                <w:rFonts w:cs="Tahoma" w:hint="eastAsia"/>
                                <w:color w:val="0B5294"/>
                                <w:spacing w:val="-4"/>
                                <w:sz w:val="24"/>
                                <w:szCs w:val="24"/>
                                <w:rtl/>
                              </w:rPr>
                              <w:t>אורך</w:t>
                            </w:r>
                            <w:r w:rsidRPr="008A5AE3">
                              <w:rPr>
                                <w:rFonts w:cs="Tahoma"/>
                                <w:color w:val="0B5294"/>
                                <w:spacing w:val="-4"/>
                                <w:sz w:val="24"/>
                                <w:szCs w:val="24"/>
                                <w:rtl/>
                              </w:rPr>
                              <w:t xml:space="preserve"> </w:t>
                            </w:r>
                            <w:r w:rsidRPr="008A5AE3">
                              <w:rPr>
                                <w:rFonts w:cs="Tahoma" w:hint="eastAsia"/>
                                <w:color w:val="0B5294"/>
                                <w:spacing w:val="-4"/>
                                <w:sz w:val="24"/>
                                <w:szCs w:val="24"/>
                                <w:rtl/>
                              </w:rPr>
                              <w:t>התורים</w:t>
                            </w:r>
                            <w:r w:rsidRPr="008A5AE3">
                              <w:rPr>
                                <w:rFonts w:cs="Tahoma"/>
                                <w:color w:val="0B5294"/>
                                <w:spacing w:val="-4"/>
                                <w:sz w:val="24"/>
                                <w:szCs w:val="24"/>
                                <w:rtl/>
                              </w:rPr>
                              <w:t xml:space="preserve"> </w:t>
                            </w:r>
                            <w:r w:rsidRPr="008A5AE3">
                              <w:rPr>
                                <w:rFonts w:cs="Tahoma" w:hint="eastAsia"/>
                                <w:color w:val="0B5294"/>
                                <w:spacing w:val="-4"/>
                                <w:sz w:val="24"/>
                                <w:szCs w:val="24"/>
                                <w:rtl/>
                              </w:rPr>
                              <w:t>במערכת</w:t>
                            </w:r>
                            <w:r w:rsidRPr="008A5AE3">
                              <w:rPr>
                                <w:rFonts w:cs="Tahoma"/>
                                <w:color w:val="0B5294"/>
                                <w:spacing w:val="-4"/>
                                <w:sz w:val="24"/>
                                <w:szCs w:val="24"/>
                                <w:rtl/>
                              </w:rPr>
                              <w:t xml:space="preserve"> </w:t>
                            </w:r>
                            <w:r w:rsidRPr="008A5AE3">
                              <w:rPr>
                                <w:rFonts w:cs="Tahoma" w:hint="eastAsia"/>
                                <w:color w:val="0B5294"/>
                                <w:spacing w:val="-4"/>
                                <w:sz w:val="24"/>
                                <w:szCs w:val="24"/>
                                <w:rtl/>
                              </w:rPr>
                              <w:t>הציבורית</w:t>
                            </w:r>
                          </w:p>
                          <w:p w:rsidR="008A5AE3" w:rsidRPr="00373C5D" w:rsidP="008A5AE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801272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7118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8A5AE3" w:rsidRPr="00373C5D" w:rsidP="008A5AE3">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6619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A5AE3" w:rsidRPr="00881D99" w:rsidP="008A5AE3">
                      <w:pPr>
                        <w:spacing w:after="0" w:line="240" w:lineRule="auto"/>
                        <w:rPr>
                          <w:color w:val="0B5294"/>
                          <w:spacing w:val="-4"/>
                          <w:sz w:val="24"/>
                          <w:szCs w:val="24"/>
                          <w:rtl/>
                          <w:cs/>
                        </w:rPr>
                      </w:pPr>
                      <w:r w:rsidRPr="008A5AE3">
                        <w:rPr>
                          <w:rFonts w:cs="Tahoma" w:hint="eastAsia"/>
                          <w:color w:val="0B5294"/>
                          <w:spacing w:val="-4"/>
                          <w:sz w:val="24"/>
                          <w:szCs w:val="24"/>
                          <w:rtl/>
                        </w:rPr>
                        <w:t>אחת</w:t>
                      </w:r>
                      <w:r w:rsidRPr="008A5AE3">
                        <w:rPr>
                          <w:rFonts w:cs="Tahoma"/>
                          <w:color w:val="0B5294"/>
                          <w:spacing w:val="-4"/>
                          <w:sz w:val="24"/>
                          <w:szCs w:val="24"/>
                          <w:rtl/>
                        </w:rPr>
                        <w:t xml:space="preserve"> </w:t>
                      </w:r>
                      <w:r w:rsidRPr="008A5AE3">
                        <w:rPr>
                          <w:rFonts w:cs="Tahoma" w:hint="eastAsia"/>
                          <w:color w:val="0B5294"/>
                          <w:spacing w:val="-4"/>
                          <w:sz w:val="24"/>
                          <w:szCs w:val="24"/>
                          <w:rtl/>
                        </w:rPr>
                        <w:t>הקופות</w:t>
                      </w:r>
                      <w:r w:rsidRPr="008A5AE3">
                        <w:rPr>
                          <w:rFonts w:cs="Tahoma"/>
                          <w:color w:val="0B5294"/>
                          <w:spacing w:val="-4"/>
                          <w:sz w:val="24"/>
                          <w:szCs w:val="24"/>
                          <w:rtl/>
                        </w:rPr>
                        <w:t xml:space="preserve"> </w:t>
                      </w:r>
                      <w:r w:rsidRPr="008A5AE3">
                        <w:rPr>
                          <w:rFonts w:cs="Tahoma" w:hint="eastAsia"/>
                          <w:color w:val="0B5294"/>
                          <w:spacing w:val="-4"/>
                          <w:sz w:val="24"/>
                          <w:szCs w:val="24"/>
                          <w:rtl/>
                        </w:rPr>
                        <w:t>מסרה</w:t>
                      </w:r>
                      <w:r w:rsidRPr="008A5AE3">
                        <w:rPr>
                          <w:rFonts w:cs="Tahoma"/>
                          <w:color w:val="0B5294"/>
                          <w:spacing w:val="-4"/>
                          <w:sz w:val="24"/>
                          <w:szCs w:val="24"/>
                          <w:rtl/>
                        </w:rPr>
                        <w:t xml:space="preserve"> </w:t>
                      </w:r>
                      <w:r w:rsidRPr="008A5AE3">
                        <w:rPr>
                          <w:rFonts w:cs="Tahoma" w:hint="eastAsia"/>
                          <w:color w:val="0B5294"/>
                          <w:spacing w:val="-4"/>
                          <w:sz w:val="24"/>
                          <w:szCs w:val="24"/>
                          <w:rtl/>
                        </w:rPr>
                        <w:t>לוועדה</w:t>
                      </w:r>
                      <w:r w:rsidRPr="008A5AE3">
                        <w:rPr>
                          <w:rFonts w:cs="Tahoma"/>
                          <w:color w:val="0B5294"/>
                          <w:spacing w:val="-4"/>
                          <w:sz w:val="24"/>
                          <w:szCs w:val="24"/>
                          <w:rtl/>
                        </w:rPr>
                        <w:t xml:space="preserve"> </w:t>
                      </w:r>
                      <w:r w:rsidRPr="008A5AE3">
                        <w:rPr>
                          <w:rFonts w:cs="Tahoma" w:hint="eastAsia"/>
                          <w:color w:val="0B5294"/>
                          <w:spacing w:val="-4"/>
                          <w:sz w:val="24"/>
                          <w:szCs w:val="24"/>
                          <w:rtl/>
                        </w:rPr>
                        <w:t>ציבורית</w:t>
                      </w:r>
                      <w:r w:rsidRPr="008A5AE3">
                        <w:rPr>
                          <w:rFonts w:cs="Tahoma"/>
                          <w:color w:val="0B5294"/>
                          <w:spacing w:val="-4"/>
                          <w:sz w:val="24"/>
                          <w:szCs w:val="24"/>
                          <w:rtl/>
                        </w:rPr>
                        <w:t xml:space="preserve"> </w:t>
                      </w:r>
                      <w:r w:rsidRPr="008A5AE3">
                        <w:rPr>
                          <w:rFonts w:cs="Tahoma" w:hint="eastAsia"/>
                          <w:color w:val="0B5294"/>
                          <w:spacing w:val="-4"/>
                          <w:sz w:val="24"/>
                          <w:szCs w:val="24"/>
                          <w:rtl/>
                        </w:rPr>
                        <w:t>לחיזוק</w:t>
                      </w:r>
                      <w:r w:rsidRPr="008A5AE3">
                        <w:rPr>
                          <w:rFonts w:cs="Tahoma"/>
                          <w:color w:val="0B5294"/>
                          <w:spacing w:val="-4"/>
                          <w:sz w:val="24"/>
                          <w:szCs w:val="24"/>
                          <w:rtl/>
                        </w:rPr>
                        <w:t xml:space="preserve"> </w:t>
                      </w:r>
                      <w:r w:rsidRPr="008A5AE3">
                        <w:rPr>
                          <w:rFonts w:cs="Tahoma" w:hint="eastAsia"/>
                          <w:color w:val="0B5294"/>
                          <w:spacing w:val="-4"/>
                          <w:sz w:val="24"/>
                          <w:szCs w:val="24"/>
                          <w:rtl/>
                        </w:rPr>
                        <w:t>מערכת</w:t>
                      </w:r>
                      <w:r w:rsidRPr="008A5AE3">
                        <w:rPr>
                          <w:rFonts w:cs="Tahoma"/>
                          <w:color w:val="0B5294"/>
                          <w:spacing w:val="-4"/>
                          <w:sz w:val="24"/>
                          <w:szCs w:val="24"/>
                          <w:rtl/>
                        </w:rPr>
                        <w:t xml:space="preserve"> </w:t>
                      </w:r>
                      <w:r w:rsidRPr="008A5AE3">
                        <w:rPr>
                          <w:rFonts w:cs="Tahoma" w:hint="eastAsia"/>
                          <w:color w:val="0B5294"/>
                          <w:spacing w:val="-4"/>
                          <w:sz w:val="24"/>
                          <w:szCs w:val="24"/>
                          <w:rtl/>
                        </w:rPr>
                        <w:t>הבריאות</w:t>
                      </w:r>
                      <w:r w:rsidRPr="008A5AE3">
                        <w:rPr>
                          <w:rFonts w:cs="Tahoma"/>
                          <w:color w:val="0B5294"/>
                          <w:spacing w:val="-4"/>
                          <w:sz w:val="24"/>
                          <w:szCs w:val="24"/>
                          <w:rtl/>
                        </w:rPr>
                        <w:t xml:space="preserve"> </w:t>
                      </w:r>
                      <w:r w:rsidRPr="008A5AE3">
                        <w:rPr>
                          <w:rFonts w:cs="Tahoma" w:hint="eastAsia"/>
                          <w:color w:val="0B5294"/>
                          <w:spacing w:val="-4"/>
                          <w:sz w:val="24"/>
                          <w:szCs w:val="24"/>
                          <w:rtl/>
                        </w:rPr>
                        <w:t>הציבורית</w:t>
                      </w:r>
                      <w:r w:rsidRPr="008A5AE3">
                        <w:rPr>
                          <w:rFonts w:cs="Tahoma"/>
                          <w:color w:val="0B5294"/>
                          <w:spacing w:val="-4"/>
                          <w:sz w:val="24"/>
                          <w:szCs w:val="24"/>
                          <w:rtl/>
                        </w:rPr>
                        <w:t xml:space="preserve"> (</w:t>
                      </w:r>
                      <w:r w:rsidRPr="008A5AE3">
                        <w:rPr>
                          <w:rFonts w:cs="Tahoma" w:hint="eastAsia"/>
                          <w:color w:val="0B5294"/>
                          <w:spacing w:val="-4"/>
                          <w:sz w:val="24"/>
                          <w:szCs w:val="24"/>
                          <w:rtl/>
                        </w:rPr>
                        <w:t>ועדת</w:t>
                      </w:r>
                      <w:r w:rsidRPr="008A5AE3">
                        <w:rPr>
                          <w:rFonts w:cs="Tahoma"/>
                          <w:color w:val="0B5294"/>
                          <w:spacing w:val="-4"/>
                          <w:sz w:val="24"/>
                          <w:szCs w:val="24"/>
                          <w:rtl/>
                        </w:rPr>
                        <w:t xml:space="preserve"> </w:t>
                      </w:r>
                      <w:r w:rsidRPr="008A5AE3">
                        <w:rPr>
                          <w:rFonts w:cs="Tahoma" w:hint="eastAsia"/>
                          <w:color w:val="0B5294"/>
                          <w:spacing w:val="-4"/>
                          <w:sz w:val="24"/>
                          <w:szCs w:val="24"/>
                          <w:rtl/>
                        </w:rPr>
                        <w:t>גרמן</w:t>
                      </w:r>
                      <w:r w:rsidRPr="008A5AE3">
                        <w:rPr>
                          <w:rFonts w:cs="Tahoma"/>
                          <w:color w:val="0B5294"/>
                          <w:spacing w:val="-4"/>
                          <w:sz w:val="24"/>
                          <w:szCs w:val="24"/>
                          <w:rtl/>
                        </w:rPr>
                        <w:t xml:space="preserve">) </w:t>
                      </w:r>
                      <w:r w:rsidRPr="008A5AE3">
                        <w:rPr>
                          <w:rFonts w:cs="Tahoma" w:hint="eastAsia"/>
                          <w:color w:val="0B5294"/>
                          <w:spacing w:val="-4"/>
                          <w:sz w:val="24"/>
                          <w:szCs w:val="24"/>
                          <w:rtl/>
                        </w:rPr>
                        <w:t>כי</w:t>
                      </w:r>
                      <w:r w:rsidRPr="008A5AE3">
                        <w:rPr>
                          <w:rFonts w:cs="Tahoma"/>
                          <w:color w:val="0B5294"/>
                          <w:spacing w:val="-4"/>
                          <w:sz w:val="24"/>
                          <w:szCs w:val="24"/>
                          <w:rtl/>
                        </w:rPr>
                        <w:t xml:space="preserve"> </w:t>
                      </w:r>
                      <w:r w:rsidRPr="008A5AE3">
                        <w:rPr>
                          <w:rFonts w:cs="Tahoma" w:hint="eastAsia"/>
                          <w:color w:val="0B5294"/>
                          <w:spacing w:val="-4"/>
                          <w:sz w:val="24"/>
                          <w:szCs w:val="24"/>
                          <w:rtl/>
                        </w:rPr>
                        <w:t>יותר</w:t>
                      </w:r>
                      <w:r w:rsidRPr="008A5AE3">
                        <w:rPr>
                          <w:rFonts w:cs="Tahoma"/>
                          <w:color w:val="0B5294"/>
                          <w:spacing w:val="-4"/>
                          <w:sz w:val="24"/>
                          <w:szCs w:val="24"/>
                          <w:rtl/>
                        </w:rPr>
                        <w:t xml:space="preserve"> </w:t>
                      </w:r>
                      <w:r w:rsidRPr="008A5AE3">
                        <w:rPr>
                          <w:rFonts w:cs="Tahoma" w:hint="eastAsia"/>
                          <w:color w:val="0B5294"/>
                          <w:spacing w:val="-4"/>
                          <w:sz w:val="24"/>
                          <w:szCs w:val="24"/>
                          <w:rtl/>
                        </w:rPr>
                        <w:t>מ</w:t>
                      </w:r>
                      <w:r w:rsidRPr="008A5AE3">
                        <w:rPr>
                          <w:rFonts w:cs="Tahoma"/>
                          <w:color w:val="0B5294"/>
                          <w:spacing w:val="-4"/>
                          <w:sz w:val="24"/>
                          <w:szCs w:val="24"/>
                          <w:rtl/>
                        </w:rPr>
                        <w:t xml:space="preserve">-85% </w:t>
                      </w:r>
                      <w:r w:rsidRPr="008A5AE3">
                        <w:rPr>
                          <w:rFonts w:cs="Tahoma" w:hint="eastAsia"/>
                          <w:color w:val="0B5294"/>
                          <w:spacing w:val="-4"/>
                          <w:sz w:val="24"/>
                          <w:szCs w:val="24"/>
                          <w:rtl/>
                        </w:rPr>
                        <w:t>מניתוחים</w:t>
                      </w:r>
                      <w:r w:rsidRPr="008A5AE3">
                        <w:rPr>
                          <w:rFonts w:cs="Tahoma"/>
                          <w:color w:val="0B5294"/>
                          <w:spacing w:val="-4"/>
                          <w:sz w:val="24"/>
                          <w:szCs w:val="24"/>
                          <w:rtl/>
                        </w:rPr>
                        <w:t xml:space="preserve"> </w:t>
                      </w:r>
                      <w:r w:rsidRPr="008A5AE3">
                        <w:rPr>
                          <w:rFonts w:cs="Tahoma" w:hint="eastAsia"/>
                          <w:color w:val="0B5294"/>
                          <w:spacing w:val="-4"/>
                          <w:sz w:val="24"/>
                          <w:szCs w:val="24"/>
                          <w:rtl/>
                        </w:rPr>
                        <w:t>מסוימים</w:t>
                      </w:r>
                      <w:r w:rsidRPr="008A5AE3">
                        <w:rPr>
                          <w:rFonts w:cs="Tahoma"/>
                          <w:color w:val="0B5294"/>
                          <w:spacing w:val="-4"/>
                          <w:sz w:val="24"/>
                          <w:szCs w:val="24"/>
                          <w:rtl/>
                        </w:rPr>
                        <w:t xml:space="preserve"> </w:t>
                      </w:r>
                      <w:r w:rsidRPr="008A5AE3">
                        <w:rPr>
                          <w:rFonts w:cs="Tahoma" w:hint="eastAsia"/>
                          <w:color w:val="0B5294"/>
                          <w:spacing w:val="-4"/>
                          <w:sz w:val="24"/>
                          <w:szCs w:val="24"/>
                          <w:rtl/>
                        </w:rPr>
                        <w:t>מבוצעים</w:t>
                      </w:r>
                      <w:r w:rsidRPr="008A5AE3">
                        <w:rPr>
                          <w:rFonts w:cs="Tahoma"/>
                          <w:color w:val="0B5294"/>
                          <w:spacing w:val="-4"/>
                          <w:sz w:val="24"/>
                          <w:szCs w:val="24"/>
                          <w:rtl/>
                        </w:rPr>
                        <w:t xml:space="preserve"> </w:t>
                      </w:r>
                      <w:r w:rsidRPr="008A5AE3">
                        <w:rPr>
                          <w:rFonts w:cs="Tahoma" w:hint="eastAsia"/>
                          <w:color w:val="0B5294"/>
                          <w:spacing w:val="-4"/>
                          <w:sz w:val="24"/>
                          <w:szCs w:val="24"/>
                          <w:rtl/>
                        </w:rPr>
                        <w:t>במסגרת</w:t>
                      </w:r>
                      <w:r w:rsidRPr="008A5AE3">
                        <w:rPr>
                          <w:rFonts w:cs="Tahoma"/>
                          <w:color w:val="0B5294"/>
                          <w:spacing w:val="-4"/>
                          <w:sz w:val="24"/>
                          <w:szCs w:val="24"/>
                          <w:rtl/>
                        </w:rPr>
                        <w:t xml:space="preserve"> </w:t>
                      </w:r>
                      <w:r w:rsidRPr="008A5AE3">
                        <w:rPr>
                          <w:rFonts w:cs="Tahoma" w:hint="eastAsia"/>
                          <w:color w:val="0B5294"/>
                          <w:spacing w:val="-4"/>
                          <w:sz w:val="24"/>
                          <w:szCs w:val="24"/>
                          <w:rtl/>
                        </w:rPr>
                        <w:t>השב</w:t>
                      </w:r>
                      <w:r w:rsidRPr="008A5AE3">
                        <w:rPr>
                          <w:rFonts w:cs="Tahoma"/>
                          <w:color w:val="0B5294"/>
                          <w:spacing w:val="-4"/>
                          <w:sz w:val="24"/>
                          <w:szCs w:val="24"/>
                          <w:rtl/>
                        </w:rPr>
                        <w:t>"</w:t>
                      </w:r>
                      <w:r w:rsidRPr="008A5AE3">
                        <w:rPr>
                          <w:rFonts w:cs="Tahoma" w:hint="eastAsia"/>
                          <w:color w:val="0B5294"/>
                          <w:spacing w:val="-4"/>
                          <w:sz w:val="24"/>
                          <w:szCs w:val="24"/>
                          <w:rtl/>
                        </w:rPr>
                        <w:t>ן</w:t>
                      </w:r>
                      <w:r>
                        <w:rPr>
                          <w:rFonts w:cs="Tahoma" w:hint="cs"/>
                          <w:color w:val="0B5294"/>
                          <w:spacing w:val="-4"/>
                          <w:sz w:val="24"/>
                          <w:szCs w:val="24"/>
                          <w:rtl/>
                        </w:rPr>
                        <w:t xml:space="preserve">. </w:t>
                      </w:r>
                      <w:r w:rsidRPr="008A5AE3">
                        <w:rPr>
                          <w:rFonts w:cs="Tahoma" w:hint="eastAsia"/>
                          <w:color w:val="0B5294"/>
                          <w:spacing w:val="-4"/>
                          <w:sz w:val="24"/>
                          <w:szCs w:val="24"/>
                          <w:rtl/>
                        </w:rPr>
                        <w:t>הוועדה</w:t>
                      </w:r>
                      <w:r w:rsidRPr="008A5AE3">
                        <w:rPr>
                          <w:rFonts w:cs="Tahoma"/>
                          <w:color w:val="0B5294"/>
                          <w:spacing w:val="-4"/>
                          <w:sz w:val="24"/>
                          <w:szCs w:val="24"/>
                          <w:rtl/>
                        </w:rPr>
                        <w:t xml:space="preserve"> </w:t>
                      </w:r>
                      <w:r w:rsidRPr="008A5AE3">
                        <w:rPr>
                          <w:rFonts w:cs="Tahoma" w:hint="eastAsia"/>
                          <w:color w:val="0B5294"/>
                          <w:spacing w:val="-4"/>
                          <w:sz w:val="24"/>
                          <w:szCs w:val="24"/>
                          <w:rtl/>
                        </w:rPr>
                        <w:t>מצאה</w:t>
                      </w:r>
                      <w:r w:rsidRPr="008A5AE3">
                        <w:rPr>
                          <w:rFonts w:cs="Tahoma"/>
                          <w:color w:val="0B5294"/>
                          <w:spacing w:val="-4"/>
                          <w:sz w:val="24"/>
                          <w:szCs w:val="24"/>
                          <w:rtl/>
                        </w:rPr>
                        <w:t xml:space="preserve"> </w:t>
                      </w:r>
                      <w:r w:rsidRPr="008A5AE3">
                        <w:rPr>
                          <w:rFonts w:cs="Tahoma" w:hint="eastAsia"/>
                          <w:color w:val="0B5294"/>
                          <w:spacing w:val="-4"/>
                          <w:sz w:val="24"/>
                          <w:szCs w:val="24"/>
                          <w:rtl/>
                        </w:rPr>
                        <w:t>שהגורם</w:t>
                      </w:r>
                      <w:r w:rsidRPr="008A5AE3">
                        <w:rPr>
                          <w:rFonts w:cs="Tahoma"/>
                          <w:color w:val="0B5294"/>
                          <w:spacing w:val="-4"/>
                          <w:sz w:val="24"/>
                          <w:szCs w:val="24"/>
                          <w:rtl/>
                        </w:rPr>
                        <w:t xml:space="preserve"> </w:t>
                      </w:r>
                      <w:r w:rsidRPr="008A5AE3">
                        <w:rPr>
                          <w:rFonts w:cs="Tahoma" w:hint="eastAsia"/>
                          <w:color w:val="0B5294"/>
                          <w:spacing w:val="-4"/>
                          <w:sz w:val="24"/>
                          <w:szCs w:val="24"/>
                          <w:rtl/>
                        </w:rPr>
                        <w:t>המרכזי</w:t>
                      </w:r>
                      <w:r w:rsidRPr="008A5AE3">
                        <w:rPr>
                          <w:rFonts w:cs="Tahoma"/>
                          <w:color w:val="0B5294"/>
                          <w:spacing w:val="-4"/>
                          <w:sz w:val="24"/>
                          <w:szCs w:val="24"/>
                          <w:rtl/>
                        </w:rPr>
                        <w:t xml:space="preserve"> </w:t>
                      </w:r>
                      <w:r w:rsidRPr="008A5AE3">
                        <w:rPr>
                          <w:rFonts w:cs="Tahoma" w:hint="eastAsia"/>
                          <w:color w:val="0B5294"/>
                          <w:spacing w:val="-4"/>
                          <w:sz w:val="24"/>
                          <w:szCs w:val="24"/>
                          <w:rtl/>
                        </w:rPr>
                        <w:t>לכך</w:t>
                      </w:r>
                      <w:r w:rsidRPr="008A5AE3">
                        <w:rPr>
                          <w:rFonts w:cs="Tahoma"/>
                          <w:color w:val="0B5294"/>
                          <w:spacing w:val="-4"/>
                          <w:sz w:val="24"/>
                          <w:szCs w:val="24"/>
                          <w:rtl/>
                        </w:rPr>
                        <w:t xml:space="preserve"> </w:t>
                      </w:r>
                      <w:r w:rsidRPr="008A5AE3">
                        <w:rPr>
                          <w:rFonts w:cs="Tahoma" w:hint="eastAsia"/>
                          <w:color w:val="0B5294"/>
                          <w:spacing w:val="-4"/>
                          <w:sz w:val="24"/>
                          <w:szCs w:val="24"/>
                          <w:rtl/>
                        </w:rPr>
                        <w:t>הוא</w:t>
                      </w:r>
                      <w:r w:rsidRPr="008A5AE3">
                        <w:rPr>
                          <w:rFonts w:cs="Tahoma"/>
                          <w:color w:val="0B5294"/>
                          <w:spacing w:val="-4"/>
                          <w:sz w:val="24"/>
                          <w:szCs w:val="24"/>
                          <w:rtl/>
                        </w:rPr>
                        <w:t xml:space="preserve"> </w:t>
                      </w:r>
                      <w:r w:rsidRPr="008A5AE3">
                        <w:rPr>
                          <w:rFonts w:cs="Tahoma" w:hint="eastAsia"/>
                          <w:color w:val="0B5294"/>
                          <w:spacing w:val="-4"/>
                          <w:sz w:val="24"/>
                          <w:szCs w:val="24"/>
                          <w:rtl/>
                        </w:rPr>
                        <w:t>אורך</w:t>
                      </w:r>
                      <w:r w:rsidRPr="008A5AE3">
                        <w:rPr>
                          <w:rFonts w:cs="Tahoma"/>
                          <w:color w:val="0B5294"/>
                          <w:spacing w:val="-4"/>
                          <w:sz w:val="24"/>
                          <w:szCs w:val="24"/>
                          <w:rtl/>
                        </w:rPr>
                        <w:t xml:space="preserve"> </w:t>
                      </w:r>
                      <w:r w:rsidRPr="008A5AE3">
                        <w:rPr>
                          <w:rFonts w:cs="Tahoma" w:hint="eastAsia"/>
                          <w:color w:val="0B5294"/>
                          <w:spacing w:val="-4"/>
                          <w:sz w:val="24"/>
                          <w:szCs w:val="24"/>
                          <w:rtl/>
                        </w:rPr>
                        <w:t>התורים</w:t>
                      </w:r>
                      <w:r w:rsidRPr="008A5AE3">
                        <w:rPr>
                          <w:rFonts w:cs="Tahoma"/>
                          <w:color w:val="0B5294"/>
                          <w:spacing w:val="-4"/>
                          <w:sz w:val="24"/>
                          <w:szCs w:val="24"/>
                          <w:rtl/>
                        </w:rPr>
                        <w:t xml:space="preserve"> </w:t>
                      </w:r>
                      <w:r w:rsidRPr="008A5AE3">
                        <w:rPr>
                          <w:rFonts w:cs="Tahoma" w:hint="eastAsia"/>
                          <w:color w:val="0B5294"/>
                          <w:spacing w:val="-4"/>
                          <w:sz w:val="24"/>
                          <w:szCs w:val="24"/>
                          <w:rtl/>
                        </w:rPr>
                        <w:t>במערכת</w:t>
                      </w:r>
                      <w:r w:rsidRPr="008A5AE3">
                        <w:rPr>
                          <w:rFonts w:cs="Tahoma"/>
                          <w:color w:val="0B5294"/>
                          <w:spacing w:val="-4"/>
                          <w:sz w:val="24"/>
                          <w:szCs w:val="24"/>
                          <w:rtl/>
                        </w:rPr>
                        <w:t xml:space="preserve"> </w:t>
                      </w:r>
                      <w:r w:rsidRPr="008A5AE3">
                        <w:rPr>
                          <w:rFonts w:cs="Tahoma" w:hint="eastAsia"/>
                          <w:color w:val="0B5294"/>
                          <w:spacing w:val="-4"/>
                          <w:sz w:val="24"/>
                          <w:szCs w:val="24"/>
                          <w:rtl/>
                        </w:rPr>
                        <w:t>הציבורית</w:t>
                      </w:r>
                    </w:p>
                    <w:p w:rsidR="008A5AE3" w:rsidRPr="00373C5D" w:rsidP="008A5AE3">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2334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קיצור זמן ההמתנה לתורים הוא חלק מהשירות האיכותי שראוי שהאזרח יקבל, הוא מגביר את אמון הציבור במערכות הממשלתיות וגם עשוי לצמצם את המעבר מהרפואה הציבורית לרפואה הפרטית. נוכח החשיבות של קיצור זמני ההמתנה בתור לניתוח, המשרד הגדיר זאת כחלק מתכנית מדדי האיכות שלו</w:t>
      </w:r>
      <w:r>
        <w:rPr>
          <w:rFonts w:ascii="Tahoma" w:hAnsi="Tahoma" w:cs="Tahoma"/>
          <w:sz w:val="17"/>
          <w:szCs w:val="17"/>
          <w:vertAlign w:val="superscript"/>
          <w:rtl/>
        </w:rPr>
        <w:footnoteReference w:id="88"/>
      </w:r>
      <w:r w:rsidRPr="0035503D">
        <w:rPr>
          <w:rFonts w:ascii="Tahoma" w:hAnsi="Tahoma" w:cs="Tahoma" w:hint="cs"/>
          <w:sz w:val="17"/>
          <w:szCs w:val="17"/>
          <w:rtl/>
        </w:rPr>
        <w:t>. ב</w:t>
      </w:r>
      <w:r w:rsidRPr="0035503D">
        <w:rPr>
          <w:rFonts w:ascii="Tahoma" w:hAnsi="Tahoma" w:cs="Tahoma"/>
          <w:sz w:val="17"/>
          <w:szCs w:val="17"/>
          <w:rtl/>
        </w:rPr>
        <w:t>הנחיות המשרד</w:t>
      </w:r>
      <w:r w:rsidRPr="0035503D">
        <w:rPr>
          <w:rFonts w:ascii="Tahoma" w:hAnsi="Tahoma" w:cs="Tahoma" w:hint="cs"/>
          <w:sz w:val="17"/>
          <w:szCs w:val="17"/>
          <w:rtl/>
        </w:rPr>
        <w:t xml:space="preserve"> </w:t>
      </w:r>
      <w:r w:rsidRPr="0035503D">
        <w:rPr>
          <w:rFonts w:ascii="Tahoma" w:hAnsi="Tahoma" w:cs="Tahoma" w:hint="cs"/>
          <w:sz w:val="17"/>
          <w:szCs w:val="17"/>
          <w:rtl/>
        </w:rPr>
        <w:t>"חובת דיווח על זמני המתנה לניתוחים"</w:t>
      </w:r>
      <w:r>
        <w:rPr>
          <w:rFonts w:ascii="Tahoma" w:hAnsi="Tahoma" w:cs="Tahoma"/>
          <w:sz w:val="17"/>
          <w:szCs w:val="17"/>
          <w:vertAlign w:val="superscript"/>
          <w:rtl/>
        </w:rPr>
        <w:footnoteReference w:id="89"/>
      </w:r>
      <w:r w:rsidRPr="0035503D">
        <w:rPr>
          <w:rFonts w:ascii="Tahoma" w:hAnsi="Tahoma" w:cs="Tahoma" w:hint="cs"/>
          <w:sz w:val="17"/>
          <w:szCs w:val="17"/>
          <w:rtl/>
        </w:rPr>
        <w:t xml:space="preserve"> </w:t>
      </w:r>
      <w:r w:rsidRPr="0035503D">
        <w:rPr>
          <w:rFonts w:ascii="Tahoma" w:hAnsi="Tahoma" w:cs="Tahoma"/>
          <w:sz w:val="17"/>
          <w:szCs w:val="17"/>
          <w:rtl/>
        </w:rPr>
        <w:t>ו</w:t>
      </w:r>
      <w:r w:rsidRPr="0035503D">
        <w:rPr>
          <w:rFonts w:ascii="Tahoma" w:hAnsi="Tahoma" w:cs="Tahoma" w:hint="cs"/>
          <w:sz w:val="17"/>
          <w:szCs w:val="17"/>
          <w:rtl/>
        </w:rPr>
        <w:t xml:space="preserve">בהנחיות של </w:t>
      </w:r>
      <w:r w:rsidRPr="0035503D">
        <w:rPr>
          <w:rFonts w:ascii="Tahoma" w:hAnsi="Tahoma" w:cs="Tahoma"/>
          <w:sz w:val="17"/>
          <w:szCs w:val="17"/>
          <w:rtl/>
        </w:rPr>
        <w:t>הכללית</w:t>
      </w:r>
      <w:r w:rsidRPr="0035503D">
        <w:rPr>
          <w:rFonts w:ascii="Tahoma" w:hAnsi="Tahoma" w:cs="Tahoma" w:hint="cs"/>
          <w:sz w:val="17"/>
          <w:szCs w:val="17"/>
          <w:rtl/>
        </w:rPr>
        <w:t xml:space="preserve"> ב"</w:t>
      </w:r>
      <w:r w:rsidRPr="0035503D">
        <w:rPr>
          <w:rFonts w:ascii="Tahoma" w:hAnsi="Tahoma" w:cs="Tahoma"/>
          <w:sz w:val="17"/>
          <w:szCs w:val="17"/>
          <w:rtl/>
        </w:rPr>
        <w:t>ניהול ההמתנה והתורים לניתוחים</w:t>
      </w:r>
      <w:r w:rsidRPr="0035503D">
        <w:rPr>
          <w:rFonts w:ascii="Tahoma" w:hAnsi="Tahoma" w:cs="Tahoma" w:hint="cs"/>
          <w:sz w:val="17"/>
          <w:szCs w:val="17"/>
          <w:rtl/>
        </w:rPr>
        <w:t>" נקבעה שיטת מדידת זמני ההמתנה ל</w:t>
      </w:r>
      <w:r w:rsidRPr="0035503D">
        <w:rPr>
          <w:rFonts w:ascii="Tahoma" w:hAnsi="Tahoma" w:cs="Tahoma"/>
          <w:sz w:val="17"/>
          <w:szCs w:val="17"/>
          <w:rtl/>
        </w:rPr>
        <w:t>תורי</w:t>
      </w:r>
      <w:r w:rsidRPr="0035503D">
        <w:rPr>
          <w:rFonts w:ascii="Tahoma" w:hAnsi="Tahoma" w:cs="Tahoma" w:hint="cs"/>
          <w:sz w:val="17"/>
          <w:szCs w:val="17"/>
          <w:rtl/>
        </w:rPr>
        <w:t xml:space="preserve"> הניתוחים. </w:t>
      </w:r>
    </w:p>
    <w:p w:rsidR="00EB44E9" w:rsidRPr="0035503D" w:rsidP="00AB2D0E">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על מנת לוודא אחידות ומהימנות במדידה, דורש המשרד מבתי החולים להזין למערכות הממוחשבות שלהם לפחות חלק מהנתונים החיוניים שיאפשרו לו השוואה, ובכלל זה מועד הרישום לניתוח (דהיינו המועד שבו הוחלט על הצורך בניתוח</w:t>
      </w:r>
      <w:r>
        <w:rPr>
          <w:rStyle w:val="FootnoteReference0"/>
          <w:rFonts w:ascii="Tahoma" w:hAnsi="Tahoma" w:cs="Tahoma"/>
          <w:sz w:val="17"/>
          <w:szCs w:val="17"/>
          <w:rtl/>
        </w:rPr>
        <w:footnoteReference w:id="90"/>
      </w:r>
      <w:r w:rsidRPr="0035503D">
        <w:rPr>
          <w:rFonts w:ascii="Tahoma" w:hAnsi="Tahoma" w:cs="Tahoma" w:hint="cs"/>
          <w:sz w:val="17"/>
          <w:szCs w:val="17"/>
          <w:rtl/>
        </w:rPr>
        <w:t>). גם הכללית קבעה</w:t>
      </w:r>
      <w:r w:rsidRPr="0035503D">
        <w:rPr>
          <w:rFonts w:ascii="Tahoma" w:hAnsi="Tahoma" w:cs="Tahoma" w:hint="cs"/>
          <w:sz w:val="17"/>
          <w:szCs w:val="17"/>
          <w:rtl/>
        </w:rPr>
        <w:t xml:space="preserve"> </w:t>
      </w:r>
      <w:r w:rsidRPr="0035503D">
        <w:rPr>
          <w:rFonts w:ascii="Tahoma" w:hAnsi="Tahoma" w:cs="Tahoma" w:hint="cs"/>
          <w:sz w:val="17"/>
          <w:szCs w:val="17"/>
          <w:rtl/>
        </w:rPr>
        <w:t xml:space="preserve">כלל זה לבתי החולים שלה. </w:t>
      </w:r>
    </w:p>
    <w:p w:rsidR="00EB44E9" w:rsidRPr="0035503D" w:rsidP="003472AA">
      <w:pPr>
        <w:pStyle w:val="RESHET"/>
        <w:rPr>
          <w:rtl/>
        </w:rPr>
      </w:pPr>
      <w:r w:rsidRPr="0035503D">
        <w:rPr>
          <w:rFonts w:hint="eastAsia"/>
          <w:rtl/>
        </w:rPr>
        <w:t>עלה</w:t>
      </w:r>
      <w:r w:rsidRPr="0035503D">
        <w:rPr>
          <w:rtl/>
        </w:rPr>
        <w:t xml:space="preserve"> ששיטת הדיווח הנוכחית אינה מבטיחה כי המועד </w:t>
      </w:r>
      <w:r w:rsidRPr="0035503D">
        <w:rPr>
          <w:rFonts w:hint="eastAsia"/>
          <w:rtl/>
        </w:rPr>
        <w:t>שנרשם</w:t>
      </w:r>
      <w:r w:rsidRPr="0035503D">
        <w:rPr>
          <w:rtl/>
        </w:rPr>
        <w:t xml:space="preserve"> הוא </w:t>
      </w:r>
      <w:r w:rsidRPr="0035503D">
        <w:rPr>
          <w:rFonts w:hint="eastAsia"/>
          <w:rtl/>
        </w:rPr>
        <w:t>אכן</w:t>
      </w:r>
      <w:r w:rsidRPr="0035503D">
        <w:rPr>
          <w:rtl/>
        </w:rPr>
        <w:t xml:space="preserve"> </w:t>
      </w:r>
      <w:r w:rsidRPr="0035503D">
        <w:rPr>
          <w:rFonts w:hint="eastAsia"/>
          <w:rtl/>
        </w:rPr>
        <w:t>המועד</w:t>
      </w:r>
      <w:r w:rsidRPr="0035503D">
        <w:rPr>
          <w:rtl/>
        </w:rPr>
        <w:t xml:space="preserve"> </w:t>
      </w:r>
      <w:r w:rsidRPr="0035503D">
        <w:rPr>
          <w:rFonts w:hint="eastAsia"/>
          <w:rtl/>
        </w:rPr>
        <w:t>שאליו</w:t>
      </w:r>
      <w:r w:rsidRPr="0035503D">
        <w:rPr>
          <w:rtl/>
        </w:rPr>
        <w:t xml:space="preserve"> התכוון משרד הבריאות</w:t>
      </w:r>
      <w:r w:rsidRPr="0035503D">
        <w:rPr>
          <w:rFonts w:hint="cs"/>
          <w:rtl/>
        </w:rPr>
        <w:t xml:space="preserve"> - מועד ההפניה לניתוח</w:t>
      </w:r>
      <w:r w:rsidRPr="0035503D">
        <w:rPr>
          <w:rtl/>
        </w:rPr>
        <w:t xml:space="preserve">. </w:t>
      </w:r>
      <w:r w:rsidRPr="0035503D">
        <w:rPr>
          <w:rFonts w:hint="cs"/>
          <w:rtl/>
        </w:rPr>
        <w:t>עקב כך</w:t>
      </w:r>
      <w:r w:rsidRPr="0035503D">
        <w:rPr>
          <w:rtl/>
        </w:rPr>
        <w:t xml:space="preserve"> </w:t>
      </w:r>
      <w:r w:rsidRPr="0035503D">
        <w:rPr>
          <w:rFonts w:hint="eastAsia"/>
          <w:rtl/>
        </w:rPr>
        <w:t>הנתונים</w:t>
      </w:r>
      <w:r w:rsidRPr="0035503D">
        <w:rPr>
          <w:rtl/>
        </w:rPr>
        <w:t xml:space="preserve"> המוזנים אינם </w:t>
      </w:r>
      <w:r w:rsidRPr="0035503D">
        <w:rPr>
          <w:rFonts w:hint="cs"/>
          <w:rtl/>
        </w:rPr>
        <w:t xml:space="preserve">משקפים הלכה למעשה את זמני ההמתנה לניתוחים ולכן אי-אפשר </w:t>
      </w:r>
      <w:r w:rsidRPr="0035503D">
        <w:rPr>
          <w:rFonts w:hint="cs"/>
          <w:rtl/>
        </w:rPr>
        <w:t>להשוותם</w:t>
      </w:r>
      <w:r w:rsidRPr="0035503D">
        <w:rPr>
          <w:rFonts w:hint="cs"/>
          <w:rtl/>
        </w:rPr>
        <w:t xml:space="preserve"> לנתונים של בתי חולים במדינות אחרות</w:t>
      </w:r>
      <w:r w:rsidRPr="0035503D">
        <w:rPr>
          <w:rtl/>
        </w:rPr>
        <w:t xml:space="preserve">. </w:t>
      </w:r>
    </w:p>
    <w:p w:rsidR="00EB44E9" w:rsidRPr="0035503D" w:rsidP="003472AA">
      <w:pPr>
        <w:pStyle w:val="RESHET"/>
        <w:rPr>
          <w:rtl/>
        </w:rPr>
      </w:pPr>
      <w:r w:rsidRPr="0035503D">
        <w:rPr>
          <w:rFonts w:hint="cs"/>
          <w:rtl/>
        </w:rPr>
        <w:t xml:space="preserve">יתרה מזו, מתשובת המשרד עלה כי כיוון שאין מערכת ניהול מרכזית של תורים לניתוח, מטופל יכול להירשם במקביל לכמה בתי חולים לאותה פרוצדורה על מנת לקבל את התור הקצר ביותר מבין האפשרויות שיינתנו לו. גם קופת החולים של המבוטח אינה יודעת מתי והיכן הוא ינותח. גורמים אלה ואחרים מקשים על משרד הבריאות </w:t>
      </w:r>
      <w:r w:rsidRPr="0035503D">
        <w:rPr>
          <w:rFonts w:hint="cs"/>
          <w:rtl/>
        </w:rPr>
        <w:t>לנטר</w:t>
      </w:r>
      <w:r w:rsidRPr="0035503D">
        <w:rPr>
          <w:rFonts w:hint="cs"/>
          <w:rtl/>
        </w:rPr>
        <w:t xml:space="preserve"> את אורכי התורים.</w:t>
      </w:r>
    </w:p>
    <w:p w:rsidR="00EB44E9" w:rsidRPr="0035503D" w:rsidP="003472AA">
      <w:pPr>
        <w:spacing w:before="180" w:line="240" w:lineRule="exact"/>
        <w:ind w:right="2268"/>
        <w:jc w:val="both"/>
        <w:rPr>
          <w:rFonts w:ascii="Tahoma" w:hAnsi="Tahoma" w:cs="Tahoma"/>
          <w:sz w:val="17"/>
          <w:szCs w:val="17"/>
          <w:rtl/>
        </w:rPr>
      </w:pPr>
      <w:r w:rsidRPr="0035503D">
        <w:rPr>
          <w:rStyle w:val="Heading7Char"/>
          <w:rFonts w:ascii="Tahoma" w:hAnsi="Tahoma" w:cs="Tahoma" w:hint="eastAsia"/>
          <w:sz w:val="17"/>
          <w:szCs w:val="17"/>
          <w:rtl/>
        </w:rPr>
        <w:t>וולפסון</w:t>
      </w:r>
      <w:r w:rsidRPr="0035503D">
        <w:rPr>
          <w:rStyle w:val="Heading7Char"/>
          <w:rFonts w:ascii="Tahoma" w:hAnsi="Tahoma" w:cs="Tahoma"/>
          <w:sz w:val="17"/>
          <w:szCs w:val="17"/>
          <w:rtl/>
        </w:rPr>
        <w:t xml:space="preserve">: </w:t>
      </w:r>
      <w:r w:rsidRPr="0035503D">
        <w:rPr>
          <w:rFonts w:ascii="Tahoma" w:hAnsi="Tahoma" w:cs="Tahoma" w:hint="cs"/>
          <w:sz w:val="17"/>
          <w:szCs w:val="17"/>
          <w:rtl/>
        </w:rPr>
        <w:t>על פי הרישום במערכת נש"ר, במחלקת העיניים בוולפסון זמני ההמתנה לתורים לניתוחים היו קצרים עד מאוד - שלושה ימים בלבד בממוצע (ברבעון הראשון של שנת 2016)</w:t>
      </w:r>
      <w:r>
        <w:rPr>
          <w:rFonts w:ascii="Tahoma" w:hAnsi="Tahoma" w:cs="Tahoma"/>
          <w:sz w:val="17"/>
          <w:szCs w:val="17"/>
          <w:vertAlign w:val="superscript"/>
          <w:rtl/>
        </w:rPr>
        <w:footnoteReference w:id="91"/>
      </w:r>
      <w:r w:rsidRPr="0035503D">
        <w:rPr>
          <w:rFonts w:ascii="Tahoma" w:hAnsi="Tahoma" w:cs="Tahoma" w:hint="cs"/>
          <w:sz w:val="17"/>
          <w:szCs w:val="17"/>
          <w:rtl/>
        </w:rPr>
        <w:t xml:space="preserve">; וזמני ההמתנה לניתוחים במחלקות הכירורגיות היו שניים-שלושה ימים בלבד.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eastAsia"/>
          <w:sz w:val="17"/>
          <w:szCs w:val="17"/>
          <w:rtl/>
        </w:rPr>
        <w:t>ואולם</w:t>
      </w:r>
      <w:r w:rsidRPr="0035503D">
        <w:rPr>
          <w:rFonts w:ascii="Tahoma" w:hAnsi="Tahoma" w:cs="Tahoma"/>
          <w:sz w:val="17"/>
          <w:szCs w:val="17"/>
          <w:rtl/>
        </w:rPr>
        <w:t xml:space="preserve"> </w:t>
      </w:r>
      <w:r w:rsidRPr="0035503D">
        <w:rPr>
          <w:rFonts w:ascii="Tahoma" w:hAnsi="Tahoma" w:cs="Tahoma" w:hint="eastAsia"/>
          <w:sz w:val="17"/>
          <w:szCs w:val="17"/>
          <w:rtl/>
        </w:rPr>
        <w:t>בבדיקה</w:t>
      </w:r>
      <w:r w:rsidRPr="0035503D">
        <w:rPr>
          <w:rFonts w:ascii="Tahoma" w:hAnsi="Tahoma" w:cs="Tahoma"/>
          <w:sz w:val="17"/>
          <w:szCs w:val="17"/>
          <w:rtl/>
        </w:rPr>
        <w:t xml:space="preserve"> </w:t>
      </w:r>
      <w:r w:rsidRPr="0035503D">
        <w:rPr>
          <w:rFonts w:ascii="Tahoma" w:hAnsi="Tahoma" w:cs="Tahoma" w:hint="eastAsia"/>
          <w:sz w:val="17"/>
          <w:szCs w:val="17"/>
          <w:rtl/>
        </w:rPr>
        <w:t>עלה</w:t>
      </w:r>
      <w:r w:rsidRPr="0035503D">
        <w:rPr>
          <w:rFonts w:ascii="Tahoma" w:hAnsi="Tahoma" w:cs="Tahoma"/>
          <w:sz w:val="17"/>
          <w:szCs w:val="17"/>
          <w:rtl/>
        </w:rPr>
        <w:t xml:space="preserve"> שזמני ההמתנה לניתוחים במחלקת עיניים, שאותם הזין בית החולים במערכת, החלו ביום שבו ביקר המטופל במרפא</w:t>
      </w:r>
      <w:r w:rsidRPr="0035503D">
        <w:rPr>
          <w:rFonts w:ascii="Tahoma" w:hAnsi="Tahoma" w:cs="Tahoma" w:hint="cs"/>
          <w:sz w:val="17"/>
          <w:szCs w:val="17"/>
          <w:rtl/>
        </w:rPr>
        <w:t>ת</w:t>
      </w:r>
      <w:r w:rsidRPr="0035503D">
        <w:rPr>
          <w:rFonts w:ascii="Tahoma" w:hAnsi="Tahoma" w:cs="Tahoma"/>
          <w:sz w:val="17"/>
          <w:szCs w:val="17"/>
          <w:rtl/>
        </w:rPr>
        <w:t xml:space="preserve"> טרום-ניתוח, שהוא היום שבו נקבע לו מועד הניתוח, </w:t>
      </w:r>
      <w:r w:rsidRPr="0035503D">
        <w:rPr>
          <w:rFonts w:ascii="Tahoma" w:hAnsi="Tahoma" w:cs="Tahoma" w:hint="cs"/>
          <w:sz w:val="17"/>
          <w:szCs w:val="17"/>
          <w:rtl/>
        </w:rPr>
        <w:t>וכי משך</w:t>
      </w:r>
      <w:r w:rsidRPr="0035503D">
        <w:rPr>
          <w:rFonts w:ascii="Tahoma" w:hAnsi="Tahoma" w:cs="Tahoma"/>
          <w:sz w:val="17"/>
          <w:szCs w:val="17"/>
          <w:rtl/>
        </w:rPr>
        <w:t xml:space="preserve"> </w:t>
      </w:r>
      <w:r w:rsidRPr="0035503D">
        <w:rPr>
          <w:rFonts w:ascii="Tahoma" w:hAnsi="Tahoma" w:cs="Tahoma" w:hint="eastAsia"/>
          <w:sz w:val="17"/>
          <w:szCs w:val="17"/>
          <w:rtl/>
        </w:rPr>
        <w:t>ההמתנה</w:t>
      </w:r>
      <w:r w:rsidRPr="0035503D">
        <w:rPr>
          <w:rFonts w:ascii="Tahoma" w:hAnsi="Tahoma" w:cs="Tahoma"/>
          <w:sz w:val="17"/>
          <w:szCs w:val="17"/>
          <w:rtl/>
        </w:rPr>
        <w:t xml:space="preserve"> </w:t>
      </w:r>
      <w:r w:rsidRPr="0035503D">
        <w:rPr>
          <w:rFonts w:ascii="Tahoma" w:hAnsi="Tahoma" w:cs="Tahoma" w:hint="eastAsia"/>
          <w:sz w:val="17"/>
          <w:szCs w:val="17"/>
          <w:rtl/>
        </w:rPr>
        <w:t>ל</w:t>
      </w:r>
      <w:r w:rsidRPr="0035503D">
        <w:rPr>
          <w:rFonts w:ascii="Tahoma" w:hAnsi="Tahoma" w:cs="Tahoma" w:hint="cs"/>
          <w:sz w:val="17"/>
          <w:szCs w:val="17"/>
          <w:rtl/>
        </w:rPr>
        <w:t>קבלה ב</w:t>
      </w:r>
      <w:r w:rsidRPr="0035503D">
        <w:rPr>
          <w:rFonts w:ascii="Tahoma" w:hAnsi="Tahoma" w:cs="Tahoma" w:hint="eastAsia"/>
          <w:sz w:val="17"/>
          <w:szCs w:val="17"/>
          <w:rtl/>
        </w:rPr>
        <w:t>מרפא</w:t>
      </w:r>
      <w:r w:rsidRPr="0035503D">
        <w:rPr>
          <w:rFonts w:ascii="Tahoma" w:hAnsi="Tahoma" w:cs="Tahoma" w:hint="cs"/>
          <w:sz w:val="17"/>
          <w:szCs w:val="17"/>
          <w:rtl/>
        </w:rPr>
        <w:t>ת</w:t>
      </w:r>
      <w:r w:rsidRPr="0035503D">
        <w:rPr>
          <w:rFonts w:ascii="Tahoma" w:hAnsi="Tahoma" w:cs="Tahoma"/>
          <w:sz w:val="17"/>
          <w:szCs w:val="17"/>
          <w:rtl/>
        </w:rPr>
        <w:t xml:space="preserve"> טרום</w:t>
      </w:r>
      <w:r w:rsidRPr="0035503D">
        <w:rPr>
          <w:rFonts w:ascii="Tahoma" w:hAnsi="Tahoma" w:cs="Tahoma" w:hint="cs"/>
          <w:sz w:val="17"/>
          <w:szCs w:val="17"/>
          <w:rtl/>
        </w:rPr>
        <w:t>-</w:t>
      </w:r>
      <w:r w:rsidRPr="0035503D">
        <w:rPr>
          <w:rFonts w:ascii="Tahoma" w:hAnsi="Tahoma" w:cs="Tahoma"/>
          <w:sz w:val="17"/>
          <w:szCs w:val="17"/>
          <w:rtl/>
        </w:rPr>
        <w:t xml:space="preserve">ניתוח לא </w:t>
      </w:r>
      <w:r w:rsidRPr="0035503D">
        <w:rPr>
          <w:rFonts w:ascii="Tahoma" w:hAnsi="Tahoma" w:cs="Tahoma" w:hint="cs"/>
          <w:sz w:val="17"/>
          <w:szCs w:val="17"/>
          <w:rtl/>
        </w:rPr>
        <w:t>הובא</w:t>
      </w:r>
      <w:r w:rsidRPr="0035503D">
        <w:rPr>
          <w:rFonts w:ascii="Tahoma" w:hAnsi="Tahoma" w:cs="Tahoma"/>
          <w:sz w:val="17"/>
          <w:szCs w:val="17"/>
          <w:rtl/>
        </w:rPr>
        <w:t xml:space="preserve"> בחשבון כלל</w:t>
      </w:r>
      <w:r w:rsidRPr="0035503D">
        <w:rPr>
          <w:rFonts w:ascii="Tahoma" w:hAnsi="Tahoma" w:cs="Tahoma" w:hint="cs"/>
          <w:sz w:val="17"/>
          <w:szCs w:val="17"/>
          <w:rtl/>
        </w:rPr>
        <w:t xml:space="preserve">, אף שמדובר </w:t>
      </w:r>
      <w:r w:rsidRPr="0035503D">
        <w:rPr>
          <w:rFonts w:ascii="Tahoma" w:hAnsi="Tahoma" w:cs="Tahoma" w:hint="cs"/>
          <w:sz w:val="17"/>
          <w:szCs w:val="17"/>
          <w:rtl/>
        </w:rPr>
        <w:t>בכחצי</w:t>
      </w:r>
      <w:r w:rsidRPr="0035503D">
        <w:rPr>
          <w:rFonts w:ascii="Tahoma" w:hAnsi="Tahoma" w:cs="Tahoma" w:hint="cs"/>
          <w:sz w:val="17"/>
          <w:szCs w:val="17"/>
          <w:rtl/>
        </w:rPr>
        <w:t xml:space="preserve"> שנה בממוצע.</w:t>
      </w:r>
    </w:p>
    <w:p w:rsidR="00EB44E9" w:rsidRPr="0035503D" w:rsidP="003472AA">
      <w:pPr>
        <w:spacing w:after="240" w:line="240" w:lineRule="exact"/>
        <w:ind w:right="2268"/>
        <w:jc w:val="both"/>
        <w:rPr>
          <w:rFonts w:ascii="Tahoma" w:hAnsi="Tahoma" w:cs="Tahoma"/>
          <w:sz w:val="17"/>
          <w:szCs w:val="17"/>
          <w:rtl/>
        </w:rPr>
      </w:pPr>
      <w:r w:rsidRPr="0035503D">
        <w:rPr>
          <w:rStyle w:val="Heading7Char"/>
          <w:rFonts w:ascii="Tahoma" w:hAnsi="Tahoma" w:cs="Tahoma" w:hint="eastAsia"/>
          <w:sz w:val="17"/>
          <w:szCs w:val="17"/>
          <w:rtl/>
        </w:rPr>
        <w:t>בילינסון</w:t>
      </w:r>
      <w:r w:rsidRPr="0035503D">
        <w:rPr>
          <w:rStyle w:val="Heading7Char"/>
          <w:rFonts w:ascii="Tahoma" w:hAnsi="Tahoma" w:cs="Tahoma"/>
          <w:sz w:val="17"/>
          <w:szCs w:val="17"/>
          <w:rtl/>
        </w:rPr>
        <w:t>:</w:t>
      </w:r>
      <w:r w:rsidRPr="0035503D">
        <w:rPr>
          <w:rFonts w:ascii="Tahoma" w:hAnsi="Tahoma" w:cs="Tahoma"/>
          <w:sz w:val="17"/>
          <w:szCs w:val="17"/>
          <w:rtl/>
        </w:rPr>
        <w:t xml:space="preserve"> במחלקה לאורולוגיה</w:t>
      </w:r>
      <w:r w:rsidRPr="0035503D">
        <w:rPr>
          <w:rFonts w:ascii="Tahoma" w:hAnsi="Tahoma" w:cs="Tahoma" w:hint="cs"/>
          <w:sz w:val="17"/>
          <w:szCs w:val="17"/>
          <w:rtl/>
        </w:rPr>
        <w:t xml:space="preserve"> בבילינסון נרשם מועד הרישום לניתוח כמועד שבו החליט</w:t>
      </w:r>
      <w:r w:rsidRPr="0035503D">
        <w:rPr>
          <w:rFonts w:ascii="Tahoma" w:hAnsi="Tahoma" w:cs="Tahoma" w:hint="eastAsia"/>
          <w:sz w:val="17"/>
          <w:szCs w:val="17"/>
          <w:rtl/>
        </w:rPr>
        <w:t>ו</w:t>
      </w:r>
      <w:r w:rsidRPr="0035503D">
        <w:rPr>
          <w:rFonts w:ascii="Tahoma" w:hAnsi="Tahoma" w:cs="Tahoma" w:hint="cs"/>
          <w:sz w:val="17"/>
          <w:szCs w:val="17"/>
          <w:rtl/>
        </w:rPr>
        <w:t xml:space="preserve"> רופאי המחלקה</w:t>
      </w:r>
      <w:r w:rsidRPr="0035503D">
        <w:rPr>
          <w:rFonts w:ascii="Tahoma" w:hAnsi="Tahoma" w:cs="Tahoma"/>
          <w:sz w:val="17"/>
          <w:szCs w:val="17"/>
          <w:rtl/>
        </w:rPr>
        <w:t xml:space="preserve"> </w:t>
      </w:r>
      <w:r w:rsidRPr="0035503D">
        <w:rPr>
          <w:rFonts w:ascii="Tahoma" w:hAnsi="Tahoma" w:cs="Tahoma" w:hint="eastAsia"/>
          <w:sz w:val="17"/>
          <w:szCs w:val="17"/>
          <w:rtl/>
        </w:rPr>
        <w:t>על</w:t>
      </w:r>
      <w:r w:rsidRPr="0035503D">
        <w:rPr>
          <w:rFonts w:ascii="Tahoma" w:hAnsi="Tahoma" w:cs="Tahoma"/>
          <w:sz w:val="17"/>
          <w:szCs w:val="17"/>
          <w:rtl/>
        </w:rPr>
        <w:t xml:space="preserve"> </w:t>
      </w:r>
      <w:r w:rsidRPr="0035503D">
        <w:rPr>
          <w:rFonts w:ascii="Tahoma" w:hAnsi="Tahoma" w:cs="Tahoma" w:hint="eastAsia"/>
          <w:sz w:val="17"/>
          <w:szCs w:val="17"/>
          <w:rtl/>
        </w:rPr>
        <w:t>תאריך</w:t>
      </w:r>
      <w:r w:rsidRPr="0035503D">
        <w:rPr>
          <w:rFonts w:ascii="Tahoma" w:hAnsi="Tahoma" w:cs="Tahoma"/>
          <w:sz w:val="17"/>
          <w:szCs w:val="17"/>
          <w:rtl/>
        </w:rPr>
        <w:t xml:space="preserve"> </w:t>
      </w:r>
      <w:r w:rsidRPr="0035503D">
        <w:rPr>
          <w:rFonts w:ascii="Tahoma" w:hAnsi="Tahoma" w:cs="Tahoma" w:hint="cs"/>
          <w:sz w:val="17"/>
          <w:szCs w:val="17"/>
          <w:rtl/>
        </w:rPr>
        <w:t>ה</w:t>
      </w:r>
      <w:r w:rsidRPr="0035503D">
        <w:rPr>
          <w:rFonts w:ascii="Tahoma" w:hAnsi="Tahoma" w:cs="Tahoma" w:hint="eastAsia"/>
          <w:sz w:val="17"/>
          <w:szCs w:val="17"/>
          <w:rtl/>
        </w:rPr>
        <w:t>שיבוץ</w:t>
      </w:r>
      <w:r w:rsidRPr="0035503D">
        <w:rPr>
          <w:rFonts w:ascii="Tahoma" w:hAnsi="Tahoma" w:cs="Tahoma"/>
          <w:sz w:val="17"/>
          <w:szCs w:val="17"/>
          <w:rtl/>
        </w:rPr>
        <w:t xml:space="preserve"> </w:t>
      </w:r>
      <w:r w:rsidRPr="0035503D">
        <w:rPr>
          <w:rFonts w:ascii="Tahoma" w:hAnsi="Tahoma" w:cs="Tahoma" w:hint="cs"/>
          <w:sz w:val="17"/>
          <w:szCs w:val="17"/>
          <w:rtl/>
        </w:rPr>
        <w:t xml:space="preserve">של </w:t>
      </w:r>
      <w:r w:rsidRPr="0035503D">
        <w:rPr>
          <w:rFonts w:ascii="Tahoma" w:hAnsi="Tahoma" w:cs="Tahoma" w:hint="eastAsia"/>
          <w:sz w:val="17"/>
          <w:szCs w:val="17"/>
          <w:rtl/>
        </w:rPr>
        <w:t>המטופל</w:t>
      </w:r>
      <w:r w:rsidRPr="0035503D">
        <w:rPr>
          <w:rFonts w:ascii="Tahoma" w:hAnsi="Tahoma" w:cs="Tahoma"/>
          <w:sz w:val="17"/>
          <w:szCs w:val="17"/>
          <w:rtl/>
        </w:rPr>
        <w:t xml:space="preserve"> </w:t>
      </w:r>
      <w:r w:rsidRPr="0035503D">
        <w:rPr>
          <w:rFonts w:ascii="Tahoma" w:hAnsi="Tahoma" w:cs="Tahoma" w:hint="eastAsia"/>
          <w:sz w:val="17"/>
          <w:szCs w:val="17"/>
          <w:rtl/>
        </w:rPr>
        <w:t>לניתוח</w:t>
      </w:r>
      <w:r w:rsidRPr="0035503D">
        <w:rPr>
          <w:rFonts w:ascii="Tahoma" w:hAnsi="Tahoma" w:cs="Tahoma"/>
          <w:sz w:val="17"/>
          <w:szCs w:val="17"/>
          <w:rtl/>
        </w:rPr>
        <w:t xml:space="preserve"> </w:t>
      </w:r>
      <w:r w:rsidRPr="0035503D">
        <w:rPr>
          <w:rFonts w:ascii="Tahoma" w:hAnsi="Tahoma" w:cs="Tahoma" w:hint="eastAsia"/>
          <w:sz w:val="17"/>
          <w:szCs w:val="17"/>
          <w:rtl/>
        </w:rPr>
        <w:t>ולא</w:t>
      </w:r>
      <w:r w:rsidRPr="0035503D">
        <w:rPr>
          <w:rFonts w:ascii="Tahoma" w:hAnsi="Tahoma" w:cs="Tahoma"/>
          <w:sz w:val="17"/>
          <w:szCs w:val="17"/>
          <w:rtl/>
        </w:rPr>
        <w:t xml:space="preserve"> </w:t>
      </w:r>
      <w:r w:rsidRPr="0035503D">
        <w:rPr>
          <w:rFonts w:ascii="Tahoma" w:hAnsi="Tahoma" w:cs="Tahoma" w:hint="cs"/>
          <w:sz w:val="17"/>
          <w:szCs w:val="17"/>
          <w:rtl/>
        </w:rPr>
        <w:t>ב</w:t>
      </w:r>
      <w:r w:rsidRPr="0035503D">
        <w:rPr>
          <w:rFonts w:ascii="Tahoma" w:hAnsi="Tahoma" w:cs="Tahoma" w:hint="eastAsia"/>
          <w:sz w:val="17"/>
          <w:szCs w:val="17"/>
          <w:rtl/>
        </w:rPr>
        <w:t>מ</w:t>
      </w:r>
      <w:r w:rsidRPr="0035503D">
        <w:rPr>
          <w:rFonts w:ascii="Tahoma" w:hAnsi="Tahoma" w:cs="Tahoma" w:hint="cs"/>
          <w:sz w:val="17"/>
          <w:szCs w:val="17"/>
          <w:rtl/>
        </w:rPr>
        <w:t>ועד ה</w:t>
      </w:r>
      <w:r w:rsidRPr="0035503D">
        <w:rPr>
          <w:rFonts w:ascii="Tahoma" w:hAnsi="Tahoma" w:cs="Tahoma" w:hint="eastAsia"/>
          <w:sz w:val="17"/>
          <w:szCs w:val="17"/>
          <w:rtl/>
        </w:rPr>
        <w:t>ה</w:t>
      </w:r>
      <w:r w:rsidRPr="0035503D">
        <w:rPr>
          <w:rFonts w:ascii="Tahoma" w:hAnsi="Tahoma" w:cs="Tahoma" w:hint="cs"/>
          <w:sz w:val="17"/>
          <w:szCs w:val="17"/>
          <w:rtl/>
        </w:rPr>
        <w:t xml:space="preserve">חלטה על הצורך בניתוח, פער שעשוי להגיע לשבועות עד חודשים. </w:t>
      </w:r>
    </w:p>
    <w:p w:rsidR="00EB44E9" w:rsidRPr="0035503D" w:rsidP="003472AA">
      <w:pPr>
        <w:pStyle w:val="RESHET"/>
        <w:rPr>
          <w:rtl/>
        </w:rPr>
      </w:pPr>
      <w:r w:rsidRPr="0035503D">
        <w:rPr>
          <w:rFonts w:hint="cs"/>
          <w:rtl/>
        </w:rPr>
        <w:t>משרדי הבריאות והאוצר ערים זה שנים לתופעת התורים הארוכים במערכת הציבורית. עם זאת, משרד הבריאות החל ב</w:t>
      </w:r>
      <w:r w:rsidRPr="0035503D">
        <w:rPr>
          <w:rtl/>
        </w:rPr>
        <w:t>איסוף הנתוני</w:t>
      </w:r>
      <w:r w:rsidRPr="0035503D">
        <w:rPr>
          <w:rFonts w:hint="cs"/>
          <w:rtl/>
        </w:rPr>
        <w:t>ם</w:t>
      </w:r>
      <w:r w:rsidRPr="0035503D">
        <w:rPr>
          <w:rtl/>
        </w:rPr>
        <w:t xml:space="preserve"> </w:t>
      </w:r>
      <w:r w:rsidRPr="0035503D">
        <w:rPr>
          <w:rFonts w:hint="cs"/>
          <w:rtl/>
        </w:rPr>
        <w:t xml:space="preserve">רק </w:t>
      </w:r>
      <w:r w:rsidRPr="0035503D">
        <w:rPr>
          <w:rtl/>
        </w:rPr>
        <w:t>ב</w:t>
      </w:r>
      <w:r w:rsidRPr="0035503D">
        <w:rPr>
          <w:rFonts w:hint="cs"/>
          <w:rtl/>
        </w:rPr>
        <w:t xml:space="preserve">שנת </w:t>
      </w:r>
      <w:r w:rsidRPr="0035503D">
        <w:rPr>
          <w:rtl/>
        </w:rPr>
        <w:t>2013</w:t>
      </w:r>
      <w:r w:rsidRPr="0035503D">
        <w:rPr>
          <w:rFonts w:hint="cs"/>
          <w:rtl/>
        </w:rPr>
        <w:t>;</w:t>
      </w:r>
      <w:r w:rsidRPr="0035503D">
        <w:rPr>
          <w:rtl/>
        </w:rPr>
        <w:t xml:space="preserve"> </w:t>
      </w:r>
      <w:r w:rsidRPr="0035503D">
        <w:rPr>
          <w:rFonts w:hint="cs"/>
          <w:rtl/>
        </w:rPr>
        <w:t xml:space="preserve">ובמועד סיום הביקורת, אוגוסט 2016, הוא עדיין </w:t>
      </w:r>
      <w:r w:rsidRPr="0035503D">
        <w:rPr>
          <w:rtl/>
        </w:rPr>
        <w:t>לא פרס</w:t>
      </w:r>
      <w:r w:rsidRPr="0035503D">
        <w:rPr>
          <w:rFonts w:hint="cs"/>
          <w:rtl/>
        </w:rPr>
        <w:t>ם בפומבי</w:t>
      </w:r>
      <w:r w:rsidRPr="0035503D">
        <w:rPr>
          <w:rtl/>
        </w:rPr>
        <w:t xml:space="preserve"> נתונים אמינים </w:t>
      </w:r>
      <w:r w:rsidRPr="0035503D">
        <w:rPr>
          <w:rFonts w:hint="cs"/>
          <w:rtl/>
        </w:rPr>
        <w:t>בנושא</w:t>
      </w:r>
      <w:r>
        <w:rPr>
          <w:vertAlign w:val="superscript"/>
          <w:rtl/>
        </w:rPr>
        <w:footnoteReference w:id="92"/>
      </w:r>
      <w:r w:rsidRPr="0035503D">
        <w:rPr>
          <w:rFonts w:hint="cs"/>
          <w:rtl/>
        </w:rPr>
        <w:t xml:space="preserve">. יוצא שלמשרד אין מידע על מספר הממתינים, זמני ההמתנה לניתוחים, התפלגותם לפי סוגי הניתוחים ובתי החולים, לרבות על פי אזורים גיאוגרפיים; יוצא גם שלציבור המבוטחים אין מידע בנוגע לזמני ההמתנה לניתוחים בבתי החולים השונים ולכן נבצר מהם לשקלל נתון זה בעת שהם בוחרים את בית החולים שבו ינותחו. אשר לכללית - יש בידה נתונים על משכי ההמתנה לניתוחים, אולם היא אינה מציעה למטופלים שממתינים זמן רב לניתוח בבית חולים מסוים לעבור את הניתוח בבית חולים אחר, ובכך לקצר את משך ההמתנה. </w:t>
      </w:r>
      <w:r w:rsidRPr="0012789B" w:rsidR="008A5AE3">
        <w:rPr>
          <w:noProof/>
          <w:rtl/>
          <w:lang w:eastAsia="en-US"/>
        </w:rPr>
        <mc:AlternateContent>
          <mc:Choice Requires="wps">
            <w:drawing>
              <wp:anchor distT="0" distB="0" distL="114300" distR="114300" simplePos="0" relativeHeight="251695104" behindDoc="1" locked="0" layoutInCell="1" allowOverlap="1">
                <wp:simplePos x="0" y="0"/>
                <wp:positionH relativeFrom="margin">
                  <wp:posOffset>-431800</wp:posOffset>
                </wp:positionH>
                <wp:positionV relativeFrom="margin">
                  <wp:align>top</wp:align>
                </wp:positionV>
                <wp:extent cx="1620000" cy="4140000"/>
                <wp:effectExtent l="0" t="0" r="0" b="0"/>
                <wp:wrapNone/>
                <wp:docPr id="5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A5AE3" w:rsidRPr="00373C5D" w:rsidP="008A5AE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363706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3078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A5AE3" w:rsidRPr="00881D99" w:rsidP="00A3066F">
                            <w:pPr>
                              <w:spacing w:after="0" w:line="240" w:lineRule="auto"/>
                              <w:rPr>
                                <w:color w:val="0B5294"/>
                                <w:spacing w:val="-4"/>
                                <w:sz w:val="24"/>
                                <w:szCs w:val="24"/>
                                <w:rtl/>
                                <w:cs/>
                              </w:rPr>
                            </w:pPr>
                            <w:r w:rsidRPr="008A5AE3">
                              <w:rPr>
                                <w:rFonts w:cs="Tahoma" w:hint="eastAsia"/>
                                <w:color w:val="0B5294"/>
                                <w:spacing w:val="-4"/>
                                <w:sz w:val="24"/>
                                <w:szCs w:val="24"/>
                                <w:rtl/>
                              </w:rPr>
                              <w:t>לציבור</w:t>
                            </w:r>
                            <w:r w:rsidRPr="008A5AE3">
                              <w:rPr>
                                <w:rFonts w:cs="Tahoma"/>
                                <w:color w:val="0B5294"/>
                                <w:spacing w:val="-4"/>
                                <w:sz w:val="24"/>
                                <w:szCs w:val="24"/>
                                <w:rtl/>
                              </w:rPr>
                              <w:t xml:space="preserve"> </w:t>
                            </w:r>
                            <w:r w:rsidRPr="008A5AE3">
                              <w:rPr>
                                <w:rFonts w:cs="Tahoma" w:hint="eastAsia"/>
                                <w:color w:val="0B5294"/>
                                <w:spacing w:val="-4"/>
                                <w:sz w:val="24"/>
                                <w:szCs w:val="24"/>
                                <w:rtl/>
                              </w:rPr>
                              <w:t>המבוטחים</w:t>
                            </w:r>
                            <w:r w:rsidRPr="008A5AE3">
                              <w:rPr>
                                <w:rFonts w:cs="Tahoma"/>
                                <w:color w:val="0B5294"/>
                                <w:spacing w:val="-4"/>
                                <w:sz w:val="24"/>
                                <w:szCs w:val="24"/>
                                <w:rtl/>
                              </w:rPr>
                              <w:t xml:space="preserve"> </w:t>
                            </w:r>
                            <w:r w:rsidRPr="008A5AE3">
                              <w:rPr>
                                <w:rFonts w:cs="Tahoma" w:hint="eastAsia"/>
                                <w:color w:val="0B5294"/>
                                <w:spacing w:val="-4"/>
                                <w:sz w:val="24"/>
                                <w:szCs w:val="24"/>
                                <w:rtl/>
                              </w:rPr>
                              <w:t>אין</w:t>
                            </w:r>
                            <w:r w:rsidRPr="008A5AE3">
                              <w:rPr>
                                <w:rFonts w:cs="Tahoma"/>
                                <w:color w:val="0B5294"/>
                                <w:spacing w:val="-4"/>
                                <w:sz w:val="24"/>
                                <w:szCs w:val="24"/>
                                <w:rtl/>
                              </w:rPr>
                              <w:t xml:space="preserve"> </w:t>
                            </w:r>
                            <w:r w:rsidRPr="008A5AE3">
                              <w:rPr>
                                <w:rFonts w:cs="Tahoma" w:hint="eastAsia"/>
                                <w:color w:val="0B5294"/>
                                <w:spacing w:val="-4"/>
                                <w:sz w:val="24"/>
                                <w:szCs w:val="24"/>
                                <w:rtl/>
                              </w:rPr>
                              <w:t>מידע</w:t>
                            </w:r>
                            <w:r w:rsidRPr="008A5AE3">
                              <w:rPr>
                                <w:rFonts w:cs="Tahoma"/>
                                <w:color w:val="0B5294"/>
                                <w:spacing w:val="-4"/>
                                <w:sz w:val="24"/>
                                <w:szCs w:val="24"/>
                                <w:rtl/>
                              </w:rPr>
                              <w:t xml:space="preserve"> </w:t>
                            </w:r>
                            <w:r w:rsidRPr="008A5AE3">
                              <w:rPr>
                                <w:rFonts w:cs="Tahoma" w:hint="eastAsia"/>
                                <w:color w:val="0B5294"/>
                                <w:spacing w:val="-4"/>
                                <w:sz w:val="24"/>
                                <w:szCs w:val="24"/>
                                <w:rtl/>
                              </w:rPr>
                              <w:t>בנוגע</w:t>
                            </w:r>
                            <w:r w:rsidRPr="008A5AE3">
                              <w:rPr>
                                <w:rFonts w:cs="Tahoma"/>
                                <w:color w:val="0B5294"/>
                                <w:spacing w:val="-4"/>
                                <w:sz w:val="24"/>
                                <w:szCs w:val="24"/>
                                <w:rtl/>
                              </w:rPr>
                              <w:t xml:space="preserve"> </w:t>
                            </w:r>
                            <w:r w:rsidRPr="008A5AE3">
                              <w:rPr>
                                <w:rFonts w:cs="Tahoma" w:hint="eastAsia"/>
                                <w:color w:val="0B5294"/>
                                <w:spacing w:val="-4"/>
                                <w:sz w:val="24"/>
                                <w:szCs w:val="24"/>
                                <w:rtl/>
                              </w:rPr>
                              <w:t>לזמני</w:t>
                            </w:r>
                            <w:r w:rsidRPr="008A5AE3">
                              <w:rPr>
                                <w:rFonts w:cs="Tahoma"/>
                                <w:color w:val="0B5294"/>
                                <w:spacing w:val="-4"/>
                                <w:sz w:val="24"/>
                                <w:szCs w:val="24"/>
                                <w:rtl/>
                              </w:rPr>
                              <w:t xml:space="preserve"> </w:t>
                            </w:r>
                            <w:r w:rsidRPr="008A5AE3">
                              <w:rPr>
                                <w:rFonts w:cs="Tahoma" w:hint="eastAsia"/>
                                <w:color w:val="0B5294"/>
                                <w:spacing w:val="-4"/>
                                <w:sz w:val="24"/>
                                <w:szCs w:val="24"/>
                                <w:rtl/>
                              </w:rPr>
                              <w:t>ההמתנה</w:t>
                            </w:r>
                            <w:r w:rsidRPr="008A5AE3">
                              <w:rPr>
                                <w:rFonts w:cs="Tahoma"/>
                                <w:color w:val="0B5294"/>
                                <w:spacing w:val="-4"/>
                                <w:sz w:val="24"/>
                                <w:szCs w:val="24"/>
                                <w:rtl/>
                              </w:rPr>
                              <w:t xml:space="preserve"> </w:t>
                            </w:r>
                            <w:r w:rsidRPr="008A5AE3">
                              <w:rPr>
                                <w:rFonts w:cs="Tahoma" w:hint="eastAsia"/>
                                <w:color w:val="0B5294"/>
                                <w:spacing w:val="-4"/>
                                <w:sz w:val="24"/>
                                <w:szCs w:val="24"/>
                                <w:rtl/>
                              </w:rPr>
                              <w:t>לניתוחים</w:t>
                            </w:r>
                            <w:r w:rsidRPr="008A5AE3">
                              <w:rPr>
                                <w:rFonts w:cs="Tahoma"/>
                                <w:color w:val="0B5294"/>
                                <w:spacing w:val="-4"/>
                                <w:sz w:val="24"/>
                                <w:szCs w:val="24"/>
                                <w:rtl/>
                              </w:rPr>
                              <w:t xml:space="preserve"> </w:t>
                            </w:r>
                            <w:r w:rsidRPr="008A5AE3">
                              <w:rPr>
                                <w:rFonts w:cs="Tahoma" w:hint="eastAsia"/>
                                <w:color w:val="0B5294"/>
                                <w:spacing w:val="-4"/>
                                <w:sz w:val="24"/>
                                <w:szCs w:val="24"/>
                                <w:rtl/>
                              </w:rPr>
                              <w:t>בבתי</w:t>
                            </w:r>
                            <w:r w:rsidRPr="008A5AE3">
                              <w:rPr>
                                <w:rFonts w:cs="Tahoma"/>
                                <w:color w:val="0B5294"/>
                                <w:spacing w:val="-4"/>
                                <w:sz w:val="24"/>
                                <w:szCs w:val="24"/>
                                <w:rtl/>
                              </w:rPr>
                              <w:t xml:space="preserve"> </w:t>
                            </w:r>
                            <w:r w:rsidRPr="008A5AE3">
                              <w:rPr>
                                <w:rFonts w:cs="Tahoma" w:hint="eastAsia"/>
                                <w:color w:val="0B5294"/>
                                <w:spacing w:val="-4"/>
                                <w:sz w:val="24"/>
                                <w:szCs w:val="24"/>
                                <w:rtl/>
                              </w:rPr>
                              <w:t>החולים</w:t>
                            </w:r>
                            <w:r w:rsidRPr="008A5AE3">
                              <w:rPr>
                                <w:rFonts w:cs="Tahoma"/>
                                <w:color w:val="0B5294"/>
                                <w:spacing w:val="-4"/>
                                <w:sz w:val="24"/>
                                <w:szCs w:val="24"/>
                                <w:rtl/>
                              </w:rPr>
                              <w:t xml:space="preserve"> </w:t>
                            </w:r>
                            <w:r w:rsidRPr="008A5AE3">
                              <w:rPr>
                                <w:rFonts w:cs="Tahoma" w:hint="eastAsia"/>
                                <w:color w:val="0B5294"/>
                                <w:spacing w:val="-4"/>
                                <w:sz w:val="24"/>
                                <w:szCs w:val="24"/>
                                <w:rtl/>
                              </w:rPr>
                              <w:t>השונים</w:t>
                            </w:r>
                            <w:r w:rsidRPr="008A5AE3">
                              <w:rPr>
                                <w:rFonts w:cs="Tahoma"/>
                                <w:color w:val="0B5294"/>
                                <w:spacing w:val="-4"/>
                                <w:sz w:val="24"/>
                                <w:szCs w:val="24"/>
                                <w:rtl/>
                              </w:rPr>
                              <w:t xml:space="preserve"> </w:t>
                            </w:r>
                            <w:r w:rsidRPr="008A5AE3">
                              <w:rPr>
                                <w:rFonts w:cs="Tahoma" w:hint="eastAsia"/>
                                <w:color w:val="0B5294"/>
                                <w:spacing w:val="-4"/>
                                <w:sz w:val="24"/>
                                <w:szCs w:val="24"/>
                                <w:rtl/>
                              </w:rPr>
                              <w:t>ולכן</w:t>
                            </w:r>
                            <w:r w:rsidRPr="008A5AE3">
                              <w:rPr>
                                <w:rFonts w:cs="Tahoma"/>
                                <w:color w:val="0B5294"/>
                                <w:spacing w:val="-4"/>
                                <w:sz w:val="24"/>
                                <w:szCs w:val="24"/>
                                <w:rtl/>
                              </w:rPr>
                              <w:t xml:space="preserve"> </w:t>
                            </w:r>
                            <w:r w:rsidRPr="008A5AE3">
                              <w:rPr>
                                <w:rFonts w:cs="Tahoma" w:hint="eastAsia"/>
                                <w:color w:val="0B5294"/>
                                <w:spacing w:val="-4"/>
                                <w:sz w:val="24"/>
                                <w:szCs w:val="24"/>
                                <w:rtl/>
                              </w:rPr>
                              <w:t>נבצר</w:t>
                            </w:r>
                            <w:r w:rsidRPr="008A5AE3">
                              <w:rPr>
                                <w:rFonts w:cs="Tahoma"/>
                                <w:color w:val="0B5294"/>
                                <w:spacing w:val="-4"/>
                                <w:sz w:val="24"/>
                                <w:szCs w:val="24"/>
                                <w:rtl/>
                              </w:rPr>
                              <w:t xml:space="preserve"> </w:t>
                            </w:r>
                            <w:r w:rsidRPr="008A5AE3">
                              <w:rPr>
                                <w:rFonts w:cs="Tahoma" w:hint="eastAsia"/>
                                <w:color w:val="0B5294"/>
                                <w:spacing w:val="-4"/>
                                <w:sz w:val="24"/>
                                <w:szCs w:val="24"/>
                                <w:rtl/>
                              </w:rPr>
                              <w:t>מהם</w:t>
                            </w:r>
                            <w:r w:rsidRPr="008A5AE3">
                              <w:rPr>
                                <w:rFonts w:cs="Tahoma"/>
                                <w:color w:val="0B5294"/>
                                <w:spacing w:val="-4"/>
                                <w:sz w:val="24"/>
                                <w:szCs w:val="24"/>
                                <w:rtl/>
                              </w:rPr>
                              <w:t xml:space="preserve"> </w:t>
                            </w:r>
                            <w:r w:rsidRPr="008A5AE3">
                              <w:rPr>
                                <w:rFonts w:cs="Tahoma" w:hint="eastAsia"/>
                                <w:color w:val="0B5294"/>
                                <w:spacing w:val="-4"/>
                                <w:sz w:val="24"/>
                                <w:szCs w:val="24"/>
                                <w:rtl/>
                              </w:rPr>
                              <w:t>לשקלל</w:t>
                            </w:r>
                            <w:r w:rsidRPr="008A5AE3">
                              <w:rPr>
                                <w:rFonts w:cs="Tahoma"/>
                                <w:color w:val="0B5294"/>
                                <w:spacing w:val="-4"/>
                                <w:sz w:val="24"/>
                                <w:szCs w:val="24"/>
                                <w:rtl/>
                              </w:rPr>
                              <w:t xml:space="preserve"> </w:t>
                            </w:r>
                            <w:r w:rsidRPr="008A5AE3">
                              <w:rPr>
                                <w:rFonts w:cs="Tahoma" w:hint="eastAsia"/>
                                <w:color w:val="0B5294"/>
                                <w:spacing w:val="-4"/>
                                <w:sz w:val="24"/>
                                <w:szCs w:val="24"/>
                                <w:rtl/>
                              </w:rPr>
                              <w:t>נתון</w:t>
                            </w:r>
                            <w:r w:rsidRPr="008A5AE3">
                              <w:rPr>
                                <w:rFonts w:cs="Tahoma"/>
                                <w:color w:val="0B5294"/>
                                <w:spacing w:val="-4"/>
                                <w:sz w:val="24"/>
                                <w:szCs w:val="24"/>
                                <w:rtl/>
                              </w:rPr>
                              <w:t xml:space="preserve"> </w:t>
                            </w:r>
                            <w:r w:rsidRPr="008A5AE3">
                              <w:rPr>
                                <w:rFonts w:cs="Tahoma" w:hint="eastAsia"/>
                                <w:color w:val="0B5294"/>
                                <w:spacing w:val="-4"/>
                                <w:sz w:val="24"/>
                                <w:szCs w:val="24"/>
                                <w:rtl/>
                              </w:rPr>
                              <w:t>זה</w:t>
                            </w:r>
                            <w:r w:rsidRPr="008A5AE3">
                              <w:rPr>
                                <w:rFonts w:cs="Tahoma"/>
                                <w:color w:val="0B5294"/>
                                <w:spacing w:val="-4"/>
                                <w:sz w:val="24"/>
                                <w:szCs w:val="24"/>
                                <w:rtl/>
                              </w:rPr>
                              <w:t xml:space="preserve"> </w:t>
                            </w:r>
                            <w:r w:rsidRPr="008A5AE3">
                              <w:rPr>
                                <w:rFonts w:cs="Tahoma" w:hint="eastAsia"/>
                                <w:color w:val="0B5294"/>
                                <w:spacing w:val="-4"/>
                                <w:sz w:val="24"/>
                                <w:szCs w:val="24"/>
                                <w:rtl/>
                              </w:rPr>
                              <w:t>בעת</w:t>
                            </w:r>
                            <w:r w:rsidRPr="008A5AE3">
                              <w:rPr>
                                <w:rFonts w:cs="Tahoma"/>
                                <w:color w:val="0B5294"/>
                                <w:spacing w:val="-4"/>
                                <w:sz w:val="24"/>
                                <w:szCs w:val="24"/>
                                <w:rtl/>
                              </w:rPr>
                              <w:t xml:space="preserve"> </w:t>
                            </w:r>
                            <w:r w:rsidRPr="008A5AE3">
                              <w:rPr>
                                <w:rFonts w:cs="Tahoma" w:hint="eastAsia"/>
                                <w:color w:val="0B5294"/>
                                <w:spacing w:val="-4"/>
                                <w:sz w:val="24"/>
                                <w:szCs w:val="24"/>
                                <w:rtl/>
                              </w:rPr>
                              <w:t>שהם</w:t>
                            </w:r>
                            <w:r w:rsidRPr="008A5AE3">
                              <w:rPr>
                                <w:rFonts w:cs="Tahoma"/>
                                <w:color w:val="0B5294"/>
                                <w:spacing w:val="-4"/>
                                <w:sz w:val="24"/>
                                <w:szCs w:val="24"/>
                                <w:rtl/>
                              </w:rPr>
                              <w:t xml:space="preserve"> </w:t>
                            </w:r>
                            <w:r w:rsidRPr="008A5AE3">
                              <w:rPr>
                                <w:rFonts w:cs="Tahoma" w:hint="eastAsia"/>
                                <w:color w:val="0B5294"/>
                                <w:spacing w:val="-4"/>
                                <w:sz w:val="24"/>
                                <w:szCs w:val="24"/>
                                <w:rtl/>
                              </w:rPr>
                              <w:t>בוחרים</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בית</w:t>
                            </w:r>
                            <w:r w:rsidRPr="008A5AE3">
                              <w:rPr>
                                <w:rFonts w:cs="Tahoma"/>
                                <w:color w:val="0B5294"/>
                                <w:spacing w:val="-4"/>
                                <w:sz w:val="24"/>
                                <w:szCs w:val="24"/>
                                <w:rtl/>
                              </w:rPr>
                              <w:t xml:space="preserve"> </w:t>
                            </w:r>
                            <w:r w:rsidRPr="008A5AE3">
                              <w:rPr>
                                <w:rFonts w:cs="Tahoma" w:hint="eastAsia"/>
                                <w:color w:val="0B5294"/>
                                <w:spacing w:val="-4"/>
                                <w:sz w:val="24"/>
                                <w:szCs w:val="24"/>
                                <w:rtl/>
                              </w:rPr>
                              <w:t>החולים</w:t>
                            </w:r>
                            <w:r w:rsidRPr="008A5AE3">
                              <w:rPr>
                                <w:rFonts w:cs="Tahoma"/>
                                <w:color w:val="0B5294"/>
                                <w:spacing w:val="-4"/>
                                <w:sz w:val="24"/>
                                <w:szCs w:val="24"/>
                                <w:rtl/>
                              </w:rPr>
                              <w:t xml:space="preserve"> </w:t>
                            </w:r>
                            <w:r w:rsidRPr="008A5AE3">
                              <w:rPr>
                                <w:rFonts w:cs="Tahoma" w:hint="eastAsia"/>
                                <w:color w:val="0B5294"/>
                                <w:spacing w:val="-4"/>
                                <w:sz w:val="24"/>
                                <w:szCs w:val="24"/>
                                <w:rtl/>
                              </w:rPr>
                              <w:t>שבו</w:t>
                            </w:r>
                            <w:r w:rsidRPr="008A5AE3">
                              <w:rPr>
                                <w:rFonts w:cs="Tahoma"/>
                                <w:color w:val="0B5294"/>
                                <w:spacing w:val="-4"/>
                                <w:sz w:val="24"/>
                                <w:szCs w:val="24"/>
                                <w:rtl/>
                              </w:rPr>
                              <w:t xml:space="preserve"> </w:t>
                            </w:r>
                            <w:r w:rsidRPr="008A5AE3">
                              <w:rPr>
                                <w:rFonts w:cs="Tahoma" w:hint="eastAsia"/>
                                <w:color w:val="0B5294"/>
                                <w:spacing w:val="-4"/>
                                <w:sz w:val="24"/>
                                <w:szCs w:val="24"/>
                                <w:rtl/>
                              </w:rPr>
                              <w:t>ינותחו</w:t>
                            </w:r>
                            <w:r w:rsidRPr="008A5AE3">
                              <w:rPr>
                                <w:rFonts w:cs="Tahoma"/>
                                <w:color w:val="0B5294"/>
                                <w:spacing w:val="-4"/>
                                <w:sz w:val="24"/>
                                <w:szCs w:val="24"/>
                                <w:rtl/>
                              </w:rPr>
                              <w:t xml:space="preserve">. </w:t>
                            </w:r>
                          </w:p>
                          <w:p w:rsidR="008A5AE3" w:rsidRPr="00373C5D" w:rsidP="008A5AE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2728737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4948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0352" filled="f" stroked="f">
                <v:textbox>
                  <w:txbxContent>
                    <w:p w:rsidR="008A5AE3" w:rsidRPr="00373C5D" w:rsidP="008A5AE3">
                      <w:pPr>
                        <w:spacing w:line="240" w:lineRule="atLeast"/>
                        <w:rPr>
                          <w:rFonts w:cs="Tahoma"/>
                          <w:b/>
                          <w:bCs/>
                          <w:color w:val="0B5294"/>
                          <w:sz w:val="48"/>
                          <w:szCs w:val="48"/>
                          <w:rtl/>
                        </w:rPr>
                      </w:pPr>
                      <w:drawing>
                        <wp:inline distT="0" distB="0" distL="0" distR="0">
                          <wp:extent cx="311150" cy="256800"/>
                          <wp:effectExtent l="0" t="0" r="0" b="0"/>
                          <wp:docPr id="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6598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A5AE3" w:rsidRPr="00881D99" w:rsidP="00A3066F">
                      <w:pPr>
                        <w:spacing w:after="0" w:line="240" w:lineRule="auto"/>
                        <w:rPr>
                          <w:color w:val="0B5294"/>
                          <w:spacing w:val="-4"/>
                          <w:sz w:val="24"/>
                          <w:szCs w:val="24"/>
                          <w:rtl/>
                          <w:cs/>
                        </w:rPr>
                      </w:pPr>
                      <w:r w:rsidRPr="008A5AE3">
                        <w:rPr>
                          <w:rFonts w:cs="Tahoma" w:hint="eastAsia"/>
                          <w:color w:val="0B5294"/>
                          <w:spacing w:val="-4"/>
                          <w:sz w:val="24"/>
                          <w:szCs w:val="24"/>
                          <w:rtl/>
                        </w:rPr>
                        <w:t>לציבור</w:t>
                      </w:r>
                      <w:r w:rsidRPr="008A5AE3">
                        <w:rPr>
                          <w:rFonts w:cs="Tahoma"/>
                          <w:color w:val="0B5294"/>
                          <w:spacing w:val="-4"/>
                          <w:sz w:val="24"/>
                          <w:szCs w:val="24"/>
                          <w:rtl/>
                        </w:rPr>
                        <w:t xml:space="preserve"> </w:t>
                      </w:r>
                      <w:r w:rsidRPr="008A5AE3">
                        <w:rPr>
                          <w:rFonts w:cs="Tahoma" w:hint="eastAsia"/>
                          <w:color w:val="0B5294"/>
                          <w:spacing w:val="-4"/>
                          <w:sz w:val="24"/>
                          <w:szCs w:val="24"/>
                          <w:rtl/>
                        </w:rPr>
                        <w:t>המבוטחים</w:t>
                      </w:r>
                      <w:r w:rsidRPr="008A5AE3">
                        <w:rPr>
                          <w:rFonts w:cs="Tahoma"/>
                          <w:color w:val="0B5294"/>
                          <w:spacing w:val="-4"/>
                          <w:sz w:val="24"/>
                          <w:szCs w:val="24"/>
                          <w:rtl/>
                        </w:rPr>
                        <w:t xml:space="preserve"> </w:t>
                      </w:r>
                      <w:r w:rsidRPr="008A5AE3">
                        <w:rPr>
                          <w:rFonts w:cs="Tahoma" w:hint="eastAsia"/>
                          <w:color w:val="0B5294"/>
                          <w:spacing w:val="-4"/>
                          <w:sz w:val="24"/>
                          <w:szCs w:val="24"/>
                          <w:rtl/>
                        </w:rPr>
                        <w:t>אין</w:t>
                      </w:r>
                      <w:r w:rsidRPr="008A5AE3">
                        <w:rPr>
                          <w:rFonts w:cs="Tahoma"/>
                          <w:color w:val="0B5294"/>
                          <w:spacing w:val="-4"/>
                          <w:sz w:val="24"/>
                          <w:szCs w:val="24"/>
                          <w:rtl/>
                        </w:rPr>
                        <w:t xml:space="preserve"> </w:t>
                      </w:r>
                      <w:r w:rsidRPr="008A5AE3">
                        <w:rPr>
                          <w:rFonts w:cs="Tahoma" w:hint="eastAsia"/>
                          <w:color w:val="0B5294"/>
                          <w:spacing w:val="-4"/>
                          <w:sz w:val="24"/>
                          <w:szCs w:val="24"/>
                          <w:rtl/>
                        </w:rPr>
                        <w:t>מידע</w:t>
                      </w:r>
                      <w:r w:rsidRPr="008A5AE3">
                        <w:rPr>
                          <w:rFonts w:cs="Tahoma"/>
                          <w:color w:val="0B5294"/>
                          <w:spacing w:val="-4"/>
                          <w:sz w:val="24"/>
                          <w:szCs w:val="24"/>
                          <w:rtl/>
                        </w:rPr>
                        <w:t xml:space="preserve"> </w:t>
                      </w:r>
                      <w:r w:rsidRPr="008A5AE3">
                        <w:rPr>
                          <w:rFonts w:cs="Tahoma" w:hint="eastAsia"/>
                          <w:color w:val="0B5294"/>
                          <w:spacing w:val="-4"/>
                          <w:sz w:val="24"/>
                          <w:szCs w:val="24"/>
                          <w:rtl/>
                        </w:rPr>
                        <w:t>בנוגע</w:t>
                      </w:r>
                      <w:r w:rsidRPr="008A5AE3">
                        <w:rPr>
                          <w:rFonts w:cs="Tahoma"/>
                          <w:color w:val="0B5294"/>
                          <w:spacing w:val="-4"/>
                          <w:sz w:val="24"/>
                          <w:szCs w:val="24"/>
                          <w:rtl/>
                        </w:rPr>
                        <w:t xml:space="preserve"> </w:t>
                      </w:r>
                      <w:r w:rsidRPr="008A5AE3">
                        <w:rPr>
                          <w:rFonts w:cs="Tahoma" w:hint="eastAsia"/>
                          <w:color w:val="0B5294"/>
                          <w:spacing w:val="-4"/>
                          <w:sz w:val="24"/>
                          <w:szCs w:val="24"/>
                          <w:rtl/>
                        </w:rPr>
                        <w:t>לזמני</w:t>
                      </w:r>
                      <w:r w:rsidRPr="008A5AE3">
                        <w:rPr>
                          <w:rFonts w:cs="Tahoma"/>
                          <w:color w:val="0B5294"/>
                          <w:spacing w:val="-4"/>
                          <w:sz w:val="24"/>
                          <w:szCs w:val="24"/>
                          <w:rtl/>
                        </w:rPr>
                        <w:t xml:space="preserve"> </w:t>
                      </w:r>
                      <w:r w:rsidRPr="008A5AE3">
                        <w:rPr>
                          <w:rFonts w:cs="Tahoma" w:hint="eastAsia"/>
                          <w:color w:val="0B5294"/>
                          <w:spacing w:val="-4"/>
                          <w:sz w:val="24"/>
                          <w:szCs w:val="24"/>
                          <w:rtl/>
                        </w:rPr>
                        <w:t>ההמתנה</w:t>
                      </w:r>
                      <w:r w:rsidRPr="008A5AE3">
                        <w:rPr>
                          <w:rFonts w:cs="Tahoma"/>
                          <w:color w:val="0B5294"/>
                          <w:spacing w:val="-4"/>
                          <w:sz w:val="24"/>
                          <w:szCs w:val="24"/>
                          <w:rtl/>
                        </w:rPr>
                        <w:t xml:space="preserve"> </w:t>
                      </w:r>
                      <w:r w:rsidRPr="008A5AE3">
                        <w:rPr>
                          <w:rFonts w:cs="Tahoma" w:hint="eastAsia"/>
                          <w:color w:val="0B5294"/>
                          <w:spacing w:val="-4"/>
                          <w:sz w:val="24"/>
                          <w:szCs w:val="24"/>
                          <w:rtl/>
                        </w:rPr>
                        <w:t>לניתוחים</w:t>
                      </w:r>
                      <w:r w:rsidRPr="008A5AE3">
                        <w:rPr>
                          <w:rFonts w:cs="Tahoma"/>
                          <w:color w:val="0B5294"/>
                          <w:spacing w:val="-4"/>
                          <w:sz w:val="24"/>
                          <w:szCs w:val="24"/>
                          <w:rtl/>
                        </w:rPr>
                        <w:t xml:space="preserve"> </w:t>
                      </w:r>
                      <w:r w:rsidRPr="008A5AE3">
                        <w:rPr>
                          <w:rFonts w:cs="Tahoma" w:hint="eastAsia"/>
                          <w:color w:val="0B5294"/>
                          <w:spacing w:val="-4"/>
                          <w:sz w:val="24"/>
                          <w:szCs w:val="24"/>
                          <w:rtl/>
                        </w:rPr>
                        <w:t>בבתי</w:t>
                      </w:r>
                      <w:r w:rsidRPr="008A5AE3">
                        <w:rPr>
                          <w:rFonts w:cs="Tahoma"/>
                          <w:color w:val="0B5294"/>
                          <w:spacing w:val="-4"/>
                          <w:sz w:val="24"/>
                          <w:szCs w:val="24"/>
                          <w:rtl/>
                        </w:rPr>
                        <w:t xml:space="preserve"> </w:t>
                      </w:r>
                      <w:r w:rsidRPr="008A5AE3">
                        <w:rPr>
                          <w:rFonts w:cs="Tahoma" w:hint="eastAsia"/>
                          <w:color w:val="0B5294"/>
                          <w:spacing w:val="-4"/>
                          <w:sz w:val="24"/>
                          <w:szCs w:val="24"/>
                          <w:rtl/>
                        </w:rPr>
                        <w:t>החולים</w:t>
                      </w:r>
                      <w:r w:rsidRPr="008A5AE3">
                        <w:rPr>
                          <w:rFonts w:cs="Tahoma"/>
                          <w:color w:val="0B5294"/>
                          <w:spacing w:val="-4"/>
                          <w:sz w:val="24"/>
                          <w:szCs w:val="24"/>
                          <w:rtl/>
                        </w:rPr>
                        <w:t xml:space="preserve"> </w:t>
                      </w:r>
                      <w:r w:rsidRPr="008A5AE3">
                        <w:rPr>
                          <w:rFonts w:cs="Tahoma" w:hint="eastAsia"/>
                          <w:color w:val="0B5294"/>
                          <w:spacing w:val="-4"/>
                          <w:sz w:val="24"/>
                          <w:szCs w:val="24"/>
                          <w:rtl/>
                        </w:rPr>
                        <w:t>השונים</w:t>
                      </w:r>
                      <w:r w:rsidRPr="008A5AE3">
                        <w:rPr>
                          <w:rFonts w:cs="Tahoma"/>
                          <w:color w:val="0B5294"/>
                          <w:spacing w:val="-4"/>
                          <w:sz w:val="24"/>
                          <w:szCs w:val="24"/>
                          <w:rtl/>
                        </w:rPr>
                        <w:t xml:space="preserve"> </w:t>
                      </w:r>
                      <w:r w:rsidRPr="008A5AE3">
                        <w:rPr>
                          <w:rFonts w:cs="Tahoma" w:hint="eastAsia"/>
                          <w:color w:val="0B5294"/>
                          <w:spacing w:val="-4"/>
                          <w:sz w:val="24"/>
                          <w:szCs w:val="24"/>
                          <w:rtl/>
                        </w:rPr>
                        <w:t>ולכן</w:t>
                      </w:r>
                      <w:r w:rsidRPr="008A5AE3">
                        <w:rPr>
                          <w:rFonts w:cs="Tahoma"/>
                          <w:color w:val="0B5294"/>
                          <w:spacing w:val="-4"/>
                          <w:sz w:val="24"/>
                          <w:szCs w:val="24"/>
                          <w:rtl/>
                        </w:rPr>
                        <w:t xml:space="preserve"> </w:t>
                      </w:r>
                      <w:r w:rsidRPr="008A5AE3">
                        <w:rPr>
                          <w:rFonts w:cs="Tahoma" w:hint="eastAsia"/>
                          <w:color w:val="0B5294"/>
                          <w:spacing w:val="-4"/>
                          <w:sz w:val="24"/>
                          <w:szCs w:val="24"/>
                          <w:rtl/>
                        </w:rPr>
                        <w:t>נבצר</w:t>
                      </w:r>
                      <w:r w:rsidRPr="008A5AE3">
                        <w:rPr>
                          <w:rFonts w:cs="Tahoma"/>
                          <w:color w:val="0B5294"/>
                          <w:spacing w:val="-4"/>
                          <w:sz w:val="24"/>
                          <w:szCs w:val="24"/>
                          <w:rtl/>
                        </w:rPr>
                        <w:t xml:space="preserve"> </w:t>
                      </w:r>
                      <w:r w:rsidRPr="008A5AE3">
                        <w:rPr>
                          <w:rFonts w:cs="Tahoma" w:hint="eastAsia"/>
                          <w:color w:val="0B5294"/>
                          <w:spacing w:val="-4"/>
                          <w:sz w:val="24"/>
                          <w:szCs w:val="24"/>
                          <w:rtl/>
                        </w:rPr>
                        <w:t>מהם</w:t>
                      </w:r>
                      <w:r w:rsidRPr="008A5AE3">
                        <w:rPr>
                          <w:rFonts w:cs="Tahoma"/>
                          <w:color w:val="0B5294"/>
                          <w:spacing w:val="-4"/>
                          <w:sz w:val="24"/>
                          <w:szCs w:val="24"/>
                          <w:rtl/>
                        </w:rPr>
                        <w:t xml:space="preserve"> </w:t>
                      </w:r>
                      <w:r w:rsidRPr="008A5AE3">
                        <w:rPr>
                          <w:rFonts w:cs="Tahoma" w:hint="eastAsia"/>
                          <w:color w:val="0B5294"/>
                          <w:spacing w:val="-4"/>
                          <w:sz w:val="24"/>
                          <w:szCs w:val="24"/>
                          <w:rtl/>
                        </w:rPr>
                        <w:t>לשקלל</w:t>
                      </w:r>
                      <w:r w:rsidRPr="008A5AE3">
                        <w:rPr>
                          <w:rFonts w:cs="Tahoma"/>
                          <w:color w:val="0B5294"/>
                          <w:spacing w:val="-4"/>
                          <w:sz w:val="24"/>
                          <w:szCs w:val="24"/>
                          <w:rtl/>
                        </w:rPr>
                        <w:t xml:space="preserve"> </w:t>
                      </w:r>
                      <w:r w:rsidRPr="008A5AE3">
                        <w:rPr>
                          <w:rFonts w:cs="Tahoma" w:hint="eastAsia"/>
                          <w:color w:val="0B5294"/>
                          <w:spacing w:val="-4"/>
                          <w:sz w:val="24"/>
                          <w:szCs w:val="24"/>
                          <w:rtl/>
                        </w:rPr>
                        <w:t>נתון</w:t>
                      </w:r>
                      <w:r w:rsidRPr="008A5AE3">
                        <w:rPr>
                          <w:rFonts w:cs="Tahoma"/>
                          <w:color w:val="0B5294"/>
                          <w:spacing w:val="-4"/>
                          <w:sz w:val="24"/>
                          <w:szCs w:val="24"/>
                          <w:rtl/>
                        </w:rPr>
                        <w:t xml:space="preserve"> </w:t>
                      </w:r>
                      <w:r w:rsidRPr="008A5AE3">
                        <w:rPr>
                          <w:rFonts w:cs="Tahoma" w:hint="eastAsia"/>
                          <w:color w:val="0B5294"/>
                          <w:spacing w:val="-4"/>
                          <w:sz w:val="24"/>
                          <w:szCs w:val="24"/>
                          <w:rtl/>
                        </w:rPr>
                        <w:t>זה</w:t>
                      </w:r>
                      <w:r w:rsidRPr="008A5AE3">
                        <w:rPr>
                          <w:rFonts w:cs="Tahoma"/>
                          <w:color w:val="0B5294"/>
                          <w:spacing w:val="-4"/>
                          <w:sz w:val="24"/>
                          <w:szCs w:val="24"/>
                          <w:rtl/>
                        </w:rPr>
                        <w:t xml:space="preserve"> </w:t>
                      </w:r>
                      <w:r w:rsidRPr="008A5AE3">
                        <w:rPr>
                          <w:rFonts w:cs="Tahoma" w:hint="eastAsia"/>
                          <w:color w:val="0B5294"/>
                          <w:spacing w:val="-4"/>
                          <w:sz w:val="24"/>
                          <w:szCs w:val="24"/>
                          <w:rtl/>
                        </w:rPr>
                        <w:t>בעת</w:t>
                      </w:r>
                      <w:r w:rsidRPr="008A5AE3">
                        <w:rPr>
                          <w:rFonts w:cs="Tahoma"/>
                          <w:color w:val="0B5294"/>
                          <w:spacing w:val="-4"/>
                          <w:sz w:val="24"/>
                          <w:szCs w:val="24"/>
                          <w:rtl/>
                        </w:rPr>
                        <w:t xml:space="preserve"> </w:t>
                      </w:r>
                      <w:r w:rsidRPr="008A5AE3">
                        <w:rPr>
                          <w:rFonts w:cs="Tahoma" w:hint="eastAsia"/>
                          <w:color w:val="0B5294"/>
                          <w:spacing w:val="-4"/>
                          <w:sz w:val="24"/>
                          <w:szCs w:val="24"/>
                          <w:rtl/>
                        </w:rPr>
                        <w:t>שהם</w:t>
                      </w:r>
                      <w:r w:rsidRPr="008A5AE3">
                        <w:rPr>
                          <w:rFonts w:cs="Tahoma"/>
                          <w:color w:val="0B5294"/>
                          <w:spacing w:val="-4"/>
                          <w:sz w:val="24"/>
                          <w:szCs w:val="24"/>
                          <w:rtl/>
                        </w:rPr>
                        <w:t xml:space="preserve"> </w:t>
                      </w:r>
                      <w:r w:rsidRPr="008A5AE3">
                        <w:rPr>
                          <w:rFonts w:cs="Tahoma" w:hint="eastAsia"/>
                          <w:color w:val="0B5294"/>
                          <w:spacing w:val="-4"/>
                          <w:sz w:val="24"/>
                          <w:szCs w:val="24"/>
                          <w:rtl/>
                        </w:rPr>
                        <w:t>בוחרים</w:t>
                      </w:r>
                      <w:r w:rsidRPr="008A5AE3">
                        <w:rPr>
                          <w:rFonts w:cs="Tahoma"/>
                          <w:color w:val="0B5294"/>
                          <w:spacing w:val="-4"/>
                          <w:sz w:val="24"/>
                          <w:szCs w:val="24"/>
                          <w:rtl/>
                        </w:rPr>
                        <w:t xml:space="preserve"> </w:t>
                      </w:r>
                      <w:r w:rsidRPr="008A5AE3">
                        <w:rPr>
                          <w:rFonts w:cs="Tahoma" w:hint="eastAsia"/>
                          <w:color w:val="0B5294"/>
                          <w:spacing w:val="-4"/>
                          <w:sz w:val="24"/>
                          <w:szCs w:val="24"/>
                          <w:rtl/>
                        </w:rPr>
                        <w:t>את</w:t>
                      </w:r>
                      <w:r w:rsidRPr="008A5AE3">
                        <w:rPr>
                          <w:rFonts w:cs="Tahoma"/>
                          <w:color w:val="0B5294"/>
                          <w:spacing w:val="-4"/>
                          <w:sz w:val="24"/>
                          <w:szCs w:val="24"/>
                          <w:rtl/>
                        </w:rPr>
                        <w:t xml:space="preserve"> </w:t>
                      </w:r>
                      <w:r w:rsidRPr="008A5AE3">
                        <w:rPr>
                          <w:rFonts w:cs="Tahoma" w:hint="eastAsia"/>
                          <w:color w:val="0B5294"/>
                          <w:spacing w:val="-4"/>
                          <w:sz w:val="24"/>
                          <w:szCs w:val="24"/>
                          <w:rtl/>
                        </w:rPr>
                        <w:t>בית</w:t>
                      </w:r>
                      <w:r w:rsidRPr="008A5AE3">
                        <w:rPr>
                          <w:rFonts w:cs="Tahoma"/>
                          <w:color w:val="0B5294"/>
                          <w:spacing w:val="-4"/>
                          <w:sz w:val="24"/>
                          <w:szCs w:val="24"/>
                          <w:rtl/>
                        </w:rPr>
                        <w:t xml:space="preserve"> </w:t>
                      </w:r>
                      <w:r w:rsidRPr="008A5AE3">
                        <w:rPr>
                          <w:rFonts w:cs="Tahoma" w:hint="eastAsia"/>
                          <w:color w:val="0B5294"/>
                          <w:spacing w:val="-4"/>
                          <w:sz w:val="24"/>
                          <w:szCs w:val="24"/>
                          <w:rtl/>
                        </w:rPr>
                        <w:t>החולים</w:t>
                      </w:r>
                      <w:r w:rsidRPr="008A5AE3">
                        <w:rPr>
                          <w:rFonts w:cs="Tahoma"/>
                          <w:color w:val="0B5294"/>
                          <w:spacing w:val="-4"/>
                          <w:sz w:val="24"/>
                          <w:szCs w:val="24"/>
                          <w:rtl/>
                        </w:rPr>
                        <w:t xml:space="preserve"> </w:t>
                      </w:r>
                      <w:r w:rsidRPr="008A5AE3">
                        <w:rPr>
                          <w:rFonts w:cs="Tahoma" w:hint="eastAsia"/>
                          <w:color w:val="0B5294"/>
                          <w:spacing w:val="-4"/>
                          <w:sz w:val="24"/>
                          <w:szCs w:val="24"/>
                          <w:rtl/>
                        </w:rPr>
                        <w:t>שבו</w:t>
                      </w:r>
                      <w:r w:rsidRPr="008A5AE3">
                        <w:rPr>
                          <w:rFonts w:cs="Tahoma"/>
                          <w:color w:val="0B5294"/>
                          <w:spacing w:val="-4"/>
                          <w:sz w:val="24"/>
                          <w:szCs w:val="24"/>
                          <w:rtl/>
                        </w:rPr>
                        <w:t xml:space="preserve"> </w:t>
                      </w:r>
                      <w:r w:rsidRPr="008A5AE3">
                        <w:rPr>
                          <w:rFonts w:cs="Tahoma" w:hint="eastAsia"/>
                          <w:color w:val="0B5294"/>
                          <w:spacing w:val="-4"/>
                          <w:sz w:val="24"/>
                          <w:szCs w:val="24"/>
                          <w:rtl/>
                        </w:rPr>
                        <w:t>ינותחו</w:t>
                      </w:r>
                      <w:r w:rsidRPr="008A5AE3">
                        <w:rPr>
                          <w:rFonts w:cs="Tahoma"/>
                          <w:color w:val="0B5294"/>
                          <w:spacing w:val="-4"/>
                          <w:sz w:val="24"/>
                          <w:szCs w:val="24"/>
                          <w:rtl/>
                        </w:rPr>
                        <w:t xml:space="preserve">. </w:t>
                      </w:r>
                    </w:p>
                    <w:p w:rsidR="008A5AE3" w:rsidRPr="00373C5D" w:rsidP="008A5AE3">
                      <w:pPr>
                        <w:spacing w:before="120" w:after="0" w:line="240" w:lineRule="atLeast"/>
                        <w:rPr>
                          <w:rFonts w:cs="Tahoma"/>
                          <w:b/>
                          <w:bCs/>
                          <w:color w:val="0B5294"/>
                          <w:sz w:val="48"/>
                          <w:szCs w:val="48"/>
                          <w:rtl/>
                        </w:rPr>
                      </w:pPr>
                      <w:drawing>
                        <wp:inline distT="0" distB="0" distL="0" distR="0">
                          <wp:extent cx="288000" cy="31337"/>
                          <wp:effectExtent l="0" t="0" r="0" b="6985"/>
                          <wp:docPr id="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8326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3472AA">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הכללית מסרה בתגובתה כי בעבר ניסתה להציע לחולים לבצע את הניתוח בבית חולים אחר אשר משך ההמתנה אליו קצר יותר, אך ניסיון זה לא צלח. הכללית הוסיפה כי תחדש את היוזמה האמורה.</w:t>
      </w:r>
    </w:p>
    <w:p w:rsidR="00EB44E9" w:rsidRPr="0035503D" w:rsidP="003472AA">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משרד הבריאות מסר בתשובתו כי פתרונות המחשוב שיספק לחדרי הניתוח יאפשרו הצגה של זמני המתנה בהתבסס על שיטת מדידה אחידה, וכן יאפשרו תיעוד של מועד ההחלטה בדבר הניתוח, של מועד קביעת התור לניתוח ושל מועד הניתוח בפועל.</w:t>
      </w:r>
    </w:p>
    <w:p w:rsidR="00EB44E9" w:rsidRPr="0035503D" w:rsidP="003472AA">
      <w:pPr>
        <w:pStyle w:val="RESHET"/>
        <w:rPr>
          <w:rtl/>
        </w:rPr>
      </w:pPr>
      <w:r w:rsidRPr="0035503D">
        <w:rPr>
          <w:rFonts w:hint="cs"/>
          <w:rtl/>
        </w:rPr>
        <w:t xml:space="preserve">על </w:t>
      </w:r>
      <w:r w:rsidRPr="0035503D">
        <w:rPr>
          <w:rFonts w:hint="eastAsia"/>
          <w:rtl/>
        </w:rPr>
        <w:t>משרד</w:t>
      </w:r>
      <w:r w:rsidRPr="0035503D">
        <w:rPr>
          <w:rtl/>
        </w:rPr>
        <w:t xml:space="preserve"> </w:t>
      </w:r>
      <w:r w:rsidRPr="0035503D">
        <w:rPr>
          <w:rFonts w:hint="eastAsia"/>
          <w:rtl/>
        </w:rPr>
        <w:t>הבריאות</w:t>
      </w:r>
      <w:r w:rsidRPr="0035503D">
        <w:rPr>
          <w:rtl/>
        </w:rPr>
        <w:t xml:space="preserve"> </w:t>
      </w:r>
      <w:r w:rsidRPr="0035503D">
        <w:rPr>
          <w:rFonts w:hint="cs"/>
          <w:rtl/>
        </w:rPr>
        <w:t>לוודא שהמערכות המותקנות בכל בתי החולים, שמנהלות את התורים לניתוחים, יושתתו על כללים אחידים שיאפשרו השוואה בין התורים של בתי החולים השונים וכן לנעשה במדינות ה-</w:t>
      </w:r>
      <w:r w:rsidRPr="0035503D">
        <w:t>OECD</w:t>
      </w:r>
      <w:r w:rsidRPr="0035503D">
        <w:rPr>
          <w:rFonts w:hint="cs"/>
          <w:rtl/>
        </w:rPr>
        <w:t xml:space="preserve">. מערכות שכאלו יאפשרו ראייה כלל-ארצית ומקיפה של ניהול התורים לניתוחים. דיווח על זמן ההמתנה לניתוחים שאינו מושתת על כללים אחידים יוצר מצג מטעה שפוגע הן בציבור והן באמינות מערכת הבריאות. מידע על זמני המתנה לתורים לניתוחים הוא מידע מהותי שעל הציבור להיות חשוף לו, ושקיפות כזאת עשויה גם לקדם תחרות בין בתי החולים ובכך להביא לשיפור תהליכי עבודתם, לטובת הציבור כולו. השיהוי האמור בעבודתו של המשרד, הזמן שחלף מאז החל באיסוף הנתונים והעובדה שהוא טרם פרסם את הנתונים לציבור, אינו תקין, שכן הדבר פוגע בזכות הציבור לקבל מידע הנוגע לו אישית. </w:t>
      </w:r>
    </w:p>
    <w:p w:rsidR="003472AA" w:rsidP="003472AA">
      <w:pPr>
        <w:spacing w:line="240" w:lineRule="exact"/>
        <w:ind w:right="2268"/>
        <w:jc w:val="both"/>
        <w:rPr>
          <w:rFonts w:ascii="Tahoma" w:hAnsi="Tahoma" w:cs="Tahoma"/>
          <w:sz w:val="17"/>
          <w:szCs w:val="17"/>
          <w:rtl/>
        </w:rPr>
      </w:pPr>
    </w:p>
    <w:p w:rsidR="003472AA" w:rsidRPr="003472AA" w:rsidP="003472AA">
      <w:pPr>
        <w:spacing w:line="240" w:lineRule="exact"/>
        <w:ind w:right="2268"/>
        <w:jc w:val="both"/>
        <w:rPr>
          <w:rFonts w:ascii="Tahoma" w:hAnsi="Tahoma" w:cs="Tahoma"/>
          <w:sz w:val="17"/>
          <w:szCs w:val="17"/>
          <w:rtl/>
        </w:rPr>
      </w:pPr>
    </w:p>
    <w:p w:rsidR="00EB44E9" w:rsidRPr="00882CF1" w:rsidP="006B00EA">
      <w:pPr>
        <w:pStyle w:val="KOT4"/>
      </w:pPr>
      <w:r>
        <w:rPr>
          <w:rFonts w:hint="cs"/>
          <w:rtl/>
        </w:rPr>
        <w:t>התכנית לקיצור תורים</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בסוף שנת 2015 סיכמו משרד הבריאות ומשרד האוצר שיש לתקצב תכנית לקיצור תורים. לפי התכנית, </w:t>
      </w:r>
      <w:r w:rsidRPr="0035503D">
        <w:rPr>
          <w:rFonts w:ascii="Tahoma" w:hAnsi="Tahoma" w:cs="Tahoma"/>
          <w:sz w:val="17"/>
          <w:szCs w:val="17"/>
          <w:rtl/>
        </w:rPr>
        <w:t>הממשלה ת</w:t>
      </w:r>
      <w:r w:rsidRPr="0035503D">
        <w:rPr>
          <w:rFonts w:ascii="Tahoma" w:hAnsi="Tahoma" w:cs="Tahoma" w:hint="cs"/>
          <w:sz w:val="17"/>
          <w:szCs w:val="17"/>
          <w:rtl/>
        </w:rPr>
        <w:t>קצה</w:t>
      </w:r>
      <w:r w:rsidRPr="0035503D">
        <w:rPr>
          <w:rFonts w:ascii="Tahoma" w:hAnsi="Tahoma" w:cs="Tahoma"/>
          <w:sz w:val="17"/>
          <w:szCs w:val="17"/>
          <w:rtl/>
        </w:rPr>
        <w:t xml:space="preserve"> </w:t>
      </w:r>
      <w:r w:rsidRPr="0035503D">
        <w:rPr>
          <w:rFonts w:ascii="Tahoma" w:hAnsi="Tahoma" w:cs="Tahoma" w:hint="cs"/>
          <w:sz w:val="17"/>
          <w:szCs w:val="17"/>
          <w:rtl/>
        </w:rPr>
        <w:t>סכום כולל של כ-</w:t>
      </w:r>
      <w:r w:rsidRPr="0035503D">
        <w:rPr>
          <w:rFonts w:ascii="Tahoma" w:hAnsi="Tahoma" w:cs="Tahoma"/>
          <w:sz w:val="17"/>
          <w:szCs w:val="17"/>
          <w:rtl/>
        </w:rPr>
        <w:t xml:space="preserve">880 מיליון שקל </w:t>
      </w:r>
      <w:r w:rsidRPr="0035503D">
        <w:rPr>
          <w:rFonts w:ascii="Tahoma" w:hAnsi="Tahoma" w:cs="Tahoma" w:hint="cs"/>
          <w:sz w:val="17"/>
          <w:szCs w:val="17"/>
          <w:rtl/>
        </w:rPr>
        <w:t>לקיצור</w:t>
      </w:r>
      <w:r w:rsidRPr="0035503D">
        <w:rPr>
          <w:rFonts w:ascii="Tahoma" w:hAnsi="Tahoma" w:cs="Tahoma"/>
          <w:sz w:val="17"/>
          <w:szCs w:val="17"/>
          <w:rtl/>
        </w:rPr>
        <w:t xml:space="preserve"> </w:t>
      </w:r>
      <w:r w:rsidRPr="0035503D">
        <w:rPr>
          <w:rFonts w:ascii="Tahoma" w:hAnsi="Tahoma" w:cs="Tahoma"/>
          <w:sz w:val="17"/>
          <w:szCs w:val="17"/>
          <w:rtl/>
        </w:rPr>
        <w:t xml:space="preserve">התורים </w:t>
      </w:r>
      <w:r w:rsidRPr="0035503D">
        <w:rPr>
          <w:rFonts w:ascii="Tahoma" w:hAnsi="Tahoma" w:cs="Tahoma" w:hint="cs"/>
          <w:sz w:val="17"/>
          <w:szCs w:val="17"/>
          <w:rtl/>
        </w:rPr>
        <w:t>לניתוחים ולהגדלת</w:t>
      </w:r>
      <w:r w:rsidRPr="0035503D">
        <w:rPr>
          <w:rFonts w:ascii="Tahoma" w:hAnsi="Tahoma" w:cs="Tahoma"/>
          <w:sz w:val="17"/>
          <w:szCs w:val="17"/>
          <w:rtl/>
        </w:rPr>
        <w:t xml:space="preserve"> </w:t>
      </w:r>
      <w:r w:rsidRPr="0035503D">
        <w:rPr>
          <w:rFonts w:ascii="Tahoma" w:hAnsi="Tahoma" w:cs="Tahoma" w:hint="cs"/>
          <w:sz w:val="17"/>
          <w:szCs w:val="17"/>
          <w:rtl/>
        </w:rPr>
        <w:t>מספר</w:t>
      </w:r>
      <w:r w:rsidRPr="0035503D">
        <w:rPr>
          <w:rFonts w:ascii="Tahoma" w:hAnsi="Tahoma" w:cs="Tahoma"/>
          <w:sz w:val="17"/>
          <w:szCs w:val="17"/>
          <w:rtl/>
        </w:rPr>
        <w:t xml:space="preserve"> הניתוחים המבוצעים בבתי החולים הציבוריים</w:t>
      </w:r>
      <w:r w:rsidRPr="0035503D">
        <w:rPr>
          <w:rFonts w:ascii="Tahoma" w:hAnsi="Tahoma" w:cs="Tahoma" w:hint="cs"/>
          <w:sz w:val="17"/>
          <w:szCs w:val="17"/>
          <w:rtl/>
        </w:rPr>
        <w:t xml:space="preserve"> באמצעות הגדלת רכש הקופות ומתן תמיכה ישירה לבתי החולים הציבוריים</w:t>
      </w:r>
      <w:r w:rsidRPr="0035503D">
        <w:rPr>
          <w:rFonts w:ascii="Tahoma" w:hAnsi="Tahoma" w:cs="Tahoma"/>
          <w:sz w:val="17"/>
          <w:szCs w:val="17"/>
          <w:rtl/>
        </w:rPr>
        <w:t>.</w:t>
      </w:r>
      <w:r w:rsidRPr="0035503D">
        <w:rPr>
          <w:rFonts w:ascii="Tahoma" w:hAnsi="Tahoma" w:cs="Tahoma" w:hint="cs"/>
          <w:sz w:val="17"/>
          <w:szCs w:val="17"/>
          <w:rtl/>
        </w:rPr>
        <w:t xml:space="preserve"> קופות החולים יתוקצבו ב-640 מיליון ש"ח (80% מהסכום ייועד להגדלת הרכש במערכת הציבורית, ו-20% לקיצור רשימות הממתינים), ויתרת הסכום (בסך 240 מיליון ש"ח) תוקצה לבתי החולים. התקציב שיוקצה אמור לאפשר להפעיל את חדרי הניתוח גם בשעות אחר הצהריים, במסגרת הרפואה הציבורית, תוך תגמול רופאים שיעבדו יום עבודה מלא בבית החולים הציבורי ויוותרו על פרקטיקה פרטית.</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במרץ 2016 סיכום הדברים האמור היה עדיין בגדר טיוטה, ובמאי אותה שנה העביר משרד הבריאות את מתווה התכנית לקופות, לקבלת התייחסותן לכך.</w:t>
      </w:r>
    </w:p>
    <w:p w:rsidR="00EB44E9" w:rsidRPr="0035503D" w:rsidP="003472AA">
      <w:pPr>
        <w:spacing w:after="240" w:line="240" w:lineRule="exact"/>
        <w:ind w:right="2268"/>
        <w:jc w:val="both"/>
        <w:rPr>
          <w:rFonts w:ascii="Tahoma" w:hAnsi="Tahoma" w:cs="Tahoma"/>
          <w:b/>
          <w:bCs/>
          <w:sz w:val="17"/>
          <w:szCs w:val="17"/>
          <w:rtl/>
        </w:rPr>
      </w:pPr>
      <w:r w:rsidRPr="0035503D">
        <w:rPr>
          <w:rFonts w:ascii="Tahoma" w:hAnsi="Tahoma" w:cs="Tahoma" w:hint="cs"/>
          <w:sz w:val="17"/>
          <w:szCs w:val="17"/>
          <w:rtl/>
        </w:rPr>
        <w:t>משרד הבריאות מסר בתשובתו בנובמבר 2016 כי</w:t>
      </w:r>
      <w:r w:rsidRPr="0035503D">
        <w:rPr>
          <w:rFonts w:ascii="Tahoma" w:hAnsi="Tahoma" w:cs="Tahoma" w:hint="cs"/>
          <w:b/>
          <w:bCs/>
          <w:sz w:val="17"/>
          <w:szCs w:val="17"/>
          <w:rtl/>
        </w:rPr>
        <w:t xml:space="preserve"> </w:t>
      </w:r>
      <w:r w:rsidRPr="0035503D">
        <w:rPr>
          <w:rFonts w:ascii="Tahoma" w:hAnsi="Tahoma" w:cs="Tahoma" w:hint="cs"/>
          <w:sz w:val="17"/>
          <w:szCs w:val="17"/>
          <w:rtl/>
        </w:rPr>
        <w:t>באוגוסט 2016 הממשלה אישרה את התכנית, ומאז נידון ומושלם מודל ההפעלה הסופי לשנים 2017 ו-2018.</w:t>
      </w:r>
      <w:r w:rsidRPr="0035503D">
        <w:rPr>
          <w:rFonts w:ascii="Tahoma" w:hAnsi="Tahoma" w:cs="Tahoma" w:hint="cs"/>
          <w:b/>
          <w:bCs/>
          <w:sz w:val="17"/>
          <w:szCs w:val="17"/>
          <w:rtl/>
        </w:rPr>
        <w:t xml:space="preserve"> </w:t>
      </w:r>
    </w:p>
    <w:p w:rsidR="00EB44E9" w:rsidRPr="0035503D" w:rsidP="003472AA">
      <w:pPr>
        <w:pStyle w:val="RESHET"/>
        <w:rPr>
          <w:rtl/>
        </w:rPr>
      </w:pPr>
      <w:r w:rsidRPr="0035503D">
        <w:rPr>
          <w:rFonts w:hint="cs"/>
          <w:rtl/>
        </w:rPr>
        <w:t xml:space="preserve">נוכח הזמן הרב שעבר מאז הובאה סוגיית התורים הארוכים לידיעת משרדי הבריאות והאוצר, ראוי שהם יסיימו את גיבוש מתווה התכנית לאלתר על בסיס נתונים אמתיים ויקבעו מועד מוקדם ככל האפשר ליישומה. כמו כן, על משרדי הבריאות והאוצר לקבוע מדדים מוסכמים ואחידים שבאמצעותם יבחנו אם התכנית אכן משיגה את מטרתה ומקצרת זמני המתנה לניתוחים. </w:t>
      </w:r>
    </w:p>
    <w:p w:rsidR="00EB44E9" w:rsidP="006B00EA">
      <w:pPr>
        <w:spacing w:line="240" w:lineRule="exact"/>
        <w:ind w:right="2268"/>
        <w:jc w:val="both"/>
        <w:rPr>
          <w:rFonts w:ascii="Tahoma" w:hAnsi="Tahoma" w:eastAsiaTheme="majorEastAsia" w:cs="Tahoma"/>
          <w:bCs/>
          <w:sz w:val="17"/>
          <w:szCs w:val="17"/>
          <w:u w:val="single"/>
          <w:rtl/>
        </w:rPr>
      </w:pPr>
    </w:p>
    <w:p w:rsidR="003472AA" w:rsidRPr="0035503D" w:rsidP="006B00EA">
      <w:pPr>
        <w:spacing w:line="240" w:lineRule="exact"/>
        <w:ind w:right="2268"/>
        <w:jc w:val="both"/>
        <w:rPr>
          <w:rFonts w:ascii="Tahoma" w:hAnsi="Tahoma" w:eastAsiaTheme="majorEastAsia" w:cs="Tahoma"/>
          <w:bCs/>
          <w:sz w:val="17"/>
          <w:szCs w:val="17"/>
          <w:u w:val="single"/>
          <w:rtl/>
        </w:rPr>
      </w:pPr>
    </w:p>
    <w:p w:rsidR="00EB44E9" w:rsidRPr="0001192F" w:rsidP="006B00EA">
      <w:pPr>
        <w:pStyle w:val="KOT4"/>
        <w:rPr>
          <w:rtl/>
        </w:rPr>
      </w:pPr>
      <w:r>
        <w:rPr>
          <w:rFonts w:hint="cs"/>
          <w:rtl/>
        </w:rPr>
        <w:t>השפעותיו של</w:t>
      </w:r>
      <w:r w:rsidRPr="00D44717">
        <w:rPr>
          <w:rFonts w:hint="cs"/>
          <w:rtl/>
        </w:rPr>
        <w:t xml:space="preserve"> תמחיר</w:t>
      </w:r>
      <w:r w:rsidRPr="0001192F">
        <w:rPr>
          <w:rFonts w:hint="cs"/>
          <w:rtl/>
        </w:rPr>
        <w:t xml:space="preserve"> ריאלי על ביצוע ניתוח במערכת הציבורית</w:t>
      </w:r>
    </w:p>
    <w:p w:rsidR="00EB44E9" w:rsidRPr="0035503D" w:rsidP="006B00EA">
      <w:pPr>
        <w:spacing w:line="240" w:lineRule="exact"/>
        <w:ind w:right="2268"/>
        <w:jc w:val="both"/>
        <w:rPr>
          <w:rFonts w:ascii="Tahoma" w:hAnsi="Tahoma" w:eastAsiaTheme="minorHAnsi" w:cs="Tahoma"/>
          <w:sz w:val="17"/>
          <w:szCs w:val="17"/>
          <w:rtl/>
        </w:rPr>
      </w:pPr>
      <w:r w:rsidRPr="0035503D">
        <w:rPr>
          <w:rFonts w:ascii="Tahoma" w:hAnsi="Tahoma" w:eastAsiaTheme="minorHAnsi" w:cs="Tahoma" w:hint="cs"/>
          <w:sz w:val="17"/>
          <w:szCs w:val="17"/>
          <w:rtl/>
        </w:rPr>
        <w:t>לתגמול הניתן על שירותים רפואיים, לאופן קביעת המחירים ולאופן ההתחשבנות השפעה מכרעת על התמריצים הכספיים העומדים לרשות הגופים הפעילים במערכת - בתי החולים וקופות החולים - ויש להם השפעה ניכרת על התנהגותם ועל היקף פעילותם</w:t>
      </w:r>
      <w:r>
        <w:rPr>
          <w:rFonts w:ascii="Tahoma" w:hAnsi="Tahoma" w:cs="Tahoma"/>
          <w:sz w:val="17"/>
          <w:szCs w:val="17"/>
          <w:vertAlign w:val="superscript"/>
          <w:rtl/>
        </w:rPr>
        <w:footnoteReference w:id="93"/>
      </w:r>
      <w:r w:rsidRPr="0035503D">
        <w:rPr>
          <w:rFonts w:ascii="Tahoma" w:hAnsi="Tahoma" w:eastAsiaTheme="minorHAnsi" w:cs="Tahoma" w:hint="cs"/>
          <w:sz w:val="17"/>
          <w:szCs w:val="17"/>
          <w:rtl/>
        </w:rPr>
        <w:t>.</w:t>
      </w:r>
    </w:p>
    <w:p w:rsidR="00EB44E9" w:rsidRPr="0035503D" w:rsidP="006B00EA">
      <w:pPr>
        <w:spacing w:line="240" w:lineRule="exact"/>
        <w:ind w:right="2268"/>
        <w:jc w:val="both"/>
        <w:rPr>
          <w:rFonts w:ascii="Tahoma" w:hAnsi="Tahoma" w:eastAsiaTheme="minorHAnsi" w:cs="Tahoma"/>
          <w:sz w:val="17"/>
          <w:szCs w:val="17"/>
          <w:rtl/>
        </w:rPr>
      </w:pPr>
      <w:r w:rsidRPr="0035503D">
        <w:rPr>
          <w:rFonts w:ascii="Tahoma" w:hAnsi="Tahoma" w:eastAsiaTheme="minorHAnsi" w:cs="Tahoma" w:hint="cs"/>
          <w:sz w:val="17"/>
          <w:szCs w:val="17"/>
          <w:rtl/>
        </w:rPr>
        <w:t xml:space="preserve">לתמחור שגוי של פרוצדורות רפואיות יש השפעות על היקפי הפעילות - אם התמחור גבוה מדי, הוא גורם </w:t>
      </w:r>
      <w:r w:rsidRPr="0035503D">
        <w:rPr>
          <w:rFonts w:ascii="Tahoma" w:hAnsi="Tahoma" w:eastAsiaTheme="minorHAnsi" w:cs="Tahoma"/>
          <w:sz w:val="17"/>
          <w:szCs w:val="17"/>
          <w:rtl/>
        </w:rPr>
        <w:t xml:space="preserve">לספק השירות </w:t>
      </w:r>
      <w:r w:rsidRPr="0035503D">
        <w:rPr>
          <w:rFonts w:ascii="Tahoma" w:hAnsi="Tahoma" w:eastAsiaTheme="minorHAnsi" w:cs="Tahoma" w:hint="cs"/>
          <w:sz w:val="17"/>
          <w:szCs w:val="17"/>
          <w:rtl/>
        </w:rPr>
        <w:t>-</w:t>
      </w:r>
      <w:r w:rsidRPr="0035503D">
        <w:rPr>
          <w:rFonts w:ascii="Tahoma" w:hAnsi="Tahoma" w:eastAsiaTheme="minorHAnsi" w:cs="Tahoma"/>
          <w:sz w:val="17"/>
          <w:szCs w:val="17"/>
          <w:rtl/>
        </w:rPr>
        <w:t xml:space="preserve"> בית החולים </w:t>
      </w:r>
      <w:r w:rsidRPr="0035503D">
        <w:rPr>
          <w:rFonts w:ascii="Tahoma" w:hAnsi="Tahoma" w:eastAsiaTheme="minorHAnsi" w:cs="Tahoma" w:hint="cs"/>
          <w:sz w:val="17"/>
          <w:szCs w:val="17"/>
          <w:rtl/>
        </w:rPr>
        <w:t>-</w:t>
      </w:r>
      <w:r w:rsidRPr="0035503D">
        <w:rPr>
          <w:rFonts w:ascii="Tahoma" w:hAnsi="Tahoma" w:eastAsiaTheme="minorHAnsi" w:cs="Tahoma"/>
          <w:sz w:val="17"/>
          <w:szCs w:val="17"/>
          <w:rtl/>
        </w:rPr>
        <w:t xml:space="preserve"> ליצור </w:t>
      </w:r>
      <w:r w:rsidRPr="0035503D">
        <w:rPr>
          <w:rFonts w:ascii="Tahoma" w:hAnsi="Tahoma" w:eastAsiaTheme="minorHAnsi" w:cs="Tahoma" w:hint="cs"/>
          <w:sz w:val="17"/>
          <w:szCs w:val="17"/>
          <w:rtl/>
        </w:rPr>
        <w:t xml:space="preserve">עודף פעילות בתחומים מסוימים, ואם הוא נמוך מדי הוא גורם לחסר של פעולות אחרות. מנגנון התמחור מסתמך לרוב על עלויות ממוצעות ולעתים אינו מביא בחשבון אבחנות שונות או רמות שונות של חומרת המקרה שבו מטפלים. מנגנון תמחור כזה יוצר עיוותים ומציב תמריץ כספי לתופעת "גריפת השמנת" (העדפת חולים קלים ורווחיים יותר) - תמריץ שמשפיע במיוחד על המערכת הפרטית אשר מעדיפה להתמקד במקרים הקלים. </w:t>
      </w:r>
      <w:r w:rsidRPr="0012789B" w:rsidR="00A3066F">
        <w:rPr>
          <w:noProof/>
          <w:rtl/>
        </w:rPr>
        <mc:AlternateContent>
          <mc:Choice Requires="wps">
            <w:drawing>
              <wp:anchor distT="0" distB="0" distL="114300" distR="114300" simplePos="0" relativeHeight="251717632" behindDoc="1" locked="0" layoutInCell="1" allowOverlap="1">
                <wp:simplePos x="0" y="0"/>
                <wp:positionH relativeFrom="margin">
                  <wp:posOffset>-431800</wp:posOffset>
                </wp:positionH>
                <wp:positionV relativeFrom="margin">
                  <wp:align>top</wp:align>
                </wp:positionV>
                <wp:extent cx="1620000" cy="4140000"/>
                <wp:effectExtent l="0" t="0" r="0" b="0"/>
                <wp:wrapNone/>
                <wp:docPr id="9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3066F" w:rsidRPr="00373C5D" w:rsidP="00A3066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038017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9757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3066F" w:rsidRPr="00881D99" w:rsidP="00A3066F">
                            <w:pPr>
                              <w:spacing w:after="0" w:line="240" w:lineRule="auto"/>
                              <w:rPr>
                                <w:color w:val="0B5294"/>
                                <w:spacing w:val="-4"/>
                                <w:sz w:val="24"/>
                                <w:szCs w:val="24"/>
                                <w:rtl/>
                                <w:cs/>
                              </w:rPr>
                            </w:pPr>
                            <w:r w:rsidRPr="00A3066F">
                              <w:rPr>
                                <w:rFonts w:cs="Tahoma" w:hint="eastAsia"/>
                                <w:color w:val="0B5294"/>
                                <w:spacing w:val="-4"/>
                                <w:sz w:val="24"/>
                                <w:szCs w:val="24"/>
                                <w:rtl/>
                              </w:rPr>
                              <w:t>מנגנון</w:t>
                            </w:r>
                            <w:r w:rsidRPr="00A3066F">
                              <w:rPr>
                                <w:rFonts w:cs="Tahoma"/>
                                <w:color w:val="0B5294"/>
                                <w:spacing w:val="-4"/>
                                <w:sz w:val="24"/>
                                <w:szCs w:val="24"/>
                                <w:rtl/>
                              </w:rPr>
                              <w:t xml:space="preserve"> </w:t>
                            </w:r>
                            <w:r w:rsidRPr="00A3066F">
                              <w:rPr>
                                <w:rFonts w:cs="Tahoma" w:hint="eastAsia"/>
                                <w:color w:val="0B5294"/>
                                <w:spacing w:val="-4"/>
                                <w:sz w:val="24"/>
                                <w:szCs w:val="24"/>
                                <w:rtl/>
                              </w:rPr>
                              <w:t>התמחור</w:t>
                            </w:r>
                            <w:r w:rsidRPr="00A3066F">
                              <w:rPr>
                                <w:rFonts w:cs="Tahoma"/>
                                <w:color w:val="0B5294"/>
                                <w:spacing w:val="-4"/>
                                <w:sz w:val="24"/>
                                <w:szCs w:val="24"/>
                                <w:rtl/>
                              </w:rPr>
                              <w:t xml:space="preserve"> </w:t>
                            </w:r>
                            <w:r w:rsidRPr="00A3066F">
                              <w:rPr>
                                <w:rFonts w:cs="Tahoma" w:hint="eastAsia"/>
                                <w:color w:val="0B5294"/>
                                <w:spacing w:val="-4"/>
                                <w:sz w:val="24"/>
                                <w:szCs w:val="24"/>
                                <w:rtl/>
                              </w:rPr>
                              <w:t>יוצר</w:t>
                            </w:r>
                            <w:r w:rsidRPr="00A3066F">
                              <w:rPr>
                                <w:rFonts w:cs="Tahoma"/>
                                <w:color w:val="0B5294"/>
                                <w:spacing w:val="-4"/>
                                <w:sz w:val="24"/>
                                <w:szCs w:val="24"/>
                                <w:rtl/>
                              </w:rPr>
                              <w:t xml:space="preserve"> </w:t>
                            </w:r>
                            <w:r w:rsidRPr="00A3066F">
                              <w:rPr>
                                <w:rFonts w:cs="Tahoma" w:hint="eastAsia"/>
                                <w:color w:val="0B5294"/>
                                <w:spacing w:val="-4"/>
                                <w:sz w:val="24"/>
                                <w:szCs w:val="24"/>
                                <w:rtl/>
                              </w:rPr>
                              <w:t>עיוותים</w:t>
                            </w:r>
                            <w:r w:rsidRPr="00A3066F">
                              <w:rPr>
                                <w:rFonts w:cs="Tahoma"/>
                                <w:color w:val="0B5294"/>
                                <w:spacing w:val="-4"/>
                                <w:sz w:val="24"/>
                                <w:szCs w:val="24"/>
                                <w:rtl/>
                              </w:rPr>
                              <w:t xml:space="preserve"> </w:t>
                            </w:r>
                            <w:r w:rsidRPr="00A3066F">
                              <w:rPr>
                                <w:rFonts w:cs="Tahoma" w:hint="eastAsia"/>
                                <w:color w:val="0B5294"/>
                                <w:spacing w:val="-4"/>
                                <w:sz w:val="24"/>
                                <w:szCs w:val="24"/>
                                <w:rtl/>
                              </w:rPr>
                              <w:t>ומציב</w:t>
                            </w:r>
                            <w:r w:rsidRPr="00A3066F">
                              <w:rPr>
                                <w:rFonts w:cs="Tahoma"/>
                                <w:color w:val="0B5294"/>
                                <w:spacing w:val="-4"/>
                                <w:sz w:val="24"/>
                                <w:szCs w:val="24"/>
                                <w:rtl/>
                              </w:rPr>
                              <w:t xml:space="preserve"> </w:t>
                            </w:r>
                            <w:r w:rsidRPr="00A3066F">
                              <w:rPr>
                                <w:rFonts w:cs="Tahoma" w:hint="eastAsia"/>
                                <w:color w:val="0B5294"/>
                                <w:spacing w:val="-4"/>
                                <w:sz w:val="24"/>
                                <w:szCs w:val="24"/>
                                <w:rtl/>
                              </w:rPr>
                              <w:t>תמריץ</w:t>
                            </w:r>
                            <w:r w:rsidRPr="00A3066F">
                              <w:rPr>
                                <w:rFonts w:cs="Tahoma"/>
                                <w:color w:val="0B5294"/>
                                <w:spacing w:val="-4"/>
                                <w:sz w:val="24"/>
                                <w:szCs w:val="24"/>
                                <w:rtl/>
                              </w:rPr>
                              <w:t xml:space="preserve"> </w:t>
                            </w:r>
                            <w:r w:rsidRPr="00A3066F">
                              <w:rPr>
                                <w:rFonts w:cs="Tahoma" w:hint="eastAsia"/>
                                <w:color w:val="0B5294"/>
                                <w:spacing w:val="-4"/>
                                <w:sz w:val="24"/>
                                <w:szCs w:val="24"/>
                                <w:rtl/>
                              </w:rPr>
                              <w:t>כספי</w:t>
                            </w:r>
                            <w:r w:rsidRPr="00A3066F">
                              <w:rPr>
                                <w:rFonts w:cs="Tahoma"/>
                                <w:color w:val="0B5294"/>
                                <w:spacing w:val="-4"/>
                                <w:sz w:val="24"/>
                                <w:szCs w:val="24"/>
                                <w:rtl/>
                              </w:rPr>
                              <w:t xml:space="preserve"> </w:t>
                            </w:r>
                            <w:r w:rsidRPr="00A3066F">
                              <w:rPr>
                                <w:rFonts w:cs="Tahoma" w:hint="eastAsia"/>
                                <w:color w:val="0B5294"/>
                                <w:spacing w:val="-4"/>
                                <w:sz w:val="24"/>
                                <w:szCs w:val="24"/>
                                <w:rtl/>
                              </w:rPr>
                              <w:t>לתופעת</w:t>
                            </w:r>
                            <w:r w:rsidRPr="00A3066F">
                              <w:rPr>
                                <w:rFonts w:cs="Tahoma"/>
                                <w:color w:val="0B5294"/>
                                <w:spacing w:val="-4"/>
                                <w:sz w:val="24"/>
                                <w:szCs w:val="24"/>
                                <w:rtl/>
                              </w:rPr>
                              <w:t xml:space="preserve"> "</w:t>
                            </w:r>
                            <w:r w:rsidRPr="00A3066F">
                              <w:rPr>
                                <w:rFonts w:cs="Tahoma" w:hint="eastAsia"/>
                                <w:color w:val="0B5294"/>
                                <w:spacing w:val="-4"/>
                                <w:sz w:val="24"/>
                                <w:szCs w:val="24"/>
                                <w:rtl/>
                              </w:rPr>
                              <w:t>גריפת</w:t>
                            </w:r>
                            <w:r w:rsidRPr="00A3066F">
                              <w:rPr>
                                <w:rFonts w:cs="Tahoma"/>
                                <w:color w:val="0B5294"/>
                                <w:spacing w:val="-4"/>
                                <w:sz w:val="24"/>
                                <w:szCs w:val="24"/>
                                <w:rtl/>
                              </w:rPr>
                              <w:t xml:space="preserve"> </w:t>
                            </w:r>
                            <w:r w:rsidRPr="00A3066F">
                              <w:rPr>
                                <w:rFonts w:cs="Tahoma" w:hint="eastAsia"/>
                                <w:color w:val="0B5294"/>
                                <w:spacing w:val="-4"/>
                                <w:sz w:val="24"/>
                                <w:szCs w:val="24"/>
                                <w:rtl/>
                              </w:rPr>
                              <w:t>השמנת</w:t>
                            </w:r>
                            <w:r w:rsidRPr="00A3066F">
                              <w:rPr>
                                <w:rFonts w:cs="Tahoma"/>
                                <w:color w:val="0B5294"/>
                                <w:spacing w:val="-4"/>
                                <w:sz w:val="24"/>
                                <w:szCs w:val="24"/>
                                <w:rtl/>
                              </w:rPr>
                              <w:t>" (</w:t>
                            </w:r>
                            <w:r w:rsidRPr="00A3066F">
                              <w:rPr>
                                <w:rFonts w:cs="Tahoma" w:hint="eastAsia"/>
                                <w:color w:val="0B5294"/>
                                <w:spacing w:val="-4"/>
                                <w:sz w:val="24"/>
                                <w:szCs w:val="24"/>
                                <w:rtl/>
                              </w:rPr>
                              <w:t>העדפת</w:t>
                            </w:r>
                            <w:r w:rsidRPr="00A3066F">
                              <w:rPr>
                                <w:rFonts w:cs="Tahoma"/>
                                <w:color w:val="0B5294"/>
                                <w:spacing w:val="-4"/>
                                <w:sz w:val="24"/>
                                <w:szCs w:val="24"/>
                                <w:rtl/>
                              </w:rPr>
                              <w:t xml:space="preserve"> </w:t>
                            </w:r>
                            <w:r w:rsidRPr="00A3066F">
                              <w:rPr>
                                <w:rFonts w:cs="Tahoma" w:hint="eastAsia"/>
                                <w:color w:val="0B5294"/>
                                <w:spacing w:val="-4"/>
                                <w:sz w:val="24"/>
                                <w:szCs w:val="24"/>
                                <w:rtl/>
                              </w:rPr>
                              <w:t>חולים</w:t>
                            </w:r>
                            <w:r w:rsidRPr="00A3066F">
                              <w:rPr>
                                <w:rFonts w:cs="Tahoma"/>
                                <w:color w:val="0B5294"/>
                                <w:spacing w:val="-4"/>
                                <w:sz w:val="24"/>
                                <w:szCs w:val="24"/>
                                <w:rtl/>
                              </w:rPr>
                              <w:t xml:space="preserve"> </w:t>
                            </w:r>
                            <w:r w:rsidRPr="00A3066F">
                              <w:rPr>
                                <w:rFonts w:cs="Tahoma" w:hint="eastAsia"/>
                                <w:color w:val="0B5294"/>
                                <w:spacing w:val="-4"/>
                                <w:sz w:val="24"/>
                                <w:szCs w:val="24"/>
                                <w:rtl/>
                              </w:rPr>
                              <w:t>קלים</w:t>
                            </w:r>
                            <w:r w:rsidRPr="00A3066F">
                              <w:rPr>
                                <w:rFonts w:cs="Tahoma"/>
                                <w:color w:val="0B5294"/>
                                <w:spacing w:val="-4"/>
                                <w:sz w:val="24"/>
                                <w:szCs w:val="24"/>
                                <w:rtl/>
                              </w:rPr>
                              <w:t xml:space="preserve"> </w:t>
                            </w:r>
                            <w:r w:rsidRPr="00A3066F">
                              <w:rPr>
                                <w:rFonts w:cs="Tahoma" w:hint="eastAsia"/>
                                <w:color w:val="0B5294"/>
                                <w:spacing w:val="-4"/>
                                <w:sz w:val="24"/>
                                <w:szCs w:val="24"/>
                                <w:rtl/>
                              </w:rPr>
                              <w:t>ורווחיים</w:t>
                            </w:r>
                            <w:r w:rsidRPr="00A3066F">
                              <w:rPr>
                                <w:rFonts w:cs="Tahoma"/>
                                <w:color w:val="0B5294"/>
                                <w:spacing w:val="-4"/>
                                <w:sz w:val="24"/>
                                <w:szCs w:val="24"/>
                                <w:rtl/>
                              </w:rPr>
                              <w:t xml:space="preserve"> </w:t>
                            </w:r>
                            <w:r w:rsidRPr="00A3066F">
                              <w:rPr>
                                <w:rFonts w:cs="Tahoma" w:hint="eastAsia"/>
                                <w:color w:val="0B5294"/>
                                <w:spacing w:val="-4"/>
                                <w:sz w:val="24"/>
                                <w:szCs w:val="24"/>
                                <w:rtl/>
                              </w:rPr>
                              <w:t>יותר</w:t>
                            </w:r>
                            <w:r w:rsidRPr="00A3066F">
                              <w:rPr>
                                <w:rFonts w:cs="Tahoma"/>
                                <w:color w:val="0B5294"/>
                                <w:spacing w:val="-4"/>
                                <w:sz w:val="24"/>
                                <w:szCs w:val="24"/>
                                <w:rtl/>
                              </w:rPr>
                              <w:t xml:space="preserve">) - </w:t>
                            </w:r>
                            <w:r w:rsidRPr="00A3066F">
                              <w:rPr>
                                <w:rFonts w:cs="Tahoma" w:hint="eastAsia"/>
                                <w:color w:val="0B5294"/>
                                <w:spacing w:val="-4"/>
                                <w:sz w:val="24"/>
                                <w:szCs w:val="24"/>
                                <w:rtl/>
                              </w:rPr>
                              <w:t>תמריץ</w:t>
                            </w:r>
                            <w:r w:rsidRPr="00A3066F">
                              <w:rPr>
                                <w:rFonts w:cs="Tahoma"/>
                                <w:color w:val="0B5294"/>
                                <w:spacing w:val="-4"/>
                                <w:sz w:val="24"/>
                                <w:szCs w:val="24"/>
                                <w:rtl/>
                              </w:rPr>
                              <w:t xml:space="preserve"> </w:t>
                            </w:r>
                            <w:r w:rsidRPr="00A3066F">
                              <w:rPr>
                                <w:rFonts w:cs="Tahoma" w:hint="eastAsia"/>
                                <w:color w:val="0B5294"/>
                                <w:spacing w:val="-4"/>
                                <w:sz w:val="24"/>
                                <w:szCs w:val="24"/>
                                <w:rtl/>
                              </w:rPr>
                              <w:t>שמשפיע</w:t>
                            </w:r>
                            <w:r w:rsidRPr="00A3066F">
                              <w:rPr>
                                <w:rFonts w:cs="Tahoma"/>
                                <w:color w:val="0B5294"/>
                                <w:spacing w:val="-4"/>
                                <w:sz w:val="24"/>
                                <w:szCs w:val="24"/>
                                <w:rtl/>
                              </w:rPr>
                              <w:t xml:space="preserve"> </w:t>
                            </w:r>
                            <w:r w:rsidRPr="00A3066F">
                              <w:rPr>
                                <w:rFonts w:cs="Tahoma" w:hint="eastAsia"/>
                                <w:color w:val="0B5294"/>
                                <w:spacing w:val="-4"/>
                                <w:sz w:val="24"/>
                                <w:szCs w:val="24"/>
                                <w:rtl/>
                              </w:rPr>
                              <w:t>במיוחד</w:t>
                            </w:r>
                            <w:r w:rsidRPr="00A3066F">
                              <w:rPr>
                                <w:rFonts w:cs="Tahoma"/>
                                <w:color w:val="0B5294"/>
                                <w:spacing w:val="-4"/>
                                <w:sz w:val="24"/>
                                <w:szCs w:val="24"/>
                                <w:rtl/>
                              </w:rPr>
                              <w:t xml:space="preserve"> </w:t>
                            </w:r>
                            <w:r w:rsidRPr="00A3066F">
                              <w:rPr>
                                <w:rFonts w:cs="Tahoma" w:hint="eastAsia"/>
                                <w:color w:val="0B5294"/>
                                <w:spacing w:val="-4"/>
                                <w:sz w:val="24"/>
                                <w:szCs w:val="24"/>
                                <w:rtl/>
                              </w:rPr>
                              <w:t>על</w:t>
                            </w:r>
                            <w:r w:rsidRPr="00A3066F">
                              <w:rPr>
                                <w:rFonts w:cs="Tahoma"/>
                                <w:color w:val="0B5294"/>
                                <w:spacing w:val="-4"/>
                                <w:sz w:val="24"/>
                                <w:szCs w:val="24"/>
                                <w:rtl/>
                              </w:rPr>
                              <w:t xml:space="preserve"> </w:t>
                            </w:r>
                            <w:r w:rsidRPr="00A3066F">
                              <w:rPr>
                                <w:rFonts w:cs="Tahoma" w:hint="eastAsia"/>
                                <w:color w:val="0B5294"/>
                                <w:spacing w:val="-4"/>
                                <w:sz w:val="24"/>
                                <w:szCs w:val="24"/>
                                <w:rtl/>
                              </w:rPr>
                              <w:t>המערכת</w:t>
                            </w:r>
                            <w:r w:rsidRPr="00A3066F">
                              <w:rPr>
                                <w:rFonts w:cs="Tahoma"/>
                                <w:color w:val="0B5294"/>
                                <w:spacing w:val="-4"/>
                                <w:sz w:val="24"/>
                                <w:szCs w:val="24"/>
                                <w:rtl/>
                              </w:rPr>
                              <w:t xml:space="preserve"> </w:t>
                            </w:r>
                            <w:r w:rsidRPr="00A3066F">
                              <w:rPr>
                                <w:rFonts w:cs="Tahoma" w:hint="eastAsia"/>
                                <w:color w:val="0B5294"/>
                                <w:spacing w:val="-4"/>
                                <w:sz w:val="24"/>
                                <w:szCs w:val="24"/>
                                <w:rtl/>
                              </w:rPr>
                              <w:t>הפרטית</w:t>
                            </w:r>
                            <w:r w:rsidRPr="00A3066F">
                              <w:rPr>
                                <w:rFonts w:cs="Tahoma"/>
                                <w:color w:val="0B5294"/>
                                <w:spacing w:val="-4"/>
                                <w:sz w:val="24"/>
                                <w:szCs w:val="24"/>
                                <w:rtl/>
                              </w:rPr>
                              <w:t xml:space="preserve"> </w:t>
                            </w:r>
                            <w:r w:rsidRPr="00A3066F">
                              <w:rPr>
                                <w:rFonts w:cs="Tahoma" w:hint="eastAsia"/>
                                <w:color w:val="0B5294"/>
                                <w:spacing w:val="-4"/>
                                <w:sz w:val="24"/>
                                <w:szCs w:val="24"/>
                                <w:rtl/>
                              </w:rPr>
                              <w:t>אשר</w:t>
                            </w:r>
                            <w:r w:rsidRPr="00A3066F">
                              <w:rPr>
                                <w:rFonts w:cs="Tahoma"/>
                                <w:color w:val="0B5294"/>
                                <w:spacing w:val="-4"/>
                                <w:sz w:val="24"/>
                                <w:szCs w:val="24"/>
                                <w:rtl/>
                              </w:rPr>
                              <w:t xml:space="preserve"> </w:t>
                            </w:r>
                            <w:r w:rsidRPr="00A3066F">
                              <w:rPr>
                                <w:rFonts w:cs="Tahoma" w:hint="eastAsia"/>
                                <w:color w:val="0B5294"/>
                                <w:spacing w:val="-4"/>
                                <w:sz w:val="24"/>
                                <w:szCs w:val="24"/>
                                <w:rtl/>
                              </w:rPr>
                              <w:t>מעדיפה</w:t>
                            </w:r>
                            <w:r w:rsidRPr="00A3066F">
                              <w:rPr>
                                <w:rFonts w:cs="Tahoma"/>
                                <w:color w:val="0B5294"/>
                                <w:spacing w:val="-4"/>
                                <w:sz w:val="24"/>
                                <w:szCs w:val="24"/>
                                <w:rtl/>
                              </w:rPr>
                              <w:t xml:space="preserve"> </w:t>
                            </w:r>
                            <w:r w:rsidRPr="00A3066F">
                              <w:rPr>
                                <w:rFonts w:cs="Tahoma" w:hint="eastAsia"/>
                                <w:color w:val="0B5294"/>
                                <w:spacing w:val="-4"/>
                                <w:sz w:val="24"/>
                                <w:szCs w:val="24"/>
                                <w:rtl/>
                              </w:rPr>
                              <w:t>להתמקד</w:t>
                            </w:r>
                            <w:r w:rsidRPr="00A3066F">
                              <w:rPr>
                                <w:rFonts w:cs="Tahoma"/>
                                <w:color w:val="0B5294"/>
                                <w:spacing w:val="-4"/>
                                <w:sz w:val="24"/>
                                <w:szCs w:val="24"/>
                                <w:rtl/>
                              </w:rPr>
                              <w:t xml:space="preserve"> </w:t>
                            </w:r>
                            <w:r w:rsidRPr="00A3066F">
                              <w:rPr>
                                <w:rFonts w:cs="Tahoma" w:hint="eastAsia"/>
                                <w:color w:val="0B5294"/>
                                <w:spacing w:val="-4"/>
                                <w:sz w:val="24"/>
                                <w:szCs w:val="24"/>
                                <w:rtl/>
                              </w:rPr>
                              <w:t>במקרים</w:t>
                            </w:r>
                            <w:r w:rsidRPr="00A3066F">
                              <w:rPr>
                                <w:rFonts w:cs="Tahoma"/>
                                <w:color w:val="0B5294"/>
                                <w:spacing w:val="-4"/>
                                <w:sz w:val="24"/>
                                <w:szCs w:val="24"/>
                                <w:rtl/>
                              </w:rPr>
                              <w:t xml:space="preserve"> </w:t>
                            </w:r>
                            <w:r w:rsidRPr="00A3066F">
                              <w:rPr>
                                <w:rFonts w:cs="Tahoma" w:hint="eastAsia"/>
                                <w:color w:val="0B5294"/>
                                <w:spacing w:val="-4"/>
                                <w:sz w:val="24"/>
                                <w:szCs w:val="24"/>
                                <w:rtl/>
                              </w:rPr>
                              <w:t>הקלים</w:t>
                            </w:r>
                          </w:p>
                          <w:p w:rsidR="00A3066F" w:rsidRPr="00373C5D" w:rsidP="00A3066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808093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3818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597824" filled="f" stroked="f">
                <v:textbox>
                  <w:txbxContent>
                    <w:p w:rsidR="00A3066F" w:rsidRPr="00373C5D" w:rsidP="00A3066F">
                      <w:pPr>
                        <w:spacing w:line="240" w:lineRule="atLeast"/>
                        <w:rPr>
                          <w:rFonts w:cs="Tahoma"/>
                          <w:b/>
                          <w:bCs/>
                          <w:color w:val="0B5294"/>
                          <w:sz w:val="48"/>
                          <w:szCs w:val="48"/>
                          <w:rtl/>
                        </w:rPr>
                      </w:pPr>
                      <w:drawing>
                        <wp:inline distT="0" distB="0" distL="0" distR="0">
                          <wp:extent cx="311150" cy="256800"/>
                          <wp:effectExtent l="0" t="0" r="0" b="0"/>
                          <wp:docPr id="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512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3066F" w:rsidRPr="00881D99" w:rsidP="00A3066F">
                      <w:pPr>
                        <w:spacing w:after="0" w:line="240" w:lineRule="auto"/>
                        <w:rPr>
                          <w:color w:val="0B5294"/>
                          <w:spacing w:val="-4"/>
                          <w:sz w:val="24"/>
                          <w:szCs w:val="24"/>
                          <w:rtl/>
                          <w:cs/>
                        </w:rPr>
                      </w:pPr>
                      <w:r w:rsidRPr="00A3066F">
                        <w:rPr>
                          <w:rFonts w:cs="Tahoma" w:hint="eastAsia"/>
                          <w:color w:val="0B5294"/>
                          <w:spacing w:val="-4"/>
                          <w:sz w:val="24"/>
                          <w:szCs w:val="24"/>
                          <w:rtl/>
                        </w:rPr>
                        <w:t>מנגנון</w:t>
                      </w:r>
                      <w:r w:rsidRPr="00A3066F">
                        <w:rPr>
                          <w:rFonts w:cs="Tahoma"/>
                          <w:color w:val="0B5294"/>
                          <w:spacing w:val="-4"/>
                          <w:sz w:val="24"/>
                          <w:szCs w:val="24"/>
                          <w:rtl/>
                        </w:rPr>
                        <w:t xml:space="preserve"> </w:t>
                      </w:r>
                      <w:r w:rsidRPr="00A3066F">
                        <w:rPr>
                          <w:rFonts w:cs="Tahoma" w:hint="eastAsia"/>
                          <w:color w:val="0B5294"/>
                          <w:spacing w:val="-4"/>
                          <w:sz w:val="24"/>
                          <w:szCs w:val="24"/>
                          <w:rtl/>
                        </w:rPr>
                        <w:t>התמחור</w:t>
                      </w:r>
                      <w:r w:rsidRPr="00A3066F">
                        <w:rPr>
                          <w:rFonts w:cs="Tahoma"/>
                          <w:color w:val="0B5294"/>
                          <w:spacing w:val="-4"/>
                          <w:sz w:val="24"/>
                          <w:szCs w:val="24"/>
                          <w:rtl/>
                        </w:rPr>
                        <w:t xml:space="preserve"> </w:t>
                      </w:r>
                      <w:r w:rsidRPr="00A3066F">
                        <w:rPr>
                          <w:rFonts w:cs="Tahoma" w:hint="eastAsia"/>
                          <w:color w:val="0B5294"/>
                          <w:spacing w:val="-4"/>
                          <w:sz w:val="24"/>
                          <w:szCs w:val="24"/>
                          <w:rtl/>
                        </w:rPr>
                        <w:t>יוצר</w:t>
                      </w:r>
                      <w:r w:rsidRPr="00A3066F">
                        <w:rPr>
                          <w:rFonts w:cs="Tahoma"/>
                          <w:color w:val="0B5294"/>
                          <w:spacing w:val="-4"/>
                          <w:sz w:val="24"/>
                          <w:szCs w:val="24"/>
                          <w:rtl/>
                        </w:rPr>
                        <w:t xml:space="preserve"> </w:t>
                      </w:r>
                      <w:r w:rsidRPr="00A3066F">
                        <w:rPr>
                          <w:rFonts w:cs="Tahoma" w:hint="eastAsia"/>
                          <w:color w:val="0B5294"/>
                          <w:spacing w:val="-4"/>
                          <w:sz w:val="24"/>
                          <w:szCs w:val="24"/>
                          <w:rtl/>
                        </w:rPr>
                        <w:t>עיוותים</w:t>
                      </w:r>
                      <w:r w:rsidRPr="00A3066F">
                        <w:rPr>
                          <w:rFonts w:cs="Tahoma"/>
                          <w:color w:val="0B5294"/>
                          <w:spacing w:val="-4"/>
                          <w:sz w:val="24"/>
                          <w:szCs w:val="24"/>
                          <w:rtl/>
                        </w:rPr>
                        <w:t xml:space="preserve"> </w:t>
                      </w:r>
                      <w:r w:rsidRPr="00A3066F">
                        <w:rPr>
                          <w:rFonts w:cs="Tahoma" w:hint="eastAsia"/>
                          <w:color w:val="0B5294"/>
                          <w:spacing w:val="-4"/>
                          <w:sz w:val="24"/>
                          <w:szCs w:val="24"/>
                          <w:rtl/>
                        </w:rPr>
                        <w:t>ומציב</w:t>
                      </w:r>
                      <w:r w:rsidRPr="00A3066F">
                        <w:rPr>
                          <w:rFonts w:cs="Tahoma"/>
                          <w:color w:val="0B5294"/>
                          <w:spacing w:val="-4"/>
                          <w:sz w:val="24"/>
                          <w:szCs w:val="24"/>
                          <w:rtl/>
                        </w:rPr>
                        <w:t xml:space="preserve"> </w:t>
                      </w:r>
                      <w:r w:rsidRPr="00A3066F">
                        <w:rPr>
                          <w:rFonts w:cs="Tahoma" w:hint="eastAsia"/>
                          <w:color w:val="0B5294"/>
                          <w:spacing w:val="-4"/>
                          <w:sz w:val="24"/>
                          <w:szCs w:val="24"/>
                          <w:rtl/>
                        </w:rPr>
                        <w:t>תמריץ</w:t>
                      </w:r>
                      <w:r w:rsidRPr="00A3066F">
                        <w:rPr>
                          <w:rFonts w:cs="Tahoma"/>
                          <w:color w:val="0B5294"/>
                          <w:spacing w:val="-4"/>
                          <w:sz w:val="24"/>
                          <w:szCs w:val="24"/>
                          <w:rtl/>
                        </w:rPr>
                        <w:t xml:space="preserve"> </w:t>
                      </w:r>
                      <w:r w:rsidRPr="00A3066F">
                        <w:rPr>
                          <w:rFonts w:cs="Tahoma" w:hint="eastAsia"/>
                          <w:color w:val="0B5294"/>
                          <w:spacing w:val="-4"/>
                          <w:sz w:val="24"/>
                          <w:szCs w:val="24"/>
                          <w:rtl/>
                        </w:rPr>
                        <w:t>כספי</w:t>
                      </w:r>
                      <w:r w:rsidRPr="00A3066F">
                        <w:rPr>
                          <w:rFonts w:cs="Tahoma"/>
                          <w:color w:val="0B5294"/>
                          <w:spacing w:val="-4"/>
                          <w:sz w:val="24"/>
                          <w:szCs w:val="24"/>
                          <w:rtl/>
                        </w:rPr>
                        <w:t xml:space="preserve"> </w:t>
                      </w:r>
                      <w:r w:rsidRPr="00A3066F">
                        <w:rPr>
                          <w:rFonts w:cs="Tahoma" w:hint="eastAsia"/>
                          <w:color w:val="0B5294"/>
                          <w:spacing w:val="-4"/>
                          <w:sz w:val="24"/>
                          <w:szCs w:val="24"/>
                          <w:rtl/>
                        </w:rPr>
                        <w:t>לתופעת</w:t>
                      </w:r>
                      <w:r w:rsidRPr="00A3066F">
                        <w:rPr>
                          <w:rFonts w:cs="Tahoma"/>
                          <w:color w:val="0B5294"/>
                          <w:spacing w:val="-4"/>
                          <w:sz w:val="24"/>
                          <w:szCs w:val="24"/>
                          <w:rtl/>
                        </w:rPr>
                        <w:t xml:space="preserve"> "</w:t>
                      </w:r>
                      <w:r w:rsidRPr="00A3066F">
                        <w:rPr>
                          <w:rFonts w:cs="Tahoma" w:hint="eastAsia"/>
                          <w:color w:val="0B5294"/>
                          <w:spacing w:val="-4"/>
                          <w:sz w:val="24"/>
                          <w:szCs w:val="24"/>
                          <w:rtl/>
                        </w:rPr>
                        <w:t>גריפת</w:t>
                      </w:r>
                      <w:r w:rsidRPr="00A3066F">
                        <w:rPr>
                          <w:rFonts w:cs="Tahoma"/>
                          <w:color w:val="0B5294"/>
                          <w:spacing w:val="-4"/>
                          <w:sz w:val="24"/>
                          <w:szCs w:val="24"/>
                          <w:rtl/>
                        </w:rPr>
                        <w:t xml:space="preserve"> </w:t>
                      </w:r>
                      <w:r w:rsidRPr="00A3066F">
                        <w:rPr>
                          <w:rFonts w:cs="Tahoma" w:hint="eastAsia"/>
                          <w:color w:val="0B5294"/>
                          <w:spacing w:val="-4"/>
                          <w:sz w:val="24"/>
                          <w:szCs w:val="24"/>
                          <w:rtl/>
                        </w:rPr>
                        <w:t>השמנת</w:t>
                      </w:r>
                      <w:r w:rsidRPr="00A3066F">
                        <w:rPr>
                          <w:rFonts w:cs="Tahoma"/>
                          <w:color w:val="0B5294"/>
                          <w:spacing w:val="-4"/>
                          <w:sz w:val="24"/>
                          <w:szCs w:val="24"/>
                          <w:rtl/>
                        </w:rPr>
                        <w:t>" (</w:t>
                      </w:r>
                      <w:r w:rsidRPr="00A3066F">
                        <w:rPr>
                          <w:rFonts w:cs="Tahoma" w:hint="eastAsia"/>
                          <w:color w:val="0B5294"/>
                          <w:spacing w:val="-4"/>
                          <w:sz w:val="24"/>
                          <w:szCs w:val="24"/>
                          <w:rtl/>
                        </w:rPr>
                        <w:t>העדפת</w:t>
                      </w:r>
                      <w:r w:rsidRPr="00A3066F">
                        <w:rPr>
                          <w:rFonts w:cs="Tahoma"/>
                          <w:color w:val="0B5294"/>
                          <w:spacing w:val="-4"/>
                          <w:sz w:val="24"/>
                          <w:szCs w:val="24"/>
                          <w:rtl/>
                        </w:rPr>
                        <w:t xml:space="preserve"> </w:t>
                      </w:r>
                      <w:r w:rsidRPr="00A3066F">
                        <w:rPr>
                          <w:rFonts w:cs="Tahoma" w:hint="eastAsia"/>
                          <w:color w:val="0B5294"/>
                          <w:spacing w:val="-4"/>
                          <w:sz w:val="24"/>
                          <w:szCs w:val="24"/>
                          <w:rtl/>
                        </w:rPr>
                        <w:t>חולים</w:t>
                      </w:r>
                      <w:r w:rsidRPr="00A3066F">
                        <w:rPr>
                          <w:rFonts w:cs="Tahoma"/>
                          <w:color w:val="0B5294"/>
                          <w:spacing w:val="-4"/>
                          <w:sz w:val="24"/>
                          <w:szCs w:val="24"/>
                          <w:rtl/>
                        </w:rPr>
                        <w:t xml:space="preserve"> </w:t>
                      </w:r>
                      <w:r w:rsidRPr="00A3066F">
                        <w:rPr>
                          <w:rFonts w:cs="Tahoma" w:hint="eastAsia"/>
                          <w:color w:val="0B5294"/>
                          <w:spacing w:val="-4"/>
                          <w:sz w:val="24"/>
                          <w:szCs w:val="24"/>
                          <w:rtl/>
                        </w:rPr>
                        <w:t>קלים</w:t>
                      </w:r>
                      <w:r w:rsidRPr="00A3066F">
                        <w:rPr>
                          <w:rFonts w:cs="Tahoma"/>
                          <w:color w:val="0B5294"/>
                          <w:spacing w:val="-4"/>
                          <w:sz w:val="24"/>
                          <w:szCs w:val="24"/>
                          <w:rtl/>
                        </w:rPr>
                        <w:t xml:space="preserve"> </w:t>
                      </w:r>
                      <w:r w:rsidRPr="00A3066F">
                        <w:rPr>
                          <w:rFonts w:cs="Tahoma" w:hint="eastAsia"/>
                          <w:color w:val="0B5294"/>
                          <w:spacing w:val="-4"/>
                          <w:sz w:val="24"/>
                          <w:szCs w:val="24"/>
                          <w:rtl/>
                        </w:rPr>
                        <w:t>ורווחיים</w:t>
                      </w:r>
                      <w:r w:rsidRPr="00A3066F">
                        <w:rPr>
                          <w:rFonts w:cs="Tahoma"/>
                          <w:color w:val="0B5294"/>
                          <w:spacing w:val="-4"/>
                          <w:sz w:val="24"/>
                          <w:szCs w:val="24"/>
                          <w:rtl/>
                        </w:rPr>
                        <w:t xml:space="preserve"> </w:t>
                      </w:r>
                      <w:r w:rsidRPr="00A3066F">
                        <w:rPr>
                          <w:rFonts w:cs="Tahoma" w:hint="eastAsia"/>
                          <w:color w:val="0B5294"/>
                          <w:spacing w:val="-4"/>
                          <w:sz w:val="24"/>
                          <w:szCs w:val="24"/>
                          <w:rtl/>
                        </w:rPr>
                        <w:t>יותר</w:t>
                      </w:r>
                      <w:r w:rsidRPr="00A3066F">
                        <w:rPr>
                          <w:rFonts w:cs="Tahoma"/>
                          <w:color w:val="0B5294"/>
                          <w:spacing w:val="-4"/>
                          <w:sz w:val="24"/>
                          <w:szCs w:val="24"/>
                          <w:rtl/>
                        </w:rPr>
                        <w:t xml:space="preserve">) - </w:t>
                      </w:r>
                      <w:r w:rsidRPr="00A3066F">
                        <w:rPr>
                          <w:rFonts w:cs="Tahoma" w:hint="eastAsia"/>
                          <w:color w:val="0B5294"/>
                          <w:spacing w:val="-4"/>
                          <w:sz w:val="24"/>
                          <w:szCs w:val="24"/>
                          <w:rtl/>
                        </w:rPr>
                        <w:t>תמריץ</w:t>
                      </w:r>
                      <w:r w:rsidRPr="00A3066F">
                        <w:rPr>
                          <w:rFonts w:cs="Tahoma"/>
                          <w:color w:val="0B5294"/>
                          <w:spacing w:val="-4"/>
                          <w:sz w:val="24"/>
                          <w:szCs w:val="24"/>
                          <w:rtl/>
                        </w:rPr>
                        <w:t xml:space="preserve"> </w:t>
                      </w:r>
                      <w:r w:rsidRPr="00A3066F">
                        <w:rPr>
                          <w:rFonts w:cs="Tahoma" w:hint="eastAsia"/>
                          <w:color w:val="0B5294"/>
                          <w:spacing w:val="-4"/>
                          <w:sz w:val="24"/>
                          <w:szCs w:val="24"/>
                          <w:rtl/>
                        </w:rPr>
                        <w:t>שמשפיע</w:t>
                      </w:r>
                      <w:r w:rsidRPr="00A3066F">
                        <w:rPr>
                          <w:rFonts w:cs="Tahoma"/>
                          <w:color w:val="0B5294"/>
                          <w:spacing w:val="-4"/>
                          <w:sz w:val="24"/>
                          <w:szCs w:val="24"/>
                          <w:rtl/>
                        </w:rPr>
                        <w:t xml:space="preserve"> </w:t>
                      </w:r>
                      <w:r w:rsidRPr="00A3066F">
                        <w:rPr>
                          <w:rFonts w:cs="Tahoma" w:hint="eastAsia"/>
                          <w:color w:val="0B5294"/>
                          <w:spacing w:val="-4"/>
                          <w:sz w:val="24"/>
                          <w:szCs w:val="24"/>
                          <w:rtl/>
                        </w:rPr>
                        <w:t>במיוחד</w:t>
                      </w:r>
                      <w:r w:rsidRPr="00A3066F">
                        <w:rPr>
                          <w:rFonts w:cs="Tahoma"/>
                          <w:color w:val="0B5294"/>
                          <w:spacing w:val="-4"/>
                          <w:sz w:val="24"/>
                          <w:szCs w:val="24"/>
                          <w:rtl/>
                        </w:rPr>
                        <w:t xml:space="preserve"> </w:t>
                      </w:r>
                      <w:r w:rsidRPr="00A3066F">
                        <w:rPr>
                          <w:rFonts w:cs="Tahoma" w:hint="eastAsia"/>
                          <w:color w:val="0B5294"/>
                          <w:spacing w:val="-4"/>
                          <w:sz w:val="24"/>
                          <w:szCs w:val="24"/>
                          <w:rtl/>
                        </w:rPr>
                        <w:t>על</w:t>
                      </w:r>
                      <w:r w:rsidRPr="00A3066F">
                        <w:rPr>
                          <w:rFonts w:cs="Tahoma"/>
                          <w:color w:val="0B5294"/>
                          <w:spacing w:val="-4"/>
                          <w:sz w:val="24"/>
                          <w:szCs w:val="24"/>
                          <w:rtl/>
                        </w:rPr>
                        <w:t xml:space="preserve"> </w:t>
                      </w:r>
                      <w:r w:rsidRPr="00A3066F">
                        <w:rPr>
                          <w:rFonts w:cs="Tahoma" w:hint="eastAsia"/>
                          <w:color w:val="0B5294"/>
                          <w:spacing w:val="-4"/>
                          <w:sz w:val="24"/>
                          <w:szCs w:val="24"/>
                          <w:rtl/>
                        </w:rPr>
                        <w:t>המערכת</w:t>
                      </w:r>
                      <w:r w:rsidRPr="00A3066F">
                        <w:rPr>
                          <w:rFonts w:cs="Tahoma"/>
                          <w:color w:val="0B5294"/>
                          <w:spacing w:val="-4"/>
                          <w:sz w:val="24"/>
                          <w:szCs w:val="24"/>
                          <w:rtl/>
                        </w:rPr>
                        <w:t xml:space="preserve"> </w:t>
                      </w:r>
                      <w:r w:rsidRPr="00A3066F">
                        <w:rPr>
                          <w:rFonts w:cs="Tahoma" w:hint="eastAsia"/>
                          <w:color w:val="0B5294"/>
                          <w:spacing w:val="-4"/>
                          <w:sz w:val="24"/>
                          <w:szCs w:val="24"/>
                          <w:rtl/>
                        </w:rPr>
                        <w:t>הפרטית</w:t>
                      </w:r>
                      <w:r w:rsidRPr="00A3066F">
                        <w:rPr>
                          <w:rFonts w:cs="Tahoma"/>
                          <w:color w:val="0B5294"/>
                          <w:spacing w:val="-4"/>
                          <w:sz w:val="24"/>
                          <w:szCs w:val="24"/>
                          <w:rtl/>
                        </w:rPr>
                        <w:t xml:space="preserve"> </w:t>
                      </w:r>
                      <w:r w:rsidRPr="00A3066F">
                        <w:rPr>
                          <w:rFonts w:cs="Tahoma" w:hint="eastAsia"/>
                          <w:color w:val="0B5294"/>
                          <w:spacing w:val="-4"/>
                          <w:sz w:val="24"/>
                          <w:szCs w:val="24"/>
                          <w:rtl/>
                        </w:rPr>
                        <w:t>אשר</w:t>
                      </w:r>
                      <w:r w:rsidRPr="00A3066F">
                        <w:rPr>
                          <w:rFonts w:cs="Tahoma"/>
                          <w:color w:val="0B5294"/>
                          <w:spacing w:val="-4"/>
                          <w:sz w:val="24"/>
                          <w:szCs w:val="24"/>
                          <w:rtl/>
                        </w:rPr>
                        <w:t xml:space="preserve"> </w:t>
                      </w:r>
                      <w:r w:rsidRPr="00A3066F">
                        <w:rPr>
                          <w:rFonts w:cs="Tahoma" w:hint="eastAsia"/>
                          <w:color w:val="0B5294"/>
                          <w:spacing w:val="-4"/>
                          <w:sz w:val="24"/>
                          <w:szCs w:val="24"/>
                          <w:rtl/>
                        </w:rPr>
                        <w:t>מעדיפה</w:t>
                      </w:r>
                      <w:r w:rsidRPr="00A3066F">
                        <w:rPr>
                          <w:rFonts w:cs="Tahoma"/>
                          <w:color w:val="0B5294"/>
                          <w:spacing w:val="-4"/>
                          <w:sz w:val="24"/>
                          <w:szCs w:val="24"/>
                          <w:rtl/>
                        </w:rPr>
                        <w:t xml:space="preserve"> </w:t>
                      </w:r>
                      <w:r w:rsidRPr="00A3066F">
                        <w:rPr>
                          <w:rFonts w:cs="Tahoma" w:hint="eastAsia"/>
                          <w:color w:val="0B5294"/>
                          <w:spacing w:val="-4"/>
                          <w:sz w:val="24"/>
                          <w:szCs w:val="24"/>
                          <w:rtl/>
                        </w:rPr>
                        <w:t>להתמקד</w:t>
                      </w:r>
                      <w:r w:rsidRPr="00A3066F">
                        <w:rPr>
                          <w:rFonts w:cs="Tahoma"/>
                          <w:color w:val="0B5294"/>
                          <w:spacing w:val="-4"/>
                          <w:sz w:val="24"/>
                          <w:szCs w:val="24"/>
                          <w:rtl/>
                        </w:rPr>
                        <w:t xml:space="preserve"> </w:t>
                      </w:r>
                      <w:r w:rsidRPr="00A3066F">
                        <w:rPr>
                          <w:rFonts w:cs="Tahoma" w:hint="eastAsia"/>
                          <w:color w:val="0B5294"/>
                          <w:spacing w:val="-4"/>
                          <w:sz w:val="24"/>
                          <w:szCs w:val="24"/>
                          <w:rtl/>
                        </w:rPr>
                        <w:t>במקרים</w:t>
                      </w:r>
                      <w:r w:rsidRPr="00A3066F">
                        <w:rPr>
                          <w:rFonts w:cs="Tahoma"/>
                          <w:color w:val="0B5294"/>
                          <w:spacing w:val="-4"/>
                          <w:sz w:val="24"/>
                          <w:szCs w:val="24"/>
                          <w:rtl/>
                        </w:rPr>
                        <w:t xml:space="preserve"> </w:t>
                      </w:r>
                      <w:r w:rsidRPr="00A3066F">
                        <w:rPr>
                          <w:rFonts w:cs="Tahoma" w:hint="eastAsia"/>
                          <w:color w:val="0B5294"/>
                          <w:spacing w:val="-4"/>
                          <w:sz w:val="24"/>
                          <w:szCs w:val="24"/>
                          <w:rtl/>
                        </w:rPr>
                        <w:t>הקלים</w:t>
                      </w:r>
                    </w:p>
                    <w:p w:rsidR="00A3066F" w:rsidRPr="00373C5D" w:rsidP="00A3066F">
                      <w:pPr>
                        <w:spacing w:before="120" w:after="0" w:line="240" w:lineRule="atLeast"/>
                        <w:rPr>
                          <w:rFonts w:cs="Tahoma"/>
                          <w:b/>
                          <w:bCs/>
                          <w:color w:val="0B5294"/>
                          <w:sz w:val="48"/>
                          <w:szCs w:val="48"/>
                          <w:rtl/>
                        </w:rPr>
                      </w:pPr>
                      <w:drawing>
                        <wp:inline distT="0" distB="0" distL="0" distR="0">
                          <wp:extent cx="288000" cy="31337"/>
                          <wp:effectExtent l="0" t="0" r="0" b="6985"/>
                          <wp:docPr id="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6936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3472AA">
      <w:pPr>
        <w:spacing w:after="240" w:line="240" w:lineRule="exact"/>
        <w:ind w:right="2268"/>
        <w:jc w:val="both"/>
        <w:rPr>
          <w:rFonts w:ascii="Tahoma" w:hAnsi="Tahoma" w:eastAsiaTheme="minorHAnsi" w:cs="Tahoma"/>
          <w:sz w:val="17"/>
          <w:szCs w:val="17"/>
          <w:rtl/>
        </w:rPr>
      </w:pPr>
      <w:r w:rsidRPr="0035503D">
        <w:rPr>
          <w:rFonts w:ascii="Tahoma" w:hAnsi="Tahoma" w:eastAsiaTheme="minorHAnsi" w:cs="Tahoma" w:hint="cs"/>
          <w:sz w:val="17"/>
          <w:szCs w:val="17"/>
          <w:rtl/>
        </w:rPr>
        <w:t>שיטת ההתחשבנות לתמחור השירותים שמקבלים בתי החולים מהקופות נקבעת בשני תהליכים: האחד, משא ומתן בין הקופות לבין בתי החולים, אשר מאפשר לתת לקופות הנחות ניכרות לעומת המחירים המרביים הנקובים במחירון משרד הבריאות; והשני, מנגנון ייחודי הקובע תקרת הכנסות שנתית לבתי החולים (</w:t>
      </w:r>
      <w:r w:rsidRPr="0035503D">
        <w:rPr>
          <w:rFonts w:ascii="Tahoma" w:hAnsi="Tahoma" w:eastAsiaTheme="minorHAnsi" w:cs="Tahoma"/>
          <w:sz w:val="17"/>
          <w:szCs w:val="17"/>
        </w:rPr>
        <w:t>CAP</w:t>
      </w:r>
      <w:r w:rsidRPr="0035503D">
        <w:rPr>
          <w:rFonts w:ascii="Tahoma" w:hAnsi="Tahoma" w:eastAsiaTheme="minorHAnsi" w:cs="Tahoma" w:hint="cs"/>
          <w:sz w:val="17"/>
          <w:szCs w:val="17"/>
          <w:rtl/>
        </w:rPr>
        <w:t>), המגבילה את הגידול בהכנסותיהם המתקבלות מקופות החולים, על שירותים הנמכרים מעבר לתקרה זו חלות הנחות אוטומטיות בשיעור משתנה ("שיטת האלפא"). לעתים שיטת ההתחשבנות הזאת מביאה לכך שמחיר הפרוצדורות אינו ריאלי ולכך שיבוצעו פעולות במחיר הפסד. יצוין כי מחירי הפרוצדורות הרפואיות במחירון המשרד מתעדכנים במשך השנים בשיעור עדכון מחיר יום אשפוז.</w:t>
      </w:r>
    </w:p>
    <w:p w:rsidR="00EB44E9" w:rsidRPr="0035503D" w:rsidP="003472AA">
      <w:pPr>
        <w:pStyle w:val="RESHET"/>
        <w:rPr>
          <w:rFonts w:eastAsiaTheme="minorHAnsi"/>
          <w:rtl/>
        </w:rPr>
      </w:pPr>
      <w:r w:rsidRPr="0035503D">
        <w:rPr>
          <w:rFonts w:hint="cs"/>
          <w:rtl/>
        </w:rPr>
        <w:t>שיטת ההתחשבנות בין הקופות לבתי החולים היא אחד השיקולים המשפיעים על החלטתם של בתי החולים אם לבצע ניתוח מסוים שתמחירו ריאלי ואף מותיר לו עודף הכנסות או לבצע ניתוח אחר שמתומחר בחסר</w:t>
      </w:r>
      <w:r>
        <w:rPr>
          <w:rFonts w:eastAsiaTheme="minorHAnsi"/>
          <w:vertAlign w:val="superscript"/>
          <w:rtl/>
        </w:rPr>
        <w:footnoteReference w:id="94"/>
      </w:r>
      <w:r w:rsidRPr="0035503D">
        <w:rPr>
          <w:rFonts w:eastAsiaTheme="minorHAnsi" w:hint="cs"/>
          <w:rtl/>
        </w:rPr>
        <w:t xml:space="preserve">, </w:t>
      </w:r>
      <w:r w:rsidRPr="0035503D">
        <w:rPr>
          <w:rFonts w:hint="cs"/>
          <w:rtl/>
        </w:rPr>
        <w:t>וזו אחת הסיבות להיווצרות תורים ארוכים לניתוחים מסוימים</w:t>
      </w:r>
      <w:r w:rsidRPr="0035503D">
        <w:rPr>
          <w:rFonts w:eastAsiaTheme="minorHAnsi" w:hint="cs"/>
          <w:rtl/>
        </w:rPr>
        <w:t>.</w:t>
      </w:r>
    </w:p>
    <w:p w:rsidR="00EB44E9" w:rsidRPr="0035503D" w:rsidP="003472AA">
      <w:pPr>
        <w:spacing w:before="180" w:line="240" w:lineRule="exact"/>
        <w:ind w:right="2268"/>
        <w:jc w:val="both"/>
        <w:rPr>
          <w:rFonts w:ascii="Tahoma" w:hAnsi="Tahoma" w:eastAsiaTheme="minorHAnsi" w:cs="Tahoma"/>
          <w:sz w:val="17"/>
          <w:szCs w:val="17"/>
          <w:rtl/>
        </w:rPr>
      </w:pPr>
      <w:r w:rsidRPr="0035503D">
        <w:rPr>
          <w:rFonts w:ascii="Tahoma" w:hAnsi="Tahoma" w:eastAsiaTheme="minorHAnsi" w:cs="Tahoma" w:hint="cs"/>
          <w:sz w:val="17"/>
          <w:szCs w:val="17"/>
          <w:rtl/>
        </w:rPr>
        <w:t>בעניין זה המליצה ועדת גרמן שמשרדי הבריאות והאוצר יאתרו את הפרוצדורות שיש בהן תורים ארוכים ויבצעו שינוי במחירי הניתוחים כדי לקצר תורים</w:t>
      </w:r>
      <w:r>
        <w:rPr>
          <w:rFonts w:ascii="Tahoma" w:hAnsi="Tahoma" w:eastAsiaTheme="minorHAnsi" w:cs="Tahoma"/>
          <w:sz w:val="17"/>
          <w:szCs w:val="17"/>
          <w:vertAlign w:val="superscript"/>
          <w:rtl/>
        </w:rPr>
        <w:footnoteReference w:id="95"/>
      </w:r>
      <w:r w:rsidRPr="0035503D">
        <w:rPr>
          <w:rFonts w:ascii="Tahoma" w:hAnsi="Tahoma" w:eastAsiaTheme="minorHAnsi" w:cs="Tahoma" w:hint="cs"/>
          <w:sz w:val="17"/>
          <w:szCs w:val="17"/>
          <w:rtl/>
        </w:rPr>
        <w:t xml:space="preserve">, אולם כאמור המלצה זו לא יושמה. </w:t>
      </w:r>
    </w:p>
    <w:p w:rsidR="00EB44E9" w:rsidRPr="0035503D" w:rsidP="003472AA">
      <w:pPr>
        <w:spacing w:after="240" w:line="240" w:lineRule="exact"/>
        <w:ind w:right="2268"/>
        <w:jc w:val="both"/>
        <w:rPr>
          <w:rFonts w:ascii="Tahoma" w:hAnsi="Tahoma" w:eastAsiaTheme="minorHAnsi" w:cs="Tahoma"/>
          <w:sz w:val="17"/>
          <w:szCs w:val="17"/>
          <w:rtl/>
        </w:rPr>
      </w:pPr>
      <w:r w:rsidRPr="0035503D">
        <w:rPr>
          <w:rFonts w:ascii="Tahoma" w:hAnsi="Tahoma" w:cs="Tahoma" w:hint="cs"/>
          <w:sz w:val="17"/>
          <w:szCs w:val="17"/>
          <w:rtl/>
        </w:rPr>
        <w:t xml:space="preserve">יש לציין כי הציבור הפונה לרפואה הפרטית אינו מקבל בהכרח טיפול איכותי יותר מהבחינה הרפואית מאשר בבתי החולים הציבוריים. לפיכך פניות הציבור לרפואה הפרטית מגדילות את ההוצאה הפרטית והלאומית לבריאות ופוגעות בהכשרת הדור הצעיר של הרופאים, והן אף פוגעות בציבור שאינו חבר </w:t>
      </w:r>
      <w:r w:rsidRPr="0035503D">
        <w:rPr>
          <w:rFonts w:ascii="Tahoma" w:hAnsi="Tahoma" w:cs="Tahoma" w:hint="cs"/>
          <w:sz w:val="17"/>
          <w:szCs w:val="17"/>
          <w:rtl/>
        </w:rPr>
        <w:t>בשב"ן</w:t>
      </w:r>
      <w:r w:rsidRPr="0035503D">
        <w:rPr>
          <w:rFonts w:ascii="Tahoma" w:hAnsi="Tahoma" w:cs="Tahoma" w:hint="cs"/>
          <w:sz w:val="17"/>
          <w:szCs w:val="17"/>
          <w:rtl/>
        </w:rPr>
        <w:t xml:space="preserve"> או שאין ברשותו ביטוח בריאות פרטי</w:t>
      </w:r>
      <w:r w:rsidRPr="0035503D">
        <w:rPr>
          <w:rFonts w:ascii="Tahoma" w:hAnsi="Tahoma" w:eastAsiaTheme="minorHAnsi" w:cs="Tahoma" w:hint="cs"/>
          <w:sz w:val="17"/>
          <w:szCs w:val="17"/>
          <w:rtl/>
        </w:rPr>
        <w:t>.</w:t>
      </w:r>
    </w:p>
    <w:p w:rsidR="00EB44E9" w:rsidRPr="0035503D" w:rsidP="003472AA">
      <w:pPr>
        <w:pStyle w:val="RESHET"/>
        <w:rPr>
          <w:rFonts w:eastAsiaTheme="minorHAnsi"/>
          <w:rtl/>
        </w:rPr>
      </w:pPr>
      <w:r w:rsidRPr="0035503D">
        <w:rPr>
          <w:rFonts w:eastAsiaTheme="minorHAnsi" w:hint="cs"/>
          <w:rtl/>
        </w:rPr>
        <w:t xml:space="preserve">אף שאופן ההתחשבנות בין הקופות לבתי החולים הוא גורם המשפיע באופן משמעותי על התנהלות מערכת הבריאות, עלה שמשרד הבריאות לא בחן את ההשפעה של אופן תמחור הניתוחים על זמני ההמתנה לניתוחים וממילא הוא לא עדכן, על פי הצורך, את מחירי הניתוחים באופן שיהיו ריאליים (למעט עדכון מחיר יום אשפוז שמשפיע בעקיפין על התמחור). </w:t>
      </w:r>
    </w:p>
    <w:p w:rsidR="00EB44E9" w:rsidRPr="0035503D" w:rsidP="003472AA">
      <w:pPr>
        <w:spacing w:after="240" w:line="240" w:lineRule="exact"/>
        <w:ind w:right="2268"/>
        <w:jc w:val="both"/>
        <w:rPr>
          <w:rFonts w:ascii="Tahoma" w:hAnsi="Tahoma" w:eastAsiaTheme="minorHAnsi" w:cs="Tahoma"/>
          <w:sz w:val="17"/>
          <w:szCs w:val="17"/>
          <w:rtl/>
        </w:rPr>
      </w:pPr>
      <w:r w:rsidRPr="0035503D">
        <w:rPr>
          <w:rFonts w:ascii="Tahoma" w:hAnsi="Tahoma" w:eastAsiaTheme="minorHAnsi" w:cs="Tahoma" w:hint="cs"/>
          <w:sz w:val="17"/>
          <w:szCs w:val="17"/>
          <w:rtl/>
        </w:rPr>
        <w:t xml:space="preserve">להמחשת הצורך בבחינת תמחור עלות הניתוחים יצוין כי לאחר שמשרד הבריאות העלה את תעריף הניתוח להוצאת שקדים חל גידול של כמעט 150% במספר הניתוחים הללו שבוצעו במערכת הציבורית. </w:t>
      </w:r>
    </w:p>
    <w:p w:rsidR="00EB44E9" w:rsidRPr="0035503D" w:rsidP="003472AA">
      <w:pPr>
        <w:pStyle w:val="RESHET"/>
        <w:rPr>
          <w:rFonts w:eastAsiaTheme="minorHAnsi"/>
          <w:rtl/>
        </w:rPr>
      </w:pPr>
      <w:r w:rsidRPr="0035503D">
        <w:rPr>
          <w:rFonts w:eastAsiaTheme="minorHAnsi" w:hint="cs"/>
          <w:rtl/>
        </w:rPr>
        <w:t>לנוכח התכנית של משרדי הבריאות והאוצר לקיצור תורים, ראוי שמשרדים אלה יבחנו גם את שיטת תמחור הניתוחים השונים, ובפרט אלה שיש בהם תורים ארוכים, ויקבעו מחיר ריאלי לביצועם. הדבר ישפיע על התמריץ של בתי החולים לבצע אותם.</w:t>
      </w:r>
    </w:p>
    <w:p w:rsidR="00EB44E9" w:rsidRPr="0035503D" w:rsidP="00421DDB">
      <w:pPr>
        <w:spacing w:before="180" w:after="240" w:line="240" w:lineRule="exact"/>
        <w:ind w:right="2268"/>
        <w:jc w:val="both"/>
        <w:rPr>
          <w:rFonts w:ascii="Tahoma" w:hAnsi="Tahoma" w:eastAsiaTheme="minorHAnsi" w:cs="Tahoma"/>
          <w:sz w:val="17"/>
          <w:szCs w:val="17"/>
          <w:rtl/>
        </w:rPr>
      </w:pPr>
      <w:r w:rsidRPr="0035503D">
        <w:rPr>
          <w:rFonts w:ascii="Tahoma" w:hAnsi="Tahoma" w:eastAsiaTheme="minorHAnsi" w:cs="Tahoma" w:hint="cs"/>
          <w:sz w:val="17"/>
          <w:szCs w:val="17"/>
          <w:rtl/>
        </w:rPr>
        <w:t>המשרד השיב כי הוא מכיר ב</w:t>
      </w:r>
      <w:r w:rsidRPr="0035503D">
        <w:rPr>
          <w:rFonts w:ascii="Tahoma" w:hAnsi="Tahoma" w:cs="Tahoma" w:hint="cs"/>
          <w:sz w:val="17"/>
          <w:szCs w:val="17"/>
          <w:rtl/>
        </w:rPr>
        <w:t>חשיבותו של תמחור</w:t>
      </w:r>
      <w:r w:rsidRPr="0035503D">
        <w:rPr>
          <w:rFonts w:ascii="Tahoma" w:hAnsi="Tahoma" w:eastAsiaTheme="minorHAnsi" w:cs="Tahoma" w:hint="cs"/>
          <w:sz w:val="17"/>
          <w:szCs w:val="17"/>
          <w:rtl/>
        </w:rPr>
        <w:t xml:space="preserve"> ריאלי של שירותים וער לעיוותים שמקורם בתמחור לא ריאלי. המשרד ומשרד האוצר מתכוונים לעקוב אחר תמהיל הביצוע של הניתוחים במסגרת התכנית לקיצור תורים. בכוונתם לבחון ביסודיות פעולות שלא יבוצעו כלל או שיבוצעו בשיעור קטן מהמתוכנן, </w:t>
      </w:r>
      <w:r w:rsidRPr="0035503D">
        <w:rPr>
          <w:rFonts w:ascii="Tahoma" w:hAnsi="Tahoma" w:eastAsiaTheme="minorHAnsi" w:cs="Tahoma" w:hint="cs"/>
          <w:sz w:val="17"/>
          <w:szCs w:val="17"/>
          <w:rtl/>
        </w:rPr>
        <w:t>ולתמחרן</w:t>
      </w:r>
      <w:r w:rsidRPr="0035503D">
        <w:rPr>
          <w:rFonts w:ascii="Tahoma" w:hAnsi="Tahoma" w:eastAsiaTheme="minorHAnsi" w:cs="Tahoma" w:hint="cs"/>
          <w:sz w:val="17"/>
          <w:szCs w:val="17"/>
          <w:rtl/>
        </w:rPr>
        <w:t xml:space="preserve"> בהתאם לכך. המשרד מפתח מערכת תמחור לאומית שתשמש כלי לתמחור דינמי ורציף של כלל השירותים במערכת האשפוז הציבורית. המערכת תאפשר לאתר מקרים של תמחור יתר או תמחור חסר ולתקן את מחירם, תוך שמירה על מסגרת ההוצאה. משנת 2017 יחולו שינויים באופן חישובי ההנחות, באופן שהקופות יוכלו לפעול לפי שיקולים איכותניים ולא רק שיקולים כלכליים.</w:t>
      </w:r>
    </w:p>
    <w:p w:rsidR="00EB44E9" w:rsidRPr="0035503D" w:rsidP="00421DDB">
      <w:pPr>
        <w:pStyle w:val="RESHET"/>
        <w:rPr>
          <w:rtl/>
        </w:rPr>
      </w:pPr>
      <w:r w:rsidRPr="0035503D">
        <w:rPr>
          <w:rFonts w:hint="cs"/>
          <w:rtl/>
        </w:rPr>
        <w:t>משרד מבקר המדינה יעקוב אחר פיתוח מערכת התמחור והשימוש בה.</w:t>
      </w:r>
    </w:p>
    <w:p w:rsidR="00EB44E9" w:rsidP="006B00EA">
      <w:pPr>
        <w:spacing w:line="240" w:lineRule="exact"/>
        <w:ind w:right="2268"/>
        <w:jc w:val="both"/>
        <w:rPr>
          <w:rFonts w:ascii="Tahoma" w:hAnsi="Tahoma" w:cs="Tahoma"/>
          <w:b/>
          <w:bCs/>
          <w:sz w:val="17"/>
          <w:szCs w:val="17"/>
          <w:rtl/>
        </w:rPr>
      </w:pPr>
    </w:p>
    <w:p w:rsidR="00421DDB" w:rsidRPr="0035503D" w:rsidP="006B00EA">
      <w:pPr>
        <w:spacing w:line="240" w:lineRule="exact"/>
        <w:ind w:right="2268"/>
        <w:jc w:val="both"/>
        <w:rPr>
          <w:rFonts w:ascii="Tahoma" w:hAnsi="Tahoma" w:cs="Tahoma"/>
          <w:b/>
          <w:bCs/>
          <w:sz w:val="17"/>
          <w:szCs w:val="17"/>
          <w:rtl/>
        </w:rPr>
      </w:pPr>
    </w:p>
    <w:p w:rsidR="00EB44E9" w:rsidRPr="00715A65" w:rsidP="006B00EA">
      <w:pPr>
        <w:pStyle w:val="KOT4"/>
        <w:rPr>
          <w:rtl/>
        </w:rPr>
      </w:pPr>
      <w:r w:rsidRPr="00715A65">
        <w:rPr>
          <w:rFonts w:hint="cs"/>
          <w:rtl/>
        </w:rPr>
        <w:t>הסדרי בחירה והשפעתם על אורכי התורים</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על פי החוק, כל תושב זכאי לשירותי בריאות הכלולים בסל שירותי הבריאות, וזאת באיכות סבירה, בזמן סביר ובמרחק סביר ממקום מגוריו.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sz w:val="17"/>
          <w:szCs w:val="17"/>
          <w:rtl/>
        </w:rPr>
        <w:t>קופות החולים רשאיות להתקשר עם מוסדות הנותנים שירותים רפואיים ו</w:t>
      </w:r>
      <w:r w:rsidRPr="0035503D">
        <w:rPr>
          <w:rFonts w:ascii="Tahoma" w:hAnsi="Tahoma" w:cs="Tahoma" w:hint="cs"/>
          <w:sz w:val="17"/>
          <w:szCs w:val="17"/>
          <w:rtl/>
        </w:rPr>
        <w:t xml:space="preserve">להגביל בהתאם לשיקול דעתן </w:t>
      </w:r>
      <w:r w:rsidRPr="0035503D">
        <w:rPr>
          <w:rFonts w:ascii="Tahoma" w:hAnsi="Tahoma" w:cs="Tahoma"/>
          <w:sz w:val="17"/>
          <w:szCs w:val="17"/>
          <w:rtl/>
        </w:rPr>
        <w:t>את הפניית מבוטחיהן למוסדות אלו</w:t>
      </w:r>
      <w:r w:rsidRPr="0035503D">
        <w:rPr>
          <w:rFonts w:ascii="Tahoma" w:hAnsi="Tahoma" w:cs="Tahoma" w:hint="cs"/>
          <w:sz w:val="17"/>
          <w:szCs w:val="17"/>
          <w:rtl/>
        </w:rPr>
        <w:t xml:space="preserve"> (להלן - הסדרי בחירה).</w:t>
      </w:r>
      <w:r w:rsidRPr="0035503D">
        <w:rPr>
          <w:rFonts w:ascii="Tahoma" w:hAnsi="Tahoma" w:cs="Tahoma"/>
          <w:sz w:val="17"/>
          <w:szCs w:val="17"/>
          <w:rtl/>
        </w:rPr>
        <w:t xml:space="preserve"> </w:t>
      </w:r>
      <w:r w:rsidRPr="0035503D">
        <w:rPr>
          <w:rFonts w:ascii="Tahoma" w:hAnsi="Tahoma" w:cs="Tahoma" w:hint="cs"/>
          <w:sz w:val="17"/>
          <w:szCs w:val="17"/>
          <w:rtl/>
        </w:rPr>
        <w:t>קביעה זו מאפשרת לקופות שליטה בקביעת המתקן הרפואי שאליו מופנה חולה הזקוק לטיפול. בדוחות קודמים של מבקר המדינה צוין כי אחת הבעיות הנוגעות לקיצור זמני ההמתנה היא שהסדרי הבחירה מגבילים מטופלים מלקבל את הטיפול בבית חולים שונה מזה שנקבע עבורם, אף שמצאו בו תור קצר יותר</w:t>
      </w:r>
      <w:r>
        <w:rPr>
          <w:rFonts w:ascii="Tahoma" w:hAnsi="Tahoma" w:cs="Tahoma"/>
          <w:sz w:val="17"/>
          <w:szCs w:val="17"/>
          <w:vertAlign w:val="superscript"/>
          <w:rtl/>
        </w:rPr>
        <w:footnoteReference w:id="96"/>
      </w:r>
      <w:r w:rsidRPr="0035503D">
        <w:rPr>
          <w:rFonts w:ascii="Tahoma" w:hAnsi="Tahoma" w:cs="Tahoma" w:hint="cs"/>
          <w:sz w:val="17"/>
          <w:szCs w:val="17"/>
          <w:rtl/>
        </w:rPr>
        <w:t xml:space="preserve">. </w:t>
      </w:r>
      <w:r w:rsidRPr="0012789B" w:rsidR="00646B54">
        <w:rPr>
          <w:rFonts w:cs="Tahoma"/>
          <w:noProof/>
          <w:sz w:val="17"/>
          <w:szCs w:val="17"/>
          <w:rtl/>
        </w:rPr>
        <mc:AlternateContent>
          <mc:Choice Requires="wps">
            <w:drawing>
              <wp:anchor distT="0" distB="0" distL="114300" distR="114300" simplePos="0" relativeHeight="251697152" behindDoc="1" locked="0" layoutInCell="1" allowOverlap="1">
                <wp:simplePos x="0" y="0"/>
                <wp:positionH relativeFrom="margin">
                  <wp:posOffset>-431800</wp:posOffset>
                </wp:positionH>
                <wp:positionV relativeFrom="margin">
                  <wp:align>top</wp:align>
                </wp:positionV>
                <wp:extent cx="1620000" cy="4140000"/>
                <wp:effectExtent l="0" t="0" r="0" b="0"/>
                <wp:wrapNone/>
                <wp:docPr id="6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6B54" w:rsidRPr="00373C5D" w:rsidP="00646B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322217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6977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אחת</w:t>
                            </w:r>
                            <w:r w:rsidRPr="00646B54">
                              <w:rPr>
                                <w:rFonts w:cs="Tahoma"/>
                                <w:color w:val="0B5294"/>
                                <w:spacing w:val="-4"/>
                                <w:sz w:val="24"/>
                                <w:szCs w:val="24"/>
                                <w:rtl/>
                              </w:rPr>
                              <w:t xml:space="preserve"> </w:t>
                            </w:r>
                            <w:r w:rsidRPr="00646B54">
                              <w:rPr>
                                <w:rFonts w:cs="Tahoma" w:hint="eastAsia"/>
                                <w:color w:val="0B5294"/>
                                <w:spacing w:val="-4"/>
                                <w:sz w:val="24"/>
                                <w:szCs w:val="24"/>
                                <w:rtl/>
                              </w:rPr>
                              <w:t>הבעיות</w:t>
                            </w:r>
                            <w:r w:rsidRPr="00646B54">
                              <w:rPr>
                                <w:rFonts w:cs="Tahoma"/>
                                <w:color w:val="0B5294"/>
                                <w:spacing w:val="-4"/>
                                <w:sz w:val="24"/>
                                <w:szCs w:val="24"/>
                                <w:rtl/>
                              </w:rPr>
                              <w:t xml:space="preserve"> </w:t>
                            </w:r>
                            <w:r w:rsidRPr="00646B54">
                              <w:rPr>
                                <w:rFonts w:cs="Tahoma" w:hint="eastAsia"/>
                                <w:color w:val="0B5294"/>
                                <w:spacing w:val="-4"/>
                                <w:sz w:val="24"/>
                                <w:szCs w:val="24"/>
                                <w:rtl/>
                              </w:rPr>
                              <w:t>הנוגעות</w:t>
                            </w:r>
                            <w:r w:rsidRPr="00646B54">
                              <w:rPr>
                                <w:rFonts w:cs="Tahoma"/>
                                <w:color w:val="0B5294"/>
                                <w:spacing w:val="-4"/>
                                <w:sz w:val="24"/>
                                <w:szCs w:val="24"/>
                                <w:rtl/>
                              </w:rPr>
                              <w:t xml:space="preserve"> </w:t>
                            </w:r>
                            <w:r w:rsidRPr="00646B54">
                              <w:rPr>
                                <w:rFonts w:cs="Tahoma" w:hint="eastAsia"/>
                                <w:color w:val="0B5294"/>
                                <w:spacing w:val="-4"/>
                                <w:sz w:val="24"/>
                                <w:szCs w:val="24"/>
                                <w:rtl/>
                              </w:rPr>
                              <w:t>לקיצור</w:t>
                            </w:r>
                            <w:r w:rsidRPr="00646B54">
                              <w:rPr>
                                <w:rFonts w:cs="Tahoma"/>
                                <w:color w:val="0B5294"/>
                                <w:spacing w:val="-4"/>
                                <w:sz w:val="24"/>
                                <w:szCs w:val="24"/>
                                <w:rtl/>
                              </w:rPr>
                              <w:t xml:space="preserve"> </w:t>
                            </w:r>
                            <w:r w:rsidRPr="00646B54">
                              <w:rPr>
                                <w:rFonts w:cs="Tahoma" w:hint="eastAsia"/>
                                <w:color w:val="0B5294"/>
                                <w:spacing w:val="-4"/>
                                <w:sz w:val="24"/>
                                <w:szCs w:val="24"/>
                                <w:rtl/>
                              </w:rPr>
                              <w:t>זמני</w:t>
                            </w:r>
                            <w:r w:rsidRPr="00646B54">
                              <w:rPr>
                                <w:rFonts w:cs="Tahoma"/>
                                <w:color w:val="0B5294"/>
                                <w:spacing w:val="-4"/>
                                <w:sz w:val="24"/>
                                <w:szCs w:val="24"/>
                                <w:rtl/>
                              </w:rPr>
                              <w:t xml:space="preserve"> </w:t>
                            </w:r>
                            <w:r w:rsidRPr="00646B54">
                              <w:rPr>
                                <w:rFonts w:cs="Tahoma" w:hint="eastAsia"/>
                                <w:color w:val="0B5294"/>
                                <w:spacing w:val="-4"/>
                                <w:sz w:val="24"/>
                                <w:szCs w:val="24"/>
                                <w:rtl/>
                              </w:rPr>
                              <w:t>ההמתנה</w:t>
                            </w:r>
                            <w:r w:rsidRPr="00646B54">
                              <w:rPr>
                                <w:rFonts w:cs="Tahoma"/>
                                <w:color w:val="0B5294"/>
                                <w:spacing w:val="-4"/>
                                <w:sz w:val="24"/>
                                <w:szCs w:val="24"/>
                                <w:rtl/>
                              </w:rPr>
                              <w:t xml:space="preserve"> </w:t>
                            </w:r>
                            <w:r w:rsidRPr="00646B54">
                              <w:rPr>
                                <w:rFonts w:cs="Tahoma" w:hint="eastAsia"/>
                                <w:color w:val="0B5294"/>
                                <w:spacing w:val="-4"/>
                                <w:sz w:val="24"/>
                                <w:szCs w:val="24"/>
                                <w:rtl/>
                              </w:rPr>
                              <w:t>היא</w:t>
                            </w:r>
                            <w:r w:rsidRPr="00646B54">
                              <w:rPr>
                                <w:rFonts w:cs="Tahoma"/>
                                <w:color w:val="0B5294"/>
                                <w:spacing w:val="-4"/>
                                <w:sz w:val="24"/>
                                <w:szCs w:val="24"/>
                                <w:rtl/>
                              </w:rPr>
                              <w:t xml:space="preserve"> </w:t>
                            </w:r>
                            <w:r w:rsidRPr="00646B54">
                              <w:rPr>
                                <w:rFonts w:cs="Tahoma" w:hint="eastAsia"/>
                                <w:color w:val="0B5294"/>
                                <w:spacing w:val="-4"/>
                                <w:sz w:val="24"/>
                                <w:szCs w:val="24"/>
                                <w:rtl/>
                              </w:rPr>
                              <w:t>שהסדרי</w:t>
                            </w:r>
                            <w:r w:rsidRPr="00646B54">
                              <w:rPr>
                                <w:rFonts w:cs="Tahoma"/>
                                <w:color w:val="0B5294"/>
                                <w:spacing w:val="-4"/>
                                <w:sz w:val="24"/>
                                <w:szCs w:val="24"/>
                                <w:rtl/>
                              </w:rPr>
                              <w:t xml:space="preserve"> </w:t>
                            </w:r>
                            <w:r w:rsidRPr="00646B54">
                              <w:rPr>
                                <w:rFonts w:cs="Tahoma" w:hint="eastAsia"/>
                                <w:color w:val="0B5294"/>
                                <w:spacing w:val="-4"/>
                                <w:sz w:val="24"/>
                                <w:szCs w:val="24"/>
                                <w:rtl/>
                              </w:rPr>
                              <w:t>הבחירה</w:t>
                            </w:r>
                            <w:r w:rsidRPr="00646B54">
                              <w:rPr>
                                <w:rFonts w:cs="Tahoma"/>
                                <w:color w:val="0B5294"/>
                                <w:spacing w:val="-4"/>
                                <w:sz w:val="24"/>
                                <w:szCs w:val="24"/>
                                <w:rtl/>
                              </w:rPr>
                              <w:t xml:space="preserve"> </w:t>
                            </w:r>
                            <w:r w:rsidRPr="00646B54">
                              <w:rPr>
                                <w:rFonts w:cs="Tahoma" w:hint="eastAsia"/>
                                <w:color w:val="0B5294"/>
                                <w:spacing w:val="-4"/>
                                <w:sz w:val="24"/>
                                <w:szCs w:val="24"/>
                                <w:rtl/>
                              </w:rPr>
                              <w:t>מגבילים</w:t>
                            </w:r>
                            <w:r w:rsidRPr="00646B54">
                              <w:rPr>
                                <w:rFonts w:cs="Tahoma"/>
                                <w:color w:val="0B5294"/>
                                <w:spacing w:val="-4"/>
                                <w:sz w:val="24"/>
                                <w:szCs w:val="24"/>
                                <w:rtl/>
                              </w:rPr>
                              <w:t xml:space="preserve"> </w:t>
                            </w:r>
                            <w:r w:rsidRPr="00646B54">
                              <w:rPr>
                                <w:rFonts w:cs="Tahoma" w:hint="eastAsia"/>
                                <w:color w:val="0B5294"/>
                                <w:spacing w:val="-4"/>
                                <w:sz w:val="24"/>
                                <w:szCs w:val="24"/>
                                <w:rtl/>
                              </w:rPr>
                              <w:t>מטופלים</w:t>
                            </w:r>
                            <w:r w:rsidRPr="00646B54">
                              <w:rPr>
                                <w:rFonts w:cs="Tahoma"/>
                                <w:color w:val="0B5294"/>
                                <w:spacing w:val="-4"/>
                                <w:sz w:val="24"/>
                                <w:szCs w:val="24"/>
                                <w:rtl/>
                              </w:rPr>
                              <w:t xml:space="preserve"> </w:t>
                            </w:r>
                            <w:r w:rsidRPr="00646B54">
                              <w:rPr>
                                <w:rFonts w:cs="Tahoma" w:hint="eastAsia"/>
                                <w:color w:val="0B5294"/>
                                <w:spacing w:val="-4"/>
                                <w:sz w:val="24"/>
                                <w:szCs w:val="24"/>
                                <w:rtl/>
                              </w:rPr>
                              <w:t>מלקבל</w:t>
                            </w:r>
                            <w:r w:rsidRPr="00646B54">
                              <w:rPr>
                                <w:rFonts w:cs="Tahoma"/>
                                <w:color w:val="0B5294"/>
                                <w:spacing w:val="-4"/>
                                <w:sz w:val="24"/>
                                <w:szCs w:val="24"/>
                                <w:rtl/>
                              </w:rPr>
                              <w:t xml:space="preserve"> </w:t>
                            </w:r>
                            <w:r w:rsidRPr="00646B54">
                              <w:rPr>
                                <w:rFonts w:cs="Tahoma" w:hint="eastAsia"/>
                                <w:color w:val="0B5294"/>
                                <w:spacing w:val="-4"/>
                                <w:sz w:val="24"/>
                                <w:szCs w:val="24"/>
                                <w:rtl/>
                              </w:rPr>
                              <w:t>את</w:t>
                            </w:r>
                            <w:r w:rsidRPr="00646B54">
                              <w:rPr>
                                <w:rFonts w:cs="Tahoma"/>
                                <w:color w:val="0B5294"/>
                                <w:spacing w:val="-4"/>
                                <w:sz w:val="24"/>
                                <w:szCs w:val="24"/>
                                <w:rtl/>
                              </w:rPr>
                              <w:t xml:space="preserve"> </w:t>
                            </w:r>
                            <w:r w:rsidRPr="00646B54">
                              <w:rPr>
                                <w:rFonts w:cs="Tahoma" w:hint="eastAsia"/>
                                <w:color w:val="0B5294"/>
                                <w:spacing w:val="-4"/>
                                <w:sz w:val="24"/>
                                <w:szCs w:val="24"/>
                                <w:rtl/>
                              </w:rPr>
                              <w:t>הטיפול</w:t>
                            </w:r>
                            <w:r w:rsidRPr="00646B54">
                              <w:rPr>
                                <w:rFonts w:cs="Tahoma"/>
                                <w:color w:val="0B5294"/>
                                <w:spacing w:val="-4"/>
                                <w:sz w:val="24"/>
                                <w:szCs w:val="24"/>
                                <w:rtl/>
                              </w:rPr>
                              <w:t xml:space="preserve"> </w:t>
                            </w:r>
                            <w:r w:rsidRPr="00646B54">
                              <w:rPr>
                                <w:rFonts w:cs="Tahoma" w:hint="eastAsia"/>
                                <w:color w:val="0B5294"/>
                                <w:spacing w:val="-4"/>
                                <w:sz w:val="24"/>
                                <w:szCs w:val="24"/>
                                <w:rtl/>
                              </w:rPr>
                              <w:t>בבית</w:t>
                            </w:r>
                            <w:r w:rsidRPr="00646B54">
                              <w:rPr>
                                <w:rFonts w:cs="Tahoma"/>
                                <w:color w:val="0B5294"/>
                                <w:spacing w:val="-4"/>
                                <w:sz w:val="24"/>
                                <w:szCs w:val="24"/>
                                <w:rtl/>
                              </w:rPr>
                              <w:t xml:space="preserve"> </w:t>
                            </w:r>
                            <w:r w:rsidRPr="00646B54">
                              <w:rPr>
                                <w:rFonts w:cs="Tahoma" w:hint="eastAsia"/>
                                <w:color w:val="0B5294"/>
                                <w:spacing w:val="-4"/>
                                <w:sz w:val="24"/>
                                <w:szCs w:val="24"/>
                                <w:rtl/>
                              </w:rPr>
                              <w:t>חולים</w:t>
                            </w:r>
                            <w:r w:rsidRPr="00646B54">
                              <w:rPr>
                                <w:rFonts w:cs="Tahoma"/>
                                <w:color w:val="0B5294"/>
                                <w:spacing w:val="-4"/>
                                <w:sz w:val="24"/>
                                <w:szCs w:val="24"/>
                                <w:rtl/>
                              </w:rPr>
                              <w:t xml:space="preserve"> </w:t>
                            </w:r>
                            <w:r w:rsidRPr="00646B54">
                              <w:rPr>
                                <w:rFonts w:cs="Tahoma" w:hint="eastAsia"/>
                                <w:color w:val="0B5294"/>
                                <w:spacing w:val="-4"/>
                                <w:sz w:val="24"/>
                                <w:szCs w:val="24"/>
                                <w:rtl/>
                              </w:rPr>
                              <w:t>שונה</w:t>
                            </w:r>
                            <w:r w:rsidRPr="00646B54">
                              <w:rPr>
                                <w:rFonts w:cs="Tahoma"/>
                                <w:color w:val="0B5294"/>
                                <w:spacing w:val="-4"/>
                                <w:sz w:val="24"/>
                                <w:szCs w:val="24"/>
                                <w:rtl/>
                              </w:rPr>
                              <w:t xml:space="preserve"> </w:t>
                            </w:r>
                            <w:r w:rsidRPr="00646B54">
                              <w:rPr>
                                <w:rFonts w:cs="Tahoma" w:hint="eastAsia"/>
                                <w:color w:val="0B5294"/>
                                <w:spacing w:val="-4"/>
                                <w:sz w:val="24"/>
                                <w:szCs w:val="24"/>
                                <w:rtl/>
                              </w:rPr>
                              <w:t>מזה</w:t>
                            </w:r>
                            <w:r w:rsidRPr="00646B54">
                              <w:rPr>
                                <w:rFonts w:cs="Tahoma"/>
                                <w:color w:val="0B5294"/>
                                <w:spacing w:val="-4"/>
                                <w:sz w:val="24"/>
                                <w:szCs w:val="24"/>
                                <w:rtl/>
                              </w:rPr>
                              <w:t xml:space="preserve"> </w:t>
                            </w:r>
                            <w:r w:rsidRPr="00646B54">
                              <w:rPr>
                                <w:rFonts w:cs="Tahoma" w:hint="eastAsia"/>
                                <w:color w:val="0B5294"/>
                                <w:spacing w:val="-4"/>
                                <w:sz w:val="24"/>
                                <w:szCs w:val="24"/>
                                <w:rtl/>
                              </w:rPr>
                              <w:t>שנקבע</w:t>
                            </w:r>
                            <w:r w:rsidRPr="00646B54">
                              <w:rPr>
                                <w:rFonts w:cs="Tahoma"/>
                                <w:color w:val="0B5294"/>
                                <w:spacing w:val="-4"/>
                                <w:sz w:val="24"/>
                                <w:szCs w:val="24"/>
                                <w:rtl/>
                              </w:rPr>
                              <w:t xml:space="preserve"> </w:t>
                            </w:r>
                            <w:r w:rsidRPr="00646B54">
                              <w:rPr>
                                <w:rFonts w:cs="Tahoma" w:hint="eastAsia"/>
                                <w:color w:val="0B5294"/>
                                <w:spacing w:val="-4"/>
                                <w:sz w:val="24"/>
                                <w:szCs w:val="24"/>
                                <w:rtl/>
                              </w:rPr>
                              <w:t>עבורם</w:t>
                            </w:r>
                            <w:r w:rsidRPr="00646B54">
                              <w:rPr>
                                <w:rFonts w:cs="Tahoma"/>
                                <w:color w:val="0B5294"/>
                                <w:spacing w:val="-4"/>
                                <w:sz w:val="24"/>
                                <w:szCs w:val="24"/>
                                <w:rtl/>
                              </w:rPr>
                              <w:t xml:space="preserve">, </w:t>
                            </w:r>
                            <w:r w:rsidRPr="00646B54">
                              <w:rPr>
                                <w:rFonts w:cs="Tahoma" w:hint="eastAsia"/>
                                <w:color w:val="0B5294"/>
                                <w:spacing w:val="-4"/>
                                <w:sz w:val="24"/>
                                <w:szCs w:val="24"/>
                                <w:rtl/>
                              </w:rPr>
                              <w:t>אף</w:t>
                            </w:r>
                            <w:r w:rsidRPr="00646B54">
                              <w:rPr>
                                <w:rFonts w:cs="Tahoma"/>
                                <w:color w:val="0B5294"/>
                                <w:spacing w:val="-4"/>
                                <w:sz w:val="24"/>
                                <w:szCs w:val="24"/>
                                <w:rtl/>
                              </w:rPr>
                              <w:t xml:space="preserve"> </w:t>
                            </w:r>
                            <w:r w:rsidRPr="00646B54">
                              <w:rPr>
                                <w:rFonts w:cs="Tahoma" w:hint="eastAsia"/>
                                <w:color w:val="0B5294"/>
                                <w:spacing w:val="-4"/>
                                <w:sz w:val="24"/>
                                <w:szCs w:val="24"/>
                                <w:rtl/>
                              </w:rPr>
                              <w:t>שמצאו</w:t>
                            </w:r>
                            <w:r w:rsidRPr="00646B54">
                              <w:rPr>
                                <w:rFonts w:cs="Tahoma"/>
                                <w:color w:val="0B5294"/>
                                <w:spacing w:val="-4"/>
                                <w:sz w:val="24"/>
                                <w:szCs w:val="24"/>
                                <w:rtl/>
                              </w:rPr>
                              <w:t xml:space="preserve"> </w:t>
                            </w:r>
                            <w:r w:rsidRPr="00646B54">
                              <w:rPr>
                                <w:rFonts w:cs="Tahoma" w:hint="eastAsia"/>
                                <w:color w:val="0B5294"/>
                                <w:spacing w:val="-4"/>
                                <w:sz w:val="24"/>
                                <w:szCs w:val="24"/>
                                <w:rtl/>
                              </w:rPr>
                              <w:t>בו</w:t>
                            </w:r>
                            <w:r w:rsidRPr="00646B54">
                              <w:rPr>
                                <w:rFonts w:cs="Tahoma"/>
                                <w:color w:val="0B5294"/>
                                <w:spacing w:val="-4"/>
                                <w:sz w:val="24"/>
                                <w:szCs w:val="24"/>
                                <w:rtl/>
                              </w:rPr>
                              <w:t xml:space="preserve"> </w:t>
                            </w:r>
                            <w:r w:rsidRPr="00646B54">
                              <w:rPr>
                                <w:rFonts w:cs="Tahoma" w:hint="eastAsia"/>
                                <w:color w:val="0B5294"/>
                                <w:spacing w:val="-4"/>
                                <w:sz w:val="24"/>
                                <w:szCs w:val="24"/>
                                <w:rtl/>
                              </w:rPr>
                              <w:t>תור</w:t>
                            </w:r>
                            <w:r w:rsidRPr="00646B54">
                              <w:rPr>
                                <w:rFonts w:cs="Tahoma"/>
                                <w:color w:val="0B5294"/>
                                <w:spacing w:val="-4"/>
                                <w:sz w:val="24"/>
                                <w:szCs w:val="24"/>
                                <w:rtl/>
                              </w:rPr>
                              <w:t xml:space="preserve"> </w:t>
                            </w:r>
                            <w:r w:rsidRPr="00646B54">
                              <w:rPr>
                                <w:rFonts w:cs="Tahoma" w:hint="eastAsia"/>
                                <w:color w:val="0B5294"/>
                                <w:spacing w:val="-4"/>
                                <w:sz w:val="24"/>
                                <w:szCs w:val="24"/>
                                <w:rtl/>
                              </w:rPr>
                              <w:t>קצר</w:t>
                            </w:r>
                            <w:r w:rsidRPr="00646B54">
                              <w:rPr>
                                <w:rFonts w:cs="Tahoma"/>
                                <w:color w:val="0B5294"/>
                                <w:spacing w:val="-4"/>
                                <w:sz w:val="24"/>
                                <w:szCs w:val="24"/>
                                <w:rtl/>
                              </w:rPr>
                              <w:t xml:space="preserve"> </w:t>
                            </w:r>
                            <w:r w:rsidRPr="00646B54">
                              <w:rPr>
                                <w:rFonts w:cs="Tahoma" w:hint="eastAsia"/>
                                <w:color w:val="0B5294"/>
                                <w:spacing w:val="-4"/>
                                <w:sz w:val="24"/>
                                <w:szCs w:val="24"/>
                                <w:rtl/>
                              </w:rPr>
                              <w:t>יותר</w:t>
                            </w:r>
                          </w:p>
                          <w:p w:rsidR="00646B54" w:rsidRPr="00373C5D" w:rsidP="00646B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664525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83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8304" filled="f" stroked="f">
                <v:textbox>
                  <w:txbxContent>
                    <w:p w:rsidR="00646B54" w:rsidRPr="00373C5D" w:rsidP="00646B54">
                      <w:pPr>
                        <w:spacing w:line="240" w:lineRule="atLeast"/>
                        <w:rPr>
                          <w:rFonts w:cs="Tahoma"/>
                          <w:b/>
                          <w:bCs/>
                          <w:color w:val="0B5294"/>
                          <w:sz w:val="48"/>
                          <w:szCs w:val="48"/>
                          <w:rtl/>
                        </w:rPr>
                      </w:pPr>
                      <w:drawing>
                        <wp:inline distT="0" distB="0" distL="0" distR="0">
                          <wp:extent cx="311150" cy="256800"/>
                          <wp:effectExtent l="0" t="0" r="0" b="0"/>
                          <wp:docPr id="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8754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אחת</w:t>
                      </w:r>
                      <w:r w:rsidRPr="00646B54">
                        <w:rPr>
                          <w:rFonts w:cs="Tahoma"/>
                          <w:color w:val="0B5294"/>
                          <w:spacing w:val="-4"/>
                          <w:sz w:val="24"/>
                          <w:szCs w:val="24"/>
                          <w:rtl/>
                        </w:rPr>
                        <w:t xml:space="preserve"> </w:t>
                      </w:r>
                      <w:r w:rsidRPr="00646B54">
                        <w:rPr>
                          <w:rFonts w:cs="Tahoma" w:hint="eastAsia"/>
                          <w:color w:val="0B5294"/>
                          <w:spacing w:val="-4"/>
                          <w:sz w:val="24"/>
                          <w:szCs w:val="24"/>
                          <w:rtl/>
                        </w:rPr>
                        <w:t>הבעיות</w:t>
                      </w:r>
                      <w:r w:rsidRPr="00646B54">
                        <w:rPr>
                          <w:rFonts w:cs="Tahoma"/>
                          <w:color w:val="0B5294"/>
                          <w:spacing w:val="-4"/>
                          <w:sz w:val="24"/>
                          <w:szCs w:val="24"/>
                          <w:rtl/>
                        </w:rPr>
                        <w:t xml:space="preserve"> </w:t>
                      </w:r>
                      <w:r w:rsidRPr="00646B54">
                        <w:rPr>
                          <w:rFonts w:cs="Tahoma" w:hint="eastAsia"/>
                          <w:color w:val="0B5294"/>
                          <w:spacing w:val="-4"/>
                          <w:sz w:val="24"/>
                          <w:szCs w:val="24"/>
                          <w:rtl/>
                        </w:rPr>
                        <w:t>הנוגעות</w:t>
                      </w:r>
                      <w:r w:rsidRPr="00646B54">
                        <w:rPr>
                          <w:rFonts w:cs="Tahoma"/>
                          <w:color w:val="0B5294"/>
                          <w:spacing w:val="-4"/>
                          <w:sz w:val="24"/>
                          <w:szCs w:val="24"/>
                          <w:rtl/>
                        </w:rPr>
                        <w:t xml:space="preserve"> </w:t>
                      </w:r>
                      <w:r w:rsidRPr="00646B54">
                        <w:rPr>
                          <w:rFonts w:cs="Tahoma" w:hint="eastAsia"/>
                          <w:color w:val="0B5294"/>
                          <w:spacing w:val="-4"/>
                          <w:sz w:val="24"/>
                          <w:szCs w:val="24"/>
                          <w:rtl/>
                        </w:rPr>
                        <w:t>לקיצור</w:t>
                      </w:r>
                      <w:r w:rsidRPr="00646B54">
                        <w:rPr>
                          <w:rFonts w:cs="Tahoma"/>
                          <w:color w:val="0B5294"/>
                          <w:spacing w:val="-4"/>
                          <w:sz w:val="24"/>
                          <w:szCs w:val="24"/>
                          <w:rtl/>
                        </w:rPr>
                        <w:t xml:space="preserve"> </w:t>
                      </w:r>
                      <w:r w:rsidRPr="00646B54">
                        <w:rPr>
                          <w:rFonts w:cs="Tahoma" w:hint="eastAsia"/>
                          <w:color w:val="0B5294"/>
                          <w:spacing w:val="-4"/>
                          <w:sz w:val="24"/>
                          <w:szCs w:val="24"/>
                          <w:rtl/>
                        </w:rPr>
                        <w:t>זמני</w:t>
                      </w:r>
                      <w:r w:rsidRPr="00646B54">
                        <w:rPr>
                          <w:rFonts w:cs="Tahoma"/>
                          <w:color w:val="0B5294"/>
                          <w:spacing w:val="-4"/>
                          <w:sz w:val="24"/>
                          <w:szCs w:val="24"/>
                          <w:rtl/>
                        </w:rPr>
                        <w:t xml:space="preserve"> </w:t>
                      </w:r>
                      <w:r w:rsidRPr="00646B54">
                        <w:rPr>
                          <w:rFonts w:cs="Tahoma" w:hint="eastAsia"/>
                          <w:color w:val="0B5294"/>
                          <w:spacing w:val="-4"/>
                          <w:sz w:val="24"/>
                          <w:szCs w:val="24"/>
                          <w:rtl/>
                        </w:rPr>
                        <w:t>ההמתנה</w:t>
                      </w:r>
                      <w:r w:rsidRPr="00646B54">
                        <w:rPr>
                          <w:rFonts w:cs="Tahoma"/>
                          <w:color w:val="0B5294"/>
                          <w:spacing w:val="-4"/>
                          <w:sz w:val="24"/>
                          <w:szCs w:val="24"/>
                          <w:rtl/>
                        </w:rPr>
                        <w:t xml:space="preserve"> </w:t>
                      </w:r>
                      <w:r w:rsidRPr="00646B54">
                        <w:rPr>
                          <w:rFonts w:cs="Tahoma" w:hint="eastAsia"/>
                          <w:color w:val="0B5294"/>
                          <w:spacing w:val="-4"/>
                          <w:sz w:val="24"/>
                          <w:szCs w:val="24"/>
                          <w:rtl/>
                        </w:rPr>
                        <w:t>היא</w:t>
                      </w:r>
                      <w:r w:rsidRPr="00646B54">
                        <w:rPr>
                          <w:rFonts w:cs="Tahoma"/>
                          <w:color w:val="0B5294"/>
                          <w:spacing w:val="-4"/>
                          <w:sz w:val="24"/>
                          <w:szCs w:val="24"/>
                          <w:rtl/>
                        </w:rPr>
                        <w:t xml:space="preserve"> </w:t>
                      </w:r>
                      <w:r w:rsidRPr="00646B54">
                        <w:rPr>
                          <w:rFonts w:cs="Tahoma" w:hint="eastAsia"/>
                          <w:color w:val="0B5294"/>
                          <w:spacing w:val="-4"/>
                          <w:sz w:val="24"/>
                          <w:szCs w:val="24"/>
                          <w:rtl/>
                        </w:rPr>
                        <w:t>שהסדרי</w:t>
                      </w:r>
                      <w:r w:rsidRPr="00646B54">
                        <w:rPr>
                          <w:rFonts w:cs="Tahoma"/>
                          <w:color w:val="0B5294"/>
                          <w:spacing w:val="-4"/>
                          <w:sz w:val="24"/>
                          <w:szCs w:val="24"/>
                          <w:rtl/>
                        </w:rPr>
                        <w:t xml:space="preserve"> </w:t>
                      </w:r>
                      <w:r w:rsidRPr="00646B54">
                        <w:rPr>
                          <w:rFonts w:cs="Tahoma" w:hint="eastAsia"/>
                          <w:color w:val="0B5294"/>
                          <w:spacing w:val="-4"/>
                          <w:sz w:val="24"/>
                          <w:szCs w:val="24"/>
                          <w:rtl/>
                        </w:rPr>
                        <w:t>הבחירה</w:t>
                      </w:r>
                      <w:r w:rsidRPr="00646B54">
                        <w:rPr>
                          <w:rFonts w:cs="Tahoma"/>
                          <w:color w:val="0B5294"/>
                          <w:spacing w:val="-4"/>
                          <w:sz w:val="24"/>
                          <w:szCs w:val="24"/>
                          <w:rtl/>
                        </w:rPr>
                        <w:t xml:space="preserve"> </w:t>
                      </w:r>
                      <w:r w:rsidRPr="00646B54">
                        <w:rPr>
                          <w:rFonts w:cs="Tahoma" w:hint="eastAsia"/>
                          <w:color w:val="0B5294"/>
                          <w:spacing w:val="-4"/>
                          <w:sz w:val="24"/>
                          <w:szCs w:val="24"/>
                          <w:rtl/>
                        </w:rPr>
                        <w:t>מגבילים</w:t>
                      </w:r>
                      <w:r w:rsidRPr="00646B54">
                        <w:rPr>
                          <w:rFonts w:cs="Tahoma"/>
                          <w:color w:val="0B5294"/>
                          <w:spacing w:val="-4"/>
                          <w:sz w:val="24"/>
                          <w:szCs w:val="24"/>
                          <w:rtl/>
                        </w:rPr>
                        <w:t xml:space="preserve"> </w:t>
                      </w:r>
                      <w:r w:rsidRPr="00646B54">
                        <w:rPr>
                          <w:rFonts w:cs="Tahoma" w:hint="eastAsia"/>
                          <w:color w:val="0B5294"/>
                          <w:spacing w:val="-4"/>
                          <w:sz w:val="24"/>
                          <w:szCs w:val="24"/>
                          <w:rtl/>
                        </w:rPr>
                        <w:t>מטופלים</w:t>
                      </w:r>
                      <w:r w:rsidRPr="00646B54">
                        <w:rPr>
                          <w:rFonts w:cs="Tahoma"/>
                          <w:color w:val="0B5294"/>
                          <w:spacing w:val="-4"/>
                          <w:sz w:val="24"/>
                          <w:szCs w:val="24"/>
                          <w:rtl/>
                        </w:rPr>
                        <w:t xml:space="preserve"> </w:t>
                      </w:r>
                      <w:r w:rsidRPr="00646B54">
                        <w:rPr>
                          <w:rFonts w:cs="Tahoma" w:hint="eastAsia"/>
                          <w:color w:val="0B5294"/>
                          <w:spacing w:val="-4"/>
                          <w:sz w:val="24"/>
                          <w:szCs w:val="24"/>
                          <w:rtl/>
                        </w:rPr>
                        <w:t>מלקבל</w:t>
                      </w:r>
                      <w:r w:rsidRPr="00646B54">
                        <w:rPr>
                          <w:rFonts w:cs="Tahoma"/>
                          <w:color w:val="0B5294"/>
                          <w:spacing w:val="-4"/>
                          <w:sz w:val="24"/>
                          <w:szCs w:val="24"/>
                          <w:rtl/>
                        </w:rPr>
                        <w:t xml:space="preserve"> </w:t>
                      </w:r>
                      <w:r w:rsidRPr="00646B54">
                        <w:rPr>
                          <w:rFonts w:cs="Tahoma" w:hint="eastAsia"/>
                          <w:color w:val="0B5294"/>
                          <w:spacing w:val="-4"/>
                          <w:sz w:val="24"/>
                          <w:szCs w:val="24"/>
                          <w:rtl/>
                        </w:rPr>
                        <w:t>את</w:t>
                      </w:r>
                      <w:r w:rsidRPr="00646B54">
                        <w:rPr>
                          <w:rFonts w:cs="Tahoma"/>
                          <w:color w:val="0B5294"/>
                          <w:spacing w:val="-4"/>
                          <w:sz w:val="24"/>
                          <w:szCs w:val="24"/>
                          <w:rtl/>
                        </w:rPr>
                        <w:t xml:space="preserve"> </w:t>
                      </w:r>
                      <w:r w:rsidRPr="00646B54">
                        <w:rPr>
                          <w:rFonts w:cs="Tahoma" w:hint="eastAsia"/>
                          <w:color w:val="0B5294"/>
                          <w:spacing w:val="-4"/>
                          <w:sz w:val="24"/>
                          <w:szCs w:val="24"/>
                          <w:rtl/>
                        </w:rPr>
                        <w:t>הטיפול</w:t>
                      </w:r>
                      <w:r w:rsidRPr="00646B54">
                        <w:rPr>
                          <w:rFonts w:cs="Tahoma"/>
                          <w:color w:val="0B5294"/>
                          <w:spacing w:val="-4"/>
                          <w:sz w:val="24"/>
                          <w:szCs w:val="24"/>
                          <w:rtl/>
                        </w:rPr>
                        <w:t xml:space="preserve"> </w:t>
                      </w:r>
                      <w:r w:rsidRPr="00646B54">
                        <w:rPr>
                          <w:rFonts w:cs="Tahoma" w:hint="eastAsia"/>
                          <w:color w:val="0B5294"/>
                          <w:spacing w:val="-4"/>
                          <w:sz w:val="24"/>
                          <w:szCs w:val="24"/>
                          <w:rtl/>
                        </w:rPr>
                        <w:t>בבית</w:t>
                      </w:r>
                      <w:r w:rsidRPr="00646B54">
                        <w:rPr>
                          <w:rFonts w:cs="Tahoma"/>
                          <w:color w:val="0B5294"/>
                          <w:spacing w:val="-4"/>
                          <w:sz w:val="24"/>
                          <w:szCs w:val="24"/>
                          <w:rtl/>
                        </w:rPr>
                        <w:t xml:space="preserve"> </w:t>
                      </w:r>
                      <w:r w:rsidRPr="00646B54">
                        <w:rPr>
                          <w:rFonts w:cs="Tahoma" w:hint="eastAsia"/>
                          <w:color w:val="0B5294"/>
                          <w:spacing w:val="-4"/>
                          <w:sz w:val="24"/>
                          <w:szCs w:val="24"/>
                          <w:rtl/>
                        </w:rPr>
                        <w:t>חולים</w:t>
                      </w:r>
                      <w:r w:rsidRPr="00646B54">
                        <w:rPr>
                          <w:rFonts w:cs="Tahoma"/>
                          <w:color w:val="0B5294"/>
                          <w:spacing w:val="-4"/>
                          <w:sz w:val="24"/>
                          <w:szCs w:val="24"/>
                          <w:rtl/>
                        </w:rPr>
                        <w:t xml:space="preserve"> </w:t>
                      </w:r>
                      <w:r w:rsidRPr="00646B54">
                        <w:rPr>
                          <w:rFonts w:cs="Tahoma" w:hint="eastAsia"/>
                          <w:color w:val="0B5294"/>
                          <w:spacing w:val="-4"/>
                          <w:sz w:val="24"/>
                          <w:szCs w:val="24"/>
                          <w:rtl/>
                        </w:rPr>
                        <w:t>שונה</w:t>
                      </w:r>
                      <w:r w:rsidRPr="00646B54">
                        <w:rPr>
                          <w:rFonts w:cs="Tahoma"/>
                          <w:color w:val="0B5294"/>
                          <w:spacing w:val="-4"/>
                          <w:sz w:val="24"/>
                          <w:szCs w:val="24"/>
                          <w:rtl/>
                        </w:rPr>
                        <w:t xml:space="preserve"> </w:t>
                      </w:r>
                      <w:r w:rsidRPr="00646B54">
                        <w:rPr>
                          <w:rFonts w:cs="Tahoma" w:hint="eastAsia"/>
                          <w:color w:val="0B5294"/>
                          <w:spacing w:val="-4"/>
                          <w:sz w:val="24"/>
                          <w:szCs w:val="24"/>
                          <w:rtl/>
                        </w:rPr>
                        <w:t>מזה</w:t>
                      </w:r>
                      <w:r w:rsidRPr="00646B54">
                        <w:rPr>
                          <w:rFonts w:cs="Tahoma"/>
                          <w:color w:val="0B5294"/>
                          <w:spacing w:val="-4"/>
                          <w:sz w:val="24"/>
                          <w:szCs w:val="24"/>
                          <w:rtl/>
                        </w:rPr>
                        <w:t xml:space="preserve"> </w:t>
                      </w:r>
                      <w:r w:rsidRPr="00646B54">
                        <w:rPr>
                          <w:rFonts w:cs="Tahoma" w:hint="eastAsia"/>
                          <w:color w:val="0B5294"/>
                          <w:spacing w:val="-4"/>
                          <w:sz w:val="24"/>
                          <w:szCs w:val="24"/>
                          <w:rtl/>
                        </w:rPr>
                        <w:t>שנקבע</w:t>
                      </w:r>
                      <w:r w:rsidRPr="00646B54">
                        <w:rPr>
                          <w:rFonts w:cs="Tahoma"/>
                          <w:color w:val="0B5294"/>
                          <w:spacing w:val="-4"/>
                          <w:sz w:val="24"/>
                          <w:szCs w:val="24"/>
                          <w:rtl/>
                        </w:rPr>
                        <w:t xml:space="preserve"> </w:t>
                      </w:r>
                      <w:r w:rsidRPr="00646B54">
                        <w:rPr>
                          <w:rFonts w:cs="Tahoma" w:hint="eastAsia"/>
                          <w:color w:val="0B5294"/>
                          <w:spacing w:val="-4"/>
                          <w:sz w:val="24"/>
                          <w:szCs w:val="24"/>
                          <w:rtl/>
                        </w:rPr>
                        <w:t>עבורם</w:t>
                      </w:r>
                      <w:r w:rsidRPr="00646B54">
                        <w:rPr>
                          <w:rFonts w:cs="Tahoma"/>
                          <w:color w:val="0B5294"/>
                          <w:spacing w:val="-4"/>
                          <w:sz w:val="24"/>
                          <w:szCs w:val="24"/>
                          <w:rtl/>
                        </w:rPr>
                        <w:t xml:space="preserve">, </w:t>
                      </w:r>
                      <w:r w:rsidRPr="00646B54">
                        <w:rPr>
                          <w:rFonts w:cs="Tahoma" w:hint="eastAsia"/>
                          <w:color w:val="0B5294"/>
                          <w:spacing w:val="-4"/>
                          <w:sz w:val="24"/>
                          <w:szCs w:val="24"/>
                          <w:rtl/>
                        </w:rPr>
                        <w:t>אף</w:t>
                      </w:r>
                      <w:r w:rsidRPr="00646B54">
                        <w:rPr>
                          <w:rFonts w:cs="Tahoma"/>
                          <w:color w:val="0B5294"/>
                          <w:spacing w:val="-4"/>
                          <w:sz w:val="24"/>
                          <w:szCs w:val="24"/>
                          <w:rtl/>
                        </w:rPr>
                        <w:t xml:space="preserve"> </w:t>
                      </w:r>
                      <w:r w:rsidRPr="00646B54">
                        <w:rPr>
                          <w:rFonts w:cs="Tahoma" w:hint="eastAsia"/>
                          <w:color w:val="0B5294"/>
                          <w:spacing w:val="-4"/>
                          <w:sz w:val="24"/>
                          <w:szCs w:val="24"/>
                          <w:rtl/>
                        </w:rPr>
                        <w:t>שמצאו</w:t>
                      </w:r>
                      <w:r w:rsidRPr="00646B54">
                        <w:rPr>
                          <w:rFonts w:cs="Tahoma"/>
                          <w:color w:val="0B5294"/>
                          <w:spacing w:val="-4"/>
                          <w:sz w:val="24"/>
                          <w:szCs w:val="24"/>
                          <w:rtl/>
                        </w:rPr>
                        <w:t xml:space="preserve"> </w:t>
                      </w:r>
                      <w:r w:rsidRPr="00646B54">
                        <w:rPr>
                          <w:rFonts w:cs="Tahoma" w:hint="eastAsia"/>
                          <w:color w:val="0B5294"/>
                          <w:spacing w:val="-4"/>
                          <w:sz w:val="24"/>
                          <w:szCs w:val="24"/>
                          <w:rtl/>
                        </w:rPr>
                        <w:t>בו</w:t>
                      </w:r>
                      <w:r w:rsidRPr="00646B54">
                        <w:rPr>
                          <w:rFonts w:cs="Tahoma"/>
                          <w:color w:val="0B5294"/>
                          <w:spacing w:val="-4"/>
                          <w:sz w:val="24"/>
                          <w:szCs w:val="24"/>
                          <w:rtl/>
                        </w:rPr>
                        <w:t xml:space="preserve"> </w:t>
                      </w:r>
                      <w:r w:rsidRPr="00646B54">
                        <w:rPr>
                          <w:rFonts w:cs="Tahoma" w:hint="eastAsia"/>
                          <w:color w:val="0B5294"/>
                          <w:spacing w:val="-4"/>
                          <w:sz w:val="24"/>
                          <w:szCs w:val="24"/>
                          <w:rtl/>
                        </w:rPr>
                        <w:t>תור</w:t>
                      </w:r>
                      <w:r w:rsidRPr="00646B54">
                        <w:rPr>
                          <w:rFonts w:cs="Tahoma"/>
                          <w:color w:val="0B5294"/>
                          <w:spacing w:val="-4"/>
                          <w:sz w:val="24"/>
                          <w:szCs w:val="24"/>
                          <w:rtl/>
                        </w:rPr>
                        <w:t xml:space="preserve"> </w:t>
                      </w:r>
                      <w:r w:rsidRPr="00646B54">
                        <w:rPr>
                          <w:rFonts w:cs="Tahoma" w:hint="eastAsia"/>
                          <w:color w:val="0B5294"/>
                          <w:spacing w:val="-4"/>
                          <w:sz w:val="24"/>
                          <w:szCs w:val="24"/>
                          <w:rtl/>
                        </w:rPr>
                        <w:t>קצר</w:t>
                      </w:r>
                      <w:r w:rsidRPr="00646B54">
                        <w:rPr>
                          <w:rFonts w:cs="Tahoma"/>
                          <w:color w:val="0B5294"/>
                          <w:spacing w:val="-4"/>
                          <w:sz w:val="24"/>
                          <w:szCs w:val="24"/>
                          <w:rtl/>
                        </w:rPr>
                        <w:t xml:space="preserve"> </w:t>
                      </w:r>
                      <w:r w:rsidRPr="00646B54">
                        <w:rPr>
                          <w:rFonts w:cs="Tahoma" w:hint="eastAsia"/>
                          <w:color w:val="0B5294"/>
                          <w:spacing w:val="-4"/>
                          <w:sz w:val="24"/>
                          <w:szCs w:val="24"/>
                          <w:rtl/>
                        </w:rPr>
                        <w:t>יותר</w:t>
                      </w:r>
                    </w:p>
                    <w:p w:rsidR="00646B54" w:rsidRPr="00373C5D" w:rsidP="00646B54">
                      <w:pPr>
                        <w:spacing w:before="120" w:after="0" w:line="240" w:lineRule="atLeast"/>
                        <w:rPr>
                          <w:rFonts w:cs="Tahoma"/>
                          <w:b/>
                          <w:bCs/>
                          <w:color w:val="0B5294"/>
                          <w:sz w:val="48"/>
                          <w:szCs w:val="48"/>
                          <w:rtl/>
                        </w:rPr>
                      </w:pPr>
                      <w:drawing>
                        <wp:inline distT="0" distB="0" distL="0" distR="0">
                          <wp:extent cx="288000" cy="31337"/>
                          <wp:effectExtent l="0" t="0" r="0" b="6985"/>
                          <wp:docPr id="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7612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421DDB">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ועדת גרמן ביקשה להתמודד עם סוגיה זו והיא המליצה שקופות החולים יאפשרו למטופל לבחור קבלת טיפול בבית חולים אחד מבין שלושה אפשריים שיוצגו לפניו. מבין השלושה אחד יהיה מרכז-על (בית חולים גדול), שמקומו אינו תלוי במקום המגורים של המטופל או בזהות קופת החולים שאליה הוא משתייך, ושניים אחרים יהיו באזור הגאוגרפי של המטופל ובבעלות שונה (ממשלתי, כללית, ציבורי או אחר). </w:t>
      </w:r>
    </w:p>
    <w:p w:rsidR="00EB44E9" w:rsidRPr="0035503D" w:rsidP="00421DDB">
      <w:pPr>
        <w:pStyle w:val="RESHET"/>
        <w:rPr>
          <w:rtl/>
        </w:rPr>
      </w:pPr>
      <w:r w:rsidRPr="0035503D">
        <w:rPr>
          <w:rFonts w:hint="cs"/>
          <w:rtl/>
        </w:rPr>
        <w:t xml:space="preserve">ראוי כי בעת שמשרד הבריאות וקופות החולים יגבשו את התכנית לקיצור תורים הם ייתנו את דעתם לעובדה שהסדרי הבחירה הם גורם המשפיע על אורכי התורים, וישקלו להרחיבם </w:t>
      </w:r>
      <w:r w:rsidRPr="0035503D">
        <w:rPr>
          <w:rFonts w:hint="cs"/>
          <w:rtl/>
        </w:rPr>
        <w:t>ולהגמישם</w:t>
      </w:r>
      <w:r w:rsidRPr="0035503D">
        <w:rPr>
          <w:rFonts w:hint="cs"/>
          <w:rtl/>
        </w:rPr>
        <w:t>.</w:t>
      </w:r>
    </w:p>
    <w:p w:rsidR="00EB44E9" w:rsidRPr="0035503D" w:rsidP="00421DDB">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משרד הבריאות מסר בתשובתו כי מנכ"ל המשרד מרכז</w:t>
      </w:r>
      <w:r w:rsidRPr="0035503D">
        <w:rPr>
          <w:rFonts w:ascii="Tahoma" w:hAnsi="Tahoma" w:cs="Tahoma" w:hint="cs"/>
          <w:b/>
          <w:bCs/>
          <w:sz w:val="17"/>
          <w:szCs w:val="17"/>
          <w:rtl/>
        </w:rPr>
        <w:t xml:space="preserve"> </w:t>
      </w:r>
      <w:r w:rsidRPr="0035503D">
        <w:rPr>
          <w:rFonts w:ascii="Tahoma" w:hAnsi="Tahoma" w:cs="Tahoma" w:hint="cs"/>
          <w:sz w:val="17"/>
          <w:szCs w:val="17"/>
          <w:rtl/>
        </w:rPr>
        <w:t>עבודת מטה שבמסגרתה נבחנות כמה אפשרויות,</w:t>
      </w:r>
      <w:r w:rsidRPr="0035503D">
        <w:rPr>
          <w:rFonts w:ascii="Tahoma" w:hAnsi="Tahoma" w:cs="Tahoma"/>
          <w:sz w:val="17"/>
          <w:szCs w:val="17"/>
          <w:rtl/>
        </w:rPr>
        <w:t xml:space="preserve"> </w:t>
      </w:r>
      <w:r w:rsidRPr="0035503D">
        <w:rPr>
          <w:rFonts w:ascii="Tahoma" w:hAnsi="Tahoma" w:cs="Tahoma" w:hint="cs"/>
          <w:sz w:val="17"/>
          <w:szCs w:val="17"/>
          <w:rtl/>
        </w:rPr>
        <w:t>ובכללן</w:t>
      </w:r>
      <w:r w:rsidRPr="0035503D">
        <w:rPr>
          <w:rFonts w:ascii="Tahoma" w:hAnsi="Tahoma" w:cs="Tahoma"/>
          <w:sz w:val="17"/>
          <w:szCs w:val="17"/>
          <w:rtl/>
        </w:rPr>
        <w:t xml:space="preserve"> </w:t>
      </w:r>
      <w:r w:rsidRPr="0035503D">
        <w:rPr>
          <w:rFonts w:ascii="Tahoma" w:hAnsi="Tahoma" w:cs="Tahoma" w:hint="cs"/>
          <w:sz w:val="17"/>
          <w:szCs w:val="17"/>
          <w:rtl/>
        </w:rPr>
        <w:t>ה</w:t>
      </w:r>
      <w:r w:rsidRPr="0035503D">
        <w:rPr>
          <w:rFonts w:ascii="Tahoma" w:hAnsi="Tahoma" w:cs="Tahoma"/>
          <w:sz w:val="17"/>
          <w:szCs w:val="17"/>
          <w:rtl/>
        </w:rPr>
        <w:t xml:space="preserve">אפשרות </w:t>
      </w:r>
      <w:r w:rsidRPr="0035503D">
        <w:rPr>
          <w:rFonts w:ascii="Tahoma" w:hAnsi="Tahoma" w:cs="Tahoma" w:hint="cs"/>
          <w:sz w:val="17"/>
          <w:szCs w:val="17"/>
          <w:rtl/>
        </w:rPr>
        <w:t>ש</w:t>
      </w:r>
      <w:r w:rsidRPr="0035503D">
        <w:rPr>
          <w:rFonts w:ascii="Tahoma" w:hAnsi="Tahoma" w:cs="Tahoma"/>
          <w:sz w:val="17"/>
          <w:szCs w:val="17"/>
          <w:rtl/>
        </w:rPr>
        <w:t xml:space="preserve">הפתרון שתצטרך הקופה </w:t>
      </w:r>
      <w:r w:rsidRPr="0035503D">
        <w:rPr>
          <w:rFonts w:ascii="Tahoma" w:hAnsi="Tahoma" w:cs="Tahoma" w:hint="cs"/>
          <w:sz w:val="17"/>
          <w:szCs w:val="17"/>
          <w:rtl/>
        </w:rPr>
        <w:t xml:space="preserve">לספק למבוטחיה </w:t>
      </w:r>
      <w:r w:rsidRPr="0035503D">
        <w:rPr>
          <w:rFonts w:ascii="Tahoma" w:hAnsi="Tahoma" w:cs="Tahoma"/>
          <w:sz w:val="17"/>
          <w:szCs w:val="17"/>
          <w:rtl/>
        </w:rPr>
        <w:t>יותאם לתור הקצר ביותר שהמבוטח יכול להשיג מחוץ להסדרי הבחירה שלה (</w:t>
      </w:r>
      <w:r w:rsidRPr="0035503D">
        <w:rPr>
          <w:rFonts w:ascii="Tahoma" w:hAnsi="Tahoma" w:cs="Tahoma" w:hint="cs"/>
          <w:sz w:val="17"/>
          <w:szCs w:val="17"/>
          <w:rtl/>
        </w:rPr>
        <w:t>על פי</w:t>
      </w:r>
      <w:r w:rsidRPr="0035503D">
        <w:rPr>
          <w:rFonts w:ascii="Tahoma" w:hAnsi="Tahoma" w:cs="Tahoma"/>
          <w:sz w:val="17"/>
          <w:szCs w:val="17"/>
          <w:rtl/>
        </w:rPr>
        <w:t xml:space="preserve"> תנאים מסוימים שיוגדרו)</w:t>
      </w:r>
      <w:r w:rsidRPr="0035503D">
        <w:rPr>
          <w:rFonts w:ascii="Tahoma" w:hAnsi="Tahoma" w:cs="Tahoma" w:hint="cs"/>
          <w:sz w:val="17"/>
          <w:szCs w:val="17"/>
          <w:rtl/>
        </w:rPr>
        <w:t>,</w:t>
      </w:r>
      <w:r w:rsidRPr="0035503D">
        <w:rPr>
          <w:rFonts w:ascii="Tahoma" w:hAnsi="Tahoma" w:cs="Tahoma"/>
          <w:sz w:val="17"/>
          <w:szCs w:val="17"/>
          <w:rtl/>
        </w:rPr>
        <w:t xml:space="preserve"> וכן </w:t>
      </w:r>
      <w:r w:rsidRPr="0035503D">
        <w:rPr>
          <w:rFonts w:ascii="Tahoma" w:hAnsi="Tahoma" w:cs="Tahoma" w:hint="cs"/>
          <w:sz w:val="17"/>
          <w:szCs w:val="17"/>
          <w:rtl/>
        </w:rPr>
        <w:t>ייקבעו</w:t>
      </w:r>
      <w:r w:rsidRPr="0035503D">
        <w:rPr>
          <w:rFonts w:ascii="Tahoma" w:hAnsi="Tahoma" w:cs="Tahoma"/>
          <w:sz w:val="17"/>
          <w:szCs w:val="17"/>
          <w:rtl/>
        </w:rPr>
        <w:t xml:space="preserve"> התחומים שבהם לא יחולו הסדרי הבחירה </w:t>
      </w:r>
      <w:r w:rsidRPr="0035503D">
        <w:rPr>
          <w:rFonts w:ascii="Tahoma" w:hAnsi="Tahoma" w:cs="Tahoma" w:hint="cs"/>
          <w:sz w:val="17"/>
          <w:szCs w:val="17"/>
          <w:rtl/>
        </w:rPr>
        <w:t xml:space="preserve">ותתאפשר למטופל </w:t>
      </w:r>
      <w:r w:rsidRPr="0035503D">
        <w:rPr>
          <w:rFonts w:ascii="Tahoma" w:hAnsi="Tahoma" w:cs="Tahoma"/>
          <w:sz w:val="17"/>
          <w:szCs w:val="17"/>
          <w:rtl/>
        </w:rPr>
        <w:t xml:space="preserve">בחירה חופשית </w:t>
      </w:r>
      <w:r w:rsidRPr="0035503D">
        <w:rPr>
          <w:rFonts w:ascii="Tahoma" w:hAnsi="Tahoma" w:cs="Tahoma" w:hint="cs"/>
          <w:sz w:val="17"/>
          <w:szCs w:val="17"/>
          <w:rtl/>
        </w:rPr>
        <w:t>ב</w:t>
      </w:r>
      <w:r w:rsidRPr="0035503D">
        <w:rPr>
          <w:rFonts w:ascii="Tahoma" w:hAnsi="Tahoma" w:cs="Tahoma"/>
          <w:sz w:val="17"/>
          <w:szCs w:val="17"/>
          <w:rtl/>
        </w:rPr>
        <w:t xml:space="preserve">בתי חולים. </w:t>
      </w:r>
    </w:p>
    <w:p w:rsidR="00421DDB" w:rsidRPr="00D43E82" w:rsidP="00421DDB">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EB44E9" w:rsidRPr="0035503D" w:rsidP="00421DDB">
      <w:pPr>
        <w:pStyle w:val="RESHET"/>
        <w:rPr>
          <w:rtl/>
        </w:rPr>
      </w:pPr>
      <w:r w:rsidRPr="0035503D">
        <w:rPr>
          <w:rFonts w:hint="cs"/>
          <w:rtl/>
        </w:rPr>
        <w:t xml:space="preserve">למשרד אין תורת הפעלה סדורה לחדרי הניתוח ובכלל זה אין לו תורה לניהול תורים לניתוחים. אמנם נוהלי המשרד נועדו להסדיר את ניהול התורים, אולם הם לוקים בחסר, וראיה לכך היא שכל בית חולים פועל כראות עיניו. בייחוד בולט חסרונו של נוהל אחיד ומקיף המסדיר את התהליך מראשיתו - החל במועד שבו החליט הרופא שיש צורך בניתוח, אחרי כן - קביעת מועד התור לניתוח, מעקב אחר המנותח בזמן ההמתנה, ניהול מושכל של התורים כדי למנוע למשל כפילויות של תורים מוזמנים וכדי לנהל את התורים ברמה המערכתית והארצית, וכלה במועד הניתוח עצמו. על המשרד להסדיר את ניהול התורים לניתוחים ולגבש נוהל מתאים לשם כך. בין היתר, עליו להתייחס לניהול רשימות הממתינים - טיוב הנתונים, אחידות באופן זימון התור לניתוח, זימון התור לטרום-ניתוח, אופן ביצוע השינוי בתורים, בקרות שוטפות, אחידות במסירת מידע למטופלים תוך התחשבות בהגברת הוודאות ושיפור </w:t>
      </w:r>
      <w:r w:rsidRPr="0035503D">
        <w:rPr>
          <w:rFonts w:hint="cs"/>
          <w:rtl/>
        </w:rPr>
        <w:t>השירותיות</w:t>
      </w:r>
      <w:r w:rsidRPr="0035503D">
        <w:rPr>
          <w:rFonts w:hint="cs"/>
          <w:rtl/>
        </w:rPr>
        <w:t xml:space="preserve">, וקביעת האחראי לכל שלב. על המשרד לקבוע מדדי איכות שיתמכו בתהליך ויאפשרו ניטור ובקרה, וכן יעדים לשיפור, וזאת במסגרת אימוץ ראייה כלל-ארצית. על משרדי הבריאות והאוצר לסיים את גיבוש מתווה התכנית לקיצור תורים לאלתר ולהתחיל ליישמה. במסגרת זאת, עליהם לבחון גם את הסדרי הבחירה ואת תמחור הניתוחים. כמו כן, עליהם לקבוע מדדים שבאמצעותם יבחנו אם התכנית אכן משיגה את מטרתה ומקצרת זמני המתנה לניתוחים. </w:t>
      </w:r>
    </w:p>
    <w:p w:rsidR="00EB44E9" w:rsidRPr="0035503D" w:rsidP="006B00EA">
      <w:pPr>
        <w:spacing w:line="240" w:lineRule="exact"/>
        <w:ind w:right="2268"/>
        <w:jc w:val="both"/>
        <w:rPr>
          <w:rFonts w:ascii="Tahoma" w:hAnsi="Tahoma" w:eastAsiaTheme="majorEastAsia" w:cs="Tahoma"/>
          <w:sz w:val="17"/>
          <w:szCs w:val="17"/>
        </w:rPr>
      </w:pPr>
    </w:p>
    <w:p w:rsidR="00EB44E9" w:rsidRPr="003A02D1" w:rsidP="006B00EA">
      <w:pPr>
        <w:pStyle w:val="KOT2"/>
      </w:pPr>
      <w:r>
        <w:rPr>
          <w:rFonts w:hint="cs"/>
          <w:rtl/>
        </w:rPr>
        <w:t>מערך כוח האדם בחדרי ניתוח</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להפעלת חדרי הניתוח נדרשים צוות רפואי וצוות עזר תומך וסיעודי - רופא מנתח (כירורג), רופא מרדים, שתי אחיות וסניטרים</w:t>
      </w:r>
      <w:r>
        <w:rPr>
          <w:rFonts w:ascii="Tahoma" w:hAnsi="Tahoma" w:cs="Tahoma"/>
          <w:sz w:val="17"/>
          <w:szCs w:val="17"/>
          <w:vertAlign w:val="superscript"/>
          <w:rtl/>
        </w:rPr>
        <w:footnoteReference w:id="97"/>
      </w:r>
      <w:r w:rsidRPr="0035503D">
        <w:rPr>
          <w:rFonts w:ascii="Tahoma" w:hAnsi="Tahoma" w:cs="Tahoma" w:hint="cs"/>
          <w:sz w:val="17"/>
          <w:szCs w:val="17"/>
          <w:rtl/>
        </w:rPr>
        <w:t xml:space="preserve">. משרד הבריאות קבע את תקְנון כוח האדם הרפואי בשנות ה-שבעים של המאה העשרים, ואת תקְנון כוח האדם הסיעודי בשנות התשעים של מאה העשרים ומאז לא עדכן אותו בעבור חדרי ניתוח. התקְנון מבוסס על מספר עמדות הניתוח שנקבעו ברישיון של בית החולים. למקצועות שאינם רפואיים אלא מתחום </w:t>
      </w:r>
      <w:r w:rsidRPr="0035503D">
        <w:rPr>
          <w:rFonts w:ascii="Tahoma" w:hAnsi="Tahoma" w:cs="Tahoma" w:hint="cs"/>
          <w:sz w:val="17"/>
          <w:szCs w:val="17"/>
          <w:rtl/>
        </w:rPr>
        <w:t>המינהל</w:t>
      </w:r>
      <w:r w:rsidRPr="0035503D">
        <w:rPr>
          <w:rFonts w:ascii="Tahoma" w:hAnsi="Tahoma" w:cs="Tahoma" w:hint="cs"/>
          <w:sz w:val="17"/>
          <w:szCs w:val="17"/>
          <w:rtl/>
        </w:rPr>
        <w:t xml:space="preserve"> והמשק (כגון כוחות עזר וסניטרים) לא נקבע תקן כלל.</w:t>
      </w:r>
    </w:p>
    <w:p w:rsidR="00EB44E9" w:rsidP="006B00EA">
      <w:pPr>
        <w:spacing w:line="240" w:lineRule="exact"/>
        <w:ind w:right="2268"/>
        <w:jc w:val="both"/>
        <w:rPr>
          <w:rFonts w:ascii="Tahoma" w:hAnsi="Tahoma" w:cs="Tahoma"/>
          <w:sz w:val="17"/>
          <w:szCs w:val="17"/>
          <w:rtl/>
        </w:rPr>
      </w:pPr>
    </w:p>
    <w:p w:rsidR="00421DDB" w:rsidRPr="0035503D" w:rsidP="006B00EA">
      <w:pPr>
        <w:spacing w:line="240" w:lineRule="exact"/>
        <w:ind w:right="2268"/>
        <w:jc w:val="both"/>
        <w:rPr>
          <w:rFonts w:ascii="Tahoma" w:hAnsi="Tahoma" w:cs="Tahoma"/>
          <w:sz w:val="17"/>
          <w:szCs w:val="17"/>
          <w:rtl/>
        </w:rPr>
      </w:pPr>
    </w:p>
    <w:p w:rsidR="00EB44E9" w:rsidRPr="00A336D4" w:rsidP="006B00EA">
      <w:pPr>
        <w:pStyle w:val="KOT4"/>
        <w:rPr>
          <w:rtl/>
        </w:rPr>
      </w:pPr>
      <w:r>
        <w:rPr>
          <w:rFonts w:hint="cs"/>
          <w:rtl/>
        </w:rPr>
        <w:t>המערך המקצועי</w:t>
      </w:r>
      <w:bookmarkStart w:id="13" w:name="_Toc458522184"/>
      <w:r>
        <w:rPr>
          <w:rFonts w:hint="cs"/>
          <w:rtl/>
        </w:rPr>
        <w:t xml:space="preserve"> -</w:t>
      </w:r>
      <w:r w:rsidRPr="003A02D1">
        <w:rPr>
          <w:rFonts w:hint="cs"/>
          <w:rtl/>
        </w:rPr>
        <w:t xml:space="preserve"> </w:t>
      </w:r>
      <w:r w:rsidRPr="00A336D4">
        <w:rPr>
          <w:rFonts w:hint="cs"/>
          <w:rtl/>
        </w:rPr>
        <w:t>רופאים מרדימים</w:t>
      </w:r>
      <w:bookmarkEnd w:id="13"/>
    </w:p>
    <w:p w:rsidR="00EB44E9" w:rsidRPr="0035503D" w:rsidP="006B00EA">
      <w:pPr>
        <w:spacing w:line="240" w:lineRule="exact"/>
        <w:ind w:right="2268"/>
        <w:jc w:val="both"/>
        <w:rPr>
          <w:rFonts w:ascii="Tahoma" w:hAnsi="Tahoma" w:cs="Tahoma"/>
          <w:sz w:val="17"/>
          <w:szCs w:val="17"/>
          <w:rtl/>
        </w:rPr>
      </w:pPr>
      <w:r w:rsidRPr="0035503D">
        <w:rPr>
          <w:rFonts w:ascii="Tahoma" w:hAnsi="Tahoma" w:cs="Tahoma"/>
          <w:sz w:val="17"/>
          <w:szCs w:val="17"/>
          <w:rtl/>
        </w:rPr>
        <w:t xml:space="preserve">רופא מרדים הוא רופא האחראי </w:t>
      </w:r>
      <w:r w:rsidRPr="0035503D">
        <w:rPr>
          <w:rFonts w:ascii="Tahoma" w:hAnsi="Tahoma" w:cs="Tahoma" w:hint="cs"/>
          <w:sz w:val="17"/>
          <w:szCs w:val="17"/>
          <w:rtl/>
        </w:rPr>
        <w:t>ל</w:t>
      </w:r>
      <w:r w:rsidRPr="0035503D">
        <w:rPr>
          <w:rFonts w:ascii="Tahoma" w:hAnsi="Tahoma" w:cs="Tahoma"/>
          <w:sz w:val="17"/>
          <w:szCs w:val="17"/>
          <w:rtl/>
        </w:rPr>
        <w:t xml:space="preserve">פעולת הרדמת </w:t>
      </w:r>
      <w:r w:rsidRPr="0035503D">
        <w:rPr>
          <w:rFonts w:ascii="Tahoma" w:hAnsi="Tahoma" w:cs="Tahoma" w:hint="cs"/>
          <w:sz w:val="17"/>
          <w:szCs w:val="17"/>
          <w:rtl/>
        </w:rPr>
        <w:t>ה</w:t>
      </w:r>
      <w:r w:rsidRPr="0035503D">
        <w:rPr>
          <w:rFonts w:ascii="Tahoma" w:hAnsi="Tahoma" w:cs="Tahoma"/>
          <w:sz w:val="17"/>
          <w:szCs w:val="17"/>
          <w:rtl/>
        </w:rPr>
        <w:t>מטופל במהלך פרוצדורה כירורגית, כללית או אזורית</w:t>
      </w:r>
      <w:r w:rsidRPr="0035503D">
        <w:rPr>
          <w:rFonts w:ascii="Tahoma" w:hAnsi="Tahoma" w:cs="Tahoma" w:hint="cs"/>
          <w:sz w:val="17"/>
          <w:szCs w:val="17"/>
          <w:rtl/>
        </w:rPr>
        <w:t xml:space="preserve">. </w:t>
      </w:r>
      <w:r w:rsidRPr="0035503D">
        <w:rPr>
          <w:rFonts w:ascii="Tahoma" w:hAnsi="Tahoma" w:cs="Tahoma"/>
          <w:sz w:val="17"/>
          <w:szCs w:val="17"/>
          <w:rtl/>
        </w:rPr>
        <w:t xml:space="preserve">כמעט כל הליך כירורגי כרוך בהרדמה. </w:t>
      </w:r>
      <w:r w:rsidRPr="0035503D">
        <w:rPr>
          <w:rFonts w:ascii="Tahoma" w:hAnsi="Tahoma" w:cs="Tahoma" w:hint="cs"/>
          <w:sz w:val="17"/>
          <w:szCs w:val="17"/>
          <w:rtl/>
        </w:rPr>
        <w:t>הרופא המרדים אינו אחראי רק</w:t>
      </w:r>
      <w:r w:rsidRPr="0035503D">
        <w:rPr>
          <w:rFonts w:ascii="Tahoma" w:hAnsi="Tahoma" w:cs="Tahoma"/>
          <w:sz w:val="17"/>
          <w:szCs w:val="17"/>
          <w:rtl/>
        </w:rPr>
        <w:t xml:space="preserve"> למתן חומרי ההרדמה </w:t>
      </w:r>
      <w:r w:rsidRPr="0035503D">
        <w:rPr>
          <w:rFonts w:ascii="Tahoma" w:hAnsi="Tahoma" w:cs="Tahoma" w:hint="cs"/>
          <w:sz w:val="17"/>
          <w:szCs w:val="17"/>
          <w:rtl/>
        </w:rPr>
        <w:t>אלא גם ל</w:t>
      </w:r>
      <w:r w:rsidRPr="0035503D">
        <w:rPr>
          <w:rFonts w:ascii="Tahoma" w:hAnsi="Tahoma" w:cs="Tahoma"/>
          <w:sz w:val="17"/>
          <w:szCs w:val="17"/>
          <w:rtl/>
        </w:rPr>
        <w:t>ניטור מצב החולה ו</w:t>
      </w:r>
      <w:r w:rsidRPr="0035503D">
        <w:rPr>
          <w:rFonts w:ascii="Tahoma" w:hAnsi="Tahoma" w:cs="Tahoma" w:hint="cs"/>
          <w:sz w:val="17"/>
          <w:szCs w:val="17"/>
          <w:rtl/>
        </w:rPr>
        <w:t>ל</w:t>
      </w:r>
      <w:r w:rsidRPr="0035503D">
        <w:rPr>
          <w:rFonts w:ascii="Tahoma" w:hAnsi="Tahoma" w:cs="Tahoma"/>
          <w:sz w:val="17"/>
          <w:szCs w:val="17"/>
          <w:rtl/>
        </w:rPr>
        <w:t>השגחה על מערכות החיים הקריטיות</w:t>
      </w:r>
      <w:r w:rsidRPr="0035503D">
        <w:rPr>
          <w:rFonts w:ascii="Tahoma" w:hAnsi="Tahoma" w:cs="Tahoma" w:hint="cs"/>
          <w:sz w:val="17"/>
          <w:szCs w:val="17"/>
          <w:rtl/>
        </w:rPr>
        <w:t>. עם השנים גבר הצורך בנוכחות רופא מרדים לפעולות באתרים נוספים בבית החולים מלבד חדרי הניתוח. למשל, יש צורך ברופא מרדים בחדרי הלידה, על מנת לתת אפידורל, בהדמיות תחת הרדמות, ביחיד</w:t>
      </w:r>
      <w:r w:rsidRPr="0035503D">
        <w:rPr>
          <w:rFonts w:ascii="Tahoma" w:hAnsi="Tahoma" w:cs="Tahoma" w:hint="eastAsia"/>
          <w:sz w:val="17"/>
          <w:szCs w:val="17"/>
          <w:rtl/>
        </w:rPr>
        <w:t>ה</w:t>
      </w:r>
      <w:r w:rsidRPr="0035503D">
        <w:rPr>
          <w:rFonts w:ascii="Tahoma" w:hAnsi="Tahoma" w:cs="Tahoma" w:hint="cs"/>
          <w:sz w:val="17"/>
          <w:szCs w:val="17"/>
          <w:rtl/>
        </w:rPr>
        <w:t xml:space="preserve"> לטיפול נמרץ, ביחידות הטראומה, במרפאות הכאב ועוד. </w:t>
      </w:r>
      <w:r w:rsidRPr="0035503D">
        <w:rPr>
          <w:rFonts w:ascii="Tahoma" w:hAnsi="Tahoma" w:cs="Tahoma"/>
          <w:sz w:val="17"/>
          <w:szCs w:val="17"/>
          <w:rtl/>
        </w:rPr>
        <w:t xml:space="preserve">חסר </w:t>
      </w:r>
      <w:r w:rsidRPr="0035503D">
        <w:rPr>
          <w:rFonts w:ascii="Tahoma" w:hAnsi="Tahoma" w:cs="Tahoma" w:hint="cs"/>
          <w:sz w:val="17"/>
          <w:szCs w:val="17"/>
          <w:rtl/>
        </w:rPr>
        <w:t>ב</w:t>
      </w:r>
      <w:r w:rsidRPr="0035503D">
        <w:rPr>
          <w:rFonts w:ascii="Tahoma" w:hAnsi="Tahoma" w:cs="Tahoma"/>
          <w:sz w:val="17"/>
          <w:szCs w:val="17"/>
          <w:rtl/>
        </w:rPr>
        <w:t xml:space="preserve">מרדימים </w:t>
      </w:r>
      <w:r w:rsidRPr="0035503D">
        <w:rPr>
          <w:rFonts w:ascii="Tahoma" w:hAnsi="Tahoma" w:cs="Tahoma" w:hint="cs"/>
          <w:sz w:val="17"/>
          <w:szCs w:val="17"/>
          <w:rtl/>
        </w:rPr>
        <w:t xml:space="preserve">בחדרי ניתוח </w:t>
      </w:r>
      <w:r w:rsidRPr="0035503D">
        <w:rPr>
          <w:rFonts w:ascii="Tahoma" w:hAnsi="Tahoma" w:cs="Tahoma"/>
          <w:sz w:val="17"/>
          <w:szCs w:val="17"/>
          <w:rtl/>
        </w:rPr>
        <w:t>פוגע בבטיחות ההרדמה ועלול לסכן את בטיחות המנותח.</w:t>
      </w:r>
    </w:p>
    <w:p w:rsidR="00EB44E9" w:rsidRPr="0035503D" w:rsidP="00646B54">
      <w:pPr>
        <w:spacing w:line="240" w:lineRule="exact"/>
        <w:ind w:right="2268"/>
        <w:jc w:val="both"/>
        <w:rPr>
          <w:rFonts w:ascii="Tahoma" w:hAnsi="Tahoma" w:cs="Tahoma"/>
          <w:sz w:val="17"/>
          <w:szCs w:val="17"/>
          <w:rtl/>
        </w:rPr>
      </w:pPr>
      <w:bookmarkStart w:id="14" w:name="_Toc458522189"/>
      <w:r w:rsidRPr="0035503D">
        <w:rPr>
          <w:rStyle w:val="Heading7Char"/>
          <w:rFonts w:ascii="Tahoma" w:hAnsi="Tahoma" w:cs="Tahoma" w:hint="eastAsia"/>
          <w:sz w:val="17"/>
          <w:szCs w:val="17"/>
          <w:rtl/>
        </w:rPr>
        <w:t>הגדרת</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מקצוע</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ההרדמה</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כמקצוע</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במצוקה</w:t>
      </w:r>
      <w:r w:rsidRPr="0035503D">
        <w:rPr>
          <w:rStyle w:val="Heading7Char"/>
          <w:rFonts w:ascii="Tahoma" w:hAnsi="Tahoma" w:cs="Tahoma"/>
          <w:sz w:val="17"/>
          <w:szCs w:val="17"/>
          <w:rtl/>
        </w:rPr>
        <w:t>:</w:t>
      </w:r>
      <w:bookmarkEnd w:id="14"/>
      <w:r w:rsidRPr="0035503D">
        <w:rPr>
          <w:rFonts w:ascii="Tahoma" w:hAnsi="Tahoma" w:cs="Tahoma" w:hint="cs"/>
          <w:sz w:val="17"/>
          <w:szCs w:val="17"/>
          <w:rtl/>
        </w:rPr>
        <w:t xml:space="preserve"> בסוף שנת 2008 קבע משרד הבריאות את מקצוע ההרדמה כ"מקצוע במצוקה"</w:t>
      </w:r>
      <w:r>
        <w:rPr>
          <w:rFonts w:ascii="Tahoma" w:hAnsi="Tahoma" w:cs="Tahoma"/>
          <w:sz w:val="17"/>
          <w:szCs w:val="17"/>
          <w:vertAlign w:val="superscript"/>
          <w:rtl/>
        </w:rPr>
        <w:footnoteReference w:id="98"/>
      </w:r>
      <w:r w:rsidRPr="0035503D">
        <w:rPr>
          <w:rFonts w:ascii="Tahoma" w:hAnsi="Tahoma" w:cs="Tahoma" w:hint="cs"/>
          <w:sz w:val="17"/>
          <w:szCs w:val="17"/>
          <w:rtl/>
        </w:rPr>
        <w:t xml:space="preserve">. לפי נתוני המשרד, בשנת 2010 שיעור הרופאים המרדימים היה 0.078 ל-1,000 נפש, לעומת היעד של 0.18 ל-1,000 נפש לשנת 2025. מנתון זה אפשר ללמוד גם על פער ניכר לעומת ארה"ב, שבה </w:t>
      </w:r>
      <w:r w:rsidRPr="00421DDB">
        <w:rPr>
          <w:rFonts w:ascii="Tahoma" w:hAnsi="Tahoma" w:cs="Tahoma" w:hint="cs"/>
          <w:spacing w:val="-4"/>
          <w:sz w:val="17"/>
          <w:szCs w:val="17"/>
          <w:rtl/>
        </w:rPr>
        <w:t>בשנת 2010 שיעור הרופאים המרדימים היה 0.14 ל-1,000 נפש</w:t>
      </w:r>
      <w:r>
        <w:rPr>
          <w:rStyle w:val="FootnoteReference0"/>
          <w:rFonts w:ascii="Tahoma" w:hAnsi="Tahoma" w:cs="Tahoma"/>
          <w:spacing w:val="-4"/>
          <w:sz w:val="17"/>
          <w:szCs w:val="17"/>
          <w:rtl/>
        </w:rPr>
        <w:footnoteReference w:id="99"/>
      </w:r>
      <w:r w:rsidRPr="00421DDB">
        <w:rPr>
          <w:rFonts w:ascii="Tahoma" w:hAnsi="Tahoma" w:cs="Tahoma" w:hint="cs"/>
          <w:spacing w:val="-4"/>
          <w:sz w:val="17"/>
          <w:szCs w:val="17"/>
          <w:rtl/>
        </w:rPr>
        <w:t xml:space="preserve">, ויצוין כי שיעור דומה </w:t>
      </w:r>
      <w:r w:rsidRPr="0035503D">
        <w:rPr>
          <w:rFonts w:ascii="Tahoma" w:hAnsi="Tahoma" w:cs="Tahoma" w:hint="cs"/>
          <w:sz w:val="17"/>
          <w:szCs w:val="17"/>
          <w:rtl/>
        </w:rPr>
        <w:t>היה גם במדינות ה-</w:t>
      </w:r>
      <w:r>
        <w:rPr>
          <w:rFonts w:ascii="Tahoma" w:hAnsi="Tahoma" w:cs="Tahoma"/>
          <w:sz w:val="17"/>
          <w:szCs w:val="17"/>
          <w:vertAlign w:val="superscript"/>
        </w:rPr>
        <w:footnoteReference w:id="100"/>
      </w:r>
      <w:r w:rsidRPr="0035503D">
        <w:rPr>
          <w:rFonts w:ascii="Tahoma" w:hAnsi="Tahoma" w:cs="Tahoma"/>
          <w:sz w:val="17"/>
          <w:szCs w:val="17"/>
        </w:rPr>
        <w:t>OECD</w:t>
      </w:r>
      <w:r w:rsidRPr="0035503D">
        <w:rPr>
          <w:rFonts w:ascii="Tahoma" w:hAnsi="Tahoma" w:cs="Tahoma" w:hint="cs"/>
          <w:sz w:val="17"/>
          <w:szCs w:val="17"/>
          <w:rtl/>
        </w:rPr>
        <w:t>. בהסכם הקיבוצי משנת 2011</w:t>
      </w:r>
      <w:r>
        <w:rPr>
          <w:rFonts w:ascii="Tahoma" w:hAnsi="Tahoma" w:cs="Tahoma"/>
          <w:sz w:val="17"/>
          <w:szCs w:val="17"/>
          <w:vertAlign w:val="superscript"/>
          <w:rtl/>
        </w:rPr>
        <w:footnoteReference w:id="101"/>
      </w:r>
      <w:r w:rsidRPr="0035503D">
        <w:rPr>
          <w:rFonts w:ascii="Tahoma" w:hAnsi="Tahoma" w:cs="Tahoma" w:hint="cs"/>
          <w:sz w:val="17"/>
          <w:szCs w:val="17"/>
          <w:rtl/>
        </w:rPr>
        <w:t xml:space="preserve"> נכללו תוספות שכר ומתן מענקים למקצועות שהוגדרו כמקצועות במצוקה. משמע שרופא שמתחיל </w:t>
      </w:r>
      <w:r w:rsidRPr="0035503D">
        <w:rPr>
          <w:rFonts w:ascii="Tahoma" w:hAnsi="Tahoma" w:cs="Tahoma" w:hint="cs"/>
          <w:sz w:val="17"/>
          <w:szCs w:val="17"/>
          <w:rtl/>
        </w:rPr>
        <w:t>התמחות במקצוע ההרדמה יקבל מענק כספי חד-פעמי</w:t>
      </w:r>
      <w:r>
        <w:rPr>
          <w:rFonts w:ascii="Tahoma" w:hAnsi="Tahoma" w:cs="Tahoma"/>
          <w:sz w:val="17"/>
          <w:szCs w:val="17"/>
          <w:vertAlign w:val="superscript"/>
          <w:rtl/>
        </w:rPr>
        <w:footnoteReference w:id="102"/>
      </w:r>
      <w:r w:rsidRPr="0035503D">
        <w:rPr>
          <w:rFonts w:ascii="Tahoma" w:hAnsi="Tahoma" w:cs="Tahoma" w:hint="cs"/>
          <w:sz w:val="17"/>
          <w:szCs w:val="17"/>
          <w:rtl/>
        </w:rPr>
        <w:t xml:space="preserve">, אולם </w:t>
      </w:r>
      <w:r w:rsidRPr="0035503D">
        <w:rPr>
          <w:rFonts w:ascii="Tahoma" w:hAnsi="Tahoma" w:cs="Tahoma" w:hint="cs"/>
          <w:b/>
          <w:sz w:val="17"/>
          <w:szCs w:val="17"/>
          <w:rtl/>
        </w:rPr>
        <w:t>בשנת 2016 החליט משרד האוצר לבטל את המענקים לרופאים המרדימים</w:t>
      </w:r>
      <w:r>
        <w:rPr>
          <w:rFonts w:ascii="Tahoma" w:hAnsi="Tahoma" w:cs="Tahoma"/>
          <w:b/>
          <w:sz w:val="17"/>
          <w:szCs w:val="17"/>
          <w:vertAlign w:val="superscript"/>
          <w:rtl/>
        </w:rPr>
        <w:footnoteReference w:id="103"/>
      </w:r>
      <w:r w:rsidRPr="0035503D">
        <w:rPr>
          <w:rFonts w:ascii="Tahoma" w:hAnsi="Tahoma" w:cs="Tahoma" w:hint="cs"/>
          <w:b/>
          <w:sz w:val="17"/>
          <w:szCs w:val="17"/>
          <w:rtl/>
        </w:rPr>
        <w:t>.</w:t>
      </w:r>
      <w:r w:rsidRPr="0035503D">
        <w:rPr>
          <w:rFonts w:ascii="Tahoma" w:hAnsi="Tahoma" w:cs="Tahoma" w:hint="cs"/>
          <w:sz w:val="17"/>
          <w:szCs w:val="17"/>
          <w:rtl/>
        </w:rPr>
        <w:t xml:space="preserve"> </w:t>
      </w:r>
    </w:p>
    <w:p w:rsidR="00EB44E9" w:rsidRPr="0035503D" w:rsidP="006B00EA">
      <w:pPr>
        <w:spacing w:line="240" w:lineRule="exact"/>
        <w:ind w:right="2268"/>
        <w:jc w:val="both"/>
        <w:rPr>
          <w:rFonts w:ascii="Tahoma" w:hAnsi="Tahoma" w:cs="Tahoma"/>
          <w:b/>
          <w:sz w:val="17"/>
          <w:szCs w:val="17"/>
          <w:rtl/>
        </w:rPr>
      </w:pPr>
      <w:r w:rsidRPr="0035503D">
        <w:rPr>
          <w:rFonts w:ascii="Tahoma" w:hAnsi="Tahoma" w:cs="Tahoma" w:hint="cs"/>
          <w:b/>
          <w:sz w:val="17"/>
          <w:szCs w:val="17"/>
          <w:rtl/>
        </w:rPr>
        <w:t xml:space="preserve">באפריל 2016 יו"ר איגוד המרדימים התריע לפני משרד הבריאות, כי ביטול המענקים צפוי לפגוע בהחלטה של מתמחים לפנות למקצוע ההרדמה. </w:t>
      </w:r>
    </w:p>
    <w:p w:rsidR="00EB44E9" w:rsidRPr="0035503D" w:rsidP="006B00EA">
      <w:pPr>
        <w:spacing w:line="240" w:lineRule="exact"/>
        <w:ind w:right="2268"/>
        <w:jc w:val="both"/>
        <w:rPr>
          <w:rFonts w:ascii="Tahoma" w:hAnsi="Tahoma" w:cs="Tahoma"/>
          <w:b/>
          <w:sz w:val="17"/>
          <w:szCs w:val="17"/>
          <w:rtl/>
        </w:rPr>
      </w:pPr>
      <w:r w:rsidRPr="0035503D">
        <w:rPr>
          <w:rFonts w:ascii="Tahoma" w:hAnsi="Tahoma" w:cs="Tahoma" w:hint="cs"/>
          <w:b/>
          <w:sz w:val="17"/>
          <w:szCs w:val="17"/>
          <w:rtl/>
        </w:rPr>
        <w:t>הממונה על השכר והסכמי עבודה השיב למשרד מבקר המדינה כי מסגרת עלות המענקים של ההסכם נוצלה כבר בסוף שנת 2014. שר האוצר החליט להקצות עלות נוספת לטובת מענקים עבור השנים 2015 ו-2016. נבחנו והוגדרו מחדש המקצועות שבחסר בתיאום עם משרד הבריאות, ובשנת 2016 נקבעו ארבע קטגוריות למתן מענקים, נקבעו מכסות למענקים לבתי חולים בפריפריה וכל מנהל בית חולים הקצה את המענקים למקצועות שבחוסר בבית החולים שלו.</w:t>
      </w:r>
    </w:p>
    <w:p w:rsidR="00EB44E9" w:rsidRPr="0035503D" w:rsidP="006B00EA">
      <w:pPr>
        <w:spacing w:line="240" w:lineRule="exact"/>
        <w:ind w:right="2268"/>
        <w:jc w:val="both"/>
        <w:rPr>
          <w:rFonts w:ascii="Tahoma" w:hAnsi="Tahoma" w:cs="Tahoma"/>
          <w:sz w:val="17"/>
          <w:szCs w:val="17"/>
        </w:rPr>
      </w:pPr>
      <w:bookmarkStart w:id="15" w:name="_Toc458522186"/>
      <w:r w:rsidRPr="0035503D">
        <w:rPr>
          <w:rStyle w:val="Heading7Char"/>
          <w:rFonts w:ascii="Tahoma" w:hAnsi="Tahoma" w:cs="Tahoma" w:hint="eastAsia"/>
          <w:sz w:val="17"/>
          <w:szCs w:val="17"/>
          <w:rtl/>
        </w:rPr>
        <w:t>תקינה</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ארכאית</w:t>
      </w:r>
      <w:r w:rsidRPr="0035503D">
        <w:rPr>
          <w:rStyle w:val="Heading7Char"/>
          <w:rFonts w:ascii="Tahoma" w:hAnsi="Tahoma" w:cs="Tahoma"/>
          <w:sz w:val="17"/>
          <w:szCs w:val="17"/>
          <w:rtl/>
        </w:rPr>
        <w:t>:</w:t>
      </w:r>
      <w:bookmarkEnd w:id="15"/>
      <w:r w:rsidRPr="0035503D">
        <w:rPr>
          <w:rFonts w:ascii="Tahoma" w:hAnsi="Tahoma" w:cs="Tahoma" w:hint="cs"/>
          <w:sz w:val="17"/>
          <w:szCs w:val="17"/>
          <w:rtl/>
        </w:rPr>
        <w:t xml:space="preserve"> תקן כוח האדם של הרופאים המרדימים נקבע עוד בסוף שנות השבעים של המאה העשרים בהסכם גולדברג, ובמשך השנים הוא עודכן ונוספו תקנים</w:t>
      </w:r>
      <w:r>
        <w:rPr>
          <w:rFonts w:ascii="Tahoma" w:hAnsi="Tahoma" w:cs="Tahoma"/>
          <w:sz w:val="17"/>
          <w:szCs w:val="17"/>
          <w:vertAlign w:val="superscript"/>
          <w:rtl/>
        </w:rPr>
        <w:footnoteReference w:id="104"/>
      </w:r>
      <w:r w:rsidRPr="0035503D">
        <w:rPr>
          <w:rFonts w:ascii="Tahoma" w:hAnsi="Tahoma" w:cs="Tahoma" w:hint="cs"/>
          <w:sz w:val="17"/>
          <w:szCs w:val="17"/>
          <w:rtl/>
        </w:rPr>
        <w:t>. המפתח לתקינה מתבסס על מספר עמדות אשפוז, מפתח אשר עם השנים חדל להיות רלוונטי נוכח ההתפתחויות שחלו בפעולות הדורשות הרדמה.</w:t>
      </w:r>
      <w:r w:rsidRPr="00646B54" w:rsidR="00646B54">
        <w:rPr>
          <w:rFonts w:cs="Tahoma"/>
          <w:noProof/>
          <w:sz w:val="17"/>
          <w:szCs w:val="17"/>
          <w:rtl/>
        </w:rPr>
        <w:t xml:space="preserve"> </w:t>
      </w:r>
      <w:r w:rsidRPr="0012789B" w:rsidR="00646B54">
        <w:rPr>
          <w:rFonts w:cs="Tahoma"/>
          <w:noProof/>
          <w:sz w:val="17"/>
          <w:szCs w:val="17"/>
          <w:rtl/>
        </w:rPr>
        <mc:AlternateContent>
          <mc:Choice Requires="wps">
            <w:drawing>
              <wp:anchor distT="0" distB="0" distL="114300" distR="114300" simplePos="0" relativeHeight="251699200" behindDoc="1" locked="0" layoutInCell="1" allowOverlap="1">
                <wp:simplePos x="0" y="0"/>
                <wp:positionH relativeFrom="margin">
                  <wp:posOffset>-431800</wp:posOffset>
                </wp:positionH>
                <wp:positionV relativeFrom="margin">
                  <wp:align>top</wp:align>
                </wp:positionV>
                <wp:extent cx="1620000" cy="4140000"/>
                <wp:effectExtent l="0" t="0" r="0" b="0"/>
                <wp:wrapNone/>
                <wp:docPr id="6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6B54" w:rsidRPr="00373C5D" w:rsidP="00646B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9260578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2795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המפתח</w:t>
                            </w:r>
                            <w:r w:rsidRPr="00646B54">
                              <w:rPr>
                                <w:rFonts w:cs="Tahoma"/>
                                <w:color w:val="0B5294"/>
                                <w:spacing w:val="-4"/>
                                <w:sz w:val="24"/>
                                <w:szCs w:val="24"/>
                                <w:rtl/>
                              </w:rPr>
                              <w:t xml:space="preserve"> </w:t>
                            </w:r>
                            <w:r w:rsidRPr="00646B54">
                              <w:rPr>
                                <w:rFonts w:cs="Tahoma" w:hint="eastAsia"/>
                                <w:color w:val="0B5294"/>
                                <w:spacing w:val="-4"/>
                                <w:sz w:val="24"/>
                                <w:szCs w:val="24"/>
                                <w:rtl/>
                              </w:rPr>
                              <w:t>לתקינה</w:t>
                            </w:r>
                            <w:r w:rsidRPr="00646B54">
                              <w:rPr>
                                <w:rFonts w:cs="Tahoma"/>
                                <w:color w:val="0B5294"/>
                                <w:spacing w:val="-4"/>
                                <w:sz w:val="24"/>
                                <w:szCs w:val="24"/>
                                <w:rtl/>
                              </w:rPr>
                              <w:t xml:space="preserve"> </w:t>
                            </w:r>
                            <w:r w:rsidRPr="00646B54">
                              <w:rPr>
                                <w:rFonts w:cs="Tahoma" w:hint="eastAsia"/>
                                <w:color w:val="0B5294"/>
                                <w:spacing w:val="-4"/>
                                <w:sz w:val="24"/>
                                <w:szCs w:val="24"/>
                                <w:rtl/>
                              </w:rPr>
                              <w:t>מתבסס</w:t>
                            </w:r>
                            <w:r w:rsidRPr="00646B54">
                              <w:rPr>
                                <w:rFonts w:cs="Tahoma"/>
                                <w:color w:val="0B5294"/>
                                <w:spacing w:val="-4"/>
                                <w:sz w:val="24"/>
                                <w:szCs w:val="24"/>
                                <w:rtl/>
                              </w:rPr>
                              <w:t xml:space="preserve"> </w:t>
                            </w:r>
                            <w:r w:rsidRPr="00646B54">
                              <w:rPr>
                                <w:rFonts w:cs="Tahoma" w:hint="eastAsia"/>
                                <w:color w:val="0B5294"/>
                                <w:spacing w:val="-4"/>
                                <w:sz w:val="24"/>
                                <w:szCs w:val="24"/>
                                <w:rtl/>
                              </w:rPr>
                              <w:t>על</w:t>
                            </w:r>
                            <w:r w:rsidRPr="00646B54">
                              <w:rPr>
                                <w:rFonts w:cs="Tahoma"/>
                                <w:color w:val="0B5294"/>
                                <w:spacing w:val="-4"/>
                                <w:sz w:val="24"/>
                                <w:szCs w:val="24"/>
                                <w:rtl/>
                              </w:rPr>
                              <w:t xml:space="preserve"> </w:t>
                            </w:r>
                            <w:r w:rsidRPr="00646B54">
                              <w:rPr>
                                <w:rFonts w:cs="Tahoma" w:hint="eastAsia"/>
                                <w:color w:val="0B5294"/>
                                <w:spacing w:val="-4"/>
                                <w:sz w:val="24"/>
                                <w:szCs w:val="24"/>
                                <w:rtl/>
                              </w:rPr>
                              <w:t>מספר</w:t>
                            </w:r>
                            <w:r w:rsidRPr="00646B54">
                              <w:rPr>
                                <w:rFonts w:cs="Tahoma"/>
                                <w:color w:val="0B5294"/>
                                <w:spacing w:val="-4"/>
                                <w:sz w:val="24"/>
                                <w:szCs w:val="24"/>
                                <w:rtl/>
                              </w:rPr>
                              <w:t xml:space="preserve"> </w:t>
                            </w:r>
                            <w:r w:rsidRPr="00646B54">
                              <w:rPr>
                                <w:rFonts w:cs="Tahoma" w:hint="eastAsia"/>
                                <w:color w:val="0B5294"/>
                                <w:spacing w:val="-4"/>
                                <w:sz w:val="24"/>
                                <w:szCs w:val="24"/>
                                <w:rtl/>
                              </w:rPr>
                              <w:t>עמדות</w:t>
                            </w:r>
                            <w:r w:rsidRPr="00646B54">
                              <w:rPr>
                                <w:rFonts w:cs="Tahoma"/>
                                <w:color w:val="0B5294"/>
                                <w:spacing w:val="-4"/>
                                <w:sz w:val="24"/>
                                <w:szCs w:val="24"/>
                                <w:rtl/>
                              </w:rPr>
                              <w:t xml:space="preserve"> </w:t>
                            </w:r>
                            <w:r w:rsidRPr="00646B54">
                              <w:rPr>
                                <w:rFonts w:cs="Tahoma" w:hint="eastAsia"/>
                                <w:color w:val="0B5294"/>
                                <w:spacing w:val="-4"/>
                                <w:sz w:val="24"/>
                                <w:szCs w:val="24"/>
                                <w:rtl/>
                              </w:rPr>
                              <w:t>אשפוז</w:t>
                            </w:r>
                            <w:r w:rsidRPr="00646B54">
                              <w:rPr>
                                <w:rFonts w:cs="Tahoma"/>
                                <w:color w:val="0B5294"/>
                                <w:spacing w:val="-4"/>
                                <w:sz w:val="24"/>
                                <w:szCs w:val="24"/>
                                <w:rtl/>
                              </w:rPr>
                              <w:t xml:space="preserve">, </w:t>
                            </w:r>
                            <w:r w:rsidRPr="00646B54">
                              <w:rPr>
                                <w:rFonts w:cs="Tahoma" w:hint="eastAsia"/>
                                <w:color w:val="0B5294"/>
                                <w:spacing w:val="-4"/>
                                <w:sz w:val="24"/>
                                <w:szCs w:val="24"/>
                                <w:rtl/>
                              </w:rPr>
                              <w:t>מפתח</w:t>
                            </w:r>
                            <w:r w:rsidRPr="00646B54">
                              <w:rPr>
                                <w:rFonts w:cs="Tahoma"/>
                                <w:color w:val="0B5294"/>
                                <w:spacing w:val="-4"/>
                                <w:sz w:val="24"/>
                                <w:szCs w:val="24"/>
                                <w:rtl/>
                              </w:rPr>
                              <w:t xml:space="preserve"> </w:t>
                            </w:r>
                            <w:r w:rsidRPr="00646B54">
                              <w:rPr>
                                <w:rFonts w:cs="Tahoma" w:hint="eastAsia"/>
                                <w:color w:val="0B5294"/>
                                <w:spacing w:val="-4"/>
                                <w:sz w:val="24"/>
                                <w:szCs w:val="24"/>
                                <w:rtl/>
                              </w:rPr>
                              <w:t>אשר</w:t>
                            </w:r>
                            <w:r w:rsidRPr="00646B54">
                              <w:rPr>
                                <w:rFonts w:cs="Tahoma"/>
                                <w:color w:val="0B5294"/>
                                <w:spacing w:val="-4"/>
                                <w:sz w:val="24"/>
                                <w:szCs w:val="24"/>
                                <w:rtl/>
                              </w:rPr>
                              <w:t xml:space="preserve"> </w:t>
                            </w:r>
                            <w:r w:rsidRPr="00646B54">
                              <w:rPr>
                                <w:rFonts w:cs="Tahoma" w:hint="eastAsia"/>
                                <w:color w:val="0B5294"/>
                                <w:spacing w:val="-4"/>
                                <w:sz w:val="24"/>
                                <w:szCs w:val="24"/>
                                <w:rtl/>
                              </w:rPr>
                              <w:t>עם</w:t>
                            </w:r>
                            <w:r w:rsidRPr="00646B54">
                              <w:rPr>
                                <w:rFonts w:cs="Tahoma"/>
                                <w:color w:val="0B5294"/>
                                <w:spacing w:val="-4"/>
                                <w:sz w:val="24"/>
                                <w:szCs w:val="24"/>
                                <w:rtl/>
                              </w:rPr>
                              <w:t xml:space="preserve"> </w:t>
                            </w:r>
                            <w:r w:rsidRPr="00646B54">
                              <w:rPr>
                                <w:rFonts w:cs="Tahoma" w:hint="eastAsia"/>
                                <w:color w:val="0B5294"/>
                                <w:spacing w:val="-4"/>
                                <w:sz w:val="24"/>
                                <w:szCs w:val="24"/>
                                <w:rtl/>
                              </w:rPr>
                              <w:t>השנים</w:t>
                            </w:r>
                            <w:r w:rsidRPr="00646B54">
                              <w:rPr>
                                <w:rFonts w:cs="Tahoma"/>
                                <w:color w:val="0B5294"/>
                                <w:spacing w:val="-4"/>
                                <w:sz w:val="24"/>
                                <w:szCs w:val="24"/>
                                <w:rtl/>
                              </w:rPr>
                              <w:t xml:space="preserve"> </w:t>
                            </w:r>
                            <w:r w:rsidRPr="00646B54">
                              <w:rPr>
                                <w:rFonts w:cs="Tahoma" w:hint="eastAsia"/>
                                <w:color w:val="0B5294"/>
                                <w:spacing w:val="-4"/>
                                <w:sz w:val="24"/>
                                <w:szCs w:val="24"/>
                                <w:rtl/>
                              </w:rPr>
                              <w:t>חדל</w:t>
                            </w:r>
                            <w:r w:rsidRPr="00646B54">
                              <w:rPr>
                                <w:rFonts w:cs="Tahoma"/>
                                <w:color w:val="0B5294"/>
                                <w:spacing w:val="-4"/>
                                <w:sz w:val="24"/>
                                <w:szCs w:val="24"/>
                                <w:rtl/>
                              </w:rPr>
                              <w:t xml:space="preserve"> </w:t>
                            </w:r>
                            <w:r w:rsidRPr="00646B54">
                              <w:rPr>
                                <w:rFonts w:cs="Tahoma" w:hint="eastAsia"/>
                                <w:color w:val="0B5294"/>
                                <w:spacing w:val="-4"/>
                                <w:sz w:val="24"/>
                                <w:szCs w:val="24"/>
                                <w:rtl/>
                              </w:rPr>
                              <w:t>להיות</w:t>
                            </w:r>
                            <w:r w:rsidRPr="00646B54">
                              <w:rPr>
                                <w:rFonts w:cs="Tahoma"/>
                                <w:color w:val="0B5294"/>
                                <w:spacing w:val="-4"/>
                                <w:sz w:val="24"/>
                                <w:szCs w:val="24"/>
                                <w:rtl/>
                              </w:rPr>
                              <w:t xml:space="preserve"> </w:t>
                            </w:r>
                            <w:r w:rsidRPr="00646B54">
                              <w:rPr>
                                <w:rFonts w:cs="Tahoma" w:hint="eastAsia"/>
                                <w:color w:val="0B5294"/>
                                <w:spacing w:val="-4"/>
                                <w:sz w:val="24"/>
                                <w:szCs w:val="24"/>
                                <w:rtl/>
                              </w:rPr>
                              <w:t>רלוונטי</w:t>
                            </w:r>
                            <w:r w:rsidRPr="00646B54">
                              <w:rPr>
                                <w:rFonts w:cs="Tahoma"/>
                                <w:color w:val="0B5294"/>
                                <w:spacing w:val="-4"/>
                                <w:sz w:val="24"/>
                                <w:szCs w:val="24"/>
                                <w:rtl/>
                              </w:rPr>
                              <w:t xml:space="preserve"> </w:t>
                            </w:r>
                            <w:r w:rsidRPr="00646B54">
                              <w:rPr>
                                <w:rFonts w:cs="Tahoma" w:hint="eastAsia"/>
                                <w:color w:val="0B5294"/>
                                <w:spacing w:val="-4"/>
                                <w:sz w:val="24"/>
                                <w:szCs w:val="24"/>
                                <w:rtl/>
                              </w:rPr>
                              <w:t>נוכח</w:t>
                            </w:r>
                            <w:r w:rsidRPr="00646B54">
                              <w:rPr>
                                <w:rFonts w:cs="Tahoma"/>
                                <w:color w:val="0B5294"/>
                                <w:spacing w:val="-4"/>
                                <w:sz w:val="24"/>
                                <w:szCs w:val="24"/>
                                <w:rtl/>
                              </w:rPr>
                              <w:t xml:space="preserve"> </w:t>
                            </w:r>
                            <w:r w:rsidRPr="00646B54">
                              <w:rPr>
                                <w:rFonts w:cs="Tahoma" w:hint="eastAsia"/>
                                <w:color w:val="0B5294"/>
                                <w:spacing w:val="-4"/>
                                <w:sz w:val="24"/>
                                <w:szCs w:val="24"/>
                                <w:rtl/>
                              </w:rPr>
                              <w:t>ההתפתחויות</w:t>
                            </w:r>
                            <w:r w:rsidRPr="00646B54">
                              <w:rPr>
                                <w:rFonts w:cs="Tahoma"/>
                                <w:color w:val="0B5294"/>
                                <w:spacing w:val="-4"/>
                                <w:sz w:val="24"/>
                                <w:szCs w:val="24"/>
                                <w:rtl/>
                              </w:rPr>
                              <w:t xml:space="preserve"> </w:t>
                            </w:r>
                            <w:r w:rsidRPr="00646B54">
                              <w:rPr>
                                <w:rFonts w:cs="Tahoma" w:hint="eastAsia"/>
                                <w:color w:val="0B5294"/>
                                <w:spacing w:val="-4"/>
                                <w:sz w:val="24"/>
                                <w:szCs w:val="24"/>
                                <w:rtl/>
                              </w:rPr>
                              <w:t>שחלו</w:t>
                            </w:r>
                            <w:r w:rsidRPr="00646B54">
                              <w:rPr>
                                <w:rFonts w:cs="Tahoma"/>
                                <w:color w:val="0B5294"/>
                                <w:spacing w:val="-4"/>
                                <w:sz w:val="24"/>
                                <w:szCs w:val="24"/>
                                <w:rtl/>
                              </w:rPr>
                              <w:t xml:space="preserve"> </w:t>
                            </w:r>
                            <w:r w:rsidRPr="00646B54">
                              <w:rPr>
                                <w:rFonts w:cs="Tahoma" w:hint="eastAsia"/>
                                <w:color w:val="0B5294"/>
                                <w:spacing w:val="-4"/>
                                <w:sz w:val="24"/>
                                <w:szCs w:val="24"/>
                                <w:rtl/>
                              </w:rPr>
                              <w:t>בפעולות</w:t>
                            </w:r>
                            <w:r w:rsidRPr="00646B54">
                              <w:rPr>
                                <w:rFonts w:cs="Tahoma"/>
                                <w:color w:val="0B5294"/>
                                <w:spacing w:val="-4"/>
                                <w:sz w:val="24"/>
                                <w:szCs w:val="24"/>
                                <w:rtl/>
                              </w:rPr>
                              <w:t xml:space="preserve"> </w:t>
                            </w:r>
                            <w:r w:rsidRPr="00646B54">
                              <w:rPr>
                                <w:rFonts w:cs="Tahoma" w:hint="eastAsia"/>
                                <w:color w:val="0B5294"/>
                                <w:spacing w:val="-4"/>
                                <w:sz w:val="24"/>
                                <w:szCs w:val="24"/>
                                <w:rtl/>
                              </w:rPr>
                              <w:t>הדורשות</w:t>
                            </w:r>
                            <w:r w:rsidRPr="00646B54">
                              <w:rPr>
                                <w:rFonts w:cs="Tahoma"/>
                                <w:color w:val="0B5294"/>
                                <w:spacing w:val="-4"/>
                                <w:sz w:val="24"/>
                                <w:szCs w:val="24"/>
                                <w:rtl/>
                              </w:rPr>
                              <w:t xml:space="preserve"> </w:t>
                            </w:r>
                            <w:r w:rsidRPr="00646B54">
                              <w:rPr>
                                <w:rFonts w:cs="Tahoma" w:hint="eastAsia"/>
                                <w:color w:val="0B5294"/>
                                <w:spacing w:val="-4"/>
                                <w:sz w:val="24"/>
                                <w:szCs w:val="24"/>
                                <w:rtl/>
                              </w:rPr>
                              <w:t>הרדמה</w:t>
                            </w:r>
                          </w:p>
                          <w:p w:rsidR="00646B54" w:rsidRPr="00373C5D" w:rsidP="00646B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8376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0036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6256" filled="f" stroked="f">
                <v:textbox>
                  <w:txbxContent>
                    <w:p w:rsidR="00646B54" w:rsidRPr="00373C5D" w:rsidP="00646B54">
                      <w:pPr>
                        <w:spacing w:line="240" w:lineRule="atLeast"/>
                        <w:rPr>
                          <w:rFonts w:cs="Tahoma"/>
                          <w:b/>
                          <w:bCs/>
                          <w:color w:val="0B5294"/>
                          <w:sz w:val="48"/>
                          <w:szCs w:val="48"/>
                          <w:rtl/>
                        </w:rPr>
                      </w:pPr>
                      <w:drawing>
                        <wp:inline distT="0" distB="0" distL="0" distR="0">
                          <wp:extent cx="311150" cy="256800"/>
                          <wp:effectExtent l="0" t="0" r="0" b="0"/>
                          <wp:docPr id="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227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המפתח</w:t>
                      </w:r>
                      <w:r w:rsidRPr="00646B54">
                        <w:rPr>
                          <w:rFonts w:cs="Tahoma"/>
                          <w:color w:val="0B5294"/>
                          <w:spacing w:val="-4"/>
                          <w:sz w:val="24"/>
                          <w:szCs w:val="24"/>
                          <w:rtl/>
                        </w:rPr>
                        <w:t xml:space="preserve"> </w:t>
                      </w:r>
                      <w:r w:rsidRPr="00646B54">
                        <w:rPr>
                          <w:rFonts w:cs="Tahoma" w:hint="eastAsia"/>
                          <w:color w:val="0B5294"/>
                          <w:spacing w:val="-4"/>
                          <w:sz w:val="24"/>
                          <w:szCs w:val="24"/>
                          <w:rtl/>
                        </w:rPr>
                        <w:t>לתקינה</w:t>
                      </w:r>
                      <w:r w:rsidRPr="00646B54">
                        <w:rPr>
                          <w:rFonts w:cs="Tahoma"/>
                          <w:color w:val="0B5294"/>
                          <w:spacing w:val="-4"/>
                          <w:sz w:val="24"/>
                          <w:szCs w:val="24"/>
                          <w:rtl/>
                        </w:rPr>
                        <w:t xml:space="preserve"> </w:t>
                      </w:r>
                      <w:r w:rsidRPr="00646B54">
                        <w:rPr>
                          <w:rFonts w:cs="Tahoma" w:hint="eastAsia"/>
                          <w:color w:val="0B5294"/>
                          <w:spacing w:val="-4"/>
                          <w:sz w:val="24"/>
                          <w:szCs w:val="24"/>
                          <w:rtl/>
                        </w:rPr>
                        <w:t>מתבסס</w:t>
                      </w:r>
                      <w:r w:rsidRPr="00646B54">
                        <w:rPr>
                          <w:rFonts w:cs="Tahoma"/>
                          <w:color w:val="0B5294"/>
                          <w:spacing w:val="-4"/>
                          <w:sz w:val="24"/>
                          <w:szCs w:val="24"/>
                          <w:rtl/>
                        </w:rPr>
                        <w:t xml:space="preserve"> </w:t>
                      </w:r>
                      <w:r w:rsidRPr="00646B54">
                        <w:rPr>
                          <w:rFonts w:cs="Tahoma" w:hint="eastAsia"/>
                          <w:color w:val="0B5294"/>
                          <w:spacing w:val="-4"/>
                          <w:sz w:val="24"/>
                          <w:szCs w:val="24"/>
                          <w:rtl/>
                        </w:rPr>
                        <w:t>על</w:t>
                      </w:r>
                      <w:r w:rsidRPr="00646B54">
                        <w:rPr>
                          <w:rFonts w:cs="Tahoma"/>
                          <w:color w:val="0B5294"/>
                          <w:spacing w:val="-4"/>
                          <w:sz w:val="24"/>
                          <w:szCs w:val="24"/>
                          <w:rtl/>
                        </w:rPr>
                        <w:t xml:space="preserve"> </w:t>
                      </w:r>
                      <w:r w:rsidRPr="00646B54">
                        <w:rPr>
                          <w:rFonts w:cs="Tahoma" w:hint="eastAsia"/>
                          <w:color w:val="0B5294"/>
                          <w:spacing w:val="-4"/>
                          <w:sz w:val="24"/>
                          <w:szCs w:val="24"/>
                          <w:rtl/>
                        </w:rPr>
                        <w:t>מספר</w:t>
                      </w:r>
                      <w:r w:rsidRPr="00646B54">
                        <w:rPr>
                          <w:rFonts w:cs="Tahoma"/>
                          <w:color w:val="0B5294"/>
                          <w:spacing w:val="-4"/>
                          <w:sz w:val="24"/>
                          <w:szCs w:val="24"/>
                          <w:rtl/>
                        </w:rPr>
                        <w:t xml:space="preserve"> </w:t>
                      </w:r>
                      <w:r w:rsidRPr="00646B54">
                        <w:rPr>
                          <w:rFonts w:cs="Tahoma" w:hint="eastAsia"/>
                          <w:color w:val="0B5294"/>
                          <w:spacing w:val="-4"/>
                          <w:sz w:val="24"/>
                          <w:szCs w:val="24"/>
                          <w:rtl/>
                        </w:rPr>
                        <w:t>עמדות</w:t>
                      </w:r>
                      <w:r w:rsidRPr="00646B54">
                        <w:rPr>
                          <w:rFonts w:cs="Tahoma"/>
                          <w:color w:val="0B5294"/>
                          <w:spacing w:val="-4"/>
                          <w:sz w:val="24"/>
                          <w:szCs w:val="24"/>
                          <w:rtl/>
                        </w:rPr>
                        <w:t xml:space="preserve"> </w:t>
                      </w:r>
                      <w:r w:rsidRPr="00646B54">
                        <w:rPr>
                          <w:rFonts w:cs="Tahoma" w:hint="eastAsia"/>
                          <w:color w:val="0B5294"/>
                          <w:spacing w:val="-4"/>
                          <w:sz w:val="24"/>
                          <w:szCs w:val="24"/>
                          <w:rtl/>
                        </w:rPr>
                        <w:t>אשפוז</w:t>
                      </w:r>
                      <w:r w:rsidRPr="00646B54">
                        <w:rPr>
                          <w:rFonts w:cs="Tahoma"/>
                          <w:color w:val="0B5294"/>
                          <w:spacing w:val="-4"/>
                          <w:sz w:val="24"/>
                          <w:szCs w:val="24"/>
                          <w:rtl/>
                        </w:rPr>
                        <w:t xml:space="preserve">, </w:t>
                      </w:r>
                      <w:r w:rsidRPr="00646B54">
                        <w:rPr>
                          <w:rFonts w:cs="Tahoma" w:hint="eastAsia"/>
                          <w:color w:val="0B5294"/>
                          <w:spacing w:val="-4"/>
                          <w:sz w:val="24"/>
                          <w:szCs w:val="24"/>
                          <w:rtl/>
                        </w:rPr>
                        <w:t>מפתח</w:t>
                      </w:r>
                      <w:r w:rsidRPr="00646B54">
                        <w:rPr>
                          <w:rFonts w:cs="Tahoma"/>
                          <w:color w:val="0B5294"/>
                          <w:spacing w:val="-4"/>
                          <w:sz w:val="24"/>
                          <w:szCs w:val="24"/>
                          <w:rtl/>
                        </w:rPr>
                        <w:t xml:space="preserve"> </w:t>
                      </w:r>
                      <w:r w:rsidRPr="00646B54">
                        <w:rPr>
                          <w:rFonts w:cs="Tahoma" w:hint="eastAsia"/>
                          <w:color w:val="0B5294"/>
                          <w:spacing w:val="-4"/>
                          <w:sz w:val="24"/>
                          <w:szCs w:val="24"/>
                          <w:rtl/>
                        </w:rPr>
                        <w:t>אשר</w:t>
                      </w:r>
                      <w:r w:rsidRPr="00646B54">
                        <w:rPr>
                          <w:rFonts w:cs="Tahoma"/>
                          <w:color w:val="0B5294"/>
                          <w:spacing w:val="-4"/>
                          <w:sz w:val="24"/>
                          <w:szCs w:val="24"/>
                          <w:rtl/>
                        </w:rPr>
                        <w:t xml:space="preserve"> </w:t>
                      </w:r>
                      <w:r w:rsidRPr="00646B54">
                        <w:rPr>
                          <w:rFonts w:cs="Tahoma" w:hint="eastAsia"/>
                          <w:color w:val="0B5294"/>
                          <w:spacing w:val="-4"/>
                          <w:sz w:val="24"/>
                          <w:szCs w:val="24"/>
                          <w:rtl/>
                        </w:rPr>
                        <w:t>עם</w:t>
                      </w:r>
                      <w:r w:rsidRPr="00646B54">
                        <w:rPr>
                          <w:rFonts w:cs="Tahoma"/>
                          <w:color w:val="0B5294"/>
                          <w:spacing w:val="-4"/>
                          <w:sz w:val="24"/>
                          <w:szCs w:val="24"/>
                          <w:rtl/>
                        </w:rPr>
                        <w:t xml:space="preserve"> </w:t>
                      </w:r>
                      <w:r w:rsidRPr="00646B54">
                        <w:rPr>
                          <w:rFonts w:cs="Tahoma" w:hint="eastAsia"/>
                          <w:color w:val="0B5294"/>
                          <w:spacing w:val="-4"/>
                          <w:sz w:val="24"/>
                          <w:szCs w:val="24"/>
                          <w:rtl/>
                        </w:rPr>
                        <w:t>השנים</w:t>
                      </w:r>
                      <w:r w:rsidRPr="00646B54">
                        <w:rPr>
                          <w:rFonts w:cs="Tahoma"/>
                          <w:color w:val="0B5294"/>
                          <w:spacing w:val="-4"/>
                          <w:sz w:val="24"/>
                          <w:szCs w:val="24"/>
                          <w:rtl/>
                        </w:rPr>
                        <w:t xml:space="preserve"> </w:t>
                      </w:r>
                      <w:r w:rsidRPr="00646B54">
                        <w:rPr>
                          <w:rFonts w:cs="Tahoma" w:hint="eastAsia"/>
                          <w:color w:val="0B5294"/>
                          <w:spacing w:val="-4"/>
                          <w:sz w:val="24"/>
                          <w:szCs w:val="24"/>
                          <w:rtl/>
                        </w:rPr>
                        <w:t>חדל</w:t>
                      </w:r>
                      <w:r w:rsidRPr="00646B54">
                        <w:rPr>
                          <w:rFonts w:cs="Tahoma"/>
                          <w:color w:val="0B5294"/>
                          <w:spacing w:val="-4"/>
                          <w:sz w:val="24"/>
                          <w:szCs w:val="24"/>
                          <w:rtl/>
                        </w:rPr>
                        <w:t xml:space="preserve"> </w:t>
                      </w:r>
                      <w:r w:rsidRPr="00646B54">
                        <w:rPr>
                          <w:rFonts w:cs="Tahoma" w:hint="eastAsia"/>
                          <w:color w:val="0B5294"/>
                          <w:spacing w:val="-4"/>
                          <w:sz w:val="24"/>
                          <w:szCs w:val="24"/>
                          <w:rtl/>
                        </w:rPr>
                        <w:t>להיות</w:t>
                      </w:r>
                      <w:r w:rsidRPr="00646B54">
                        <w:rPr>
                          <w:rFonts w:cs="Tahoma"/>
                          <w:color w:val="0B5294"/>
                          <w:spacing w:val="-4"/>
                          <w:sz w:val="24"/>
                          <w:szCs w:val="24"/>
                          <w:rtl/>
                        </w:rPr>
                        <w:t xml:space="preserve"> </w:t>
                      </w:r>
                      <w:r w:rsidRPr="00646B54">
                        <w:rPr>
                          <w:rFonts w:cs="Tahoma" w:hint="eastAsia"/>
                          <w:color w:val="0B5294"/>
                          <w:spacing w:val="-4"/>
                          <w:sz w:val="24"/>
                          <w:szCs w:val="24"/>
                          <w:rtl/>
                        </w:rPr>
                        <w:t>רלוונטי</w:t>
                      </w:r>
                      <w:r w:rsidRPr="00646B54">
                        <w:rPr>
                          <w:rFonts w:cs="Tahoma"/>
                          <w:color w:val="0B5294"/>
                          <w:spacing w:val="-4"/>
                          <w:sz w:val="24"/>
                          <w:szCs w:val="24"/>
                          <w:rtl/>
                        </w:rPr>
                        <w:t xml:space="preserve"> </w:t>
                      </w:r>
                      <w:r w:rsidRPr="00646B54">
                        <w:rPr>
                          <w:rFonts w:cs="Tahoma" w:hint="eastAsia"/>
                          <w:color w:val="0B5294"/>
                          <w:spacing w:val="-4"/>
                          <w:sz w:val="24"/>
                          <w:szCs w:val="24"/>
                          <w:rtl/>
                        </w:rPr>
                        <w:t>נוכח</w:t>
                      </w:r>
                      <w:r w:rsidRPr="00646B54">
                        <w:rPr>
                          <w:rFonts w:cs="Tahoma"/>
                          <w:color w:val="0B5294"/>
                          <w:spacing w:val="-4"/>
                          <w:sz w:val="24"/>
                          <w:szCs w:val="24"/>
                          <w:rtl/>
                        </w:rPr>
                        <w:t xml:space="preserve"> </w:t>
                      </w:r>
                      <w:r w:rsidRPr="00646B54">
                        <w:rPr>
                          <w:rFonts w:cs="Tahoma" w:hint="eastAsia"/>
                          <w:color w:val="0B5294"/>
                          <w:spacing w:val="-4"/>
                          <w:sz w:val="24"/>
                          <w:szCs w:val="24"/>
                          <w:rtl/>
                        </w:rPr>
                        <w:t>ההתפתחויות</w:t>
                      </w:r>
                      <w:r w:rsidRPr="00646B54">
                        <w:rPr>
                          <w:rFonts w:cs="Tahoma"/>
                          <w:color w:val="0B5294"/>
                          <w:spacing w:val="-4"/>
                          <w:sz w:val="24"/>
                          <w:szCs w:val="24"/>
                          <w:rtl/>
                        </w:rPr>
                        <w:t xml:space="preserve"> </w:t>
                      </w:r>
                      <w:r w:rsidRPr="00646B54">
                        <w:rPr>
                          <w:rFonts w:cs="Tahoma" w:hint="eastAsia"/>
                          <w:color w:val="0B5294"/>
                          <w:spacing w:val="-4"/>
                          <w:sz w:val="24"/>
                          <w:szCs w:val="24"/>
                          <w:rtl/>
                        </w:rPr>
                        <w:t>שחלו</w:t>
                      </w:r>
                      <w:r w:rsidRPr="00646B54">
                        <w:rPr>
                          <w:rFonts w:cs="Tahoma"/>
                          <w:color w:val="0B5294"/>
                          <w:spacing w:val="-4"/>
                          <w:sz w:val="24"/>
                          <w:szCs w:val="24"/>
                          <w:rtl/>
                        </w:rPr>
                        <w:t xml:space="preserve"> </w:t>
                      </w:r>
                      <w:r w:rsidRPr="00646B54">
                        <w:rPr>
                          <w:rFonts w:cs="Tahoma" w:hint="eastAsia"/>
                          <w:color w:val="0B5294"/>
                          <w:spacing w:val="-4"/>
                          <w:sz w:val="24"/>
                          <w:szCs w:val="24"/>
                          <w:rtl/>
                        </w:rPr>
                        <w:t>בפעולות</w:t>
                      </w:r>
                      <w:r w:rsidRPr="00646B54">
                        <w:rPr>
                          <w:rFonts w:cs="Tahoma"/>
                          <w:color w:val="0B5294"/>
                          <w:spacing w:val="-4"/>
                          <w:sz w:val="24"/>
                          <w:szCs w:val="24"/>
                          <w:rtl/>
                        </w:rPr>
                        <w:t xml:space="preserve"> </w:t>
                      </w:r>
                      <w:r w:rsidRPr="00646B54">
                        <w:rPr>
                          <w:rFonts w:cs="Tahoma" w:hint="eastAsia"/>
                          <w:color w:val="0B5294"/>
                          <w:spacing w:val="-4"/>
                          <w:sz w:val="24"/>
                          <w:szCs w:val="24"/>
                          <w:rtl/>
                        </w:rPr>
                        <w:t>הדורשות</w:t>
                      </w:r>
                      <w:r w:rsidRPr="00646B54">
                        <w:rPr>
                          <w:rFonts w:cs="Tahoma"/>
                          <w:color w:val="0B5294"/>
                          <w:spacing w:val="-4"/>
                          <w:sz w:val="24"/>
                          <w:szCs w:val="24"/>
                          <w:rtl/>
                        </w:rPr>
                        <w:t xml:space="preserve"> </w:t>
                      </w:r>
                      <w:r w:rsidRPr="00646B54">
                        <w:rPr>
                          <w:rFonts w:cs="Tahoma" w:hint="eastAsia"/>
                          <w:color w:val="0B5294"/>
                          <w:spacing w:val="-4"/>
                          <w:sz w:val="24"/>
                          <w:szCs w:val="24"/>
                          <w:rtl/>
                        </w:rPr>
                        <w:t>הרדמה</w:t>
                      </w:r>
                    </w:p>
                    <w:p w:rsidR="00646B54" w:rsidRPr="00373C5D" w:rsidP="00646B54">
                      <w:pPr>
                        <w:spacing w:before="120" w:after="0" w:line="240" w:lineRule="atLeast"/>
                        <w:rPr>
                          <w:rFonts w:cs="Tahoma"/>
                          <w:b/>
                          <w:bCs/>
                          <w:color w:val="0B5294"/>
                          <w:sz w:val="48"/>
                          <w:szCs w:val="48"/>
                          <w:rtl/>
                        </w:rPr>
                      </w:pPr>
                      <w:drawing>
                        <wp:inline distT="0" distB="0" distL="0" distR="0">
                          <wp:extent cx="288000" cy="31337"/>
                          <wp:effectExtent l="0" t="0" r="0" b="6985"/>
                          <wp:docPr id="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5528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421DDB">
      <w:pPr>
        <w:spacing w:after="240" w:line="240" w:lineRule="exact"/>
        <w:ind w:right="2268"/>
        <w:jc w:val="both"/>
        <w:rPr>
          <w:rFonts w:ascii="Tahoma" w:hAnsi="Tahoma" w:cs="Tahoma"/>
          <w:b/>
          <w:bCs/>
          <w:sz w:val="17"/>
          <w:szCs w:val="17"/>
          <w:rtl/>
        </w:rPr>
      </w:pPr>
      <w:r w:rsidRPr="0035503D">
        <w:rPr>
          <w:rFonts w:ascii="Tahoma" w:hAnsi="Tahoma" w:cs="Tahoma" w:hint="cs"/>
          <w:sz w:val="17"/>
          <w:szCs w:val="17"/>
          <w:rtl/>
        </w:rPr>
        <w:t>בשנת 1995 נקבע מפתח תקינה חדש שמחשב את תקני הרופאים המרדימים לפי מספר עמדות ההרדמה בבית החולים (נוסחת קוטב - ישראלי</w:t>
      </w:r>
      <w:r>
        <w:rPr>
          <w:rFonts w:ascii="Tahoma" w:hAnsi="Tahoma" w:cs="Tahoma"/>
          <w:sz w:val="17"/>
          <w:szCs w:val="17"/>
          <w:vertAlign w:val="superscript"/>
          <w:rtl/>
        </w:rPr>
        <w:footnoteReference w:id="105"/>
      </w:r>
      <w:r w:rsidRPr="0035503D">
        <w:rPr>
          <w:rFonts w:ascii="Tahoma" w:hAnsi="Tahoma" w:cs="Tahoma" w:hint="cs"/>
          <w:sz w:val="17"/>
          <w:szCs w:val="17"/>
          <w:rtl/>
        </w:rPr>
        <w:t>), אך מאז המפתח לא יושם והתקינה נותרה בעינה.</w:t>
      </w:r>
      <w:r w:rsidRPr="0035503D">
        <w:rPr>
          <w:rFonts w:ascii="Tahoma" w:hAnsi="Tahoma" w:cs="Tahoma" w:hint="cs"/>
          <w:b/>
          <w:bCs/>
          <w:sz w:val="17"/>
          <w:szCs w:val="17"/>
          <w:rtl/>
        </w:rPr>
        <w:t xml:space="preserve"> </w:t>
      </w:r>
    </w:p>
    <w:p w:rsidR="00EB44E9" w:rsidRPr="0035503D" w:rsidP="00421DDB">
      <w:pPr>
        <w:pStyle w:val="RESHET"/>
        <w:rPr>
          <w:rtl/>
        </w:rPr>
      </w:pPr>
      <w:r w:rsidRPr="0035503D">
        <w:rPr>
          <w:rFonts w:hint="cs"/>
          <w:rtl/>
        </w:rPr>
        <w:t>בפועל מרבית בתי החולים מסרו למשרד מבקר המדינה שהם אינם מתחשבים בתקינה הבלתי רלוונטית שאינה ממלאת את צורכיהם, ומספר הרופאים המרדימים שלהם גדול מזה שנקבע בתקן</w:t>
      </w:r>
      <w:r>
        <w:rPr>
          <w:vertAlign w:val="superscript"/>
          <w:rtl/>
        </w:rPr>
        <w:footnoteReference w:id="106"/>
      </w:r>
      <w:r w:rsidRPr="0035503D">
        <w:rPr>
          <w:rFonts w:hint="cs"/>
          <w:rtl/>
        </w:rPr>
        <w:t>. ואכן עלה שמספר המרדימים בבתי החולים גדול בהרבה מהתקן שנקבע. לדוגמה: בשיבא לפי התקינה צריכים להיות 26.5 מרדימים, ובפועל יש 61.5; ברמב"ם יש 60 מרדימים לעומת 18 לפי התקינה; באסף הרופא 43 מרדימים לעומת 11 כנדרש בתקינה.</w:t>
      </w:r>
    </w:p>
    <w:p w:rsidR="00EB44E9" w:rsidRPr="0035503D" w:rsidP="00421DDB">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 xml:space="preserve">לפי הנחיות איגוד המרדימים, מומלץ כי מרדים בכיר ישגיח על שני מתמחים לכל היותר, וכי על כל שלושה מומחים יהיה מרדים מומחה נוסף לצורך גיבוי. בחלק מהתחומים כגון ניתוחי לב, ניתוחי ילדים ונוירו-כירורגיה, נדרש מרדים מומחה ומתמחה לכל חדר.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sz w:val="17"/>
          <w:szCs w:val="17"/>
          <w:rtl/>
        </w:rPr>
        <w:t>עקב המחסור במרדימים</w:t>
      </w:r>
      <w:r w:rsidRPr="0035503D">
        <w:rPr>
          <w:rFonts w:ascii="Tahoma" w:hAnsi="Tahoma" w:cs="Tahoma" w:hint="cs"/>
          <w:sz w:val="17"/>
          <w:szCs w:val="17"/>
          <w:rtl/>
        </w:rPr>
        <w:t xml:space="preserve"> נבצר מכל </w:t>
      </w:r>
      <w:r w:rsidRPr="0035503D">
        <w:rPr>
          <w:rFonts w:ascii="Tahoma" w:hAnsi="Tahoma" w:cs="Tahoma"/>
          <w:sz w:val="17"/>
          <w:szCs w:val="17"/>
          <w:rtl/>
        </w:rPr>
        <w:t xml:space="preserve">בתי החולים </w:t>
      </w:r>
      <w:r w:rsidRPr="0035503D">
        <w:rPr>
          <w:rFonts w:ascii="Tahoma" w:hAnsi="Tahoma" w:cs="Tahoma" w:hint="cs"/>
          <w:sz w:val="17"/>
          <w:szCs w:val="17"/>
          <w:rtl/>
        </w:rPr>
        <w:t xml:space="preserve">ליישם </w:t>
      </w:r>
      <w:r w:rsidRPr="0035503D">
        <w:rPr>
          <w:rFonts w:ascii="Tahoma" w:hAnsi="Tahoma" w:cs="Tahoma"/>
          <w:sz w:val="17"/>
          <w:szCs w:val="17"/>
          <w:rtl/>
        </w:rPr>
        <w:t>המלצה זו</w:t>
      </w:r>
      <w:r w:rsidRPr="0035503D">
        <w:rPr>
          <w:rFonts w:ascii="Tahoma" w:hAnsi="Tahoma" w:cs="Tahoma" w:hint="cs"/>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 xml:space="preserve">לדוגמה, בדרך כלל </w:t>
      </w:r>
      <w:r w:rsidRPr="0035503D">
        <w:rPr>
          <w:rFonts w:ascii="Tahoma" w:hAnsi="Tahoma" w:cs="Tahoma"/>
          <w:sz w:val="17"/>
          <w:szCs w:val="17"/>
          <w:rtl/>
        </w:rPr>
        <w:t>ב</w:t>
      </w:r>
      <w:r w:rsidRPr="0035503D">
        <w:rPr>
          <w:rFonts w:ascii="Tahoma" w:hAnsi="Tahoma" w:cs="Tahoma" w:hint="eastAsia"/>
          <w:sz w:val="17"/>
          <w:szCs w:val="17"/>
          <w:rtl/>
        </w:rPr>
        <w:t>נהריה</w:t>
      </w:r>
      <w:r w:rsidRPr="0035503D">
        <w:rPr>
          <w:rFonts w:ascii="Tahoma" w:hAnsi="Tahoma" w:cs="Tahoma"/>
          <w:sz w:val="17"/>
          <w:szCs w:val="17"/>
          <w:rtl/>
        </w:rPr>
        <w:t xml:space="preserve"> שני רופאים מרדימים בלבד</w:t>
      </w:r>
      <w:r w:rsidRPr="0035503D">
        <w:rPr>
          <w:rFonts w:ascii="Tahoma" w:hAnsi="Tahoma" w:cs="Tahoma" w:hint="cs"/>
          <w:sz w:val="17"/>
          <w:szCs w:val="17"/>
          <w:rtl/>
        </w:rPr>
        <w:t xml:space="preserve"> אחראיים</w:t>
      </w:r>
      <w:r w:rsidRPr="0035503D">
        <w:rPr>
          <w:rFonts w:ascii="Tahoma" w:hAnsi="Tahoma" w:cs="Tahoma"/>
          <w:sz w:val="17"/>
          <w:szCs w:val="17"/>
          <w:rtl/>
        </w:rPr>
        <w:t xml:space="preserve"> על שמונה חדרים</w:t>
      </w:r>
      <w:r w:rsidRPr="0035503D">
        <w:rPr>
          <w:rFonts w:ascii="Tahoma" w:hAnsi="Tahoma" w:cs="Tahoma" w:hint="cs"/>
          <w:sz w:val="17"/>
          <w:szCs w:val="17"/>
          <w:rtl/>
        </w:rPr>
        <w:t>,</w:t>
      </w:r>
      <w:r w:rsidRPr="0035503D">
        <w:rPr>
          <w:rFonts w:ascii="Tahoma" w:hAnsi="Tahoma" w:cs="Tahoma"/>
          <w:sz w:val="17"/>
          <w:szCs w:val="17"/>
          <w:rtl/>
        </w:rPr>
        <w:t xml:space="preserve"> ול</w:t>
      </w:r>
      <w:r w:rsidRPr="0035503D">
        <w:rPr>
          <w:rFonts w:ascii="Tahoma" w:hAnsi="Tahoma" w:cs="Tahoma" w:hint="cs"/>
          <w:sz w:val="17"/>
          <w:szCs w:val="17"/>
          <w:rtl/>
        </w:rPr>
        <w:t xml:space="preserve">עתים - רק </w:t>
      </w:r>
      <w:r w:rsidRPr="0035503D">
        <w:rPr>
          <w:rFonts w:ascii="Tahoma" w:hAnsi="Tahoma" w:cs="Tahoma"/>
          <w:sz w:val="17"/>
          <w:szCs w:val="17"/>
          <w:rtl/>
        </w:rPr>
        <w:t xml:space="preserve">מרדים אחד אחראי </w:t>
      </w:r>
      <w:r w:rsidRPr="0035503D">
        <w:rPr>
          <w:rFonts w:ascii="Tahoma" w:hAnsi="Tahoma" w:cs="Tahoma" w:hint="cs"/>
          <w:sz w:val="17"/>
          <w:szCs w:val="17"/>
          <w:rtl/>
        </w:rPr>
        <w:t>ל</w:t>
      </w:r>
      <w:r w:rsidRPr="0035503D">
        <w:rPr>
          <w:rFonts w:ascii="Tahoma" w:hAnsi="Tahoma" w:cs="Tahoma"/>
          <w:sz w:val="17"/>
          <w:szCs w:val="17"/>
          <w:rtl/>
        </w:rPr>
        <w:t>כל החדרים.</w:t>
      </w:r>
    </w:p>
    <w:p w:rsidR="00EB44E9" w:rsidRPr="0035503D" w:rsidP="00421DDB">
      <w:pPr>
        <w:spacing w:after="240" w:line="240" w:lineRule="exact"/>
        <w:ind w:right="2268"/>
        <w:jc w:val="both"/>
        <w:rPr>
          <w:rFonts w:ascii="Tahoma" w:hAnsi="Tahoma" w:cs="Tahoma"/>
          <w:sz w:val="17"/>
          <w:szCs w:val="17"/>
        </w:rPr>
      </w:pPr>
      <w:bookmarkStart w:id="16" w:name="_Toc458522187"/>
      <w:r w:rsidRPr="0035503D">
        <w:rPr>
          <w:rStyle w:val="Heading7Char"/>
          <w:rFonts w:ascii="Tahoma" w:hAnsi="Tahoma" w:cs="Tahoma" w:hint="eastAsia"/>
          <w:sz w:val="17"/>
          <w:szCs w:val="17"/>
          <w:rtl/>
        </w:rPr>
        <w:t>תוספת</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תקנים</w:t>
      </w:r>
      <w:r w:rsidRPr="0035503D">
        <w:rPr>
          <w:rStyle w:val="Heading7Char"/>
          <w:rFonts w:ascii="Tahoma" w:hAnsi="Tahoma" w:cs="Tahoma"/>
          <w:sz w:val="17"/>
          <w:szCs w:val="17"/>
          <w:rtl/>
        </w:rPr>
        <w:t>:</w:t>
      </w:r>
      <w:bookmarkEnd w:id="16"/>
      <w:r w:rsidRPr="0035503D">
        <w:rPr>
          <w:rFonts w:ascii="Tahoma" w:hAnsi="Tahoma" w:cs="Tahoma" w:hint="cs"/>
          <w:sz w:val="17"/>
          <w:szCs w:val="17"/>
          <w:rtl/>
        </w:rPr>
        <w:t xml:space="preserve"> בהסכם הקיבוצי משנת 2011 נכללה תוספת תקנים לכלל מקצועות הרפואה, לרבות תוספת של 27.5 תקנים למקצוע ההרדמה.</w:t>
      </w:r>
    </w:p>
    <w:p w:rsidR="00EB44E9" w:rsidRPr="0035503D" w:rsidP="00421DDB">
      <w:pPr>
        <w:pStyle w:val="RESHET"/>
        <w:rPr>
          <w:rtl/>
        </w:rPr>
      </w:pPr>
      <w:r w:rsidRPr="0035503D">
        <w:rPr>
          <w:rFonts w:hint="cs"/>
          <w:rtl/>
        </w:rPr>
        <w:t>בביקורת עלה כי נכון לאוגוסט 2016 משרדי הבריאות והאוצר עדיין לא הקצו את תוספת התקנים.</w:t>
      </w:r>
    </w:p>
    <w:p w:rsidR="00EB44E9" w:rsidRPr="0035503D" w:rsidP="00421DDB">
      <w:pPr>
        <w:spacing w:before="180" w:after="240" w:line="240" w:lineRule="exact"/>
        <w:ind w:right="2268"/>
        <w:jc w:val="both"/>
        <w:rPr>
          <w:rFonts w:ascii="Tahoma" w:hAnsi="Tahoma" w:cs="Tahoma"/>
          <w:sz w:val="17"/>
          <w:szCs w:val="17"/>
          <w:rtl/>
        </w:rPr>
      </w:pPr>
      <w:r w:rsidRPr="0035503D">
        <w:rPr>
          <w:rFonts w:ascii="Tahoma" w:hAnsi="Tahoma" w:cs="Tahoma" w:hint="eastAsia"/>
          <w:sz w:val="17"/>
          <w:szCs w:val="17"/>
          <w:rtl/>
        </w:rPr>
        <w:t>יו</w:t>
      </w:r>
      <w:r w:rsidRPr="0035503D">
        <w:rPr>
          <w:rFonts w:ascii="Tahoma" w:hAnsi="Tahoma" w:cs="Tahoma"/>
          <w:sz w:val="17"/>
          <w:szCs w:val="17"/>
          <w:rtl/>
        </w:rPr>
        <w:t xml:space="preserve">"ר איגוד המרדימים מסר </w:t>
      </w:r>
      <w:r w:rsidRPr="0035503D">
        <w:rPr>
          <w:rFonts w:ascii="Tahoma" w:hAnsi="Tahoma" w:cs="Tahoma" w:hint="cs"/>
          <w:sz w:val="17"/>
          <w:szCs w:val="17"/>
          <w:rtl/>
        </w:rPr>
        <w:t>למשרד מבקר המדינה</w:t>
      </w:r>
      <w:r w:rsidRPr="0035503D">
        <w:rPr>
          <w:rFonts w:ascii="Tahoma" w:hAnsi="Tahoma" w:cs="Tahoma"/>
          <w:sz w:val="17"/>
          <w:szCs w:val="17"/>
          <w:rtl/>
        </w:rPr>
        <w:t xml:space="preserve"> כי </w:t>
      </w:r>
      <w:r w:rsidRPr="0035503D">
        <w:rPr>
          <w:rFonts w:ascii="Tahoma" w:hAnsi="Tahoma" w:cs="Tahoma" w:hint="eastAsia"/>
          <w:sz w:val="17"/>
          <w:szCs w:val="17"/>
          <w:rtl/>
        </w:rPr>
        <w:t>ל</w:t>
      </w:r>
      <w:r w:rsidRPr="0035503D">
        <w:rPr>
          <w:rFonts w:ascii="Tahoma" w:hAnsi="Tahoma" w:cs="Tahoma" w:hint="cs"/>
          <w:sz w:val="17"/>
          <w:szCs w:val="17"/>
          <w:rtl/>
        </w:rPr>
        <w:t>פי הנתונים המעודכנים ל</w:t>
      </w:r>
      <w:r w:rsidRPr="0035503D">
        <w:rPr>
          <w:rFonts w:ascii="Tahoma" w:hAnsi="Tahoma" w:cs="Tahoma" w:hint="eastAsia"/>
          <w:sz w:val="17"/>
          <w:szCs w:val="17"/>
          <w:rtl/>
        </w:rPr>
        <w:t>אוגוסט</w:t>
      </w:r>
      <w:r w:rsidRPr="0035503D">
        <w:rPr>
          <w:rFonts w:ascii="Tahoma" w:hAnsi="Tahoma" w:cs="Tahoma"/>
          <w:sz w:val="17"/>
          <w:szCs w:val="17"/>
          <w:rtl/>
        </w:rPr>
        <w:t xml:space="preserve"> 2016 </w:t>
      </w:r>
      <w:r w:rsidRPr="0035503D">
        <w:rPr>
          <w:rFonts w:ascii="Tahoma" w:hAnsi="Tahoma" w:cs="Tahoma" w:hint="eastAsia"/>
          <w:sz w:val="17"/>
          <w:szCs w:val="17"/>
          <w:rtl/>
        </w:rPr>
        <w:t>יש</w:t>
      </w:r>
      <w:r w:rsidRPr="0035503D">
        <w:rPr>
          <w:rFonts w:ascii="Tahoma" w:hAnsi="Tahoma" w:cs="Tahoma"/>
          <w:sz w:val="17"/>
          <w:szCs w:val="17"/>
          <w:rtl/>
        </w:rPr>
        <w:t xml:space="preserve"> </w:t>
      </w:r>
      <w:r w:rsidRPr="0035503D">
        <w:rPr>
          <w:rFonts w:ascii="Tahoma" w:hAnsi="Tahoma" w:cs="Tahoma" w:hint="eastAsia"/>
          <w:sz w:val="17"/>
          <w:szCs w:val="17"/>
          <w:rtl/>
        </w:rPr>
        <w:t>כ</w:t>
      </w:r>
      <w:r w:rsidRPr="0035503D">
        <w:rPr>
          <w:rFonts w:ascii="Tahoma" w:hAnsi="Tahoma" w:cs="Tahoma"/>
          <w:sz w:val="17"/>
          <w:szCs w:val="17"/>
          <w:rtl/>
        </w:rPr>
        <w:t xml:space="preserve">-800 </w:t>
      </w:r>
      <w:r w:rsidRPr="0035503D">
        <w:rPr>
          <w:rFonts w:ascii="Tahoma" w:hAnsi="Tahoma" w:cs="Tahoma" w:hint="eastAsia"/>
          <w:sz w:val="17"/>
          <w:szCs w:val="17"/>
          <w:rtl/>
        </w:rPr>
        <w:t>מרדימים</w:t>
      </w:r>
      <w:r w:rsidRPr="0035503D">
        <w:rPr>
          <w:rFonts w:ascii="Tahoma" w:hAnsi="Tahoma" w:cs="Tahoma"/>
          <w:sz w:val="17"/>
          <w:szCs w:val="17"/>
          <w:rtl/>
        </w:rPr>
        <w:t xml:space="preserve"> </w:t>
      </w:r>
      <w:r w:rsidRPr="0035503D">
        <w:rPr>
          <w:rFonts w:ascii="Tahoma" w:hAnsi="Tahoma" w:cs="Tahoma" w:hint="eastAsia"/>
          <w:sz w:val="17"/>
          <w:szCs w:val="17"/>
          <w:rtl/>
        </w:rPr>
        <w:t>מומחים</w:t>
      </w:r>
      <w:r w:rsidRPr="0035503D">
        <w:rPr>
          <w:rFonts w:ascii="Tahoma" w:hAnsi="Tahoma" w:cs="Tahoma"/>
          <w:sz w:val="17"/>
          <w:szCs w:val="17"/>
          <w:rtl/>
        </w:rPr>
        <w:t xml:space="preserve">, </w:t>
      </w:r>
      <w:r w:rsidRPr="0035503D">
        <w:rPr>
          <w:rFonts w:ascii="Tahoma" w:hAnsi="Tahoma" w:cs="Tahoma" w:hint="eastAsia"/>
          <w:sz w:val="17"/>
          <w:szCs w:val="17"/>
          <w:rtl/>
        </w:rPr>
        <w:t>מתמחים</w:t>
      </w:r>
      <w:r w:rsidRPr="0035503D">
        <w:rPr>
          <w:rFonts w:ascii="Tahoma" w:hAnsi="Tahoma" w:cs="Tahoma"/>
          <w:sz w:val="17"/>
          <w:szCs w:val="17"/>
          <w:rtl/>
        </w:rPr>
        <w:t xml:space="preserve"> </w:t>
      </w:r>
      <w:r w:rsidRPr="0035503D">
        <w:rPr>
          <w:rFonts w:ascii="Tahoma" w:hAnsi="Tahoma" w:cs="Tahoma" w:hint="eastAsia"/>
          <w:sz w:val="17"/>
          <w:szCs w:val="17"/>
          <w:rtl/>
        </w:rPr>
        <w:t>ורופאים</w:t>
      </w:r>
      <w:r w:rsidRPr="0035503D">
        <w:rPr>
          <w:rFonts w:ascii="Tahoma" w:hAnsi="Tahoma" w:cs="Tahoma"/>
          <w:sz w:val="17"/>
          <w:szCs w:val="17"/>
          <w:rtl/>
        </w:rPr>
        <w:t xml:space="preserve"> </w:t>
      </w:r>
      <w:r w:rsidRPr="0035503D">
        <w:rPr>
          <w:rFonts w:ascii="Tahoma" w:hAnsi="Tahoma" w:cs="Tahoma" w:hint="eastAsia"/>
          <w:sz w:val="17"/>
          <w:szCs w:val="17"/>
          <w:rtl/>
        </w:rPr>
        <w:t>תחומיים</w:t>
      </w:r>
      <w:r>
        <w:rPr>
          <w:rFonts w:ascii="Tahoma" w:hAnsi="Tahoma" w:cs="Tahoma"/>
          <w:sz w:val="17"/>
          <w:szCs w:val="17"/>
          <w:vertAlign w:val="superscript"/>
          <w:rtl/>
        </w:rPr>
        <w:footnoteReference w:id="107"/>
      </w:r>
      <w:r w:rsidRPr="0035503D">
        <w:rPr>
          <w:rFonts w:ascii="Tahoma" w:hAnsi="Tahoma" w:cs="Tahoma"/>
          <w:sz w:val="17"/>
          <w:szCs w:val="17"/>
          <w:rtl/>
        </w:rPr>
        <w:t xml:space="preserve">, </w:t>
      </w:r>
      <w:r w:rsidRPr="0035503D">
        <w:rPr>
          <w:rFonts w:ascii="Tahoma" w:hAnsi="Tahoma" w:cs="Tahoma" w:hint="cs"/>
          <w:sz w:val="17"/>
          <w:szCs w:val="17"/>
          <w:rtl/>
        </w:rPr>
        <w:t>ו</w:t>
      </w:r>
      <w:r w:rsidRPr="0035503D">
        <w:rPr>
          <w:rFonts w:ascii="Tahoma" w:hAnsi="Tahoma" w:cs="Tahoma" w:hint="eastAsia"/>
          <w:sz w:val="17"/>
          <w:szCs w:val="17"/>
          <w:rtl/>
        </w:rPr>
        <w:t>להערכתו</w:t>
      </w:r>
      <w:r w:rsidRPr="0035503D">
        <w:rPr>
          <w:rFonts w:ascii="Tahoma" w:hAnsi="Tahoma" w:cs="Tahoma"/>
          <w:sz w:val="17"/>
          <w:szCs w:val="17"/>
          <w:rtl/>
        </w:rPr>
        <w:t xml:space="preserve"> </w:t>
      </w:r>
      <w:r w:rsidRPr="0035503D">
        <w:rPr>
          <w:rFonts w:ascii="Tahoma" w:hAnsi="Tahoma" w:cs="Tahoma" w:hint="eastAsia"/>
          <w:sz w:val="17"/>
          <w:szCs w:val="17"/>
          <w:rtl/>
        </w:rPr>
        <w:t>חסרים</w:t>
      </w:r>
      <w:r w:rsidRPr="0035503D">
        <w:rPr>
          <w:rFonts w:ascii="Tahoma" w:hAnsi="Tahoma" w:cs="Tahoma"/>
          <w:sz w:val="17"/>
          <w:szCs w:val="17"/>
          <w:rtl/>
        </w:rPr>
        <w:t xml:space="preserve"> </w:t>
      </w:r>
      <w:r w:rsidRPr="0035503D">
        <w:rPr>
          <w:rFonts w:ascii="Tahoma" w:hAnsi="Tahoma" w:cs="Tahoma" w:hint="eastAsia"/>
          <w:sz w:val="17"/>
          <w:szCs w:val="17"/>
          <w:rtl/>
        </w:rPr>
        <w:t>כ</w:t>
      </w:r>
      <w:r w:rsidRPr="0035503D">
        <w:rPr>
          <w:rFonts w:ascii="Tahoma" w:hAnsi="Tahoma" w:cs="Tahoma"/>
          <w:sz w:val="17"/>
          <w:szCs w:val="17"/>
          <w:rtl/>
        </w:rPr>
        <w:t xml:space="preserve">-150 </w:t>
      </w:r>
      <w:r w:rsidRPr="0035503D">
        <w:rPr>
          <w:rFonts w:ascii="Tahoma" w:hAnsi="Tahoma" w:cs="Tahoma" w:hint="eastAsia"/>
          <w:sz w:val="17"/>
          <w:szCs w:val="17"/>
          <w:rtl/>
        </w:rPr>
        <w:t>מתמחים</w:t>
      </w:r>
      <w:r w:rsidRPr="0035503D">
        <w:rPr>
          <w:rFonts w:ascii="Tahoma" w:hAnsi="Tahoma" w:cs="Tahoma"/>
          <w:sz w:val="17"/>
          <w:szCs w:val="17"/>
          <w:rtl/>
        </w:rPr>
        <w:t xml:space="preserve"> </w:t>
      </w:r>
      <w:r w:rsidRPr="0035503D">
        <w:rPr>
          <w:rFonts w:ascii="Tahoma" w:hAnsi="Tahoma" w:cs="Tahoma" w:hint="eastAsia"/>
          <w:sz w:val="17"/>
          <w:szCs w:val="17"/>
          <w:rtl/>
        </w:rPr>
        <w:t>וכ</w:t>
      </w:r>
      <w:r w:rsidRPr="0035503D">
        <w:rPr>
          <w:rFonts w:ascii="Tahoma" w:hAnsi="Tahoma" w:cs="Tahoma"/>
          <w:sz w:val="17"/>
          <w:szCs w:val="17"/>
          <w:rtl/>
        </w:rPr>
        <w:t xml:space="preserve">-150 </w:t>
      </w:r>
      <w:r w:rsidRPr="0035503D">
        <w:rPr>
          <w:rFonts w:ascii="Tahoma" w:hAnsi="Tahoma" w:cs="Tahoma" w:hint="eastAsia"/>
          <w:sz w:val="17"/>
          <w:szCs w:val="17"/>
          <w:rtl/>
        </w:rPr>
        <w:t>מומחים</w:t>
      </w:r>
      <w:r>
        <w:rPr>
          <w:rFonts w:ascii="Tahoma" w:hAnsi="Tahoma" w:cs="Tahoma"/>
          <w:sz w:val="17"/>
          <w:szCs w:val="17"/>
          <w:vertAlign w:val="superscript"/>
          <w:rtl/>
        </w:rPr>
        <w:footnoteReference w:id="108"/>
      </w:r>
      <w:r w:rsidRPr="0035503D">
        <w:rPr>
          <w:rFonts w:ascii="Tahoma" w:hAnsi="Tahoma" w:cs="Tahoma" w:hint="cs"/>
          <w:sz w:val="17"/>
          <w:szCs w:val="17"/>
          <w:rtl/>
        </w:rPr>
        <w:t xml:space="preserve">. עוד מסר כי לפי ההערכות </w:t>
      </w:r>
      <w:r w:rsidRPr="0035503D">
        <w:rPr>
          <w:rFonts w:ascii="Tahoma" w:hAnsi="Tahoma" w:cs="Tahoma" w:hint="eastAsia"/>
          <w:sz w:val="17"/>
          <w:szCs w:val="17"/>
          <w:rtl/>
        </w:rPr>
        <w:t>עד</w:t>
      </w:r>
      <w:r w:rsidRPr="0035503D">
        <w:rPr>
          <w:rFonts w:ascii="Tahoma" w:hAnsi="Tahoma" w:cs="Tahoma"/>
          <w:sz w:val="17"/>
          <w:szCs w:val="17"/>
          <w:rtl/>
        </w:rPr>
        <w:t xml:space="preserve"> </w:t>
      </w:r>
      <w:r w:rsidRPr="0035503D">
        <w:rPr>
          <w:rFonts w:ascii="Tahoma" w:hAnsi="Tahoma" w:cs="Tahoma" w:hint="eastAsia"/>
          <w:sz w:val="17"/>
          <w:szCs w:val="17"/>
          <w:rtl/>
        </w:rPr>
        <w:t>שנת</w:t>
      </w:r>
      <w:r w:rsidRPr="0035503D">
        <w:rPr>
          <w:rFonts w:ascii="Tahoma" w:hAnsi="Tahoma" w:cs="Tahoma"/>
          <w:sz w:val="17"/>
          <w:szCs w:val="17"/>
          <w:rtl/>
        </w:rPr>
        <w:t xml:space="preserve"> 2030 </w:t>
      </w:r>
      <w:r w:rsidRPr="0035503D">
        <w:rPr>
          <w:rFonts w:ascii="Tahoma" w:hAnsi="Tahoma" w:cs="Tahoma" w:hint="eastAsia"/>
          <w:sz w:val="17"/>
          <w:szCs w:val="17"/>
          <w:rtl/>
        </w:rPr>
        <w:t>המחסור</w:t>
      </w:r>
      <w:r w:rsidRPr="0035503D">
        <w:rPr>
          <w:rFonts w:ascii="Tahoma" w:hAnsi="Tahoma" w:cs="Tahoma"/>
          <w:sz w:val="17"/>
          <w:szCs w:val="17"/>
          <w:rtl/>
        </w:rPr>
        <w:t xml:space="preserve"> </w:t>
      </w:r>
      <w:r w:rsidRPr="0035503D">
        <w:rPr>
          <w:rFonts w:ascii="Tahoma" w:hAnsi="Tahoma" w:cs="Tahoma" w:hint="eastAsia"/>
          <w:sz w:val="17"/>
          <w:szCs w:val="17"/>
          <w:rtl/>
        </w:rPr>
        <w:t>יגיע</w:t>
      </w:r>
      <w:r w:rsidRPr="0035503D">
        <w:rPr>
          <w:rFonts w:ascii="Tahoma" w:hAnsi="Tahoma" w:cs="Tahoma"/>
          <w:sz w:val="17"/>
          <w:szCs w:val="17"/>
          <w:rtl/>
        </w:rPr>
        <w:t xml:space="preserve"> </w:t>
      </w:r>
      <w:r w:rsidRPr="0035503D">
        <w:rPr>
          <w:rFonts w:ascii="Tahoma" w:hAnsi="Tahoma" w:cs="Tahoma" w:hint="eastAsia"/>
          <w:sz w:val="17"/>
          <w:szCs w:val="17"/>
          <w:rtl/>
        </w:rPr>
        <w:t>ל</w:t>
      </w:r>
      <w:r w:rsidRPr="0035503D">
        <w:rPr>
          <w:rFonts w:ascii="Tahoma" w:hAnsi="Tahoma" w:cs="Tahoma"/>
          <w:sz w:val="17"/>
          <w:szCs w:val="17"/>
          <w:rtl/>
        </w:rPr>
        <w:t xml:space="preserve">-1,000 </w:t>
      </w:r>
      <w:r w:rsidRPr="0035503D">
        <w:rPr>
          <w:rFonts w:ascii="Tahoma" w:hAnsi="Tahoma" w:cs="Tahoma" w:hint="eastAsia"/>
          <w:sz w:val="17"/>
          <w:szCs w:val="17"/>
          <w:rtl/>
        </w:rPr>
        <w:t>מרדימים</w:t>
      </w:r>
      <w:r w:rsidRPr="0035503D">
        <w:rPr>
          <w:rFonts w:ascii="Tahoma" w:hAnsi="Tahoma" w:cs="Tahoma"/>
          <w:b/>
          <w:bCs/>
          <w:sz w:val="17"/>
          <w:szCs w:val="17"/>
          <w:rtl/>
        </w:rPr>
        <w:t xml:space="preserve">. </w:t>
      </w:r>
    </w:p>
    <w:p w:rsidR="00EB44E9" w:rsidRPr="0035503D" w:rsidP="00421DDB">
      <w:pPr>
        <w:pStyle w:val="RESHET"/>
        <w:rPr>
          <w:rtl/>
        </w:rPr>
      </w:pPr>
      <w:r w:rsidRPr="0035503D">
        <w:rPr>
          <w:rFonts w:hint="cs"/>
          <w:rtl/>
        </w:rPr>
        <w:t>מערכת הבריאות ומשרד האוצר ערים זה שנים רבות למחסור במרדימים; גם מבקר המדינה העיר בעבר</w:t>
      </w:r>
      <w:r>
        <w:rPr>
          <w:rStyle w:val="FootnoteReference0"/>
          <w:rtl/>
        </w:rPr>
        <w:footnoteReference w:id="109"/>
      </w:r>
      <w:r w:rsidRPr="0035503D">
        <w:rPr>
          <w:rFonts w:hint="cs"/>
          <w:rtl/>
        </w:rPr>
        <w:t xml:space="preserve"> כי החסר ברופאים מרדימים, לפחות בהיקף שיתאים למיצוי יעיל של חדרי הניתוח הקיימים, גורם להיווצרות "צוואר בקבוק" הפוגע בהפעלת חדרי הניתוח ועלול לסכן את הציבור במצבים מסוימים. על משרד הבריאות, משרד האוצר </w:t>
      </w:r>
      <w:r w:rsidRPr="0035503D">
        <w:rPr>
          <w:rFonts w:hint="cs"/>
          <w:rtl/>
        </w:rPr>
        <w:t>ונש"ם</w:t>
      </w:r>
      <w:r w:rsidRPr="0035503D">
        <w:rPr>
          <w:rFonts w:hint="cs"/>
          <w:rtl/>
        </w:rPr>
        <w:t xml:space="preserve"> לקבוע מפתח תקינה שהולם את הצרכים שהתפתחו במהלך השנים ואת המטלות הנוספות שהוטלו על המרדימים לאחר שנקבע המפתח הנוכחי. עליהם גם להכין תכנית להתמודדות עם המחסור הקיים והצפוי ברופאים מרדימים, שעלול להפוך לבעיה לאומית. במסגרת זו ראוי גם שהם ישקלו לשמר את התכנית לעידוד רופאים וסטודנטים להתמחות במקצוע ההרדמה ולתגמל אותם בהתאם לכך, כדי לסגור את הפער בין מספר הרופאים המרדימים הנדרש לבין מספרם המצוי. </w:t>
      </w:r>
      <w:r w:rsidRPr="0012789B" w:rsidR="00646B54">
        <w:rPr>
          <w:noProof/>
          <w:rtl/>
          <w:lang w:eastAsia="en-US"/>
        </w:rPr>
        <mc:AlternateContent>
          <mc:Choice Requires="wps">
            <w:drawing>
              <wp:anchor distT="0" distB="0" distL="114300" distR="114300" simplePos="0" relativeHeight="251701248" behindDoc="1" locked="0" layoutInCell="1" allowOverlap="1">
                <wp:simplePos x="0" y="0"/>
                <wp:positionH relativeFrom="margin">
                  <wp:posOffset>-431800</wp:posOffset>
                </wp:positionH>
                <wp:positionV relativeFrom="margin">
                  <wp:align>top</wp:align>
                </wp:positionV>
                <wp:extent cx="1620000" cy="4140000"/>
                <wp:effectExtent l="0" t="0" r="0" b="0"/>
                <wp:wrapNone/>
                <wp:docPr id="6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6B54" w:rsidRPr="00373C5D" w:rsidP="00646B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333701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0749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החסר</w:t>
                            </w:r>
                            <w:r w:rsidRPr="00646B54">
                              <w:rPr>
                                <w:rFonts w:cs="Tahoma"/>
                                <w:color w:val="0B5294"/>
                                <w:spacing w:val="-4"/>
                                <w:sz w:val="24"/>
                                <w:szCs w:val="24"/>
                                <w:rtl/>
                              </w:rPr>
                              <w:t xml:space="preserve"> </w:t>
                            </w:r>
                            <w:r w:rsidRPr="00646B54">
                              <w:rPr>
                                <w:rFonts w:cs="Tahoma" w:hint="eastAsia"/>
                                <w:color w:val="0B5294"/>
                                <w:spacing w:val="-4"/>
                                <w:sz w:val="24"/>
                                <w:szCs w:val="24"/>
                                <w:rtl/>
                              </w:rPr>
                              <w:t>ברופאים</w:t>
                            </w:r>
                            <w:r w:rsidRPr="00646B54">
                              <w:rPr>
                                <w:rFonts w:cs="Tahoma"/>
                                <w:color w:val="0B5294"/>
                                <w:spacing w:val="-4"/>
                                <w:sz w:val="24"/>
                                <w:szCs w:val="24"/>
                                <w:rtl/>
                              </w:rPr>
                              <w:t xml:space="preserve"> </w:t>
                            </w:r>
                            <w:r w:rsidRPr="00646B54">
                              <w:rPr>
                                <w:rFonts w:cs="Tahoma" w:hint="eastAsia"/>
                                <w:color w:val="0B5294"/>
                                <w:spacing w:val="-4"/>
                                <w:sz w:val="24"/>
                                <w:szCs w:val="24"/>
                                <w:rtl/>
                              </w:rPr>
                              <w:t>מרדימים</w:t>
                            </w:r>
                            <w:r w:rsidRPr="00646B54">
                              <w:rPr>
                                <w:rFonts w:cs="Tahoma"/>
                                <w:color w:val="0B5294"/>
                                <w:spacing w:val="-4"/>
                                <w:sz w:val="24"/>
                                <w:szCs w:val="24"/>
                                <w:rtl/>
                              </w:rPr>
                              <w:t xml:space="preserve"> </w:t>
                            </w:r>
                            <w:r w:rsidRPr="00646B54">
                              <w:rPr>
                                <w:rFonts w:cs="Tahoma" w:hint="eastAsia"/>
                                <w:color w:val="0B5294"/>
                                <w:spacing w:val="-4"/>
                                <w:sz w:val="24"/>
                                <w:szCs w:val="24"/>
                                <w:rtl/>
                              </w:rPr>
                              <w:t>גורם</w:t>
                            </w:r>
                            <w:r w:rsidRPr="00646B54">
                              <w:rPr>
                                <w:rFonts w:cs="Tahoma"/>
                                <w:color w:val="0B5294"/>
                                <w:spacing w:val="-4"/>
                                <w:sz w:val="24"/>
                                <w:szCs w:val="24"/>
                                <w:rtl/>
                              </w:rPr>
                              <w:t xml:space="preserve"> </w:t>
                            </w:r>
                            <w:r w:rsidRPr="00646B54">
                              <w:rPr>
                                <w:rFonts w:cs="Tahoma" w:hint="eastAsia"/>
                                <w:color w:val="0B5294"/>
                                <w:spacing w:val="-4"/>
                                <w:sz w:val="24"/>
                                <w:szCs w:val="24"/>
                                <w:rtl/>
                              </w:rPr>
                              <w:t>להיווצרות</w:t>
                            </w:r>
                            <w:r w:rsidRPr="00646B54">
                              <w:rPr>
                                <w:rFonts w:cs="Tahoma"/>
                                <w:color w:val="0B5294"/>
                                <w:spacing w:val="-4"/>
                                <w:sz w:val="24"/>
                                <w:szCs w:val="24"/>
                                <w:rtl/>
                              </w:rPr>
                              <w:t xml:space="preserve"> "</w:t>
                            </w:r>
                            <w:r w:rsidRPr="00646B54">
                              <w:rPr>
                                <w:rFonts w:cs="Tahoma" w:hint="eastAsia"/>
                                <w:color w:val="0B5294"/>
                                <w:spacing w:val="-4"/>
                                <w:sz w:val="24"/>
                                <w:szCs w:val="24"/>
                                <w:rtl/>
                              </w:rPr>
                              <w:t>צוואר</w:t>
                            </w:r>
                            <w:r w:rsidRPr="00646B54">
                              <w:rPr>
                                <w:rFonts w:cs="Tahoma"/>
                                <w:color w:val="0B5294"/>
                                <w:spacing w:val="-4"/>
                                <w:sz w:val="24"/>
                                <w:szCs w:val="24"/>
                                <w:rtl/>
                              </w:rPr>
                              <w:t xml:space="preserve"> </w:t>
                            </w:r>
                            <w:r w:rsidRPr="00646B54">
                              <w:rPr>
                                <w:rFonts w:cs="Tahoma" w:hint="eastAsia"/>
                                <w:color w:val="0B5294"/>
                                <w:spacing w:val="-4"/>
                                <w:sz w:val="24"/>
                                <w:szCs w:val="24"/>
                                <w:rtl/>
                              </w:rPr>
                              <w:t>בקבוק</w:t>
                            </w:r>
                            <w:r w:rsidRPr="00646B54">
                              <w:rPr>
                                <w:rFonts w:cs="Tahoma"/>
                                <w:color w:val="0B5294"/>
                                <w:spacing w:val="-4"/>
                                <w:sz w:val="24"/>
                                <w:szCs w:val="24"/>
                                <w:rtl/>
                              </w:rPr>
                              <w:t xml:space="preserve">" </w:t>
                            </w:r>
                            <w:r w:rsidRPr="00646B54">
                              <w:rPr>
                                <w:rFonts w:cs="Tahoma" w:hint="eastAsia"/>
                                <w:color w:val="0B5294"/>
                                <w:spacing w:val="-4"/>
                                <w:sz w:val="24"/>
                                <w:szCs w:val="24"/>
                                <w:rtl/>
                              </w:rPr>
                              <w:t>הפוגע</w:t>
                            </w:r>
                            <w:r w:rsidRPr="00646B54">
                              <w:rPr>
                                <w:rFonts w:cs="Tahoma"/>
                                <w:color w:val="0B5294"/>
                                <w:spacing w:val="-4"/>
                                <w:sz w:val="24"/>
                                <w:szCs w:val="24"/>
                                <w:rtl/>
                              </w:rPr>
                              <w:t xml:space="preserve"> </w:t>
                            </w:r>
                            <w:r w:rsidRPr="00646B54">
                              <w:rPr>
                                <w:rFonts w:cs="Tahoma" w:hint="eastAsia"/>
                                <w:color w:val="0B5294"/>
                                <w:spacing w:val="-4"/>
                                <w:sz w:val="24"/>
                                <w:szCs w:val="24"/>
                                <w:rtl/>
                              </w:rPr>
                              <w:t>בהפעלת</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הניתוח</w:t>
                            </w:r>
                            <w:r w:rsidRPr="00646B54">
                              <w:rPr>
                                <w:rFonts w:cs="Tahoma"/>
                                <w:color w:val="0B5294"/>
                                <w:spacing w:val="-4"/>
                                <w:sz w:val="24"/>
                                <w:szCs w:val="24"/>
                                <w:rtl/>
                              </w:rPr>
                              <w:t xml:space="preserve"> </w:t>
                            </w:r>
                            <w:r w:rsidRPr="00646B54">
                              <w:rPr>
                                <w:rFonts w:cs="Tahoma" w:hint="eastAsia"/>
                                <w:color w:val="0B5294"/>
                                <w:spacing w:val="-4"/>
                                <w:sz w:val="24"/>
                                <w:szCs w:val="24"/>
                                <w:rtl/>
                              </w:rPr>
                              <w:t>ועלול</w:t>
                            </w:r>
                            <w:r w:rsidRPr="00646B54">
                              <w:rPr>
                                <w:rFonts w:cs="Tahoma"/>
                                <w:color w:val="0B5294"/>
                                <w:spacing w:val="-4"/>
                                <w:sz w:val="24"/>
                                <w:szCs w:val="24"/>
                                <w:rtl/>
                              </w:rPr>
                              <w:t xml:space="preserve"> </w:t>
                            </w:r>
                            <w:r w:rsidRPr="00646B54">
                              <w:rPr>
                                <w:rFonts w:cs="Tahoma" w:hint="eastAsia"/>
                                <w:color w:val="0B5294"/>
                                <w:spacing w:val="-4"/>
                                <w:sz w:val="24"/>
                                <w:szCs w:val="24"/>
                                <w:rtl/>
                              </w:rPr>
                              <w:t>לסכן</w:t>
                            </w:r>
                            <w:r w:rsidRPr="00646B54">
                              <w:rPr>
                                <w:rFonts w:cs="Tahoma"/>
                                <w:color w:val="0B5294"/>
                                <w:spacing w:val="-4"/>
                                <w:sz w:val="24"/>
                                <w:szCs w:val="24"/>
                                <w:rtl/>
                              </w:rPr>
                              <w:t xml:space="preserve"> </w:t>
                            </w:r>
                            <w:r w:rsidRPr="00646B54">
                              <w:rPr>
                                <w:rFonts w:cs="Tahoma" w:hint="eastAsia"/>
                                <w:color w:val="0B5294"/>
                                <w:spacing w:val="-4"/>
                                <w:sz w:val="24"/>
                                <w:szCs w:val="24"/>
                                <w:rtl/>
                              </w:rPr>
                              <w:t>את</w:t>
                            </w:r>
                            <w:r w:rsidRPr="00646B54">
                              <w:rPr>
                                <w:rFonts w:cs="Tahoma"/>
                                <w:color w:val="0B5294"/>
                                <w:spacing w:val="-4"/>
                                <w:sz w:val="24"/>
                                <w:szCs w:val="24"/>
                                <w:rtl/>
                              </w:rPr>
                              <w:t xml:space="preserve"> </w:t>
                            </w:r>
                            <w:r w:rsidRPr="00646B54">
                              <w:rPr>
                                <w:rFonts w:cs="Tahoma" w:hint="eastAsia"/>
                                <w:color w:val="0B5294"/>
                                <w:spacing w:val="-4"/>
                                <w:sz w:val="24"/>
                                <w:szCs w:val="24"/>
                                <w:rtl/>
                              </w:rPr>
                              <w:t>הציבור</w:t>
                            </w:r>
                            <w:r w:rsidRPr="00646B54">
                              <w:rPr>
                                <w:rFonts w:cs="Tahoma"/>
                                <w:color w:val="0B5294"/>
                                <w:spacing w:val="-4"/>
                                <w:sz w:val="24"/>
                                <w:szCs w:val="24"/>
                                <w:rtl/>
                              </w:rPr>
                              <w:t xml:space="preserve"> </w:t>
                            </w:r>
                            <w:r w:rsidRPr="00646B54">
                              <w:rPr>
                                <w:rFonts w:cs="Tahoma" w:hint="eastAsia"/>
                                <w:color w:val="0B5294"/>
                                <w:spacing w:val="-4"/>
                                <w:sz w:val="24"/>
                                <w:szCs w:val="24"/>
                                <w:rtl/>
                              </w:rPr>
                              <w:t>במצבים</w:t>
                            </w:r>
                            <w:r w:rsidRPr="00646B54">
                              <w:rPr>
                                <w:rFonts w:cs="Tahoma"/>
                                <w:color w:val="0B5294"/>
                                <w:spacing w:val="-4"/>
                                <w:sz w:val="24"/>
                                <w:szCs w:val="24"/>
                                <w:rtl/>
                              </w:rPr>
                              <w:t xml:space="preserve"> </w:t>
                            </w:r>
                            <w:r w:rsidRPr="00646B54">
                              <w:rPr>
                                <w:rFonts w:cs="Tahoma" w:hint="eastAsia"/>
                                <w:color w:val="0B5294"/>
                                <w:spacing w:val="-4"/>
                                <w:sz w:val="24"/>
                                <w:szCs w:val="24"/>
                                <w:rtl/>
                              </w:rPr>
                              <w:t>מסוימים</w:t>
                            </w:r>
                          </w:p>
                          <w:p w:rsidR="00646B54" w:rsidRPr="00373C5D" w:rsidP="00646B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733333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6766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4208" filled="f" stroked="f">
                <v:textbox>
                  <w:txbxContent>
                    <w:p w:rsidR="00646B54" w:rsidRPr="00373C5D" w:rsidP="00646B54">
                      <w:pPr>
                        <w:spacing w:line="240" w:lineRule="atLeast"/>
                        <w:rPr>
                          <w:rFonts w:cs="Tahoma"/>
                          <w:b/>
                          <w:bCs/>
                          <w:color w:val="0B5294"/>
                          <w:sz w:val="48"/>
                          <w:szCs w:val="48"/>
                          <w:rtl/>
                        </w:rPr>
                      </w:pPr>
                      <w:drawing>
                        <wp:inline distT="0" distB="0" distL="0" distR="0">
                          <wp:extent cx="311150" cy="256800"/>
                          <wp:effectExtent l="0" t="0" r="0" b="0"/>
                          <wp:docPr id="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5013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החסר</w:t>
                      </w:r>
                      <w:r w:rsidRPr="00646B54">
                        <w:rPr>
                          <w:rFonts w:cs="Tahoma"/>
                          <w:color w:val="0B5294"/>
                          <w:spacing w:val="-4"/>
                          <w:sz w:val="24"/>
                          <w:szCs w:val="24"/>
                          <w:rtl/>
                        </w:rPr>
                        <w:t xml:space="preserve"> </w:t>
                      </w:r>
                      <w:r w:rsidRPr="00646B54">
                        <w:rPr>
                          <w:rFonts w:cs="Tahoma" w:hint="eastAsia"/>
                          <w:color w:val="0B5294"/>
                          <w:spacing w:val="-4"/>
                          <w:sz w:val="24"/>
                          <w:szCs w:val="24"/>
                          <w:rtl/>
                        </w:rPr>
                        <w:t>ברופאים</w:t>
                      </w:r>
                      <w:r w:rsidRPr="00646B54">
                        <w:rPr>
                          <w:rFonts w:cs="Tahoma"/>
                          <w:color w:val="0B5294"/>
                          <w:spacing w:val="-4"/>
                          <w:sz w:val="24"/>
                          <w:szCs w:val="24"/>
                          <w:rtl/>
                        </w:rPr>
                        <w:t xml:space="preserve"> </w:t>
                      </w:r>
                      <w:r w:rsidRPr="00646B54">
                        <w:rPr>
                          <w:rFonts w:cs="Tahoma" w:hint="eastAsia"/>
                          <w:color w:val="0B5294"/>
                          <w:spacing w:val="-4"/>
                          <w:sz w:val="24"/>
                          <w:szCs w:val="24"/>
                          <w:rtl/>
                        </w:rPr>
                        <w:t>מרדימים</w:t>
                      </w:r>
                      <w:r w:rsidRPr="00646B54">
                        <w:rPr>
                          <w:rFonts w:cs="Tahoma"/>
                          <w:color w:val="0B5294"/>
                          <w:spacing w:val="-4"/>
                          <w:sz w:val="24"/>
                          <w:szCs w:val="24"/>
                          <w:rtl/>
                        </w:rPr>
                        <w:t xml:space="preserve"> </w:t>
                      </w:r>
                      <w:r w:rsidRPr="00646B54">
                        <w:rPr>
                          <w:rFonts w:cs="Tahoma" w:hint="eastAsia"/>
                          <w:color w:val="0B5294"/>
                          <w:spacing w:val="-4"/>
                          <w:sz w:val="24"/>
                          <w:szCs w:val="24"/>
                          <w:rtl/>
                        </w:rPr>
                        <w:t>גורם</w:t>
                      </w:r>
                      <w:r w:rsidRPr="00646B54">
                        <w:rPr>
                          <w:rFonts w:cs="Tahoma"/>
                          <w:color w:val="0B5294"/>
                          <w:spacing w:val="-4"/>
                          <w:sz w:val="24"/>
                          <w:szCs w:val="24"/>
                          <w:rtl/>
                        </w:rPr>
                        <w:t xml:space="preserve"> </w:t>
                      </w:r>
                      <w:r w:rsidRPr="00646B54">
                        <w:rPr>
                          <w:rFonts w:cs="Tahoma" w:hint="eastAsia"/>
                          <w:color w:val="0B5294"/>
                          <w:spacing w:val="-4"/>
                          <w:sz w:val="24"/>
                          <w:szCs w:val="24"/>
                          <w:rtl/>
                        </w:rPr>
                        <w:t>להיווצרות</w:t>
                      </w:r>
                      <w:r w:rsidRPr="00646B54">
                        <w:rPr>
                          <w:rFonts w:cs="Tahoma"/>
                          <w:color w:val="0B5294"/>
                          <w:spacing w:val="-4"/>
                          <w:sz w:val="24"/>
                          <w:szCs w:val="24"/>
                          <w:rtl/>
                        </w:rPr>
                        <w:t xml:space="preserve"> "</w:t>
                      </w:r>
                      <w:r w:rsidRPr="00646B54">
                        <w:rPr>
                          <w:rFonts w:cs="Tahoma" w:hint="eastAsia"/>
                          <w:color w:val="0B5294"/>
                          <w:spacing w:val="-4"/>
                          <w:sz w:val="24"/>
                          <w:szCs w:val="24"/>
                          <w:rtl/>
                        </w:rPr>
                        <w:t>צוואר</w:t>
                      </w:r>
                      <w:r w:rsidRPr="00646B54">
                        <w:rPr>
                          <w:rFonts w:cs="Tahoma"/>
                          <w:color w:val="0B5294"/>
                          <w:spacing w:val="-4"/>
                          <w:sz w:val="24"/>
                          <w:szCs w:val="24"/>
                          <w:rtl/>
                        </w:rPr>
                        <w:t xml:space="preserve"> </w:t>
                      </w:r>
                      <w:r w:rsidRPr="00646B54">
                        <w:rPr>
                          <w:rFonts w:cs="Tahoma" w:hint="eastAsia"/>
                          <w:color w:val="0B5294"/>
                          <w:spacing w:val="-4"/>
                          <w:sz w:val="24"/>
                          <w:szCs w:val="24"/>
                          <w:rtl/>
                        </w:rPr>
                        <w:t>בקבוק</w:t>
                      </w:r>
                      <w:r w:rsidRPr="00646B54">
                        <w:rPr>
                          <w:rFonts w:cs="Tahoma"/>
                          <w:color w:val="0B5294"/>
                          <w:spacing w:val="-4"/>
                          <w:sz w:val="24"/>
                          <w:szCs w:val="24"/>
                          <w:rtl/>
                        </w:rPr>
                        <w:t xml:space="preserve">" </w:t>
                      </w:r>
                      <w:r w:rsidRPr="00646B54">
                        <w:rPr>
                          <w:rFonts w:cs="Tahoma" w:hint="eastAsia"/>
                          <w:color w:val="0B5294"/>
                          <w:spacing w:val="-4"/>
                          <w:sz w:val="24"/>
                          <w:szCs w:val="24"/>
                          <w:rtl/>
                        </w:rPr>
                        <w:t>הפוגע</w:t>
                      </w:r>
                      <w:r w:rsidRPr="00646B54">
                        <w:rPr>
                          <w:rFonts w:cs="Tahoma"/>
                          <w:color w:val="0B5294"/>
                          <w:spacing w:val="-4"/>
                          <w:sz w:val="24"/>
                          <w:szCs w:val="24"/>
                          <w:rtl/>
                        </w:rPr>
                        <w:t xml:space="preserve"> </w:t>
                      </w:r>
                      <w:r w:rsidRPr="00646B54">
                        <w:rPr>
                          <w:rFonts w:cs="Tahoma" w:hint="eastAsia"/>
                          <w:color w:val="0B5294"/>
                          <w:spacing w:val="-4"/>
                          <w:sz w:val="24"/>
                          <w:szCs w:val="24"/>
                          <w:rtl/>
                        </w:rPr>
                        <w:t>בהפעלת</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הניתוח</w:t>
                      </w:r>
                      <w:r w:rsidRPr="00646B54">
                        <w:rPr>
                          <w:rFonts w:cs="Tahoma"/>
                          <w:color w:val="0B5294"/>
                          <w:spacing w:val="-4"/>
                          <w:sz w:val="24"/>
                          <w:szCs w:val="24"/>
                          <w:rtl/>
                        </w:rPr>
                        <w:t xml:space="preserve"> </w:t>
                      </w:r>
                      <w:r w:rsidRPr="00646B54">
                        <w:rPr>
                          <w:rFonts w:cs="Tahoma" w:hint="eastAsia"/>
                          <w:color w:val="0B5294"/>
                          <w:spacing w:val="-4"/>
                          <w:sz w:val="24"/>
                          <w:szCs w:val="24"/>
                          <w:rtl/>
                        </w:rPr>
                        <w:t>ועלול</w:t>
                      </w:r>
                      <w:r w:rsidRPr="00646B54">
                        <w:rPr>
                          <w:rFonts w:cs="Tahoma"/>
                          <w:color w:val="0B5294"/>
                          <w:spacing w:val="-4"/>
                          <w:sz w:val="24"/>
                          <w:szCs w:val="24"/>
                          <w:rtl/>
                        </w:rPr>
                        <w:t xml:space="preserve"> </w:t>
                      </w:r>
                      <w:r w:rsidRPr="00646B54">
                        <w:rPr>
                          <w:rFonts w:cs="Tahoma" w:hint="eastAsia"/>
                          <w:color w:val="0B5294"/>
                          <w:spacing w:val="-4"/>
                          <w:sz w:val="24"/>
                          <w:szCs w:val="24"/>
                          <w:rtl/>
                        </w:rPr>
                        <w:t>לסכן</w:t>
                      </w:r>
                      <w:r w:rsidRPr="00646B54">
                        <w:rPr>
                          <w:rFonts w:cs="Tahoma"/>
                          <w:color w:val="0B5294"/>
                          <w:spacing w:val="-4"/>
                          <w:sz w:val="24"/>
                          <w:szCs w:val="24"/>
                          <w:rtl/>
                        </w:rPr>
                        <w:t xml:space="preserve"> </w:t>
                      </w:r>
                      <w:r w:rsidRPr="00646B54">
                        <w:rPr>
                          <w:rFonts w:cs="Tahoma" w:hint="eastAsia"/>
                          <w:color w:val="0B5294"/>
                          <w:spacing w:val="-4"/>
                          <w:sz w:val="24"/>
                          <w:szCs w:val="24"/>
                          <w:rtl/>
                        </w:rPr>
                        <w:t>את</w:t>
                      </w:r>
                      <w:r w:rsidRPr="00646B54">
                        <w:rPr>
                          <w:rFonts w:cs="Tahoma"/>
                          <w:color w:val="0B5294"/>
                          <w:spacing w:val="-4"/>
                          <w:sz w:val="24"/>
                          <w:szCs w:val="24"/>
                          <w:rtl/>
                        </w:rPr>
                        <w:t xml:space="preserve"> </w:t>
                      </w:r>
                      <w:r w:rsidRPr="00646B54">
                        <w:rPr>
                          <w:rFonts w:cs="Tahoma" w:hint="eastAsia"/>
                          <w:color w:val="0B5294"/>
                          <w:spacing w:val="-4"/>
                          <w:sz w:val="24"/>
                          <w:szCs w:val="24"/>
                          <w:rtl/>
                        </w:rPr>
                        <w:t>הציבור</w:t>
                      </w:r>
                      <w:r w:rsidRPr="00646B54">
                        <w:rPr>
                          <w:rFonts w:cs="Tahoma"/>
                          <w:color w:val="0B5294"/>
                          <w:spacing w:val="-4"/>
                          <w:sz w:val="24"/>
                          <w:szCs w:val="24"/>
                          <w:rtl/>
                        </w:rPr>
                        <w:t xml:space="preserve"> </w:t>
                      </w:r>
                      <w:r w:rsidRPr="00646B54">
                        <w:rPr>
                          <w:rFonts w:cs="Tahoma" w:hint="eastAsia"/>
                          <w:color w:val="0B5294"/>
                          <w:spacing w:val="-4"/>
                          <w:sz w:val="24"/>
                          <w:szCs w:val="24"/>
                          <w:rtl/>
                        </w:rPr>
                        <w:t>במצבים</w:t>
                      </w:r>
                      <w:r w:rsidRPr="00646B54">
                        <w:rPr>
                          <w:rFonts w:cs="Tahoma"/>
                          <w:color w:val="0B5294"/>
                          <w:spacing w:val="-4"/>
                          <w:sz w:val="24"/>
                          <w:szCs w:val="24"/>
                          <w:rtl/>
                        </w:rPr>
                        <w:t xml:space="preserve"> </w:t>
                      </w:r>
                      <w:r w:rsidRPr="00646B54">
                        <w:rPr>
                          <w:rFonts w:cs="Tahoma" w:hint="eastAsia"/>
                          <w:color w:val="0B5294"/>
                          <w:spacing w:val="-4"/>
                          <w:sz w:val="24"/>
                          <w:szCs w:val="24"/>
                          <w:rtl/>
                        </w:rPr>
                        <w:t>מסוימים</w:t>
                      </w:r>
                    </w:p>
                    <w:p w:rsidR="00646B54" w:rsidRPr="00373C5D" w:rsidP="00646B54">
                      <w:pPr>
                        <w:spacing w:before="120" w:after="0" w:line="240" w:lineRule="atLeast"/>
                        <w:rPr>
                          <w:rFonts w:cs="Tahoma"/>
                          <w:b/>
                          <w:bCs/>
                          <w:color w:val="0B5294"/>
                          <w:sz w:val="48"/>
                          <w:szCs w:val="48"/>
                          <w:rtl/>
                        </w:rPr>
                      </w:pPr>
                      <w:drawing>
                        <wp:inline distT="0" distB="0" distL="0" distR="0">
                          <wp:extent cx="288000" cy="31337"/>
                          <wp:effectExtent l="0" t="0" r="0" b="6985"/>
                          <wp:docPr id="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1336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421DDB">
      <w:pPr>
        <w:spacing w:before="180" w:line="240" w:lineRule="exact"/>
        <w:ind w:right="2268"/>
        <w:jc w:val="both"/>
        <w:rPr>
          <w:rFonts w:ascii="Tahoma" w:hAnsi="Tahoma" w:cs="Tahoma"/>
          <w:b/>
          <w:sz w:val="17"/>
          <w:szCs w:val="17"/>
          <w:rtl/>
        </w:rPr>
      </w:pPr>
      <w:r w:rsidRPr="0035503D">
        <w:rPr>
          <w:rFonts w:ascii="Tahoma" w:hAnsi="Tahoma" w:cs="Tahoma" w:hint="cs"/>
          <w:b/>
          <w:sz w:val="17"/>
          <w:szCs w:val="17"/>
          <w:rtl/>
        </w:rPr>
        <w:t xml:space="preserve">משרד הבריאות מסר בתגובתו כי הוועדה הרב-מקצועית תכלול נציגים של </w:t>
      </w:r>
      <w:r w:rsidRPr="0035503D">
        <w:rPr>
          <w:rFonts w:ascii="Tahoma" w:hAnsi="Tahoma" w:cs="Tahoma" w:hint="cs"/>
          <w:b/>
          <w:sz w:val="17"/>
          <w:szCs w:val="17"/>
          <w:rtl/>
        </w:rPr>
        <w:t>הר"י</w:t>
      </w:r>
      <w:r w:rsidRPr="0035503D">
        <w:rPr>
          <w:rFonts w:ascii="Tahoma" w:hAnsi="Tahoma" w:cs="Tahoma" w:hint="cs"/>
          <w:b/>
          <w:sz w:val="17"/>
          <w:szCs w:val="17"/>
          <w:rtl/>
        </w:rPr>
        <w:t xml:space="preserve"> שיבחנו את נושא תקינת הרופאים בכלל והרופאים המרדימים בפרט. </w:t>
      </w:r>
      <w:r w:rsidRPr="0035503D">
        <w:rPr>
          <w:rFonts w:ascii="Tahoma" w:hAnsi="Tahoma" w:cs="Tahoma" w:hint="cs"/>
          <w:b/>
          <w:sz w:val="17"/>
          <w:szCs w:val="17"/>
          <w:rtl/>
        </w:rPr>
        <w:t>נש"ם</w:t>
      </w:r>
      <w:r w:rsidRPr="0035503D">
        <w:rPr>
          <w:rFonts w:ascii="Tahoma" w:hAnsi="Tahoma" w:cs="Tahoma" w:hint="cs"/>
          <w:b/>
          <w:sz w:val="17"/>
          <w:szCs w:val="17"/>
          <w:rtl/>
        </w:rPr>
        <w:t xml:space="preserve"> השיבה כי היא תומכת</w:t>
      </w:r>
      <w:r w:rsidRPr="0035503D">
        <w:rPr>
          <w:rFonts w:ascii="Tahoma" w:hAnsi="Tahoma" w:cs="Tahoma"/>
          <w:b/>
          <w:sz w:val="17"/>
          <w:szCs w:val="17"/>
          <w:rtl/>
        </w:rPr>
        <w:t xml:space="preserve"> </w:t>
      </w:r>
      <w:r w:rsidRPr="0035503D">
        <w:rPr>
          <w:rFonts w:ascii="Tahoma" w:hAnsi="Tahoma" w:cs="Tahoma" w:hint="cs"/>
          <w:b/>
          <w:sz w:val="17"/>
          <w:szCs w:val="17"/>
          <w:rtl/>
        </w:rPr>
        <w:t>בהמלצה</w:t>
      </w:r>
      <w:r w:rsidRPr="0035503D">
        <w:rPr>
          <w:rFonts w:ascii="Tahoma" w:hAnsi="Tahoma" w:cs="Tahoma"/>
          <w:b/>
          <w:sz w:val="17"/>
          <w:szCs w:val="17"/>
          <w:rtl/>
        </w:rPr>
        <w:t xml:space="preserve"> </w:t>
      </w:r>
      <w:r w:rsidRPr="0035503D">
        <w:rPr>
          <w:rFonts w:ascii="Tahoma" w:hAnsi="Tahoma" w:cs="Tahoma" w:hint="cs"/>
          <w:b/>
          <w:sz w:val="17"/>
          <w:szCs w:val="17"/>
          <w:rtl/>
        </w:rPr>
        <w:t>למנות</w:t>
      </w:r>
      <w:r w:rsidRPr="0035503D">
        <w:rPr>
          <w:rFonts w:ascii="Tahoma" w:hAnsi="Tahoma" w:cs="Tahoma"/>
          <w:b/>
          <w:sz w:val="17"/>
          <w:szCs w:val="17"/>
          <w:rtl/>
        </w:rPr>
        <w:t xml:space="preserve"> </w:t>
      </w:r>
      <w:r w:rsidRPr="0035503D">
        <w:rPr>
          <w:rFonts w:ascii="Tahoma" w:hAnsi="Tahoma" w:cs="Tahoma" w:hint="cs"/>
          <w:b/>
          <w:sz w:val="17"/>
          <w:szCs w:val="17"/>
          <w:rtl/>
        </w:rPr>
        <w:t>צוות</w:t>
      </w:r>
      <w:r w:rsidRPr="0035503D">
        <w:rPr>
          <w:rFonts w:ascii="Tahoma" w:hAnsi="Tahoma" w:cs="Tahoma"/>
          <w:b/>
          <w:sz w:val="17"/>
          <w:szCs w:val="17"/>
          <w:rtl/>
        </w:rPr>
        <w:t xml:space="preserve"> </w:t>
      </w:r>
      <w:r w:rsidRPr="0035503D">
        <w:rPr>
          <w:rFonts w:ascii="Tahoma" w:hAnsi="Tahoma" w:cs="Tahoma" w:hint="cs"/>
          <w:b/>
          <w:sz w:val="17"/>
          <w:szCs w:val="17"/>
          <w:rtl/>
        </w:rPr>
        <w:t>שיבחן</w:t>
      </w:r>
      <w:r w:rsidRPr="0035503D">
        <w:rPr>
          <w:rFonts w:ascii="Tahoma" w:hAnsi="Tahoma" w:cs="Tahoma"/>
          <w:b/>
          <w:sz w:val="17"/>
          <w:szCs w:val="17"/>
          <w:rtl/>
        </w:rPr>
        <w:t xml:space="preserve"> </w:t>
      </w:r>
      <w:r w:rsidRPr="0035503D">
        <w:rPr>
          <w:rFonts w:ascii="Tahoma" w:hAnsi="Tahoma" w:cs="Tahoma" w:hint="cs"/>
          <w:b/>
          <w:sz w:val="17"/>
          <w:szCs w:val="17"/>
          <w:rtl/>
        </w:rPr>
        <w:t>את</w:t>
      </w:r>
      <w:r w:rsidRPr="0035503D">
        <w:rPr>
          <w:rFonts w:ascii="Tahoma" w:hAnsi="Tahoma" w:cs="Tahoma"/>
          <w:b/>
          <w:sz w:val="17"/>
          <w:szCs w:val="17"/>
          <w:rtl/>
        </w:rPr>
        <w:t xml:space="preserve"> </w:t>
      </w:r>
      <w:r w:rsidRPr="0035503D">
        <w:rPr>
          <w:rFonts w:ascii="Tahoma" w:hAnsi="Tahoma" w:cs="Tahoma" w:hint="cs"/>
          <w:b/>
          <w:sz w:val="17"/>
          <w:szCs w:val="17"/>
          <w:rtl/>
        </w:rPr>
        <w:t>מכלול</w:t>
      </w:r>
      <w:r w:rsidRPr="0035503D">
        <w:rPr>
          <w:rFonts w:ascii="Tahoma" w:hAnsi="Tahoma" w:cs="Tahoma"/>
          <w:b/>
          <w:sz w:val="17"/>
          <w:szCs w:val="17"/>
          <w:rtl/>
        </w:rPr>
        <w:t xml:space="preserve"> </w:t>
      </w:r>
      <w:r w:rsidRPr="0035503D">
        <w:rPr>
          <w:rFonts w:ascii="Tahoma" w:hAnsi="Tahoma" w:cs="Tahoma" w:hint="cs"/>
          <w:b/>
          <w:sz w:val="17"/>
          <w:szCs w:val="17"/>
          <w:rtl/>
        </w:rPr>
        <w:t>ההיבטים</w:t>
      </w:r>
      <w:r w:rsidRPr="0035503D">
        <w:rPr>
          <w:rFonts w:ascii="Tahoma" w:hAnsi="Tahoma" w:cs="Tahoma"/>
          <w:b/>
          <w:sz w:val="17"/>
          <w:szCs w:val="17"/>
          <w:rtl/>
        </w:rPr>
        <w:t xml:space="preserve"> </w:t>
      </w:r>
      <w:r w:rsidRPr="0035503D">
        <w:rPr>
          <w:rFonts w:ascii="Tahoma" w:hAnsi="Tahoma" w:cs="Tahoma" w:hint="cs"/>
          <w:b/>
          <w:sz w:val="17"/>
          <w:szCs w:val="17"/>
          <w:rtl/>
        </w:rPr>
        <w:t>והנושאים לצורך</w:t>
      </w:r>
      <w:r w:rsidRPr="0035503D">
        <w:rPr>
          <w:rFonts w:ascii="Tahoma" w:hAnsi="Tahoma" w:cs="Tahoma"/>
          <w:b/>
          <w:sz w:val="17"/>
          <w:szCs w:val="17"/>
          <w:rtl/>
        </w:rPr>
        <w:t xml:space="preserve"> </w:t>
      </w:r>
      <w:r w:rsidRPr="0035503D">
        <w:rPr>
          <w:rFonts w:ascii="Tahoma" w:hAnsi="Tahoma" w:cs="Tahoma" w:hint="cs"/>
          <w:b/>
          <w:sz w:val="17"/>
          <w:szCs w:val="17"/>
          <w:rtl/>
        </w:rPr>
        <w:t>מציאת</w:t>
      </w:r>
      <w:r w:rsidRPr="0035503D">
        <w:rPr>
          <w:rFonts w:ascii="Tahoma" w:hAnsi="Tahoma" w:cs="Tahoma"/>
          <w:b/>
          <w:sz w:val="17"/>
          <w:szCs w:val="17"/>
          <w:rtl/>
        </w:rPr>
        <w:t xml:space="preserve"> </w:t>
      </w:r>
      <w:r w:rsidRPr="0035503D">
        <w:rPr>
          <w:rFonts w:ascii="Tahoma" w:hAnsi="Tahoma" w:cs="Tahoma" w:hint="cs"/>
          <w:b/>
          <w:sz w:val="17"/>
          <w:szCs w:val="17"/>
          <w:rtl/>
        </w:rPr>
        <w:t>פתרונות</w:t>
      </w:r>
      <w:r w:rsidRPr="0035503D">
        <w:rPr>
          <w:rFonts w:ascii="Tahoma" w:hAnsi="Tahoma" w:cs="Tahoma"/>
          <w:b/>
          <w:sz w:val="17"/>
          <w:szCs w:val="17"/>
          <w:rtl/>
        </w:rPr>
        <w:t xml:space="preserve"> </w:t>
      </w:r>
      <w:r w:rsidRPr="0035503D">
        <w:rPr>
          <w:rFonts w:ascii="Tahoma" w:hAnsi="Tahoma" w:cs="Tahoma" w:hint="cs"/>
          <w:b/>
          <w:sz w:val="17"/>
          <w:szCs w:val="17"/>
          <w:rtl/>
        </w:rPr>
        <w:t>הולמים</w:t>
      </w:r>
      <w:r w:rsidRPr="0035503D">
        <w:rPr>
          <w:rFonts w:ascii="Tahoma" w:hAnsi="Tahoma" w:cs="Tahoma"/>
          <w:b/>
          <w:sz w:val="17"/>
          <w:szCs w:val="17"/>
          <w:rtl/>
        </w:rPr>
        <w:t xml:space="preserve"> </w:t>
      </w:r>
      <w:r w:rsidRPr="0035503D">
        <w:rPr>
          <w:rFonts w:ascii="Tahoma" w:hAnsi="Tahoma" w:cs="Tahoma" w:hint="cs"/>
          <w:b/>
          <w:sz w:val="17"/>
          <w:szCs w:val="17"/>
          <w:rtl/>
        </w:rPr>
        <w:t>לתיקון</w:t>
      </w:r>
      <w:r w:rsidRPr="0035503D">
        <w:rPr>
          <w:rFonts w:ascii="Tahoma" w:hAnsi="Tahoma" w:cs="Tahoma"/>
          <w:b/>
          <w:sz w:val="17"/>
          <w:szCs w:val="17"/>
          <w:rtl/>
        </w:rPr>
        <w:t xml:space="preserve"> </w:t>
      </w:r>
      <w:r w:rsidRPr="0035503D">
        <w:rPr>
          <w:rFonts w:ascii="Tahoma" w:hAnsi="Tahoma" w:cs="Tahoma" w:hint="cs"/>
          <w:b/>
          <w:sz w:val="17"/>
          <w:szCs w:val="17"/>
          <w:rtl/>
        </w:rPr>
        <w:t>המצב</w:t>
      </w:r>
      <w:r w:rsidRPr="0035503D">
        <w:rPr>
          <w:rFonts w:ascii="Tahoma" w:hAnsi="Tahoma" w:cs="Tahoma"/>
          <w:b/>
          <w:sz w:val="17"/>
          <w:szCs w:val="17"/>
          <w:rtl/>
        </w:rPr>
        <w:t xml:space="preserve"> </w:t>
      </w:r>
      <w:r w:rsidRPr="0035503D">
        <w:rPr>
          <w:rFonts w:ascii="Tahoma" w:hAnsi="Tahoma" w:cs="Tahoma" w:hint="cs"/>
          <w:b/>
          <w:sz w:val="17"/>
          <w:szCs w:val="17"/>
          <w:rtl/>
        </w:rPr>
        <w:t>הקיים.</w:t>
      </w:r>
    </w:p>
    <w:p w:rsidR="00EB44E9" w:rsidRPr="0035503D" w:rsidP="006B00EA">
      <w:pPr>
        <w:spacing w:line="240" w:lineRule="exact"/>
        <w:ind w:right="2268"/>
        <w:jc w:val="both"/>
        <w:rPr>
          <w:rFonts w:ascii="Tahoma" w:hAnsi="Tahoma" w:cs="Tahoma"/>
          <w:b/>
          <w:sz w:val="17"/>
          <w:szCs w:val="17"/>
          <w:rtl/>
        </w:rPr>
      </w:pPr>
    </w:p>
    <w:p w:rsidR="00EB44E9" w:rsidRPr="00214627" w:rsidP="006B00EA">
      <w:pPr>
        <w:pStyle w:val="KOT4"/>
        <w:rPr>
          <w:rtl/>
        </w:rPr>
      </w:pPr>
      <w:r w:rsidRPr="00214627">
        <w:rPr>
          <w:rFonts w:hint="cs"/>
          <w:rtl/>
        </w:rPr>
        <w:t>המערך ה</w:t>
      </w:r>
      <w:r>
        <w:rPr>
          <w:rFonts w:hint="cs"/>
          <w:rtl/>
        </w:rPr>
        <w:t>סיעודי וה</w:t>
      </w:r>
      <w:r w:rsidRPr="00214627">
        <w:rPr>
          <w:rFonts w:hint="cs"/>
          <w:rtl/>
        </w:rPr>
        <w:t>תומך</w:t>
      </w:r>
      <w:r>
        <w:rPr>
          <w:rFonts w:hint="cs"/>
          <w:rtl/>
        </w:rPr>
        <w:t xml:space="preserve"> </w:t>
      </w:r>
    </w:p>
    <w:p w:rsidR="00EB44E9" w:rsidRPr="00BC2748" w:rsidP="006B00EA">
      <w:pPr>
        <w:pStyle w:val="KOT5"/>
        <w:rPr>
          <w:rtl/>
        </w:rPr>
      </w:pPr>
      <w:r w:rsidRPr="00BC2748">
        <w:rPr>
          <w:rFonts w:hint="cs"/>
          <w:rtl/>
        </w:rPr>
        <w:t>מצוקת אחיות חדר ניתוח</w:t>
      </w:r>
    </w:p>
    <w:p w:rsidR="00EB44E9" w:rsidRPr="0035503D" w:rsidP="00421DDB">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התפתחויות טכנולוגיות, השקעה ברפואה מונעת ובקידום הבריאות, עלייה במספר החולים במחלות כרוניות, שהטיפול בהם דורש מעקב צמוד אחר החולה, והתפתחות הטיפול בקהילה, לא זו בלבד שכל אלה מגבירות את הצורך בכוח אדם סיעודי, אלא שהן גם מחזקות את המגמה ולפיה יש להטיל אחריות רבה יותר על האחיות בבתי החולים ובקהילה ולאצול להן סמכויות רבות יותר - בהן ייעוץ, הדרכה, תיאום וניהול הטיפול - שהיו נתונות בעבר בידי הרופאים, שכן הן דורשות מידה רבה של מיומנות</w:t>
      </w:r>
      <w:r>
        <w:rPr>
          <w:rFonts w:ascii="Tahoma" w:hAnsi="Tahoma" w:cs="Tahoma"/>
          <w:sz w:val="17"/>
          <w:szCs w:val="17"/>
          <w:vertAlign w:val="superscript"/>
          <w:rtl/>
        </w:rPr>
        <w:footnoteReference w:id="110"/>
      </w:r>
      <w:r w:rsidRPr="0035503D">
        <w:rPr>
          <w:rFonts w:ascii="Tahoma" w:hAnsi="Tahoma" w:cs="Tahoma" w:hint="cs"/>
          <w:sz w:val="17"/>
          <w:szCs w:val="17"/>
          <w:rtl/>
        </w:rPr>
        <w:t>.</w:t>
      </w:r>
    </w:p>
    <w:p w:rsidR="00EB44E9" w:rsidRPr="0035503D" w:rsidP="00421DDB">
      <w:pPr>
        <w:pStyle w:val="RESHET"/>
        <w:rPr>
          <w:rFonts w:eastAsiaTheme="minorHAnsi"/>
          <w:rtl/>
        </w:rPr>
      </w:pPr>
      <w:r w:rsidRPr="0035503D">
        <w:rPr>
          <w:rFonts w:hint="cs"/>
          <w:rtl/>
        </w:rPr>
        <w:t>מנתוני המשרד עולה כי יש פער ניכר בין ישראל ל</w:t>
      </w:r>
      <w:r w:rsidRPr="0035503D">
        <w:rPr>
          <w:rFonts w:hint="eastAsia"/>
          <w:rtl/>
        </w:rPr>
        <w:t>מדינות</w:t>
      </w:r>
      <w:r w:rsidRPr="0035503D">
        <w:rPr>
          <w:rtl/>
        </w:rPr>
        <w:t xml:space="preserve"> </w:t>
      </w:r>
      <w:r w:rsidRPr="0035503D">
        <w:rPr>
          <w:rFonts w:hint="eastAsia"/>
          <w:rtl/>
        </w:rPr>
        <w:t>ה</w:t>
      </w:r>
      <w:r w:rsidRPr="0035503D">
        <w:rPr>
          <w:rtl/>
        </w:rPr>
        <w:t>-</w:t>
      </w:r>
      <w:r w:rsidRPr="0035503D">
        <w:t>OECD</w:t>
      </w:r>
      <w:r w:rsidRPr="0035503D">
        <w:rPr>
          <w:rFonts w:hint="cs"/>
          <w:rtl/>
        </w:rPr>
        <w:t>,</w:t>
      </w:r>
      <w:r w:rsidRPr="0035503D">
        <w:rPr>
          <w:rFonts w:hint="eastAsia"/>
          <w:rtl/>
        </w:rPr>
        <w:t xml:space="preserve"> </w:t>
      </w:r>
      <w:r w:rsidRPr="0035503D">
        <w:rPr>
          <w:rFonts w:hint="cs"/>
          <w:rtl/>
        </w:rPr>
        <w:t xml:space="preserve">וכי חלה </w:t>
      </w:r>
      <w:r w:rsidRPr="0035503D">
        <w:rPr>
          <w:rFonts w:hint="eastAsia"/>
          <w:rtl/>
        </w:rPr>
        <w:t>ירידה</w:t>
      </w:r>
      <w:r w:rsidRPr="0035503D">
        <w:rPr>
          <w:rtl/>
        </w:rPr>
        <w:t xml:space="preserve"> </w:t>
      </w:r>
      <w:r w:rsidRPr="0035503D">
        <w:rPr>
          <w:rFonts w:hint="eastAsia"/>
          <w:rtl/>
        </w:rPr>
        <w:t>בישראל</w:t>
      </w:r>
      <w:r w:rsidRPr="0035503D">
        <w:rPr>
          <w:rtl/>
        </w:rPr>
        <w:t xml:space="preserve"> </w:t>
      </w:r>
      <w:r w:rsidRPr="0035503D">
        <w:rPr>
          <w:rFonts w:hint="eastAsia"/>
          <w:rtl/>
        </w:rPr>
        <w:t>בשיעור</w:t>
      </w:r>
      <w:r w:rsidRPr="0035503D">
        <w:rPr>
          <w:rtl/>
        </w:rPr>
        <w:t xml:space="preserve"> </w:t>
      </w:r>
      <w:r w:rsidRPr="0035503D">
        <w:rPr>
          <w:rFonts w:hint="eastAsia"/>
          <w:rtl/>
        </w:rPr>
        <w:t>האחיות</w:t>
      </w:r>
      <w:r w:rsidRPr="0035503D">
        <w:rPr>
          <w:rtl/>
        </w:rPr>
        <w:t xml:space="preserve"> </w:t>
      </w:r>
      <w:r w:rsidRPr="0035503D">
        <w:rPr>
          <w:rFonts w:hint="eastAsia"/>
          <w:rtl/>
        </w:rPr>
        <w:t>המועסקות</w:t>
      </w:r>
      <w:r w:rsidRPr="0035503D">
        <w:rPr>
          <w:rFonts w:hint="cs"/>
          <w:rtl/>
        </w:rPr>
        <w:t xml:space="preserve"> משנת 2000:</w:t>
      </w:r>
      <w:r w:rsidRPr="0035503D">
        <w:rPr>
          <w:rFonts w:eastAsiaTheme="minorHAnsi" w:hint="cs"/>
          <w:rtl/>
        </w:rPr>
        <w:t xml:space="preserve"> בשנת 2000 עמד שיעור האחיות ל-1,000 נפש בישראל על 5.4 לעומת 6.7 במדינות </w:t>
      </w:r>
      <w:r w:rsidRPr="0035503D">
        <w:rPr>
          <w:rFonts w:hint="eastAsia"/>
          <w:rtl/>
        </w:rPr>
        <w:t>ה</w:t>
      </w:r>
      <w:r w:rsidRPr="0035503D">
        <w:rPr>
          <w:rtl/>
        </w:rPr>
        <w:t>-</w:t>
      </w:r>
      <w:r w:rsidRPr="0035503D">
        <w:t>OECD</w:t>
      </w:r>
      <w:r w:rsidRPr="0035503D">
        <w:rPr>
          <w:rFonts w:eastAsiaTheme="minorHAnsi" w:hint="cs"/>
          <w:rtl/>
        </w:rPr>
        <w:t xml:space="preserve"> ובשנת 2014 - 4.9 ו-9.3 בהתאמה</w:t>
      </w:r>
      <w:r>
        <w:rPr>
          <w:vertAlign w:val="superscript"/>
          <w:rtl/>
        </w:rPr>
        <w:footnoteReference w:id="111"/>
      </w:r>
      <w:r w:rsidRPr="0035503D">
        <w:rPr>
          <w:rFonts w:eastAsiaTheme="minorHAnsi" w:hint="cs"/>
          <w:rtl/>
        </w:rPr>
        <w:t>.</w:t>
      </w:r>
    </w:p>
    <w:p w:rsidR="00EB44E9" w:rsidRPr="0035503D" w:rsidP="00421DDB">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הטיפול בחולה מרגע הגעתו לחדר הניתוח ועד צאתו להתאוששות כרוך בפעולות שמבצע צוות רב-מקצועי המשפיעות על בטיחותו. לאחות תפקיד חשוב בחדר הניתוח ומוטלת עליה אחריות בכל הנוגע לבטיחות החולה. בחדרי ניתוח פועלות שתי אחיות: האחת בתפקיד "אחות רחוצה" - אחות העוברת</w:t>
      </w:r>
      <w:r w:rsidRPr="0035503D">
        <w:rPr>
          <w:rFonts w:ascii="Tahoma" w:hAnsi="Tahoma" w:cs="Tahoma"/>
          <w:sz w:val="17"/>
          <w:szCs w:val="17"/>
          <w:rtl/>
        </w:rPr>
        <w:t xml:space="preserve"> רחיצה וחיטוי</w:t>
      </w:r>
      <w:r w:rsidRPr="0035503D">
        <w:rPr>
          <w:rFonts w:ascii="Tahoma" w:hAnsi="Tahoma" w:cs="Tahoma" w:hint="cs"/>
          <w:sz w:val="17"/>
          <w:szCs w:val="17"/>
          <w:rtl/>
        </w:rPr>
        <w:t>,</w:t>
      </w:r>
      <w:r w:rsidRPr="0035503D">
        <w:rPr>
          <w:rFonts w:ascii="Tahoma" w:hAnsi="Tahoma" w:cs="Tahoma"/>
          <w:sz w:val="17"/>
          <w:szCs w:val="17"/>
          <w:rtl/>
        </w:rPr>
        <w:t xml:space="preserve"> בדומה למנ</w:t>
      </w:r>
      <w:r w:rsidRPr="0035503D">
        <w:rPr>
          <w:rFonts w:ascii="Tahoma" w:hAnsi="Tahoma" w:cs="Tahoma" w:hint="cs"/>
          <w:sz w:val="17"/>
          <w:szCs w:val="17"/>
          <w:rtl/>
        </w:rPr>
        <w:t xml:space="preserve">תח, ומגישה לו מכשירים. השנייה בתפקיד "אחות מסתובבת" - תפקידה </w:t>
      </w:r>
      <w:r w:rsidRPr="0035503D">
        <w:rPr>
          <w:rFonts w:ascii="Tahoma" w:hAnsi="Tahoma" w:cs="Tahoma"/>
          <w:sz w:val="17"/>
          <w:szCs w:val="17"/>
          <w:rtl/>
        </w:rPr>
        <w:t xml:space="preserve">הוא לנוע בתוך חדר הניתוח, </w:t>
      </w:r>
      <w:r w:rsidRPr="0035503D">
        <w:rPr>
          <w:rFonts w:ascii="Tahoma" w:hAnsi="Tahoma" w:cs="Tahoma" w:hint="cs"/>
          <w:sz w:val="17"/>
          <w:szCs w:val="17"/>
          <w:rtl/>
        </w:rPr>
        <w:t>לשמש כחוליה שמנהלת את כל האופרציה (המערכה) בחדר ולקשר בין הנעשה בתוך החדר לנעשה מחוצה לו</w:t>
      </w:r>
      <w:r w:rsidRPr="0035503D">
        <w:rPr>
          <w:rFonts w:ascii="Tahoma" w:hAnsi="Tahoma" w:cs="Tahoma"/>
          <w:sz w:val="17"/>
          <w:szCs w:val="17"/>
          <w:rtl/>
        </w:rPr>
        <w:t>.</w:t>
      </w:r>
    </w:p>
    <w:p w:rsidR="00EB44E9" w:rsidRPr="0035503D" w:rsidP="006B00EA">
      <w:pPr>
        <w:autoSpaceDE w:val="0"/>
        <w:autoSpaceDN w:val="0"/>
        <w:adjustRightInd w:val="0"/>
        <w:spacing w:line="240" w:lineRule="exact"/>
        <w:ind w:right="2268"/>
        <w:jc w:val="both"/>
        <w:rPr>
          <w:rFonts w:ascii="Tahoma" w:hAnsi="Tahoma" w:cs="Tahoma"/>
          <w:sz w:val="17"/>
          <w:szCs w:val="17"/>
          <w:rtl/>
        </w:rPr>
      </w:pPr>
      <w:bookmarkStart w:id="17" w:name="_Toc458522192"/>
      <w:r w:rsidRPr="0035503D">
        <w:rPr>
          <w:rStyle w:val="Heading7Char"/>
          <w:rFonts w:ascii="Tahoma" w:hAnsi="Tahoma" w:cs="Tahoma" w:hint="eastAsia"/>
          <w:sz w:val="17"/>
          <w:szCs w:val="17"/>
          <w:rtl/>
        </w:rPr>
        <w:t>תקינה</w:t>
      </w:r>
      <w:r w:rsidRPr="0035503D">
        <w:rPr>
          <w:rStyle w:val="Heading7Char"/>
          <w:rFonts w:ascii="Tahoma" w:hAnsi="Tahoma" w:cs="Tahoma"/>
          <w:sz w:val="17"/>
          <w:szCs w:val="17"/>
          <w:rtl/>
        </w:rPr>
        <w:t xml:space="preserve"> </w:t>
      </w:r>
      <w:r w:rsidRPr="0035503D">
        <w:rPr>
          <w:rStyle w:val="Heading7Char"/>
          <w:rFonts w:ascii="Tahoma" w:hAnsi="Tahoma" w:cs="Tahoma" w:hint="eastAsia"/>
          <w:sz w:val="17"/>
          <w:szCs w:val="17"/>
          <w:rtl/>
        </w:rPr>
        <w:t>ארכאית</w:t>
      </w:r>
      <w:r w:rsidRPr="0035503D">
        <w:rPr>
          <w:rStyle w:val="Heading7Char"/>
          <w:rFonts w:ascii="Tahoma" w:hAnsi="Tahoma" w:cs="Tahoma"/>
          <w:sz w:val="17"/>
          <w:szCs w:val="17"/>
          <w:rtl/>
        </w:rPr>
        <w:t>:</w:t>
      </w:r>
      <w:bookmarkEnd w:id="17"/>
      <w:r w:rsidRPr="0035503D">
        <w:rPr>
          <w:rFonts w:ascii="Tahoma" w:hAnsi="Tahoma" w:eastAsiaTheme="majorEastAsia" w:cs="Tahoma" w:hint="cs"/>
          <w:bCs/>
          <w:spacing w:val="40"/>
          <w:sz w:val="17"/>
          <w:szCs w:val="17"/>
          <w:rtl/>
        </w:rPr>
        <w:t xml:space="preserve"> </w:t>
      </w:r>
      <w:r w:rsidRPr="0035503D">
        <w:rPr>
          <w:rFonts w:ascii="Tahoma" w:hAnsi="Tahoma" w:cs="Tahoma" w:hint="cs"/>
          <w:sz w:val="17"/>
          <w:szCs w:val="17"/>
          <w:rtl/>
        </w:rPr>
        <w:t>תקן האחיות לחדר ניתוח נקבע בהסכם משנת 1996</w:t>
      </w:r>
      <w:r>
        <w:rPr>
          <w:rFonts w:ascii="Tahoma" w:hAnsi="Tahoma" w:cs="Tahoma"/>
          <w:sz w:val="17"/>
          <w:szCs w:val="17"/>
          <w:vertAlign w:val="superscript"/>
          <w:rtl/>
        </w:rPr>
        <w:footnoteReference w:id="112"/>
      </w:r>
      <w:r w:rsidRPr="0035503D">
        <w:rPr>
          <w:rFonts w:ascii="Tahoma" w:hAnsi="Tahoma" w:cs="Tahoma" w:hint="cs"/>
          <w:sz w:val="17"/>
          <w:szCs w:val="17"/>
          <w:rtl/>
        </w:rPr>
        <w:t>. לפי התקן עבור כל מיטת עמדת ניתוח יש להקצות 4.5 אחיות. במרבית בתי החולים תקן זה כולל את מגוון מקצועות הסיעוד בחדר הניתוח ובהן אחיות, כוחות עזר, טכנאים מסייעים</w:t>
      </w:r>
      <w:r>
        <w:rPr>
          <w:rStyle w:val="FootnoteReference0"/>
          <w:rFonts w:ascii="Tahoma" w:hAnsi="Tahoma" w:cs="Tahoma"/>
          <w:sz w:val="17"/>
          <w:szCs w:val="17"/>
          <w:rtl/>
        </w:rPr>
        <w:footnoteReference w:id="113"/>
      </w:r>
      <w:r w:rsidRPr="0035503D">
        <w:rPr>
          <w:rFonts w:ascii="Tahoma" w:hAnsi="Tahoma" w:cs="Tahoma" w:hint="cs"/>
          <w:sz w:val="17"/>
          <w:szCs w:val="17"/>
          <w:rtl/>
        </w:rPr>
        <w:t xml:space="preserve">, סניטרים ובמקומות אחדים אף מזכירות ובנות שירות לאומי. בתי החולים מגדילים את הצוות הסיעודי בחדר ניתוח על פי שיקול דעתם ובהתאם לתקציבם. </w:t>
      </w:r>
    </w:p>
    <w:p w:rsidR="00EB44E9" w:rsidRPr="0035503D" w:rsidP="00421DDB">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מנתוני המשרד</w:t>
      </w:r>
      <w:r w:rsidRPr="0035503D">
        <w:rPr>
          <w:rFonts w:ascii="Tahoma" w:hAnsi="Tahoma" w:cs="Tahoma" w:hint="cs"/>
          <w:b/>
          <w:bCs/>
          <w:sz w:val="17"/>
          <w:szCs w:val="17"/>
          <w:rtl/>
        </w:rPr>
        <w:t xml:space="preserve"> </w:t>
      </w:r>
      <w:r w:rsidRPr="0035503D">
        <w:rPr>
          <w:rFonts w:ascii="Tahoma" w:hAnsi="Tahoma" w:cs="Tahoma" w:hint="eastAsia"/>
          <w:sz w:val="17"/>
          <w:szCs w:val="17"/>
          <w:rtl/>
        </w:rPr>
        <w:t>עולה</w:t>
      </w:r>
      <w:r w:rsidRPr="0035503D">
        <w:rPr>
          <w:rFonts w:ascii="Tahoma" w:hAnsi="Tahoma" w:cs="Tahoma"/>
          <w:sz w:val="17"/>
          <w:szCs w:val="17"/>
          <w:rtl/>
        </w:rPr>
        <w:t xml:space="preserve"> </w:t>
      </w:r>
      <w:r w:rsidRPr="0035503D">
        <w:rPr>
          <w:rFonts w:ascii="Tahoma" w:hAnsi="Tahoma" w:cs="Tahoma" w:hint="cs"/>
          <w:sz w:val="17"/>
          <w:szCs w:val="17"/>
          <w:rtl/>
        </w:rPr>
        <w:t xml:space="preserve">כי חלה </w:t>
      </w:r>
      <w:r w:rsidRPr="0035503D">
        <w:rPr>
          <w:rFonts w:ascii="Tahoma" w:hAnsi="Tahoma" w:cs="Tahoma"/>
          <w:sz w:val="17"/>
          <w:szCs w:val="17"/>
          <w:rtl/>
        </w:rPr>
        <w:t>על</w:t>
      </w:r>
      <w:r w:rsidRPr="0035503D">
        <w:rPr>
          <w:rFonts w:ascii="Tahoma" w:hAnsi="Tahoma" w:cs="Tahoma" w:hint="cs"/>
          <w:sz w:val="17"/>
          <w:szCs w:val="17"/>
          <w:rtl/>
        </w:rPr>
        <w:t>י</w:t>
      </w:r>
      <w:r w:rsidRPr="0035503D">
        <w:rPr>
          <w:rFonts w:ascii="Tahoma" w:hAnsi="Tahoma" w:cs="Tahoma"/>
          <w:sz w:val="17"/>
          <w:szCs w:val="17"/>
          <w:rtl/>
        </w:rPr>
        <w:t xml:space="preserve">יה </w:t>
      </w:r>
      <w:r w:rsidRPr="0035503D">
        <w:rPr>
          <w:rFonts w:ascii="Tahoma" w:hAnsi="Tahoma" w:cs="Tahoma" w:hint="cs"/>
          <w:sz w:val="17"/>
          <w:szCs w:val="17"/>
          <w:rtl/>
        </w:rPr>
        <w:t xml:space="preserve">קלה </w:t>
      </w:r>
      <w:r w:rsidRPr="0035503D">
        <w:rPr>
          <w:rFonts w:ascii="Tahoma" w:hAnsi="Tahoma" w:cs="Tahoma"/>
          <w:sz w:val="17"/>
          <w:szCs w:val="17"/>
          <w:rtl/>
        </w:rPr>
        <w:t>בשיעור</w:t>
      </w:r>
      <w:r w:rsidRPr="0035503D">
        <w:rPr>
          <w:rFonts w:ascii="Tahoma" w:hAnsi="Tahoma" w:cs="Tahoma" w:hint="cs"/>
          <w:sz w:val="17"/>
          <w:szCs w:val="17"/>
          <w:rtl/>
        </w:rPr>
        <w:t>ן של</w:t>
      </w:r>
      <w:r w:rsidRPr="0035503D">
        <w:rPr>
          <w:rFonts w:ascii="Tahoma" w:hAnsi="Tahoma" w:cs="Tahoma"/>
          <w:sz w:val="17"/>
          <w:szCs w:val="17"/>
          <w:rtl/>
        </w:rPr>
        <w:t xml:space="preserve"> אחיות חדר ניתוח </w:t>
      </w:r>
      <w:r w:rsidRPr="0035503D">
        <w:rPr>
          <w:rFonts w:ascii="Tahoma" w:hAnsi="Tahoma" w:cs="Tahoma" w:hint="cs"/>
          <w:sz w:val="17"/>
          <w:szCs w:val="17"/>
          <w:rtl/>
        </w:rPr>
        <w:t xml:space="preserve">לעומת מספר </w:t>
      </w:r>
      <w:r w:rsidRPr="0035503D">
        <w:rPr>
          <w:rFonts w:ascii="Tahoma" w:hAnsi="Tahoma" w:cs="Tahoma"/>
          <w:sz w:val="17"/>
          <w:szCs w:val="17"/>
          <w:rtl/>
        </w:rPr>
        <w:t>עמד</w:t>
      </w:r>
      <w:r w:rsidRPr="0035503D">
        <w:rPr>
          <w:rFonts w:ascii="Tahoma" w:hAnsi="Tahoma" w:cs="Tahoma" w:hint="cs"/>
          <w:sz w:val="17"/>
          <w:szCs w:val="17"/>
          <w:rtl/>
        </w:rPr>
        <w:t>ו</w:t>
      </w:r>
      <w:r w:rsidRPr="0035503D">
        <w:rPr>
          <w:rFonts w:ascii="Tahoma" w:hAnsi="Tahoma" w:cs="Tahoma"/>
          <w:sz w:val="17"/>
          <w:szCs w:val="17"/>
          <w:rtl/>
        </w:rPr>
        <w:t xml:space="preserve">ת </w:t>
      </w:r>
      <w:r w:rsidRPr="0035503D">
        <w:rPr>
          <w:rFonts w:ascii="Tahoma" w:hAnsi="Tahoma" w:cs="Tahoma" w:hint="cs"/>
          <w:sz w:val="17"/>
          <w:szCs w:val="17"/>
          <w:rtl/>
        </w:rPr>
        <w:t>ה</w:t>
      </w:r>
      <w:r w:rsidRPr="0035503D">
        <w:rPr>
          <w:rFonts w:ascii="Tahoma" w:hAnsi="Tahoma" w:cs="Tahoma"/>
          <w:sz w:val="17"/>
          <w:szCs w:val="17"/>
          <w:rtl/>
        </w:rPr>
        <w:t>ניתוח</w:t>
      </w:r>
      <w:r w:rsidRPr="0035503D">
        <w:rPr>
          <w:rFonts w:ascii="Tahoma" w:hAnsi="Tahoma" w:cs="Tahoma" w:hint="cs"/>
          <w:sz w:val="17"/>
          <w:szCs w:val="17"/>
          <w:rtl/>
        </w:rPr>
        <w:t>, בשנת 2010 שיעורן היה 3.5 ובשנת 2015 - 4.3, אך לטענת משרד הבריאות עדיין מסתמנת מצוקת אחיות ובהן אחיות חדרי ניתוח</w:t>
      </w:r>
      <w:r>
        <w:rPr>
          <w:rFonts w:ascii="Tahoma" w:hAnsi="Tahoma" w:cs="Tahoma"/>
          <w:sz w:val="17"/>
          <w:szCs w:val="17"/>
          <w:vertAlign w:val="superscript"/>
          <w:rtl/>
        </w:rPr>
        <w:footnoteReference w:id="114"/>
      </w:r>
      <w:r w:rsidRPr="0035503D">
        <w:rPr>
          <w:rFonts w:ascii="Tahoma" w:hAnsi="Tahoma" w:cs="Tahoma" w:hint="cs"/>
          <w:sz w:val="17"/>
          <w:szCs w:val="17"/>
          <w:rtl/>
        </w:rPr>
        <w:t>.</w:t>
      </w:r>
    </w:p>
    <w:p w:rsidR="00EB44E9" w:rsidRPr="0035503D" w:rsidP="00421DDB">
      <w:pPr>
        <w:pStyle w:val="RESHET"/>
        <w:rPr>
          <w:rtl/>
        </w:rPr>
      </w:pPr>
      <w:bookmarkStart w:id="18" w:name="_Toc458522193"/>
      <w:r w:rsidRPr="0035503D">
        <w:rPr>
          <w:rFonts w:hint="cs"/>
          <w:rtl/>
        </w:rPr>
        <w:t>המחסור באחיות חדר ניתוח הוא גורם המעכב ביצוע ניתוחים והמגביל הפעלת חדרי ניתוח ואף פתיחה של חדרי ניתוח חדשים</w:t>
      </w:r>
      <w:r>
        <w:rPr>
          <w:vertAlign w:val="superscript"/>
          <w:rtl/>
        </w:rPr>
        <w:footnoteReference w:id="115"/>
      </w:r>
      <w:r w:rsidRPr="0035503D">
        <w:rPr>
          <w:rFonts w:hint="cs"/>
          <w:rtl/>
        </w:rPr>
        <w:t>. לדוגמה, בקפלן לא הפעילו חדר ניתוח אחד בגלל מחסור באחיות במשך כל שנת 2013 וכן באפריל 2016; בזיו בכל יום חדר אחד אינו פעיל בשל מחסור באחות חדר ניתוח; בהלל יפה מופעלים רק חלק מעשרת החדרים בשל סיבה זו. חוסר היכולת לנצל את כל חדרי הניתוח בבתי החולים בגלל מחסור באחיות גורם בהכרח גם להתארכות ההמתנה לניתוחים.</w:t>
      </w:r>
      <w:r w:rsidRPr="00646B54" w:rsidR="00646B54">
        <w:rPr>
          <w:noProof/>
          <w:rtl/>
        </w:rPr>
        <w:t xml:space="preserve"> </w:t>
      </w:r>
      <w:r w:rsidRPr="0012789B" w:rsidR="00646B54">
        <w:rPr>
          <w:noProof/>
          <w:rtl/>
          <w:lang w:eastAsia="en-US"/>
        </w:rPr>
        <mc:AlternateContent>
          <mc:Choice Requires="wps">
            <w:drawing>
              <wp:anchor distT="0" distB="0" distL="114300" distR="114300" simplePos="0" relativeHeight="251703296" behindDoc="1" locked="0" layoutInCell="1" allowOverlap="1">
                <wp:simplePos x="0" y="0"/>
                <wp:positionH relativeFrom="margin">
                  <wp:posOffset>-431800</wp:posOffset>
                </wp:positionH>
                <wp:positionV relativeFrom="margin">
                  <wp:align>top</wp:align>
                </wp:positionV>
                <wp:extent cx="1620000" cy="4140000"/>
                <wp:effectExtent l="0" t="0" r="0" b="0"/>
                <wp:wrapNone/>
                <wp:docPr id="6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6B54" w:rsidRPr="00373C5D" w:rsidP="00646B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8306318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8893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המחסור</w:t>
                            </w:r>
                            <w:r w:rsidRPr="00646B54">
                              <w:rPr>
                                <w:rFonts w:cs="Tahoma"/>
                                <w:color w:val="0B5294"/>
                                <w:spacing w:val="-4"/>
                                <w:sz w:val="24"/>
                                <w:szCs w:val="24"/>
                                <w:rtl/>
                              </w:rPr>
                              <w:t xml:space="preserve"> </w:t>
                            </w:r>
                            <w:r w:rsidRPr="00646B54">
                              <w:rPr>
                                <w:rFonts w:cs="Tahoma" w:hint="eastAsia"/>
                                <w:color w:val="0B5294"/>
                                <w:spacing w:val="-4"/>
                                <w:sz w:val="24"/>
                                <w:szCs w:val="24"/>
                                <w:rtl/>
                              </w:rPr>
                              <w:t>באחיות</w:t>
                            </w:r>
                            <w:r w:rsidRPr="00646B54">
                              <w:rPr>
                                <w:rFonts w:cs="Tahoma"/>
                                <w:color w:val="0B5294"/>
                                <w:spacing w:val="-4"/>
                                <w:sz w:val="24"/>
                                <w:szCs w:val="24"/>
                                <w:rtl/>
                              </w:rPr>
                              <w:t xml:space="preserve"> </w:t>
                            </w:r>
                            <w:r w:rsidRPr="00646B54">
                              <w:rPr>
                                <w:rFonts w:cs="Tahoma" w:hint="eastAsia"/>
                                <w:color w:val="0B5294"/>
                                <w:spacing w:val="-4"/>
                                <w:sz w:val="24"/>
                                <w:szCs w:val="24"/>
                                <w:rtl/>
                              </w:rPr>
                              <w:t>חדר</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הוא</w:t>
                            </w:r>
                            <w:r w:rsidRPr="00646B54">
                              <w:rPr>
                                <w:rFonts w:cs="Tahoma"/>
                                <w:color w:val="0B5294"/>
                                <w:spacing w:val="-4"/>
                                <w:sz w:val="24"/>
                                <w:szCs w:val="24"/>
                                <w:rtl/>
                              </w:rPr>
                              <w:t xml:space="preserve"> </w:t>
                            </w:r>
                            <w:r w:rsidRPr="00646B54">
                              <w:rPr>
                                <w:rFonts w:cs="Tahoma" w:hint="eastAsia"/>
                                <w:color w:val="0B5294"/>
                                <w:spacing w:val="-4"/>
                                <w:sz w:val="24"/>
                                <w:szCs w:val="24"/>
                                <w:rtl/>
                              </w:rPr>
                              <w:t>גורם</w:t>
                            </w:r>
                            <w:r w:rsidRPr="00646B54">
                              <w:rPr>
                                <w:rFonts w:cs="Tahoma"/>
                                <w:color w:val="0B5294"/>
                                <w:spacing w:val="-4"/>
                                <w:sz w:val="24"/>
                                <w:szCs w:val="24"/>
                                <w:rtl/>
                              </w:rPr>
                              <w:t xml:space="preserve"> </w:t>
                            </w:r>
                            <w:r w:rsidRPr="00646B54">
                              <w:rPr>
                                <w:rFonts w:cs="Tahoma" w:hint="eastAsia"/>
                                <w:color w:val="0B5294"/>
                                <w:spacing w:val="-4"/>
                                <w:sz w:val="24"/>
                                <w:szCs w:val="24"/>
                                <w:rtl/>
                              </w:rPr>
                              <w:t>המעכב</w:t>
                            </w:r>
                            <w:r w:rsidRPr="00646B54">
                              <w:rPr>
                                <w:rFonts w:cs="Tahoma"/>
                                <w:color w:val="0B5294"/>
                                <w:spacing w:val="-4"/>
                                <w:sz w:val="24"/>
                                <w:szCs w:val="24"/>
                                <w:rtl/>
                              </w:rPr>
                              <w:t xml:space="preserve"> </w:t>
                            </w:r>
                            <w:r w:rsidRPr="00646B54">
                              <w:rPr>
                                <w:rFonts w:cs="Tahoma" w:hint="eastAsia"/>
                                <w:color w:val="0B5294"/>
                                <w:spacing w:val="-4"/>
                                <w:sz w:val="24"/>
                                <w:szCs w:val="24"/>
                                <w:rtl/>
                              </w:rPr>
                              <w:t>ביצוע</w:t>
                            </w:r>
                            <w:r w:rsidRPr="00646B54">
                              <w:rPr>
                                <w:rFonts w:cs="Tahoma"/>
                                <w:color w:val="0B5294"/>
                                <w:spacing w:val="-4"/>
                                <w:sz w:val="24"/>
                                <w:szCs w:val="24"/>
                                <w:rtl/>
                              </w:rPr>
                              <w:t xml:space="preserve"> </w:t>
                            </w:r>
                            <w:r w:rsidRPr="00646B54">
                              <w:rPr>
                                <w:rFonts w:cs="Tahoma" w:hint="eastAsia"/>
                                <w:color w:val="0B5294"/>
                                <w:spacing w:val="-4"/>
                                <w:sz w:val="24"/>
                                <w:szCs w:val="24"/>
                                <w:rtl/>
                              </w:rPr>
                              <w:t>ניתוחים</w:t>
                            </w:r>
                            <w:r w:rsidRPr="00646B54">
                              <w:rPr>
                                <w:rFonts w:cs="Tahoma"/>
                                <w:color w:val="0B5294"/>
                                <w:spacing w:val="-4"/>
                                <w:sz w:val="24"/>
                                <w:szCs w:val="24"/>
                                <w:rtl/>
                              </w:rPr>
                              <w:t xml:space="preserve"> </w:t>
                            </w:r>
                            <w:r w:rsidRPr="00646B54">
                              <w:rPr>
                                <w:rFonts w:cs="Tahoma" w:hint="eastAsia"/>
                                <w:color w:val="0B5294"/>
                                <w:spacing w:val="-4"/>
                                <w:sz w:val="24"/>
                                <w:szCs w:val="24"/>
                                <w:rtl/>
                              </w:rPr>
                              <w:t>והמגביל</w:t>
                            </w:r>
                            <w:r w:rsidRPr="00646B54">
                              <w:rPr>
                                <w:rFonts w:cs="Tahoma"/>
                                <w:color w:val="0B5294"/>
                                <w:spacing w:val="-4"/>
                                <w:sz w:val="24"/>
                                <w:szCs w:val="24"/>
                                <w:rtl/>
                              </w:rPr>
                              <w:t xml:space="preserve"> </w:t>
                            </w:r>
                            <w:r w:rsidRPr="00646B54">
                              <w:rPr>
                                <w:rFonts w:cs="Tahoma" w:hint="eastAsia"/>
                                <w:color w:val="0B5294"/>
                                <w:spacing w:val="-4"/>
                                <w:sz w:val="24"/>
                                <w:szCs w:val="24"/>
                                <w:rtl/>
                              </w:rPr>
                              <w:t>הפעלת</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ואף</w:t>
                            </w:r>
                            <w:r w:rsidRPr="00646B54">
                              <w:rPr>
                                <w:rFonts w:cs="Tahoma"/>
                                <w:color w:val="0B5294"/>
                                <w:spacing w:val="-4"/>
                                <w:sz w:val="24"/>
                                <w:szCs w:val="24"/>
                                <w:rtl/>
                              </w:rPr>
                              <w:t xml:space="preserve"> </w:t>
                            </w:r>
                            <w:r w:rsidRPr="00646B54">
                              <w:rPr>
                                <w:rFonts w:cs="Tahoma" w:hint="eastAsia"/>
                                <w:color w:val="0B5294"/>
                                <w:spacing w:val="-4"/>
                                <w:sz w:val="24"/>
                                <w:szCs w:val="24"/>
                                <w:rtl/>
                              </w:rPr>
                              <w:t>פתיחה</w:t>
                            </w:r>
                            <w:r w:rsidRPr="00646B54">
                              <w:rPr>
                                <w:rFonts w:cs="Tahoma"/>
                                <w:color w:val="0B5294"/>
                                <w:spacing w:val="-4"/>
                                <w:sz w:val="24"/>
                                <w:szCs w:val="24"/>
                                <w:rtl/>
                              </w:rPr>
                              <w:t xml:space="preserve"> </w:t>
                            </w:r>
                            <w:r w:rsidRPr="00646B54">
                              <w:rPr>
                                <w:rFonts w:cs="Tahoma" w:hint="eastAsia"/>
                                <w:color w:val="0B5294"/>
                                <w:spacing w:val="-4"/>
                                <w:sz w:val="24"/>
                                <w:szCs w:val="24"/>
                                <w:rtl/>
                              </w:rPr>
                              <w:t>של</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חדשים</w:t>
                            </w:r>
                          </w:p>
                          <w:p w:rsidR="00646B54" w:rsidRPr="00373C5D" w:rsidP="00646B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487173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8126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2160" filled="f" stroked="f">
                <v:textbox>
                  <w:txbxContent>
                    <w:p w:rsidR="00646B54" w:rsidRPr="00373C5D" w:rsidP="00646B54">
                      <w:pPr>
                        <w:spacing w:line="240" w:lineRule="atLeast"/>
                        <w:rPr>
                          <w:rFonts w:cs="Tahoma"/>
                          <w:b/>
                          <w:bCs/>
                          <w:color w:val="0B5294"/>
                          <w:sz w:val="48"/>
                          <w:szCs w:val="48"/>
                          <w:rtl/>
                        </w:rPr>
                      </w:pPr>
                      <w:drawing>
                        <wp:inline distT="0" distB="0" distL="0" distR="0">
                          <wp:extent cx="311150" cy="256800"/>
                          <wp:effectExtent l="0" t="0" r="0" b="0"/>
                          <wp:docPr id="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1086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המחסור</w:t>
                      </w:r>
                      <w:r w:rsidRPr="00646B54">
                        <w:rPr>
                          <w:rFonts w:cs="Tahoma"/>
                          <w:color w:val="0B5294"/>
                          <w:spacing w:val="-4"/>
                          <w:sz w:val="24"/>
                          <w:szCs w:val="24"/>
                          <w:rtl/>
                        </w:rPr>
                        <w:t xml:space="preserve"> </w:t>
                      </w:r>
                      <w:r w:rsidRPr="00646B54">
                        <w:rPr>
                          <w:rFonts w:cs="Tahoma" w:hint="eastAsia"/>
                          <w:color w:val="0B5294"/>
                          <w:spacing w:val="-4"/>
                          <w:sz w:val="24"/>
                          <w:szCs w:val="24"/>
                          <w:rtl/>
                        </w:rPr>
                        <w:t>באחיות</w:t>
                      </w:r>
                      <w:r w:rsidRPr="00646B54">
                        <w:rPr>
                          <w:rFonts w:cs="Tahoma"/>
                          <w:color w:val="0B5294"/>
                          <w:spacing w:val="-4"/>
                          <w:sz w:val="24"/>
                          <w:szCs w:val="24"/>
                          <w:rtl/>
                        </w:rPr>
                        <w:t xml:space="preserve"> </w:t>
                      </w:r>
                      <w:r w:rsidRPr="00646B54">
                        <w:rPr>
                          <w:rFonts w:cs="Tahoma" w:hint="eastAsia"/>
                          <w:color w:val="0B5294"/>
                          <w:spacing w:val="-4"/>
                          <w:sz w:val="24"/>
                          <w:szCs w:val="24"/>
                          <w:rtl/>
                        </w:rPr>
                        <w:t>חדר</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הוא</w:t>
                      </w:r>
                      <w:r w:rsidRPr="00646B54">
                        <w:rPr>
                          <w:rFonts w:cs="Tahoma"/>
                          <w:color w:val="0B5294"/>
                          <w:spacing w:val="-4"/>
                          <w:sz w:val="24"/>
                          <w:szCs w:val="24"/>
                          <w:rtl/>
                        </w:rPr>
                        <w:t xml:space="preserve"> </w:t>
                      </w:r>
                      <w:r w:rsidRPr="00646B54">
                        <w:rPr>
                          <w:rFonts w:cs="Tahoma" w:hint="eastAsia"/>
                          <w:color w:val="0B5294"/>
                          <w:spacing w:val="-4"/>
                          <w:sz w:val="24"/>
                          <w:szCs w:val="24"/>
                          <w:rtl/>
                        </w:rPr>
                        <w:t>גורם</w:t>
                      </w:r>
                      <w:r w:rsidRPr="00646B54">
                        <w:rPr>
                          <w:rFonts w:cs="Tahoma"/>
                          <w:color w:val="0B5294"/>
                          <w:spacing w:val="-4"/>
                          <w:sz w:val="24"/>
                          <w:szCs w:val="24"/>
                          <w:rtl/>
                        </w:rPr>
                        <w:t xml:space="preserve"> </w:t>
                      </w:r>
                      <w:r w:rsidRPr="00646B54">
                        <w:rPr>
                          <w:rFonts w:cs="Tahoma" w:hint="eastAsia"/>
                          <w:color w:val="0B5294"/>
                          <w:spacing w:val="-4"/>
                          <w:sz w:val="24"/>
                          <w:szCs w:val="24"/>
                          <w:rtl/>
                        </w:rPr>
                        <w:t>המעכב</w:t>
                      </w:r>
                      <w:r w:rsidRPr="00646B54">
                        <w:rPr>
                          <w:rFonts w:cs="Tahoma"/>
                          <w:color w:val="0B5294"/>
                          <w:spacing w:val="-4"/>
                          <w:sz w:val="24"/>
                          <w:szCs w:val="24"/>
                          <w:rtl/>
                        </w:rPr>
                        <w:t xml:space="preserve"> </w:t>
                      </w:r>
                      <w:r w:rsidRPr="00646B54">
                        <w:rPr>
                          <w:rFonts w:cs="Tahoma" w:hint="eastAsia"/>
                          <w:color w:val="0B5294"/>
                          <w:spacing w:val="-4"/>
                          <w:sz w:val="24"/>
                          <w:szCs w:val="24"/>
                          <w:rtl/>
                        </w:rPr>
                        <w:t>ביצוע</w:t>
                      </w:r>
                      <w:r w:rsidRPr="00646B54">
                        <w:rPr>
                          <w:rFonts w:cs="Tahoma"/>
                          <w:color w:val="0B5294"/>
                          <w:spacing w:val="-4"/>
                          <w:sz w:val="24"/>
                          <w:szCs w:val="24"/>
                          <w:rtl/>
                        </w:rPr>
                        <w:t xml:space="preserve"> </w:t>
                      </w:r>
                      <w:r w:rsidRPr="00646B54">
                        <w:rPr>
                          <w:rFonts w:cs="Tahoma" w:hint="eastAsia"/>
                          <w:color w:val="0B5294"/>
                          <w:spacing w:val="-4"/>
                          <w:sz w:val="24"/>
                          <w:szCs w:val="24"/>
                          <w:rtl/>
                        </w:rPr>
                        <w:t>ניתוחים</w:t>
                      </w:r>
                      <w:r w:rsidRPr="00646B54">
                        <w:rPr>
                          <w:rFonts w:cs="Tahoma"/>
                          <w:color w:val="0B5294"/>
                          <w:spacing w:val="-4"/>
                          <w:sz w:val="24"/>
                          <w:szCs w:val="24"/>
                          <w:rtl/>
                        </w:rPr>
                        <w:t xml:space="preserve"> </w:t>
                      </w:r>
                      <w:r w:rsidRPr="00646B54">
                        <w:rPr>
                          <w:rFonts w:cs="Tahoma" w:hint="eastAsia"/>
                          <w:color w:val="0B5294"/>
                          <w:spacing w:val="-4"/>
                          <w:sz w:val="24"/>
                          <w:szCs w:val="24"/>
                          <w:rtl/>
                        </w:rPr>
                        <w:t>והמגביל</w:t>
                      </w:r>
                      <w:r w:rsidRPr="00646B54">
                        <w:rPr>
                          <w:rFonts w:cs="Tahoma"/>
                          <w:color w:val="0B5294"/>
                          <w:spacing w:val="-4"/>
                          <w:sz w:val="24"/>
                          <w:szCs w:val="24"/>
                          <w:rtl/>
                        </w:rPr>
                        <w:t xml:space="preserve"> </w:t>
                      </w:r>
                      <w:r w:rsidRPr="00646B54">
                        <w:rPr>
                          <w:rFonts w:cs="Tahoma" w:hint="eastAsia"/>
                          <w:color w:val="0B5294"/>
                          <w:spacing w:val="-4"/>
                          <w:sz w:val="24"/>
                          <w:szCs w:val="24"/>
                          <w:rtl/>
                        </w:rPr>
                        <w:t>הפעלת</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ואף</w:t>
                      </w:r>
                      <w:r w:rsidRPr="00646B54">
                        <w:rPr>
                          <w:rFonts w:cs="Tahoma"/>
                          <w:color w:val="0B5294"/>
                          <w:spacing w:val="-4"/>
                          <w:sz w:val="24"/>
                          <w:szCs w:val="24"/>
                          <w:rtl/>
                        </w:rPr>
                        <w:t xml:space="preserve"> </w:t>
                      </w:r>
                      <w:r w:rsidRPr="00646B54">
                        <w:rPr>
                          <w:rFonts w:cs="Tahoma" w:hint="eastAsia"/>
                          <w:color w:val="0B5294"/>
                          <w:spacing w:val="-4"/>
                          <w:sz w:val="24"/>
                          <w:szCs w:val="24"/>
                          <w:rtl/>
                        </w:rPr>
                        <w:t>פתיחה</w:t>
                      </w:r>
                      <w:r w:rsidRPr="00646B54">
                        <w:rPr>
                          <w:rFonts w:cs="Tahoma"/>
                          <w:color w:val="0B5294"/>
                          <w:spacing w:val="-4"/>
                          <w:sz w:val="24"/>
                          <w:szCs w:val="24"/>
                          <w:rtl/>
                        </w:rPr>
                        <w:t xml:space="preserve"> </w:t>
                      </w:r>
                      <w:r w:rsidRPr="00646B54">
                        <w:rPr>
                          <w:rFonts w:cs="Tahoma" w:hint="eastAsia"/>
                          <w:color w:val="0B5294"/>
                          <w:spacing w:val="-4"/>
                          <w:sz w:val="24"/>
                          <w:szCs w:val="24"/>
                          <w:rtl/>
                        </w:rPr>
                        <w:t>של</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חדשים</w:t>
                      </w:r>
                    </w:p>
                    <w:p w:rsidR="00646B54" w:rsidRPr="00373C5D" w:rsidP="00646B54">
                      <w:pPr>
                        <w:spacing w:before="120" w:after="0" w:line="240" w:lineRule="atLeast"/>
                        <w:rPr>
                          <w:rFonts w:cs="Tahoma"/>
                          <w:b/>
                          <w:bCs/>
                          <w:color w:val="0B5294"/>
                          <w:sz w:val="48"/>
                          <w:szCs w:val="48"/>
                          <w:rtl/>
                        </w:rPr>
                      </w:pPr>
                      <w:drawing>
                        <wp:inline distT="0" distB="0" distL="0" distR="0">
                          <wp:extent cx="288000" cy="31337"/>
                          <wp:effectExtent l="0" t="0" r="0" b="6985"/>
                          <wp:docPr id="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8804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21DDB" w:rsidRPr="0035503D" w:rsidP="00421DDB">
      <w:pPr>
        <w:spacing w:line="240" w:lineRule="exact"/>
        <w:ind w:right="2268"/>
        <w:jc w:val="both"/>
        <w:rPr>
          <w:rFonts w:ascii="Tahoma" w:hAnsi="Tahoma" w:cs="Tahoma"/>
          <w:b/>
          <w:bCs/>
          <w:sz w:val="17"/>
          <w:szCs w:val="17"/>
          <w:rtl/>
        </w:rPr>
      </w:pPr>
    </w:p>
    <w:p w:rsidR="00EB44E9" w:rsidRPr="00BC2748" w:rsidP="006B00EA">
      <w:pPr>
        <w:pStyle w:val="KOT5"/>
        <w:rPr>
          <w:rtl/>
        </w:rPr>
      </w:pPr>
      <w:r w:rsidRPr="00BC2748">
        <w:rPr>
          <w:rFonts w:hint="cs"/>
          <w:rtl/>
        </w:rPr>
        <w:t>מצוקת אחיות יחידת התאוששות</w:t>
      </w:r>
      <w:bookmarkEnd w:id="18"/>
      <w:r w:rsidRPr="00BC2748">
        <w:rPr>
          <w:rFonts w:hint="cs"/>
          <w:rtl/>
        </w:rPr>
        <w:t xml:space="preserve"> </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לפי הסכם התקינה משנת 1996, התקן לאחיות ביחידת ההתאוששות משתנה בהתאם למספר העמדות הפועלות ביחידה</w:t>
      </w:r>
      <w:r>
        <w:rPr>
          <w:rFonts w:ascii="Tahoma" w:hAnsi="Tahoma" w:cs="Tahoma"/>
          <w:sz w:val="17"/>
          <w:szCs w:val="17"/>
          <w:vertAlign w:val="superscript"/>
          <w:rtl/>
        </w:rPr>
        <w:footnoteReference w:id="116"/>
      </w:r>
      <w:r w:rsidRPr="0035503D">
        <w:rPr>
          <w:rFonts w:ascii="Tahoma" w:hAnsi="Tahoma" w:cs="Tahoma" w:hint="cs"/>
          <w:sz w:val="17"/>
          <w:szCs w:val="17"/>
          <w:rtl/>
        </w:rPr>
        <w:t xml:space="preserve">. </w:t>
      </w:r>
    </w:p>
    <w:p w:rsidR="00EB44E9" w:rsidRPr="0035503D" w:rsidP="00421DDB">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מהביקורת עולה כי בנהריה חסרות 21.86 משרות בשני האתרים. לדברי הצוות באתר התאוששות מרכזי, המחסור באחיות מקשה לא רק לטפל במנותח המתאושש, להעבירו באופן מסודר למחלקה או לשחררו לביתו, אלא שהוא משפיע גם על התפשטות תופעת הזיהומים; בבילינסון הפער הוא כמעט של עשר משרות; בוולפסון יש פער של שלוש משרות. </w:t>
      </w:r>
    </w:p>
    <w:p w:rsidR="00EB44E9" w:rsidRPr="0035503D" w:rsidP="00421DDB">
      <w:pPr>
        <w:pStyle w:val="RESHET"/>
        <w:rPr>
          <w:rtl/>
        </w:rPr>
      </w:pPr>
      <w:r w:rsidRPr="0035503D">
        <w:rPr>
          <w:rFonts w:hint="cs"/>
          <w:rtl/>
        </w:rPr>
        <w:t>משרד מבקר המדינה מעיר להנהלות בתי החולים נהריה, בילינסון וולפסון כי הם אינם עומדים בדרישות התקינה ביחידות ההתאוששות ולכן לא ניתן להבטיח כי יינתן למטופלים בהם טיפול מיטבי ובטוח. לנוכח האמור, על הנהלות בתי החולים לבחון את הדרך להשלמת התקינה הנדרשת.</w:t>
      </w:r>
    </w:p>
    <w:p w:rsidR="00EB44E9" w:rsidRPr="0035503D" w:rsidP="006B00EA">
      <w:pPr>
        <w:spacing w:line="240" w:lineRule="exact"/>
        <w:ind w:right="2268"/>
        <w:jc w:val="both"/>
        <w:rPr>
          <w:rFonts w:ascii="Tahoma" w:hAnsi="Tahoma" w:cs="Tahoma"/>
          <w:b/>
          <w:bCs/>
          <w:sz w:val="17"/>
          <w:szCs w:val="17"/>
          <w:rtl/>
        </w:rPr>
      </w:pPr>
    </w:p>
    <w:p w:rsidR="00EB44E9" w:rsidP="006B00EA">
      <w:pPr>
        <w:pStyle w:val="KOT5"/>
        <w:rPr>
          <w:rtl/>
        </w:rPr>
      </w:pPr>
      <w:r>
        <w:rPr>
          <w:rFonts w:hint="cs"/>
          <w:rtl/>
        </w:rPr>
        <w:t xml:space="preserve">סניטרים </w:t>
      </w:r>
    </w:p>
    <w:p w:rsidR="00EB44E9" w:rsidRPr="0035503D" w:rsidP="006B00EA">
      <w:pPr>
        <w:autoSpaceDE w:val="0"/>
        <w:autoSpaceDN w:val="0"/>
        <w:adjustRightInd w:val="0"/>
        <w:spacing w:line="240" w:lineRule="exact"/>
        <w:ind w:right="2268"/>
        <w:jc w:val="both"/>
        <w:rPr>
          <w:rFonts w:ascii="Tahoma" w:hAnsi="Tahoma" w:cs="Tahoma"/>
          <w:sz w:val="17"/>
          <w:szCs w:val="17"/>
          <w:rtl/>
        </w:rPr>
      </w:pPr>
      <w:r w:rsidRPr="0035503D">
        <w:rPr>
          <w:rFonts w:ascii="Tahoma" w:hAnsi="Tahoma" w:cs="Tahoma" w:hint="cs"/>
          <w:sz w:val="17"/>
          <w:szCs w:val="17"/>
          <w:rtl/>
        </w:rPr>
        <w:t xml:space="preserve">שרשרת ההפעלה של חדר הניתוח תלויה גם במרכיבים לוגיסטיים - משאבים חומריים כמו ציוד ותשתיות וגם כוח אדם תומך כמו עובדי ניקיון, טכנאי ציוד וסניטרים. משרד מבקר המדינה בחן את ההשפעה של זמינות הסניטרים על תהליך הפעלת חדר הניתוח. נמצא שמדובר בחוליה קריטית </w:t>
      </w:r>
      <w:r w:rsidRPr="0035503D">
        <w:rPr>
          <w:rFonts w:ascii="Tahoma" w:hAnsi="Tahoma" w:cs="Tahoma"/>
          <w:sz w:val="17"/>
          <w:szCs w:val="17"/>
          <w:rtl/>
        </w:rPr>
        <w:t>שמחסור בה עלול לגרום לפגיעה ניכרת בהתקדמות בשרשרת ההפעלה של חדר הניתוח</w:t>
      </w:r>
      <w:r w:rsidRPr="0035503D">
        <w:rPr>
          <w:rFonts w:ascii="Tahoma" w:hAnsi="Tahoma" w:cs="Tahoma" w:hint="cs"/>
          <w:sz w:val="17"/>
          <w:szCs w:val="17"/>
          <w:rtl/>
        </w:rPr>
        <w:t>.</w:t>
      </w:r>
      <w:r w:rsidRPr="0035503D">
        <w:rPr>
          <w:rFonts w:ascii="Tahoma" w:hAnsi="Tahoma" w:cs="Tahoma" w:hint="cs"/>
          <w:b/>
          <w:bCs/>
          <w:sz w:val="17"/>
          <w:szCs w:val="17"/>
          <w:rtl/>
        </w:rPr>
        <w:t xml:space="preserve"> </w:t>
      </w:r>
      <w:r w:rsidRPr="0035503D">
        <w:rPr>
          <w:rFonts w:ascii="Tahoma" w:hAnsi="Tahoma" w:cs="Tahoma" w:hint="cs"/>
          <w:sz w:val="17"/>
          <w:szCs w:val="17"/>
          <w:rtl/>
        </w:rPr>
        <w:t>סניטר מביא את המטופל מהמחלקה לחדרי הניתוח, ומחזירו מההתאוששות אל המחלקה</w:t>
      </w:r>
      <w:r>
        <w:rPr>
          <w:rStyle w:val="FootnoteReference0"/>
          <w:rFonts w:ascii="Tahoma" w:hAnsi="Tahoma" w:cs="Tahoma"/>
          <w:sz w:val="17"/>
          <w:szCs w:val="17"/>
          <w:rtl/>
        </w:rPr>
        <w:footnoteReference w:id="117"/>
      </w:r>
      <w:r w:rsidRPr="0035503D">
        <w:rPr>
          <w:rFonts w:ascii="Tahoma" w:hAnsi="Tahoma" w:cs="Tahoma" w:hint="cs"/>
          <w:sz w:val="17"/>
          <w:szCs w:val="17"/>
          <w:rtl/>
        </w:rPr>
        <w:t xml:space="preserve">. בחדר הניתוח משולב סניטר מיוחד (להלן - טכנאי מסייע) המשכיב את החולה בתנוחה </w:t>
      </w:r>
      <w:r w:rsidRPr="0035503D">
        <w:rPr>
          <w:rFonts w:ascii="Tahoma" w:hAnsi="Tahoma" w:cs="Tahoma" w:hint="cs"/>
          <w:sz w:val="17"/>
          <w:szCs w:val="17"/>
          <w:rtl/>
        </w:rPr>
        <w:t>שתתאים לסוג הניתוח, עוזר למרדים בהתקנת ציוד נלווה, מגלח את אזור הניתוח ועוד; הוא גם מוציא את המנותח מחדר הניתוח אל ההתאוששות</w:t>
      </w:r>
      <w:r>
        <w:rPr>
          <w:rStyle w:val="FootnoteReference0"/>
          <w:rFonts w:ascii="Tahoma" w:hAnsi="Tahoma" w:cs="Tahoma"/>
          <w:sz w:val="17"/>
          <w:szCs w:val="17"/>
          <w:rtl/>
        </w:rPr>
        <w:footnoteReference w:id="118"/>
      </w:r>
      <w:r w:rsidRPr="0035503D">
        <w:rPr>
          <w:rFonts w:ascii="Tahoma" w:hAnsi="Tahoma" w:cs="Tahoma" w:hint="cs"/>
          <w:sz w:val="17"/>
          <w:szCs w:val="17"/>
          <w:rtl/>
        </w:rPr>
        <w:t xml:space="preserve">. </w:t>
      </w:r>
    </w:p>
    <w:p w:rsidR="00EB44E9" w:rsidRPr="0035503D" w:rsidP="00646B54">
      <w:pPr>
        <w:autoSpaceDE w:val="0"/>
        <w:autoSpaceDN w:val="0"/>
        <w:adjustRightInd w:val="0"/>
        <w:spacing w:line="240" w:lineRule="exact"/>
        <w:ind w:right="2268"/>
        <w:jc w:val="both"/>
        <w:rPr>
          <w:rFonts w:ascii="Tahoma" w:hAnsi="Tahoma" w:cs="Tahoma"/>
          <w:sz w:val="17"/>
          <w:szCs w:val="17"/>
          <w:rtl/>
        </w:rPr>
      </w:pPr>
      <w:r w:rsidRPr="0035503D">
        <w:rPr>
          <w:rFonts w:ascii="Tahoma" w:hAnsi="Tahoma" w:cs="Tahoma" w:hint="cs"/>
          <w:sz w:val="17"/>
          <w:szCs w:val="17"/>
          <w:rtl/>
        </w:rPr>
        <w:t>בבילינסון, בוולפסון, בנהריה ובמרבית בתי החולים טכנאי מסייע מופקד על שני חדרי ניתוח בעת ובעונה אחת, והוא נדרש לעבור בין שני החדרים לפי הצורך. כך לעתים המטופל מוכן לניתוח אך הצוות ממתין לטכנאי המסייע כדי שיתאים את תנוחת המטופל לנדרש לפי סוג הניתוח. לפיכך הסניטרים והטכנאים המסייעים עלולים לגרום להיווצרות "צוואר בקבוק" בתהליך, וחסרונם יעכב את השרשרת כולה. עלה כי מעולם לא נקבעה תקינה לכוחות עזר, סניטרים וטכנאים מסייעים, וכי כל בית חולים מעסיק אותם בהתאם לצרכיו ולמשאביו.</w:t>
      </w:r>
      <w:r w:rsidRPr="00646B54" w:rsidR="00646B54">
        <w:rPr>
          <w:rFonts w:cs="Tahoma"/>
          <w:noProof/>
          <w:sz w:val="17"/>
          <w:szCs w:val="17"/>
          <w:rtl/>
        </w:rPr>
        <w:t xml:space="preserve"> </w:t>
      </w:r>
      <w:r w:rsidRPr="0012789B" w:rsidR="00646B54">
        <w:rPr>
          <w:rFonts w:cs="Tahoma"/>
          <w:noProof/>
          <w:sz w:val="17"/>
          <w:szCs w:val="17"/>
          <w:rtl/>
        </w:rPr>
        <mc:AlternateContent>
          <mc:Choice Requires="wps">
            <w:drawing>
              <wp:anchor distT="0" distB="0" distL="114300" distR="114300" simplePos="0" relativeHeight="251705344" behindDoc="1" locked="0" layoutInCell="1" allowOverlap="1">
                <wp:simplePos x="0" y="0"/>
                <wp:positionH relativeFrom="margin">
                  <wp:posOffset>-431800</wp:posOffset>
                </wp:positionH>
                <wp:positionV relativeFrom="margin">
                  <wp:align>top</wp:align>
                </wp:positionV>
                <wp:extent cx="1620000" cy="4140000"/>
                <wp:effectExtent l="0" t="0" r="0" b="0"/>
                <wp:wrapNone/>
                <wp:docPr id="7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6B54" w:rsidRPr="00373C5D" w:rsidP="00646B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3786320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4340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לעתים</w:t>
                            </w:r>
                            <w:r w:rsidRPr="00646B54">
                              <w:rPr>
                                <w:rFonts w:cs="Tahoma"/>
                                <w:color w:val="0B5294"/>
                                <w:spacing w:val="-4"/>
                                <w:sz w:val="24"/>
                                <w:szCs w:val="24"/>
                                <w:rtl/>
                              </w:rPr>
                              <w:t xml:space="preserve"> </w:t>
                            </w:r>
                            <w:r w:rsidRPr="00646B54">
                              <w:rPr>
                                <w:rFonts w:cs="Tahoma" w:hint="eastAsia"/>
                                <w:color w:val="0B5294"/>
                                <w:spacing w:val="-4"/>
                                <w:sz w:val="24"/>
                                <w:szCs w:val="24"/>
                                <w:rtl/>
                              </w:rPr>
                              <w:t>המטופל</w:t>
                            </w:r>
                            <w:r w:rsidRPr="00646B54">
                              <w:rPr>
                                <w:rFonts w:cs="Tahoma"/>
                                <w:color w:val="0B5294"/>
                                <w:spacing w:val="-4"/>
                                <w:sz w:val="24"/>
                                <w:szCs w:val="24"/>
                                <w:rtl/>
                              </w:rPr>
                              <w:t xml:space="preserve"> </w:t>
                            </w:r>
                            <w:r w:rsidRPr="00646B54">
                              <w:rPr>
                                <w:rFonts w:cs="Tahoma" w:hint="eastAsia"/>
                                <w:color w:val="0B5294"/>
                                <w:spacing w:val="-4"/>
                                <w:sz w:val="24"/>
                                <w:szCs w:val="24"/>
                                <w:rtl/>
                              </w:rPr>
                              <w:t>מוכן</w:t>
                            </w:r>
                            <w:r w:rsidRPr="00646B54">
                              <w:rPr>
                                <w:rFonts w:cs="Tahoma"/>
                                <w:color w:val="0B5294"/>
                                <w:spacing w:val="-4"/>
                                <w:sz w:val="24"/>
                                <w:szCs w:val="24"/>
                                <w:rtl/>
                              </w:rPr>
                              <w:t xml:space="preserve"> </w:t>
                            </w:r>
                            <w:r w:rsidRPr="00646B54">
                              <w:rPr>
                                <w:rFonts w:cs="Tahoma" w:hint="eastAsia"/>
                                <w:color w:val="0B5294"/>
                                <w:spacing w:val="-4"/>
                                <w:sz w:val="24"/>
                                <w:szCs w:val="24"/>
                                <w:rtl/>
                              </w:rPr>
                              <w:t>לניתוח</w:t>
                            </w:r>
                            <w:r w:rsidRPr="00646B54">
                              <w:rPr>
                                <w:rFonts w:cs="Tahoma"/>
                                <w:color w:val="0B5294"/>
                                <w:spacing w:val="-4"/>
                                <w:sz w:val="24"/>
                                <w:szCs w:val="24"/>
                                <w:rtl/>
                              </w:rPr>
                              <w:t xml:space="preserve"> </w:t>
                            </w:r>
                            <w:r w:rsidRPr="00646B54">
                              <w:rPr>
                                <w:rFonts w:cs="Tahoma" w:hint="eastAsia"/>
                                <w:color w:val="0B5294"/>
                                <w:spacing w:val="-4"/>
                                <w:sz w:val="24"/>
                                <w:szCs w:val="24"/>
                                <w:rtl/>
                              </w:rPr>
                              <w:t>אך</w:t>
                            </w:r>
                            <w:r w:rsidRPr="00646B54">
                              <w:rPr>
                                <w:rFonts w:cs="Tahoma"/>
                                <w:color w:val="0B5294"/>
                                <w:spacing w:val="-4"/>
                                <w:sz w:val="24"/>
                                <w:szCs w:val="24"/>
                                <w:rtl/>
                              </w:rPr>
                              <w:t xml:space="preserve"> </w:t>
                            </w:r>
                            <w:r w:rsidRPr="00646B54">
                              <w:rPr>
                                <w:rFonts w:cs="Tahoma" w:hint="eastAsia"/>
                                <w:color w:val="0B5294"/>
                                <w:spacing w:val="-4"/>
                                <w:sz w:val="24"/>
                                <w:szCs w:val="24"/>
                                <w:rtl/>
                              </w:rPr>
                              <w:t>הצוות</w:t>
                            </w:r>
                            <w:r w:rsidRPr="00646B54">
                              <w:rPr>
                                <w:rFonts w:cs="Tahoma"/>
                                <w:color w:val="0B5294"/>
                                <w:spacing w:val="-4"/>
                                <w:sz w:val="24"/>
                                <w:szCs w:val="24"/>
                                <w:rtl/>
                              </w:rPr>
                              <w:t xml:space="preserve"> </w:t>
                            </w:r>
                            <w:r w:rsidRPr="00646B54">
                              <w:rPr>
                                <w:rFonts w:cs="Tahoma" w:hint="eastAsia"/>
                                <w:color w:val="0B5294"/>
                                <w:spacing w:val="-4"/>
                                <w:sz w:val="24"/>
                                <w:szCs w:val="24"/>
                                <w:rtl/>
                              </w:rPr>
                              <w:t>ממתין</w:t>
                            </w:r>
                            <w:r w:rsidRPr="00646B54">
                              <w:rPr>
                                <w:rFonts w:cs="Tahoma"/>
                                <w:color w:val="0B5294"/>
                                <w:spacing w:val="-4"/>
                                <w:sz w:val="24"/>
                                <w:szCs w:val="24"/>
                                <w:rtl/>
                              </w:rPr>
                              <w:t xml:space="preserve"> </w:t>
                            </w:r>
                            <w:r w:rsidRPr="00646B54">
                              <w:rPr>
                                <w:rFonts w:cs="Tahoma" w:hint="eastAsia"/>
                                <w:color w:val="0B5294"/>
                                <w:spacing w:val="-4"/>
                                <w:sz w:val="24"/>
                                <w:szCs w:val="24"/>
                                <w:rtl/>
                              </w:rPr>
                              <w:t>לטכנאי</w:t>
                            </w:r>
                            <w:r w:rsidRPr="00646B54">
                              <w:rPr>
                                <w:rFonts w:cs="Tahoma"/>
                                <w:color w:val="0B5294"/>
                                <w:spacing w:val="-4"/>
                                <w:sz w:val="24"/>
                                <w:szCs w:val="24"/>
                                <w:rtl/>
                              </w:rPr>
                              <w:t xml:space="preserve"> </w:t>
                            </w:r>
                            <w:r w:rsidRPr="00646B54">
                              <w:rPr>
                                <w:rFonts w:cs="Tahoma" w:hint="eastAsia"/>
                                <w:color w:val="0B5294"/>
                                <w:spacing w:val="-4"/>
                                <w:sz w:val="24"/>
                                <w:szCs w:val="24"/>
                                <w:rtl/>
                              </w:rPr>
                              <w:t>המסייע</w:t>
                            </w:r>
                            <w:r w:rsidRPr="00646B54">
                              <w:rPr>
                                <w:rFonts w:cs="Tahoma"/>
                                <w:color w:val="0B5294"/>
                                <w:spacing w:val="-4"/>
                                <w:sz w:val="24"/>
                                <w:szCs w:val="24"/>
                                <w:rtl/>
                              </w:rPr>
                              <w:t xml:space="preserve"> </w:t>
                            </w:r>
                            <w:r w:rsidRPr="00646B54">
                              <w:rPr>
                                <w:rFonts w:cs="Tahoma" w:hint="eastAsia"/>
                                <w:color w:val="0B5294"/>
                                <w:spacing w:val="-4"/>
                                <w:sz w:val="24"/>
                                <w:szCs w:val="24"/>
                                <w:rtl/>
                              </w:rPr>
                              <w:t>כדי</w:t>
                            </w:r>
                            <w:r w:rsidRPr="00646B54">
                              <w:rPr>
                                <w:rFonts w:cs="Tahoma"/>
                                <w:color w:val="0B5294"/>
                                <w:spacing w:val="-4"/>
                                <w:sz w:val="24"/>
                                <w:szCs w:val="24"/>
                                <w:rtl/>
                              </w:rPr>
                              <w:t xml:space="preserve"> </w:t>
                            </w:r>
                            <w:r w:rsidRPr="00646B54">
                              <w:rPr>
                                <w:rFonts w:cs="Tahoma" w:hint="eastAsia"/>
                                <w:color w:val="0B5294"/>
                                <w:spacing w:val="-4"/>
                                <w:sz w:val="24"/>
                                <w:szCs w:val="24"/>
                                <w:rtl/>
                              </w:rPr>
                              <w:t>שיתאים</w:t>
                            </w:r>
                            <w:r w:rsidRPr="00646B54">
                              <w:rPr>
                                <w:rFonts w:cs="Tahoma"/>
                                <w:color w:val="0B5294"/>
                                <w:spacing w:val="-4"/>
                                <w:sz w:val="24"/>
                                <w:szCs w:val="24"/>
                                <w:rtl/>
                              </w:rPr>
                              <w:t xml:space="preserve"> </w:t>
                            </w:r>
                            <w:r w:rsidRPr="00646B54">
                              <w:rPr>
                                <w:rFonts w:cs="Tahoma" w:hint="eastAsia"/>
                                <w:color w:val="0B5294"/>
                                <w:spacing w:val="-4"/>
                                <w:sz w:val="24"/>
                                <w:szCs w:val="24"/>
                                <w:rtl/>
                              </w:rPr>
                              <w:t>את</w:t>
                            </w:r>
                            <w:r w:rsidRPr="00646B54">
                              <w:rPr>
                                <w:rFonts w:cs="Tahoma"/>
                                <w:color w:val="0B5294"/>
                                <w:spacing w:val="-4"/>
                                <w:sz w:val="24"/>
                                <w:szCs w:val="24"/>
                                <w:rtl/>
                              </w:rPr>
                              <w:t xml:space="preserve"> </w:t>
                            </w:r>
                            <w:r w:rsidRPr="00646B54">
                              <w:rPr>
                                <w:rFonts w:cs="Tahoma" w:hint="eastAsia"/>
                                <w:color w:val="0B5294"/>
                                <w:spacing w:val="-4"/>
                                <w:sz w:val="24"/>
                                <w:szCs w:val="24"/>
                                <w:rtl/>
                              </w:rPr>
                              <w:t>תנוחת</w:t>
                            </w:r>
                            <w:r w:rsidRPr="00646B54">
                              <w:rPr>
                                <w:rFonts w:cs="Tahoma"/>
                                <w:color w:val="0B5294"/>
                                <w:spacing w:val="-4"/>
                                <w:sz w:val="24"/>
                                <w:szCs w:val="24"/>
                                <w:rtl/>
                              </w:rPr>
                              <w:t xml:space="preserve"> </w:t>
                            </w:r>
                            <w:r w:rsidRPr="00646B54">
                              <w:rPr>
                                <w:rFonts w:cs="Tahoma" w:hint="eastAsia"/>
                                <w:color w:val="0B5294"/>
                                <w:spacing w:val="-4"/>
                                <w:sz w:val="24"/>
                                <w:szCs w:val="24"/>
                                <w:rtl/>
                              </w:rPr>
                              <w:t>המטופל</w:t>
                            </w:r>
                            <w:r w:rsidRPr="00646B54">
                              <w:rPr>
                                <w:rFonts w:cs="Tahoma"/>
                                <w:color w:val="0B5294"/>
                                <w:spacing w:val="-4"/>
                                <w:sz w:val="24"/>
                                <w:szCs w:val="24"/>
                                <w:rtl/>
                              </w:rPr>
                              <w:t xml:space="preserve"> </w:t>
                            </w:r>
                            <w:r w:rsidRPr="00646B54">
                              <w:rPr>
                                <w:rFonts w:cs="Tahoma" w:hint="eastAsia"/>
                                <w:color w:val="0B5294"/>
                                <w:spacing w:val="-4"/>
                                <w:sz w:val="24"/>
                                <w:szCs w:val="24"/>
                                <w:rtl/>
                              </w:rPr>
                              <w:t>לנדרש</w:t>
                            </w:r>
                            <w:r w:rsidRPr="00646B54">
                              <w:rPr>
                                <w:rFonts w:cs="Tahoma"/>
                                <w:color w:val="0B5294"/>
                                <w:spacing w:val="-4"/>
                                <w:sz w:val="24"/>
                                <w:szCs w:val="24"/>
                                <w:rtl/>
                              </w:rPr>
                              <w:t xml:space="preserve"> </w:t>
                            </w:r>
                            <w:r w:rsidRPr="00646B54">
                              <w:rPr>
                                <w:rFonts w:cs="Tahoma" w:hint="eastAsia"/>
                                <w:color w:val="0B5294"/>
                                <w:spacing w:val="-4"/>
                                <w:sz w:val="24"/>
                                <w:szCs w:val="24"/>
                                <w:rtl/>
                              </w:rPr>
                              <w:t>לפי</w:t>
                            </w:r>
                            <w:r w:rsidRPr="00646B54">
                              <w:rPr>
                                <w:rFonts w:cs="Tahoma"/>
                                <w:color w:val="0B5294"/>
                                <w:spacing w:val="-4"/>
                                <w:sz w:val="24"/>
                                <w:szCs w:val="24"/>
                                <w:rtl/>
                              </w:rPr>
                              <w:t xml:space="preserve"> </w:t>
                            </w:r>
                            <w:r w:rsidRPr="00646B54">
                              <w:rPr>
                                <w:rFonts w:cs="Tahoma" w:hint="eastAsia"/>
                                <w:color w:val="0B5294"/>
                                <w:spacing w:val="-4"/>
                                <w:sz w:val="24"/>
                                <w:szCs w:val="24"/>
                                <w:rtl/>
                              </w:rPr>
                              <w:t>סוג</w:t>
                            </w:r>
                            <w:r w:rsidRPr="00646B54">
                              <w:rPr>
                                <w:rFonts w:cs="Tahoma"/>
                                <w:color w:val="0B5294"/>
                                <w:spacing w:val="-4"/>
                                <w:sz w:val="24"/>
                                <w:szCs w:val="24"/>
                                <w:rtl/>
                              </w:rPr>
                              <w:t xml:space="preserve"> </w:t>
                            </w:r>
                            <w:r w:rsidRPr="00646B54">
                              <w:rPr>
                                <w:rFonts w:cs="Tahoma" w:hint="eastAsia"/>
                                <w:color w:val="0B5294"/>
                                <w:spacing w:val="-4"/>
                                <w:sz w:val="24"/>
                                <w:szCs w:val="24"/>
                                <w:rtl/>
                              </w:rPr>
                              <w:t>הניתוח</w:t>
                            </w:r>
                            <w:r w:rsidRPr="00646B54">
                              <w:rPr>
                                <w:rFonts w:cs="Tahoma"/>
                                <w:color w:val="0B5294"/>
                                <w:spacing w:val="-4"/>
                                <w:sz w:val="24"/>
                                <w:szCs w:val="24"/>
                                <w:rtl/>
                              </w:rPr>
                              <w:t xml:space="preserve">. </w:t>
                            </w:r>
                            <w:r w:rsidRPr="00646B54">
                              <w:rPr>
                                <w:rFonts w:cs="Tahoma" w:hint="eastAsia"/>
                                <w:color w:val="0B5294"/>
                                <w:spacing w:val="-4"/>
                                <w:sz w:val="24"/>
                                <w:szCs w:val="24"/>
                                <w:rtl/>
                              </w:rPr>
                              <w:t>לפיכך</w:t>
                            </w:r>
                            <w:r w:rsidRPr="00646B54">
                              <w:rPr>
                                <w:rFonts w:cs="Tahoma"/>
                                <w:color w:val="0B5294"/>
                                <w:spacing w:val="-4"/>
                                <w:sz w:val="24"/>
                                <w:szCs w:val="24"/>
                                <w:rtl/>
                              </w:rPr>
                              <w:t xml:space="preserve"> </w:t>
                            </w:r>
                            <w:r w:rsidRPr="00646B54">
                              <w:rPr>
                                <w:rFonts w:cs="Tahoma" w:hint="eastAsia"/>
                                <w:color w:val="0B5294"/>
                                <w:spacing w:val="-4"/>
                                <w:sz w:val="24"/>
                                <w:szCs w:val="24"/>
                                <w:rtl/>
                              </w:rPr>
                              <w:t>הסניטרים</w:t>
                            </w:r>
                            <w:r w:rsidRPr="00646B54">
                              <w:rPr>
                                <w:rFonts w:cs="Tahoma"/>
                                <w:color w:val="0B5294"/>
                                <w:spacing w:val="-4"/>
                                <w:sz w:val="24"/>
                                <w:szCs w:val="24"/>
                                <w:rtl/>
                              </w:rPr>
                              <w:t xml:space="preserve"> </w:t>
                            </w:r>
                            <w:r w:rsidRPr="00646B54">
                              <w:rPr>
                                <w:rFonts w:cs="Tahoma" w:hint="eastAsia"/>
                                <w:color w:val="0B5294"/>
                                <w:spacing w:val="-4"/>
                                <w:sz w:val="24"/>
                                <w:szCs w:val="24"/>
                                <w:rtl/>
                              </w:rPr>
                              <w:t>והטכנאים</w:t>
                            </w:r>
                            <w:r w:rsidRPr="00646B54">
                              <w:rPr>
                                <w:rFonts w:cs="Tahoma"/>
                                <w:color w:val="0B5294"/>
                                <w:spacing w:val="-4"/>
                                <w:sz w:val="24"/>
                                <w:szCs w:val="24"/>
                                <w:rtl/>
                              </w:rPr>
                              <w:t xml:space="preserve"> </w:t>
                            </w:r>
                            <w:r w:rsidRPr="00646B54">
                              <w:rPr>
                                <w:rFonts w:cs="Tahoma" w:hint="eastAsia"/>
                                <w:color w:val="0B5294"/>
                                <w:spacing w:val="-4"/>
                                <w:sz w:val="24"/>
                                <w:szCs w:val="24"/>
                                <w:rtl/>
                              </w:rPr>
                              <w:t>המסייעים</w:t>
                            </w:r>
                            <w:r w:rsidRPr="00646B54">
                              <w:rPr>
                                <w:rFonts w:cs="Tahoma"/>
                                <w:color w:val="0B5294"/>
                                <w:spacing w:val="-4"/>
                                <w:sz w:val="24"/>
                                <w:szCs w:val="24"/>
                                <w:rtl/>
                              </w:rPr>
                              <w:t xml:space="preserve"> </w:t>
                            </w:r>
                            <w:r w:rsidRPr="00646B54">
                              <w:rPr>
                                <w:rFonts w:cs="Tahoma" w:hint="eastAsia"/>
                                <w:color w:val="0B5294"/>
                                <w:spacing w:val="-4"/>
                                <w:sz w:val="24"/>
                                <w:szCs w:val="24"/>
                                <w:rtl/>
                              </w:rPr>
                              <w:t>עלולים</w:t>
                            </w:r>
                            <w:r w:rsidRPr="00646B54">
                              <w:rPr>
                                <w:rFonts w:cs="Tahoma"/>
                                <w:color w:val="0B5294"/>
                                <w:spacing w:val="-4"/>
                                <w:sz w:val="24"/>
                                <w:szCs w:val="24"/>
                                <w:rtl/>
                              </w:rPr>
                              <w:t xml:space="preserve"> </w:t>
                            </w:r>
                            <w:r w:rsidRPr="00646B54">
                              <w:rPr>
                                <w:rFonts w:cs="Tahoma" w:hint="eastAsia"/>
                                <w:color w:val="0B5294"/>
                                <w:spacing w:val="-4"/>
                                <w:sz w:val="24"/>
                                <w:szCs w:val="24"/>
                                <w:rtl/>
                              </w:rPr>
                              <w:t>לגרום</w:t>
                            </w:r>
                            <w:r w:rsidRPr="00646B54">
                              <w:rPr>
                                <w:rFonts w:cs="Tahoma"/>
                                <w:color w:val="0B5294"/>
                                <w:spacing w:val="-4"/>
                                <w:sz w:val="24"/>
                                <w:szCs w:val="24"/>
                                <w:rtl/>
                              </w:rPr>
                              <w:t xml:space="preserve"> </w:t>
                            </w:r>
                            <w:r w:rsidRPr="00646B54">
                              <w:rPr>
                                <w:rFonts w:cs="Tahoma" w:hint="eastAsia"/>
                                <w:color w:val="0B5294"/>
                                <w:spacing w:val="-4"/>
                                <w:sz w:val="24"/>
                                <w:szCs w:val="24"/>
                                <w:rtl/>
                              </w:rPr>
                              <w:t>להיווצרות</w:t>
                            </w:r>
                            <w:r w:rsidRPr="00646B54">
                              <w:rPr>
                                <w:rFonts w:cs="Tahoma"/>
                                <w:color w:val="0B5294"/>
                                <w:spacing w:val="-4"/>
                                <w:sz w:val="24"/>
                                <w:szCs w:val="24"/>
                                <w:rtl/>
                              </w:rPr>
                              <w:t xml:space="preserve"> "</w:t>
                            </w:r>
                            <w:r w:rsidRPr="00646B54">
                              <w:rPr>
                                <w:rFonts w:cs="Tahoma" w:hint="eastAsia"/>
                                <w:color w:val="0B5294"/>
                                <w:spacing w:val="-4"/>
                                <w:sz w:val="24"/>
                                <w:szCs w:val="24"/>
                                <w:rtl/>
                              </w:rPr>
                              <w:t>צוואר</w:t>
                            </w:r>
                            <w:r w:rsidRPr="00646B54">
                              <w:rPr>
                                <w:rFonts w:cs="Tahoma"/>
                                <w:color w:val="0B5294"/>
                                <w:spacing w:val="-4"/>
                                <w:sz w:val="24"/>
                                <w:szCs w:val="24"/>
                                <w:rtl/>
                              </w:rPr>
                              <w:t xml:space="preserve"> </w:t>
                            </w:r>
                            <w:r w:rsidRPr="00646B54">
                              <w:rPr>
                                <w:rFonts w:cs="Tahoma" w:hint="eastAsia"/>
                                <w:color w:val="0B5294"/>
                                <w:spacing w:val="-4"/>
                                <w:sz w:val="24"/>
                                <w:szCs w:val="24"/>
                                <w:rtl/>
                              </w:rPr>
                              <w:t>בקבוק</w:t>
                            </w:r>
                            <w:r w:rsidRPr="00646B54">
                              <w:rPr>
                                <w:rFonts w:cs="Tahoma"/>
                                <w:color w:val="0B5294"/>
                                <w:spacing w:val="-4"/>
                                <w:sz w:val="24"/>
                                <w:szCs w:val="24"/>
                                <w:rtl/>
                              </w:rPr>
                              <w:t xml:space="preserve">" </w:t>
                            </w:r>
                            <w:r w:rsidRPr="00646B54">
                              <w:rPr>
                                <w:rFonts w:cs="Tahoma" w:hint="eastAsia"/>
                                <w:color w:val="0B5294"/>
                                <w:spacing w:val="-4"/>
                                <w:sz w:val="24"/>
                                <w:szCs w:val="24"/>
                                <w:rtl/>
                              </w:rPr>
                              <w:t>בתהליך</w:t>
                            </w:r>
                          </w:p>
                          <w:p w:rsidR="00646B54" w:rsidRPr="00373C5D" w:rsidP="00646B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323928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987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0112" filled="f" stroked="f">
                <v:textbox>
                  <w:txbxContent>
                    <w:p w:rsidR="00646B54" w:rsidRPr="00373C5D" w:rsidP="00646B54">
                      <w:pPr>
                        <w:spacing w:line="240" w:lineRule="atLeast"/>
                        <w:rPr>
                          <w:rFonts w:cs="Tahoma"/>
                          <w:b/>
                          <w:bCs/>
                          <w:color w:val="0B5294"/>
                          <w:sz w:val="48"/>
                          <w:szCs w:val="48"/>
                          <w:rtl/>
                        </w:rPr>
                      </w:pPr>
                      <w:drawing>
                        <wp:inline distT="0" distB="0" distL="0" distR="0">
                          <wp:extent cx="311150" cy="256800"/>
                          <wp:effectExtent l="0" t="0" r="0" b="0"/>
                          <wp:docPr id="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9878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לעתים</w:t>
                      </w:r>
                      <w:r w:rsidRPr="00646B54">
                        <w:rPr>
                          <w:rFonts w:cs="Tahoma"/>
                          <w:color w:val="0B5294"/>
                          <w:spacing w:val="-4"/>
                          <w:sz w:val="24"/>
                          <w:szCs w:val="24"/>
                          <w:rtl/>
                        </w:rPr>
                        <w:t xml:space="preserve"> </w:t>
                      </w:r>
                      <w:r w:rsidRPr="00646B54">
                        <w:rPr>
                          <w:rFonts w:cs="Tahoma" w:hint="eastAsia"/>
                          <w:color w:val="0B5294"/>
                          <w:spacing w:val="-4"/>
                          <w:sz w:val="24"/>
                          <w:szCs w:val="24"/>
                          <w:rtl/>
                        </w:rPr>
                        <w:t>המטופל</w:t>
                      </w:r>
                      <w:r w:rsidRPr="00646B54">
                        <w:rPr>
                          <w:rFonts w:cs="Tahoma"/>
                          <w:color w:val="0B5294"/>
                          <w:spacing w:val="-4"/>
                          <w:sz w:val="24"/>
                          <w:szCs w:val="24"/>
                          <w:rtl/>
                        </w:rPr>
                        <w:t xml:space="preserve"> </w:t>
                      </w:r>
                      <w:r w:rsidRPr="00646B54">
                        <w:rPr>
                          <w:rFonts w:cs="Tahoma" w:hint="eastAsia"/>
                          <w:color w:val="0B5294"/>
                          <w:spacing w:val="-4"/>
                          <w:sz w:val="24"/>
                          <w:szCs w:val="24"/>
                          <w:rtl/>
                        </w:rPr>
                        <w:t>מוכן</w:t>
                      </w:r>
                      <w:r w:rsidRPr="00646B54">
                        <w:rPr>
                          <w:rFonts w:cs="Tahoma"/>
                          <w:color w:val="0B5294"/>
                          <w:spacing w:val="-4"/>
                          <w:sz w:val="24"/>
                          <w:szCs w:val="24"/>
                          <w:rtl/>
                        </w:rPr>
                        <w:t xml:space="preserve"> </w:t>
                      </w:r>
                      <w:r w:rsidRPr="00646B54">
                        <w:rPr>
                          <w:rFonts w:cs="Tahoma" w:hint="eastAsia"/>
                          <w:color w:val="0B5294"/>
                          <w:spacing w:val="-4"/>
                          <w:sz w:val="24"/>
                          <w:szCs w:val="24"/>
                          <w:rtl/>
                        </w:rPr>
                        <w:t>לניתוח</w:t>
                      </w:r>
                      <w:r w:rsidRPr="00646B54">
                        <w:rPr>
                          <w:rFonts w:cs="Tahoma"/>
                          <w:color w:val="0B5294"/>
                          <w:spacing w:val="-4"/>
                          <w:sz w:val="24"/>
                          <w:szCs w:val="24"/>
                          <w:rtl/>
                        </w:rPr>
                        <w:t xml:space="preserve"> </w:t>
                      </w:r>
                      <w:r w:rsidRPr="00646B54">
                        <w:rPr>
                          <w:rFonts w:cs="Tahoma" w:hint="eastAsia"/>
                          <w:color w:val="0B5294"/>
                          <w:spacing w:val="-4"/>
                          <w:sz w:val="24"/>
                          <w:szCs w:val="24"/>
                          <w:rtl/>
                        </w:rPr>
                        <w:t>אך</w:t>
                      </w:r>
                      <w:r w:rsidRPr="00646B54">
                        <w:rPr>
                          <w:rFonts w:cs="Tahoma"/>
                          <w:color w:val="0B5294"/>
                          <w:spacing w:val="-4"/>
                          <w:sz w:val="24"/>
                          <w:szCs w:val="24"/>
                          <w:rtl/>
                        </w:rPr>
                        <w:t xml:space="preserve"> </w:t>
                      </w:r>
                      <w:r w:rsidRPr="00646B54">
                        <w:rPr>
                          <w:rFonts w:cs="Tahoma" w:hint="eastAsia"/>
                          <w:color w:val="0B5294"/>
                          <w:spacing w:val="-4"/>
                          <w:sz w:val="24"/>
                          <w:szCs w:val="24"/>
                          <w:rtl/>
                        </w:rPr>
                        <w:t>הצוות</w:t>
                      </w:r>
                      <w:r w:rsidRPr="00646B54">
                        <w:rPr>
                          <w:rFonts w:cs="Tahoma"/>
                          <w:color w:val="0B5294"/>
                          <w:spacing w:val="-4"/>
                          <w:sz w:val="24"/>
                          <w:szCs w:val="24"/>
                          <w:rtl/>
                        </w:rPr>
                        <w:t xml:space="preserve"> </w:t>
                      </w:r>
                      <w:r w:rsidRPr="00646B54">
                        <w:rPr>
                          <w:rFonts w:cs="Tahoma" w:hint="eastAsia"/>
                          <w:color w:val="0B5294"/>
                          <w:spacing w:val="-4"/>
                          <w:sz w:val="24"/>
                          <w:szCs w:val="24"/>
                          <w:rtl/>
                        </w:rPr>
                        <w:t>ממתין</w:t>
                      </w:r>
                      <w:r w:rsidRPr="00646B54">
                        <w:rPr>
                          <w:rFonts w:cs="Tahoma"/>
                          <w:color w:val="0B5294"/>
                          <w:spacing w:val="-4"/>
                          <w:sz w:val="24"/>
                          <w:szCs w:val="24"/>
                          <w:rtl/>
                        </w:rPr>
                        <w:t xml:space="preserve"> </w:t>
                      </w:r>
                      <w:r w:rsidRPr="00646B54">
                        <w:rPr>
                          <w:rFonts w:cs="Tahoma" w:hint="eastAsia"/>
                          <w:color w:val="0B5294"/>
                          <w:spacing w:val="-4"/>
                          <w:sz w:val="24"/>
                          <w:szCs w:val="24"/>
                          <w:rtl/>
                        </w:rPr>
                        <w:t>לטכנאי</w:t>
                      </w:r>
                      <w:r w:rsidRPr="00646B54">
                        <w:rPr>
                          <w:rFonts w:cs="Tahoma"/>
                          <w:color w:val="0B5294"/>
                          <w:spacing w:val="-4"/>
                          <w:sz w:val="24"/>
                          <w:szCs w:val="24"/>
                          <w:rtl/>
                        </w:rPr>
                        <w:t xml:space="preserve"> </w:t>
                      </w:r>
                      <w:r w:rsidRPr="00646B54">
                        <w:rPr>
                          <w:rFonts w:cs="Tahoma" w:hint="eastAsia"/>
                          <w:color w:val="0B5294"/>
                          <w:spacing w:val="-4"/>
                          <w:sz w:val="24"/>
                          <w:szCs w:val="24"/>
                          <w:rtl/>
                        </w:rPr>
                        <w:t>המסייע</w:t>
                      </w:r>
                      <w:r w:rsidRPr="00646B54">
                        <w:rPr>
                          <w:rFonts w:cs="Tahoma"/>
                          <w:color w:val="0B5294"/>
                          <w:spacing w:val="-4"/>
                          <w:sz w:val="24"/>
                          <w:szCs w:val="24"/>
                          <w:rtl/>
                        </w:rPr>
                        <w:t xml:space="preserve"> </w:t>
                      </w:r>
                      <w:r w:rsidRPr="00646B54">
                        <w:rPr>
                          <w:rFonts w:cs="Tahoma" w:hint="eastAsia"/>
                          <w:color w:val="0B5294"/>
                          <w:spacing w:val="-4"/>
                          <w:sz w:val="24"/>
                          <w:szCs w:val="24"/>
                          <w:rtl/>
                        </w:rPr>
                        <w:t>כדי</w:t>
                      </w:r>
                      <w:r w:rsidRPr="00646B54">
                        <w:rPr>
                          <w:rFonts w:cs="Tahoma"/>
                          <w:color w:val="0B5294"/>
                          <w:spacing w:val="-4"/>
                          <w:sz w:val="24"/>
                          <w:szCs w:val="24"/>
                          <w:rtl/>
                        </w:rPr>
                        <w:t xml:space="preserve"> </w:t>
                      </w:r>
                      <w:r w:rsidRPr="00646B54">
                        <w:rPr>
                          <w:rFonts w:cs="Tahoma" w:hint="eastAsia"/>
                          <w:color w:val="0B5294"/>
                          <w:spacing w:val="-4"/>
                          <w:sz w:val="24"/>
                          <w:szCs w:val="24"/>
                          <w:rtl/>
                        </w:rPr>
                        <w:t>שיתאים</w:t>
                      </w:r>
                      <w:r w:rsidRPr="00646B54">
                        <w:rPr>
                          <w:rFonts w:cs="Tahoma"/>
                          <w:color w:val="0B5294"/>
                          <w:spacing w:val="-4"/>
                          <w:sz w:val="24"/>
                          <w:szCs w:val="24"/>
                          <w:rtl/>
                        </w:rPr>
                        <w:t xml:space="preserve"> </w:t>
                      </w:r>
                      <w:r w:rsidRPr="00646B54">
                        <w:rPr>
                          <w:rFonts w:cs="Tahoma" w:hint="eastAsia"/>
                          <w:color w:val="0B5294"/>
                          <w:spacing w:val="-4"/>
                          <w:sz w:val="24"/>
                          <w:szCs w:val="24"/>
                          <w:rtl/>
                        </w:rPr>
                        <w:t>את</w:t>
                      </w:r>
                      <w:r w:rsidRPr="00646B54">
                        <w:rPr>
                          <w:rFonts w:cs="Tahoma"/>
                          <w:color w:val="0B5294"/>
                          <w:spacing w:val="-4"/>
                          <w:sz w:val="24"/>
                          <w:szCs w:val="24"/>
                          <w:rtl/>
                        </w:rPr>
                        <w:t xml:space="preserve"> </w:t>
                      </w:r>
                      <w:r w:rsidRPr="00646B54">
                        <w:rPr>
                          <w:rFonts w:cs="Tahoma" w:hint="eastAsia"/>
                          <w:color w:val="0B5294"/>
                          <w:spacing w:val="-4"/>
                          <w:sz w:val="24"/>
                          <w:szCs w:val="24"/>
                          <w:rtl/>
                        </w:rPr>
                        <w:t>תנוחת</w:t>
                      </w:r>
                      <w:r w:rsidRPr="00646B54">
                        <w:rPr>
                          <w:rFonts w:cs="Tahoma"/>
                          <w:color w:val="0B5294"/>
                          <w:spacing w:val="-4"/>
                          <w:sz w:val="24"/>
                          <w:szCs w:val="24"/>
                          <w:rtl/>
                        </w:rPr>
                        <w:t xml:space="preserve"> </w:t>
                      </w:r>
                      <w:r w:rsidRPr="00646B54">
                        <w:rPr>
                          <w:rFonts w:cs="Tahoma" w:hint="eastAsia"/>
                          <w:color w:val="0B5294"/>
                          <w:spacing w:val="-4"/>
                          <w:sz w:val="24"/>
                          <w:szCs w:val="24"/>
                          <w:rtl/>
                        </w:rPr>
                        <w:t>המטופל</w:t>
                      </w:r>
                      <w:r w:rsidRPr="00646B54">
                        <w:rPr>
                          <w:rFonts w:cs="Tahoma"/>
                          <w:color w:val="0B5294"/>
                          <w:spacing w:val="-4"/>
                          <w:sz w:val="24"/>
                          <w:szCs w:val="24"/>
                          <w:rtl/>
                        </w:rPr>
                        <w:t xml:space="preserve"> </w:t>
                      </w:r>
                      <w:r w:rsidRPr="00646B54">
                        <w:rPr>
                          <w:rFonts w:cs="Tahoma" w:hint="eastAsia"/>
                          <w:color w:val="0B5294"/>
                          <w:spacing w:val="-4"/>
                          <w:sz w:val="24"/>
                          <w:szCs w:val="24"/>
                          <w:rtl/>
                        </w:rPr>
                        <w:t>לנדרש</w:t>
                      </w:r>
                      <w:r w:rsidRPr="00646B54">
                        <w:rPr>
                          <w:rFonts w:cs="Tahoma"/>
                          <w:color w:val="0B5294"/>
                          <w:spacing w:val="-4"/>
                          <w:sz w:val="24"/>
                          <w:szCs w:val="24"/>
                          <w:rtl/>
                        </w:rPr>
                        <w:t xml:space="preserve"> </w:t>
                      </w:r>
                      <w:r w:rsidRPr="00646B54">
                        <w:rPr>
                          <w:rFonts w:cs="Tahoma" w:hint="eastAsia"/>
                          <w:color w:val="0B5294"/>
                          <w:spacing w:val="-4"/>
                          <w:sz w:val="24"/>
                          <w:szCs w:val="24"/>
                          <w:rtl/>
                        </w:rPr>
                        <w:t>לפי</w:t>
                      </w:r>
                      <w:r w:rsidRPr="00646B54">
                        <w:rPr>
                          <w:rFonts w:cs="Tahoma"/>
                          <w:color w:val="0B5294"/>
                          <w:spacing w:val="-4"/>
                          <w:sz w:val="24"/>
                          <w:szCs w:val="24"/>
                          <w:rtl/>
                        </w:rPr>
                        <w:t xml:space="preserve"> </w:t>
                      </w:r>
                      <w:r w:rsidRPr="00646B54">
                        <w:rPr>
                          <w:rFonts w:cs="Tahoma" w:hint="eastAsia"/>
                          <w:color w:val="0B5294"/>
                          <w:spacing w:val="-4"/>
                          <w:sz w:val="24"/>
                          <w:szCs w:val="24"/>
                          <w:rtl/>
                        </w:rPr>
                        <w:t>סוג</w:t>
                      </w:r>
                      <w:r w:rsidRPr="00646B54">
                        <w:rPr>
                          <w:rFonts w:cs="Tahoma"/>
                          <w:color w:val="0B5294"/>
                          <w:spacing w:val="-4"/>
                          <w:sz w:val="24"/>
                          <w:szCs w:val="24"/>
                          <w:rtl/>
                        </w:rPr>
                        <w:t xml:space="preserve"> </w:t>
                      </w:r>
                      <w:r w:rsidRPr="00646B54">
                        <w:rPr>
                          <w:rFonts w:cs="Tahoma" w:hint="eastAsia"/>
                          <w:color w:val="0B5294"/>
                          <w:spacing w:val="-4"/>
                          <w:sz w:val="24"/>
                          <w:szCs w:val="24"/>
                          <w:rtl/>
                        </w:rPr>
                        <w:t>הניתוח</w:t>
                      </w:r>
                      <w:r w:rsidRPr="00646B54">
                        <w:rPr>
                          <w:rFonts w:cs="Tahoma"/>
                          <w:color w:val="0B5294"/>
                          <w:spacing w:val="-4"/>
                          <w:sz w:val="24"/>
                          <w:szCs w:val="24"/>
                          <w:rtl/>
                        </w:rPr>
                        <w:t xml:space="preserve">. </w:t>
                      </w:r>
                      <w:r w:rsidRPr="00646B54">
                        <w:rPr>
                          <w:rFonts w:cs="Tahoma" w:hint="eastAsia"/>
                          <w:color w:val="0B5294"/>
                          <w:spacing w:val="-4"/>
                          <w:sz w:val="24"/>
                          <w:szCs w:val="24"/>
                          <w:rtl/>
                        </w:rPr>
                        <w:t>לפיכך</w:t>
                      </w:r>
                      <w:r w:rsidRPr="00646B54">
                        <w:rPr>
                          <w:rFonts w:cs="Tahoma"/>
                          <w:color w:val="0B5294"/>
                          <w:spacing w:val="-4"/>
                          <w:sz w:val="24"/>
                          <w:szCs w:val="24"/>
                          <w:rtl/>
                        </w:rPr>
                        <w:t xml:space="preserve"> </w:t>
                      </w:r>
                      <w:r w:rsidRPr="00646B54">
                        <w:rPr>
                          <w:rFonts w:cs="Tahoma" w:hint="eastAsia"/>
                          <w:color w:val="0B5294"/>
                          <w:spacing w:val="-4"/>
                          <w:sz w:val="24"/>
                          <w:szCs w:val="24"/>
                          <w:rtl/>
                        </w:rPr>
                        <w:t>הסניטרים</w:t>
                      </w:r>
                      <w:r w:rsidRPr="00646B54">
                        <w:rPr>
                          <w:rFonts w:cs="Tahoma"/>
                          <w:color w:val="0B5294"/>
                          <w:spacing w:val="-4"/>
                          <w:sz w:val="24"/>
                          <w:szCs w:val="24"/>
                          <w:rtl/>
                        </w:rPr>
                        <w:t xml:space="preserve"> </w:t>
                      </w:r>
                      <w:r w:rsidRPr="00646B54">
                        <w:rPr>
                          <w:rFonts w:cs="Tahoma" w:hint="eastAsia"/>
                          <w:color w:val="0B5294"/>
                          <w:spacing w:val="-4"/>
                          <w:sz w:val="24"/>
                          <w:szCs w:val="24"/>
                          <w:rtl/>
                        </w:rPr>
                        <w:t>והטכנאים</w:t>
                      </w:r>
                      <w:r w:rsidRPr="00646B54">
                        <w:rPr>
                          <w:rFonts w:cs="Tahoma"/>
                          <w:color w:val="0B5294"/>
                          <w:spacing w:val="-4"/>
                          <w:sz w:val="24"/>
                          <w:szCs w:val="24"/>
                          <w:rtl/>
                        </w:rPr>
                        <w:t xml:space="preserve"> </w:t>
                      </w:r>
                      <w:r w:rsidRPr="00646B54">
                        <w:rPr>
                          <w:rFonts w:cs="Tahoma" w:hint="eastAsia"/>
                          <w:color w:val="0B5294"/>
                          <w:spacing w:val="-4"/>
                          <w:sz w:val="24"/>
                          <w:szCs w:val="24"/>
                          <w:rtl/>
                        </w:rPr>
                        <w:t>המסייעים</w:t>
                      </w:r>
                      <w:r w:rsidRPr="00646B54">
                        <w:rPr>
                          <w:rFonts w:cs="Tahoma"/>
                          <w:color w:val="0B5294"/>
                          <w:spacing w:val="-4"/>
                          <w:sz w:val="24"/>
                          <w:szCs w:val="24"/>
                          <w:rtl/>
                        </w:rPr>
                        <w:t xml:space="preserve"> </w:t>
                      </w:r>
                      <w:r w:rsidRPr="00646B54">
                        <w:rPr>
                          <w:rFonts w:cs="Tahoma" w:hint="eastAsia"/>
                          <w:color w:val="0B5294"/>
                          <w:spacing w:val="-4"/>
                          <w:sz w:val="24"/>
                          <w:szCs w:val="24"/>
                          <w:rtl/>
                        </w:rPr>
                        <w:t>עלולים</w:t>
                      </w:r>
                      <w:r w:rsidRPr="00646B54">
                        <w:rPr>
                          <w:rFonts w:cs="Tahoma"/>
                          <w:color w:val="0B5294"/>
                          <w:spacing w:val="-4"/>
                          <w:sz w:val="24"/>
                          <w:szCs w:val="24"/>
                          <w:rtl/>
                        </w:rPr>
                        <w:t xml:space="preserve"> </w:t>
                      </w:r>
                      <w:r w:rsidRPr="00646B54">
                        <w:rPr>
                          <w:rFonts w:cs="Tahoma" w:hint="eastAsia"/>
                          <w:color w:val="0B5294"/>
                          <w:spacing w:val="-4"/>
                          <w:sz w:val="24"/>
                          <w:szCs w:val="24"/>
                          <w:rtl/>
                        </w:rPr>
                        <w:t>לגרום</w:t>
                      </w:r>
                      <w:r w:rsidRPr="00646B54">
                        <w:rPr>
                          <w:rFonts w:cs="Tahoma"/>
                          <w:color w:val="0B5294"/>
                          <w:spacing w:val="-4"/>
                          <w:sz w:val="24"/>
                          <w:szCs w:val="24"/>
                          <w:rtl/>
                        </w:rPr>
                        <w:t xml:space="preserve"> </w:t>
                      </w:r>
                      <w:r w:rsidRPr="00646B54">
                        <w:rPr>
                          <w:rFonts w:cs="Tahoma" w:hint="eastAsia"/>
                          <w:color w:val="0B5294"/>
                          <w:spacing w:val="-4"/>
                          <w:sz w:val="24"/>
                          <w:szCs w:val="24"/>
                          <w:rtl/>
                        </w:rPr>
                        <w:t>להיווצרות</w:t>
                      </w:r>
                      <w:r w:rsidRPr="00646B54">
                        <w:rPr>
                          <w:rFonts w:cs="Tahoma"/>
                          <w:color w:val="0B5294"/>
                          <w:spacing w:val="-4"/>
                          <w:sz w:val="24"/>
                          <w:szCs w:val="24"/>
                          <w:rtl/>
                        </w:rPr>
                        <w:t xml:space="preserve"> "</w:t>
                      </w:r>
                      <w:r w:rsidRPr="00646B54">
                        <w:rPr>
                          <w:rFonts w:cs="Tahoma" w:hint="eastAsia"/>
                          <w:color w:val="0B5294"/>
                          <w:spacing w:val="-4"/>
                          <w:sz w:val="24"/>
                          <w:szCs w:val="24"/>
                          <w:rtl/>
                        </w:rPr>
                        <w:t>צוואר</w:t>
                      </w:r>
                      <w:r w:rsidRPr="00646B54">
                        <w:rPr>
                          <w:rFonts w:cs="Tahoma"/>
                          <w:color w:val="0B5294"/>
                          <w:spacing w:val="-4"/>
                          <w:sz w:val="24"/>
                          <w:szCs w:val="24"/>
                          <w:rtl/>
                        </w:rPr>
                        <w:t xml:space="preserve"> </w:t>
                      </w:r>
                      <w:r w:rsidRPr="00646B54">
                        <w:rPr>
                          <w:rFonts w:cs="Tahoma" w:hint="eastAsia"/>
                          <w:color w:val="0B5294"/>
                          <w:spacing w:val="-4"/>
                          <w:sz w:val="24"/>
                          <w:szCs w:val="24"/>
                          <w:rtl/>
                        </w:rPr>
                        <w:t>בקבוק</w:t>
                      </w:r>
                      <w:r w:rsidRPr="00646B54">
                        <w:rPr>
                          <w:rFonts w:cs="Tahoma"/>
                          <w:color w:val="0B5294"/>
                          <w:spacing w:val="-4"/>
                          <w:sz w:val="24"/>
                          <w:szCs w:val="24"/>
                          <w:rtl/>
                        </w:rPr>
                        <w:t xml:space="preserve">" </w:t>
                      </w:r>
                      <w:r w:rsidRPr="00646B54">
                        <w:rPr>
                          <w:rFonts w:cs="Tahoma" w:hint="eastAsia"/>
                          <w:color w:val="0B5294"/>
                          <w:spacing w:val="-4"/>
                          <w:sz w:val="24"/>
                          <w:szCs w:val="24"/>
                          <w:rtl/>
                        </w:rPr>
                        <w:t>בתהליך</w:t>
                      </w:r>
                    </w:p>
                    <w:p w:rsidR="00646B54" w:rsidRPr="00373C5D" w:rsidP="00646B54">
                      <w:pPr>
                        <w:spacing w:before="120" w:after="0" w:line="240" w:lineRule="atLeast"/>
                        <w:rPr>
                          <w:rFonts w:cs="Tahoma"/>
                          <w:b/>
                          <w:bCs/>
                          <w:color w:val="0B5294"/>
                          <w:sz w:val="48"/>
                          <w:szCs w:val="48"/>
                          <w:rtl/>
                        </w:rPr>
                      </w:pPr>
                      <w:drawing>
                        <wp:inline distT="0" distB="0" distL="0" distR="0">
                          <wp:extent cx="288000" cy="31337"/>
                          <wp:effectExtent l="0" t="0" r="0" b="6985"/>
                          <wp:docPr id="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391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421DDB">
      <w:pPr>
        <w:spacing w:after="240" w:line="240" w:lineRule="exact"/>
        <w:ind w:right="2268"/>
        <w:jc w:val="both"/>
        <w:rPr>
          <w:rFonts w:ascii="Tahoma" w:hAnsi="Tahoma" w:cs="Tahoma"/>
          <w:sz w:val="17"/>
          <w:szCs w:val="17"/>
          <w:rtl/>
        </w:rPr>
      </w:pPr>
      <w:r w:rsidRPr="0035503D">
        <w:rPr>
          <w:rFonts w:ascii="Tahoma" w:hAnsi="Tahoma" w:eastAsiaTheme="majorEastAsia" w:cs="Tahoma" w:hint="eastAsia"/>
          <w:sz w:val="17"/>
          <w:szCs w:val="17"/>
          <w:rtl/>
        </w:rPr>
        <w:t>וולפסון</w:t>
      </w:r>
      <w:r w:rsidRPr="0035503D">
        <w:rPr>
          <w:rFonts w:ascii="Tahoma" w:hAnsi="Tahoma" w:eastAsiaTheme="majorEastAsia" w:cs="Tahoma"/>
          <w:sz w:val="17"/>
          <w:szCs w:val="17"/>
          <w:rtl/>
        </w:rPr>
        <w:t xml:space="preserve"> </w:t>
      </w:r>
      <w:r w:rsidRPr="0035503D">
        <w:rPr>
          <w:rFonts w:ascii="Tahoma" w:hAnsi="Tahoma" w:cs="Tahoma" w:hint="cs"/>
          <w:sz w:val="17"/>
          <w:szCs w:val="17"/>
          <w:rtl/>
        </w:rPr>
        <w:t xml:space="preserve">- על פי בדיקה שביצע וולפסון באפריל 2014 עלה כי 29% מכלל הסיבות לעיכובים בתחילת ניתוח היו היעדר סניטר וטכנאי מסייע, ונוסף לכך נגרמו עיכובים בשל היעדר זמינותם בפינוי מעמדת הניתוח לעמדת ההתאוששות ומההתאוששות למחלקה; </w:t>
      </w:r>
      <w:r w:rsidRPr="0035503D">
        <w:rPr>
          <w:rFonts w:ascii="Tahoma" w:hAnsi="Tahoma" w:eastAsiaTheme="majorEastAsia" w:cs="Tahoma" w:hint="eastAsia"/>
          <w:sz w:val="17"/>
          <w:szCs w:val="17"/>
          <w:rtl/>
        </w:rPr>
        <w:t>בילינסון</w:t>
      </w:r>
      <w:r w:rsidRPr="0035503D">
        <w:rPr>
          <w:rFonts w:ascii="Tahoma" w:hAnsi="Tahoma" w:eastAsiaTheme="majorEastAsia" w:cs="Tahoma"/>
          <w:sz w:val="17"/>
          <w:szCs w:val="17"/>
          <w:rtl/>
        </w:rPr>
        <w:t xml:space="preserve"> -</w:t>
      </w:r>
      <w:r w:rsidRPr="0035503D">
        <w:rPr>
          <w:rFonts w:ascii="Tahoma" w:hAnsi="Tahoma" w:cs="Tahoma"/>
          <w:sz w:val="17"/>
          <w:szCs w:val="17"/>
          <w:rtl/>
        </w:rPr>
        <w:t xml:space="preserve"> בדיקה שביצעה חברה חיצונית בבילינסון </w:t>
      </w:r>
      <w:r w:rsidRPr="0035503D">
        <w:rPr>
          <w:rFonts w:ascii="Tahoma" w:hAnsi="Tahoma" w:cs="Tahoma" w:hint="cs"/>
          <w:sz w:val="17"/>
          <w:szCs w:val="17"/>
          <w:rtl/>
        </w:rPr>
        <w:t>העלתה כי</w:t>
      </w:r>
      <w:r w:rsidRPr="0035503D">
        <w:rPr>
          <w:rFonts w:ascii="Tahoma" w:hAnsi="Tahoma" w:cs="Tahoma"/>
          <w:sz w:val="17"/>
          <w:szCs w:val="17"/>
          <w:rtl/>
        </w:rPr>
        <w:t xml:space="preserve"> </w:t>
      </w:r>
      <w:r w:rsidRPr="0035503D">
        <w:rPr>
          <w:rFonts w:ascii="Tahoma" w:hAnsi="Tahoma" w:cs="Tahoma" w:hint="cs"/>
          <w:sz w:val="17"/>
          <w:szCs w:val="17"/>
          <w:rtl/>
        </w:rPr>
        <w:t>ה</w:t>
      </w:r>
      <w:r w:rsidRPr="0035503D">
        <w:rPr>
          <w:rFonts w:ascii="Tahoma" w:hAnsi="Tahoma" w:cs="Tahoma"/>
          <w:sz w:val="17"/>
          <w:szCs w:val="17"/>
          <w:rtl/>
        </w:rPr>
        <w:t>המתנות ל</w:t>
      </w:r>
      <w:r w:rsidRPr="0035503D">
        <w:rPr>
          <w:rFonts w:ascii="Tahoma" w:hAnsi="Tahoma" w:cs="Tahoma" w:hint="eastAsia"/>
          <w:sz w:val="17"/>
          <w:szCs w:val="17"/>
          <w:rtl/>
        </w:rPr>
        <w:t>טכנאי</w:t>
      </w:r>
      <w:r w:rsidRPr="0035503D">
        <w:rPr>
          <w:rFonts w:ascii="Tahoma" w:hAnsi="Tahoma" w:cs="Tahoma" w:hint="cs"/>
          <w:sz w:val="17"/>
          <w:szCs w:val="17"/>
          <w:rtl/>
        </w:rPr>
        <w:t>ם</w:t>
      </w:r>
      <w:r w:rsidRPr="0035503D">
        <w:rPr>
          <w:rFonts w:ascii="Tahoma" w:hAnsi="Tahoma" w:cs="Tahoma"/>
          <w:sz w:val="17"/>
          <w:szCs w:val="17"/>
          <w:rtl/>
        </w:rPr>
        <w:t xml:space="preserve"> </w:t>
      </w:r>
      <w:r w:rsidRPr="0035503D">
        <w:rPr>
          <w:rFonts w:ascii="Tahoma" w:hAnsi="Tahoma" w:cs="Tahoma" w:hint="eastAsia"/>
          <w:sz w:val="17"/>
          <w:szCs w:val="17"/>
          <w:rtl/>
        </w:rPr>
        <w:t>מסייע</w:t>
      </w:r>
      <w:r w:rsidRPr="0035503D">
        <w:rPr>
          <w:rFonts w:ascii="Tahoma" w:hAnsi="Tahoma" w:cs="Tahoma" w:hint="cs"/>
          <w:sz w:val="17"/>
          <w:szCs w:val="17"/>
          <w:rtl/>
        </w:rPr>
        <w:t>ים</w:t>
      </w:r>
      <w:r w:rsidRPr="0035503D">
        <w:rPr>
          <w:rFonts w:ascii="Tahoma" w:hAnsi="Tahoma" w:cs="Tahoma"/>
          <w:sz w:val="17"/>
          <w:szCs w:val="17"/>
          <w:rtl/>
        </w:rPr>
        <w:t xml:space="preserve"> </w:t>
      </w:r>
      <w:r w:rsidRPr="0035503D">
        <w:rPr>
          <w:rFonts w:ascii="Tahoma" w:hAnsi="Tahoma" w:cs="Tahoma" w:hint="cs"/>
          <w:sz w:val="17"/>
          <w:szCs w:val="17"/>
          <w:rtl/>
        </w:rPr>
        <w:t xml:space="preserve">היו ארוכות, </w:t>
      </w:r>
      <w:r w:rsidRPr="0035503D">
        <w:rPr>
          <w:rFonts w:ascii="Tahoma" w:hAnsi="Tahoma" w:cs="Tahoma"/>
          <w:sz w:val="17"/>
          <w:szCs w:val="17"/>
          <w:rtl/>
        </w:rPr>
        <w:t>וכי זמינות</w:t>
      </w:r>
      <w:r w:rsidRPr="0035503D">
        <w:rPr>
          <w:rFonts w:ascii="Tahoma" w:hAnsi="Tahoma" w:cs="Tahoma" w:hint="cs"/>
          <w:sz w:val="17"/>
          <w:szCs w:val="17"/>
          <w:rtl/>
        </w:rPr>
        <w:t>ם</w:t>
      </w:r>
      <w:r w:rsidRPr="0035503D">
        <w:rPr>
          <w:rFonts w:ascii="Tahoma" w:hAnsi="Tahoma" w:cs="Tahoma"/>
          <w:sz w:val="17"/>
          <w:szCs w:val="17"/>
          <w:rtl/>
        </w:rPr>
        <w:t xml:space="preserve"> </w:t>
      </w:r>
      <w:r w:rsidRPr="0035503D">
        <w:rPr>
          <w:rFonts w:ascii="Tahoma" w:hAnsi="Tahoma" w:cs="Tahoma" w:hint="eastAsia"/>
          <w:sz w:val="17"/>
          <w:szCs w:val="17"/>
          <w:rtl/>
        </w:rPr>
        <w:t>הייתה</w:t>
      </w:r>
      <w:r w:rsidRPr="0035503D">
        <w:rPr>
          <w:rFonts w:ascii="Tahoma" w:hAnsi="Tahoma" w:cs="Tahoma"/>
          <w:sz w:val="17"/>
          <w:szCs w:val="17"/>
          <w:rtl/>
        </w:rPr>
        <w:t xml:space="preserve"> </w:t>
      </w:r>
      <w:r w:rsidRPr="0035503D">
        <w:rPr>
          <w:rFonts w:ascii="Tahoma" w:hAnsi="Tahoma" w:cs="Tahoma" w:hint="eastAsia"/>
          <w:sz w:val="17"/>
          <w:szCs w:val="17"/>
          <w:rtl/>
        </w:rPr>
        <w:t>נמוכה</w:t>
      </w:r>
      <w:r w:rsidRPr="0035503D">
        <w:rPr>
          <w:rFonts w:ascii="Tahoma" w:hAnsi="Tahoma" w:cs="Tahoma"/>
          <w:sz w:val="17"/>
          <w:szCs w:val="17"/>
          <w:rtl/>
        </w:rPr>
        <w:t xml:space="preserve"> מאחר שהם נדרשו לעבור שוב ושוב בין שני חדרי הניתוח</w:t>
      </w:r>
      <w:r w:rsidRPr="0035503D">
        <w:rPr>
          <w:rFonts w:ascii="Tahoma" w:hAnsi="Tahoma" w:cs="Tahoma" w:hint="cs"/>
          <w:sz w:val="17"/>
          <w:szCs w:val="17"/>
          <w:rtl/>
        </w:rPr>
        <w:t xml:space="preserve">; </w:t>
      </w:r>
      <w:r w:rsidRPr="0035503D">
        <w:rPr>
          <w:rFonts w:ascii="Tahoma" w:hAnsi="Tahoma" w:eastAsiaTheme="majorEastAsia" w:cs="Tahoma" w:hint="eastAsia"/>
          <w:sz w:val="17"/>
          <w:szCs w:val="17"/>
          <w:rtl/>
        </w:rPr>
        <w:t>בתי</w:t>
      </w:r>
      <w:r w:rsidRPr="0035503D">
        <w:rPr>
          <w:rFonts w:ascii="Tahoma" w:hAnsi="Tahoma" w:eastAsiaTheme="majorEastAsia" w:cs="Tahoma"/>
          <w:sz w:val="17"/>
          <w:szCs w:val="17"/>
          <w:rtl/>
        </w:rPr>
        <w:t xml:space="preserve"> </w:t>
      </w:r>
      <w:r w:rsidRPr="0035503D">
        <w:rPr>
          <w:rFonts w:ascii="Tahoma" w:hAnsi="Tahoma" w:eastAsiaTheme="majorEastAsia" w:cs="Tahoma" w:hint="eastAsia"/>
          <w:sz w:val="17"/>
          <w:szCs w:val="17"/>
          <w:rtl/>
        </w:rPr>
        <w:t>חולים</w:t>
      </w:r>
      <w:r w:rsidRPr="0035503D">
        <w:rPr>
          <w:rFonts w:ascii="Tahoma" w:hAnsi="Tahoma" w:eastAsiaTheme="majorEastAsia" w:cs="Tahoma"/>
          <w:sz w:val="17"/>
          <w:szCs w:val="17"/>
          <w:rtl/>
        </w:rPr>
        <w:t xml:space="preserve"> </w:t>
      </w:r>
      <w:r w:rsidRPr="0035503D">
        <w:rPr>
          <w:rFonts w:ascii="Tahoma" w:hAnsi="Tahoma" w:eastAsiaTheme="majorEastAsia" w:cs="Tahoma" w:hint="eastAsia"/>
          <w:sz w:val="17"/>
          <w:szCs w:val="17"/>
          <w:rtl/>
        </w:rPr>
        <w:t>נוספים</w:t>
      </w:r>
      <w:r w:rsidRPr="0035503D">
        <w:rPr>
          <w:rFonts w:ascii="Tahoma" w:hAnsi="Tahoma" w:cs="Tahoma" w:hint="cs"/>
          <w:sz w:val="17"/>
          <w:szCs w:val="17"/>
          <w:rtl/>
        </w:rPr>
        <w:t xml:space="preserve"> - אסף הרופא, ברזילי, </w:t>
      </w:r>
      <w:r w:rsidRPr="0035503D">
        <w:rPr>
          <w:rFonts w:ascii="Tahoma" w:hAnsi="Tahoma" w:cs="Tahoma" w:hint="cs"/>
          <w:sz w:val="17"/>
          <w:szCs w:val="17"/>
          <w:rtl/>
        </w:rPr>
        <w:t>פוריה</w:t>
      </w:r>
      <w:r w:rsidRPr="0035503D">
        <w:rPr>
          <w:rFonts w:ascii="Tahoma" w:hAnsi="Tahoma" w:cs="Tahoma" w:hint="cs"/>
          <w:sz w:val="17"/>
          <w:szCs w:val="17"/>
          <w:rtl/>
        </w:rPr>
        <w:t xml:space="preserve">, זיו, מאיר, סורוקה, הלל יפה ונהריה מסרו למשרד מבקר המדינה כי גם בחדרי הניתוח שלהם יש עיכובים מפאת מחסור בסניטרים ובטכנאים מסייעים, וכי בכל שלב עיכובים אלו עלולים להתארך, לפעמים אף לכדי שעה. </w:t>
      </w:r>
    </w:p>
    <w:p w:rsidR="00EB44E9" w:rsidRPr="0035503D" w:rsidP="00421DDB">
      <w:pPr>
        <w:pStyle w:val="RESHET"/>
        <w:rPr>
          <w:rtl/>
        </w:rPr>
      </w:pPr>
      <w:bookmarkStart w:id="19" w:name="_Toc458522195"/>
      <w:r w:rsidRPr="0035503D">
        <w:rPr>
          <w:rFonts w:hint="cs"/>
          <w:rtl/>
        </w:rPr>
        <w:t xml:space="preserve">על הנהלות בתי החולים לתת את הדעת על חוליית הסניטרים והטכנאים המסייעים בשרשרת הפעלת חדרי הניתוח. מחסור בצוות זה גורם לעיכוב משמעותי בתחילת הניתוחים, וכן פוגע במהלך התקין של הניתוח ובפינוי מהתאוששות. כמו כן על הנהלות בתי החולים לבחון את ההיקף הרצוי של סניטרים וטכנאים שראוי להעסיק כדי למנוע את היווצרות "צווארי הבקבוק" בחדרי הניתוח. אמנם מדובר בכוח עזר שהוא חיוני ביותר, אך בסופו של דבר הוא לא נזקק בדרך כלל למיומנויות והכשרה ייחודיות וממושכות, ולכן לכאורה השקעה מועטה בהרחבת שיעור העסקתו יכולה לתרום רבות לייעול מערך הניתוחים. </w:t>
      </w:r>
    </w:p>
    <w:p w:rsidR="00EB44E9" w:rsidRPr="0035503D" w:rsidP="006B00EA">
      <w:pPr>
        <w:spacing w:line="240" w:lineRule="exact"/>
        <w:ind w:right="2268"/>
        <w:jc w:val="both"/>
        <w:rPr>
          <w:rFonts w:ascii="Tahoma" w:hAnsi="Tahoma" w:cs="Tahoma"/>
          <w:b/>
          <w:bCs/>
          <w:sz w:val="17"/>
          <w:szCs w:val="17"/>
          <w:rtl/>
        </w:rPr>
      </w:pPr>
    </w:p>
    <w:p w:rsidR="00EB44E9" w:rsidRPr="00D04EDE" w:rsidP="006B00EA">
      <w:pPr>
        <w:pStyle w:val="KOT5"/>
        <w:rPr>
          <w:rtl/>
        </w:rPr>
      </w:pPr>
      <w:r w:rsidRPr="00D04EDE">
        <w:rPr>
          <w:rFonts w:hint="cs"/>
          <w:rtl/>
        </w:rPr>
        <w:t xml:space="preserve">מחסור בנתונים </w:t>
      </w:r>
      <w:r>
        <w:rPr>
          <w:rFonts w:hint="cs"/>
          <w:rtl/>
        </w:rPr>
        <w:t xml:space="preserve">על כוח אדם סיעודי </w:t>
      </w:r>
      <w:r w:rsidRPr="00D04EDE">
        <w:rPr>
          <w:rFonts w:hint="cs"/>
          <w:rtl/>
        </w:rPr>
        <w:t>במשרד הבריאות</w:t>
      </w:r>
      <w:bookmarkEnd w:id="19"/>
    </w:p>
    <w:p w:rsidR="00EB44E9" w:rsidRPr="0035503D" w:rsidP="00421DDB">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לנוכח העובדה כי משרד הבריאות משמש כמאסדר - ובייחוד כבעלים וכמפעיל של 11 בתי חולים ממשלתיים - היה מצופה ונדרש שיעמדו לרשותו מלוא הנתונים על כוח האדם הנדרש להפעלת בתי החולים; אולם הביקורת העלתה שלמשרד יש נתונים כלליים בלבד על כוח האדם הסיעודי בחדרי הניתוח; אין לו נתונים על התפלגות תקני הסיעוד לפי מקצועות הסיעוד - מספר אחיות חדר הניתוח, הסניטרים, הטכנאים המסייעים וכוחות העזר. לפי נתוני המשרד המחסור בתקני </w:t>
      </w:r>
      <w:r w:rsidRPr="0035503D">
        <w:rPr>
          <w:rFonts w:ascii="Tahoma" w:hAnsi="Tahoma" w:cs="Tahoma" w:hint="cs"/>
          <w:sz w:val="17"/>
          <w:szCs w:val="17"/>
          <w:rtl/>
        </w:rPr>
        <w:t>סיעוד הוא מזערי</w:t>
      </w:r>
      <w:r>
        <w:rPr>
          <w:rFonts w:ascii="Tahoma" w:hAnsi="Tahoma" w:cs="Tahoma"/>
          <w:sz w:val="17"/>
          <w:szCs w:val="17"/>
          <w:vertAlign w:val="superscript"/>
          <w:rtl/>
        </w:rPr>
        <w:footnoteReference w:id="119"/>
      </w:r>
      <w:r w:rsidRPr="0035503D">
        <w:rPr>
          <w:rFonts w:ascii="Tahoma" w:hAnsi="Tahoma" w:cs="Tahoma" w:hint="cs"/>
          <w:sz w:val="17"/>
          <w:szCs w:val="17"/>
          <w:rtl/>
        </w:rPr>
        <w:t>, אולם נתונים אלה אינם משקפים את המציאות, שכן בפועל אין מחסור רק בתקני האחיות אלא בכל תקני הסיעוד. אשר ליחידות ההתאוששות - אין למשרד מידע כלל על כוח האדם בהן.</w:t>
      </w:r>
    </w:p>
    <w:p w:rsidR="00EB44E9" w:rsidRPr="0035503D" w:rsidP="00421DDB">
      <w:pPr>
        <w:pStyle w:val="RESHET"/>
        <w:rPr>
          <w:rtl/>
        </w:rPr>
      </w:pPr>
      <w:r w:rsidRPr="0035503D">
        <w:rPr>
          <w:rFonts w:hint="cs"/>
          <w:rtl/>
        </w:rPr>
        <w:t xml:space="preserve">מהאמור עולה שהתקינה הקיימת של כוח אדם סיעודי עבור כל עמדת ניתוח כוללת גם כוחות עזר, סניטרים וטכנאים מסייעים ואף מזכירות ובנות שירות לאומי, ומכאן שיש מחסור בתקני הסיעוד. על משרד הבריאות, משרד האוצר </w:t>
      </w:r>
      <w:r w:rsidRPr="0035503D">
        <w:rPr>
          <w:rFonts w:hint="cs"/>
          <w:rtl/>
        </w:rPr>
        <w:t>ונש"ם</w:t>
      </w:r>
      <w:r w:rsidRPr="0035503D">
        <w:rPr>
          <w:rFonts w:hint="cs"/>
          <w:rtl/>
        </w:rPr>
        <w:t xml:space="preserve"> לבחון מחדש - בשיתוף האיגודים המקצועיים המתאימים - את תקינת כוח האדם הסיעודי, בהתאם לנתוני כוח האדם בכל מקצוע, כדי להבטיח שהפעילות בחדרי הניתוח תהיה מיטבית ותעמוד בסטנדרטים שיענו הן לצרכי מערכת הבריאות והן לצרכי הציבור שאותו היא משרתת. </w:t>
      </w:r>
    </w:p>
    <w:p w:rsidR="00421DDB" w:rsidRPr="00D43E82" w:rsidP="00421DDB">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EB44E9" w:rsidRPr="0035503D" w:rsidP="00421DDB">
      <w:pPr>
        <w:pStyle w:val="RESHET"/>
        <w:rPr>
          <w:rtl/>
        </w:rPr>
      </w:pPr>
      <w:r w:rsidRPr="0035503D">
        <w:rPr>
          <w:rFonts w:hint="cs"/>
          <w:rtl/>
        </w:rPr>
        <w:t xml:space="preserve">חדרי הניתוח הם פעילות ליבה של בית החולים. מחסור בכוח אדם רפואי או סיעודי מהווה חסם לניצולת מרבית של חדרי הניתוח, והוא גורם להתארכות התורים לניתוחים ובכך להסטה של חלק מהציבור מהרפואה הציבורית לרפואה הפרטית. על הגורמים העוסקים בנושא - משרד הבריאות, משרד האוצר </w:t>
      </w:r>
      <w:r w:rsidRPr="0035503D">
        <w:rPr>
          <w:rFonts w:hint="cs"/>
          <w:rtl/>
        </w:rPr>
        <w:t>ונש"ם</w:t>
      </w:r>
      <w:r w:rsidRPr="0035503D">
        <w:rPr>
          <w:rFonts w:hint="cs"/>
          <w:rtl/>
        </w:rPr>
        <w:t xml:space="preserve"> - למנות צוות, יחד עם האיגודים המקצועיים המתאימים, שיבחן מחדש את תקינת כוח האדם הרפואי והסיעודי עבור חדרי הניתוח, ימפה חסמים, ויטפל בהם. </w:t>
      </w:r>
    </w:p>
    <w:p w:rsidR="00EB44E9" w:rsidRPr="0035503D" w:rsidP="00421DDB">
      <w:pPr>
        <w:autoSpaceDE w:val="0"/>
        <w:autoSpaceDN w:val="0"/>
        <w:adjustRightInd w:val="0"/>
        <w:spacing w:before="180" w:line="240" w:lineRule="exact"/>
        <w:ind w:right="2268"/>
        <w:jc w:val="both"/>
        <w:rPr>
          <w:rFonts w:ascii="Tahoma" w:hAnsi="Tahoma" w:cs="Tahoma"/>
          <w:sz w:val="17"/>
          <w:szCs w:val="17"/>
          <w:rtl/>
        </w:rPr>
      </w:pPr>
      <w:bookmarkStart w:id="20" w:name="_Toc458522196"/>
      <w:r w:rsidRPr="0035503D">
        <w:rPr>
          <w:rFonts w:ascii="Tahoma" w:hAnsi="Tahoma" w:cs="Tahoma" w:hint="cs"/>
          <w:sz w:val="17"/>
          <w:szCs w:val="17"/>
          <w:rtl/>
        </w:rPr>
        <w:t>משרד הבריאות מסר בתשובתו כי הוועדה הרב-מקצועית תתייחס גם לתקינה ולמחסור בכוח אדם.</w:t>
      </w:r>
    </w:p>
    <w:p w:rsidR="00EB44E9" w:rsidRPr="0035503D" w:rsidP="006B00EA">
      <w:pPr>
        <w:autoSpaceDE w:val="0"/>
        <w:autoSpaceDN w:val="0"/>
        <w:adjustRightInd w:val="0"/>
        <w:spacing w:line="240" w:lineRule="exact"/>
        <w:ind w:right="2268"/>
        <w:jc w:val="both"/>
        <w:rPr>
          <w:rFonts w:ascii="Tahoma" w:hAnsi="Tahoma" w:cs="Tahoma"/>
          <w:sz w:val="17"/>
          <w:szCs w:val="17"/>
          <w:rtl/>
        </w:rPr>
      </w:pPr>
    </w:p>
    <w:p w:rsidR="00EB44E9" w:rsidRPr="00D04EDE" w:rsidP="006B00EA">
      <w:pPr>
        <w:pStyle w:val="KOT2"/>
        <w:rPr>
          <w:rtl/>
        </w:rPr>
      </w:pPr>
      <w:bookmarkStart w:id="21" w:name="_Toc458522197"/>
      <w:bookmarkEnd w:id="20"/>
      <w:r>
        <w:rPr>
          <w:rFonts w:hint="cs"/>
          <w:rtl/>
        </w:rPr>
        <w:t xml:space="preserve">בינוי, </w:t>
      </w:r>
      <w:r w:rsidRPr="00D04EDE">
        <w:rPr>
          <w:rFonts w:hint="cs"/>
          <w:rtl/>
        </w:rPr>
        <w:t>תשתיות</w:t>
      </w:r>
      <w:r>
        <w:rPr>
          <w:rFonts w:hint="cs"/>
          <w:rtl/>
        </w:rPr>
        <w:t xml:space="preserve"> וציוד של חדרי ניתוח</w:t>
      </w:r>
    </w:p>
    <w:p w:rsidR="00EB44E9" w:rsidRPr="00D04EDE" w:rsidP="006B00EA">
      <w:pPr>
        <w:pStyle w:val="KOT4"/>
        <w:rPr>
          <w:rtl/>
        </w:rPr>
      </w:pPr>
      <w:r w:rsidRPr="00D04EDE">
        <w:rPr>
          <w:rFonts w:hint="cs"/>
          <w:rtl/>
        </w:rPr>
        <w:t xml:space="preserve">תשתיות וציוד </w:t>
      </w:r>
      <w:r>
        <w:rPr>
          <w:rFonts w:hint="cs"/>
          <w:rtl/>
        </w:rPr>
        <w:t xml:space="preserve">ישנים </w:t>
      </w:r>
      <w:bookmarkEnd w:id="21"/>
      <w:r>
        <w:rPr>
          <w:rFonts w:hint="cs"/>
          <w:rtl/>
        </w:rPr>
        <w:t>- תמונת מצב</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sz w:val="17"/>
          <w:szCs w:val="17"/>
          <w:rtl/>
        </w:rPr>
        <w:t>צורכי הפיתוח והתחזוקה של מערכת הבריאות הציבורית בישראל נאמדי</w:t>
      </w:r>
      <w:r w:rsidRPr="0035503D">
        <w:rPr>
          <w:rFonts w:ascii="Tahoma" w:hAnsi="Tahoma" w:cs="Tahoma" w:hint="cs"/>
          <w:sz w:val="17"/>
          <w:szCs w:val="17"/>
          <w:rtl/>
        </w:rPr>
        <w:t>ם</w:t>
      </w:r>
      <w:r w:rsidRPr="0035503D">
        <w:rPr>
          <w:rFonts w:ascii="Tahoma" w:hAnsi="Tahoma" w:cs="Tahoma"/>
          <w:sz w:val="17"/>
          <w:szCs w:val="17"/>
          <w:rtl/>
        </w:rPr>
        <w:t xml:space="preserve"> במיליארדי</w:t>
      </w:r>
      <w:r w:rsidRPr="0035503D">
        <w:rPr>
          <w:rFonts w:ascii="Tahoma" w:hAnsi="Tahoma" w:cs="Tahoma" w:hint="cs"/>
          <w:sz w:val="17"/>
          <w:szCs w:val="17"/>
          <w:rtl/>
        </w:rPr>
        <w:t xml:space="preserve"> </w:t>
      </w:r>
      <w:r w:rsidRPr="0035503D">
        <w:rPr>
          <w:rFonts w:ascii="Tahoma" w:hAnsi="Tahoma" w:cs="Tahoma"/>
          <w:sz w:val="17"/>
          <w:szCs w:val="17"/>
          <w:rtl/>
        </w:rPr>
        <w:t>שקלי</w:t>
      </w:r>
      <w:r w:rsidRPr="0035503D">
        <w:rPr>
          <w:rFonts w:ascii="Tahoma" w:hAnsi="Tahoma" w:cs="Tahoma" w:hint="cs"/>
          <w:sz w:val="17"/>
          <w:szCs w:val="17"/>
          <w:rtl/>
        </w:rPr>
        <w:t>ם.</w:t>
      </w:r>
      <w:r w:rsidRPr="0035503D">
        <w:rPr>
          <w:rFonts w:ascii="Tahoma" w:hAnsi="Tahoma" w:cs="Tahoma"/>
          <w:sz w:val="17"/>
          <w:szCs w:val="17"/>
          <w:rtl/>
        </w:rPr>
        <w:t xml:space="preserve"> לפי הערכות משרד הבריאות</w:t>
      </w:r>
      <w:r w:rsidRPr="0035503D">
        <w:rPr>
          <w:rFonts w:ascii="Tahoma" w:hAnsi="Tahoma" w:cs="Tahoma" w:hint="cs"/>
          <w:sz w:val="17"/>
          <w:szCs w:val="17"/>
          <w:rtl/>
        </w:rPr>
        <w:t>,</w:t>
      </w:r>
      <w:r w:rsidRPr="0035503D">
        <w:rPr>
          <w:rFonts w:ascii="Tahoma" w:hAnsi="Tahoma" w:cs="Tahoma"/>
          <w:sz w:val="17"/>
          <w:szCs w:val="17"/>
          <w:rtl/>
        </w:rPr>
        <w:t xml:space="preserve"> מערכת הבריאות הממשלתית זקוקה</w:t>
      </w:r>
      <w:r w:rsidRPr="0035503D">
        <w:rPr>
          <w:rFonts w:ascii="Tahoma" w:hAnsi="Tahoma" w:cs="Tahoma" w:hint="cs"/>
          <w:sz w:val="17"/>
          <w:szCs w:val="17"/>
          <w:rtl/>
        </w:rPr>
        <w:t xml:space="preserve"> </w:t>
      </w:r>
      <w:r w:rsidRPr="0035503D">
        <w:rPr>
          <w:rFonts w:ascii="Tahoma" w:hAnsi="Tahoma" w:cs="Tahoma"/>
          <w:sz w:val="17"/>
          <w:szCs w:val="17"/>
          <w:rtl/>
        </w:rPr>
        <w:t>ל</w:t>
      </w:r>
      <w:r w:rsidRPr="0035503D">
        <w:rPr>
          <w:rFonts w:ascii="Tahoma" w:hAnsi="Tahoma" w:cs="Tahoma" w:hint="cs"/>
          <w:sz w:val="17"/>
          <w:szCs w:val="17"/>
          <w:rtl/>
        </w:rPr>
        <w:t xml:space="preserve">כ-20 </w:t>
      </w:r>
      <w:r w:rsidRPr="0035503D">
        <w:rPr>
          <w:rFonts w:ascii="Tahoma" w:hAnsi="Tahoma" w:cs="Tahoma"/>
          <w:sz w:val="17"/>
          <w:szCs w:val="17"/>
          <w:rtl/>
        </w:rPr>
        <w:t xml:space="preserve">מיליארד ש"ח בתחומי הבינוי. </w:t>
      </w:r>
      <w:r w:rsidRPr="0035503D">
        <w:rPr>
          <w:rFonts w:ascii="Tahoma" w:hAnsi="Tahoma" w:cs="Tahoma" w:hint="cs"/>
          <w:sz w:val="17"/>
          <w:szCs w:val="17"/>
          <w:rtl/>
        </w:rPr>
        <w:t xml:space="preserve">עם זאת, </w:t>
      </w:r>
      <w:r w:rsidRPr="0035503D">
        <w:rPr>
          <w:rFonts w:ascii="Tahoma" w:hAnsi="Tahoma" w:cs="Tahoma"/>
          <w:sz w:val="17"/>
          <w:szCs w:val="17"/>
          <w:rtl/>
        </w:rPr>
        <w:t>המקורות הכספיי</w:t>
      </w:r>
      <w:r w:rsidRPr="0035503D">
        <w:rPr>
          <w:rFonts w:ascii="Tahoma" w:hAnsi="Tahoma" w:cs="Tahoma" w:hint="cs"/>
          <w:sz w:val="17"/>
          <w:szCs w:val="17"/>
          <w:rtl/>
        </w:rPr>
        <w:t>ם</w:t>
      </w:r>
      <w:r w:rsidRPr="0035503D">
        <w:rPr>
          <w:rFonts w:ascii="Tahoma" w:hAnsi="Tahoma" w:cs="Tahoma"/>
          <w:sz w:val="17"/>
          <w:szCs w:val="17"/>
          <w:rtl/>
        </w:rPr>
        <w:t xml:space="preserve"> </w:t>
      </w:r>
      <w:r w:rsidRPr="0035503D">
        <w:rPr>
          <w:rFonts w:ascii="Tahoma" w:hAnsi="Tahoma" w:cs="Tahoma" w:hint="cs"/>
          <w:sz w:val="17"/>
          <w:szCs w:val="17"/>
          <w:rtl/>
        </w:rPr>
        <w:t>הקיימים</w:t>
      </w:r>
      <w:r w:rsidRPr="0035503D">
        <w:rPr>
          <w:rFonts w:ascii="Tahoma" w:hAnsi="Tahoma" w:cs="Tahoma"/>
          <w:sz w:val="17"/>
          <w:szCs w:val="17"/>
          <w:rtl/>
        </w:rPr>
        <w:t xml:space="preserve"> של מערכת הבריאות הציבורית מקשי</w:t>
      </w:r>
      <w:r w:rsidRPr="0035503D">
        <w:rPr>
          <w:rFonts w:ascii="Tahoma" w:hAnsi="Tahoma" w:cs="Tahoma" w:hint="cs"/>
          <w:sz w:val="17"/>
          <w:szCs w:val="17"/>
          <w:rtl/>
        </w:rPr>
        <w:t>ם</w:t>
      </w:r>
      <w:r w:rsidRPr="0035503D">
        <w:rPr>
          <w:rFonts w:ascii="Tahoma" w:hAnsi="Tahoma" w:cs="Tahoma"/>
          <w:sz w:val="17"/>
          <w:szCs w:val="17"/>
          <w:rtl/>
        </w:rPr>
        <w:t xml:space="preserve"> עליה </w:t>
      </w:r>
      <w:r w:rsidRPr="0035503D">
        <w:rPr>
          <w:rFonts w:ascii="Tahoma" w:hAnsi="Tahoma" w:cs="Tahoma" w:hint="cs"/>
          <w:sz w:val="17"/>
          <w:szCs w:val="17"/>
          <w:rtl/>
        </w:rPr>
        <w:t>למלא כנדרש את ה</w:t>
      </w:r>
      <w:r w:rsidRPr="0035503D">
        <w:rPr>
          <w:rFonts w:ascii="Tahoma" w:hAnsi="Tahoma" w:cs="Tahoma"/>
          <w:sz w:val="17"/>
          <w:szCs w:val="17"/>
          <w:rtl/>
        </w:rPr>
        <w:t>צרכי</w:t>
      </w:r>
      <w:r w:rsidRPr="0035503D">
        <w:rPr>
          <w:rFonts w:ascii="Tahoma" w:hAnsi="Tahoma" w:cs="Tahoma" w:hint="cs"/>
          <w:sz w:val="17"/>
          <w:szCs w:val="17"/>
          <w:rtl/>
        </w:rPr>
        <w:t>ם</w:t>
      </w:r>
      <w:r w:rsidRPr="0035503D">
        <w:rPr>
          <w:rFonts w:ascii="Tahoma" w:hAnsi="Tahoma" w:cs="Tahoma"/>
          <w:sz w:val="17"/>
          <w:szCs w:val="17"/>
          <w:rtl/>
        </w:rPr>
        <w:t xml:space="preserve"> בתחומי הבינוי והתחזוקה</w:t>
      </w:r>
      <w:r>
        <w:rPr>
          <w:rFonts w:ascii="Tahoma" w:hAnsi="Tahoma" w:cs="Tahoma"/>
          <w:sz w:val="17"/>
          <w:szCs w:val="17"/>
          <w:vertAlign w:val="superscript"/>
          <w:rtl/>
        </w:rPr>
        <w:footnoteReference w:id="120"/>
      </w:r>
      <w:r w:rsidRPr="0035503D">
        <w:rPr>
          <w:rFonts w:ascii="Tahoma" w:hAnsi="Tahoma" w:cs="Tahoma"/>
          <w:sz w:val="17"/>
          <w:szCs w:val="17"/>
          <w:rtl/>
        </w:rPr>
        <w:t>.</w:t>
      </w:r>
    </w:p>
    <w:p w:rsidR="00EB44E9" w:rsidRPr="0035503D" w:rsidP="006B00EA">
      <w:pPr>
        <w:spacing w:line="240" w:lineRule="exact"/>
        <w:ind w:right="2268"/>
        <w:jc w:val="both"/>
        <w:rPr>
          <w:rFonts w:ascii="Tahoma" w:hAnsi="Tahoma" w:cs="Tahoma"/>
          <w:sz w:val="17"/>
          <w:szCs w:val="17"/>
          <w:rtl/>
        </w:rPr>
      </w:pPr>
      <w:bookmarkStart w:id="22" w:name="_Toc458522198"/>
      <w:r w:rsidRPr="0035503D">
        <w:rPr>
          <w:rFonts w:ascii="Tahoma" w:hAnsi="Tahoma" w:cs="Tahoma" w:hint="cs"/>
          <w:sz w:val="17"/>
          <w:szCs w:val="17"/>
          <w:rtl/>
        </w:rPr>
        <w:t xml:space="preserve">אגודות ידידים ותאגידי בריאות שליד בתי החולים יכולים לסייע, ולו במידה חלקית, במילוי צרכים אלה. גופים אלה מגייסים מקורות מימון שמאפשרים להם חידוש של התשתיות והציוד, באמצעות גיוס תרומות ובאמצעות פעולות המכניסות להם כספים ורווחים. אולם גופים אלו מסייעים רבות לבתי החולים הגדולים ובבתי החולים הקטנים או אלו השוכנים בפריפריה פעילותם משמעותית פחות. עקב כך, ובלית ברירה, בתי חולים אלו נאלצים להסתפק בתקציבים שמקצה להם המשרד. פעמים רבות הדבר אינו מאפשר להשלים את החסר בהם ולהדביק את הפערים שנוצרים בינם ובין שאר בתי החולים. עקב כך הם נותרים הרחק מאחורי בתי החולים האחרים ומתקשים לפעול על פי הסטנדרטים המודרניים עתירי הטכנולוגיה המחויבים. זהו פרמטר נוסף המעמיק את הפערים בין המרכז לפריפריה ובין האוכלוסייה החזקה לחלשה. </w:t>
      </w:r>
    </w:p>
    <w:p w:rsidR="00EB44E9" w:rsidRPr="0035503D" w:rsidP="006B00EA">
      <w:pPr>
        <w:spacing w:line="240" w:lineRule="exact"/>
        <w:ind w:right="2268"/>
        <w:jc w:val="both"/>
        <w:rPr>
          <w:rFonts w:ascii="Tahoma" w:hAnsi="Tahoma" w:cs="Tahoma"/>
          <w:sz w:val="17"/>
          <w:szCs w:val="17"/>
          <w:rtl/>
        </w:rPr>
      </w:pPr>
    </w:p>
    <w:p w:rsidR="00EB44E9" w:rsidRPr="00D04EDE" w:rsidP="006B00EA">
      <w:pPr>
        <w:pStyle w:val="KOT5"/>
        <w:rPr>
          <w:rtl/>
        </w:rPr>
      </w:pPr>
      <w:r w:rsidRPr="00D04EDE">
        <w:rPr>
          <w:rFonts w:hint="cs"/>
          <w:rtl/>
        </w:rPr>
        <w:t>תשתיות</w:t>
      </w:r>
      <w:bookmarkEnd w:id="22"/>
      <w:r>
        <w:rPr>
          <w:rFonts w:hint="cs"/>
          <w:rtl/>
        </w:rPr>
        <w:t xml:space="preserve"> והצטיידות</w:t>
      </w:r>
    </w:p>
    <w:p w:rsidR="00EB44E9" w:rsidRPr="0035503D" w:rsidP="00646B54">
      <w:pPr>
        <w:spacing w:line="240" w:lineRule="exact"/>
        <w:ind w:right="2268"/>
        <w:jc w:val="both"/>
        <w:rPr>
          <w:rFonts w:ascii="Tahoma" w:hAnsi="Tahoma" w:cs="Tahoma"/>
          <w:sz w:val="17"/>
          <w:szCs w:val="17"/>
          <w:rtl/>
        </w:rPr>
      </w:pPr>
      <w:r w:rsidRPr="0035503D">
        <w:rPr>
          <w:rFonts w:ascii="Tahoma" w:hAnsi="Tahoma" w:cs="Tahoma" w:hint="cs"/>
          <w:sz w:val="17"/>
          <w:szCs w:val="17"/>
          <w:rtl/>
        </w:rPr>
        <w:t>חדר ניתוח הוא אתר רווי טכנולוגיה חדשנית שאמור גם להיות ממוגן לעתות חירום</w:t>
      </w:r>
      <w:r>
        <w:rPr>
          <w:rFonts w:ascii="Tahoma" w:hAnsi="Tahoma" w:cs="Tahoma"/>
          <w:sz w:val="17"/>
          <w:szCs w:val="17"/>
          <w:vertAlign w:val="superscript"/>
          <w:rtl/>
        </w:rPr>
        <w:footnoteReference w:id="121"/>
      </w:r>
      <w:r w:rsidRPr="0035503D">
        <w:rPr>
          <w:rFonts w:ascii="Tahoma" w:hAnsi="Tahoma" w:cs="Tahoma" w:hint="cs"/>
          <w:sz w:val="17"/>
          <w:szCs w:val="17"/>
          <w:rtl/>
        </w:rPr>
        <w:t>. בחלק מ</w:t>
      </w:r>
      <w:r w:rsidRPr="0035503D">
        <w:rPr>
          <w:rFonts w:ascii="Tahoma" w:hAnsi="Tahoma" w:cs="Tahoma"/>
          <w:sz w:val="17"/>
          <w:szCs w:val="17"/>
          <w:rtl/>
        </w:rPr>
        <w:t xml:space="preserve">בתי </w:t>
      </w:r>
      <w:r w:rsidRPr="0035503D">
        <w:rPr>
          <w:rFonts w:ascii="Tahoma" w:hAnsi="Tahoma" w:cs="Tahoma" w:hint="cs"/>
          <w:sz w:val="17"/>
          <w:szCs w:val="17"/>
          <w:rtl/>
        </w:rPr>
        <w:t>ה</w:t>
      </w:r>
      <w:r w:rsidRPr="0035503D">
        <w:rPr>
          <w:rFonts w:ascii="Tahoma" w:hAnsi="Tahoma" w:cs="Tahoma"/>
          <w:sz w:val="17"/>
          <w:szCs w:val="17"/>
          <w:rtl/>
        </w:rPr>
        <w:t>חולים</w:t>
      </w:r>
      <w:r w:rsidRPr="0035503D">
        <w:rPr>
          <w:rFonts w:ascii="Tahoma" w:hAnsi="Tahoma" w:cs="Tahoma" w:hint="cs"/>
          <w:sz w:val="17"/>
          <w:szCs w:val="17"/>
          <w:rtl/>
        </w:rPr>
        <w:t xml:space="preserve"> חדרי הניתוח </w:t>
      </w:r>
      <w:r w:rsidRPr="0035503D">
        <w:rPr>
          <w:rFonts w:ascii="Tahoma" w:hAnsi="Tahoma" w:cs="Tahoma"/>
          <w:sz w:val="17"/>
          <w:szCs w:val="17"/>
          <w:rtl/>
        </w:rPr>
        <w:t>ישנים מאוד</w:t>
      </w:r>
      <w:r w:rsidRPr="0035503D">
        <w:rPr>
          <w:rFonts w:ascii="Tahoma" w:hAnsi="Tahoma" w:cs="Tahoma" w:hint="cs"/>
          <w:sz w:val="17"/>
          <w:szCs w:val="17"/>
          <w:rtl/>
        </w:rPr>
        <w:t xml:space="preserve"> ולהם </w:t>
      </w:r>
      <w:r w:rsidRPr="0035503D">
        <w:rPr>
          <w:rFonts w:ascii="Tahoma" w:hAnsi="Tahoma" w:cs="Tahoma"/>
          <w:sz w:val="17"/>
          <w:szCs w:val="17"/>
          <w:rtl/>
        </w:rPr>
        <w:t xml:space="preserve">תשתיות שאינן עומדות בסטנדרטים </w:t>
      </w:r>
      <w:r w:rsidRPr="0035503D">
        <w:rPr>
          <w:rFonts w:ascii="Tahoma" w:hAnsi="Tahoma" w:cs="Tahoma" w:hint="cs"/>
          <w:sz w:val="17"/>
          <w:szCs w:val="17"/>
          <w:rtl/>
        </w:rPr>
        <w:t>העכשוויים, חלקם גם אינם ממוגנים. תשתיות ישנות אינן רק בבחינת ליקויים בטיחותיים ואסתטיים, לעתים הם עלולים להיות גם מפגעים שבגינם נשקפת סכנה לבריאות המטופלים - למשל בשל אי-אטימת חדרי הניתוח וחדירת מזהמים. בתי חולים אחדים מתקשים ברכישת ציוד עבור חדרי ניתוח והתאוששות ובהחלפתו בעת הצורך, לעתים נמצא שאין ביכולתם לרכוש חלקי חילוף למכשירים ולכן הם מושבתים ולעיתים גורמים בכך להשבתת חדר ניתוח. להלן דוגמאות:</w:t>
      </w:r>
      <w:r w:rsidRPr="00646B54" w:rsidR="00646B54">
        <w:rPr>
          <w:rFonts w:cs="Tahoma"/>
          <w:noProof/>
          <w:sz w:val="17"/>
          <w:szCs w:val="17"/>
          <w:rtl/>
        </w:rPr>
        <w:t xml:space="preserve"> </w:t>
      </w:r>
      <w:r w:rsidRPr="0012789B" w:rsidR="00646B54">
        <w:rPr>
          <w:rFonts w:cs="Tahoma"/>
          <w:noProof/>
          <w:sz w:val="17"/>
          <w:szCs w:val="17"/>
          <w:rtl/>
        </w:rPr>
        <mc:AlternateContent>
          <mc:Choice Requires="wps">
            <w:drawing>
              <wp:anchor distT="0" distB="0" distL="114300" distR="114300" simplePos="0" relativeHeight="251707392" behindDoc="1" locked="0" layoutInCell="1" allowOverlap="1">
                <wp:simplePos x="0" y="0"/>
                <wp:positionH relativeFrom="margin">
                  <wp:posOffset>-431800</wp:posOffset>
                </wp:positionH>
                <wp:positionV relativeFrom="margin">
                  <wp:align>top</wp:align>
                </wp:positionV>
                <wp:extent cx="1620000" cy="4140000"/>
                <wp:effectExtent l="0" t="0" r="0" b="0"/>
                <wp:wrapNone/>
                <wp:docPr id="7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6B54" w:rsidRPr="00373C5D" w:rsidP="00646B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159968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0047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בחלק</w:t>
                            </w:r>
                            <w:r w:rsidRPr="00646B54">
                              <w:rPr>
                                <w:rFonts w:cs="Tahoma"/>
                                <w:color w:val="0B5294"/>
                                <w:spacing w:val="-4"/>
                                <w:sz w:val="24"/>
                                <w:szCs w:val="24"/>
                                <w:rtl/>
                              </w:rPr>
                              <w:t xml:space="preserve"> </w:t>
                            </w:r>
                            <w:r w:rsidRPr="00646B54">
                              <w:rPr>
                                <w:rFonts w:cs="Tahoma" w:hint="eastAsia"/>
                                <w:color w:val="0B5294"/>
                                <w:spacing w:val="-4"/>
                                <w:sz w:val="24"/>
                                <w:szCs w:val="24"/>
                                <w:rtl/>
                              </w:rPr>
                              <w:t>מבתי</w:t>
                            </w:r>
                            <w:r w:rsidRPr="00646B54">
                              <w:rPr>
                                <w:rFonts w:cs="Tahoma"/>
                                <w:color w:val="0B5294"/>
                                <w:spacing w:val="-4"/>
                                <w:sz w:val="24"/>
                                <w:szCs w:val="24"/>
                                <w:rtl/>
                              </w:rPr>
                              <w:t xml:space="preserve"> </w:t>
                            </w:r>
                            <w:r w:rsidRPr="00646B54">
                              <w:rPr>
                                <w:rFonts w:cs="Tahoma" w:hint="eastAsia"/>
                                <w:color w:val="0B5294"/>
                                <w:spacing w:val="-4"/>
                                <w:sz w:val="24"/>
                                <w:szCs w:val="24"/>
                                <w:rtl/>
                              </w:rPr>
                              <w:t>החולים</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הניתוח</w:t>
                            </w:r>
                            <w:r w:rsidRPr="00646B54">
                              <w:rPr>
                                <w:rFonts w:cs="Tahoma"/>
                                <w:color w:val="0B5294"/>
                                <w:spacing w:val="-4"/>
                                <w:sz w:val="24"/>
                                <w:szCs w:val="24"/>
                                <w:rtl/>
                              </w:rPr>
                              <w:t xml:space="preserve"> </w:t>
                            </w:r>
                            <w:r w:rsidRPr="00646B54">
                              <w:rPr>
                                <w:rFonts w:cs="Tahoma" w:hint="eastAsia"/>
                                <w:color w:val="0B5294"/>
                                <w:spacing w:val="-4"/>
                                <w:sz w:val="24"/>
                                <w:szCs w:val="24"/>
                                <w:rtl/>
                              </w:rPr>
                              <w:t>ישנים</w:t>
                            </w:r>
                            <w:r w:rsidRPr="00646B54">
                              <w:rPr>
                                <w:rFonts w:cs="Tahoma"/>
                                <w:color w:val="0B5294"/>
                                <w:spacing w:val="-4"/>
                                <w:sz w:val="24"/>
                                <w:szCs w:val="24"/>
                                <w:rtl/>
                              </w:rPr>
                              <w:t xml:space="preserve"> </w:t>
                            </w:r>
                            <w:r w:rsidRPr="00646B54">
                              <w:rPr>
                                <w:rFonts w:cs="Tahoma" w:hint="eastAsia"/>
                                <w:color w:val="0B5294"/>
                                <w:spacing w:val="-4"/>
                                <w:sz w:val="24"/>
                                <w:szCs w:val="24"/>
                                <w:rtl/>
                              </w:rPr>
                              <w:t>מאוד</w:t>
                            </w:r>
                            <w:r w:rsidRPr="00646B54">
                              <w:rPr>
                                <w:rFonts w:cs="Tahoma"/>
                                <w:color w:val="0B5294"/>
                                <w:spacing w:val="-4"/>
                                <w:sz w:val="24"/>
                                <w:szCs w:val="24"/>
                                <w:rtl/>
                              </w:rPr>
                              <w:t xml:space="preserve"> </w:t>
                            </w:r>
                            <w:r w:rsidRPr="00646B54">
                              <w:rPr>
                                <w:rFonts w:cs="Tahoma" w:hint="eastAsia"/>
                                <w:color w:val="0B5294"/>
                                <w:spacing w:val="-4"/>
                                <w:sz w:val="24"/>
                                <w:szCs w:val="24"/>
                                <w:rtl/>
                              </w:rPr>
                              <w:t>ולהם</w:t>
                            </w:r>
                            <w:r w:rsidRPr="00646B54">
                              <w:rPr>
                                <w:rFonts w:cs="Tahoma"/>
                                <w:color w:val="0B5294"/>
                                <w:spacing w:val="-4"/>
                                <w:sz w:val="24"/>
                                <w:szCs w:val="24"/>
                                <w:rtl/>
                              </w:rPr>
                              <w:t xml:space="preserve"> </w:t>
                            </w:r>
                            <w:r w:rsidRPr="00646B54">
                              <w:rPr>
                                <w:rFonts w:cs="Tahoma" w:hint="eastAsia"/>
                                <w:color w:val="0B5294"/>
                                <w:spacing w:val="-4"/>
                                <w:sz w:val="24"/>
                                <w:szCs w:val="24"/>
                                <w:rtl/>
                              </w:rPr>
                              <w:t>תשתיות</w:t>
                            </w:r>
                            <w:r w:rsidRPr="00646B54">
                              <w:rPr>
                                <w:rFonts w:cs="Tahoma"/>
                                <w:color w:val="0B5294"/>
                                <w:spacing w:val="-4"/>
                                <w:sz w:val="24"/>
                                <w:szCs w:val="24"/>
                                <w:rtl/>
                              </w:rPr>
                              <w:t xml:space="preserve"> </w:t>
                            </w:r>
                            <w:r w:rsidRPr="00646B54">
                              <w:rPr>
                                <w:rFonts w:cs="Tahoma" w:hint="eastAsia"/>
                                <w:color w:val="0B5294"/>
                                <w:spacing w:val="-4"/>
                                <w:sz w:val="24"/>
                                <w:szCs w:val="24"/>
                                <w:rtl/>
                              </w:rPr>
                              <w:t>שאינן</w:t>
                            </w:r>
                            <w:r w:rsidRPr="00646B54">
                              <w:rPr>
                                <w:rFonts w:cs="Tahoma"/>
                                <w:color w:val="0B5294"/>
                                <w:spacing w:val="-4"/>
                                <w:sz w:val="24"/>
                                <w:szCs w:val="24"/>
                                <w:rtl/>
                              </w:rPr>
                              <w:t xml:space="preserve"> </w:t>
                            </w:r>
                            <w:r w:rsidRPr="00646B54">
                              <w:rPr>
                                <w:rFonts w:cs="Tahoma" w:hint="eastAsia"/>
                                <w:color w:val="0B5294"/>
                                <w:spacing w:val="-4"/>
                                <w:sz w:val="24"/>
                                <w:szCs w:val="24"/>
                                <w:rtl/>
                              </w:rPr>
                              <w:t>עומדות</w:t>
                            </w:r>
                            <w:r w:rsidRPr="00646B54">
                              <w:rPr>
                                <w:rFonts w:cs="Tahoma"/>
                                <w:color w:val="0B5294"/>
                                <w:spacing w:val="-4"/>
                                <w:sz w:val="24"/>
                                <w:szCs w:val="24"/>
                                <w:rtl/>
                              </w:rPr>
                              <w:t xml:space="preserve"> </w:t>
                            </w:r>
                            <w:r w:rsidRPr="00646B54">
                              <w:rPr>
                                <w:rFonts w:cs="Tahoma" w:hint="eastAsia"/>
                                <w:color w:val="0B5294"/>
                                <w:spacing w:val="-4"/>
                                <w:sz w:val="24"/>
                                <w:szCs w:val="24"/>
                                <w:rtl/>
                              </w:rPr>
                              <w:t>בסטנדרטים</w:t>
                            </w:r>
                            <w:r w:rsidRPr="00646B54">
                              <w:rPr>
                                <w:rFonts w:cs="Tahoma"/>
                                <w:color w:val="0B5294"/>
                                <w:spacing w:val="-4"/>
                                <w:sz w:val="24"/>
                                <w:szCs w:val="24"/>
                                <w:rtl/>
                              </w:rPr>
                              <w:t xml:space="preserve"> </w:t>
                            </w:r>
                            <w:r w:rsidRPr="00646B54">
                              <w:rPr>
                                <w:rFonts w:cs="Tahoma" w:hint="eastAsia"/>
                                <w:color w:val="0B5294"/>
                                <w:spacing w:val="-4"/>
                                <w:sz w:val="24"/>
                                <w:szCs w:val="24"/>
                                <w:rtl/>
                              </w:rPr>
                              <w:t>העכשוויים</w:t>
                            </w:r>
                            <w:r w:rsidRPr="00646B54">
                              <w:rPr>
                                <w:rFonts w:cs="Tahoma"/>
                                <w:color w:val="0B5294"/>
                                <w:spacing w:val="-4"/>
                                <w:sz w:val="24"/>
                                <w:szCs w:val="24"/>
                                <w:rtl/>
                              </w:rPr>
                              <w:t>,</w:t>
                            </w:r>
                            <w:r>
                              <w:rPr>
                                <w:rFonts w:cs="Tahoma" w:hint="cs"/>
                                <w:color w:val="0B5294"/>
                                <w:spacing w:val="-4"/>
                                <w:sz w:val="24"/>
                                <w:szCs w:val="24"/>
                                <w:rtl/>
                              </w:rPr>
                              <w:t xml:space="preserve"> </w:t>
                            </w:r>
                            <w:r w:rsidRPr="00646B54">
                              <w:rPr>
                                <w:rFonts w:cs="Tahoma" w:hint="eastAsia"/>
                                <w:color w:val="0B5294"/>
                                <w:spacing w:val="-4"/>
                                <w:sz w:val="24"/>
                                <w:szCs w:val="24"/>
                                <w:rtl/>
                              </w:rPr>
                              <w:t>בתי</w:t>
                            </w:r>
                            <w:r w:rsidRPr="00646B54">
                              <w:rPr>
                                <w:rFonts w:cs="Tahoma"/>
                                <w:color w:val="0B5294"/>
                                <w:spacing w:val="-4"/>
                                <w:sz w:val="24"/>
                                <w:szCs w:val="24"/>
                                <w:rtl/>
                              </w:rPr>
                              <w:t xml:space="preserve"> </w:t>
                            </w:r>
                            <w:r w:rsidRPr="00646B54">
                              <w:rPr>
                                <w:rFonts w:cs="Tahoma" w:hint="eastAsia"/>
                                <w:color w:val="0B5294"/>
                                <w:spacing w:val="-4"/>
                                <w:sz w:val="24"/>
                                <w:szCs w:val="24"/>
                                <w:rtl/>
                              </w:rPr>
                              <w:t>חולים</w:t>
                            </w:r>
                            <w:r w:rsidRPr="00646B54">
                              <w:rPr>
                                <w:rFonts w:cs="Tahoma"/>
                                <w:color w:val="0B5294"/>
                                <w:spacing w:val="-4"/>
                                <w:sz w:val="24"/>
                                <w:szCs w:val="24"/>
                                <w:rtl/>
                              </w:rPr>
                              <w:t xml:space="preserve"> </w:t>
                            </w:r>
                            <w:r w:rsidRPr="00646B54">
                              <w:rPr>
                                <w:rFonts w:cs="Tahoma" w:hint="eastAsia"/>
                                <w:color w:val="0B5294"/>
                                <w:spacing w:val="-4"/>
                                <w:sz w:val="24"/>
                                <w:szCs w:val="24"/>
                                <w:rtl/>
                              </w:rPr>
                              <w:t>אחדים</w:t>
                            </w:r>
                            <w:r w:rsidRPr="00646B54">
                              <w:rPr>
                                <w:rFonts w:cs="Tahoma"/>
                                <w:color w:val="0B5294"/>
                                <w:spacing w:val="-4"/>
                                <w:sz w:val="24"/>
                                <w:szCs w:val="24"/>
                                <w:rtl/>
                              </w:rPr>
                              <w:t xml:space="preserve"> </w:t>
                            </w:r>
                            <w:r w:rsidRPr="00646B54">
                              <w:rPr>
                                <w:rFonts w:cs="Tahoma" w:hint="eastAsia"/>
                                <w:color w:val="0B5294"/>
                                <w:spacing w:val="-4"/>
                                <w:sz w:val="24"/>
                                <w:szCs w:val="24"/>
                                <w:rtl/>
                              </w:rPr>
                              <w:t>מתקשים</w:t>
                            </w:r>
                            <w:r w:rsidRPr="00646B54">
                              <w:rPr>
                                <w:rFonts w:cs="Tahoma"/>
                                <w:color w:val="0B5294"/>
                                <w:spacing w:val="-4"/>
                                <w:sz w:val="24"/>
                                <w:szCs w:val="24"/>
                                <w:rtl/>
                              </w:rPr>
                              <w:t xml:space="preserve"> </w:t>
                            </w:r>
                            <w:r w:rsidRPr="00646B54">
                              <w:rPr>
                                <w:rFonts w:cs="Tahoma" w:hint="eastAsia"/>
                                <w:color w:val="0B5294"/>
                                <w:spacing w:val="-4"/>
                                <w:sz w:val="24"/>
                                <w:szCs w:val="24"/>
                                <w:rtl/>
                              </w:rPr>
                              <w:t>ברכישת</w:t>
                            </w:r>
                            <w:r w:rsidRPr="00646B54">
                              <w:rPr>
                                <w:rFonts w:cs="Tahoma"/>
                                <w:color w:val="0B5294"/>
                                <w:spacing w:val="-4"/>
                                <w:sz w:val="24"/>
                                <w:szCs w:val="24"/>
                                <w:rtl/>
                              </w:rPr>
                              <w:t xml:space="preserve"> </w:t>
                            </w:r>
                            <w:r w:rsidRPr="00646B54">
                              <w:rPr>
                                <w:rFonts w:cs="Tahoma" w:hint="eastAsia"/>
                                <w:color w:val="0B5294"/>
                                <w:spacing w:val="-4"/>
                                <w:sz w:val="24"/>
                                <w:szCs w:val="24"/>
                                <w:rtl/>
                              </w:rPr>
                              <w:t>ציוד</w:t>
                            </w:r>
                            <w:r w:rsidRPr="00646B54">
                              <w:rPr>
                                <w:rFonts w:cs="Tahoma"/>
                                <w:color w:val="0B5294"/>
                                <w:spacing w:val="-4"/>
                                <w:sz w:val="24"/>
                                <w:szCs w:val="24"/>
                                <w:rtl/>
                              </w:rPr>
                              <w:t xml:space="preserve"> </w:t>
                            </w:r>
                            <w:r w:rsidRPr="00646B54">
                              <w:rPr>
                                <w:rFonts w:cs="Tahoma" w:hint="eastAsia"/>
                                <w:color w:val="0B5294"/>
                                <w:spacing w:val="-4"/>
                                <w:sz w:val="24"/>
                                <w:szCs w:val="24"/>
                                <w:rtl/>
                              </w:rPr>
                              <w:t>עבור</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והתאוששות</w:t>
                            </w:r>
                            <w:r w:rsidRPr="00646B54">
                              <w:rPr>
                                <w:rFonts w:cs="Tahoma"/>
                                <w:color w:val="0B5294"/>
                                <w:spacing w:val="-4"/>
                                <w:sz w:val="24"/>
                                <w:szCs w:val="24"/>
                                <w:rtl/>
                              </w:rPr>
                              <w:t xml:space="preserve"> </w:t>
                            </w:r>
                            <w:r w:rsidRPr="00646B54">
                              <w:rPr>
                                <w:rFonts w:cs="Tahoma" w:hint="eastAsia"/>
                                <w:color w:val="0B5294"/>
                                <w:spacing w:val="-4"/>
                                <w:sz w:val="24"/>
                                <w:szCs w:val="24"/>
                                <w:rtl/>
                              </w:rPr>
                              <w:t>ובהחלפתו</w:t>
                            </w:r>
                            <w:r w:rsidRPr="00646B54">
                              <w:rPr>
                                <w:rFonts w:cs="Tahoma"/>
                                <w:color w:val="0B5294"/>
                                <w:spacing w:val="-4"/>
                                <w:sz w:val="24"/>
                                <w:szCs w:val="24"/>
                                <w:rtl/>
                              </w:rPr>
                              <w:t xml:space="preserve"> </w:t>
                            </w:r>
                            <w:r w:rsidRPr="00646B54">
                              <w:rPr>
                                <w:rFonts w:cs="Tahoma" w:hint="eastAsia"/>
                                <w:color w:val="0B5294"/>
                                <w:spacing w:val="-4"/>
                                <w:sz w:val="24"/>
                                <w:szCs w:val="24"/>
                                <w:rtl/>
                              </w:rPr>
                              <w:t>בעת</w:t>
                            </w:r>
                            <w:r w:rsidRPr="00646B54">
                              <w:rPr>
                                <w:rFonts w:cs="Tahoma"/>
                                <w:color w:val="0B5294"/>
                                <w:spacing w:val="-4"/>
                                <w:sz w:val="24"/>
                                <w:szCs w:val="24"/>
                                <w:rtl/>
                              </w:rPr>
                              <w:t xml:space="preserve"> </w:t>
                            </w:r>
                            <w:r w:rsidRPr="00646B54">
                              <w:rPr>
                                <w:rFonts w:cs="Tahoma" w:hint="eastAsia"/>
                                <w:color w:val="0B5294"/>
                                <w:spacing w:val="-4"/>
                                <w:sz w:val="24"/>
                                <w:szCs w:val="24"/>
                                <w:rtl/>
                              </w:rPr>
                              <w:t>הצורך</w:t>
                            </w:r>
                          </w:p>
                          <w:p w:rsidR="00646B54" w:rsidRPr="00373C5D" w:rsidP="00646B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892612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421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8064" filled="f" stroked="f">
                <v:textbox>
                  <w:txbxContent>
                    <w:p w:rsidR="00646B54" w:rsidRPr="00373C5D" w:rsidP="00646B54">
                      <w:pPr>
                        <w:spacing w:line="240" w:lineRule="atLeast"/>
                        <w:rPr>
                          <w:rFonts w:cs="Tahoma"/>
                          <w:b/>
                          <w:bCs/>
                          <w:color w:val="0B5294"/>
                          <w:sz w:val="48"/>
                          <w:szCs w:val="48"/>
                          <w:rtl/>
                        </w:rPr>
                      </w:pPr>
                      <w:drawing>
                        <wp:inline distT="0" distB="0" distL="0" distR="0">
                          <wp:extent cx="311150" cy="256800"/>
                          <wp:effectExtent l="0" t="0" r="0" b="0"/>
                          <wp:docPr id="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2242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בחלק</w:t>
                      </w:r>
                      <w:r w:rsidRPr="00646B54">
                        <w:rPr>
                          <w:rFonts w:cs="Tahoma"/>
                          <w:color w:val="0B5294"/>
                          <w:spacing w:val="-4"/>
                          <w:sz w:val="24"/>
                          <w:szCs w:val="24"/>
                          <w:rtl/>
                        </w:rPr>
                        <w:t xml:space="preserve"> </w:t>
                      </w:r>
                      <w:r w:rsidRPr="00646B54">
                        <w:rPr>
                          <w:rFonts w:cs="Tahoma" w:hint="eastAsia"/>
                          <w:color w:val="0B5294"/>
                          <w:spacing w:val="-4"/>
                          <w:sz w:val="24"/>
                          <w:szCs w:val="24"/>
                          <w:rtl/>
                        </w:rPr>
                        <w:t>מבתי</w:t>
                      </w:r>
                      <w:r w:rsidRPr="00646B54">
                        <w:rPr>
                          <w:rFonts w:cs="Tahoma"/>
                          <w:color w:val="0B5294"/>
                          <w:spacing w:val="-4"/>
                          <w:sz w:val="24"/>
                          <w:szCs w:val="24"/>
                          <w:rtl/>
                        </w:rPr>
                        <w:t xml:space="preserve"> </w:t>
                      </w:r>
                      <w:r w:rsidRPr="00646B54">
                        <w:rPr>
                          <w:rFonts w:cs="Tahoma" w:hint="eastAsia"/>
                          <w:color w:val="0B5294"/>
                          <w:spacing w:val="-4"/>
                          <w:sz w:val="24"/>
                          <w:szCs w:val="24"/>
                          <w:rtl/>
                        </w:rPr>
                        <w:t>החולים</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הניתוח</w:t>
                      </w:r>
                      <w:r w:rsidRPr="00646B54">
                        <w:rPr>
                          <w:rFonts w:cs="Tahoma"/>
                          <w:color w:val="0B5294"/>
                          <w:spacing w:val="-4"/>
                          <w:sz w:val="24"/>
                          <w:szCs w:val="24"/>
                          <w:rtl/>
                        </w:rPr>
                        <w:t xml:space="preserve"> </w:t>
                      </w:r>
                      <w:r w:rsidRPr="00646B54">
                        <w:rPr>
                          <w:rFonts w:cs="Tahoma" w:hint="eastAsia"/>
                          <w:color w:val="0B5294"/>
                          <w:spacing w:val="-4"/>
                          <w:sz w:val="24"/>
                          <w:szCs w:val="24"/>
                          <w:rtl/>
                        </w:rPr>
                        <w:t>ישנים</w:t>
                      </w:r>
                      <w:r w:rsidRPr="00646B54">
                        <w:rPr>
                          <w:rFonts w:cs="Tahoma"/>
                          <w:color w:val="0B5294"/>
                          <w:spacing w:val="-4"/>
                          <w:sz w:val="24"/>
                          <w:szCs w:val="24"/>
                          <w:rtl/>
                        </w:rPr>
                        <w:t xml:space="preserve"> </w:t>
                      </w:r>
                      <w:r w:rsidRPr="00646B54">
                        <w:rPr>
                          <w:rFonts w:cs="Tahoma" w:hint="eastAsia"/>
                          <w:color w:val="0B5294"/>
                          <w:spacing w:val="-4"/>
                          <w:sz w:val="24"/>
                          <w:szCs w:val="24"/>
                          <w:rtl/>
                        </w:rPr>
                        <w:t>מאוד</w:t>
                      </w:r>
                      <w:r w:rsidRPr="00646B54">
                        <w:rPr>
                          <w:rFonts w:cs="Tahoma"/>
                          <w:color w:val="0B5294"/>
                          <w:spacing w:val="-4"/>
                          <w:sz w:val="24"/>
                          <w:szCs w:val="24"/>
                          <w:rtl/>
                        </w:rPr>
                        <w:t xml:space="preserve"> </w:t>
                      </w:r>
                      <w:r w:rsidRPr="00646B54">
                        <w:rPr>
                          <w:rFonts w:cs="Tahoma" w:hint="eastAsia"/>
                          <w:color w:val="0B5294"/>
                          <w:spacing w:val="-4"/>
                          <w:sz w:val="24"/>
                          <w:szCs w:val="24"/>
                          <w:rtl/>
                        </w:rPr>
                        <w:t>ולהם</w:t>
                      </w:r>
                      <w:r w:rsidRPr="00646B54">
                        <w:rPr>
                          <w:rFonts w:cs="Tahoma"/>
                          <w:color w:val="0B5294"/>
                          <w:spacing w:val="-4"/>
                          <w:sz w:val="24"/>
                          <w:szCs w:val="24"/>
                          <w:rtl/>
                        </w:rPr>
                        <w:t xml:space="preserve"> </w:t>
                      </w:r>
                      <w:r w:rsidRPr="00646B54">
                        <w:rPr>
                          <w:rFonts w:cs="Tahoma" w:hint="eastAsia"/>
                          <w:color w:val="0B5294"/>
                          <w:spacing w:val="-4"/>
                          <w:sz w:val="24"/>
                          <w:szCs w:val="24"/>
                          <w:rtl/>
                        </w:rPr>
                        <w:t>תשתיות</w:t>
                      </w:r>
                      <w:r w:rsidRPr="00646B54">
                        <w:rPr>
                          <w:rFonts w:cs="Tahoma"/>
                          <w:color w:val="0B5294"/>
                          <w:spacing w:val="-4"/>
                          <w:sz w:val="24"/>
                          <w:szCs w:val="24"/>
                          <w:rtl/>
                        </w:rPr>
                        <w:t xml:space="preserve"> </w:t>
                      </w:r>
                      <w:r w:rsidRPr="00646B54">
                        <w:rPr>
                          <w:rFonts w:cs="Tahoma" w:hint="eastAsia"/>
                          <w:color w:val="0B5294"/>
                          <w:spacing w:val="-4"/>
                          <w:sz w:val="24"/>
                          <w:szCs w:val="24"/>
                          <w:rtl/>
                        </w:rPr>
                        <w:t>שאינן</w:t>
                      </w:r>
                      <w:r w:rsidRPr="00646B54">
                        <w:rPr>
                          <w:rFonts w:cs="Tahoma"/>
                          <w:color w:val="0B5294"/>
                          <w:spacing w:val="-4"/>
                          <w:sz w:val="24"/>
                          <w:szCs w:val="24"/>
                          <w:rtl/>
                        </w:rPr>
                        <w:t xml:space="preserve"> </w:t>
                      </w:r>
                      <w:r w:rsidRPr="00646B54">
                        <w:rPr>
                          <w:rFonts w:cs="Tahoma" w:hint="eastAsia"/>
                          <w:color w:val="0B5294"/>
                          <w:spacing w:val="-4"/>
                          <w:sz w:val="24"/>
                          <w:szCs w:val="24"/>
                          <w:rtl/>
                        </w:rPr>
                        <w:t>עומדות</w:t>
                      </w:r>
                      <w:r w:rsidRPr="00646B54">
                        <w:rPr>
                          <w:rFonts w:cs="Tahoma"/>
                          <w:color w:val="0B5294"/>
                          <w:spacing w:val="-4"/>
                          <w:sz w:val="24"/>
                          <w:szCs w:val="24"/>
                          <w:rtl/>
                        </w:rPr>
                        <w:t xml:space="preserve"> </w:t>
                      </w:r>
                      <w:r w:rsidRPr="00646B54">
                        <w:rPr>
                          <w:rFonts w:cs="Tahoma" w:hint="eastAsia"/>
                          <w:color w:val="0B5294"/>
                          <w:spacing w:val="-4"/>
                          <w:sz w:val="24"/>
                          <w:szCs w:val="24"/>
                          <w:rtl/>
                        </w:rPr>
                        <w:t>בסטנדרטים</w:t>
                      </w:r>
                      <w:r w:rsidRPr="00646B54">
                        <w:rPr>
                          <w:rFonts w:cs="Tahoma"/>
                          <w:color w:val="0B5294"/>
                          <w:spacing w:val="-4"/>
                          <w:sz w:val="24"/>
                          <w:szCs w:val="24"/>
                          <w:rtl/>
                        </w:rPr>
                        <w:t xml:space="preserve"> </w:t>
                      </w:r>
                      <w:r w:rsidRPr="00646B54">
                        <w:rPr>
                          <w:rFonts w:cs="Tahoma" w:hint="eastAsia"/>
                          <w:color w:val="0B5294"/>
                          <w:spacing w:val="-4"/>
                          <w:sz w:val="24"/>
                          <w:szCs w:val="24"/>
                          <w:rtl/>
                        </w:rPr>
                        <w:t>העכשוויים</w:t>
                      </w:r>
                      <w:r w:rsidRPr="00646B54">
                        <w:rPr>
                          <w:rFonts w:cs="Tahoma"/>
                          <w:color w:val="0B5294"/>
                          <w:spacing w:val="-4"/>
                          <w:sz w:val="24"/>
                          <w:szCs w:val="24"/>
                          <w:rtl/>
                        </w:rPr>
                        <w:t>,</w:t>
                      </w:r>
                      <w:r>
                        <w:rPr>
                          <w:rFonts w:cs="Tahoma" w:hint="cs"/>
                          <w:color w:val="0B5294"/>
                          <w:spacing w:val="-4"/>
                          <w:sz w:val="24"/>
                          <w:szCs w:val="24"/>
                          <w:rtl/>
                        </w:rPr>
                        <w:t xml:space="preserve"> </w:t>
                      </w:r>
                      <w:r w:rsidRPr="00646B54">
                        <w:rPr>
                          <w:rFonts w:cs="Tahoma" w:hint="eastAsia"/>
                          <w:color w:val="0B5294"/>
                          <w:spacing w:val="-4"/>
                          <w:sz w:val="24"/>
                          <w:szCs w:val="24"/>
                          <w:rtl/>
                        </w:rPr>
                        <w:t>בתי</w:t>
                      </w:r>
                      <w:r w:rsidRPr="00646B54">
                        <w:rPr>
                          <w:rFonts w:cs="Tahoma"/>
                          <w:color w:val="0B5294"/>
                          <w:spacing w:val="-4"/>
                          <w:sz w:val="24"/>
                          <w:szCs w:val="24"/>
                          <w:rtl/>
                        </w:rPr>
                        <w:t xml:space="preserve"> </w:t>
                      </w:r>
                      <w:r w:rsidRPr="00646B54">
                        <w:rPr>
                          <w:rFonts w:cs="Tahoma" w:hint="eastAsia"/>
                          <w:color w:val="0B5294"/>
                          <w:spacing w:val="-4"/>
                          <w:sz w:val="24"/>
                          <w:szCs w:val="24"/>
                          <w:rtl/>
                        </w:rPr>
                        <w:t>חולים</w:t>
                      </w:r>
                      <w:r w:rsidRPr="00646B54">
                        <w:rPr>
                          <w:rFonts w:cs="Tahoma"/>
                          <w:color w:val="0B5294"/>
                          <w:spacing w:val="-4"/>
                          <w:sz w:val="24"/>
                          <w:szCs w:val="24"/>
                          <w:rtl/>
                        </w:rPr>
                        <w:t xml:space="preserve"> </w:t>
                      </w:r>
                      <w:r w:rsidRPr="00646B54">
                        <w:rPr>
                          <w:rFonts w:cs="Tahoma" w:hint="eastAsia"/>
                          <w:color w:val="0B5294"/>
                          <w:spacing w:val="-4"/>
                          <w:sz w:val="24"/>
                          <w:szCs w:val="24"/>
                          <w:rtl/>
                        </w:rPr>
                        <w:t>אחדים</w:t>
                      </w:r>
                      <w:r w:rsidRPr="00646B54">
                        <w:rPr>
                          <w:rFonts w:cs="Tahoma"/>
                          <w:color w:val="0B5294"/>
                          <w:spacing w:val="-4"/>
                          <w:sz w:val="24"/>
                          <w:szCs w:val="24"/>
                          <w:rtl/>
                        </w:rPr>
                        <w:t xml:space="preserve"> </w:t>
                      </w:r>
                      <w:r w:rsidRPr="00646B54">
                        <w:rPr>
                          <w:rFonts w:cs="Tahoma" w:hint="eastAsia"/>
                          <w:color w:val="0B5294"/>
                          <w:spacing w:val="-4"/>
                          <w:sz w:val="24"/>
                          <w:szCs w:val="24"/>
                          <w:rtl/>
                        </w:rPr>
                        <w:t>מתקשים</w:t>
                      </w:r>
                      <w:r w:rsidRPr="00646B54">
                        <w:rPr>
                          <w:rFonts w:cs="Tahoma"/>
                          <w:color w:val="0B5294"/>
                          <w:spacing w:val="-4"/>
                          <w:sz w:val="24"/>
                          <w:szCs w:val="24"/>
                          <w:rtl/>
                        </w:rPr>
                        <w:t xml:space="preserve"> </w:t>
                      </w:r>
                      <w:r w:rsidRPr="00646B54">
                        <w:rPr>
                          <w:rFonts w:cs="Tahoma" w:hint="eastAsia"/>
                          <w:color w:val="0B5294"/>
                          <w:spacing w:val="-4"/>
                          <w:sz w:val="24"/>
                          <w:szCs w:val="24"/>
                          <w:rtl/>
                        </w:rPr>
                        <w:t>ברכישת</w:t>
                      </w:r>
                      <w:r w:rsidRPr="00646B54">
                        <w:rPr>
                          <w:rFonts w:cs="Tahoma"/>
                          <w:color w:val="0B5294"/>
                          <w:spacing w:val="-4"/>
                          <w:sz w:val="24"/>
                          <w:szCs w:val="24"/>
                          <w:rtl/>
                        </w:rPr>
                        <w:t xml:space="preserve"> </w:t>
                      </w:r>
                      <w:r w:rsidRPr="00646B54">
                        <w:rPr>
                          <w:rFonts w:cs="Tahoma" w:hint="eastAsia"/>
                          <w:color w:val="0B5294"/>
                          <w:spacing w:val="-4"/>
                          <w:sz w:val="24"/>
                          <w:szCs w:val="24"/>
                          <w:rtl/>
                        </w:rPr>
                        <w:t>ציוד</w:t>
                      </w:r>
                      <w:r w:rsidRPr="00646B54">
                        <w:rPr>
                          <w:rFonts w:cs="Tahoma"/>
                          <w:color w:val="0B5294"/>
                          <w:spacing w:val="-4"/>
                          <w:sz w:val="24"/>
                          <w:szCs w:val="24"/>
                          <w:rtl/>
                        </w:rPr>
                        <w:t xml:space="preserve"> </w:t>
                      </w:r>
                      <w:r w:rsidRPr="00646B54">
                        <w:rPr>
                          <w:rFonts w:cs="Tahoma" w:hint="eastAsia"/>
                          <w:color w:val="0B5294"/>
                          <w:spacing w:val="-4"/>
                          <w:sz w:val="24"/>
                          <w:szCs w:val="24"/>
                          <w:rtl/>
                        </w:rPr>
                        <w:t>עבור</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והתאוששות</w:t>
                      </w:r>
                      <w:r w:rsidRPr="00646B54">
                        <w:rPr>
                          <w:rFonts w:cs="Tahoma"/>
                          <w:color w:val="0B5294"/>
                          <w:spacing w:val="-4"/>
                          <w:sz w:val="24"/>
                          <w:szCs w:val="24"/>
                          <w:rtl/>
                        </w:rPr>
                        <w:t xml:space="preserve"> </w:t>
                      </w:r>
                      <w:r w:rsidRPr="00646B54">
                        <w:rPr>
                          <w:rFonts w:cs="Tahoma" w:hint="eastAsia"/>
                          <w:color w:val="0B5294"/>
                          <w:spacing w:val="-4"/>
                          <w:sz w:val="24"/>
                          <w:szCs w:val="24"/>
                          <w:rtl/>
                        </w:rPr>
                        <w:t>ובהחלפתו</w:t>
                      </w:r>
                      <w:r w:rsidRPr="00646B54">
                        <w:rPr>
                          <w:rFonts w:cs="Tahoma"/>
                          <w:color w:val="0B5294"/>
                          <w:spacing w:val="-4"/>
                          <w:sz w:val="24"/>
                          <w:szCs w:val="24"/>
                          <w:rtl/>
                        </w:rPr>
                        <w:t xml:space="preserve"> </w:t>
                      </w:r>
                      <w:r w:rsidRPr="00646B54">
                        <w:rPr>
                          <w:rFonts w:cs="Tahoma" w:hint="eastAsia"/>
                          <w:color w:val="0B5294"/>
                          <w:spacing w:val="-4"/>
                          <w:sz w:val="24"/>
                          <w:szCs w:val="24"/>
                          <w:rtl/>
                        </w:rPr>
                        <w:t>בעת</w:t>
                      </w:r>
                      <w:r w:rsidRPr="00646B54">
                        <w:rPr>
                          <w:rFonts w:cs="Tahoma"/>
                          <w:color w:val="0B5294"/>
                          <w:spacing w:val="-4"/>
                          <w:sz w:val="24"/>
                          <w:szCs w:val="24"/>
                          <w:rtl/>
                        </w:rPr>
                        <w:t xml:space="preserve"> </w:t>
                      </w:r>
                      <w:r w:rsidRPr="00646B54">
                        <w:rPr>
                          <w:rFonts w:cs="Tahoma" w:hint="eastAsia"/>
                          <w:color w:val="0B5294"/>
                          <w:spacing w:val="-4"/>
                          <w:sz w:val="24"/>
                          <w:szCs w:val="24"/>
                          <w:rtl/>
                        </w:rPr>
                        <w:t>הצורך</w:t>
                      </w:r>
                    </w:p>
                    <w:p w:rsidR="00646B54" w:rsidRPr="00373C5D" w:rsidP="00646B54">
                      <w:pPr>
                        <w:spacing w:before="120" w:after="0" w:line="240" w:lineRule="atLeast"/>
                        <w:rPr>
                          <w:rFonts w:cs="Tahoma"/>
                          <w:b/>
                          <w:bCs/>
                          <w:color w:val="0B5294"/>
                          <w:sz w:val="48"/>
                          <w:szCs w:val="48"/>
                          <w:rtl/>
                        </w:rPr>
                      </w:pPr>
                      <w:drawing>
                        <wp:inline distT="0" distB="0" distL="0" distR="0">
                          <wp:extent cx="288000" cy="31337"/>
                          <wp:effectExtent l="0" t="0" r="0" b="6985"/>
                          <wp:docPr id="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0200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6B00EA">
      <w:pPr>
        <w:spacing w:line="240" w:lineRule="exact"/>
        <w:ind w:right="2268"/>
        <w:jc w:val="both"/>
        <w:rPr>
          <w:rFonts w:ascii="Tahoma" w:hAnsi="Tahoma" w:cs="Tahoma"/>
          <w:sz w:val="17"/>
          <w:szCs w:val="17"/>
          <w:rtl/>
        </w:rPr>
      </w:pPr>
      <w:bookmarkStart w:id="23" w:name="_Toc458522203"/>
      <w:r w:rsidRPr="00700117">
        <w:rPr>
          <w:rStyle w:val="Heading7Char"/>
          <w:rFonts w:ascii="Tahoma" w:hAnsi="Tahoma" w:cs="Tahoma" w:hint="eastAsia"/>
          <w:sz w:val="17"/>
          <w:szCs w:val="17"/>
          <w:rtl/>
        </w:rPr>
        <w:t>נהריה</w:t>
      </w:r>
      <w:r w:rsidRPr="0035503D">
        <w:rPr>
          <w:rFonts w:ascii="Tahoma" w:hAnsi="Tahoma" w:cs="Tahoma" w:hint="cs"/>
          <w:sz w:val="17"/>
          <w:szCs w:val="17"/>
          <w:rtl/>
        </w:rPr>
        <w:t xml:space="preserve"> - אתר חדרי הניתוח וההתאוששות המשני</w:t>
      </w:r>
      <w:r>
        <w:rPr>
          <w:rStyle w:val="FootnoteReference0"/>
          <w:rFonts w:ascii="Tahoma" w:hAnsi="Tahoma" w:cs="Tahoma"/>
          <w:sz w:val="17"/>
          <w:szCs w:val="17"/>
          <w:rtl/>
        </w:rPr>
        <w:footnoteReference w:id="122"/>
      </w:r>
      <w:r w:rsidRPr="0035503D">
        <w:rPr>
          <w:rFonts w:ascii="Tahoma" w:hAnsi="Tahoma" w:cs="Tahoma" w:hint="cs"/>
          <w:sz w:val="17"/>
          <w:szCs w:val="17"/>
          <w:rtl/>
        </w:rPr>
        <w:t xml:space="preserve"> ישן ביותר, הדלתות של חדרי הניתוח ישנות ואינן נסגרות הרמטית, יש צינורות חשופים ונזילות בחדר ההתאוששות, </w:t>
      </w:r>
      <w:r w:rsidRPr="0035503D">
        <w:rPr>
          <w:rFonts w:ascii="Tahoma" w:hAnsi="Tahoma" w:cs="Tahoma" w:hint="cs"/>
          <w:sz w:val="17"/>
          <w:szCs w:val="17"/>
          <w:rtl/>
        </w:rPr>
        <w:t>והם אינם ממוגנים כלל</w:t>
      </w:r>
      <w:r>
        <w:rPr>
          <w:rStyle w:val="FootnoteReference0"/>
          <w:rFonts w:ascii="Tahoma" w:hAnsi="Tahoma" w:cs="Tahoma"/>
          <w:sz w:val="17"/>
          <w:szCs w:val="17"/>
          <w:rtl/>
        </w:rPr>
        <w:footnoteReference w:id="123"/>
      </w:r>
      <w:r w:rsidRPr="0035503D">
        <w:rPr>
          <w:rFonts w:ascii="Tahoma" w:hAnsi="Tahoma" w:cs="Tahoma" w:hint="cs"/>
          <w:sz w:val="17"/>
          <w:szCs w:val="17"/>
          <w:rtl/>
        </w:rPr>
        <w:t xml:space="preserve">. בדוח בקרת רישוי של משרד הבריאות מאוקטובר 2015 העיר המשרד לבית החולים כי "תחזוקת אתר חדרי ניתוח באשפוז יום 'נשים' נמצא במצב ירוד הדורש התייחסות מידית והמקום לא נקי די הצורך". המסדרון באתר חדר ניתוח מרכזי משמש לאחסון ציוד אספקה סטרילית, גם בו הדלתות אינן נסגרות אוטומטית ונשארות פתוחות בזמן ניתוח, והשוקת לרחצת ידיים גורמת להתזות; </w:t>
      </w:r>
      <w:r w:rsidRPr="0035503D">
        <w:rPr>
          <w:rFonts w:ascii="Tahoma" w:hAnsi="Tahoma" w:cs="Tahoma" w:hint="eastAsia"/>
          <w:b/>
          <w:bCs/>
          <w:sz w:val="17"/>
          <w:szCs w:val="17"/>
          <w:rtl/>
        </w:rPr>
        <w:t>בילינסון</w:t>
      </w:r>
      <w:r w:rsidRPr="0035503D">
        <w:rPr>
          <w:rFonts w:ascii="Tahoma" w:hAnsi="Tahoma" w:cs="Tahoma"/>
          <w:b/>
          <w:bCs/>
          <w:sz w:val="17"/>
          <w:szCs w:val="17"/>
          <w:rtl/>
        </w:rPr>
        <w:t xml:space="preserve"> </w:t>
      </w:r>
      <w:r w:rsidRPr="0035503D">
        <w:rPr>
          <w:rFonts w:ascii="Tahoma" w:hAnsi="Tahoma" w:cs="Tahoma" w:hint="cs"/>
          <w:sz w:val="17"/>
          <w:szCs w:val="17"/>
          <w:rtl/>
        </w:rPr>
        <w:t xml:space="preserve">- נמצאו מסדרונות עמוסים בציוד ותשתיות ישנים ביותר, חלקם משנות החמישים של המאה העשרים; </w:t>
      </w:r>
      <w:r w:rsidRPr="0035503D">
        <w:rPr>
          <w:rFonts w:ascii="Tahoma" w:hAnsi="Tahoma" w:cs="Tahoma" w:hint="eastAsia"/>
          <w:b/>
          <w:bCs/>
          <w:sz w:val="17"/>
          <w:szCs w:val="17"/>
          <w:rtl/>
        </w:rPr>
        <w:t>וולפסון</w:t>
      </w:r>
      <w:r w:rsidRPr="0035503D">
        <w:rPr>
          <w:rFonts w:ascii="Tahoma" w:hAnsi="Tahoma" w:cs="Tahoma" w:hint="cs"/>
          <w:sz w:val="17"/>
          <w:szCs w:val="17"/>
          <w:rtl/>
        </w:rPr>
        <w:t xml:space="preserve"> - נמצאו נזילות במסדרונות חדרי הניתוח, דלתות חדרי הניתוח ישנות, חדר ההמתנה למשפחות קטן וישן; נמצא גם כי מאחר שמנורת חדר הניתוח לא הייתה תקינה חדר הניתוח היה מושבת זמן ממושך, למעט ניתוחים שבהם לא נדרשה תאורה מוגברת; בחדרים אחרים יש מנורות שחלקים מהן מתפוררים לפעמים מעל המנותח; שולחן ניתוחים בחדר אחר הוא כה ישן עד שהוא מקשה לשנות את תנוחת המטופל - השולחן נתקע ויש צורך לטלטל את המטופל כדי להעבירו לתנוחה הרצויה; </w:t>
      </w:r>
      <w:r w:rsidRPr="0035503D">
        <w:rPr>
          <w:rFonts w:ascii="Tahoma" w:hAnsi="Tahoma" w:cs="Tahoma" w:hint="eastAsia"/>
          <w:b/>
          <w:bCs/>
          <w:sz w:val="17"/>
          <w:szCs w:val="17"/>
          <w:rtl/>
        </w:rPr>
        <w:t>רמב</w:t>
      </w:r>
      <w:r w:rsidRPr="0035503D">
        <w:rPr>
          <w:rFonts w:ascii="Tahoma" w:hAnsi="Tahoma" w:cs="Tahoma"/>
          <w:b/>
          <w:bCs/>
          <w:sz w:val="17"/>
          <w:szCs w:val="17"/>
          <w:rtl/>
        </w:rPr>
        <w:t>"ם</w:t>
      </w:r>
      <w:r w:rsidRPr="0035503D">
        <w:rPr>
          <w:rFonts w:ascii="Tahoma" w:hAnsi="Tahoma" w:cs="Tahoma" w:hint="cs"/>
          <w:sz w:val="17"/>
          <w:szCs w:val="17"/>
          <w:rtl/>
        </w:rPr>
        <w:t xml:space="preserve"> - מסר לעורכי הביקורת כי היות שהציוד שלו ישן הוא נדרש להשבית מפעם לפעם את חדר הניתוח ליום-יומיים עד לתיקון הציוד.</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hint="cs"/>
          <w:sz w:val="17"/>
          <w:szCs w:val="17"/>
          <w:rtl/>
        </w:rPr>
        <w:t>הנהלת בילינסון השיבה כי היא ערה למצבן הנוכחי של תשתיות חדרי הניתוח, וכי בימים אלה נבנים חדרי ניתוח ממוגנים חדשים, והם יופעלו בשנת 2020.</w:t>
      </w:r>
    </w:p>
    <w:p w:rsidR="00EB44E9" w:rsidP="006B00EA">
      <w:pPr>
        <w:spacing w:line="240" w:lineRule="exact"/>
        <w:ind w:right="2268"/>
        <w:jc w:val="both"/>
        <w:rPr>
          <w:rFonts w:ascii="Tahoma" w:hAnsi="Tahoma" w:cs="Tahoma"/>
          <w:sz w:val="17"/>
          <w:szCs w:val="17"/>
          <w:rtl/>
        </w:rPr>
      </w:pPr>
    </w:p>
    <w:p w:rsidR="00700117" w:rsidRPr="0035503D" w:rsidP="00700117">
      <w:pPr>
        <w:pStyle w:val="running-text"/>
        <w:bidi/>
        <w:rPr>
          <w:rtl/>
        </w:rPr>
      </w:pPr>
    </w:p>
    <w:p w:rsidR="00EB44E9" w:rsidRPr="00D04EDE" w:rsidP="006B00EA">
      <w:pPr>
        <w:pStyle w:val="KOT4"/>
        <w:rPr>
          <w:rtl/>
        </w:rPr>
      </w:pPr>
      <w:bookmarkEnd w:id="23"/>
      <w:r w:rsidRPr="00D04EDE">
        <w:rPr>
          <w:rFonts w:hint="cs"/>
          <w:rtl/>
        </w:rPr>
        <w:t>תכניות אב של משרד הבריאות לפיתוח ו</w:t>
      </w:r>
      <w:r>
        <w:rPr>
          <w:rFonts w:hint="cs"/>
          <w:rtl/>
        </w:rPr>
        <w:t>ל</w:t>
      </w:r>
      <w:r w:rsidRPr="00D04EDE">
        <w:rPr>
          <w:rFonts w:hint="cs"/>
          <w:rtl/>
        </w:rPr>
        <w:t xml:space="preserve">הצטיידות </w:t>
      </w:r>
      <w:r>
        <w:rPr>
          <w:rFonts w:hint="cs"/>
          <w:rtl/>
        </w:rPr>
        <w:t xml:space="preserve">של </w:t>
      </w:r>
      <w:r w:rsidRPr="00D04EDE">
        <w:rPr>
          <w:rFonts w:hint="cs"/>
          <w:rtl/>
        </w:rPr>
        <w:t>חדרי ניתוח</w:t>
      </w:r>
    </w:p>
    <w:p w:rsidR="00EB44E9" w:rsidRPr="0035503D" w:rsidP="006B00EA">
      <w:pPr>
        <w:spacing w:line="240" w:lineRule="exact"/>
        <w:ind w:right="2268"/>
        <w:jc w:val="both"/>
        <w:rPr>
          <w:rFonts w:ascii="Tahoma" w:hAnsi="Tahoma" w:cs="Tahoma"/>
          <w:sz w:val="17"/>
          <w:szCs w:val="17"/>
          <w:rtl/>
        </w:rPr>
      </w:pPr>
      <w:r w:rsidRPr="0035503D">
        <w:rPr>
          <w:rFonts w:ascii="Tahoma" w:hAnsi="Tahoma" w:cs="Tahoma"/>
          <w:sz w:val="17"/>
          <w:szCs w:val="17"/>
          <w:rtl/>
        </w:rPr>
        <w:t>לפני הקמתן או חידושן של תשתיות יקרות ערך כמו חדרי ניתוח יש לקבל החלטה מושכלת שתמצה את המשאבים הכלכליים הנדרשים לשם כך</w:t>
      </w:r>
      <w:r w:rsidRPr="0035503D">
        <w:rPr>
          <w:rFonts w:ascii="Tahoma" w:hAnsi="Tahoma" w:cs="Tahoma" w:hint="cs"/>
          <w:sz w:val="17"/>
          <w:szCs w:val="17"/>
          <w:rtl/>
        </w:rPr>
        <w:t xml:space="preserve">. בין היתר נדרש למשל למנוע </w:t>
      </w:r>
      <w:r w:rsidRPr="0035503D">
        <w:rPr>
          <w:rFonts w:ascii="Tahoma" w:hAnsi="Tahoma" w:cs="Tahoma"/>
          <w:sz w:val="17"/>
          <w:szCs w:val="17"/>
          <w:rtl/>
        </w:rPr>
        <w:t xml:space="preserve">כפל </w:t>
      </w:r>
      <w:r w:rsidRPr="0035503D">
        <w:rPr>
          <w:rFonts w:ascii="Tahoma" w:hAnsi="Tahoma" w:cs="Tahoma" w:hint="cs"/>
          <w:sz w:val="17"/>
          <w:szCs w:val="17"/>
          <w:rtl/>
        </w:rPr>
        <w:t>חדרי ניתוח</w:t>
      </w:r>
      <w:r w:rsidRPr="0035503D">
        <w:rPr>
          <w:rFonts w:ascii="Tahoma" w:hAnsi="Tahoma" w:cs="Tahoma"/>
          <w:sz w:val="17"/>
          <w:szCs w:val="17"/>
          <w:rtl/>
        </w:rPr>
        <w:t xml:space="preserve">, </w:t>
      </w:r>
      <w:r w:rsidRPr="0035503D">
        <w:rPr>
          <w:rFonts w:ascii="Tahoma" w:hAnsi="Tahoma" w:cs="Tahoma" w:hint="cs"/>
          <w:sz w:val="17"/>
          <w:szCs w:val="17"/>
          <w:rtl/>
        </w:rPr>
        <w:t xml:space="preserve">להבטיח </w:t>
      </w:r>
      <w:r w:rsidRPr="0035503D">
        <w:rPr>
          <w:rFonts w:ascii="Tahoma" w:hAnsi="Tahoma" w:cs="Tahoma"/>
          <w:sz w:val="17"/>
          <w:szCs w:val="17"/>
          <w:rtl/>
        </w:rPr>
        <w:t xml:space="preserve">פיזור </w:t>
      </w:r>
      <w:r w:rsidRPr="0035503D">
        <w:rPr>
          <w:rFonts w:ascii="Tahoma" w:hAnsi="Tahoma" w:cs="Tahoma" w:hint="cs"/>
          <w:sz w:val="17"/>
          <w:szCs w:val="17"/>
          <w:rtl/>
        </w:rPr>
        <w:t xml:space="preserve">גאוגרפי </w:t>
      </w:r>
      <w:r w:rsidRPr="0035503D">
        <w:rPr>
          <w:rFonts w:ascii="Tahoma" w:hAnsi="Tahoma" w:cs="Tahoma"/>
          <w:sz w:val="17"/>
          <w:szCs w:val="17"/>
          <w:rtl/>
        </w:rPr>
        <w:t>יעיל שלה</w:t>
      </w:r>
      <w:r w:rsidRPr="0035503D">
        <w:rPr>
          <w:rFonts w:ascii="Tahoma" w:hAnsi="Tahoma" w:cs="Tahoma" w:hint="cs"/>
          <w:sz w:val="17"/>
          <w:szCs w:val="17"/>
          <w:rtl/>
        </w:rPr>
        <w:t>ם</w:t>
      </w:r>
      <w:r w:rsidRPr="0035503D">
        <w:rPr>
          <w:rFonts w:ascii="Tahoma" w:hAnsi="Tahoma" w:cs="Tahoma"/>
          <w:sz w:val="17"/>
          <w:szCs w:val="17"/>
          <w:rtl/>
        </w:rPr>
        <w:t xml:space="preserve"> ו</w:t>
      </w:r>
      <w:r w:rsidRPr="0035503D">
        <w:rPr>
          <w:rFonts w:ascii="Tahoma" w:hAnsi="Tahoma" w:cs="Tahoma" w:hint="cs"/>
          <w:sz w:val="17"/>
          <w:szCs w:val="17"/>
          <w:rtl/>
        </w:rPr>
        <w:t xml:space="preserve">לבחון את הצרכים העתידיים של אותם חדרי ניתוח באותו בית החולים. </w:t>
      </w:r>
    </w:p>
    <w:p w:rsidR="00EB44E9" w:rsidRPr="0035503D" w:rsidP="00700117">
      <w:pPr>
        <w:spacing w:after="240" w:line="240" w:lineRule="exact"/>
        <w:ind w:right="2268"/>
        <w:jc w:val="both"/>
        <w:rPr>
          <w:rFonts w:ascii="Tahoma" w:hAnsi="Tahoma" w:cs="Tahoma"/>
          <w:sz w:val="17"/>
          <w:szCs w:val="17"/>
          <w:rtl/>
        </w:rPr>
      </w:pPr>
      <w:r w:rsidRPr="0035503D">
        <w:rPr>
          <w:rFonts w:ascii="Tahoma" w:hAnsi="Tahoma" w:cs="Tahoma" w:hint="cs"/>
          <w:sz w:val="17"/>
          <w:szCs w:val="17"/>
          <w:rtl/>
        </w:rPr>
        <w:t>בהתאם לכך נדרש אישור של משרד הבריאות לבניית חדרי ניתוח חדשים בבית חולים. לפני שהמשרד מאשר את הבקשה הוא בודק אם יש לבית החולים כוח האדם הדרוש להפעלת חדרי הניתוח, וכן הוא בודק אם הוא יכול לממן את בניית חדרי הניתוח וכיצד בנייתם עשויה להשפיע על בתי חולים אחרים בסביבה.</w:t>
      </w:r>
    </w:p>
    <w:p w:rsidR="00EB44E9" w:rsidRPr="0035503D" w:rsidP="00700117">
      <w:pPr>
        <w:pStyle w:val="RESHET"/>
        <w:rPr>
          <w:rtl/>
        </w:rPr>
      </w:pPr>
      <w:r w:rsidRPr="0035503D">
        <w:rPr>
          <w:rFonts w:hint="cs"/>
          <w:rtl/>
        </w:rPr>
        <w:t xml:space="preserve">הביקורת העלתה כי חוץ מבדיקה זו, אין למשרד הבריאות תכנית אב רב-שנתית לפיתוח והצטיידות </w:t>
      </w:r>
      <w:r w:rsidRPr="0035503D">
        <w:rPr>
          <w:rFonts w:hint="cs"/>
          <w:rtl/>
        </w:rPr>
        <w:t>שבהתבסס</w:t>
      </w:r>
      <w:r w:rsidRPr="0035503D">
        <w:rPr>
          <w:rFonts w:hint="cs"/>
          <w:rtl/>
        </w:rPr>
        <w:t xml:space="preserve"> עליה תיבחן הבקשה לבינוי חדרי ניתוח חדשים. יתרה מזו, המשרד מעולם לא ביצע עבודת מטה שתכליתה לקבוע תכנית אסטרטגית להערכת הצרכים העתידיים הנדרשים, בהתאם לאפיוניהם על פי הצרכים השונים - למשל הנתונים הדמוגרפיים של האוכלוסייה, שיעור התחלואה וסוגי הניתוחים, וכן אין לו צפי לגבי הפיזור הגאוגרפי הנדרש של חדרי הניתוח</w:t>
      </w:r>
      <w:r>
        <w:rPr>
          <w:rStyle w:val="FootnoteReference0"/>
          <w:rtl/>
        </w:rPr>
        <w:footnoteReference w:id="124"/>
      </w:r>
      <w:r w:rsidRPr="0035503D">
        <w:rPr>
          <w:rFonts w:hint="cs"/>
          <w:rtl/>
        </w:rPr>
        <w:t xml:space="preserve">. </w:t>
      </w:r>
      <w:r w:rsidRPr="0012789B" w:rsidR="00646B54">
        <w:rPr>
          <w:noProof/>
          <w:rtl/>
          <w:lang w:eastAsia="en-US"/>
        </w:rPr>
        <mc:AlternateContent>
          <mc:Choice Requires="wps">
            <w:drawing>
              <wp:anchor distT="0" distB="0" distL="114300" distR="114300" simplePos="0" relativeHeight="251709440" behindDoc="1" locked="0" layoutInCell="1" allowOverlap="1">
                <wp:simplePos x="0" y="0"/>
                <wp:positionH relativeFrom="margin">
                  <wp:posOffset>-431800</wp:posOffset>
                </wp:positionH>
                <wp:positionV relativeFrom="margin">
                  <wp:align>top</wp:align>
                </wp:positionV>
                <wp:extent cx="1620000" cy="4140000"/>
                <wp:effectExtent l="0" t="0" r="0" b="0"/>
                <wp:wrapNone/>
                <wp:docPr id="7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6B54" w:rsidRPr="00373C5D" w:rsidP="00646B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1767149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6980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אין</w:t>
                            </w:r>
                            <w:r w:rsidRPr="00646B54">
                              <w:rPr>
                                <w:rFonts w:cs="Tahoma"/>
                                <w:color w:val="0B5294"/>
                                <w:spacing w:val="-4"/>
                                <w:sz w:val="24"/>
                                <w:szCs w:val="24"/>
                                <w:rtl/>
                              </w:rPr>
                              <w:t xml:space="preserve"> </w:t>
                            </w:r>
                            <w:r w:rsidRPr="00646B54">
                              <w:rPr>
                                <w:rFonts w:cs="Tahoma" w:hint="eastAsia"/>
                                <w:color w:val="0B5294"/>
                                <w:spacing w:val="-4"/>
                                <w:sz w:val="24"/>
                                <w:szCs w:val="24"/>
                                <w:rtl/>
                              </w:rPr>
                              <w:t>למשרד</w:t>
                            </w:r>
                            <w:r w:rsidRPr="00646B54">
                              <w:rPr>
                                <w:rFonts w:cs="Tahoma"/>
                                <w:color w:val="0B5294"/>
                                <w:spacing w:val="-4"/>
                                <w:sz w:val="24"/>
                                <w:szCs w:val="24"/>
                                <w:rtl/>
                              </w:rPr>
                              <w:t xml:space="preserve"> </w:t>
                            </w:r>
                            <w:r w:rsidRPr="00646B54">
                              <w:rPr>
                                <w:rFonts w:cs="Tahoma" w:hint="eastAsia"/>
                                <w:color w:val="0B5294"/>
                                <w:spacing w:val="-4"/>
                                <w:sz w:val="24"/>
                                <w:szCs w:val="24"/>
                                <w:rtl/>
                              </w:rPr>
                              <w:t>הבריאות</w:t>
                            </w:r>
                            <w:r w:rsidRPr="00646B54">
                              <w:rPr>
                                <w:rFonts w:cs="Tahoma"/>
                                <w:color w:val="0B5294"/>
                                <w:spacing w:val="-4"/>
                                <w:sz w:val="24"/>
                                <w:szCs w:val="24"/>
                                <w:rtl/>
                              </w:rPr>
                              <w:t xml:space="preserve"> </w:t>
                            </w:r>
                            <w:r w:rsidRPr="00646B54">
                              <w:rPr>
                                <w:rFonts w:cs="Tahoma" w:hint="eastAsia"/>
                                <w:color w:val="0B5294"/>
                                <w:spacing w:val="-4"/>
                                <w:sz w:val="24"/>
                                <w:szCs w:val="24"/>
                                <w:rtl/>
                              </w:rPr>
                              <w:t>תכנית</w:t>
                            </w:r>
                            <w:r w:rsidRPr="00646B54">
                              <w:rPr>
                                <w:rFonts w:cs="Tahoma"/>
                                <w:color w:val="0B5294"/>
                                <w:spacing w:val="-4"/>
                                <w:sz w:val="24"/>
                                <w:szCs w:val="24"/>
                                <w:rtl/>
                              </w:rPr>
                              <w:t xml:space="preserve"> </w:t>
                            </w:r>
                            <w:r w:rsidRPr="00646B54">
                              <w:rPr>
                                <w:rFonts w:cs="Tahoma" w:hint="eastAsia"/>
                                <w:color w:val="0B5294"/>
                                <w:spacing w:val="-4"/>
                                <w:sz w:val="24"/>
                                <w:szCs w:val="24"/>
                                <w:rtl/>
                              </w:rPr>
                              <w:t>אב</w:t>
                            </w:r>
                            <w:r w:rsidRPr="00646B54">
                              <w:rPr>
                                <w:rFonts w:cs="Tahoma"/>
                                <w:color w:val="0B5294"/>
                                <w:spacing w:val="-4"/>
                                <w:sz w:val="24"/>
                                <w:szCs w:val="24"/>
                                <w:rtl/>
                              </w:rPr>
                              <w:t xml:space="preserve"> </w:t>
                            </w:r>
                            <w:r w:rsidRPr="00646B54">
                              <w:rPr>
                                <w:rFonts w:cs="Tahoma" w:hint="eastAsia"/>
                                <w:color w:val="0B5294"/>
                                <w:spacing w:val="-4"/>
                                <w:sz w:val="24"/>
                                <w:szCs w:val="24"/>
                                <w:rtl/>
                              </w:rPr>
                              <w:t>רב</w:t>
                            </w:r>
                            <w:r w:rsidRPr="00646B54">
                              <w:rPr>
                                <w:rFonts w:cs="Tahoma"/>
                                <w:color w:val="0B5294"/>
                                <w:spacing w:val="-4"/>
                                <w:sz w:val="24"/>
                                <w:szCs w:val="24"/>
                                <w:rtl/>
                              </w:rPr>
                              <w:t>-</w:t>
                            </w:r>
                            <w:r w:rsidRPr="00646B54">
                              <w:rPr>
                                <w:rFonts w:cs="Tahoma" w:hint="eastAsia"/>
                                <w:color w:val="0B5294"/>
                                <w:spacing w:val="-4"/>
                                <w:sz w:val="24"/>
                                <w:szCs w:val="24"/>
                                <w:rtl/>
                              </w:rPr>
                              <w:t>שנתית</w:t>
                            </w:r>
                            <w:r w:rsidRPr="00646B54">
                              <w:rPr>
                                <w:rFonts w:cs="Tahoma"/>
                                <w:color w:val="0B5294"/>
                                <w:spacing w:val="-4"/>
                                <w:sz w:val="24"/>
                                <w:szCs w:val="24"/>
                                <w:rtl/>
                              </w:rPr>
                              <w:t xml:space="preserve"> </w:t>
                            </w:r>
                            <w:r w:rsidRPr="00646B54">
                              <w:rPr>
                                <w:rFonts w:cs="Tahoma" w:hint="eastAsia"/>
                                <w:color w:val="0B5294"/>
                                <w:spacing w:val="-4"/>
                                <w:sz w:val="24"/>
                                <w:szCs w:val="24"/>
                                <w:rtl/>
                              </w:rPr>
                              <w:t>לפיתוח</w:t>
                            </w:r>
                            <w:r w:rsidRPr="00646B54">
                              <w:rPr>
                                <w:rFonts w:cs="Tahoma"/>
                                <w:color w:val="0B5294"/>
                                <w:spacing w:val="-4"/>
                                <w:sz w:val="24"/>
                                <w:szCs w:val="24"/>
                                <w:rtl/>
                              </w:rPr>
                              <w:t xml:space="preserve"> </w:t>
                            </w:r>
                            <w:r w:rsidRPr="00646B54">
                              <w:rPr>
                                <w:rFonts w:cs="Tahoma" w:hint="eastAsia"/>
                                <w:color w:val="0B5294"/>
                                <w:spacing w:val="-4"/>
                                <w:sz w:val="24"/>
                                <w:szCs w:val="24"/>
                                <w:rtl/>
                              </w:rPr>
                              <w:t>והצטיידות</w:t>
                            </w:r>
                            <w:r w:rsidRPr="00646B54">
                              <w:rPr>
                                <w:rFonts w:cs="Tahoma"/>
                                <w:color w:val="0B5294"/>
                                <w:spacing w:val="-4"/>
                                <w:sz w:val="24"/>
                                <w:szCs w:val="24"/>
                                <w:rtl/>
                              </w:rPr>
                              <w:t xml:space="preserve"> </w:t>
                            </w:r>
                            <w:r w:rsidRPr="00646B54">
                              <w:rPr>
                                <w:rFonts w:cs="Tahoma" w:hint="eastAsia"/>
                                <w:color w:val="0B5294"/>
                                <w:spacing w:val="-4"/>
                                <w:sz w:val="24"/>
                                <w:szCs w:val="24"/>
                                <w:rtl/>
                              </w:rPr>
                              <w:t>שבהתבסס</w:t>
                            </w:r>
                            <w:r w:rsidRPr="00646B54">
                              <w:rPr>
                                <w:rFonts w:cs="Tahoma"/>
                                <w:color w:val="0B5294"/>
                                <w:spacing w:val="-4"/>
                                <w:sz w:val="24"/>
                                <w:szCs w:val="24"/>
                                <w:rtl/>
                              </w:rPr>
                              <w:t xml:space="preserve"> </w:t>
                            </w:r>
                            <w:r w:rsidRPr="00646B54">
                              <w:rPr>
                                <w:rFonts w:cs="Tahoma" w:hint="eastAsia"/>
                                <w:color w:val="0B5294"/>
                                <w:spacing w:val="-4"/>
                                <w:sz w:val="24"/>
                                <w:szCs w:val="24"/>
                                <w:rtl/>
                              </w:rPr>
                              <w:t>עליה</w:t>
                            </w:r>
                            <w:r w:rsidRPr="00646B54">
                              <w:rPr>
                                <w:rFonts w:cs="Tahoma"/>
                                <w:color w:val="0B5294"/>
                                <w:spacing w:val="-4"/>
                                <w:sz w:val="24"/>
                                <w:szCs w:val="24"/>
                                <w:rtl/>
                              </w:rPr>
                              <w:t xml:space="preserve"> </w:t>
                            </w:r>
                            <w:r w:rsidRPr="00646B54">
                              <w:rPr>
                                <w:rFonts w:cs="Tahoma" w:hint="eastAsia"/>
                                <w:color w:val="0B5294"/>
                                <w:spacing w:val="-4"/>
                                <w:sz w:val="24"/>
                                <w:szCs w:val="24"/>
                                <w:rtl/>
                              </w:rPr>
                              <w:t>תיבחן</w:t>
                            </w:r>
                            <w:r w:rsidRPr="00646B54">
                              <w:rPr>
                                <w:rFonts w:cs="Tahoma"/>
                                <w:color w:val="0B5294"/>
                                <w:spacing w:val="-4"/>
                                <w:sz w:val="24"/>
                                <w:szCs w:val="24"/>
                                <w:rtl/>
                              </w:rPr>
                              <w:t xml:space="preserve"> </w:t>
                            </w:r>
                            <w:r w:rsidRPr="00646B54">
                              <w:rPr>
                                <w:rFonts w:cs="Tahoma" w:hint="eastAsia"/>
                                <w:color w:val="0B5294"/>
                                <w:spacing w:val="-4"/>
                                <w:sz w:val="24"/>
                                <w:szCs w:val="24"/>
                                <w:rtl/>
                              </w:rPr>
                              <w:t>הבקשה</w:t>
                            </w:r>
                            <w:r w:rsidRPr="00646B54">
                              <w:rPr>
                                <w:rFonts w:cs="Tahoma"/>
                                <w:color w:val="0B5294"/>
                                <w:spacing w:val="-4"/>
                                <w:sz w:val="24"/>
                                <w:szCs w:val="24"/>
                                <w:rtl/>
                              </w:rPr>
                              <w:t xml:space="preserve"> </w:t>
                            </w:r>
                            <w:r w:rsidRPr="00646B54">
                              <w:rPr>
                                <w:rFonts w:cs="Tahoma" w:hint="eastAsia"/>
                                <w:color w:val="0B5294"/>
                                <w:spacing w:val="-4"/>
                                <w:sz w:val="24"/>
                                <w:szCs w:val="24"/>
                                <w:rtl/>
                              </w:rPr>
                              <w:t>לבינוי</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חדשים</w:t>
                            </w:r>
                          </w:p>
                          <w:p w:rsidR="00646B54" w:rsidRPr="00373C5D" w:rsidP="00646B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004103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354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6016" filled="f" stroked="f">
                <v:textbox>
                  <w:txbxContent>
                    <w:p w:rsidR="00646B54" w:rsidRPr="00373C5D" w:rsidP="00646B54">
                      <w:pPr>
                        <w:spacing w:line="240" w:lineRule="atLeast"/>
                        <w:rPr>
                          <w:rFonts w:cs="Tahoma"/>
                          <w:b/>
                          <w:bCs/>
                          <w:color w:val="0B5294"/>
                          <w:sz w:val="48"/>
                          <w:szCs w:val="48"/>
                          <w:rtl/>
                        </w:rPr>
                      </w:pPr>
                      <w:drawing>
                        <wp:inline distT="0" distB="0" distL="0" distR="0">
                          <wp:extent cx="311150" cy="256800"/>
                          <wp:effectExtent l="0" t="0" r="0" b="0"/>
                          <wp:docPr id="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6408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אין</w:t>
                      </w:r>
                      <w:r w:rsidRPr="00646B54">
                        <w:rPr>
                          <w:rFonts w:cs="Tahoma"/>
                          <w:color w:val="0B5294"/>
                          <w:spacing w:val="-4"/>
                          <w:sz w:val="24"/>
                          <w:szCs w:val="24"/>
                          <w:rtl/>
                        </w:rPr>
                        <w:t xml:space="preserve"> </w:t>
                      </w:r>
                      <w:r w:rsidRPr="00646B54">
                        <w:rPr>
                          <w:rFonts w:cs="Tahoma" w:hint="eastAsia"/>
                          <w:color w:val="0B5294"/>
                          <w:spacing w:val="-4"/>
                          <w:sz w:val="24"/>
                          <w:szCs w:val="24"/>
                          <w:rtl/>
                        </w:rPr>
                        <w:t>למשרד</w:t>
                      </w:r>
                      <w:r w:rsidRPr="00646B54">
                        <w:rPr>
                          <w:rFonts w:cs="Tahoma"/>
                          <w:color w:val="0B5294"/>
                          <w:spacing w:val="-4"/>
                          <w:sz w:val="24"/>
                          <w:szCs w:val="24"/>
                          <w:rtl/>
                        </w:rPr>
                        <w:t xml:space="preserve"> </w:t>
                      </w:r>
                      <w:r w:rsidRPr="00646B54">
                        <w:rPr>
                          <w:rFonts w:cs="Tahoma" w:hint="eastAsia"/>
                          <w:color w:val="0B5294"/>
                          <w:spacing w:val="-4"/>
                          <w:sz w:val="24"/>
                          <w:szCs w:val="24"/>
                          <w:rtl/>
                        </w:rPr>
                        <w:t>הבריאות</w:t>
                      </w:r>
                      <w:r w:rsidRPr="00646B54">
                        <w:rPr>
                          <w:rFonts w:cs="Tahoma"/>
                          <w:color w:val="0B5294"/>
                          <w:spacing w:val="-4"/>
                          <w:sz w:val="24"/>
                          <w:szCs w:val="24"/>
                          <w:rtl/>
                        </w:rPr>
                        <w:t xml:space="preserve"> </w:t>
                      </w:r>
                      <w:r w:rsidRPr="00646B54">
                        <w:rPr>
                          <w:rFonts w:cs="Tahoma" w:hint="eastAsia"/>
                          <w:color w:val="0B5294"/>
                          <w:spacing w:val="-4"/>
                          <w:sz w:val="24"/>
                          <w:szCs w:val="24"/>
                          <w:rtl/>
                        </w:rPr>
                        <w:t>תכנית</w:t>
                      </w:r>
                      <w:r w:rsidRPr="00646B54">
                        <w:rPr>
                          <w:rFonts w:cs="Tahoma"/>
                          <w:color w:val="0B5294"/>
                          <w:spacing w:val="-4"/>
                          <w:sz w:val="24"/>
                          <w:szCs w:val="24"/>
                          <w:rtl/>
                        </w:rPr>
                        <w:t xml:space="preserve"> </w:t>
                      </w:r>
                      <w:r w:rsidRPr="00646B54">
                        <w:rPr>
                          <w:rFonts w:cs="Tahoma" w:hint="eastAsia"/>
                          <w:color w:val="0B5294"/>
                          <w:spacing w:val="-4"/>
                          <w:sz w:val="24"/>
                          <w:szCs w:val="24"/>
                          <w:rtl/>
                        </w:rPr>
                        <w:t>אב</w:t>
                      </w:r>
                      <w:r w:rsidRPr="00646B54">
                        <w:rPr>
                          <w:rFonts w:cs="Tahoma"/>
                          <w:color w:val="0B5294"/>
                          <w:spacing w:val="-4"/>
                          <w:sz w:val="24"/>
                          <w:szCs w:val="24"/>
                          <w:rtl/>
                        </w:rPr>
                        <w:t xml:space="preserve"> </w:t>
                      </w:r>
                      <w:r w:rsidRPr="00646B54">
                        <w:rPr>
                          <w:rFonts w:cs="Tahoma" w:hint="eastAsia"/>
                          <w:color w:val="0B5294"/>
                          <w:spacing w:val="-4"/>
                          <w:sz w:val="24"/>
                          <w:szCs w:val="24"/>
                          <w:rtl/>
                        </w:rPr>
                        <w:t>רב</w:t>
                      </w:r>
                      <w:r w:rsidRPr="00646B54">
                        <w:rPr>
                          <w:rFonts w:cs="Tahoma"/>
                          <w:color w:val="0B5294"/>
                          <w:spacing w:val="-4"/>
                          <w:sz w:val="24"/>
                          <w:szCs w:val="24"/>
                          <w:rtl/>
                        </w:rPr>
                        <w:t>-</w:t>
                      </w:r>
                      <w:r w:rsidRPr="00646B54">
                        <w:rPr>
                          <w:rFonts w:cs="Tahoma" w:hint="eastAsia"/>
                          <w:color w:val="0B5294"/>
                          <w:spacing w:val="-4"/>
                          <w:sz w:val="24"/>
                          <w:szCs w:val="24"/>
                          <w:rtl/>
                        </w:rPr>
                        <w:t>שנתית</w:t>
                      </w:r>
                      <w:r w:rsidRPr="00646B54">
                        <w:rPr>
                          <w:rFonts w:cs="Tahoma"/>
                          <w:color w:val="0B5294"/>
                          <w:spacing w:val="-4"/>
                          <w:sz w:val="24"/>
                          <w:szCs w:val="24"/>
                          <w:rtl/>
                        </w:rPr>
                        <w:t xml:space="preserve"> </w:t>
                      </w:r>
                      <w:r w:rsidRPr="00646B54">
                        <w:rPr>
                          <w:rFonts w:cs="Tahoma" w:hint="eastAsia"/>
                          <w:color w:val="0B5294"/>
                          <w:spacing w:val="-4"/>
                          <w:sz w:val="24"/>
                          <w:szCs w:val="24"/>
                          <w:rtl/>
                        </w:rPr>
                        <w:t>לפיתוח</w:t>
                      </w:r>
                      <w:r w:rsidRPr="00646B54">
                        <w:rPr>
                          <w:rFonts w:cs="Tahoma"/>
                          <w:color w:val="0B5294"/>
                          <w:spacing w:val="-4"/>
                          <w:sz w:val="24"/>
                          <w:szCs w:val="24"/>
                          <w:rtl/>
                        </w:rPr>
                        <w:t xml:space="preserve"> </w:t>
                      </w:r>
                      <w:r w:rsidRPr="00646B54">
                        <w:rPr>
                          <w:rFonts w:cs="Tahoma" w:hint="eastAsia"/>
                          <w:color w:val="0B5294"/>
                          <w:spacing w:val="-4"/>
                          <w:sz w:val="24"/>
                          <w:szCs w:val="24"/>
                          <w:rtl/>
                        </w:rPr>
                        <w:t>והצטיידות</w:t>
                      </w:r>
                      <w:r w:rsidRPr="00646B54">
                        <w:rPr>
                          <w:rFonts w:cs="Tahoma"/>
                          <w:color w:val="0B5294"/>
                          <w:spacing w:val="-4"/>
                          <w:sz w:val="24"/>
                          <w:szCs w:val="24"/>
                          <w:rtl/>
                        </w:rPr>
                        <w:t xml:space="preserve"> </w:t>
                      </w:r>
                      <w:r w:rsidRPr="00646B54">
                        <w:rPr>
                          <w:rFonts w:cs="Tahoma" w:hint="eastAsia"/>
                          <w:color w:val="0B5294"/>
                          <w:spacing w:val="-4"/>
                          <w:sz w:val="24"/>
                          <w:szCs w:val="24"/>
                          <w:rtl/>
                        </w:rPr>
                        <w:t>שבהתבסס</w:t>
                      </w:r>
                      <w:r w:rsidRPr="00646B54">
                        <w:rPr>
                          <w:rFonts w:cs="Tahoma"/>
                          <w:color w:val="0B5294"/>
                          <w:spacing w:val="-4"/>
                          <w:sz w:val="24"/>
                          <w:szCs w:val="24"/>
                          <w:rtl/>
                        </w:rPr>
                        <w:t xml:space="preserve"> </w:t>
                      </w:r>
                      <w:r w:rsidRPr="00646B54">
                        <w:rPr>
                          <w:rFonts w:cs="Tahoma" w:hint="eastAsia"/>
                          <w:color w:val="0B5294"/>
                          <w:spacing w:val="-4"/>
                          <w:sz w:val="24"/>
                          <w:szCs w:val="24"/>
                          <w:rtl/>
                        </w:rPr>
                        <w:t>עליה</w:t>
                      </w:r>
                      <w:r w:rsidRPr="00646B54">
                        <w:rPr>
                          <w:rFonts w:cs="Tahoma"/>
                          <w:color w:val="0B5294"/>
                          <w:spacing w:val="-4"/>
                          <w:sz w:val="24"/>
                          <w:szCs w:val="24"/>
                          <w:rtl/>
                        </w:rPr>
                        <w:t xml:space="preserve"> </w:t>
                      </w:r>
                      <w:r w:rsidRPr="00646B54">
                        <w:rPr>
                          <w:rFonts w:cs="Tahoma" w:hint="eastAsia"/>
                          <w:color w:val="0B5294"/>
                          <w:spacing w:val="-4"/>
                          <w:sz w:val="24"/>
                          <w:szCs w:val="24"/>
                          <w:rtl/>
                        </w:rPr>
                        <w:t>תיבחן</w:t>
                      </w:r>
                      <w:r w:rsidRPr="00646B54">
                        <w:rPr>
                          <w:rFonts w:cs="Tahoma"/>
                          <w:color w:val="0B5294"/>
                          <w:spacing w:val="-4"/>
                          <w:sz w:val="24"/>
                          <w:szCs w:val="24"/>
                          <w:rtl/>
                        </w:rPr>
                        <w:t xml:space="preserve"> </w:t>
                      </w:r>
                      <w:r w:rsidRPr="00646B54">
                        <w:rPr>
                          <w:rFonts w:cs="Tahoma" w:hint="eastAsia"/>
                          <w:color w:val="0B5294"/>
                          <w:spacing w:val="-4"/>
                          <w:sz w:val="24"/>
                          <w:szCs w:val="24"/>
                          <w:rtl/>
                        </w:rPr>
                        <w:t>הבקשה</w:t>
                      </w:r>
                      <w:r w:rsidRPr="00646B54">
                        <w:rPr>
                          <w:rFonts w:cs="Tahoma"/>
                          <w:color w:val="0B5294"/>
                          <w:spacing w:val="-4"/>
                          <w:sz w:val="24"/>
                          <w:szCs w:val="24"/>
                          <w:rtl/>
                        </w:rPr>
                        <w:t xml:space="preserve"> </w:t>
                      </w:r>
                      <w:r w:rsidRPr="00646B54">
                        <w:rPr>
                          <w:rFonts w:cs="Tahoma" w:hint="eastAsia"/>
                          <w:color w:val="0B5294"/>
                          <w:spacing w:val="-4"/>
                          <w:sz w:val="24"/>
                          <w:szCs w:val="24"/>
                          <w:rtl/>
                        </w:rPr>
                        <w:t>לבינוי</w:t>
                      </w:r>
                      <w:r w:rsidRPr="00646B54">
                        <w:rPr>
                          <w:rFonts w:cs="Tahoma"/>
                          <w:color w:val="0B5294"/>
                          <w:spacing w:val="-4"/>
                          <w:sz w:val="24"/>
                          <w:szCs w:val="24"/>
                          <w:rtl/>
                        </w:rPr>
                        <w:t xml:space="preserve"> </w:t>
                      </w:r>
                      <w:r w:rsidRPr="00646B54">
                        <w:rPr>
                          <w:rFonts w:cs="Tahoma" w:hint="eastAsia"/>
                          <w:color w:val="0B5294"/>
                          <w:spacing w:val="-4"/>
                          <w:sz w:val="24"/>
                          <w:szCs w:val="24"/>
                          <w:rtl/>
                        </w:rPr>
                        <w:t>חדרי</w:t>
                      </w:r>
                      <w:r w:rsidRPr="00646B54">
                        <w:rPr>
                          <w:rFonts w:cs="Tahoma"/>
                          <w:color w:val="0B5294"/>
                          <w:spacing w:val="-4"/>
                          <w:sz w:val="24"/>
                          <w:szCs w:val="24"/>
                          <w:rtl/>
                        </w:rPr>
                        <w:t xml:space="preserve"> </w:t>
                      </w:r>
                      <w:r w:rsidRPr="00646B54">
                        <w:rPr>
                          <w:rFonts w:cs="Tahoma" w:hint="eastAsia"/>
                          <w:color w:val="0B5294"/>
                          <w:spacing w:val="-4"/>
                          <w:sz w:val="24"/>
                          <w:szCs w:val="24"/>
                          <w:rtl/>
                        </w:rPr>
                        <w:t>ניתוח</w:t>
                      </w:r>
                      <w:r w:rsidRPr="00646B54">
                        <w:rPr>
                          <w:rFonts w:cs="Tahoma"/>
                          <w:color w:val="0B5294"/>
                          <w:spacing w:val="-4"/>
                          <w:sz w:val="24"/>
                          <w:szCs w:val="24"/>
                          <w:rtl/>
                        </w:rPr>
                        <w:t xml:space="preserve"> </w:t>
                      </w:r>
                      <w:r w:rsidRPr="00646B54">
                        <w:rPr>
                          <w:rFonts w:cs="Tahoma" w:hint="eastAsia"/>
                          <w:color w:val="0B5294"/>
                          <w:spacing w:val="-4"/>
                          <w:sz w:val="24"/>
                          <w:szCs w:val="24"/>
                          <w:rtl/>
                        </w:rPr>
                        <w:t>חדשים</w:t>
                      </w:r>
                    </w:p>
                    <w:p w:rsidR="00646B54" w:rsidRPr="00373C5D" w:rsidP="00646B54">
                      <w:pPr>
                        <w:spacing w:before="120" w:after="0" w:line="240" w:lineRule="atLeast"/>
                        <w:rPr>
                          <w:rFonts w:cs="Tahoma"/>
                          <w:b/>
                          <w:bCs/>
                          <w:color w:val="0B5294"/>
                          <w:sz w:val="48"/>
                          <w:szCs w:val="48"/>
                          <w:rtl/>
                        </w:rPr>
                      </w:pPr>
                      <w:drawing>
                        <wp:inline distT="0" distB="0" distL="0" distR="0">
                          <wp:extent cx="288000" cy="31337"/>
                          <wp:effectExtent l="0" t="0" r="0" b="6985"/>
                          <wp:docPr id="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3436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700117">
      <w:pPr>
        <w:pStyle w:val="RESHET"/>
        <w:rPr>
          <w:rtl/>
        </w:rPr>
      </w:pPr>
      <w:r w:rsidRPr="0035503D">
        <w:rPr>
          <w:rFonts w:hint="cs"/>
          <w:rtl/>
        </w:rPr>
        <w:t>משרד מבקר המדינה כבר העיר בעבר למשרד הבריאות כי כדי להבטיח טיפול רפואי נאות וראוי יש להכין תכנית אב אשר תדרג את סדרי העדיפות לקידום מערכת הבריאות, תוך התייחסות להגדלת הביקוש ולהתפתחויות הטכנולוגיות</w:t>
      </w:r>
      <w:r>
        <w:rPr>
          <w:vertAlign w:val="superscript"/>
          <w:rtl/>
        </w:rPr>
        <w:footnoteReference w:id="125"/>
      </w:r>
      <w:r w:rsidRPr="0035503D">
        <w:rPr>
          <w:rFonts w:hint="cs"/>
          <w:rtl/>
        </w:rPr>
        <w:t xml:space="preserve">. משרד מבקר המדינה חוזר על המלצתו זו ומעיר בחומרה למשרדי הבריאות והאוצר על כך שלמשרד הבריאות, </w:t>
      </w:r>
      <w:r w:rsidRPr="0035503D">
        <w:rPr>
          <w:rtl/>
        </w:rPr>
        <w:t>שמפעיל 11 בתי חולים כלליים</w:t>
      </w:r>
      <w:r w:rsidRPr="0035503D">
        <w:rPr>
          <w:rFonts w:hint="cs"/>
          <w:rtl/>
        </w:rPr>
        <w:t>,</w:t>
      </w:r>
      <w:r w:rsidRPr="0035503D">
        <w:rPr>
          <w:rtl/>
        </w:rPr>
        <w:t xml:space="preserve"> </w:t>
      </w:r>
      <w:r w:rsidRPr="0035503D">
        <w:rPr>
          <w:rFonts w:hint="cs"/>
          <w:rtl/>
        </w:rPr>
        <w:t>אין תכנית אב לפיתוח מערכת הבריאות, לרבות חדרי ניתוח. כיוון שמדובר בתכנית שמימושה דורש משאבים רבים וזמן ממושך, ראוי שמשרדי הבריאות והאוצר יקיימו עבודת מטה סדורה לגיבוש תכנית רב-שנתית להקמה ולחידוש של תשתיות ולהצטיידות - אם במסגרת הכוללת לתכנית אב לקידום מערכת הבריאות ואם כמטלה לאומית ייעודית. כמו כן על משרדי הבריאות והאוצר לקבוע תכנית תקציב רב-שנתית שתקבע את סדרי העדיפות להקצאת המשאבים באופן שיאפשר להוציא את התכנית אל הפועל.</w:t>
      </w:r>
    </w:p>
    <w:p w:rsidR="00EB44E9" w:rsidRPr="0035503D" w:rsidP="00700117">
      <w:pPr>
        <w:spacing w:before="180" w:line="240" w:lineRule="exact"/>
        <w:ind w:right="2268"/>
        <w:jc w:val="both"/>
        <w:rPr>
          <w:rFonts w:ascii="Tahoma" w:hAnsi="Tahoma" w:cs="Tahoma"/>
          <w:sz w:val="17"/>
          <w:szCs w:val="17"/>
          <w:rtl/>
        </w:rPr>
      </w:pPr>
      <w:bookmarkStart w:id="24" w:name="_Toc458522204"/>
      <w:r w:rsidRPr="0035503D">
        <w:rPr>
          <w:rFonts w:ascii="Tahoma" w:hAnsi="Tahoma" w:cs="Tahoma" w:hint="cs"/>
          <w:sz w:val="17"/>
          <w:szCs w:val="17"/>
          <w:rtl/>
        </w:rPr>
        <w:t xml:space="preserve">משרד הבריאות מסר בתגובתו כי במסגרת הוועדה הרב-מקצועית ייבחן גם נושא הבינוי והתשתיות בחדרי הניתוח, ובכלל זה תגובש תכנית אסטרטגית לקביעת מספר חדרי הניתוח בכל בית חולים, לפיתוח והצטיידות וכן לבניית חדרי ניתוח חדשים - אפיוניהם </w:t>
      </w:r>
      <w:r w:rsidRPr="0035503D">
        <w:rPr>
          <w:rFonts w:ascii="Tahoma" w:hAnsi="Tahoma" w:cs="Tahoma"/>
          <w:sz w:val="17"/>
          <w:szCs w:val="17"/>
          <w:rtl/>
        </w:rPr>
        <w:t>וההשפעות של הפעלתם באמצעות כוח אדם ייעודי</w:t>
      </w:r>
      <w:r w:rsidRPr="0035503D">
        <w:rPr>
          <w:rFonts w:ascii="Tahoma" w:hAnsi="Tahoma" w:cs="Tahoma" w:hint="cs"/>
          <w:sz w:val="17"/>
          <w:szCs w:val="17"/>
          <w:rtl/>
        </w:rPr>
        <w:t>.</w:t>
      </w:r>
      <w:r w:rsidRPr="0035503D">
        <w:rPr>
          <w:rFonts w:ascii="Tahoma" w:hAnsi="Tahoma" w:cs="Tahoma" w:hint="cs"/>
          <w:b/>
          <w:bCs/>
          <w:sz w:val="17"/>
          <w:szCs w:val="17"/>
          <w:rtl/>
        </w:rPr>
        <w:t xml:space="preserve"> </w:t>
      </w:r>
      <w:r w:rsidRPr="0035503D">
        <w:rPr>
          <w:rFonts w:ascii="Tahoma" w:hAnsi="Tahoma" w:cs="Tahoma" w:hint="cs"/>
          <w:sz w:val="17"/>
          <w:szCs w:val="17"/>
          <w:rtl/>
        </w:rPr>
        <w:t>כמו כן, חטיבת בתי החולים במשרד הבריאות תדרוש מכל בתי החולים הממשלתיים להכין תכנית אב שתעסוק, בין היתר, בחדרי הניתוח.</w:t>
      </w:r>
    </w:p>
    <w:p w:rsidR="00EB44E9" w:rsidRPr="0035503D" w:rsidP="006B00EA">
      <w:pPr>
        <w:spacing w:line="240" w:lineRule="exact"/>
        <w:ind w:right="2268"/>
        <w:jc w:val="both"/>
        <w:rPr>
          <w:rFonts w:ascii="Tahoma" w:hAnsi="Tahoma" w:cs="Tahoma"/>
          <w:sz w:val="17"/>
          <w:szCs w:val="17"/>
          <w:rtl/>
        </w:rPr>
      </w:pPr>
    </w:p>
    <w:p w:rsidR="00EB44E9" w:rsidRPr="0035503D" w:rsidP="006B00EA">
      <w:pPr>
        <w:spacing w:line="240" w:lineRule="exact"/>
        <w:ind w:right="2268"/>
        <w:jc w:val="both"/>
        <w:rPr>
          <w:rFonts w:ascii="Tahoma" w:hAnsi="Tahoma" w:cs="Tahoma"/>
          <w:sz w:val="17"/>
          <w:szCs w:val="17"/>
          <w:rtl/>
        </w:rPr>
      </w:pPr>
    </w:p>
    <w:p w:rsidR="00EB44E9" w:rsidRPr="00D04EDE" w:rsidP="006B00EA">
      <w:pPr>
        <w:pStyle w:val="KOT2"/>
        <w:rPr>
          <w:rtl/>
        </w:rPr>
      </w:pPr>
      <w:r w:rsidRPr="00D04EDE">
        <w:rPr>
          <w:rFonts w:hint="cs"/>
          <w:rtl/>
        </w:rPr>
        <w:t>בקרות</w:t>
      </w:r>
      <w:bookmarkEnd w:id="24"/>
      <w:r>
        <w:rPr>
          <w:rFonts w:hint="cs"/>
          <w:rtl/>
        </w:rPr>
        <w:t xml:space="preserve"> משרד הבריאות</w:t>
      </w:r>
    </w:p>
    <w:p w:rsidR="00EB44E9" w:rsidRPr="00D04EDE" w:rsidP="006B00EA">
      <w:pPr>
        <w:pStyle w:val="KOT4"/>
        <w:rPr>
          <w:rtl/>
        </w:rPr>
      </w:pPr>
      <w:bookmarkStart w:id="25" w:name="_Toc458522205"/>
      <w:r w:rsidRPr="00D04EDE">
        <w:rPr>
          <w:rFonts w:hint="cs"/>
          <w:rtl/>
        </w:rPr>
        <w:t>בקרות משרד הבריאות ויעילותן</w:t>
      </w:r>
      <w:bookmarkEnd w:id="25"/>
    </w:p>
    <w:p w:rsidR="00EB44E9" w:rsidRPr="0035503D" w:rsidP="00700117">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משרד הבריאות </w:t>
      </w:r>
      <w:r w:rsidRPr="0035503D">
        <w:rPr>
          <w:rFonts w:ascii="Tahoma" w:hAnsi="Tahoma" w:cs="Tahoma" w:hint="cs"/>
          <w:sz w:val="17"/>
          <w:szCs w:val="17"/>
          <w:rtl/>
        </w:rPr>
        <w:t>מ</w:t>
      </w:r>
      <w:r w:rsidRPr="0035503D">
        <w:rPr>
          <w:rFonts w:ascii="Tahoma" w:hAnsi="Tahoma" w:cs="Tahoma" w:hint="cs"/>
          <w:sz w:val="17"/>
          <w:szCs w:val="17"/>
          <w:rtl/>
        </w:rPr>
        <w:t>חדש רישיונות</w:t>
      </w:r>
      <w:r w:rsidRPr="0035503D">
        <w:rPr>
          <w:rFonts w:ascii="Tahoma" w:hAnsi="Tahoma" w:cs="Tahoma" w:hint="cs"/>
          <w:sz w:val="17"/>
          <w:szCs w:val="17"/>
          <w:rtl/>
        </w:rPr>
        <w:t xml:space="preserve"> של</w:t>
      </w:r>
      <w:r w:rsidRPr="0035503D">
        <w:rPr>
          <w:rFonts w:ascii="Tahoma" w:hAnsi="Tahoma" w:cs="Tahoma" w:hint="cs"/>
          <w:sz w:val="17"/>
          <w:szCs w:val="17"/>
          <w:rtl/>
        </w:rPr>
        <w:t xml:space="preserve"> בתי </w:t>
      </w:r>
      <w:r w:rsidRPr="0035503D">
        <w:rPr>
          <w:rFonts w:ascii="Tahoma" w:hAnsi="Tahoma" w:cs="Tahoma" w:hint="cs"/>
          <w:sz w:val="17"/>
          <w:szCs w:val="17"/>
          <w:rtl/>
        </w:rPr>
        <w:t>ה</w:t>
      </w:r>
      <w:r w:rsidRPr="0035503D">
        <w:rPr>
          <w:rFonts w:ascii="Tahoma" w:hAnsi="Tahoma" w:cs="Tahoma" w:hint="cs"/>
          <w:sz w:val="17"/>
          <w:szCs w:val="17"/>
          <w:rtl/>
        </w:rPr>
        <w:t xml:space="preserve">חולים </w:t>
      </w:r>
      <w:r w:rsidRPr="0035503D">
        <w:rPr>
          <w:rFonts w:ascii="Tahoma" w:hAnsi="Tahoma" w:cs="Tahoma" w:hint="cs"/>
          <w:sz w:val="17"/>
          <w:szCs w:val="17"/>
          <w:rtl/>
        </w:rPr>
        <w:t xml:space="preserve">(הממשלתיים, של הכללית, הציבוריים האחרים והפרטיים) </w:t>
      </w:r>
      <w:r w:rsidRPr="0035503D">
        <w:rPr>
          <w:rFonts w:ascii="Tahoma" w:hAnsi="Tahoma" w:cs="Tahoma" w:hint="cs"/>
          <w:sz w:val="17"/>
          <w:szCs w:val="17"/>
          <w:rtl/>
        </w:rPr>
        <w:t xml:space="preserve">לאחר </w:t>
      </w:r>
      <w:r w:rsidRPr="0035503D">
        <w:rPr>
          <w:rFonts w:ascii="Tahoma" w:hAnsi="Tahoma" w:cs="Tahoma" w:hint="cs"/>
          <w:sz w:val="17"/>
          <w:szCs w:val="17"/>
          <w:rtl/>
        </w:rPr>
        <w:t>שהוא עושה</w:t>
      </w:r>
      <w:r w:rsidRPr="0035503D">
        <w:rPr>
          <w:rFonts w:ascii="Tahoma" w:hAnsi="Tahoma" w:cs="Tahoma" w:hint="cs"/>
          <w:sz w:val="17"/>
          <w:szCs w:val="17"/>
          <w:rtl/>
        </w:rPr>
        <w:t xml:space="preserve"> בקרה בכל יחידות בית החולים</w:t>
      </w:r>
      <w:r w:rsidRPr="0035503D">
        <w:rPr>
          <w:rFonts w:ascii="Tahoma" w:hAnsi="Tahoma" w:cs="Tahoma" w:hint="cs"/>
          <w:sz w:val="17"/>
          <w:szCs w:val="17"/>
          <w:rtl/>
        </w:rPr>
        <w:t xml:space="preserve"> הנבדק, לרבות בחדרי הניתוח.</w:t>
      </w:r>
      <w:r w:rsidRPr="0035503D">
        <w:rPr>
          <w:rFonts w:ascii="Tahoma" w:hAnsi="Tahoma" w:cs="Tahoma" w:hint="cs"/>
          <w:sz w:val="17"/>
          <w:szCs w:val="17"/>
          <w:rtl/>
        </w:rPr>
        <w:t xml:space="preserve"> </w:t>
      </w:r>
      <w:r w:rsidRPr="0035503D">
        <w:rPr>
          <w:rFonts w:ascii="Tahoma" w:hAnsi="Tahoma" w:cs="Tahoma"/>
          <w:sz w:val="17"/>
          <w:szCs w:val="17"/>
          <w:rtl/>
        </w:rPr>
        <w:t xml:space="preserve">המשרד </w:t>
      </w:r>
      <w:r w:rsidRPr="0035503D">
        <w:rPr>
          <w:rFonts w:ascii="Tahoma" w:hAnsi="Tahoma" w:cs="Tahoma" w:hint="cs"/>
          <w:sz w:val="17"/>
          <w:szCs w:val="17"/>
          <w:rtl/>
        </w:rPr>
        <w:t xml:space="preserve">עושה בקרה </w:t>
      </w:r>
      <w:r w:rsidRPr="0035503D">
        <w:rPr>
          <w:rFonts w:ascii="Tahoma" w:hAnsi="Tahoma" w:cs="Tahoma"/>
          <w:sz w:val="17"/>
          <w:szCs w:val="17"/>
          <w:rtl/>
        </w:rPr>
        <w:t>בבתי החולים אחת לשלוש שנים</w:t>
      </w:r>
      <w:r w:rsidRPr="0035503D">
        <w:rPr>
          <w:rFonts w:ascii="Tahoma" w:hAnsi="Tahoma" w:cs="Tahoma" w:hint="cs"/>
          <w:sz w:val="17"/>
          <w:szCs w:val="17"/>
          <w:rtl/>
        </w:rPr>
        <w:t xml:space="preserve">, ולעתים אף בתדירות נמוכה יותר. עלה שזוהי בקרה מצומצמת ביותר ולעתים היא אינה מקיפה את </w:t>
      </w:r>
      <w:r w:rsidRPr="0035503D">
        <w:rPr>
          <w:rFonts w:ascii="Tahoma" w:hAnsi="Tahoma" w:cs="Tahoma"/>
          <w:sz w:val="17"/>
          <w:szCs w:val="17"/>
          <w:rtl/>
        </w:rPr>
        <w:t xml:space="preserve">הפעילות של </w:t>
      </w:r>
      <w:r w:rsidRPr="0035503D">
        <w:rPr>
          <w:rFonts w:ascii="Tahoma" w:hAnsi="Tahoma" w:cs="Tahoma" w:hint="cs"/>
          <w:sz w:val="17"/>
          <w:szCs w:val="17"/>
          <w:rtl/>
        </w:rPr>
        <w:t xml:space="preserve">חדרי הניתוח. </w:t>
      </w:r>
    </w:p>
    <w:p w:rsidR="00EB44E9" w:rsidRPr="0035503D" w:rsidP="00700117">
      <w:pPr>
        <w:pStyle w:val="RESHET"/>
        <w:rPr>
          <w:rtl/>
        </w:rPr>
      </w:pPr>
      <w:r w:rsidRPr="0035503D">
        <w:rPr>
          <w:rFonts w:hint="cs"/>
          <w:rtl/>
        </w:rPr>
        <w:t>בביקורת עלה שמשרד הבריאות מציין בדוחות הבקרה את הליקויים שמצא והוא דורש לתקנם, אולם במקרים רבים הוא אינו מקיים בקרה על תיקון ה</w:t>
      </w:r>
      <w:r w:rsidRPr="0035503D">
        <w:rPr>
          <w:rtl/>
        </w:rPr>
        <w:t>ליקויים</w:t>
      </w:r>
      <w:r w:rsidRPr="0035503D">
        <w:rPr>
          <w:rFonts w:hint="cs"/>
          <w:rtl/>
        </w:rPr>
        <w:t xml:space="preserve"> ואינו דורש שבתי החולים יכינו תכנית לתיקונם. לרוב הוא גם אינו נוקט צעדים אם בית החולים אינו מתקן את הליקויים, לפחות את אלו שביכולתו לתקן ללא השקעת משאבים מרובה.</w:t>
      </w:r>
      <w:r w:rsidRPr="00646B54" w:rsidR="00646B54">
        <w:rPr>
          <w:noProof/>
          <w:rtl/>
        </w:rPr>
        <w:t xml:space="preserve"> </w:t>
      </w:r>
      <w:r w:rsidRPr="0012789B" w:rsidR="00646B54">
        <w:rPr>
          <w:noProof/>
          <w:rtl/>
          <w:lang w:eastAsia="en-US"/>
        </w:rPr>
        <mc:AlternateContent>
          <mc:Choice Requires="wps">
            <w:drawing>
              <wp:anchor distT="0" distB="0" distL="114300" distR="114300" simplePos="0" relativeHeight="251711488" behindDoc="1" locked="0" layoutInCell="1" allowOverlap="1">
                <wp:simplePos x="0" y="0"/>
                <wp:positionH relativeFrom="margin">
                  <wp:posOffset>-431800</wp:posOffset>
                </wp:positionH>
                <wp:positionV relativeFrom="margin">
                  <wp:align>top</wp:align>
                </wp:positionV>
                <wp:extent cx="1620000" cy="4140000"/>
                <wp:effectExtent l="0" t="0" r="0" b="0"/>
                <wp:wrapNone/>
                <wp:docPr id="8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6B54" w:rsidRPr="00373C5D" w:rsidP="00646B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212548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5907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משרד</w:t>
                            </w:r>
                            <w:r w:rsidRPr="00646B54">
                              <w:rPr>
                                <w:rFonts w:cs="Tahoma"/>
                                <w:color w:val="0B5294"/>
                                <w:spacing w:val="-4"/>
                                <w:sz w:val="24"/>
                                <w:szCs w:val="24"/>
                                <w:rtl/>
                              </w:rPr>
                              <w:t xml:space="preserve"> </w:t>
                            </w:r>
                            <w:r w:rsidRPr="00646B54">
                              <w:rPr>
                                <w:rFonts w:cs="Tahoma" w:hint="eastAsia"/>
                                <w:color w:val="0B5294"/>
                                <w:spacing w:val="-4"/>
                                <w:sz w:val="24"/>
                                <w:szCs w:val="24"/>
                                <w:rtl/>
                              </w:rPr>
                              <w:t>הבריאות</w:t>
                            </w:r>
                            <w:r w:rsidRPr="00646B54">
                              <w:rPr>
                                <w:rFonts w:cs="Tahoma"/>
                                <w:color w:val="0B5294"/>
                                <w:spacing w:val="-4"/>
                                <w:sz w:val="24"/>
                                <w:szCs w:val="24"/>
                                <w:rtl/>
                              </w:rPr>
                              <w:t xml:space="preserve"> </w:t>
                            </w:r>
                            <w:r w:rsidRPr="00646B54">
                              <w:rPr>
                                <w:rFonts w:cs="Tahoma" w:hint="eastAsia"/>
                                <w:color w:val="0B5294"/>
                                <w:spacing w:val="-4"/>
                                <w:sz w:val="24"/>
                                <w:szCs w:val="24"/>
                                <w:rtl/>
                              </w:rPr>
                              <w:t>מציין</w:t>
                            </w:r>
                            <w:r w:rsidRPr="00646B54">
                              <w:rPr>
                                <w:rFonts w:cs="Tahoma"/>
                                <w:color w:val="0B5294"/>
                                <w:spacing w:val="-4"/>
                                <w:sz w:val="24"/>
                                <w:szCs w:val="24"/>
                                <w:rtl/>
                              </w:rPr>
                              <w:t xml:space="preserve"> </w:t>
                            </w:r>
                            <w:r w:rsidRPr="00646B54">
                              <w:rPr>
                                <w:rFonts w:cs="Tahoma" w:hint="eastAsia"/>
                                <w:color w:val="0B5294"/>
                                <w:spacing w:val="-4"/>
                                <w:sz w:val="24"/>
                                <w:szCs w:val="24"/>
                                <w:rtl/>
                              </w:rPr>
                              <w:t>בדוחות</w:t>
                            </w:r>
                            <w:r w:rsidRPr="00646B54">
                              <w:rPr>
                                <w:rFonts w:cs="Tahoma"/>
                                <w:color w:val="0B5294"/>
                                <w:spacing w:val="-4"/>
                                <w:sz w:val="24"/>
                                <w:szCs w:val="24"/>
                                <w:rtl/>
                              </w:rPr>
                              <w:t xml:space="preserve"> </w:t>
                            </w:r>
                            <w:r w:rsidRPr="00646B54">
                              <w:rPr>
                                <w:rFonts w:cs="Tahoma" w:hint="eastAsia"/>
                                <w:color w:val="0B5294"/>
                                <w:spacing w:val="-4"/>
                                <w:sz w:val="24"/>
                                <w:szCs w:val="24"/>
                                <w:rtl/>
                              </w:rPr>
                              <w:t>הבקרה</w:t>
                            </w:r>
                            <w:r w:rsidRPr="00646B54">
                              <w:rPr>
                                <w:rFonts w:cs="Tahoma"/>
                                <w:color w:val="0B5294"/>
                                <w:spacing w:val="-4"/>
                                <w:sz w:val="24"/>
                                <w:szCs w:val="24"/>
                                <w:rtl/>
                              </w:rPr>
                              <w:t xml:space="preserve"> </w:t>
                            </w:r>
                            <w:r w:rsidRPr="00646B54">
                              <w:rPr>
                                <w:rFonts w:cs="Tahoma" w:hint="eastAsia"/>
                                <w:color w:val="0B5294"/>
                                <w:spacing w:val="-4"/>
                                <w:sz w:val="24"/>
                                <w:szCs w:val="24"/>
                                <w:rtl/>
                              </w:rPr>
                              <w:t>את</w:t>
                            </w:r>
                            <w:r w:rsidRPr="00646B54">
                              <w:rPr>
                                <w:rFonts w:cs="Tahoma"/>
                                <w:color w:val="0B5294"/>
                                <w:spacing w:val="-4"/>
                                <w:sz w:val="24"/>
                                <w:szCs w:val="24"/>
                                <w:rtl/>
                              </w:rPr>
                              <w:t xml:space="preserve"> </w:t>
                            </w:r>
                            <w:r w:rsidRPr="00646B54">
                              <w:rPr>
                                <w:rFonts w:cs="Tahoma" w:hint="eastAsia"/>
                                <w:color w:val="0B5294"/>
                                <w:spacing w:val="-4"/>
                                <w:sz w:val="24"/>
                                <w:szCs w:val="24"/>
                                <w:rtl/>
                              </w:rPr>
                              <w:t>הליקויים</w:t>
                            </w:r>
                            <w:r w:rsidRPr="00646B54">
                              <w:rPr>
                                <w:rFonts w:cs="Tahoma"/>
                                <w:color w:val="0B5294"/>
                                <w:spacing w:val="-4"/>
                                <w:sz w:val="24"/>
                                <w:szCs w:val="24"/>
                                <w:rtl/>
                              </w:rPr>
                              <w:t xml:space="preserve"> </w:t>
                            </w:r>
                            <w:r w:rsidRPr="00646B54">
                              <w:rPr>
                                <w:rFonts w:cs="Tahoma" w:hint="eastAsia"/>
                                <w:color w:val="0B5294"/>
                                <w:spacing w:val="-4"/>
                                <w:sz w:val="24"/>
                                <w:szCs w:val="24"/>
                                <w:rtl/>
                              </w:rPr>
                              <w:t>שמצא</w:t>
                            </w:r>
                            <w:r w:rsidRPr="00646B54">
                              <w:rPr>
                                <w:rFonts w:cs="Tahoma"/>
                                <w:color w:val="0B5294"/>
                                <w:spacing w:val="-4"/>
                                <w:sz w:val="24"/>
                                <w:szCs w:val="24"/>
                                <w:rtl/>
                              </w:rPr>
                              <w:t xml:space="preserve"> </w:t>
                            </w:r>
                            <w:r w:rsidRPr="00646B54">
                              <w:rPr>
                                <w:rFonts w:cs="Tahoma" w:hint="eastAsia"/>
                                <w:color w:val="0B5294"/>
                                <w:spacing w:val="-4"/>
                                <w:sz w:val="24"/>
                                <w:szCs w:val="24"/>
                                <w:rtl/>
                              </w:rPr>
                              <w:t>והוא</w:t>
                            </w:r>
                            <w:r w:rsidRPr="00646B54">
                              <w:rPr>
                                <w:rFonts w:cs="Tahoma"/>
                                <w:color w:val="0B5294"/>
                                <w:spacing w:val="-4"/>
                                <w:sz w:val="24"/>
                                <w:szCs w:val="24"/>
                                <w:rtl/>
                              </w:rPr>
                              <w:t xml:space="preserve"> </w:t>
                            </w:r>
                            <w:r w:rsidRPr="00646B54">
                              <w:rPr>
                                <w:rFonts w:cs="Tahoma" w:hint="eastAsia"/>
                                <w:color w:val="0B5294"/>
                                <w:spacing w:val="-4"/>
                                <w:sz w:val="24"/>
                                <w:szCs w:val="24"/>
                                <w:rtl/>
                              </w:rPr>
                              <w:t>דורש</w:t>
                            </w:r>
                            <w:r w:rsidRPr="00646B54">
                              <w:rPr>
                                <w:rFonts w:cs="Tahoma"/>
                                <w:color w:val="0B5294"/>
                                <w:spacing w:val="-4"/>
                                <w:sz w:val="24"/>
                                <w:szCs w:val="24"/>
                                <w:rtl/>
                              </w:rPr>
                              <w:t xml:space="preserve"> </w:t>
                            </w:r>
                            <w:r w:rsidRPr="00646B54">
                              <w:rPr>
                                <w:rFonts w:cs="Tahoma" w:hint="eastAsia"/>
                                <w:color w:val="0B5294"/>
                                <w:spacing w:val="-4"/>
                                <w:sz w:val="24"/>
                                <w:szCs w:val="24"/>
                                <w:rtl/>
                              </w:rPr>
                              <w:t>לתקנם</w:t>
                            </w:r>
                            <w:r w:rsidRPr="00646B54">
                              <w:rPr>
                                <w:rFonts w:cs="Tahoma"/>
                                <w:color w:val="0B5294"/>
                                <w:spacing w:val="-4"/>
                                <w:sz w:val="24"/>
                                <w:szCs w:val="24"/>
                                <w:rtl/>
                              </w:rPr>
                              <w:t xml:space="preserve">, </w:t>
                            </w:r>
                            <w:r w:rsidRPr="00646B54">
                              <w:rPr>
                                <w:rFonts w:cs="Tahoma" w:hint="eastAsia"/>
                                <w:color w:val="0B5294"/>
                                <w:spacing w:val="-4"/>
                                <w:sz w:val="24"/>
                                <w:szCs w:val="24"/>
                                <w:rtl/>
                              </w:rPr>
                              <w:t>אולם</w:t>
                            </w:r>
                            <w:r w:rsidRPr="00646B54">
                              <w:rPr>
                                <w:rFonts w:cs="Tahoma"/>
                                <w:color w:val="0B5294"/>
                                <w:spacing w:val="-4"/>
                                <w:sz w:val="24"/>
                                <w:szCs w:val="24"/>
                                <w:rtl/>
                              </w:rPr>
                              <w:t xml:space="preserve"> </w:t>
                            </w:r>
                            <w:r w:rsidRPr="00646B54">
                              <w:rPr>
                                <w:rFonts w:cs="Tahoma" w:hint="eastAsia"/>
                                <w:color w:val="0B5294"/>
                                <w:spacing w:val="-4"/>
                                <w:sz w:val="24"/>
                                <w:szCs w:val="24"/>
                                <w:rtl/>
                              </w:rPr>
                              <w:t>במקרים</w:t>
                            </w:r>
                            <w:r w:rsidRPr="00646B54">
                              <w:rPr>
                                <w:rFonts w:cs="Tahoma"/>
                                <w:color w:val="0B5294"/>
                                <w:spacing w:val="-4"/>
                                <w:sz w:val="24"/>
                                <w:szCs w:val="24"/>
                                <w:rtl/>
                              </w:rPr>
                              <w:t xml:space="preserve"> </w:t>
                            </w:r>
                            <w:r w:rsidRPr="00646B54">
                              <w:rPr>
                                <w:rFonts w:cs="Tahoma" w:hint="eastAsia"/>
                                <w:color w:val="0B5294"/>
                                <w:spacing w:val="-4"/>
                                <w:sz w:val="24"/>
                                <w:szCs w:val="24"/>
                                <w:rtl/>
                              </w:rPr>
                              <w:t>רבים</w:t>
                            </w:r>
                            <w:r w:rsidRPr="00646B54">
                              <w:rPr>
                                <w:rFonts w:cs="Tahoma"/>
                                <w:color w:val="0B5294"/>
                                <w:spacing w:val="-4"/>
                                <w:sz w:val="24"/>
                                <w:szCs w:val="24"/>
                                <w:rtl/>
                              </w:rPr>
                              <w:t xml:space="preserve"> </w:t>
                            </w:r>
                            <w:r w:rsidRPr="00646B54">
                              <w:rPr>
                                <w:rFonts w:cs="Tahoma" w:hint="eastAsia"/>
                                <w:color w:val="0B5294"/>
                                <w:spacing w:val="-4"/>
                                <w:sz w:val="24"/>
                                <w:szCs w:val="24"/>
                                <w:rtl/>
                              </w:rPr>
                              <w:t>הוא</w:t>
                            </w:r>
                            <w:r w:rsidRPr="00646B54">
                              <w:rPr>
                                <w:rFonts w:cs="Tahoma"/>
                                <w:color w:val="0B5294"/>
                                <w:spacing w:val="-4"/>
                                <w:sz w:val="24"/>
                                <w:szCs w:val="24"/>
                                <w:rtl/>
                              </w:rPr>
                              <w:t xml:space="preserve"> </w:t>
                            </w:r>
                            <w:r w:rsidRPr="00646B54">
                              <w:rPr>
                                <w:rFonts w:cs="Tahoma" w:hint="eastAsia"/>
                                <w:color w:val="0B5294"/>
                                <w:spacing w:val="-4"/>
                                <w:sz w:val="24"/>
                                <w:szCs w:val="24"/>
                                <w:rtl/>
                              </w:rPr>
                              <w:t>אינו</w:t>
                            </w:r>
                            <w:r w:rsidRPr="00646B54">
                              <w:rPr>
                                <w:rFonts w:cs="Tahoma"/>
                                <w:color w:val="0B5294"/>
                                <w:spacing w:val="-4"/>
                                <w:sz w:val="24"/>
                                <w:szCs w:val="24"/>
                                <w:rtl/>
                              </w:rPr>
                              <w:t xml:space="preserve"> </w:t>
                            </w:r>
                            <w:r w:rsidRPr="00646B54">
                              <w:rPr>
                                <w:rFonts w:cs="Tahoma" w:hint="eastAsia"/>
                                <w:color w:val="0B5294"/>
                                <w:spacing w:val="-4"/>
                                <w:sz w:val="24"/>
                                <w:szCs w:val="24"/>
                                <w:rtl/>
                              </w:rPr>
                              <w:t>מקיים</w:t>
                            </w:r>
                            <w:r w:rsidRPr="00646B54">
                              <w:rPr>
                                <w:rFonts w:cs="Tahoma"/>
                                <w:color w:val="0B5294"/>
                                <w:spacing w:val="-4"/>
                                <w:sz w:val="24"/>
                                <w:szCs w:val="24"/>
                                <w:rtl/>
                              </w:rPr>
                              <w:t xml:space="preserve"> </w:t>
                            </w:r>
                            <w:r w:rsidRPr="00646B54">
                              <w:rPr>
                                <w:rFonts w:cs="Tahoma" w:hint="eastAsia"/>
                                <w:color w:val="0B5294"/>
                                <w:spacing w:val="-4"/>
                                <w:sz w:val="24"/>
                                <w:szCs w:val="24"/>
                                <w:rtl/>
                              </w:rPr>
                              <w:t>בקרה</w:t>
                            </w:r>
                            <w:r w:rsidRPr="00646B54">
                              <w:rPr>
                                <w:rFonts w:cs="Tahoma"/>
                                <w:color w:val="0B5294"/>
                                <w:spacing w:val="-4"/>
                                <w:sz w:val="24"/>
                                <w:szCs w:val="24"/>
                                <w:rtl/>
                              </w:rPr>
                              <w:t xml:space="preserve"> </w:t>
                            </w:r>
                            <w:r w:rsidRPr="00646B54">
                              <w:rPr>
                                <w:rFonts w:cs="Tahoma" w:hint="eastAsia"/>
                                <w:color w:val="0B5294"/>
                                <w:spacing w:val="-4"/>
                                <w:sz w:val="24"/>
                                <w:szCs w:val="24"/>
                                <w:rtl/>
                              </w:rPr>
                              <w:t>על</w:t>
                            </w:r>
                            <w:r w:rsidRPr="00646B54">
                              <w:rPr>
                                <w:rFonts w:cs="Tahoma"/>
                                <w:color w:val="0B5294"/>
                                <w:spacing w:val="-4"/>
                                <w:sz w:val="24"/>
                                <w:szCs w:val="24"/>
                                <w:rtl/>
                              </w:rPr>
                              <w:t xml:space="preserve"> </w:t>
                            </w:r>
                            <w:r w:rsidRPr="00646B54">
                              <w:rPr>
                                <w:rFonts w:cs="Tahoma" w:hint="eastAsia"/>
                                <w:color w:val="0B5294"/>
                                <w:spacing w:val="-4"/>
                                <w:sz w:val="24"/>
                                <w:szCs w:val="24"/>
                                <w:rtl/>
                              </w:rPr>
                              <w:t>תיקון</w:t>
                            </w:r>
                            <w:r w:rsidRPr="00646B54">
                              <w:rPr>
                                <w:rFonts w:cs="Tahoma"/>
                                <w:color w:val="0B5294"/>
                                <w:spacing w:val="-4"/>
                                <w:sz w:val="24"/>
                                <w:szCs w:val="24"/>
                                <w:rtl/>
                              </w:rPr>
                              <w:t xml:space="preserve"> </w:t>
                            </w:r>
                            <w:r w:rsidRPr="00646B54">
                              <w:rPr>
                                <w:rFonts w:cs="Tahoma" w:hint="eastAsia"/>
                                <w:color w:val="0B5294"/>
                                <w:spacing w:val="-4"/>
                                <w:sz w:val="24"/>
                                <w:szCs w:val="24"/>
                                <w:rtl/>
                              </w:rPr>
                              <w:t>הליקויים</w:t>
                            </w:r>
                            <w:r w:rsidRPr="00646B54">
                              <w:rPr>
                                <w:rFonts w:cs="Tahoma"/>
                                <w:color w:val="0B5294"/>
                                <w:spacing w:val="-4"/>
                                <w:sz w:val="24"/>
                                <w:szCs w:val="24"/>
                                <w:rtl/>
                              </w:rPr>
                              <w:t xml:space="preserve"> </w:t>
                            </w:r>
                            <w:r w:rsidRPr="00646B54">
                              <w:rPr>
                                <w:rFonts w:cs="Tahoma" w:hint="eastAsia"/>
                                <w:color w:val="0B5294"/>
                                <w:spacing w:val="-4"/>
                                <w:sz w:val="24"/>
                                <w:szCs w:val="24"/>
                                <w:rtl/>
                              </w:rPr>
                              <w:t>ואינו</w:t>
                            </w:r>
                            <w:r w:rsidRPr="00646B54">
                              <w:rPr>
                                <w:rFonts w:cs="Tahoma"/>
                                <w:color w:val="0B5294"/>
                                <w:spacing w:val="-4"/>
                                <w:sz w:val="24"/>
                                <w:szCs w:val="24"/>
                                <w:rtl/>
                              </w:rPr>
                              <w:t xml:space="preserve"> </w:t>
                            </w:r>
                            <w:r w:rsidRPr="00646B54">
                              <w:rPr>
                                <w:rFonts w:cs="Tahoma" w:hint="eastAsia"/>
                                <w:color w:val="0B5294"/>
                                <w:spacing w:val="-4"/>
                                <w:sz w:val="24"/>
                                <w:szCs w:val="24"/>
                                <w:rtl/>
                              </w:rPr>
                              <w:t>דורש</w:t>
                            </w:r>
                            <w:r w:rsidRPr="00646B54">
                              <w:rPr>
                                <w:rFonts w:cs="Tahoma"/>
                                <w:color w:val="0B5294"/>
                                <w:spacing w:val="-4"/>
                                <w:sz w:val="24"/>
                                <w:szCs w:val="24"/>
                                <w:rtl/>
                              </w:rPr>
                              <w:t xml:space="preserve"> </w:t>
                            </w:r>
                            <w:r w:rsidRPr="00646B54">
                              <w:rPr>
                                <w:rFonts w:cs="Tahoma" w:hint="eastAsia"/>
                                <w:color w:val="0B5294"/>
                                <w:spacing w:val="-4"/>
                                <w:sz w:val="24"/>
                                <w:szCs w:val="24"/>
                                <w:rtl/>
                              </w:rPr>
                              <w:t>שבתי</w:t>
                            </w:r>
                            <w:r w:rsidRPr="00646B54">
                              <w:rPr>
                                <w:rFonts w:cs="Tahoma"/>
                                <w:color w:val="0B5294"/>
                                <w:spacing w:val="-4"/>
                                <w:sz w:val="24"/>
                                <w:szCs w:val="24"/>
                                <w:rtl/>
                              </w:rPr>
                              <w:t xml:space="preserve"> </w:t>
                            </w:r>
                            <w:r w:rsidRPr="00646B54">
                              <w:rPr>
                                <w:rFonts w:cs="Tahoma" w:hint="eastAsia"/>
                                <w:color w:val="0B5294"/>
                                <w:spacing w:val="-4"/>
                                <w:sz w:val="24"/>
                                <w:szCs w:val="24"/>
                                <w:rtl/>
                              </w:rPr>
                              <w:t>החולים</w:t>
                            </w:r>
                            <w:r w:rsidRPr="00646B54">
                              <w:rPr>
                                <w:rFonts w:cs="Tahoma"/>
                                <w:color w:val="0B5294"/>
                                <w:spacing w:val="-4"/>
                                <w:sz w:val="24"/>
                                <w:szCs w:val="24"/>
                                <w:rtl/>
                              </w:rPr>
                              <w:t xml:space="preserve"> </w:t>
                            </w:r>
                            <w:r w:rsidRPr="00646B54">
                              <w:rPr>
                                <w:rFonts w:cs="Tahoma" w:hint="eastAsia"/>
                                <w:color w:val="0B5294"/>
                                <w:spacing w:val="-4"/>
                                <w:sz w:val="24"/>
                                <w:szCs w:val="24"/>
                                <w:rtl/>
                              </w:rPr>
                              <w:t>יכינו</w:t>
                            </w:r>
                            <w:r w:rsidRPr="00646B54">
                              <w:rPr>
                                <w:rFonts w:cs="Tahoma"/>
                                <w:color w:val="0B5294"/>
                                <w:spacing w:val="-4"/>
                                <w:sz w:val="24"/>
                                <w:szCs w:val="24"/>
                                <w:rtl/>
                              </w:rPr>
                              <w:t xml:space="preserve"> </w:t>
                            </w:r>
                            <w:r w:rsidRPr="00646B54">
                              <w:rPr>
                                <w:rFonts w:cs="Tahoma" w:hint="eastAsia"/>
                                <w:color w:val="0B5294"/>
                                <w:spacing w:val="-4"/>
                                <w:sz w:val="24"/>
                                <w:szCs w:val="24"/>
                                <w:rtl/>
                              </w:rPr>
                              <w:t>תכנית</w:t>
                            </w:r>
                            <w:r w:rsidRPr="00646B54">
                              <w:rPr>
                                <w:rFonts w:cs="Tahoma"/>
                                <w:color w:val="0B5294"/>
                                <w:spacing w:val="-4"/>
                                <w:sz w:val="24"/>
                                <w:szCs w:val="24"/>
                                <w:rtl/>
                              </w:rPr>
                              <w:t xml:space="preserve"> </w:t>
                            </w:r>
                            <w:r w:rsidRPr="00646B54">
                              <w:rPr>
                                <w:rFonts w:cs="Tahoma" w:hint="eastAsia"/>
                                <w:color w:val="0B5294"/>
                                <w:spacing w:val="-4"/>
                                <w:sz w:val="24"/>
                                <w:szCs w:val="24"/>
                                <w:rtl/>
                              </w:rPr>
                              <w:t>לתיקונם</w:t>
                            </w:r>
                          </w:p>
                          <w:p w:rsidR="00646B54" w:rsidRPr="00373C5D" w:rsidP="00646B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0361800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114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3968" filled="f" stroked="f">
                <v:textbox>
                  <w:txbxContent>
                    <w:p w:rsidR="00646B54" w:rsidRPr="00373C5D" w:rsidP="00646B54">
                      <w:pPr>
                        <w:spacing w:line="240" w:lineRule="atLeast"/>
                        <w:rPr>
                          <w:rFonts w:cs="Tahoma"/>
                          <w:b/>
                          <w:bCs/>
                          <w:color w:val="0B5294"/>
                          <w:sz w:val="48"/>
                          <w:szCs w:val="48"/>
                          <w:rtl/>
                        </w:rPr>
                      </w:pPr>
                      <w:drawing>
                        <wp:inline distT="0" distB="0" distL="0" distR="0">
                          <wp:extent cx="311150" cy="256800"/>
                          <wp:effectExtent l="0" t="0" r="0" b="0"/>
                          <wp:docPr id="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0355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6B54" w:rsidRPr="00881D99" w:rsidP="00646B54">
                      <w:pPr>
                        <w:spacing w:after="0" w:line="240" w:lineRule="auto"/>
                        <w:rPr>
                          <w:color w:val="0B5294"/>
                          <w:spacing w:val="-4"/>
                          <w:sz w:val="24"/>
                          <w:szCs w:val="24"/>
                          <w:rtl/>
                          <w:cs/>
                        </w:rPr>
                      </w:pPr>
                      <w:r w:rsidRPr="00646B54">
                        <w:rPr>
                          <w:rFonts w:cs="Tahoma" w:hint="eastAsia"/>
                          <w:color w:val="0B5294"/>
                          <w:spacing w:val="-4"/>
                          <w:sz w:val="24"/>
                          <w:szCs w:val="24"/>
                          <w:rtl/>
                        </w:rPr>
                        <w:t>משרד</w:t>
                      </w:r>
                      <w:r w:rsidRPr="00646B54">
                        <w:rPr>
                          <w:rFonts w:cs="Tahoma"/>
                          <w:color w:val="0B5294"/>
                          <w:spacing w:val="-4"/>
                          <w:sz w:val="24"/>
                          <w:szCs w:val="24"/>
                          <w:rtl/>
                        </w:rPr>
                        <w:t xml:space="preserve"> </w:t>
                      </w:r>
                      <w:r w:rsidRPr="00646B54">
                        <w:rPr>
                          <w:rFonts w:cs="Tahoma" w:hint="eastAsia"/>
                          <w:color w:val="0B5294"/>
                          <w:spacing w:val="-4"/>
                          <w:sz w:val="24"/>
                          <w:szCs w:val="24"/>
                          <w:rtl/>
                        </w:rPr>
                        <w:t>הבריאות</w:t>
                      </w:r>
                      <w:r w:rsidRPr="00646B54">
                        <w:rPr>
                          <w:rFonts w:cs="Tahoma"/>
                          <w:color w:val="0B5294"/>
                          <w:spacing w:val="-4"/>
                          <w:sz w:val="24"/>
                          <w:szCs w:val="24"/>
                          <w:rtl/>
                        </w:rPr>
                        <w:t xml:space="preserve"> </w:t>
                      </w:r>
                      <w:r w:rsidRPr="00646B54">
                        <w:rPr>
                          <w:rFonts w:cs="Tahoma" w:hint="eastAsia"/>
                          <w:color w:val="0B5294"/>
                          <w:spacing w:val="-4"/>
                          <w:sz w:val="24"/>
                          <w:szCs w:val="24"/>
                          <w:rtl/>
                        </w:rPr>
                        <w:t>מציין</w:t>
                      </w:r>
                      <w:r w:rsidRPr="00646B54">
                        <w:rPr>
                          <w:rFonts w:cs="Tahoma"/>
                          <w:color w:val="0B5294"/>
                          <w:spacing w:val="-4"/>
                          <w:sz w:val="24"/>
                          <w:szCs w:val="24"/>
                          <w:rtl/>
                        </w:rPr>
                        <w:t xml:space="preserve"> </w:t>
                      </w:r>
                      <w:r w:rsidRPr="00646B54">
                        <w:rPr>
                          <w:rFonts w:cs="Tahoma" w:hint="eastAsia"/>
                          <w:color w:val="0B5294"/>
                          <w:spacing w:val="-4"/>
                          <w:sz w:val="24"/>
                          <w:szCs w:val="24"/>
                          <w:rtl/>
                        </w:rPr>
                        <w:t>בדוחות</w:t>
                      </w:r>
                      <w:r w:rsidRPr="00646B54">
                        <w:rPr>
                          <w:rFonts w:cs="Tahoma"/>
                          <w:color w:val="0B5294"/>
                          <w:spacing w:val="-4"/>
                          <w:sz w:val="24"/>
                          <w:szCs w:val="24"/>
                          <w:rtl/>
                        </w:rPr>
                        <w:t xml:space="preserve"> </w:t>
                      </w:r>
                      <w:r w:rsidRPr="00646B54">
                        <w:rPr>
                          <w:rFonts w:cs="Tahoma" w:hint="eastAsia"/>
                          <w:color w:val="0B5294"/>
                          <w:spacing w:val="-4"/>
                          <w:sz w:val="24"/>
                          <w:szCs w:val="24"/>
                          <w:rtl/>
                        </w:rPr>
                        <w:t>הבקרה</w:t>
                      </w:r>
                      <w:r w:rsidRPr="00646B54">
                        <w:rPr>
                          <w:rFonts w:cs="Tahoma"/>
                          <w:color w:val="0B5294"/>
                          <w:spacing w:val="-4"/>
                          <w:sz w:val="24"/>
                          <w:szCs w:val="24"/>
                          <w:rtl/>
                        </w:rPr>
                        <w:t xml:space="preserve"> </w:t>
                      </w:r>
                      <w:r w:rsidRPr="00646B54">
                        <w:rPr>
                          <w:rFonts w:cs="Tahoma" w:hint="eastAsia"/>
                          <w:color w:val="0B5294"/>
                          <w:spacing w:val="-4"/>
                          <w:sz w:val="24"/>
                          <w:szCs w:val="24"/>
                          <w:rtl/>
                        </w:rPr>
                        <w:t>את</w:t>
                      </w:r>
                      <w:r w:rsidRPr="00646B54">
                        <w:rPr>
                          <w:rFonts w:cs="Tahoma"/>
                          <w:color w:val="0B5294"/>
                          <w:spacing w:val="-4"/>
                          <w:sz w:val="24"/>
                          <w:szCs w:val="24"/>
                          <w:rtl/>
                        </w:rPr>
                        <w:t xml:space="preserve"> </w:t>
                      </w:r>
                      <w:r w:rsidRPr="00646B54">
                        <w:rPr>
                          <w:rFonts w:cs="Tahoma" w:hint="eastAsia"/>
                          <w:color w:val="0B5294"/>
                          <w:spacing w:val="-4"/>
                          <w:sz w:val="24"/>
                          <w:szCs w:val="24"/>
                          <w:rtl/>
                        </w:rPr>
                        <w:t>הליקויים</w:t>
                      </w:r>
                      <w:r w:rsidRPr="00646B54">
                        <w:rPr>
                          <w:rFonts w:cs="Tahoma"/>
                          <w:color w:val="0B5294"/>
                          <w:spacing w:val="-4"/>
                          <w:sz w:val="24"/>
                          <w:szCs w:val="24"/>
                          <w:rtl/>
                        </w:rPr>
                        <w:t xml:space="preserve"> </w:t>
                      </w:r>
                      <w:r w:rsidRPr="00646B54">
                        <w:rPr>
                          <w:rFonts w:cs="Tahoma" w:hint="eastAsia"/>
                          <w:color w:val="0B5294"/>
                          <w:spacing w:val="-4"/>
                          <w:sz w:val="24"/>
                          <w:szCs w:val="24"/>
                          <w:rtl/>
                        </w:rPr>
                        <w:t>שמצא</w:t>
                      </w:r>
                      <w:r w:rsidRPr="00646B54">
                        <w:rPr>
                          <w:rFonts w:cs="Tahoma"/>
                          <w:color w:val="0B5294"/>
                          <w:spacing w:val="-4"/>
                          <w:sz w:val="24"/>
                          <w:szCs w:val="24"/>
                          <w:rtl/>
                        </w:rPr>
                        <w:t xml:space="preserve"> </w:t>
                      </w:r>
                      <w:r w:rsidRPr="00646B54">
                        <w:rPr>
                          <w:rFonts w:cs="Tahoma" w:hint="eastAsia"/>
                          <w:color w:val="0B5294"/>
                          <w:spacing w:val="-4"/>
                          <w:sz w:val="24"/>
                          <w:szCs w:val="24"/>
                          <w:rtl/>
                        </w:rPr>
                        <w:t>והוא</w:t>
                      </w:r>
                      <w:r w:rsidRPr="00646B54">
                        <w:rPr>
                          <w:rFonts w:cs="Tahoma"/>
                          <w:color w:val="0B5294"/>
                          <w:spacing w:val="-4"/>
                          <w:sz w:val="24"/>
                          <w:szCs w:val="24"/>
                          <w:rtl/>
                        </w:rPr>
                        <w:t xml:space="preserve"> </w:t>
                      </w:r>
                      <w:r w:rsidRPr="00646B54">
                        <w:rPr>
                          <w:rFonts w:cs="Tahoma" w:hint="eastAsia"/>
                          <w:color w:val="0B5294"/>
                          <w:spacing w:val="-4"/>
                          <w:sz w:val="24"/>
                          <w:szCs w:val="24"/>
                          <w:rtl/>
                        </w:rPr>
                        <w:t>דורש</w:t>
                      </w:r>
                      <w:r w:rsidRPr="00646B54">
                        <w:rPr>
                          <w:rFonts w:cs="Tahoma"/>
                          <w:color w:val="0B5294"/>
                          <w:spacing w:val="-4"/>
                          <w:sz w:val="24"/>
                          <w:szCs w:val="24"/>
                          <w:rtl/>
                        </w:rPr>
                        <w:t xml:space="preserve"> </w:t>
                      </w:r>
                      <w:r w:rsidRPr="00646B54">
                        <w:rPr>
                          <w:rFonts w:cs="Tahoma" w:hint="eastAsia"/>
                          <w:color w:val="0B5294"/>
                          <w:spacing w:val="-4"/>
                          <w:sz w:val="24"/>
                          <w:szCs w:val="24"/>
                          <w:rtl/>
                        </w:rPr>
                        <w:t>לתקנם</w:t>
                      </w:r>
                      <w:r w:rsidRPr="00646B54">
                        <w:rPr>
                          <w:rFonts w:cs="Tahoma"/>
                          <w:color w:val="0B5294"/>
                          <w:spacing w:val="-4"/>
                          <w:sz w:val="24"/>
                          <w:szCs w:val="24"/>
                          <w:rtl/>
                        </w:rPr>
                        <w:t xml:space="preserve">, </w:t>
                      </w:r>
                      <w:r w:rsidRPr="00646B54">
                        <w:rPr>
                          <w:rFonts w:cs="Tahoma" w:hint="eastAsia"/>
                          <w:color w:val="0B5294"/>
                          <w:spacing w:val="-4"/>
                          <w:sz w:val="24"/>
                          <w:szCs w:val="24"/>
                          <w:rtl/>
                        </w:rPr>
                        <w:t>אולם</w:t>
                      </w:r>
                      <w:r w:rsidRPr="00646B54">
                        <w:rPr>
                          <w:rFonts w:cs="Tahoma"/>
                          <w:color w:val="0B5294"/>
                          <w:spacing w:val="-4"/>
                          <w:sz w:val="24"/>
                          <w:szCs w:val="24"/>
                          <w:rtl/>
                        </w:rPr>
                        <w:t xml:space="preserve"> </w:t>
                      </w:r>
                      <w:r w:rsidRPr="00646B54">
                        <w:rPr>
                          <w:rFonts w:cs="Tahoma" w:hint="eastAsia"/>
                          <w:color w:val="0B5294"/>
                          <w:spacing w:val="-4"/>
                          <w:sz w:val="24"/>
                          <w:szCs w:val="24"/>
                          <w:rtl/>
                        </w:rPr>
                        <w:t>במקרים</w:t>
                      </w:r>
                      <w:r w:rsidRPr="00646B54">
                        <w:rPr>
                          <w:rFonts w:cs="Tahoma"/>
                          <w:color w:val="0B5294"/>
                          <w:spacing w:val="-4"/>
                          <w:sz w:val="24"/>
                          <w:szCs w:val="24"/>
                          <w:rtl/>
                        </w:rPr>
                        <w:t xml:space="preserve"> </w:t>
                      </w:r>
                      <w:r w:rsidRPr="00646B54">
                        <w:rPr>
                          <w:rFonts w:cs="Tahoma" w:hint="eastAsia"/>
                          <w:color w:val="0B5294"/>
                          <w:spacing w:val="-4"/>
                          <w:sz w:val="24"/>
                          <w:szCs w:val="24"/>
                          <w:rtl/>
                        </w:rPr>
                        <w:t>רבים</w:t>
                      </w:r>
                      <w:r w:rsidRPr="00646B54">
                        <w:rPr>
                          <w:rFonts w:cs="Tahoma"/>
                          <w:color w:val="0B5294"/>
                          <w:spacing w:val="-4"/>
                          <w:sz w:val="24"/>
                          <w:szCs w:val="24"/>
                          <w:rtl/>
                        </w:rPr>
                        <w:t xml:space="preserve"> </w:t>
                      </w:r>
                      <w:r w:rsidRPr="00646B54">
                        <w:rPr>
                          <w:rFonts w:cs="Tahoma" w:hint="eastAsia"/>
                          <w:color w:val="0B5294"/>
                          <w:spacing w:val="-4"/>
                          <w:sz w:val="24"/>
                          <w:szCs w:val="24"/>
                          <w:rtl/>
                        </w:rPr>
                        <w:t>הוא</w:t>
                      </w:r>
                      <w:r w:rsidRPr="00646B54">
                        <w:rPr>
                          <w:rFonts w:cs="Tahoma"/>
                          <w:color w:val="0B5294"/>
                          <w:spacing w:val="-4"/>
                          <w:sz w:val="24"/>
                          <w:szCs w:val="24"/>
                          <w:rtl/>
                        </w:rPr>
                        <w:t xml:space="preserve"> </w:t>
                      </w:r>
                      <w:r w:rsidRPr="00646B54">
                        <w:rPr>
                          <w:rFonts w:cs="Tahoma" w:hint="eastAsia"/>
                          <w:color w:val="0B5294"/>
                          <w:spacing w:val="-4"/>
                          <w:sz w:val="24"/>
                          <w:szCs w:val="24"/>
                          <w:rtl/>
                        </w:rPr>
                        <w:t>אינו</w:t>
                      </w:r>
                      <w:r w:rsidRPr="00646B54">
                        <w:rPr>
                          <w:rFonts w:cs="Tahoma"/>
                          <w:color w:val="0B5294"/>
                          <w:spacing w:val="-4"/>
                          <w:sz w:val="24"/>
                          <w:szCs w:val="24"/>
                          <w:rtl/>
                        </w:rPr>
                        <w:t xml:space="preserve"> </w:t>
                      </w:r>
                      <w:r w:rsidRPr="00646B54">
                        <w:rPr>
                          <w:rFonts w:cs="Tahoma" w:hint="eastAsia"/>
                          <w:color w:val="0B5294"/>
                          <w:spacing w:val="-4"/>
                          <w:sz w:val="24"/>
                          <w:szCs w:val="24"/>
                          <w:rtl/>
                        </w:rPr>
                        <w:t>מקיים</w:t>
                      </w:r>
                      <w:r w:rsidRPr="00646B54">
                        <w:rPr>
                          <w:rFonts w:cs="Tahoma"/>
                          <w:color w:val="0B5294"/>
                          <w:spacing w:val="-4"/>
                          <w:sz w:val="24"/>
                          <w:szCs w:val="24"/>
                          <w:rtl/>
                        </w:rPr>
                        <w:t xml:space="preserve"> </w:t>
                      </w:r>
                      <w:r w:rsidRPr="00646B54">
                        <w:rPr>
                          <w:rFonts w:cs="Tahoma" w:hint="eastAsia"/>
                          <w:color w:val="0B5294"/>
                          <w:spacing w:val="-4"/>
                          <w:sz w:val="24"/>
                          <w:szCs w:val="24"/>
                          <w:rtl/>
                        </w:rPr>
                        <w:t>בקרה</w:t>
                      </w:r>
                      <w:r w:rsidRPr="00646B54">
                        <w:rPr>
                          <w:rFonts w:cs="Tahoma"/>
                          <w:color w:val="0B5294"/>
                          <w:spacing w:val="-4"/>
                          <w:sz w:val="24"/>
                          <w:szCs w:val="24"/>
                          <w:rtl/>
                        </w:rPr>
                        <w:t xml:space="preserve"> </w:t>
                      </w:r>
                      <w:r w:rsidRPr="00646B54">
                        <w:rPr>
                          <w:rFonts w:cs="Tahoma" w:hint="eastAsia"/>
                          <w:color w:val="0B5294"/>
                          <w:spacing w:val="-4"/>
                          <w:sz w:val="24"/>
                          <w:szCs w:val="24"/>
                          <w:rtl/>
                        </w:rPr>
                        <w:t>על</w:t>
                      </w:r>
                      <w:r w:rsidRPr="00646B54">
                        <w:rPr>
                          <w:rFonts w:cs="Tahoma"/>
                          <w:color w:val="0B5294"/>
                          <w:spacing w:val="-4"/>
                          <w:sz w:val="24"/>
                          <w:szCs w:val="24"/>
                          <w:rtl/>
                        </w:rPr>
                        <w:t xml:space="preserve"> </w:t>
                      </w:r>
                      <w:r w:rsidRPr="00646B54">
                        <w:rPr>
                          <w:rFonts w:cs="Tahoma" w:hint="eastAsia"/>
                          <w:color w:val="0B5294"/>
                          <w:spacing w:val="-4"/>
                          <w:sz w:val="24"/>
                          <w:szCs w:val="24"/>
                          <w:rtl/>
                        </w:rPr>
                        <w:t>תיקון</w:t>
                      </w:r>
                      <w:r w:rsidRPr="00646B54">
                        <w:rPr>
                          <w:rFonts w:cs="Tahoma"/>
                          <w:color w:val="0B5294"/>
                          <w:spacing w:val="-4"/>
                          <w:sz w:val="24"/>
                          <w:szCs w:val="24"/>
                          <w:rtl/>
                        </w:rPr>
                        <w:t xml:space="preserve"> </w:t>
                      </w:r>
                      <w:r w:rsidRPr="00646B54">
                        <w:rPr>
                          <w:rFonts w:cs="Tahoma" w:hint="eastAsia"/>
                          <w:color w:val="0B5294"/>
                          <w:spacing w:val="-4"/>
                          <w:sz w:val="24"/>
                          <w:szCs w:val="24"/>
                          <w:rtl/>
                        </w:rPr>
                        <w:t>הליקויים</w:t>
                      </w:r>
                      <w:r w:rsidRPr="00646B54">
                        <w:rPr>
                          <w:rFonts w:cs="Tahoma"/>
                          <w:color w:val="0B5294"/>
                          <w:spacing w:val="-4"/>
                          <w:sz w:val="24"/>
                          <w:szCs w:val="24"/>
                          <w:rtl/>
                        </w:rPr>
                        <w:t xml:space="preserve"> </w:t>
                      </w:r>
                      <w:r w:rsidRPr="00646B54">
                        <w:rPr>
                          <w:rFonts w:cs="Tahoma" w:hint="eastAsia"/>
                          <w:color w:val="0B5294"/>
                          <w:spacing w:val="-4"/>
                          <w:sz w:val="24"/>
                          <w:szCs w:val="24"/>
                          <w:rtl/>
                        </w:rPr>
                        <w:t>ואינו</w:t>
                      </w:r>
                      <w:r w:rsidRPr="00646B54">
                        <w:rPr>
                          <w:rFonts w:cs="Tahoma"/>
                          <w:color w:val="0B5294"/>
                          <w:spacing w:val="-4"/>
                          <w:sz w:val="24"/>
                          <w:szCs w:val="24"/>
                          <w:rtl/>
                        </w:rPr>
                        <w:t xml:space="preserve"> </w:t>
                      </w:r>
                      <w:r w:rsidRPr="00646B54">
                        <w:rPr>
                          <w:rFonts w:cs="Tahoma" w:hint="eastAsia"/>
                          <w:color w:val="0B5294"/>
                          <w:spacing w:val="-4"/>
                          <w:sz w:val="24"/>
                          <w:szCs w:val="24"/>
                          <w:rtl/>
                        </w:rPr>
                        <w:t>דורש</w:t>
                      </w:r>
                      <w:r w:rsidRPr="00646B54">
                        <w:rPr>
                          <w:rFonts w:cs="Tahoma"/>
                          <w:color w:val="0B5294"/>
                          <w:spacing w:val="-4"/>
                          <w:sz w:val="24"/>
                          <w:szCs w:val="24"/>
                          <w:rtl/>
                        </w:rPr>
                        <w:t xml:space="preserve"> </w:t>
                      </w:r>
                      <w:r w:rsidRPr="00646B54">
                        <w:rPr>
                          <w:rFonts w:cs="Tahoma" w:hint="eastAsia"/>
                          <w:color w:val="0B5294"/>
                          <w:spacing w:val="-4"/>
                          <w:sz w:val="24"/>
                          <w:szCs w:val="24"/>
                          <w:rtl/>
                        </w:rPr>
                        <w:t>שבתי</w:t>
                      </w:r>
                      <w:r w:rsidRPr="00646B54">
                        <w:rPr>
                          <w:rFonts w:cs="Tahoma"/>
                          <w:color w:val="0B5294"/>
                          <w:spacing w:val="-4"/>
                          <w:sz w:val="24"/>
                          <w:szCs w:val="24"/>
                          <w:rtl/>
                        </w:rPr>
                        <w:t xml:space="preserve"> </w:t>
                      </w:r>
                      <w:r w:rsidRPr="00646B54">
                        <w:rPr>
                          <w:rFonts w:cs="Tahoma" w:hint="eastAsia"/>
                          <w:color w:val="0B5294"/>
                          <w:spacing w:val="-4"/>
                          <w:sz w:val="24"/>
                          <w:szCs w:val="24"/>
                          <w:rtl/>
                        </w:rPr>
                        <w:t>החולים</w:t>
                      </w:r>
                      <w:r w:rsidRPr="00646B54">
                        <w:rPr>
                          <w:rFonts w:cs="Tahoma"/>
                          <w:color w:val="0B5294"/>
                          <w:spacing w:val="-4"/>
                          <w:sz w:val="24"/>
                          <w:szCs w:val="24"/>
                          <w:rtl/>
                        </w:rPr>
                        <w:t xml:space="preserve"> </w:t>
                      </w:r>
                      <w:r w:rsidRPr="00646B54">
                        <w:rPr>
                          <w:rFonts w:cs="Tahoma" w:hint="eastAsia"/>
                          <w:color w:val="0B5294"/>
                          <w:spacing w:val="-4"/>
                          <w:sz w:val="24"/>
                          <w:szCs w:val="24"/>
                          <w:rtl/>
                        </w:rPr>
                        <w:t>יכינו</w:t>
                      </w:r>
                      <w:r w:rsidRPr="00646B54">
                        <w:rPr>
                          <w:rFonts w:cs="Tahoma"/>
                          <w:color w:val="0B5294"/>
                          <w:spacing w:val="-4"/>
                          <w:sz w:val="24"/>
                          <w:szCs w:val="24"/>
                          <w:rtl/>
                        </w:rPr>
                        <w:t xml:space="preserve"> </w:t>
                      </w:r>
                      <w:r w:rsidRPr="00646B54">
                        <w:rPr>
                          <w:rFonts w:cs="Tahoma" w:hint="eastAsia"/>
                          <w:color w:val="0B5294"/>
                          <w:spacing w:val="-4"/>
                          <w:sz w:val="24"/>
                          <w:szCs w:val="24"/>
                          <w:rtl/>
                        </w:rPr>
                        <w:t>תכנית</w:t>
                      </w:r>
                      <w:r w:rsidRPr="00646B54">
                        <w:rPr>
                          <w:rFonts w:cs="Tahoma"/>
                          <w:color w:val="0B5294"/>
                          <w:spacing w:val="-4"/>
                          <w:sz w:val="24"/>
                          <w:szCs w:val="24"/>
                          <w:rtl/>
                        </w:rPr>
                        <w:t xml:space="preserve"> </w:t>
                      </w:r>
                      <w:r w:rsidRPr="00646B54">
                        <w:rPr>
                          <w:rFonts w:cs="Tahoma" w:hint="eastAsia"/>
                          <w:color w:val="0B5294"/>
                          <w:spacing w:val="-4"/>
                          <w:sz w:val="24"/>
                          <w:szCs w:val="24"/>
                          <w:rtl/>
                        </w:rPr>
                        <w:t>לתיקונם</w:t>
                      </w:r>
                    </w:p>
                    <w:p w:rsidR="00646B54" w:rsidRPr="00373C5D" w:rsidP="00646B54">
                      <w:pPr>
                        <w:spacing w:before="120" w:after="0" w:line="240" w:lineRule="atLeast"/>
                        <w:rPr>
                          <w:rFonts w:cs="Tahoma"/>
                          <w:b/>
                          <w:bCs/>
                          <w:color w:val="0B5294"/>
                          <w:sz w:val="48"/>
                          <w:szCs w:val="48"/>
                          <w:rtl/>
                        </w:rPr>
                      </w:pPr>
                      <w:drawing>
                        <wp:inline distT="0" distB="0" distL="0" distR="0">
                          <wp:extent cx="288000" cy="31337"/>
                          <wp:effectExtent l="0" t="0" r="0" b="6985"/>
                          <wp:docPr id="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0851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700117">
      <w:pPr>
        <w:pStyle w:val="RESHET"/>
        <w:rPr>
          <w:rtl/>
        </w:rPr>
      </w:pPr>
      <w:bookmarkStart w:id="26" w:name="_Toc458522206"/>
      <w:r w:rsidRPr="0035503D">
        <w:rPr>
          <w:rFonts w:hint="cs"/>
          <w:rtl/>
        </w:rPr>
        <w:t>הועלה כי המשרד מעיר על הליקוי שנמצא אולם אינו מתחשב ביכולת לתקן את הליקוי ואף לא מגבש בשיתוף בית החולים תכנית מדורגת או חלקית לתיקון הליקויים. לנוכח האמור לעיל לפחות חלק מהבקרות שמבצע המשרד אינן אפקטיביות</w:t>
      </w:r>
      <w:r>
        <w:rPr>
          <w:vertAlign w:val="superscript"/>
          <w:rtl/>
        </w:rPr>
        <w:footnoteReference w:id="126"/>
      </w:r>
      <w:r w:rsidRPr="0035503D">
        <w:rPr>
          <w:rFonts w:hint="cs"/>
          <w:rtl/>
        </w:rPr>
        <w:t>.</w:t>
      </w:r>
    </w:p>
    <w:p w:rsidR="00700117" w:rsidP="00700117">
      <w:pPr>
        <w:spacing w:line="240" w:lineRule="exact"/>
        <w:ind w:right="2268"/>
        <w:jc w:val="both"/>
        <w:rPr>
          <w:rFonts w:ascii="Tahoma" w:hAnsi="Tahoma" w:cs="Tahoma"/>
          <w:sz w:val="17"/>
          <w:szCs w:val="17"/>
          <w:rtl/>
        </w:rPr>
      </w:pPr>
      <w:bookmarkEnd w:id="26"/>
    </w:p>
    <w:p w:rsidR="00700117" w:rsidRPr="0035503D" w:rsidP="00700117">
      <w:pPr>
        <w:spacing w:line="240" w:lineRule="exact"/>
        <w:ind w:right="2268"/>
        <w:jc w:val="both"/>
        <w:rPr>
          <w:rFonts w:ascii="Tahoma" w:hAnsi="Tahoma" w:cs="Tahoma"/>
          <w:sz w:val="17"/>
          <w:szCs w:val="17"/>
          <w:rtl/>
        </w:rPr>
      </w:pPr>
    </w:p>
    <w:p w:rsidR="00EB44E9" w:rsidRPr="00D04EDE" w:rsidP="006B00EA">
      <w:pPr>
        <w:pStyle w:val="KOT4"/>
        <w:rPr>
          <w:rtl/>
        </w:rPr>
      </w:pPr>
      <w:r w:rsidRPr="00D04EDE">
        <w:rPr>
          <w:rFonts w:hint="cs"/>
          <w:rtl/>
        </w:rPr>
        <w:t xml:space="preserve">בקרת בתי החולים </w:t>
      </w:r>
      <w:r w:rsidRPr="00D04EDE">
        <w:rPr>
          <w:rtl/>
        </w:rPr>
        <w:t xml:space="preserve">אחר צריכת </w:t>
      </w:r>
      <w:r w:rsidR="00700117">
        <w:rPr>
          <w:rFonts w:hint="cs"/>
          <w:rtl/>
        </w:rPr>
        <w:br/>
      </w:r>
      <w:r w:rsidRPr="00D04EDE">
        <w:rPr>
          <w:rtl/>
        </w:rPr>
        <w:t>סמים מסוכנים</w:t>
      </w:r>
    </w:p>
    <w:p w:rsidR="00EB44E9" w:rsidRPr="0035503D" w:rsidP="00700117">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בחדרי הניתוח נעשה שימוש רב בסמים מסוכנים ובחומרי הרדמה. על פי </w:t>
      </w:r>
      <w:r w:rsidRPr="0035503D">
        <w:rPr>
          <w:rFonts w:ascii="Tahoma" w:hAnsi="Tahoma" w:cs="Tahoma"/>
          <w:sz w:val="17"/>
          <w:szCs w:val="17"/>
          <w:rtl/>
        </w:rPr>
        <w:t xml:space="preserve">תקנות הסמים המסוכנים (בתי חולים), התש"ס-1999 (להלן - </w:t>
      </w:r>
      <w:r w:rsidRPr="0035503D">
        <w:rPr>
          <w:rFonts w:ascii="Tahoma" w:hAnsi="Tahoma" w:cs="Tahoma" w:hint="cs"/>
          <w:sz w:val="17"/>
          <w:szCs w:val="17"/>
          <w:rtl/>
        </w:rPr>
        <w:t>התקנות</w:t>
      </w:r>
      <w:r w:rsidRPr="0035503D">
        <w:rPr>
          <w:rFonts w:ascii="Tahoma" w:hAnsi="Tahoma" w:cs="Tahoma"/>
          <w:sz w:val="17"/>
          <w:szCs w:val="17"/>
          <w:rtl/>
        </w:rPr>
        <w:t>)</w:t>
      </w:r>
      <w:r w:rsidRPr="0035503D">
        <w:rPr>
          <w:rFonts w:ascii="Tahoma" w:hAnsi="Tahoma" w:cs="Tahoma" w:hint="cs"/>
          <w:sz w:val="17"/>
          <w:szCs w:val="17"/>
          <w:rtl/>
        </w:rPr>
        <w:t>,</w:t>
      </w:r>
      <w:r w:rsidRPr="0035503D">
        <w:rPr>
          <w:rFonts w:ascii="Tahoma" w:hAnsi="Tahoma" w:cs="Tahoma"/>
          <w:sz w:val="17"/>
          <w:szCs w:val="17"/>
          <w:rtl/>
        </w:rPr>
        <w:t xml:space="preserve"> </w:t>
      </w:r>
      <w:r w:rsidRPr="0035503D">
        <w:rPr>
          <w:rFonts w:ascii="Tahoma" w:hAnsi="Tahoma" w:cs="Tahoma" w:hint="cs"/>
          <w:sz w:val="17"/>
          <w:szCs w:val="17"/>
          <w:rtl/>
        </w:rPr>
        <w:t>הרופא ה</w:t>
      </w:r>
      <w:r w:rsidRPr="0035503D">
        <w:rPr>
          <w:rFonts w:ascii="Tahoma" w:hAnsi="Tahoma" w:cs="Tahoma"/>
          <w:sz w:val="17"/>
          <w:szCs w:val="17"/>
          <w:rtl/>
        </w:rPr>
        <w:t>מרדים בחדר ניתוח</w:t>
      </w:r>
      <w:r w:rsidRPr="0035503D">
        <w:rPr>
          <w:rFonts w:ascii="Tahoma" w:hAnsi="Tahoma" w:cs="Tahoma" w:hint="cs"/>
          <w:sz w:val="17"/>
          <w:szCs w:val="17"/>
          <w:rtl/>
        </w:rPr>
        <w:t xml:space="preserve"> רשאי, במקרים מסוימים שנקבעו בתקנה,</w:t>
      </w:r>
      <w:r w:rsidRPr="0035503D">
        <w:rPr>
          <w:rFonts w:ascii="Tahoma" w:hAnsi="Tahoma" w:cs="Tahoma"/>
          <w:sz w:val="17"/>
          <w:szCs w:val="17"/>
          <w:rtl/>
        </w:rPr>
        <w:t xml:space="preserve"> להחזיק </w:t>
      </w:r>
      <w:r w:rsidRPr="0035503D">
        <w:rPr>
          <w:rFonts w:ascii="Tahoma" w:hAnsi="Tahoma" w:cs="Tahoma" w:hint="cs"/>
          <w:sz w:val="17"/>
          <w:szCs w:val="17"/>
          <w:rtl/>
        </w:rPr>
        <w:t xml:space="preserve">בארון נעול </w:t>
      </w:r>
      <w:r w:rsidRPr="0035503D">
        <w:rPr>
          <w:rFonts w:ascii="Tahoma" w:hAnsi="Tahoma" w:cs="Tahoma"/>
          <w:sz w:val="17"/>
          <w:szCs w:val="17"/>
          <w:rtl/>
        </w:rPr>
        <w:t>מלאי</w:t>
      </w:r>
      <w:r w:rsidRPr="0035503D">
        <w:rPr>
          <w:rFonts w:ascii="Tahoma" w:hAnsi="Tahoma" w:cs="Tahoma" w:hint="cs"/>
          <w:sz w:val="17"/>
          <w:szCs w:val="17"/>
          <w:rtl/>
        </w:rPr>
        <w:t xml:space="preserve"> של</w:t>
      </w:r>
      <w:r w:rsidRPr="0035503D">
        <w:rPr>
          <w:rFonts w:ascii="Tahoma" w:hAnsi="Tahoma" w:cs="Tahoma"/>
          <w:sz w:val="17"/>
          <w:szCs w:val="17"/>
          <w:rtl/>
        </w:rPr>
        <w:t xml:space="preserve"> סמים מסוכנים. </w:t>
      </w:r>
      <w:r w:rsidRPr="0035503D">
        <w:rPr>
          <w:rFonts w:ascii="Tahoma" w:hAnsi="Tahoma" w:cs="Tahoma" w:hint="cs"/>
          <w:sz w:val="17"/>
          <w:szCs w:val="17"/>
          <w:rtl/>
        </w:rPr>
        <w:t>לכל סם המסופק למחלקות בית החולים מצורף טופס רישום. בתקנות נקבע מנגנון לבקרת הרישום שמתמקד בבדיקה מפעם לפעם</w:t>
      </w:r>
      <w:r w:rsidRPr="0035503D">
        <w:rPr>
          <w:rFonts w:ascii="Tahoma" w:hAnsi="Tahoma" w:cs="Tahoma"/>
          <w:sz w:val="17"/>
          <w:szCs w:val="17"/>
          <w:rtl/>
        </w:rPr>
        <w:t xml:space="preserve"> </w:t>
      </w:r>
      <w:r w:rsidRPr="0035503D">
        <w:rPr>
          <w:rFonts w:ascii="Tahoma" w:hAnsi="Tahoma" w:cs="Tahoma" w:hint="cs"/>
          <w:sz w:val="17"/>
          <w:szCs w:val="17"/>
          <w:rtl/>
        </w:rPr>
        <w:t>של</w:t>
      </w:r>
      <w:r w:rsidRPr="0035503D">
        <w:rPr>
          <w:rFonts w:ascii="Tahoma" w:hAnsi="Tahoma" w:cs="Tahoma"/>
          <w:sz w:val="17"/>
          <w:szCs w:val="17"/>
          <w:rtl/>
        </w:rPr>
        <w:t xml:space="preserve"> ההתאמה בין הרישום בטופס לבין הרשומות הרפואיות של המטופלים</w:t>
      </w:r>
      <w:r w:rsidRPr="0035503D">
        <w:rPr>
          <w:rFonts w:ascii="Tahoma" w:hAnsi="Tahoma" w:cs="Tahoma" w:hint="cs"/>
          <w:sz w:val="17"/>
          <w:szCs w:val="17"/>
          <w:rtl/>
        </w:rPr>
        <w:t xml:space="preserve"> כדי לוודא כי הכמות שהונפקה נכונה ומבוקרת וכי לא יימסרו</w:t>
      </w:r>
      <w:r w:rsidRPr="0035503D">
        <w:rPr>
          <w:rFonts w:ascii="Tahoma" w:hAnsi="Tahoma" w:cs="Tahoma"/>
          <w:sz w:val="17"/>
          <w:szCs w:val="17"/>
          <w:rtl/>
        </w:rPr>
        <w:t xml:space="preserve"> סמים מסוכנים למי שאינו </w:t>
      </w:r>
      <w:r w:rsidRPr="0035503D">
        <w:rPr>
          <w:rFonts w:ascii="Tahoma" w:hAnsi="Tahoma" w:cs="Tahoma" w:hint="cs"/>
          <w:sz w:val="17"/>
          <w:szCs w:val="17"/>
          <w:rtl/>
        </w:rPr>
        <w:t>רשאי</w:t>
      </w:r>
      <w:r w:rsidRPr="0035503D">
        <w:rPr>
          <w:rFonts w:ascii="Tahoma" w:hAnsi="Tahoma" w:cs="Tahoma"/>
          <w:sz w:val="17"/>
          <w:szCs w:val="17"/>
          <w:rtl/>
        </w:rPr>
        <w:t xml:space="preserve"> לקבלם. </w:t>
      </w:r>
      <w:r w:rsidRPr="0035503D">
        <w:rPr>
          <w:rFonts w:ascii="Tahoma" w:hAnsi="Tahoma" w:cs="Tahoma" w:hint="cs"/>
          <w:sz w:val="17"/>
          <w:szCs w:val="17"/>
          <w:rtl/>
        </w:rPr>
        <w:t>במרבית בתי החולים</w:t>
      </w:r>
      <w:r>
        <w:rPr>
          <w:rStyle w:val="FootnoteReference0"/>
          <w:rFonts w:ascii="Tahoma" w:hAnsi="Tahoma" w:cs="Tahoma"/>
          <w:sz w:val="17"/>
          <w:szCs w:val="17"/>
          <w:rtl/>
        </w:rPr>
        <w:footnoteReference w:id="127"/>
      </w:r>
      <w:r w:rsidRPr="0035503D">
        <w:rPr>
          <w:rFonts w:ascii="Tahoma" w:hAnsi="Tahoma" w:cs="Tahoma" w:hint="cs"/>
          <w:sz w:val="17"/>
          <w:szCs w:val="17"/>
          <w:rtl/>
        </w:rPr>
        <w:t xml:space="preserve"> מנוהל המלאי ברמה האישית - לכל מרדים מוקצה מלאי של סמים מסוכנים לפי מספר הניתוחים המתוכננים לו ופעולות אחרות שבמסגרתן עליו </w:t>
      </w:r>
      <w:r w:rsidRPr="0035503D">
        <w:rPr>
          <w:rFonts w:ascii="Tahoma" w:hAnsi="Tahoma" w:cs="Tahoma" w:hint="cs"/>
          <w:sz w:val="17"/>
          <w:szCs w:val="17"/>
          <w:rtl/>
        </w:rPr>
        <w:t>להשתמש בסמים כאלה.</w:t>
      </w:r>
      <w:r w:rsidRPr="0035503D">
        <w:rPr>
          <w:rFonts w:ascii="Tahoma" w:hAnsi="Tahoma" w:cs="Tahoma"/>
          <w:sz w:val="17"/>
          <w:szCs w:val="17"/>
          <w:rtl/>
        </w:rPr>
        <w:t xml:space="preserve"> </w:t>
      </w:r>
      <w:r w:rsidRPr="0035503D">
        <w:rPr>
          <w:rFonts w:ascii="Tahoma" w:hAnsi="Tahoma" w:cs="Tahoma" w:hint="cs"/>
          <w:sz w:val="17"/>
          <w:szCs w:val="17"/>
          <w:rtl/>
        </w:rPr>
        <w:t>לאחרונה דווח על כמה פעמים שבהם אף נעשה בהם שימוש לרעה, כמו למשל מרדימה בכירה בבית החולים שניידר שהתמכרה לחומר הרדמה</w:t>
      </w:r>
      <w:r>
        <w:rPr>
          <w:rFonts w:ascii="Tahoma" w:hAnsi="Tahoma" w:cs="Tahoma"/>
          <w:sz w:val="17"/>
          <w:szCs w:val="17"/>
          <w:vertAlign w:val="superscript"/>
          <w:rtl/>
        </w:rPr>
        <w:footnoteReference w:id="128"/>
      </w:r>
      <w:r w:rsidRPr="0035503D">
        <w:rPr>
          <w:rFonts w:ascii="Tahoma" w:hAnsi="Tahoma" w:cs="Tahoma" w:hint="cs"/>
          <w:sz w:val="17"/>
          <w:szCs w:val="17"/>
          <w:rtl/>
        </w:rPr>
        <w:t>.</w:t>
      </w:r>
    </w:p>
    <w:p w:rsidR="00EB44E9" w:rsidRPr="0035503D" w:rsidP="00700117">
      <w:pPr>
        <w:pStyle w:val="RESHET"/>
        <w:rPr>
          <w:rtl/>
        </w:rPr>
      </w:pPr>
      <w:r w:rsidRPr="0035503D">
        <w:rPr>
          <w:rtl/>
        </w:rPr>
        <w:t xml:space="preserve">שיטת ניהול המלאי האישי של הסמים המסוכנים </w:t>
      </w:r>
      <w:r w:rsidRPr="0035503D">
        <w:rPr>
          <w:rFonts w:hint="cs"/>
          <w:rtl/>
        </w:rPr>
        <w:t>מותרת על פי התקנות, אולם מעלה קשיים בתחום ה</w:t>
      </w:r>
      <w:r w:rsidRPr="0035503D">
        <w:rPr>
          <w:rtl/>
        </w:rPr>
        <w:t>אבטח</w:t>
      </w:r>
      <w:r w:rsidRPr="0035503D">
        <w:rPr>
          <w:rFonts w:hint="cs"/>
          <w:rtl/>
        </w:rPr>
        <w:t>ה וה</w:t>
      </w:r>
      <w:r w:rsidRPr="0035503D">
        <w:rPr>
          <w:rtl/>
        </w:rPr>
        <w:t xml:space="preserve">בקרה </w:t>
      </w:r>
      <w:r w:rsidRPr="0035503D">
        <w:rPr>
          <w:rFonts w:hint="cs"/>
          <w:rtl/>
        </w:rPr>
        <w:t>ה</w:t>
      </w:r>
      <w:r w:rsidRPr="0035503D">
        <w:rPr>
          <w:rtl/>
        </w:rPr>
        <w:t xml:space="preserve">שוטפת על צריכת הסמים. בסיס הנתונים של המלאי האישי של המרדים אינו משותף לבסיס הנתונים של ניהול חדרי הניתוח </w:t>
      </w:r>
      <w:r w:rsidRPr="0035503D">
        <w:rPr>
          <w:rFonts w:hint="cs"/>
          <w:rtl/>
        </w:rPr>
        <w:t>ובכלל זה אינו מאפשר גישה לנתונים על המנותחים ועל כמויות הסם שכל אחד מהם צרך</w:t>
      </w:r>
      <w:r w:rsidRPr="0035503D">
        <w:rPr>
          <w:rtl/>
        </w:rPr>
        <w:t xml:space="preserve">. הדבר </w:t>
      </w:r>
      <w:r w:rsidRPr="0035503D">
        <w:rPr>
          <w:rFonts w:hint="cs"/>
          <w:rtl/>
        </w:rPr>
        <w:t>פותח</w:t>
      </w:r>
      <w:r w:rsidRPr="0035503D">
        <w:rPr>
          <w:rtl/>
        </w:rPr>
        <w:t xml:space="preserve"> פתח לשימוש לא תקין </w:t>
      </w:r>
      <w:r w:rsidRPr="0035503D">
        <w:rPr>
          <w:rFonts w:hint="cs"/>
          <w:rtl/>
        </w:rPr>
        <w:t>ב</w:t>
      </w:r>
      <w:r w:rsidRPr="0035503D">
        <w:rPr>
          <w:rtl/>
        </w:rPr>
        <w:t xml:space="preserve">חומרים מסוכנים אלו. </w:t>
      </w:r>
      <w:r w:rsidRPr="0012789B" w:rsidR="00646B54">
        <w:rPr>
          <w:noProof/>
          <w:rtl/>
          <w:lang w:eastAsia="en-US"/>
        </w:rPr>
        <mc:AlternateContent>
          <mc:Choice Requires="wps">
            <w:drawing>
              <wp:anchor distT="0" distB="0" distL="114300" distR="114300" simplePos="0" relativeHeight="251713536" behindDoc="1" locked="0" layoutInCell="1" allowOverlap="1">
                <wp:simplePos x="0" y="0"/>
                <wp:positionH relativeFrom="margin">
                  <wp:posOffset>-431800</wp:posOffset>
                </wp:positionH>
                <wp:positionV relativeFrom="margin">
                  <wp:align>top</wp:align>
                </wp:positionV>
                <wp:extent cx="1620000" cy="4140000"/>
                <wp:effectExtent l="0" t="0" r="0" b="0"/>
                <wp:wrapNone/>
                <wp:docPr id="8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6B54" w:rsidRPr="00373C5D" w:rsidP="00646B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244003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6954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6B54" w:rsidRPr="00881D99" w:rsidP="00646B54">
                            <w:pPr>
                              <w:spacing w:after="0" w:line="240" w:lineRule="auto"/>
                              <w:rPr>
                                <w:color w:val="0B5294"/>
                                <w:spacing w:val="-4"/>
                                <w:sz w:val="24"/>
                                <w:szCs w:val="24"/>
                                <w:rtl/>
                                <w:cs/>
                              </w:rPr>
                            </w:pPr>
                            <w:r w:rsidRPr="00D55D57">
                              <w:rPr>
                                <w:rFonts w:cs="Tahoma" w:hint="eastAsia"/>
                                <w:color w:val="0B5294"/>
                                <w:spacing w:val="-4"/>
                                <w:sz w:val="24"/>
                                <w:szCs w:val="24"/>
                                <w:rtl/>
                              </w:rPr>
                              <w:t>שיטת</w:t>
                            </w:r>
                            <w:r w:rsidRPr="00D55D57">
                              <w:rPr>
                                <w:rFonts w:cs="Tahoma"/>
                                <w:color w:val="0B5294"/>
                                <w:spacing w:val="-4"/>
                                <w:sz w:val="24"/>
                                <w:szCs w:val="24"/>
                                <w:rtl/>
                              </w:rPr>
                              <w:t xml:space="preserve"> </w:t>
                            </w:r>
                            <w:r w:rsidRPr="00D55D57">
                              <w:rPr>
                                <w:rFonts w:cs="Tahoma" w:hint="eastAsia"/>
                                <w:color w:val="0B5294"/>
                                <w:spacing w:val="-4"/>
                                <w:sz w:val="24"/>
                                <w:szCs w:val="24"/>
                                <w:rtl/>
                              </w:rPr>
                              <w:t>ניהול</w:t>
                            </w:r>
                            <w:r w:rsidRPr="00D55D57">
                              <w:rPr>
                                <w:rFonts w:cs="Tahoma"/>
                                <w:color w:val="0B5294"/>
                                <w:spacing w:val="-4"/>
                                <w:sz w:val="24"/>
                                <w:szCs w:val="24"/>
                                <w:rtl/>
                              </w:rPr>
                              <w:t xml:space="preserve"> </w:t>
                            </w:r>
                            <w:r w:rsidRPr="00D55D57">
                              <w:rPr>
                                <w:rFonts w:cs="Tahoma" w:hint="eastAsia"/>
                                <w:color w:val="0B5294"/>
                                <w:spacing w:val="-4"/>
                                <w:sz w:val="24"/>
                                <w:szCs w:val="24"/>
                                <w:rtl/>
                              </w:rPr>
                              <w:t>המלאי</w:t>
                            </w:r>
                            <w:r w:rsidRPr="00D55D57">
                              <w:rPr>
                                <w:rFonts w:cs="Tahoma"/>
                                <w:color w:val="0B5294"/>
                                <w:spacing w:val="-4"/>
                                <w:sz w:val="24"/>
                                <w:szCs w:val="24"/>
                                <w:rtl/>
                              </w:rPr>
                              <w:t xml:space="preserve"> </w:t>
                            </w:r>
                            <w:r w:rsidRPr="00D55D57">
                              <w:rPr>
                                <w:rFonts w:cs="Tahoma" w:hint="eastAsia"/>
                                <w:color w:val="0B5294"/>
                                <w:spacing w:val="-4"/>
                                <w:sz w:val="24"/>
                                <w:szCs w:val="24"/>
                                <w:rtl/>
                              </w:rPr>
                              <w:t>האישי</w:t>
                            </w:r>
                            <w:r w:rsidRPr="00D55D57">
                              <w:rPr>
                                <w:rFonts w:cs="Tahoma"/>
                                <w:color w:val="0B5294"/>
                                <w:spacing w:val="-4"/>
                                <w:sz w:val="24"/>
                                <w:szCs w:val="24"/>
                                <w:rtl/>
                              </w:rPr>
                              <w:t xml:space="preserve"> </w:t>
                            </w:r>
                            <w:r w:rsidRPr="00D55D57">
                              <w:rPr>
                                <w:rFonts w:cs="Tahoma" w:hint="eastAsia"/>
                                <w:color w:val="0B5294"/>
                                <w:spacing w:val="-4"/>
                                <w:sz w:val="24"/>
                                <w:szCs w:val="24"/>
                                <w:rtl/>
                              </w:rPr>
                              <w:t>של</w:t>
                            </w:r>
                            <w:r w:rsidRPr="00D55D57">
                              <w:rPr>
                                <w:rFonts w:cs="Tahoma"/>
                                <w:color w:val="0B5294"/>
                                <w:spacing w:val="-4"/>
                                <w:sz w:val="24"/>
                                <w:szCs w:val="24"/>
                                <w:rtl/>
                              </w:rPr>
                              <w:t xml:space="preserve"> </w:t>
                            </w:r>
                            <w:r w:rsidRPr="00D55D57">
                              <w:rPr>
                                <w:rFonts w:cs="Tahoma" w:hint="eastAsia"/>
                                <w:color w:val="0B5294"/>
                                <w:spacing w:val="-4"/>
                                <w:sz w:val="24"/>
                                <w:szCs w:val="24"/>
                                <w:rtl/>
                              </w:rPr>
                              <w:t>הסמים</w:t>
                            </w:r>
                            <w:r w:rsidRPr="00D55D57">
                              <w:rPr>
                                <w:rFonts w:cs="Tahoma"/>
                                <w:color w:val="0B5294"/>
                                <w:spacing w:val="-4"/>
                                <w:sz w:val="24"/>
                                <w:szCs w:val="24"/>
                                <w:rtl/>
                              </w:rPr>
                              <w:t xml:space="preserve"> </w:t>
                            </w:r>
                            <w:r w:rsidRPr="00D55D57">
                              <w:rPr>
                                <w:rFonts w:cs="Tahoma" w:hint="eastAsia"/>
                                <w:color w:val="0B5294"/>
                                <w:spacing w:val="-4"/>
                                <w:sz w:val="24"/>
                                <w:szCs w:val="24"/>
                                <w:rtl/>
                              </w:rPr>
                              <w:t>המסוכנים</w:t>
                            </w:r>
                            <w:r w:rsidRPr="00D55D57">
                              <w:rPr>
                                <w:rFonts w:cs="Tahoma"/>
                                <w:color w:val="0B5294"/>
                                <w:spacing w:val="-4"/>
                                <w:sz w:val="24"/>
                                <w:szCs w:val="24"/>
                                <w:rtl/>
                              </w:rPr>
                              <w:t xml:space="preserve"> </w:t>
                            </w:r>
                            <w:r w:rsidRPr="00D55D57">
                              <w:rPr>
                                <w:rFonts w:cs="Tahoma" w:hint="eastAsia"/>
                                <w:color w:val="0B5294"/>
                                <w:spacing w:val="-4"/>
                                <w:sz w:val="24"/>
                                <w:szCs w:val="24"/>
                                <w:rtl/>
                              </w:rPr>
                              <w:t>מותרת</w:t>
                            </w:r>
                            <w:r w:rsidRPr="00D55D57">
                              <w:rPr>
                                <w:rFonts w:cs="Tahoma"/>
                                <w:color w:val="0B5294"/>
                                <w:spacing w:val="-4"/>
                                <w:sz w:val="24"/>
                                <w:szCs w:val="24"/>
                                <w:rtl/>
                              </w:rPr>
                              <w:t xml:space="preserve"> </w:t>
                            </w:r>
                            <w:r w:rsidRPr="00D55D57">
                              <w:rPr>
                                <w:rFonts w:cs="Tahoma" w:hint="eastAsia"/>
                                <w:color w:val="0B5294"/>
                                <w:spacing w:val="-4"/>
                                <w:sz w:val="24"/>
                                <w:szCs w:val="24"/>
                                <w:rtl/>
                              </w:rPr>
                              <w:t>על</w:t>
                            </w:r>
                            <w:r w:rsidRPr="00D55D57">
                              <w:rPr>
                                <w:rFonts w:cs="Tahoma"/>
                                <w:color w:val="0B5294"/>
                                <w:spacing w:val="-4"/>
                                <w:sz w:val="24"/>
                                <w:szCs w:val="24"/>
                                <w:rtl/>
                              </w:rPr>
                              <w:t xml:space="preserve"> </w:t>
                            </w:r>
                            <w:r w:rsidRPr="00D55D57">
                              <w:rPr>
                                <w:rFonts w:cs="Tahoma" w:hint="eastAsia"/>
                                <w:color w:val="0B5294"/>
                                <w:spacing w:val="-4"/>
                                <w:sz w:val="24"/>
                                <w:szCs w:val="24"/>
                                <w:rtl/>
                              </w:rPr>
                              <w:t>פי</w:t>
                            </w:r>
                            <w:r w:rsidRPr="00D55D57">
                              <w:rPr>
                                <w:rFonts w:cs="Tahoma"/>
                                <w:color w:val="0B5294"/>
                                <w:spacing w:val="-4"/>
                                <w:sz w:val="24"/>
                                <w:szCs w:val="24"/>
                                <w:rtl/>
                              </w:rPr>
                              <w:t xml:space="preserve"> </w:t>
                            </w:r>
                            <w:r w:rsidRPr="00D55D57">
                              <w:rPr>
                                <w:rFonts w:cs="Tahoma" w:hint="eastAsia"/>
                                <w:color w:val="0B5294"/>
                                <w:spacing w:val="-4"/>
                                <w:sz w:val="24"/>
                                <w:szCs w:val="24"/>
                                <w:rtl/>
                              </w:rPr>
                              <w:t>התקנות</w:t>
                            </w:r>
                            <w:r w:rsidRPr="00D55D57">
                              <w:rPr>
                                <w:rFonts w:cs="Tahoma"/>
                                <w:color w:val="0B5294"/>
                                <w:spacing w:val="-4"/>
                                <w:sz w:val="24"/>
                                <w:szCs w:val="24"/>
                                <w:rtl/>
                              </w:rPr>
                              <w:t xml:space="preserve">, </w:t>
                            </w:r>
                            <w:r w:rsidRPr="00D55D57">
                              <w:rPr>
                                <w:rFonts w:cs="Tahoma" w:hint="eastAsia"/>
                                <w:color w:val="0B5294"/>
                                <w:spacing w:val="-4"/>
                                <w:sz w:val="24"/>
                                <w:szCs w:val="24"/>
                                <w:rtl/>
                              </w:rPr>
                              <w:t>אולם</w:t>
                            </w:r>
                            <w:r w:rsidRPr="00D55D57">
                              <w:rPr>
                                <w:rFonts w:cs="Tahoma"/>
                                <w:color w:val="0B5294"/>
                                <w:spacing w:val="-4"/>
                                <w:sz w:val="24"/>
                                <w:szCs w:val="24"/>
                                <w:rtl/>
                              </w:rPr>
                              <w:t xml:space="preserve"> </w:t>
                            </w:r>
                            <w:r w:rsidRPr="00D55D57">
                              <w:rPr>
                                <w:rFonts w:cs="Tahoma" w:hint="eastAsia"/>
                                <w:color w:val="0B5294"/>
                                <w:spacing w:val="-4"/>
                                <w:sz w:val="24"/>
                                <w:szCs w:val="24"/>
                                <w:rtl/>
                              </w:rPr>
                              <w:t>מעלה</w:t>
                            </w:r>
                            <w:r w:rsidRPr="00D55D57">
                              <w:rPr>
                                <w:rFonts w:cs="Tahoma"/>
                                <w:color w:val="0B5294"/>
                                <w:spacing w:val="-4"/>
                                <w:sz w:val="24"/>
                                <w:szCs w:val="24"/>
                                <w:rtl/>
                              </w:rPr>
                              <w:t xml:space="preserve"> </w:t>
                            </w:r>
                            <w:r w:rsidRPr="00D55D57">
                              <w:rPr>
                                <w:rFonts w:cs="Tahoma" w:hint="eastAsia"/>
                                <w:color w:val="0B5294"/>
                                <w:spacing w:val="-4"/>
                                <w:sz w:val="24"/>
                                <w:szCs w:val="24"/>
                                <w:rtl/>
                              </w:rPr>
                              <w:t>קשיים</w:t>
                            </w:r>
                            <w:r w:rsidRPr="00D55D57">
                              <w:rPr>
                                <w:rFonts w:cs="Tahoma"/>
                                <w:color w:val="0B5294"/>
                                <w:spacing w:val="-4"/>
                                <w:sz w:val="24"/>
                                <w:szCs w:val="24"/>
                                <w:rtl/>
                              </w:rPr>
                              <w:t xml:space="preserve"> </w:t>
                            </w:r>
                            <w:r w:rsidRPr="00D55D57">
                              <w:rPr>
                                <w:rFonts w:cs="Tahoma" w:hint="eastAsia"/>
                                <w:color w:val="0B5294"/>
                                <w:spacing w:val="-4"/>
                                <w:sz w:val="24"/>
                                <w:szCs w:val="24"/>
                                <w:rtl/>
                              </w:rPr>
                              <w:t>בתחום</w:t>
                            </w:r>
                            <w:r w:rsidRPr="00D55D57">
                              <w:rPr>
                                <w:rFonts w:cs="Tahoma"/>
                                <w:color w:val="0B5294"/>
                                <w:spacing w:val="-4"/>
                                <w:sz w:val="24"/>
                                <w:szCs w:val="24"/>
                                <w:rtl/>
                              </w:rPr>
                              <w:t xml:space="preserve"> </w:t>
                            </w:r>
                            <w:r w:rsidRPr="00D55D57">
                              <w:rPr>
                                <w:rFonts w:cs="Tahoma" w:hint="eastAsia"/>
                                <w:color w:val="0B5294"/>
                                <w:spacing w:val="-4"/>
                                <w:sz w:val="24"/>
                                <w:szCs w:val="24"/>
                                <w:rtl/>
                              </w:rPr>
                              <w:t>האבטחה</w:t>
                            </w:r>
                            <w:r w:rsidRPr="00D55D57">
                              <w:rPr>
                                <w:rFonts w:cs="Tahoma"/>
                                <w:color w:val="0B5294"/>
                                <w:spacing w:val="-4"/>
                                <w:sz w:val="24"/>
                                <w:szCs w:val="24"/>
                                <w:rtl/>
                              </w:rPr>
                              <w:t xml:space="preserve"> </w:t>
                            </w:r>
                            <w:r w:rsidRPr="00D55D57">
                              <w:rPr>
                                <w:rFonts w:cs="Tahoma" w:hint="eastAsia"/>
                                <w:color w:val="0B5294"/>
                                <w:spacing w:val="-4"/>
                                <w:sz w:val="24"/>
                                <w:szCs w:val="24"/>
                                <w:rtl/>
                              </w:rPr>
                              <w:t>והבקרה</w:t>
                            </w:r>
                            <w:r w:rsidRPr="00D55D57">
                              <w:rPr>
                                <w:rFonts w:cs="Tahoma"/>
                                <w:color w:val="0B5294"/>
                                <w:spacing w:val="-4"/>
                                <w:sz w:val="24"/>
                                <w:szCs w:val="24"/>
                                <w:rtl/>
                              </w:rPr>
                              <w:t xml:space="preserve"> </w:t>
                            </w:r>
                            <w:r w:rsidRPr="00D55D57">
                              <w:rPr>
                                <w:rFonts w:cs="Tahoma" w:hint="eastAsia"/>
                                <w:color w:val="0B5294"/>
                                <w:spacing w:val="-4"/>
                                <w:sz w:val="24"/>
                                <w:szCs w:val="24"/>
                                <w:rtl/>
                              </w:rPr>
                              <w:t>השוטפת</w:t>
                            </w:r>
                            <w:r w:rsidRPr="00D55D57">
                              <w:rPr>
                                <w:rFonts w:cs="Tahoma"/>
                                <w:color w:val="0B5294"/>
                                <w:spacing w:val="-4"/>
                                <w:sz w:val="24"/>
                                <w:szCs w:val="24"/>
                                <w:rtl/>
                              </w:rPr>
                              <w:t xml:space="preserve"> </w:t>
                            </w:r>
                            <w:r w:rsidRPr="00D55D57">
                              <w:rPr>
                                <w:rFonts w:cs="Tahoma" w:hint="eastAsia"/>
                                <w:color w:val="0B5294"/>
                                <w:spacing w:val="-4"/>
                                <w:sz w:val="24"/>
                                <w:szCs w:val="24"/>
                                <w:rtl/>
                              </w:rPr>
                              <w:t>על</w:t>
                            </w:r>
                            <w:r w:rsidRPr="00D55D57">
                              <w:rPr>
                                <w:rFonts w:cs="Tahoma"/>
                                <w:color w:val="0B5294"/>
                                <w:spacing w:val="-4"/>
                                <w:sz w:val="24"/>
                                <w:szCs w:val="24"/>
                                <w:rtl/>
                              </w:rPr>
                              <w:t xml:space="preserve"> </w:t>
                            </w:r>
                            <w:r w:rsidRPr="00D55D57">
                              <w:rPr>
                                <w:rFonts w:cs="Tahoma" w:hint="eastAsia"/>
                                <w:color w:val="0B5294"/>
                                <w:spacing w:val="-4"/>
                                <w:sz w:val="24"/>
                                <w:szCs w:val="24"/>
                                <w:rtl/>
                              </w:rPr>
                              <w:t>צריכת</w:t>
                            </w:r>
                            <w:r w:rsidRPr="00D55D57">
                              <w:rPr>
                                <w:rFonts w:cs="Tahoma"/>
                                <w:color w:val="0B5294"/>
                                <w:spacing w:val="-4"/>
                                <w:sz w:val="24"/>
                                <w:szCs w:val="24"/>
                                <w:rtl/>
                              </w:rPr>
                              <w:t xml:space="preserve"> </w:t>
                            </w:r>
                            <w:r w:rsidRPr="00D55D57">
                              <w:rPr>
                                <w:rFonts w:cs="Tahoma" w:hint="eastAsia"/>
                                <w:color w:val="0B5294"/>
                                <w:spacing w:val="-4"/>
                                <w:sz w:val="24"/>
                                <w:szCs w:val="24"/>
                                <w:rtl/>
                              </w:rPr>
                              <w:t>הסמים</w:t>
                            </w:r>
                          </w:p>
                          <w:p w:rsidR="00646B54" w:rsidRPr="00373C5D" w:rsidP="00646B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307622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0203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1920" filled="f" stroked="f">
                <v:textbox>
                  <w:txbxContent>
                    <w:p w:rsidR="00646B54" w:rsidRPr="00373C5D" w:rsidP="00646B54">
                      <w:pPr>
                        <w:spacing w:line="240" w:lineRule="atLeast"/>
                        <w:rPr>
                          <w:rFonts w:cs="Tahoma"/>
                          <w:b/>
                          <w:bCs/>
                          <w:color w:val="0B5294"/>
                          <w:sz w:val="48"/>
                          <w:szCs w:val="48"/>
                          <w:rtl/>
                        </w:rPr>
                      </w:pPr>
                      <w:drawing>
                        <wp:inline distT="0" distB="0" distL="0" distR="0">
                          <wp:extent cx="311150" cy="256800"/>
                          <wp:effectExtent l="0" t="0" r="0" b="0"/>
                          <wp:docPr id="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9838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6B54" w:rsidRPr="00881D99" w:rsidP="00646B54">
                      <w:pPr>
                        <w:spacing w:after="0" w:line="240" w:lineRule="auto"/>
                        <w:rPr>
                          <w:color w:val="0B5294"/>
                          <w:spacing w:val="-4"/>
                          <w:sz w:val="24"/>
                          <w:szCs w:val="24"/>
                          <w:rtl/>
                          <w:cs/>
                        </w:rPr>
                      </w:pPr>
                      <w:r w:rsidRPr="00D55D57">
                        <w:rPr>
                          <w:rFonts w:cs="Tahoma" w:hint="eastAsia"/>
                          <w:color w:val="0B5294"/>
                          <w:spacing w:val="-4"/>
                          <w:sz w:val="24"/>
                          <w:szCs w:val="24"/>
                          <w:rtl/>
                        </w:rPr>
                        <w:t>שיטת</w:t>
                      </w:r>
                      <w:r w:rsidRPr="00D55D57">
                        <w:rPr>
                          <w:rFonts w:cs="Tahoma"/>
                          <w:color w:val="0B5294"/>
                          <w:spacing w:val="-4"/>
                          <w:sz w:val="24"/>
                          <w:szCs w:val="24"/>
                          <w:rtl/>
                        </w:rPr>
                        <w:t xml:space="preserve"> </w:t>
                      </w:r>
                      <w:r w:rsidRPr="00D55D57">
                        <w:rPr>
                          <w:rFonts w:cs="Tahoma" w:hint="eastAsia"/>
                          <w:color w:val="0B5294"/>
                          <w:spacing w:val="-4"/>
                          <w:sz w:val="24"/>
                          <w:szCs w:val="24"/>
                          <w:rtl/>
                        </w:rPr>
                        <w:t>ניהול</w:t>
                      </w:r>
                      <w:r w:rsidRPr="00D55D57">
                        <w:rPr>
                          <w:rFonts w:cs="Tahoma"/>
                          <w:color w:val="0B5294"/>
                          <w:spacing w:val="-4"/>
                          <w:sz w:val="24"/>
                          <w:szCs w:val="24"/>
                          <w:rtl/>
                        </w:rPr>
                        <w:t xml:space="preserve"> </w:t>
                      </w:r>
                      <w:r w:rsidRPr="00D55D57">
                        <w:rPr>
                          <w:rFonts w:cs="Tahoma" w:hint="eastAsia"/>
                          <w:color w:val="0B5294"/>
                          <w:spacing w:val="-4"/>
                          <w:sz w:val="24"/>
                          <w:szCs w:val="24"/>
                          <w:rtl/>
                        </w:rPr>
                        <w:t>המלאי</w:t>
                      </w:r>
                      <w:r w:rsidRPr="00D55D57">
                        <w:rPr>
                          <w:rFonts w:cs="Tahoma"/>
                          <w:color w:val="0B5294"/>
                          <w:spacing w:val="-4"/>
                          <w:sz w:val="24"/>
                          <w:szCs w:val="24"/>
                          <w:rtl/>
                        </w:rPr>
                        <w:t xml:space="preserve"> </w:t>
                      </w:r>
                      <w:r w:rsidRPr="00D55D57">
                        <w:rPr>
                          <w:rFonts w:cs="Tahoma" w:hint="eastAsia"/>
                          <w:color w:val="0B5294"/>
                          <w:spacing w:val="-4"/>
                          <w:sz w:val="24"/>
                          <w:szCs w:val="24"/>
                          <w:rtl/>
                        </w:rPr>
                        <w:t>האישי</w:t>
                      </w:r>
                      <w:r w:rsidRPr="00D55D57">
                        <w:rPr>
                          <w:rFonts w:cs="Tahoma"/>
                          <w:color w:val="0B5294"/>
                          <w:spacing w:val="-4"/>
                          <w:sz w:val="24"/>
                          <w:szCs w:val="24"/>
                          <w:rtl/>
                        </w:rPr>
                        <w:t xml:space="preserve"> </w:t>
                      </w:r>
                      <w:r w:rsidRPr="00D55D57">
                        <w:rPr>
                          <w:rFonts w:cs="Tahoma" w:hint="eastAsia"/>
                          <w:color w:val="0B5294"/>
                          <w:spacing w:val="-4"/>
                          <w:sz w:val="24"/>
                          <w:szCs w:val="24"/>
                          <w:rtl/>
                        </w:rPr>
                        <w:t>של</w:t>
                      </w:r>
                      <w:r w:rsidRPr="00D55D57">
                        <w:rPr>
                          <w:rFonts w:cs="Tahoma"/>
                          <w:color w:val="0B5294"/>
                          <w:spacing w:val="-4"/>
                          <w:sz w:val="24"/>
                          <w:szCs w:val="24"/>
                          <w:rtl/>
                        </w:rPr>
                        <w:t xml:space="preserve"> </w:t>
                      </w:r>
                      <w:r w:rsidRPr="00D55D57">
                        <w:rPr>
                          <w:rFonts w:cs="Tahoma" w:hint="eastAsia"/>
                          <w:color w:val="0B5294"/>
                          <w:spacing w:val="-4"/>
                          <w:sz w:val="24"/>
                          <w:szCs w:val="24"/>
                          <w:rtl/>
                        </w:rPr>
                        <w:t>הסמים</w:t>
                      </w:r>
                      <w:r w:rsidRPr="00D55D57">
                        <w:rPr>
                          <w:rFonts w:cs="Tahoma"/>
                          <w:color w:val="0B5294"/>
                          <w:spacing w:val="-4"/>
                          <w:sz w:val="24"/>
                          <w:szCs w:val="24"/>
                          <w:rtl/>
                        </w:rPr>
                        <w:t xml:space="preserve"> </w:t>
                      </w:r>
                      <w:r w:rsidRPr="00D55D57">
                        <w:rPr>
                          <w:rFonts w:cs="Tahoma" w:hint="eastAsia"/>
                          <w:color w:val="0B5294"/>
                          <w:spacing w:val="-4"/>
                          <w:sz w:val="24"/>
                          <w:szCs w:val="24"/>
                          <w:rtl/>
                        </w:rPr>
                        <w:t>המסוכנים</w:t>
                      </w:r>
                      <w:r w:rsidRPr="00D55D57">
                        <w:rPr>
                          <w:rFonts w:cs="Tahoma"/>
                          <w:color w:val="0B5294"/>
                          <w:spacing w:val="-4"/>
                          <w:sz w:val="24"/>
                          <w:szCs w:val="24"/>
                          <w:rtl/>
                        </w:rPr>
                        <w:t xml:space="preserve"> </w:t>
                      </w:r>
                      <w:r w:rsidRPr="00D55D57">
                        <w:rPr>
                          <w:rFonts w:cs="Tahoma" w:hint="eastAsia"/>
                          <w:color w:val="0B5294"/>
                          <w:spacing w:val="-4"/>
                          <w:sz w:val="24"/>
                          <w:szCs w:val="24"/>
                          <w:rtl/>
                        </w:rPr>
                        <w:t>מותרת</w:t>
                      </w:r>
                      <w:r w:rsidRPr="00D55D57">
                        <w:rPr>
                          <w:rFonts w:cs="Tahoma"/>
                          <w:color w:val="0B5294"/>
                          <w:spacing w:val="-4"/>
                          <w:sz w:val="24"/>
                          <w:szCs w:val="24"/>
                          <w:rtl/>
                        </w:rPr>
                        <w:t xml:space="preserve"> </w:t>
                      </w:r>
                      <w:r w:rsidRPr="00D55D57">
                        <w:rPr>
                          <w:rFonts w:cs="Tahoma" w:hint="eastAsia"/>
                          <w:color w:val="0B5294"/>
                          <w:spacing w:val="-4"/>
                          <w:sz w:val="24"/>
                          <w:szCs w:val="24"/>
                          <w:rtl/>
                        </w:rPr>
                        <w:t>על</w:t>
                      </w:r>
                      <w:r w:rsidRPr="00D55D57">
                        <w:rPr>
                          <w:rFonts w:cs="Tahoma"/>
                          <w:color w:val="0B5294"/>
                          <w:spacing w:val="-4"/>
                          <w:sz w:val="24"/>
                          <w:szCs w:val="24"/>
                          <w:rtl/>
                        </w:rPr>
                        <w:t xml:space="preserve"> </w:t>
                      </w:r>
                      <w:r w:rsidRPr="00D55D57">
                        <w:rPr>
                          <w:rFonts w:cs="Tahoma" w:hint="eastAsia"/>
                          <w:color w:val="0B5294"/>
                          <w:spacing w:val="-4"/>
                          <w:sz w:val="24"/>
                          <w:szCs w:val="24"/>
                          <w:rtl/>
                        </w:rPr>
                        <w:t>פי</w:t>
                      </w:r>
                      <w:r w:rsidRPr="00D55D57">
                        <w:rPr>
                          <w:rFonts w:cs="Tahoma"/>
                          <w:color w:val="0B5294"/>
                          <w:spacing w:val="-4"/>
                          <w:sz w:val="24"/>
                          <w:szCs w:val="24"/>
                          <w:rtl/>
                        </w:rPr>
                        <w:t xml:space="preserve"> </w:t>
                      </w:r>
                      <w:r w:rsidRPr="00D55D57">
                        <w:rPr>
                          <w:rFonts w:cs="Tahoma" w:hint="eastAsia"/>
                          <w:color w:val="0B5294"/>
                          <w:spacing w:val="-4"/>
                          <w:sz w:val="24"/>
                          <w:szCs w:val="24"/>
                          <w:rtl/>
                        </w:rPr>
                        <w:t>התקנות</w:t>
                      </w:r>
                      <w:r w:rsidRPr="00D55D57">
                        <w:rPr>
                          <w:rFonts w:cs="Tahoma"/>
                          <w:color w:val="0B5294"/>
                          <w:spacing w:val="-4"/>
                          <w:sz w:val="24"/>
                          <w:szCs w:val="24"/>
                          <w:rtl/>
                        </w:rPr>
                        <w:t xml:space="preserve">, </w:t>
                      </w:r>
                      <w:r w:rsidRPr="00D55D57">
                        <w:rPr>
                          <w:rFonts w:cs="Tahoma" w:hint="eastAsia"/>
                          <w:color w:val="0B5294"/>
                          <w:spacing w:val="-4"/>
                          <w:sz w:val="24"/>
                          <w:szCs w:val="24"/>
                          <w:rtl/>
                        </w:rPr>
                        <w:t>אולם</w:t>
                      </w:r>
                      <w:r w:rsidRPr="00D55D57">
                        <w:rPr>
                          <w:rFonts w:cs="Tahoma"/>
                          <w:color w:val="0B5294"/>
                          <w:spacing w:val="-4"/>
                          <w:sz w:val="24"/>
                          <w:szCs w:val="24"/>
                          <w:rtl/>
                        </w:rPr>
                        <w:t xml:space="preserve"> </w:t>
                      </w:r>
                      <w:r w:rsidRPr="00D55D57">
                        <w:rPr>
                          <w:rFonts w:cs="Tahoma" w:hint="eastAsia"/>
                          <w:color w:val="0B5294"/>
                          <w:spacing w:val="-4"/>
                          <w:sz w:val="24"/>
                          <w:szCs w:val="24"/>
                          <w:rtl/>
                        </w:rPr>
                        <w:t>מעלה</w:t>
                      </w:r>
                      <w:r w:rsidRPr="00D55D57">
                        <w:rPr>
                          <w:rFonts w:cs="Tahoma"/>
                          <w:color w:val="0B5294"/>
                          <w:spacing w:val="-4"/>
                          <w:sz w:val="24"/>
                          <w:szCs w:val="24"/>
                          <w:rtl/>
                        </w:rPr>
                        <w:t xml:space="preserve"> </w:t>
                      </w:r>
                      <w:r w:rsidRPr="00D55D57">
                        <w:rPr>
                          <w:rFonts w:cs="Tahoma" w:hint="eastAsia"/>
                          <w:color w:val="0B5294"/>
                          <w:spacing w:val="-4"/>
                          <w:sz w:val="24"/>
                          <w:szCs w:val="24"/>
                          <w:rtl/>
                        </w:rPr>
                        <w:t>קשיים</w:t>
                      </w:r>
                      <w:r w:rsidRPr="00D55D57">
                        <w:rPr>
                          <w:rFonts w:cs="Tahoma"/>
                          <w:color w:val="0B5294"/>
                          <w:spacing w:val="-4"/>
                          <w:sz w:val="24"/>
                          <w:szCs w:val="24"/>
                          <w:rtl/>
                        </w:rPr>
                        <w:t xml:space="preserve"> </w:t>
                      </w:r>
                      <w:r w:rsidRPr="00D55D57">
                        <w:rPr>
                          <w:rFonts w:cs="Tahoma" w:hint="eastAsia"/>
                          <w:color w:val="0B5294"/>
                          <w:spacing w:val="-4"/>
                          <w:sz w:val="24"/>
                          <w:szCs w:val="24"/>
                          <w:rtl/>
                        </w:rPr>
                        <w:t>בתחום</w:t>
                      </w:r>
                      <w:r w:rsidRPr="00D55D57">
                        <w:rPr>
                          <w:rFonts w:cs="Tahoma"/>
                          <w:color w:val="0B5294"/>
                          <w:spacing w:val="-4"/>
                          <w:sz w:val="24"/>
                          <w:szCs w:val="24"/>
                          <w:rtl/>
                        </w:rPr>
                        <w:t xml:space="preserve"> </w:t>
                      </w:r>
                      <w:r w:rsidRPr="00D55D57">
                        <w:rPr>
                          <w:rFonts w:cs="Tahoma" w:hint="eastAsia"/>
                          <w:color w:val="0B5294"/>
                          <w:spacing w:val="-4"/>
                          <w:sz w:val="24"/>
                          <w:szCs w:val="24"/>
                          <w:rtl/>
                        </w:rPr>
                        <w:t>האבטחה</w:t>
                      </w:r>
                      <w:r w:rsidRPr="00D55D57">
                        <w:rPr>
                          <w:rFonts w:cs="Tahoma"/>
                          <w:color w:val="0B5294"/>
                          <w:spacing w:val="-4"/>
                          <w:sz w:val="24"/>
                          <w:szCs w:val="24"/>
                          <w:rtl/>
                        </w:rPr>
                        <w:t xml:space="preserve"> </w:t>
                      </w:r>
                      <w:r w:rsidRPr="00D55D57">
                        <w:rPr>
                          <w:rFonts w:cs="Tahoma" w:hint="eastAsia"/>
                          <w:color w:val="0B5294"/>
                          <w:spacing w:val="-4"/>
                          <w:sz w:val="24"/>
                          <w:szCs w:val="24"/>
                          <w:rtl/>
                        </w:rPr>
                        <w:t>והבקרה</w:t>
                      </w:r>
                      <w:r w:rsidRPr="00D55D57">
                        <w:rPr>
                          <w:rFonts w:cs="Tahoma"/>
                          <w:color w:val="0B5294"/>
                          <w:spacing w:val="-4"/>
                          <w:sz w:val="24"/>
                          <w:szCs w:val="24"/>
                          <w:rtl/>
                        </w:rPr>
                        <w:t xml:space="preserve"> </w:t>
                      </w:r>
                      <w:r w:rsidRPr="00D55D57">
                        <w:rPr>
                          <w:rFonts w:cs="Tahoma" w:hint="eastAsia"/>
                          <w:color w:val="0B5294"/>
                          <w:spacing w:val="-4"/>
                          <w:sz w:val="24"/>
                          <w:szCs w:val="24"/>
                          <w:rtl/>
                        </w:rPr>
                        <w:t>השוטפת</w:t>
                      </w:r>
                      <w:r w:rsidRPr="00D55D57">
                        <w:rPr>
                          <w:rFonts w:cs="Tahoma"/>
                          <w:color w:val="0B5294"/>
                          <w:spacing w:val="-4"/>
                          <w:sz w:val="24"/>
                          <w:szCs w:val="24"/>
                          <w:rtl/>
                        </w:rPr>
                        <w:t xml:space="preserve"> </w:t>
                      </w:r>
                      <w:r w:rsidRPr="00D55D57">
                        <w:rPr>
                          <w:rFonts w:cs="Tahoma" w:hint="eastAsia"/>
                          <w:color w:val="0B5294"/>
                          <w:spacing w:val="-4"/>
                          <w:sz w:val="24"/>
                          <w:szCs w:val="24"/>
                          <w:rtl/>
                        </w:rPr>
                        <w:t>על</w:t>
                      </w:r>
                      <w:r w:rsidRPr="00D55D57">
                        <w:rPr>
                          <w:rFonts w:cs="Tahoma"/>
                          <w:color w:val="0B5294"/>
                          <w:spacing w:val="-4"/>
                          <w:sz w:val="24"/>
                          <w:szCs w:val="24"/>
                          <w:rtl/>
                        </w:rPr>
                        <w:t xml:space="preserve"> </w:t>
                      </w:r>
                      <w:r w:rsidRPr="00D55D57">
                        <w:rPr>
                          <w:rFonts w:cs="Tahoma" w:hint="eastAsia"/>
                          <w:color w:val="0B5294"/>
                          <w:spacing w:val="-4"/>
                          <w:sz w:val="24"/>
                          <w:szCs w:val="24"/>
                          <w:rtl/>
                        </w:rPr>
                        <w:t>צריכת</w:t>
                      </w:r>
                      <w:r w:rsidRPr="00D55D57">
                        <w:rPr>
                          <w:rFonts w:cs="Tahoma"/>
                          <w:color w:val="0B5294"/>
                          <w:spacing w:val="-4"/>
                          <w:sz w:val="24"/>
                          <w:szCs w:val="24"/>
                          <w:rtl/>
                        </w:rPr>
                        <w:t xml:space="preserve"> </w:t>
                      </w:r>
                      <w:r w:rsidRPr="00D55D57">
                        <w:rPr>
                          <w:rFonts w:cs="Tahoma" w:hint="eastAsia"/>
                          <w:color w:val="0B5294"/>
                          <w:spacing w:val="-4"/>
                          <w:sz w:val="24"/>
                          <w:szCs w:val="24"/>
                          <w:rtl/>
                        </w:rPr>
                        <w:t>הסמים</w:t>
                      </w:r>
                    </w:p>
                    <w:p w:rsidR="00646B54" w:rsidRPr="00373C5D" w:rsidP="00646B54">
                      <w:pPr>
                        <w:spacing w:before="120" w:after="0" w:line="240" w:lineRule="atLeast"/>
                        <w:rPr>
                          <w:rFonts w:cs="Tahoma"/>
                          <w:b/>
                          <w:bCs/>
                          <w:color w:val="0B5294"/>
                          <w:sz w:val="48"/>
                          <w:szCs w:val="48"/>
                          <w:rtl/>
                        </w:rPr>
                      </w:pPr>
                      <w:drawing>
                        <wp:inline distT="0" distB="0" distL="0" distR="0">
                          <wp:extent cx="288000" cy="31337"/>
                          <wp:effectExtent l="0" t="0" r="0" b="6985"/>
                          <wp:docPr id="8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3199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B44E9" w:rsidRPr="0035503D" w:rsidP="00700117">
      <w:pPr>
        <w:spacing w:before="180" w:line="240" w:lineRule="exact"/>
        <w:ind w:right="2268"/>
        <w:jc w:val="both"/>
        <w:rPr>
          <w:rFonts w:ascii="Tahoma" w:hAnsi="Tahoma" w:cs="Tahoma"/>
          <w:sz w:val="17"/>
          <w:szCs w:val="17"/>
          <w:rtl/>
        </w:rPr>
      </w:pPr>
      <w:r w:rsidRPr="0035503D">
        <w:rPr>
          <w:rFonts w:ascii="Tahoma" w:hAnsi="Tahoma" w:cs="Tahoma" w:hint="cs"/>
          <w:sz w:val="17"/>
          <w:szCs w:val="17"/>
          <w:rtl/>
        </w:rPr>
        <w:t>רוב המרכזים הרפואיים הגדולים, הן הממשלתיים, הן הציבוריים והן של הכללית, משתמשים בשיטה אחרת</w:t>
      </w:r>
      <w:r>
        <w:rPr>
          <w:rStyle w:val="FootnoteReference0"/>
          <w:rFonts w:ascii="Tahoma" w:hAnsi="Tahoma" w:cs="Tahoma"/>
          <w:sz w:val="17"/>
          <w:szCs w:val="17"/>
          <w:rtl/>
        </w:rPr>
        <w:footnoteReference w:id="129"/>
      </w:r>
      <w:r w:rsidRPr="0035503D">
        <w:rPr>
          <w:rFonts w:ascii="Tahoma" w:hAnsi="Tahoma" w:cs="Tahoma" w:hint="cs"/>
          <w:sz w:val="17"/>
          <w:szCs w:val="17"/>
          <w:rtl/>
        </w:rPr>
        <w:t xml:space="preserve"> - הם מנהלים את מלאי הסמים המסוכנים באמצעות ארון ממוחשב אוטומטי המאפשר גישה מבוקרת לשם הוצאת סם מסוכן. את הארון ניתן לפתוח רק בכפוף להרשאה מתאימה, והוצאת כל תכשיר - לרבות כמותו - מקושרת למטופל מסוים. המערכת מאפשרת בקרה גם באמצעות דוחות פיקוח מפורטים. </w:t>
      </w:r>
    </w:p>
    <w:p w:rsidR="00EB44E9" w:rsidRPr="0035503D" w:rsidP="00700117">
      <w:pPr>
        <w:spacing w:after="240" w:line="240" w:lineRule="exact"/>
        <w:ind w:right="2268"/>
        <w:jc w:val="both"/>
        <w:rPr>
          <w:rFonts w:ascii="Tahoma" w:hAnsi="Tahoma" w:cs="Tahoma"/>
          <w:sz w:val="17"/>
          <w:szCs w:val="17"/>
          <w:rtl/>
        </w:rPr>
      </w:pPr>
      <w:r w:rsidRPr="0035503D">
        <w:rPr>
          <w:rFonts w:ascii="Tahoma" w:hAnsi="Tahoma" w:cs="Tahoma" w:hint="cs"/>
          <w:sz w:val="17"/>
          <w:szCs w:val="17"/>
          <w:rtl/>
        </w:rPr>
        <w:t xml:space="preserve">הכללית מסרה בתשובתה כי היא בוחנת </w:t>
      </w:r>
      <w:r w:rsidRPr="0035503D">
        <w:rPr>
          <w:rFonts w:ascii="Tahoma" w:hAnsi="Tahoma" w:cs="Tahoma"/>
          <w:sz w:val="17"/>
          <w:szCs w:val="17"/>
          <w:rtl/>
        </w:rPr>
        <w:t>את האפשרות לרכוש ארונות ממוחשבים שיעמדו בדרישות שקבעה</w:t>
      </w:r>
      <w:r w:rsidRPr="0035503D">
        <w:rPr>
          <w:rFonts w:ascii="Tahoma" w:hAnsi="Tahoma" w:cs="Tahoma" w:hint="cs"/>
          <w:sz w:val="17"/>
          <w:szCs w:val="17"/>
          <w:rtl/>
        </w:rPr>
        <w:t>.</w:t>
      </w:r>
    </w:p>
    <w:p w:rsidR="00EB44E9" w:rsidRPr="0035503D" w:rsidP="00700117">
      <w:pPr>
        <w:pStyle w:val="RESHET"/>
        <w:rPr>
          <w:rtl/>
        </w:rPr>
      </w:pPr>
      <w:bookmarkStart w:id="27" w:name="_Toc458522208"/>
      <w:r w:rsidRPr="0035503D">
        <w:rPr>
          <w:rFonts w:hint="cs"/>
          <w:rtl/>
        </w:rPr>
        <w:t xml:space="preserve">נוכח הסיכונים האפשריים שבשימוש לא תקין של סמים מסוכנים ראוי שמשרד הבריאות וכלל בתי החולים ישקלו מנגנונים איכותיים לשימוש בטוח יותר בסמים מסוכנים ולבקרה על אופן ניצולם. </w:t>
      </w:r>
    </w:p>
    <w:p w:rsidR="00EB44E9" w:rsidRPr="0035503D" w:rsidP="006B00EA">
      <w:pPr>
        <w:spacing w:line="240" w:lineRule="exact"/>
        <w:ind w:right="2268"/>
        <w:jc w:val="both"/>
        <w:rPr>
          <w:rFonts w:ascii="Tahoma" w:hAnsi="Tahoma" w:cs="Tahoma"/>
          <w:b/>
          <w:bCs/>
          <w:sz w:val="17"/>
          <w:szCs w:val="17"/>
          <w:rtl/>
        </w:rPr>
      </w:pPr>
    </w:p>
    <w:p w:rsidR="00700117">
      <w:pPr>
        <w:bidi w:val="0"/>
        <w:rPr>
          <w:rFonts w:ascii="Tahoma" w:eastAsia="Times New Roman" w:hAnsi="Tahoma" w:cs="Tahoma"/>
          <w:color w:val="009692"/>
          <w:sz w:val="32"/>
          <w:szCs w:val="32"/>
          <w:rtl/>
        </w:rPr>
      </w:pPr>
      <w:r>
        <w:rPr>
          <w:rtl/>
        </w:rPr>
        <w:br w:type="page"/>
      </w:r>
    </w:p>
    <w:p w:rsidR="00EB44E9" w:rsidRPr="00D04EDE" w:rsidP="006B00EA">
      <w:pPr>
        <w:pStyle w:val="KOT4"/>
        <w:rPr>
          <w:rtl/>
        </w:rPr>
      </w:pPr>
      <w:r w:rsidRPr="00D04EDE">
        <w:rPr>
          <w:rFonts w:hint="cs"/>
          <w:rtl/>
        </w:rPr>
        <w:t>סיכום</w:t>
      </w:r>
      <w:bookmarkEnd w:id="27"/>
    </w:p>
    <w:p w:rsidR="00EB44E9" w:rsidRPr="0035503D" w:rsidP="00700117">
      <w:pPr>
        <w:pStyle w:val="RESHET"/>
        <w:rPr>
          <w:rtl/>
        </w:rPr>
      </w:pPr>
      <w:r w:rsidRPr="0035503D">
        <w:rPr>
          <w:rtl/>
        </w:rPr>
        <w:t xml:space="preserve">ניתוחים הם </w:t>
      </w:r>
      <w:r w:rsidRPr="0035503D">
        <w:rPr>
          <w:rFonts w:hint="cs"/>
          <w:rtl/>
        </w:rPr>
        <w:t xml:space="preserve">פעילות </w:t>
      </w:r>
      <w:r w:rsidRPr="0035503D">
        <w:rPr>
          <w:rtl/>
        </w:rPr>
        <w:t>ליב</w:t>
      </w:r>
      <w:r w:rsidRPr="0035503D">
        <w:rPr>
          <w:rFonts w:hint="cs"/>
          <w:rtl/>
        </w:rPr>
        <w:t>ה</w:t>
      </w:r>
      <w:r w:rsidRPr="0035503D">
        <w:rPr>
          <w:rtl/>
        </w:rPr>
        <w:t xml:space="preserve"> בבתי החולים</w:t>
      </w:r>
      <w:r w:rsidRPr="0035503D">
        <w:rPr>
          <w:rFonts w:hint="cs"/>
          <w:rtl/>
        </w:rPr>
        <w:t>. הפעלה לקויה שלהם גורמת להיווצרות "</w:t>
      </w:r>
      <w:r w:rsidRPr="0035503D">
        <w:rPr>
          <w:rtl/>
        </w:rPr>
        <w:t>צוואר בקבוק</w:t>
      </w:r>
      <w:r w:rsidRPr="0035503D">
        <w:rPr>
          <w:rFonts w:hint="cs"/>
          <w:rtl/>
        </w:rPr>
        <w:t>", המשפיע על הפעלת בית החולים כולו. בכוחה של הפעלה מושכלת להביא לקיצור התורים לניתוחים, לשיפור השירות לציבור, להגברת האמון במערכת הבריאות הציבורית ולצמצום המעבר ממנה אל הרפואה הפרטית, וכן למיצוי המשאבים הכספיים שהם כספי ציבור.</w:t>
      </w:r>
    </w:p>
    <w:p w:rsidR="00EB44E9" w:rsidRPr="0035503D" w:rsidP="00700117">
      <w:pPr>
        <w:pStyle w:val="RESHET"/>
        <w:rPr>
          <w:rtl/>
        </w:rPr>
      </w:pPr>
      <w:r w:rsidRPr="0035503D">
        <w:rPr>
          <w:rFonts w:hint="cs"/>
          <w:rtl/>
        </w:rPr>
        <w:t>משרד הבריאות אינו ממלא כראוי את תפקידו כמאסדר וכגוף מנחה של מערכת הבריאות. אין לו תורת הפעלה מלאה של חדרי הניתוח, והוא מסתפק בהנחיות אקראיות ונפרדות שהוא מפרסם לבתי החולים בנושאים שונים הנוגעים להפעלת חדרי הניתוח. כמו כן המשרד מעולם לא ביצע עבודת מטה שתכליתה לקבוע תכנית אסטרטגית להערכת הצרכים העתידיים בחדרי ניתוח על פי מאפייניהם השונים ופריסת</w:t>
      </w:r>
      <w:r w:rsidRPr="0035503D">
        <w:rPr>
          <w:rFonts w:hint="eastAsia"/>
          <w:rtl/>
        </w:rPr>
        <w:t>ם</w:t>
      </w:r>
      <w:r w:rsidRPr="0035503D">
        <w:rPr>
          <w:rFonts w:hint="cs"/>
          <w:rtl/>
        </w:rPr>
        <w:t xml:space="preserve"> הגאוגרפית, וגם אין לו תכנית אב רב-שנתית לפיתוח ולהצטיידות של חדרי הניתוח. </w:t>
      </w:r>
    </w:p>
    <w:p w:rsidR="00EB44E9" w:rsidRPr="0035503D" w:rsidP="00700117">
      <w:pPr>
        <w:pStyle w:val="RESHET"/>
        <w:rPr>
          <w:rtl/>
        </w:rPr>
      </w:pPr>
      <w:r w:rsidRPr="0035503D">
        <w:rPr>
          <w:rFonts w:hint="cs"/>
          <w:rtl/>
        </w:rPr>
        <w:t>ממצאי הדוח מלמדים על מיצוי לא יעיל של חדרי הניתוח ושל מערך המשאבים הכרוך בהפעלתם - צוותים רפואיים, צוותי סיעוד וכוח עזר. חדרי הניתוח מנוהלים באופן לא סדור ולא מערכתי תוך בזבוז של שעות רבות שבהן חדרי הניתוח אינם בשימוש. הסיבות לכך רבות והן נוגעות לכל חוליה וחוליה בשרשרת ההפעלה של מערך חדרי הניתוח - החל בשלב הקצאת חדרי הניתוח, עבור בתכניות ניתוחים שאינן מלאות וכלה בהיעדר ניצול מלא של שעות הפעילות של חדרי הניתוח. גם תופעת הביטולים והדחיות של ניתוחים רווחת. כמו כן, מערך ניהול התורים לניתוחים נמצא כושל. ברבים מבתי החולים התורים מנוהלים ברמת המחלקות ללא ראייה כוללת, מערכתית ואף ארצית. הדבר גורם לפגיעה ניכרת בשירות לציבור המטופלים, באמון הציבור במערכת הבריאות הציבורית, ואף עלול לגרום למעבר של מטופלים למערכת הבריאות הפרטית.</w:t>
      </w:r>
    </w:p>
    <w:p w:rsidR="00EB44E9" w:rsidRPr="0035503D" w:rsidP="00700117">
      <w:pPr>
        <w:pStyle w:val="RESHET"/>
        <w:rPr>
          <w:rtl/>
        </w:rPr>
      </w:pPr>
      <w:r w:rsidRPr="0035503D">
        <w:rPr>
          <w:rFonts w:hint="cs"/>
          <w:rtl/>
        </w:rPr>
        <w:t>על משרד הבריאות ובתי החולים לקדם עבודת מטה שתכליתה לייעל את מערך הפעלת חדרי הניתוח בישראל. על מנהלי בתי החולים הכלליים לתת עדיפות לנושא זה.</w:t>
      </w:r>
    </w:p>
    <w:p w:rsidR="00EB44E9" w:rsidRPr="0035503D" w:rsidP="006B00EA">
      <w:pPr>
        <w:spacing w:line="240" w:lineRule="exact"/>
        <w:ind w:right="2268"/>
        <w:jc w:val="both"/>
        <w:rPr>
          <w:rFonts w:ascii="Tahoma" w:hAnsi="Tahoma" w:cs="Tahoma"/>
          <w:sz w:val="17"/>
          <w:szCs w:val="17"/>
        </w:rPr>
      </w:pPr>
      <w:bookmarkStart w:id="28" w:name="_GoBack"/>
      <w:bookmarkEnd w:id="28"/>
    </w:p>
    <w:sectPr w:rsidSect="00C20745">
      <w:headerReference w:type="even" r:id="rId15"/>
      <w:headerReference w:type="default" r:id="rId16"/>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208AB" w:rsidRPr="008A007A" w:rsidP="008A007A">
      <w:pPr>
        <w:pStyle w:val="Footer"/>
      </w:pPr>
    </w:p>
  </w:footnote>
  <w:footnote w:type="continuationSeparator" w:id="1">
    <w:p w:rsidR="006208AB" w:rsidP="00CB3322">
      <w:pPr>
        <w:spacing w:after="0" w:line="240" w:lineRule="auto"/>
      </w:pPr>
      <w:r>
        <w:continuationSeparator/>
      </w:r>
    </w:p>
    <w:p w:rsidR="006208AB"/>
  </w:footnote>
  <w:footnote w:id="2">
    <w:p w:rsidR="005626B6" w:rsidP="004F2D75">
      <w:pPr>
        <w:pStyle w:val="FootnoteText"/>
        <w:rPr>
          <w:rtl/>
        </w:rPr>
      </w:pPr>
      <w:r w:rsidRPr="00F131CA">
        <w:rPr>
          <w:rStyle w:val="FootnoteReference0"/>
          <w:vertAlign w:val="baseline"/>
        </w:rPr>
        <w:footnoteRef/>
      </w:r>
      <w:r>
        <w:rPr>
          <w:rtl/>
        </w:rPr>
        <w:t xml:space="preserve"> </w:t>
      </w:r>
      <w:r>
        <w:rPr>
          <w:rFonts w:hint="cs"/>
          <w:rtl/>
        </w:rPr>
        <w:tab/>
      </w:r>
      <w:r>
        <w:rPr>
          <w:rFonts w:hint="cs"/>
          <w:sz w:val="24"/>
          <w:rtl/>
        </w:rPr>
        <w:t>סל שירותי הבריאות שנתנה קופת חולים כללית לחבריה במועד הקובע (ב-31.1.94).</w:t>
      </w:r>
    </w:p>
  </w:footnote>
  <w:footnote w:id="3">
    <w:p w:rsidR="005626B6" w:rsidP="004F2D75">
      <w:pPr>
        <w:pStyle w:val="FootnoteText"/>
      </w:pPr>
      <w:r w:rsidRPr="00F131CA">
        <w:rPr>
          <w:rStyle w:val="FootnoteReference0"/>
          <w:vertAlign w:val="baseline"/>
        </w:rPr>
        <w:footnoteRef/>
      </w:r>
      <w:r>
        <w:rPr>
          <w:rtl/>
        </w:rPr>
        <w:t xml:space="preserve"> </w:t>
      </w:r>
      <w:r>
        <w:rPr>
          <w:rFonts w:hint="cs"/>
          <w:rtl/>
        </w:rPr>
        <w:tab/>
      </w:r>
      <w:r>
        <w:rPr>
          <w:rFonts w:hint="cs"/>
          <w:sz w:val="24"/>
          <w:rtl/>
        </w:rPr>
        <w:t xml:space="preserve">פרק </w:t>
      </w:r>
      <w:r w:rsidRPr="000137A1">
        <w:rPr>
          <w:rFonts w:hint="cs"/>
          <w:sz w:val="24"/>
          <w:rtl/>
        </w:rPr>
        <w:t xml:space="preserve">זמן </w:t>
      </w:r>
      <w:r>
        <w:rPr>
          <w:rFonts w:hint="cs"/>
          <w:sz w:val="24"/>
          <w:rtl/>
        </w:rPr>
        <w:t xml:space="preserve">בין </w:t>
      </w:r>
      <w:r w:rsidRPr="000137A1">
        <w:rPr>
          <w:rFonts w:hint="cs"/>
          <w:sz w:val="24"/>
          <w:rtl/>
        </w:rPr>
        <w:t xml:space="preserve">סיום ניתוח אחד </w:t>
      </w:r>
      <w:r>
        <w:rPr>
          <w:rFonts w:hint="cs"/>
          <w:sz w:val="24"/>
          <w:rtl/>
        </w:rPr>
        <w:t xml:space="preserve">ובין </w:t>
      </w:r>
      <w:r w:rsidRPr="000137A1">
        <w:rPr>
          <w:rFonts w:hint="cs"/>
          <w:sz w:val="24"/>
          <w:rtl/>
        </w:rPr>
        <w:t xml:space="preserve">כניסתו של </w:t>
      </w:r>
      <w:r>
        <w:rPr>
          <w:rFonts w:hint="cs"/>
          <w:sz w:val="24"/>
          <w:rtl/>
        </w:rPr>
        <w:t>ה</w:t>
      </w:r>
      <w:r w:rsidRPr="000137A1">
        <w:rPr>
          <w:rFonts w:hint="cs"/>
          <w:sz w:val="24"/>
          <w:rtl/>
        </w:rPr>
        <w:t>מנותח שלאחריו</w:t>
      </w:r>
      <w:r>
        <w:rPr>
          <w:rFonts w:hint="cs"/>
          <w:rtl/>
        </w:rPr>
        <w:t>.</w:t>
      </w:r>
    </w:p>
  </w:footnote>
  <w:footnote w:id="4">
    <w:p w:rsidR="005626B6" w:rsidP="004F2D75">
      <w:pPr>
        <w:pStyle w:val="FootnoteText"/>
        <w:rPr>
          <w:rtl/>
        </w:rPr>
      </w:pPr>
      <w:r w:rsidRPr="00F131CA">
        <w:rPr>
          <w:rStyle w:val="FootnoteReference0"/>
          <w:vertAlign w:val="baseline"/>
        </w:rPr>
        <w:footnoteRef/>
      </w:r>
      <w:r>
        <w:rPr>
          <w:rtl/>
        </w:rPr>
        <w:t xml:space="preserve"> </w:t>
      </w:r>
      <w:r>
        <w:rPr>
          <w:rFonts w:hint="cs"/>
          <w:rtl/>
        </w:rPr>
        <w:tab/>
        <w:t>בשעות אחר הצהריים</w:t>
      </w:r>
      <w:r w:rsidRPr="00C0496E">
        <w:rPr>
          <w:rtl/>
        </w:rPr>
        <w:t xml:space="preserve"> </w:t>
      </w:r>
      <w:r>
        <w:rPr>
          <w:rFonts w:hint="cs"/>
          <w:rtl/>
        </w:rPr>
        <w:t xml:space="preserve">מפעילים </w:t>
      </w:r>
      <w:r w:rsidRPr="00C0496E">
        <w:rPr>
          <w:rtl/>
        </w:rPr>
        <w:t xml:space="preserve">בתי החולים הממשלתיים </w:t>
      </w:r>
      <w:r>
        <w:rPr>
          <w:rFonts w:hint="cs"/>
          <w:rtl/>
        </w:rPr>
        <w:t>חלק מחדרי הניתוח ב</w:t>
      </w:r>
      <w:r w:rsidRPr="00C0496E">
        <w:rPr>
          <w:rtl/>
        </w:rPr>
        <w:t>אמצעות תאגיד הבריאות שלידם (</w:t>
      </w:r>
      <w:r w:rsidRPr="00C0496E">
        <w:rPr>
          <w:rtl/>
        </w:rPr>
        <w:t>ססיות</w:t>
      </w:r>
      <w:r>
        <w:rPr>
          <w:rFonts w:hint="cs"/>
          <w:rtl/>
        </w:rPr>
        <w:t xml:space="preserve">); </w:t>
      </w:r>
      <w:r w:rsidRPr="00C0496E">
        <w:rPr>
          <w:rtl/>
        </w:rPr>
        <w:t xml:space="preserve">בתי החולים של הכללית </w:t>
      </w:r>
      <w:r>
        <w:rPr>
          <w:rFonts w:hint="cs"/>
          <w:rtl/>
        </w:rPr>
        <w:t xml:space="preserve">מפעילים חדרי ניתוח </w:t>
      </w:r>
      <w:r w:rsidRPr="00C0496E">
        <w:rPr>
          <w:rtl/>
        </w:rPr>
        <w:t>באמצעות פרויקט "קיצור תורים"</w:t>
      </w:r>
      <w:r>
        <w:rPr>
          <w:rFonts w:hint="cs"/>
          <w:rtl/>
        </w:rPr>
        <w:t>.</w:t>
      </w:r>
    </w:p>
  </w:footnote>
  <w:footnote w:id="5">
    <w:p w:rsidR="005626B6" w:rsidRPr="001C3699" w:rsidP="004F2D75">
      <w:pPr>
        <w:pStyle w:val="FootnoteText"/>
        <w:rPr>
          <w:rtl/>
        </w:rPr>
      </w:pPr>
      <w:r w:rsidRPr="00F131CA">
        <w:rPr>
          <w:rStyle w:val="FootnoteReference0"/>
          <w:vertAlign w:val="baseline"/>
        </w:rPr>
        <w:footnoteRef/>
      </w:r>
      <w:r>
        <w:rPr>
          <w:rtl/>
        </w:rPr>
        <w:t xml:space="preserve"> </w:t>
      </w:r>
      <w:r>
        <w:rPr>
          <w:rFonts w:hint="cs"/>
          <w:rtl/>
        </w:rPr>
        <w:tab/>
      </w:r>
      <w:r w:rsidRPr="002F09B6">
        <w:rPr>
          <w:rFonts w:hint="eastAsia"/>
          <w:rtl/>
        </w:rPr>
        <w:t>מבקר</w:t>
      </w:r>
      <w:r w:rsidRPr="002F09B6">
        <w:rPr>
          <w:rtl/>
        </w:rPr>
        <w:t xml:space="preserve"> </w:t>
      </w:r>
      <w:r w:rsidRPr="002F09B6">
        <w:rPr>
          <w:rFonts w:hint="eastAsia"/>
          <w:rtl/>
        </w:rPr>
        <w:t>המדינה</w:t>
      </w:r>
      <w:r>
        <w:rPr>
          <w:rFonts w:hint="cs"/>
          <w:rtl/>
        </w:rPr>
        <w:t>,</w:t>
      </w:r>
      <w:r>
        <w:rPr>
          <w:rFonts w:hint="cs"/>
          <w:b/>
          <w:bCs/>
          <w:rtl/>
        </w:rPr>
        <w:t xml:space="preserve"> דוח שנתי</w:t>
      </w:r>
      <w:r w:rsidRPr="00DC4159">
        <w:rPr>
          <w:b/>
          <w:bCs/>
          <w:rtl/>
        </w:rPr>
        <w:t xml:space="preserve"> 65ג </w:t>
      </w:r>
      <w:r w:rsidRPr="002F09B6">
        <w:rPr>
          <w:rtl/>
        </w:rPr>
        <w:t>(2015)</w:t>
      </w:r>
      <w:r w:rsidRPr="00DC4159">
        <w:rPr>
          <w:b/>
          <w:bCs/>
          <w:rtl/>
        </w:rPr>
        <w:t>,</w:t>
      </w:r>
      <w:r>
        <w:rPr>
          <w:rFonts w:hint="cs"/>
          <w:rtl/>
        </w:rPr>
        <w:t xml:space="preserve"> הפרק "</w:t>
      </w:r>
      <w:r w:rsidRPr="004E4D3A">
        <w:rPr>
          <w:rFonts w:hint="eastAsia"/>
          <w:rtl/>
        </w:rPr>
        <w:t>השמירה</w:t>
      </w:r>
      <w:r w:rsidRPr="004E4D3A">
        <w:rPr>
          <w:rFonts w:hint="cs"/>
          <w:rtl/>
        </w:rPr>
        <w:t xml:space="preserve"> על זכויות החולה המאושפז ועל כבודו</w:t>
      </w:r>
      <w:r>
        <w:rPr>
          <w:rFonts w:hint="cs"/>
          <w:rtl/>
        </w:rPr>
        <w:t>", עמ' 503.</w:t>
      </w:r>
      <w:r w:rsidRPr="001C3699">
        <w:t xml:space="preserve"> </w:t>
      </w:r>
    </w:p>
  </w:footnote>
  <w:footnote w:id="6">
    <w:p w:rsidR="005626B6" w:rsidP="004F2D75">
      <w:pPr>
        <w:pStyle w:val="FootnoteText"/>
      </w:pPr>
      <w:r w:rsidRPr="00F131CA">
        <w:rPr>
          <w:rStyle w:val="FootnoteReference0"/>
          <w:vertAlign w:val="baseline"/>
        </w:rPr>
        <w:footnoteRef/>
      </w:r>
      <w:r w:rsidRPr="004A657A">
        <w:rPr>
          <w:rtl/>
        </w:rPr>
        <w:t xml:space="preserve"> </w:t>
      </w:r>
      <w:r w:rsidRPr="004A657A">
        <w:rPr>
          <w:rFonts w:hint="cs"/>
          <w:rtl/>
        </w:rPr>
        <w:tab/>
      </w:r>
      <w:r>
        <w:rPr>
          <w:rFonts w:hint="cs"/>
          <w:rtl/>
        </w:rPr>
        <w:t>ראו:</w:t>
      </w:r>
    </w:p>
    <w:p w:rsidR="005626B6" w:rsidRPr="009220E4" w:rsidP="00B17855">
      <w:pPr>
        <w:pStyle w:val="FootnoteText"/>
        <w:bidi w:val="0"/>
        <w:ind w:left="2268" w:right="397" w:firstLine="0"/>
        <w:rPr>
          <w:rtl/>
        </w:rPr>
      </w:pPr>
      <w:r w:rsidRPr="001C3699">
        <w:t>Byron Burlingame,</w:t>
      </w:r>
      <w:r>
        <w:t xml:space="preserve"> </w:t>
      </w:r>
      <w:r w:rsidRPr="009220E4">
        <w:t>MS, RN, CNOR</w:t>
      </w:r>
      <w:r>
        <w:t>,</w:t>
      </w:r>
      <w:r w:rsidRPr="001C3699">
        <w:t xml:space="preserve"> </w:t>
      </w:r>
      <w:r w:rsidRPr="001C3699">
        <w:rPr>
          <w:b/>
          <w:bCs/>
        </w:rPr>
        <w:t>FGI Guidelines Update #3</w:t>
      </w:r>
      <w:r w:rsidRPr="001C3699">
        <w:t>, (2014), "Operating Room Requirements for 2014 and Beyond</w:t>
      </w:r>
      <w:r>
        <w:t xml:space="preserve">"; </w:t>
      </w:r>
      <w:r w:rsidRPr="001C3699">
        <w:t>Charlotte Bell, M.D.</w:t>
      </w:r>
      <w:r>
        <w:t xml:space="preserve">, </w:t>
      </w:r>
      <w:r w:rsidRPr="009220E4">
        <w:rPr>
          <w:b/>
          <w:bCs/>
        </w:rPr>
        <w:t>Operating Room Design Manual</w:t>
      </w:r>
      <w:r>
        <w:t>, (2012), "Post-anesthesia care units", Pg. 57-72.</w:t>
      </w:r>
    </w:p>
  </w:footnote>
  <w:footnote w:id="7">
    <w:p w:rsidR="005626B6" w:rsidP="004F2D75">
      <w:pPr>
        <w:pStyle w:val="FootnoteText"/>
      </w:pPr>
      <w:r w:rsidRPr="00F131CA">
        <w:rPr>
          <w:rStyle w:val="FootnoteReference0"/>
          <w:vertAlign w:val="baseline"/>
        </w:rPr>
        <w:footnoteRef/>
      </w:r>
      <w:r>
        <w:rPr>
          <w:rtl/>
        </w:rPr>
        <w:t xml:space="preserve"> </w:t>
      </w:r>
      <w:r>
        <w:rPr>
          <w:rFonts w:hint="cs"/>
          <w:rtl/>
        </w:rPr>
        <w:tab/>
      </w:r>
      <w:r w:rsidRPr="00B33076">
        <w:rPr>
          <w:rFonts w:hint="cs"/>
          <w:sz w:val="24"/>
          <w:rtl/>
        </w:rPr>
        <w:t>למשל</w:t>
      </w:r>
      <w:r>
        <w:rPr>
          <w:rFonts w:hint="cs"/>
          <w:sz w:val="24"/>
          <w:rtl/>
        </w:rPr>
        <w:t>,</w:t>
      </w:r>
      <w:r w:rsidRPr="00B33076">
        <w:rPr>
          <w:rFonts w:hint="cs"/>
          <w:sz w:val="24"/>
          <w:rtl/>
        </w:rPr>
        <w:t xml:space="preserve"> </w:t>
      </w:r>
      <w:r w:rsidRPr="00B33076">
        <w:rPr>
          <w:sz w:val="24"/>
          <w:rtl/>
        </w:rPr>
        <w:t xml:space="preserve">בשיבא </w:t>
      </w:r>
      <w:r>
        <w:rPr>
          <w:rFonts w:hint="cs"/>
          <w:sz w:val="24"/>
          <w:rtl/>
        </w:rPr>
        <w:t>ה</w:t>
      </w:r>
      <w:r w:rsidRPr="00B33076">
        <w:rPr>
          <w:sz w:val="24"/>
          <w:rtl/>
        </w:rPr>
        <w:t xml:space="preserve">יחס </w:t>
      </w:r>
      <w:r>
        <w:rPr>
          <w:rFonts w:hint="cs"/>
          <w:sz w:val="24"/>
          <w:rtl/>
        </w:rPr>
        <w:t xml:space="preserve">בין </w:t>
      </w:r>
      <w:r w:rsidRPr="00B33076">
        <w:rPr>
          <w:sz w:val="24"/>
          <w:rtl/>
        </w:rPr>
        <w:t>ה</w:t>
      </w:r>
      <w:r w:rsidRPr="00B33076">
        <w:rPr>
          <w:rFonts w:hint="cs"/>
          <w:sz w:val="24"/>
          <w:rtl/>
        </w:rPr>
        <w:t>עמדות</w:t>
      </w:r>
      <w:r w:rsidRPr="00B33076">
        <w:rPr>
          <w:sz w:val="24"/>
          <w:rtl/>
        </w:rPr>
        <w:t xml:space="preserve"> </w:t>
      </w:r>
      <w:r>
        <w:rPr>
          <w:rFonts w:hint="cs"/>
          <w:sz w:val="24"/>
          <w:rtl/>
        </w:rPr>
        <w:t>הוא</w:t>
      </w:r>
      <w:r w:rsidRPr="00B33076">
        <w:rPr>
          <w:sz w:val="24"/>
          <w:rtl/>
        </w:rPr>
        <w:t xml:space="preserve"> 0.75</w:t>
      </w:r>
      <w:r w:rsidRPr="00B33076">
        <w:rPr>
          <w:rFonts w:hint="cs"/>
          <w:sz w:val="24"/>
          <w:rtl/>
        </w:rPr>
        <w:t xml:space="preserve">, בבילינסון </w:t>
      </w:r>
      <w:r>
        <w:rPr>
          <w:rFonts w:hint="cs"/>
          <w:sz w:val="24"/>
          <w:rtl/>
        </w:rPr>
        <w:t>-</w:t>
      </w:r>
      <w:r w:rsidRPr="00B33076">
        <w:rPr>
          <w:rFonts w:hint="cs"/>
          <w:sz w:val="24"/>
          <w:rtl/>
        </w:rPr>
        <w:t xml:space="preserve"> 0.8</w:t>
      </w:r>
      <w:r>
        <w:rPr>
          <w:rFonts w:hint="cs"/>
          <w:sz w:val="24"/>
          <w:rtl/>
        </w:rPr>
        <w:t>,</w:t>
      </w:r>
      <w:r w:rsidRPr="00B33076">
        <w:rPr>
          <w:rFonts w:hint="cs"/>
          <w:sz w:val="24"/>
          <w:rtl/>
        </w:rPr>
        <w:t xml:space="preserve"> </w:t>
      </w:r>
      <w:r>
        <w:rPr>
          <w:rFonts w:hint="cs"/>
          <w:sz w:val="24"/>
          <w:rtl/>
        </w:rPr>
        <w:t>ו</w:t>
      </w:r>
      <w:r w:rsidRPr="00B33076">
        <w:rPr>
          <w:rFonts w:hint="cs"/>
          <w:sz w:val="24"/>
          <w:rtl/>
        </w:rPr>
        <w:t xml:space="preserve">בוולפסון </w:t>
      </w:r>
      <w:r>
        <w:rPr>
          <w:rFonts w:hint="cs"/>
          <w:sz w:val="24"/>
          <w:rtl/>
        </w:rPr>
        <w:t>-</w:t>
      </w:r>
      <w:r w:rsidRPr="00B33076">
        <w:rPr>
          <w:rFonts w:hint="cs"/>
          <w:sz w:val="24"/>
          <w:rtl/>
        </w:rPr>
        <w:t xml:space="preserve"> 0.9.</w:t>
      </w:r>
    </w:p>
  </w:footnote>
  <w:footnote w:id="8">
    <w:p w:rsidR="005626B6" w:rsidP="004F2D75">
      <w:pPr>
        <w:pStyle w:val="FootnoteText"/>
        <w:rPr>
          <w:rtl/>
        </w:rPr>
      </w:pPr>
      <w:r w:rsidRPr="00F131CA">
        <w:rPr>
          <w:rStyle w:val="FootnoteReference0"/>
          <w:vertAlign w:val="baseline"/>
        </w:rPr>
        <w:footnoteRef/>
      </w:r>
      <w:r>
        <w:rPr>
          <w:rtl/>
        </w:rPr>
        <w:t xml:space="preserve"> </w:t>
      </w:r>
      <w:r>
        <w:rPr>
          <w:rFonts w:hint="cs"/>
          <w:rtl/>
        </w:rPr>
        <w:tab/>
        <w:t>בשנים 2014 ו-2015 המשרד פרסם כמה נתונים על תורים, אולם אלו לא היו אמינים.</w:t>
      </w:r>
    </w:p>
  </w:footnote>
  <w:footnote w:id="9">
    <w:p w:rsidR="005626B6" w:rsidP="004F2D75">
      <w:pPr>
        <w:pStyle w:val="FootnoteText"/>
        <w:rPr>
          <w:rtl/>
        </w:rPr>
      </w:pPr>
      <w:r w:rsidRPr="00F131CA">
        <w:rPr>
          <w:rStyle w:val="FootnoteReference0"/>
          <w:vertAlign w:val="baseline"/>
        </w:rPr>
        <w:footnoteRef/>
      </w:r>
      <w:r>
        <w:rPr>
          <w:rtl/>
        </w:rPr>
        <w:t xml:space="preserve"> </w:t>
      </w:r>
      <w:r>
        <w:rPr>
          <w:rFonts w:hint="cs"/>
          <w:rtl/>
        </w:rPr>
        <w:tab/>
      </w:r>
      <w:r w:rsidRPr="00AC2AC3">
        <w:rPr>
          <w:rtl/>
        </w:rPr>
        <w:t xml:space="preserve">בכל מקום שנאמר "רופא" הכוונה גם לרופאה, בכל מקום שנאמר "אחות" הכוונה גם לאח </w:t>
      </w:r>
      <w:r w:rsidRPr="00AC2AC3">
        <w:rPr>
          <w:rtl/>
        </w:rPr>
        <w:t>וכו</w:t>
      </w:r>
      <w:r w:rsidRPr="00AC2AC3">
        <w:rPr>
          <w:rtl/>
        </w:rPr>
        <w:t>', ובלבד שאין מדובר בבעל תפקיד מסוים</w:t>
      </w:r>
      <w:r>
        <w:rPr>
          <w:rFonts w:hint="cs"/>
          <w:rtl/>
        </w:rPr>
        <w:t xml:space="preserve">. </w:t>
      </w:r>
    </w:p>
  </w:footnote>
  <w:footnote w:id="10">
    <w:p w:rsidR="005626B6" w:rsidP="004F2D75">
      <w:pPr>
        <w:pStyle w:val="FootnoteText"/>
        <w:rPr>
          <w:rtl/>
        </w:rPr>
      </w:pPr>
      <w:r w:rsidRPr="00F131CA">
        <w:rPr>
          <w:rStyle w:val="FootnoteReference0"/>
          <w:vertAlign w:val="baseline"/>
        </w:rPr>
        <w:footnoteRef/>
      </w:r>
      <w:r>
        <w:rPr>
          <w:rtl/>
        </w:rPr>
        <w:t xml:space="preserve"> </w:t>
      </w:r>
      <w:r>
        <w:rPr>
          <w:rFonts w:hint="cs"/>
          <w:rtl/>
        </w:rPr>
        <w:tab/>
      </w:r>
      <w:r w:rsidRPr="00B33631">
        <w:rPr>
          <w:rFonts w:hint="cs"/>
          <w:rtl/>
        </w:rPr>
        <w:t xml:space="preserve">רופא </w:t>
      </w:r>
      <w:r>
        <w:rPr>
          <w:rFonts w:hint="cs"/>
          <w:rtl/>
        </w:rPr>
        <w:t>ש</w:t>
      </w:r>
      <w:r w:rsidRPr="00B33631">
        <w:rPr>
          <w:rFonts w:hint="cs"/>
          <w:rtl/>
        </w:rPr>
        <w:t>סיים את תקופת ההתמחות אך עד</w:t>
      </w:r>
      <w:r>
        <w:rPr>
          <w:rFonts w:hint="cs"/>
          <w:rtl/>
        </w:rPr>
        <w:t>י</w:t>
      </w:r>
      <w:r w:rsidRPr="00B33631">
        <w:rPr>
          <w:rFonts w:hint="cs"/>
          <w:rtl/>
        </w:rPr>
        <w:t>ין לא קיבל תעודת מומחה</w:t>
      </w:r>
      <w:r w:rsidRPr="00FB2AA2">
        <w:rPr>
          <w:rFonts w:hint="cs"/>
          <w:rtl/>
        </w:rPr>
        <w:t>.</w:t>
      </w:r>
    </w:p>
  </w:footnote>
  <w:footnote w:id="11">
    <w:p w:rsidR="005626B6" w:rsidP="004F2D75">
      <w:pPr>
        <w:pStyle w:val="FootnoteText"/>
        <w:rPr>
          <w:rtl/>
        </w:rPr>
      </w:pPr>
      <w:r w:rsidRPr="00F131CA">
        <w:rPr>
          <w:rStyle w:val="FootnoteReference0"/>
          <w:vertAlign w:val="baseline"/>
        </w:rPr>
        <w:footnoteRef/>
      </w:r>
      <w:r>
        <w:rPr>
          <w:rtl/>
        </w:rPr>
        <w:t xml:space="preserve"> </w:t>
      </w:r>
      <w:r>
        <w:rPr>
          <w:rFonts w:hint="cs"/>
          <w:rtl/>
        </w:rPr>
        <w:tab/>
        <w:t xml:space="preserve">למעט המרכזים הרפואיים: הדסה עין כרם, הדסה הר הצופים, שיבא, </w:t>
      </w:r>
      <w:r w:rsidRPr="00D64199">
        <w:rPr>
          <w:rFonts w:hint="cs"/>
          <w:rtl/>
        </w:rPr>
        <w:t>רמב"ם, בני ציון</w:t>
      </w:r>
      <w:r>
        <w:rPr>
          <w:rFonts w:hint="cs"/>
          <w:rtl/>
        </w:rPr>
        <w:t>, יוספטל</w:t>
      </w:r>
      <w:r w:rsidRPr="00D64199">
        <w:rPr>
          <w:rFonts w:hint="cs"/>
          <w:rtl/>
        </w:rPr>
        <w:t xml:space="preserve"> ואיכילוב.</w:t>
      </w:r>
    </w:p>
  </w:footnote>
  <w:footnote w:id="12">
    <w:p w:rsidR="005626B6" w:rsidRPr="00786AC1" w:rsidP="004F2D75">
      <w:pPr>
        <w:pStyle w:val="FootnoteText"/>
        <w:rPr>
          <w:rtl/>
        </w:rPr>
      </w:pPr>
      <w:r w:rsidRPr="00F131CA">
        <w:rPr>
          <w:rStyle w:val="FootnoteReference0"/>
          <w:vertAlign w:val="baseline"/>
        </w:rPr>
        <w:footnoteRef/>
      </w:r>
      <w:r>
        <w:rPr>
          <w:rtl/>
        </w:rPr>
        <w:t xml:space="preserve"> </w:t>
      </w:r>
      <w:r>
        <w:rPr>
          <w:rFonts w:hint="cs"/>
          <w:rtl/>
        </w:rPr>
        <w:tab/>
        <w:t xml:space="preserve">בבתי חולים מסוימים סניטר זה נקרא גם </w:t>
      </w:r>
      <w:r>
        <w:rPr>
          <w:rFonts w:hint="cs"/>
          <w:sz w:val="24"/>
          <w:rtl/>
        </w:rPr>
        <w:t>אלונקאי או</w:t>
      </w:r>
      <w:r w:rsidRPr="00D04EDE">
        <w:rPr>
          <w:rFonts w:hint="cs"/>
          <w:sz w:val="24"/>
          <w:rtl/>
        </w:rPr>
        <w:t xml:space="preserve"> משנע</w:t>
      </w:r>
      <w:r>
        <w:rPr>
          <w:rFonts w:hint="cs"/>
          <w:sz w:val="24"/>
          <w:rtl/>
        </w:rPr>
        <w:t>.</w:t>
      </w:r>
      <w:r>
        <w:rPr>
          <w:rFonts w:hint="cs"/>
          <w:rtl/>
        </w:rPr>
        <w:t xml:space="preserve"> </w:t>
      </w:r>
    </w:p>
  </w:footnote>
  <w:footnote w:id="13">
    <w:p w:rsidR="005626B6" w:rsidP="004F2D75">
      <w:pPr>
        <w:pStyle w:val="FootnoteText"/>
        <w:rPr>
          <w:rtl/>
        </w:rPr>
      </w:pPr>
      <w:r w:rsidRPr="00F131CA">
        <w:rPr>
          <w:rStyle w:val="FootnoteReference0"/>
          <w:vertAlign w:val="baseline"/>
        </w:rPr>
        <w:footnoteRef/>
      </w:r>
      <w:r>
        <w:rPr>
          <w:rtl/>
        </w:rPr>
        <w:t xml:space="preserve"> </w:t>
      </w:r>
      <w:r>
        <w:rPr>
          <w:rFonts w:hint="cs"/>
          <w:rtl/>
        </w:rPr>
        <w:tab/>
      </w:r>
      <w:r w:rsidRPr="00D04EDE">
        <w:rPr>
          <w:rFonts w:hint="cs"/>
          <w:sz w:val="24"/>
          <w:rtl/>
        </w:rPr>
        <w:t>סניטר מיוחד שיעזור בשינוע המנותח</w:t>
      </w:r>
      <w:r>
        <w:rPr>
          <w:rFonts w:hint="cs"/>
          <w:sz w:val="24"/>
          <w:rtl/>
        </w:rPr>
        <w:t xml:space="preserve"> לתוך חדר הניתוח</w:t>
      </w:r>
      <w:r w:rsidRPr="00D04EDE">
        <w:rPr>
          <w:rFonts w:hint="cs"/>
          <w:sz w:val="24"/>
          <w:rtl/>
        </w:rPr>
        <w:t xml:space="preserve"> ובהשכבתו</w:t>
      </w:r>
      <w:r>
        <w:rPr>
          <w:rFonts w:hint="cs"/>
          <w:sz w:val="24"/>
          <w:rtl/>
        </w:rPr>
        <w:t>, לעתים נקרא גם "בחור".</w:t>
      </w:r>
    </w:p>
  </w:footnote>
  <w:footnote w:id="14">
    <w:p w:rsidR="005626B6" w:rsidP="004F2D75">
      <w:pPr>
        <w:pStyle w:val="FootnoteText"/>
        <w:rPr>
          <w:rtl/>
        </w:rPr>
      </w:pPr>
      <w:r w:rsidRPr="00F131CA">
        <w:rPr>
          <w:rStyle w:val="FootnoteReference0"/>
          <w:vertAlign w:val="baseline"/>
        </w:rPr>
        <w:footnoteRef/>
      </w:r>
      <w:r>
        <w:rPr>
          <w:rtl/>
        </w:rPr>
        <w:t xml:space="preserve"> </w:t>
      </w:r>
      <w:r>
        <w:rPr>
          <w:rFonts w:hint="cs"/>
          <w:rtl/>
        </w:rPr>
        <w:tab/>
      </w:r>
      <w:r w:rsidRPr="00E24E6E">
        <w:rPr>
          <w:rtl/>
        </w:rPr>
        <w:t xml:space="preserve">תקנות ההתגוננות האזרחית (מפרטים לבניית מקלטים), </w:t>
      </w:r>
      <w:r>
        <w:rPr>
          <w:rFonts w:hint="cs"/>
          <w:rtl/>
        </w:rPr>
        <w:t>התש"ן-1990.</w:t>
      </w:r>
    </w:p>
  </w:footnote>
  <w:footnote w:id="15">
    <w:p w:rsidR="005626B6" w:rsidP="004F2D75">
      <w:pPr>
        <w:pStyle w:val="FootnoteText"/>
        <w:rPr>
          <w:rtl/>
        </w:rPr>
      </w:pPr>
      <w:r w:rsidRPr="00F131CA">
        <w:rPr>
          <w:rStyle w:val="FootnoteReference0"/>
          <w:vertAlign w:val="baseline"/>
        </w:rPr>
        <w:footnoteRef/>
      </w:r>
      <w:r>
        <w:rPr>
          <w:rtl/>
        </w:rPr>
        <w:t xml:space="preserve"> </w:t>
      </w:r>
      <w:r>
        <w:rPr>
          <w:rFonts w:hint="cs"/>
          <w:rtl/>
        </w:rPr>
        <w:tab/>
        <w:t>איגוד המרדימים בהסתדרות הרפואית והסתדרות האחיות.</w:t>
      </w:r>
    </w:p>
  </w:footnote>
  <w:footnote w:id="16">
    <w:p w:rsidR="005626B6" w:rsidP="00F131CA">
      <w:pPr>
        <w:pStyle w:val="FootnoteText"/>
        <w:rPr>
          <w:rtl/>
        </w:rPr>
      </w:pPr>
      <w:r w:rsidRPr="00F131CA">
        <w:rPr>
          <w:rStyle w:val="FootnoteReference0"/>
          <w:vertAlign w:val="baseline"/>
        </w:rPr>
        <w:footnoteRef/>
      </w:r>
      <w:r>
        <w:rPr>
          <w:rtl/>
        </w:rPr>
        <w:t xml:space="preserve"> </w:t>
      </w:r>
      <w:r>
        <w:rPr>
          <w:rFonts w:hint="cs"/>
          <w:rtl/>
        </w:rPr>
        <w:tab/>
      </w:r>
      <w:r w:rsidRPr="00C65969">
        <w:rPr>
          <w:rtl/>
        </w:rPr>
        <w:t xml:space="preserve">לדעת ראש </w:t>
      </w:r>
      <w:r w:rsidRPr="00C65969">
        <w:rPr>
          <w:rtl/>
        </w:rPr>
        <w:t>מינהל</w:t>
      </w:r>
      <w:r w:rsidRPr="00C65969">
        <w:rPr>
          <w:rtl/>
        </w:rPr>
        <w:t xml:space="preserve"> תכנון, בינוי ופיתוח מוסדות רפואה במשרד הבריאות, עלות </w:t>
      </w:r>
      <w:r>
        <w:rPr>
          <w:rFonts w:hint="cs"/>
          <w:rtl/>
        </w:rPr>
        <w:t>הקמת</w:t>
      </w:r>
      <w:r w:rsidRPr="00C65969">
        <w:rPr>
          <w:rtl/>
        </w:rPr>
        <w:t xml:space="preserve"> חדר ניתוח</w:t>
      </w:r>
      <w:r>
        <w:rPr>
          <w:rFonts w:hint="cs"/>
          <w:rtl/>
        </w:rPr>
        <w:t xml:space="preserve"> עכשווי</w:t>
      </w:r>
      <w:r w:rsidRPr="00C65969">
        <w:rPr>
          <w:rtl/>
        </w:rPr>
        <w:t>, על כל התשתיות והציוד שבו, היא כעשרה מיליון ש"ח.</w:t>
      </w:r>
    </w:p>
  </w:footnote>
  <w:footnote w:id="17">
    <w:p w:rsidR="005626B6" w:rsidP="00F131CA">
      <w:pPr>
        <w:pStyle w:val="FootnoteText"/>
        <w:rPr>
          <w:rtl/>
        </w:rPr>
      </w:pPr>
      <w:r w:rsidRPr="00F131CA">
        <w:rPr>
          <w:rStyle w:val="FootnoteReference0"/>
          <w:vertAlign w:val="baseline"/>
        </w:rPr>
        <w:footnoteRef/>
      </w:r>
      <w:r>
        <w:rPr>
          <w:rtl/>
        </w:rPr>
        <w:t xml:space="preserve"> </w:t>
      </w:r>
      <w:r>
        <w:rPr>
          <w:rtl/>
        </w:rPr>
        <w:tab/>
      </w:r>
      <w:r w:rsidRPr="00C64E9D">
        <w:rPr>
          <w:rFonts w:hint="cs"/>
          <w:rtl/>
        </w:rPr>
        <w:t xml:space="preserve">לעתים חדרי הניתוח מרוכזים באתר אחד, כמו במרכז הרפואי תל השומר (להלן - שיבא), ובמרבית בתי החולים חדרי הניתוח מפוזרים בכמה אתרים (כלליים, אשפוז יום, נשים, ומחלקתיים - למשל חדרי ניתוח של מחלקת עיניים), כמו במרכז הרפואי תל אביב </w:t>
      </w:r>
      <w:r w:rsidRPr="00C64E9D">
        <w:rPr>
          <w:rFonts w:hint="cs"/>
          <w:rtl/>
        </w:rPr>
        <w:t>סוראסקי</w:t>
      </w:r>
      <w:r w:rsidRPr="00C64E9D">
        <w:rPr>
          <w:rFonts w:hint="cs"/>
          <w:rtl/>
        </w:rPr>
        <w:t xml:space="preserve"> (להלן - איכילוב).</w:t>
      </w:r>
    </w:p>
  </w:footnote>
  <w:footnote w:id="18">
    <w:p w:rsidR="005626B6" w:rsidP="00F131CA">
      <w:pPr>
        <w:pStyle w:val="FootnoteText"/>
        <w:rPr>
          <w:rtl/>
        </w:rPr>
      </w:pPr>
      <w:r w:rsidRPr="00F131CA">
        <w:rPr>
          <w:rStyle w:val="FootnoteReference0"/>
          <w:vertAlign w:val="baseline"/>
        </w:rPr>
        <w:footnoteRef/>
      </w:r>
      <w:r>
        <w:rPr>
          <w:rtl/>
        </w:rPr>
        <w:t xml:space="preserve"> </w:t>
      </w:r>
      <w:r>
        <w:rPr>
          <w:rtl/>
        </w:rPr>
        <w:tab/>
      </w:r>
      <w:r w:rsidRPr="00C65969">
        <w:rPr>
          <w:rtl/>
        </w:rPr>
        <w:t>פקודת בריאות העם, 1940, ותקנות בריאות העם (רישום בתי חולים), התשכ"ו-1966. על-פי הוראות החוק שצוינו לעיל, תעודת הרישום היא אישור לצורך הפעלתו של ב</w:t>
      </w:r>
      <w:r>
        <w:rPr>
          <w:rtl/>
        </w:rPr>
        <w:t xml:space="preserve">ית החולים, ומכאן שלמעשה </w:t>
      </w:r>
      <w:r w:rsidRPr="00C65969">
        <w:rPr>
          <w:rtl/>
        </w:rPr>
        <w:t>היא בבחינת רישוי להפעלתו</w:t>
      </w:r>
      <w:r>
        <w:rPr>
          <w:rFonts w:hint="cs"/>
          <w:rtl/>
        </w:rPr>
        <w:t>.</w:t>
      </w:r>
    </w:p>
  </w:footnote>
  <w:footnote w:id="19">
    <w:p w:rsidR="005626B6" w:rsidP="00F131CA">
      <w:pPr>
        <w:pStyle w:val="FootnoteText"/>
        <w:rPr>
          <w:rtl/>
        </w:rPr>
      </w:pPr>
      <w:r w:rsidRPr="00F131CA">
        <w:rPr>
          <w:rStyle w:val="FootnoteReference0"/>
          <w:vertAlign w:val="baseline"/>
        </w:rPr>
        <w:footnoteRef/>
      </w:r>
      <w:r>
        <w:rPr>
          <w:rtl/>
        </w:rPr>
        <w:t xml:space="preserve"> </w:t>
      </w:r>
      <w:r>
        <w:rPr>
          <w:rFonts w:hint="cs"/>
          <w:rtl/>
        </w:rPr>
        <w:tab/>
      </w:r>
      <w:r>
        <w:rPr>
          <w:rFonts w:hint="cs"/>
          <w:sz w:val="24"/>
          <w:rtl/>
        </w:rPr>
        <w:t>סל שירותי הבריאות שנתנה קופת חולים כללית לחבריה במועד הקובע (ב-31.1.94).</w:t>
      </w:r>
    </w:p>
  </w:footnote>
  <w:footnote w:id="20">
    <w:p w:rsidR="005626B6" w:rsidP="00F131CA">
      <w:pPr>
        <w:pStyle w:val="FootnoteText"/>
        <w:rPr>
          <w:rtl/>
        </w:rPr>
      </w:pPr>
      <w:r w:rsidRPr="00F131CA">
        <w:rPr>
          <w:rStyle w:val="FootnoteReference0"/>
          <w:vertAlign w:val="baseline"/>
        </w:rPr>
        <w:footnoteRef/>
      </w:r>
      <w:r>
        <w:rPr>
          <w:rtl/>
        </w:rPr>
        <w:t xml:space="preserve"> </w:t>
      </w:r>
      <w:r>
        <w:rPr>
          <w:rFonts w:hint="cs"/>
          <w:rtl/>
        </w:rPr>
        <w:tab/>
      </w:r>
      <w:r w:rsidRPr="00C65969">
        <w:rPr>
          <w:rtl/>
        </w:rPr>
        <w:t xml:space="preserve">הלשכה המרכזית לסטטיסטיקה, </w:t>
      </w:r>
      <w:r w:rsidRPr="00DA0B7F">
        <w:rPr>
          <w:b/>
          <w:bCs/>
          <w:rtl/>
        </w:rPr>
        <w:t>עמדות, מיטות לאשפוז יום וימי טיפול במסגרת אשפוז יום בבתי חולים</w:t>
      </w:r>
      <w:r w:rsidRPr="00C65969">
        <w:rPr>
          <w:rtl/>
        </w:rPr>
        <w:t>, (2015). הדוח האמור כולל נתונים על בתי החולים הכלליים-ממשלתיים, בתי החולים של הכללית, בתי חולים ציבוריים ובתי חולים פרטיים.</w:t>
      </w:r>
    </w:p>
  </w:footnote>
  <w:footnote w:id="21">
    <w:p w:rsidR="005626B6" w:rsidP="00F131CA">
      <w:pPr>
        <w:pStyle w:val="FootnoteText"/>
        <w:rPr>
          <w:rtl/>
        </w:rPr>
      </w:pPr>
      <w:r w:rsidRPr="00F131CA">
        <w:rPr>
          <w:rStyle w:val="FootnoteReference0"/>
          <w:vertAlign w:val="baseline"/>
        </w:rPr>
        <w:footnoteRef/>
      </w:r>
      <w:r>
        <w:rPr>
          <w:rtl/>
        </w:rPr>
        <w:t xml:space="preserve"> </w:t>
      </w:r>
      <w:r>
        <w:rPr>
          <w:rFonts w:hint="cs"/>
          <w:rtl/>
        </w:rPr>
        <w:tab/>
      </w:r>
      <w:r w:rsidRPr="00C65969">
        <w:rPr>
          <w:rFonts w:hint="cs"/>
          <w:rtl/>
        </w:rPr>
        <w:t>ראו</w:t>
      </w:r>
      <w:r w:rsidRPr="00C65969">
        <w:rPr>
          <w:rFonts w:hint="cs"/>
          <w:b/>
          <w:bCs/>
          <w:rtl/>
        </w:rPr>
        <w:t xml:space="preserve"> </w:t>
      </w:r>
      <w:r w:rsidRPr="00C65969">
        <w:rPr>
          <w:rFonts w:hint="eastAsia"/>
          <w:rtl/>
        </w:rPr>
        <w:t>מבקר</w:t>
      </w:r>
      <w:r w:rsidRPr="00C65969">
        <w:rPr>
          <w:rtl/>
        </w:rPr>
        <w:t xml:space="preserve"> </w:t>
      </w:r>
      <w:r w:rsidRPr="00C65969">
        <w:rPr>
          <w:rFonts w:hint="eastAsia"/>
          <w:rtl/>
        </w:rPr>
        <w:t>המדינה</w:t>
      </w:r>
      <w:r w:rsidRPr="00C65969">
        <w:rPr>
          <w:rFonts w:hint="cs"/>
          <w:b/>
          <w:bCs/>
          <w:rtl/>
        </w:rPr>
        <w:t xml:space="preserve">, דוח שנתי 63ג </w:t>
      </w:r>
      <w:r w:rsidRPr="00C65969">
        <w:rPr>
          <w:rtl/>
        </w:rPr>
        <w:t>(2013)</w:t>
      </w:r>
      <w:r w:rsidRPr="00C65969">
        <w:rPr>
          <w:rFonts w:hint="cs"/>
          <w:b/>
          <w:bCs/>
          <w:rtl/>
        </w:rPr>
        <w:t>,</w:t>
      </w:r>
      <w:r w:rsidRPr="00C65969">
        <w:rPr>
          <w:rFonts w:hint="cs"/>
          <w:rtl/>
        </w:rPr>
        <w:t xml:space="preserve"> בפרק "היבטים במערכת הרפואה הפרטית - מדיניות, אסדרה וכלי פיקוח</w:t>
      </w:r>
      <w:r>
        <w:rPr>
          <w:rFonts w:hint="cs"/>
          <w:rtl/>
        </w:rPr>
        <w:t>"</w:t>
      </w:r>
      <w:r w:rsidRPr="00C65969">
        <w:rPr>
          <w:rFonts w:hint="cs"/>
          <w:rtl/>
        </w:rPr>
        <w:t xml:space="preserve">, עמ' 601. בדוח האמור צוין אומדן קודם לשנת 2010 ולפיו </w:t>
      </w:r>
      <w:r w:rsidRPr="00C65969">
        <w:rPr>
          <w:rtl/>
        </w:rPr>
        <w:t xml:space="preserve">היקף פעילות של בתי החולים הפרטיים </w:t>
      </w:r>
      <w:r w:rsidRPr="00C65969">
        <w:rPr>
          <w:rFonts w:hint="cs"/>
          <w:rtl/>
        </w:rPr>
        <w:t>באותה שנה היה</w:t>
      </w:r>
      <w:r w:rsidRPr="00C65969">
        <w:rPr>
          <w:rtl/>
        </w:rPr>
        <w:t xml:space="preserve"> כ-26%.</w:t>
      </w:r>
      <w:r>
        <w:rPr>
          <w:rFonts w:hint="cs"/>
          <w:rtl/>
        </w:rPr>
        <w:t xml:space="preserve"> </w:t>
      </w:r>
    </w:p>
  </w:footnote>
  <w:footnote w:id="22">
    <w:p w:rsidR="005626B6" w:rsidP="00F131CA">
      <w:pPr>
        <w:pStyle w:val="FootnoteText"/>
        <w:rPr>
          <w:rtl/>
        </w:rPr>
      </w:pPr>
      <w:r w:rsidRPr="00F131CA">
        <w:rPr>
          <w:rStyle w:val="FootnoteReference0"/>
          <w:vertAlign w:val="baseline"/>
        </w:rPr>
        <w:footnoteRef/>
      </w:r>
      <w:r>
        <w:rPr>
          <w:rtl/>
        </w:rPr>
        <w:t xml:space="preserve"> </w:t>
      </w:r>
      <w:r>
        <w:rPr>
          <w:rFonts w:hint="cs"/>
          <w:rtl/>
        </w:rPr>
        <w:tab/>
      </w:r>
      <w:r w:rsidRPr="00DA0B7F">
        <w:rPr>
          <w:rFonts w:hint="cs"/>
          <w:rtl/>
        </w:rPr>
        <w:t xml:space="preserve">ראו הוועדה המייעצת לחיזוק מערכת הבריאות הציבורית, </w:t>
      </w:r>
      <w:r>
        <w:rPr>
          <w:rFonts w:hint="cs"/>
          <w:b/>
          <w:bCs/>
          <w:rtl/>
        </w:rPr>
        <w:t>התשע"ה-2014</w:t>
      </w:r>
      <w:r w:rsidRPr="00DA0B7F">
        <w:rPr>
          <w:rFonts w:hint="cs"/>
          <w:rtl/>
        </w:rPr>
        <w:t>. יצוין כי המלצות הוועדה לא יושמו.</w:t>
      </w:r>
    </w:p>
  </w:footnote>
  <w:footnote w:id="23">
    <w:p w:rsidR="005626B6" w:rsidP="00F131CA">
      <w:pPr>
        <w:pStyle w:val="FootnoteText"/>
        <w:rPr>
          <w:rtl/>
        </w:rPr>
      </w:pPr>
      <w:r w:rsidRPr="00F131CA">
        <w:rPr>
          <w:rStyle w:val="FootnoteReference0"/>
          <w:vertAlign w:val="baseline"/>
        </w:rPr>
        <w:footnoteRef/>
      </w:r>
      <w:r>
        <w:rPr>
          <w:rtl/>
        </w:rPr>
        <w:t xml:space="preserve"> </w:t>
      </w:r>
      <w:r>
        <w:rPr>
          <w:rtl/>
        </w:rPr>
        <w:tab/>
      </w:r>
      <w:r w:rsidRPr="00DA0B7F">
        <w:rPr>
          <w:rFonts w:hint="cs"/>
          <w:rtl/>
        </w:rPr>
        <w:t>המילה "נצילות" או "ניצולת", משמעה בדוח זה - יעילות הניצול.</w:t>
      </w:r>
      <w:r>
        <w:rPr>
          <w:rFonts w:hint="cs"/>
          <w:rtl/>
        </w:rPr>
        <w:t xml:space="preserve"> </w:t>
      </w:r>
    </w:p>
  </w:footnote>
  <w:footnote w:id="24">
    <w:p w:rsidR="005626B6" w:rsidP="00F131CA">
      <w:pPr>
        <w:pStyle w:val="FootnoteText"/>
      </w:pPr>
      <w:r w:rsidRPr="00F131CA">
        <w:rPr>
          <w:rStyle w:val="FootnoteReference0"/>
          <w:vertAlign w:val="baseline"/>
        </w:rPr>
        <w:footnoteRef/>
      </w:r>
      <w:r>
        <w:rPr>
          <w:rtl/>
        </w:rPr>
        <w:t xml:space="preserve"> </w:t>
      </w:r>
      <w:r>
        <w:rPr>
          <w:rFonts w:hint="cs"/>
          <w:rtl/>
        </w:rPr>
        <w:tab/>
      </w:r>
      <w:r w:rsidRPr="00F504A9">
        <w:rPr>
          <w:rFonts w:hint="eastAsia"/>
          <w:rtl/>
        </w:rPr>
        <w:t>ראו</w:t>
      </w:r>
      <w:r w:rsidRPr="00F504A9">
        <w:rPr>
          <w:rtl/>
        </w:rPr>
        <w:t xml:space="preserve"> </w:t>
      </w:r>
      <w:r w:rsidRPr="00F504A9">
        <w:rPr>
          <w:rFonts w:hint="eastAsia"/>
          <w:rtl/>
        </w:rPr>
        <w:t>מבקר</w:t>
      </w:r>
      <w:r w:rsidRPr="00F504A9">
        <w:rPr>
          <w:rtl/>
        </w:rPr>
        <w:t xml:space="preserve"> </w:t>
      </w:r>
      <w:r w:rsidRPr="00F504A9">
        <w:rPr>
          <w:rFonts w:hint="eastAsia"/>
          <w:rtl/>
        </w:rPr>
        <w:t>המדינה</w:t>
      </w:r>
      <w:r w:rsidRPr="00F504A9">
        <w:rPr>
          <w:rtl/>
        </w:rPr>
        <w:t xml:space="preserve"> </w:t>
      </w:r>
      <w:r>
        <w:rPr>
          <w:rFonts w:hint="cs"/>
          <w:b/>
          <w:bCs/>
          <w:rtl/>
        </w:rPr>
        <w:t>דוח שנתי</w:t>
      </w:r>
      <w:r w:rsidRPr="00DC4159">
        <w:rPr>
          <w:b/>
          <w:bCs/>
          <w:rtl/>
        </w:rPr>
        <w:t xml:space="preserve"> 65ג </w:t>
      </w:r>
      <w:r w:rsidRPr="00F504A9">
        <w:rPr>
          <w:rtl/>
        </w:rPr>
        <w:t>(2015)</w:t>
      </w:r>
      <w:r w:rsidRPr="00DC4159">
        <w:rPr>
          <w:b/>
          <w:bCs/>
          <w:rtl/>
        </w:rPr>
        <w:t>,</w:t>
      </w:r>
      <w:r>
        <w:rPr>
          <w:rFonts w:hint="cs"/>
          <w:rtl/>
        </w:rPr>
        <w:t xml:space="preserve"> בפרק "</w:t>
      </w:r>
      <w:r w:rsidRPr="004E4D3A">
        <w:rPr>
          <w:rFonts w:hint="eastAsia"/>
          <w:rtl/>
        </w:rPr>
        <w:t>השמירה</w:t>
      </w:r>
      <w:r w:rsidRPr="004E4D3A">
        <w:rPr>
          <w:rFonts w:hint="cs"/>
          <w:rtl/>
        </w:rPr>
        <w:t xml:space="preserve"> על זכויות החולה המאושפז ועל כבודו</w:t>
      </w:r>
      <w:r>
        <w:rPr>
          <w:rFonts w:hint="cs"/>
          <w:rtl/>
        </w:rPr>
        <w:t>", עמ' 503;</w:t>
      </w:r>
      <w:r w:rsidRPr="00E04B9D">
        <w:rPr>
          <w:rFonts w:hint="cs"/>
          <w:b/>
          <w:bCs/>
          <w:rtl/>
        </w:rPr>
        <w:t xml:space="preserve"> דוח שנתי 63ג </w:t>
      </w:r>
      <w:r w:rsidRPr="00F504A9">
        <w:rPr>
          <w:rtl/>
        </w:rPr>
        <w:t>(2013)</w:t>
      </w:r>
      <w:r w:rsidRPr="00E04B9D">
        <w:rPr>
          <w:rFonts w:hint="cs"/>
          <w:b/>
          <w:bCs/>
          <w:rtl/>
        </w:rPr>
        <w:t>,</w:t>
      </w:r>
      <w:r>
        <w:rPr>
          <w:rFonts w:hint="cs"/>
          <w:rtl/>
        </w:rPr>
        <w:t xml:space="preserve"> בפרק "היבטים במערכת הרפואה הפרטית - מדיניות, אסדרה וכלי פיקוח", עמ' 601; </w:t>
      </w:r>
      <w:r w:rsidRPr="00D2465D">
        <w:rPr>
          <w:b/>
          <w:bCs/>
          <w:rtl/>
        </w:rPr>
        <w:t xml:space="preserve">דוח שנתי 59ב </w:t>
      </w:r>
      <w:r w:rsidRPr="00F504A9">
        <w:rPr>
          <w:rtl/>
        </w:rPr>
        <w:t>(2009)</w:t>
      </w:r>
      <w:r w:rsidRPr="00D2465D">
        <w:rPr>
          <w:b/>
          <w:bCs/>
          <w:rtl/>
        </w:rPr>
        <w:t>,</w:t>
      </w:r>
      <w:r w:rsidRPr="00EA361B">
        <w:rPr>
          <w:rtl/>
        </w:rPr>
        <w:t xml:space="preserve"> בפרק "תאגידי בריאות ליד בתי החולים הכלליים הממשלתיים", עמ' 399</w:t>
      </w:r>
      <w:r>
        <w:rPr>
          <w:rFonts w:hint="cs"/>
          <w:rtl/>
        </w:rPr>
        <w:t>;</w:t>
      </w:r>
      <w:r w:rsidRPr="00EA361B">
        <w:rPr>
          <w:rtl/>
        </w:rPr>
        <w:t xml:space="preserve"> </w:t>
      </w:r>
      <w:r w:rsidRPr="00E34089">
        <w:rPr>
          <w:rFonts w:hint="eastAsia"/>
          <w:b/>
          <w:bCs/>
          <w:rtl/>
        </w:rPr>
        <w:t>דוח</w:t>
      </w:r>
      <w:r w:rsidRPr="00E34089">
        <w:rPr>
          <w:b/>
          <w:bCs/>
          <w:rtl/>
        </w:rPr>
        <w:t xml:space="preserve"> שנתי 53ב </w:t>
      </w:r>
      <w:r w:rsidRPr="00F504A9">
        <w:rPr>
          <w:rtl/>
        </w:rPr>
        <w:t>(2003)</w:t>
      </w:r>
      <w:r>
        <w:rPr>
          <w:rFonts w:hint="cs"/>
          <w:rtl/>
        </w:rPr>
        <w:t>, בפרק "הפעלת חדרי ניתוח בבתי חולים", עמ' 462.</w:t>
      </w:r>
    </w:p>
  </w:footnote>
  <w:footnote w:id="25">
    <w:p w:rsidR="005626B6" w:rsidP="00F131CA">
      <w:pPr>
        <w:pStyle w:val="FootnoteText"/>
      </w:pPr>
      <w:r w:rsidRPr="00F131CA">
        <w:rPr>
          <w:rStyle w:val="FootnoteReference0"/>
          <w:vertAlign w:val="baseline"/>
        </w:rPr>
        <w:footnoteRef/>
      </w:r>
      <w:r>
        <w:rPr>
          <w:rtl/>
        </w:rPr>
        <w:t xml:space="preserve"> </w:t>
      </w:r>
      <w:r>
        <w:rPr>
          <w:rFonts w:hint="cs"/>
          <w:rtl/>
        </w:rPr>
        <w:tab/>
      </w:r>
      <w:r w:rsidRPr="00DF7105">
        <w:rPr>
          <w:rFonts w:hint="cs"/>
          <w:sz w:val="24"/>
          <w:rtl/>
        </w:rPr>
        <w:t>המדדים חולקו לפעילות בוקר, לפעילות דחופה, לפעילות של אחר הצהריים (להלן גם - ערב) וסוף שבוע, ולפעילות בתאגיד הבריאות. המדידה התייחסה בנפרד לחדרי הניתוח הכלליים, חדרי ניתוח יום (אמבולטורי) וחדרי ניתוח יולדות.</w:t>
      </w:r>
      <w:r>
        <w:rPr>
          <w:rFonts w:hint="cs"/>
          <w:rtl/>
        </w:rPr>
        <w:t xml:space="preserve"> תפוסה רצויה היא פעילות מלאה של חדרי הניתוח בין השעות 7:30-15:00 ו-20 דקות זמן מעבר בין ניתוח לניתוח.</w:t>
      </w:r>
    </w:p>
  </w:footnote>
  <w:footnote w:id="26">
    <w:p w:rsidR="005626B6" w:rsidP="005626B6">
      <w:pPr>
        <w:pStyle w:val="FootnoteText"/>
        <w:rPr>
          <w:rtl/>
        </w:rPr>
      </w:pPr>
      <w:r w:rsidRPr="00F131CA">
        <w:rPr>
          <w:rStyle w:val="FootnoteReference0"/>
          <w:vertAlign w:val="baseline"/>
        </w:rPr>
        <w:footnoteRef/>
      </w:r>
      <w:r>
        <w:rPr>
          <w:rtl/>
        </w:rPr>
        <w:t xml:space="preserve"> </w:t>
      </w:r>
      <w:r>
        <w:rPr>
          <w:rFonts w:hint="cs"/>
          <w:rtl/>
        </w:rPr>
        <w:tab/>
      </w:r>
      <w:r w:rsidRPr="00DF6479">
        <w:rPr>
          <w:rtl/>
        </w:rPr>
        <w:t>מודול</w:t>
      </w:r>
      <w:r w:rsidRPr="00DF6479">
        <w:rPr>
          <w:rFonts w:hint="cs"/>
          <w:rtl/>
        </w:rPr>
        <w:t xml:space="preserve"> - </w:t>
      </w:r>
      <w:r w:rsidRPr="00DF6479">
        <w:rPr>
          <w:rtl/>
        </w:rPr>
        <w:t xml:space="preserve">תת-מערכת </w:t>
      </w:r>
      <w:r w:rsidRPr="00DF6479">
        <w:rPr>
          <w:rFonts w:hint="cs"/>
          <w:rtl/>
        </w:rPr>
        <w:t>ה</w:t>
      </w:r>
      <w:r w:rsidRPr="00DF6479">
        <w:rPr>
          <w:rtl/>
        </w:rPr>
        <w:t xml:space="preserve">מבצעת פעולה מסוימת </w:t>
      </w:r>
      <w:r w:rsidRPr="00DF6479">
        <w:rPr>
          <w:rFonts w:hint="eastAsia"/>
          <w:rtl/>
        </w:rPr>
        <w:t>ו</w:t>
      </w:r>
      <w:r w:rsidRPr="00DF6479">
        <w:rPr>
          <w:rtl/>
        </w:rPr>
        <w:t>המהווה חלק מתכנית מחשב</w:t>
      </w:r>
      <w:r>
        <w:rPr>
          <w:rFonts w:hint="cs"/>
          <w:rtl/>
        </w:rPr>
        <w:t xml:space="preserve">. </w:t>
      </w:r>
      <w:r w:rsidRPr="00DF6479">
        <w:t>BW</w:t>
      </w:r>
      <w:r>
        <w:t xml:space="preserve"> </w:t>
      </w:r>
      <w:r w:rsidRPr="00DF6479">
        <w:t>- Business Information Warehouse</w:t>
      </w:r>
      <w:r w:rsidRPr="00DF6479">
        <w:rPr>
          <w:rFonts w:hint="cs"/>
          <w:rtl/>
        </w:rPr>
        <w:t>: כלי המאפשר אחזור של מידע לצורך בקרה על תהליכים והמאפשר לתמוך בקבלת החלטות. הכלי מתבסס על הנתונים שבמערכות התפעוליות של הארגון ומציג אותם באופן ויזואלי, למשל באמצעות גרפים, שעונים ומכוונים.</w:t>
      </w:r>
      <w:r>
        <w:rPr>
          <w:rFonts w:hint="cs"/>
          <w:rtl/>
        </w:rPr>
        <w:t xml:space="preserve"> </w:t>
      </w:r>
    </w:p>
  </w:footnote>
  <w:footnote w:id="27">
    <w:p w:rsidR="005626B6" w:rsidP="00F131CA">
      <w:pPr>
        <w:pStyle w:val="FootnoteText"/>
        <w:rPr>
          <w:rtl/>
        </w:rPr>
      </w:pPr>
      <w:r w:rsidRPr="00F131CA">
        <w:rPr>
          <w:rStyle w:val="FootnoteReference0"/>
          <w:vertAlign w:val="baseline"/>
        </w:rPr>
        <w:footnoteRef/>
      </w:r>
      <w:r>
        <w:rPr>
          <w:rtl/>
        </w:rPr>
        <w:t xml:space="preserve"> </w:t>
      </w:r>
      <w:r>
        <w:rPr>
          <w:rFonts w:hint="cs"/>
          <w:rtl/>
        </w:rPr>
        <w:tab/>
      </w:r>
      <w:r w:rsidRPr="00DF6479">
        <w:rPr>
          <w:rFonts w:hint="cs"/>
          <w:rtl/>
        </w:rPr>
        <w:t xml:space="preserve">מערכת ניהול המידע בבתי החולים. </w:t>
      </w:r>
      <w:r w:rsidRPr="00DF6479">
        <w:rPr>
          <w:rFonts w:hint="eastAsia"/>
          <w:rtl/>
        </w:rPr>
        <w:t>ראו</w:t>
      </w:r>
      <w:r w:rsidRPr="00DF6479">
        <w:rPr>
          <w:rFonts w:hint="cs"/>
          <w:b/>
          <w:bCs/>
          <w:rtl/>
        </w:rPr>
        <w:t xml:space="preserve"> </w:t>
      </w:r>
      <w:r w:rsidRPr="00DF6479">
        <w:rPr>
          <w:rFonts w:hint="eastAsia"/>
          <w:rtl/>
        </w:rPr>
        <w:t>משרד</w:t>
      </w:r>
      <w:r w:rsidRPr="00DF6479">
        <w:rPr>
          <w:rtl/>
        </w:rPr>
        <w:t xml:space="preserve"> </w:t>
      </w:r>
      <w:r w:rsidRPr="00DF6479">
        <w:rPr>
          <w:rFonts w:hint="eastAsia"/>
          <w:rtl/>
        </w:rPr>
        <w:t>מבקר</w:t>
      </w:r>
      <w:r w:rsidRPr="00DF6479">
        <w:rPr>
          <w:rtl/>
        </w:rPr>
        <w:t xml:space="preserve"> </w:t>
      </w:r>
      <w:r w:rsidRPr="00DF6479">
        <w:rPr>
          <w:rFonts w:hint="eastAsia"/>
          <w:rtl/>
        </w:rPr>
        <w:t>המדינה</w:t>
      </w:r>
      <w:r w:rsidRPr="00DF6479">
        <w:rPr>
          <w:rtl/>
        </w:rPr>
        <w:t>,</w:t>
      </w:r>
      <w:r w:rsidRPr="00DF6479">
        <w:rPr>
          <w:rFonts w:hint="cs"/>
          <w:b/>
          <w:bCs/>
          <w:rtl/>
        </w:rPr>
        <w:t xml:space="preserve"> דוח שנתי 60ב </w:t>
      </w:r>
      <w:r w:rsidRPr="00DF6479">
        <w:rPr>
          <w:rtl/>
        </w:rPr>
        <w:t>(2010)</w:t>
      </w:r>
      <w:r w:rsidRPr="00DF6479">
        <w:rPr>
          <w:rFonts w:hint="cs"/>
          <w:b/>
          <w:bCs/>
          <w:rtl/>
        </w:rPr>
        <w:t>,</w:t>
      </w:r>
      <w:r w:rsidRPr="00DF6479">
        <w:rPr>
          <w:rFonts w:hint="cs"/>
          <w:rtl/>
        </w:rPr>
        <w:t xml:space="preserve"> בפרק "</w:t>
      </w:r>
      <w:r w:rsidRPr="00DF6479">
        <w:rPr>
          <w:rtl/>
        </w:rPr>
        <w:t xml:space="preserve">פרויקט </w:t>
      </w:r>
      <w:r w:rsidRPr="00DF6479">
        <w:rPr>
          <w:rtl/>
        </w:rPr>
        <w:t>נמ"ר</w:t>
      </w:r>
      <w:r w:rsidRPr="00DF6479">
        <w:rPr>
          <w:rtl/>
        </w:rPr>
        <w:t xml:space="preserve"> - הקמת מערכת ממוחשבת עבור בתי החולים</w:t>
      </w:r>
      <w:r w:rsidRPr="00DF6479">
        <w:rPr>
          <w:rFonts w:hint="cs"/>
          <w:rtl/>
        </w:rPr>
        <w:t>", עמ' 601.</w:t>
      </w:r>
    </w:p>
  </w:footnote>
  <w:footnote w:id="28">
    <w:p w:rsidR="005626B6" w:rsidP="00F131CA">
      <w:pPr>
        <w:pStyle w:val="FootnoteText"/>
        <w:rPr>
          <w:rtl/>
        </w:rPr>
      </w:pPr>
      <w:r w:rsidRPr="00F131CA">
        <w:rPr>
          <w:rStyle w:val="FootnoteReference0"/>
          <w:vertAlign w:val="baseline"/>
        </w:rPr>
        <w:footnoteRef/>
      </w:r>
      <w:r>
        <w:rPr>
          <w:rtl/>
        </w:rPr>
        <w:t xml:space="preserve"> </w:t>
      </w:r>
      <w:r>
        <w:rPr>
          <w:rFonts w:hint="cs"/>
          <w:rtl/>
        </w:rPr>
        <w:tab/>
      </w:r>
      <w:r w:rsidRPr="00DF6479">
        <w:rPr>
          <w:rFonts w:hint="cs"/>
          <w:rtl/>
        </w:rPr>
        <w:t>מספר הניתוחים בחדרי ניתוח כלליים בלבד כולל את ניתוחי אחר הצהריים, הלילה, סוף השבוע והחגים.</w:t>
      </w:r>
      <w:r>
        <w:rPr>
          <w:rFonts w:hint="cs"/>
          <w:rtl/>
        </w:rPr>
        <w:t xml:space="preserve"> </w:t>
      </w:r>
    </w:p>
  </w:footnote>
  <w:footnote w:id="29">
    <w:p w:rsidR="005626B6" w:rsidP="00F131CA">
      <w:pPr>
        <w:pStyle w:val="FootnoteText"/>
      </w:pPr>
      <w:r w:rsidRPr="00F131CA">
        <w:rPr>
          <w:rStyle w:val="FootnoteReference0"/>
          <w:vertAlign w:val="baseline"/>
        </w:rPr>
        <w:footnoteRef/>
      </w:r>
      <w:r>
        <w:rPr>
          <w:rtl/>
        </w:rPr>
        <w:t xml:space="preserve"> </w:t>
      </w:r>
      <w:r>
        <w:rPr>
          <w:rFonts w:hint="cs"/>
          <w:rtl/>
        </w:rPr>
        <w:tab/>
      </w:r>
      <w:r>
        <w:rPr>
          <w:rFonts w:hint="cs"/>
          <w:sz w:val="24"/>
          <w:rtl/>
        </w:rPr>
        <w:t xml:space="preserve">המרכזים הרפואיים - </w:t>
      </w:r>
      <w:r>
        <w:rPr>
          <w:rFonts w:hint="cs"/>
          <w:rtl/>
        </w:rPr>
        <w:t>בילינסון, מאיר, קפלן, כרמל, השרון, סורוקה והעמק.</w:t>
      </w:r>
    </w:p>
  </w:footnote>
  <w:footnote w:id="30">
    <w:p w:rsidR="005626B6" w:rsidRPr="00F131CA" w:rsidP="00EB44E9">
      <w:pPr>
        <w:pStyle w:val="FootnoteText"/>
        <w:rPr>
          <w:b/>
          <w:bCs/>
        </w:rPr>
      </w:pPr>
      <w:r w:rsidRPr="00F131CA">
        <w:rPr>
          <w:rStyle w:val="FootnoteReference0"/>
          <w:vertAlign w:val="baseline"/>
        </w:rPr>
        <w:footnoteRef/>
      </w:r>
      <w:r w:rsidRPr="00F131CA">
        <w:rPr>
          <w:rtl/>
        </w:rPr>
        <w:t xml:space="preserve"> </w:t>
      </w:r>
      <w:r w:rsidRPr="00F131CA">
        <w:rPr>
          <w:rFonts w:hint="cs"/>
          <w:rtl/>
        </w:rPr>
        <w:tab/>
        <w:t xml:space="preserve">בתי חולים ממשלתיים אחדים מסרו לביקורת כי הם משתמשים במודול </w:t>
      </w:r>
      <w:r w:rsidRPr="00F131CA">
        <w:t>BW</w:t>
      </w:r>
      <w:r w:rsidRPr="00F131CA">
        <w:rPr>
          <w:rFonts w:hint="cs"/>
          <w:rtl/>
        </w:rPr>
        <w:t xml:space="preserve"> לצורך מדידת ניצולת: </w:t>
      </w:r>
      <w:r w:rsidRPr="00F131CA">
        <w:rPr>
          <w:rFonts w:hint="cs"/>
          <w:rtl/>
        </w:rPr>
        <w:t>פוריה</w:t>
      </w:r>
      <w:r w:rsidRPr="00F131CA">
        <w:rPr>
          <w:rFonts w:hint="cs"/>
          <w:rtl/>
        </w:rPr>
        <w:t>, בני ציון, נהריה, וולפסון וזיו.</w:t>
      </w:r>
      <w:r w:rsidRPr="00F131CA">
        <w:rPr>
          <w:b/>
          <w:bCs/>
        </w:rPr>
        <w:t xml:space="preserve"> </w:t>
      </w:r>
      <w:r w:rsidRPr="00F131CA">
        <w:rPr>
          <w:rFonts w:hint="cs"/>
          <w:rtl/>
        </w:rPr>
        <w:t xml:space="preserve">בהדסה הר הצופים לא מוטמעת מערכת </w:t>
      </w:r>
      <w:r w:rsidRPr="00F131CA">
        <w:t>BW</w:t>
      </w:r>
      <w:r w:rsidRPr="00F131CA">
        <w:rPr>
          <w:rFonts w:hint="cs"/>
          <w:rtl/>
        </w:rPr>
        <w:t xml:space="preserve"> או כל מערכת</w:t>
      </w:r>
      <w:r>
        <w:rPr>
          <w:rFonts w:hint="cs"/>
          <w:rtl/>
        </w:rPr>
        <w:t xml:space="preserve"> </w:t>
      </w:r>
      <w:r w:rsidRPr="00F131CA">
        <w:t>BI</w:t>
      </w:r>
      <w:r w:rsidRPr="00F131CA">
        <w:rPr>
          <w:rtl/>
        </w:rPr>
        <w:t>,</w:t>
      </w:r>
      <w:r w:rsidRPr="00F131CA">
        <w:rPr>
          <w:rFonts w:hint="cs"/>
          <w:rtl/>
        </w:rPr>
        <w:t xml:space="preserve"> והם אינם מודדים ניצולת כלל. בהדסה עין כרם יש מערכת בקרה שמאפשרת גם בדיקת ניצולת.</w:t>
      </w:r>
    </w:p>
  </w:footnote>
  <w:footnote w:id="31">
    <w:p w:rsidR="005626B6" w:rsidRPr="00F131CA" w:rsidP="00EB44E9">
      <w:pPr>
        <w:pStyle w:val="FootnoteText"/>
      </w:pPr>
      <w:r w:rsidRPr="00F131CA">
        <w:rPr>
          <w:rStyle w:val="FootnoteReference0"/>
          <w:vertAlign w:val="baseline"/>
        </w:rPr>
        <w:footnoteRef/>
      </w:r>
      <w:r w:rsidRPr="00F131CA">
        <w:rPr>
          <w:rtl/>
        </w:rPr>
        <w:t xml:space="preserve"> </w:t>
      </w:r>
      <w:r w:rsidRPr="00F131CA">
        <w:rPr>
          <w:rFonts w:hint="cs"/>
          <w:rtl/>
        </w:rPr>
        <w:tab/>
        <w:t xml:space="preserve">הדסה עין כרם, הדסה הר הצופים, מאיר, הלל יפה, בילינסון, </w:t>
      </w:r>
      <w:r w:rsidRPr="00F131CA">
        <w:rPr>
          <w:rFonts w:hint="cs"/>
          <w:rtl/>
        </w:rPr>
        <w:t>פוריה</w:t>
      </w:r>
      <w:r w:rsidRPr="00F131CA">
        <w:rPr>
          <w:rFonts w:hint="cs"/>
          <w:rtl/>
        </w:rPr>
        <w:t>, אסף הרופא, זיו (עד אמצע שנת 2016), קפלן, השרון, יוספטל וכרמל.</w:t>
      </w:r>
    </w:p>
  </w:footnote>
  <w:footnote w:id="32">
    <w:p w:rsidR="005626B6" w:rsidRPr="00F131CA" w:rsidP="00EB44E9">
      <w:pPr>
        <w:pStyle w:val="FootnoteText"/>
      </w:pPr>
      <w:r w:rsidRPr="00F131CA">
        <w:rPr>
          <w:rStyle w:val="FootnoteReference0"/>
          <w:vertAlign w:val="baseline"/>
        </w:rPr>
        <w:footnoteRef/>
      </w:r>
      <w:r w:rsidRPr="00F131CA">
        <w:rPr>
          <w:rtl/>
        </w:rPr>
        <w:t xml:space="preserve"> </w:t>
      </w:r>
      <w:r w:rsidRPr="00F131CA">
        <w:rPr>
          <w:rFonts w:hint="cs"/>
          <w:rtl/>
        </w:rPr>
        <w:tab/>
        <w:t xml:space="preserve">ברזילי, </w:t>
      </w:r>
      <w:r w:rsidRPr="00F131CA">
        <w:rPr>
          <w:rtl/>
        </w:rPr>
        <w:t xml:space="preserve">איכילוב, שיבא, רמב"ם, בני ציון </w:t>
      </w:r>
      <w:r w:rsidRPr="00F131CA">
        <w:rPr>
          <w:rFonts w:hint="cs"/>
          <w:rtl/>
        </w:rPr>
        <w:t>וסורוקה.</w:t>
      </w:r>
    </w:p>
  </w:footnote>
  <w:footnote w:id="33">
    <w:p w:rsidR="005626B6" w:rsidRPr="00F131CA" w:rsidP="00EB44E9">
      <w:pPr>
        <w:pStyle w:val="FootnoteText"/>
        <w:rPr>
          <w:rtl/>
        </w:rPr>
      </w:pPr>
      <w:r w:rsidRPr="00F131CA">
        <w:rPr>
          <w:rStyle w:val="FootnoteReference0"/>
          <w:vertAlign w:val="baseline"/>
        </w:rPr>
        <w:footnoteRef/>
      </w:r>
      <w:r w:rsidRPr="00F131CA">
        <w:rPr>
          <w:rtl/>
        </w:rPr>
        <w:t xml:space="preserve"> </w:t>
      </w:r>
      <w:r w:rsidRPr="00F131CA">
        <w:rPr>
          <w:rFonts w:hint="cs"/>
          <w:rtl/>
        </w:rPr>
        <w:tab/>
        <w:t>ברזילי, רמב"ם, כרמל, העמק, הדסה הר הצופים, הדסה עין כרם ומאיר.</w:t>
      </w:r>
    </w:p>
  </w:footnote>
  <w:footnote w:id="34">
    <w:p w:rsidR="005626B6" w:rsidRPr="00F131CA" w:rsidP="00EB44E9">
      <w:pPr>
        <w:pStyle w:val="FootnoteText"/>
      </w:pPr>
      <w:r w:rsidRPr="00F131CA">
        <w:rPr>
          <w:rStyle w:val="FootnoteReference0"/>
          <w:vertAlign w:val="baseline"/>
        </w:rPr>
        <w:footnoteRef/>
      </w:r>
      <w:r w:rsidRPr="00F131CA">
        <w:rPr>
          <w:rtl/>
        </w:rPr>
        <w:t xml:space="preserve"> </w:t>
      </w:r>
      <w:r w:rsidRPr="00F131CA">
        <w:rPr>
          <w:rFonts w:hint="cs"/>
          <w:rtl/>
        </w:rPr>
        <w:tab/>
        <w:t>המרכזים הרפואיים: כרמל, בילינסון, העמק, מאיר ושניידר.</w:t>
      </w:r>
    </w:p>
  </w:footnote>
  <w:footnote w:id="35">
    <w:p w:rsidR="005626B6" w:rsidRPr="00F131CA" w:rsidP="00EB44E9">
      <w:pPr>
        <w:pStyle w:val="FootnoteText"/>
      </w:pPr>
      <w:r w:rsidRPr="00F131CA">
        <w:rPr>
          <w:rStyle w:val="FootnoteReference0"/>
          <w:vertAlign w:val="baseline"/>
        </w:rPr>
        <w:footnoteRef/>
      </w:r>
      <w:r w:rsidRPr="00F131CA">
        <w:rPr>
          <w:rtl/>
        </w:rPr>
        <w:t xml:space="preserve"> </w:t>
      </w:r>
      <w:r w:rsidRPr="00F131CA">
        <w:rPr>
          <w:rFonts w:hint="cs"/>
          <w:rtl/>
        </w:rPr>
        <w:tab/>
        <w:t xml:space="preserve">על פי סעיף 21 לחוק יסודות התקציב, התשמ"ה-1985, "תאגיד בריאות" הוא גוף משפטי המוכר שירותי בריאות בתוך בית חולים ממשלתי תוך שימוש במתקני בית החולים. ראו </w:t>
      </w:r>
      <w:r w:rsidRPr="00F131CA">
        <w:rPr>
          <w:rFonts w:hint="eastAsia"/>
          <w:rtl/>
        </w:rPr>
        <w:t>מבקר</w:t>
      </w:r>
      <w:r w:rsidRPr="00F131CA">
        <w:rPr>
          <w:rtl/>
        </w:rPr>
        <w:t xml:space="preserve"> </w:t>
      </w:r>
      <w:r w:rsidRPr="00F131CA">
        <w:rPr>
          <w:rFonts w:hint="eastAsia"/>
          <w:rtl/>
        </w:rPr>
        <w:t>המדינה</w:t>
      </w:r>
      <w:r w:rsidRPr="00F131CA">
        <w:rPr>
          <w:rFonts w:hint="cs"/>
          <w:b/>
          <w:bCs/>
          <w:rtl/>
        </w:rPr>
        <w:t>,</w:t>
      </w:r>
      <w:r w:rsidRPr="00F131CA">
        <w:rPr>
          <w:rFonts w:hint="cs"/>
          <w:rtl/>
        </w:rPr>
        <w:t xml:space="preserve"> </w:t>
      </w:r>
      <w:r w:rsidRPr="00F131CA">
        <w:rPr>
          <w:rFonts w:hint="cs"/>
          <w:b/>
          <w:bCs/>
          <w:rtl/>
        </w:rPr>
        <w:t>דוח שנתי 65ג</w:t>
      </w:r>
      <w:r w:rsidRPr="00F131CA">
        <w:rPr>
          <w:rFonts w:hint="cs"/>
          <w:rtl/>
        </w:rPr>
        <w:t xml:space="preserve"> </w:t>
      </w:r>
      <w:r w:rsidRPr="00F131CA">
        <w:rPr>
          <w:rtl/>
        </w:rPr>
        <w:t>(2015)</w:t>
      </w:r>
      <w:r w:rsidRPr="00F131CA">
        <w:rPr>
          <w:rFonts w:hint="cs"/>
          <w:rtl/>
        </w:rPr>
        <w:t xml:space="preserve">, בפרק "סוגיות בתקציב מערכת הבריאות", עמ' 555, וגם </w:t>
      </w:r>
      <w:r w:rsidRPr="00F131CA">
        <w:rPr>
          <w:rFonts w:hint="cs"/>
          <w:b/>
          <w:bCs/>
          <w:rtl/>
        </w:rPr>
        <w:t>דוח שנתי 59ב</w:t>
      </w:r>
      <w:r w:rsidRPr="00F131CA">
        <w:rPr>
          <w:rFonts w:hint="cs"/>
          <w:rtl/>
        </w:rPr>
        <w:t xml:space="preserve"> </w:t>
      </w:r>
      <w:r w:rsidRPr="00F131CA">
        <w:rPr>
          <w:rtl/>
        </w:rPr>
        <w:t>(2009)</w:t>
      </w:r>
      <w:r w:rsidRPr="00F131CA">
        <w:rPr>
          <w:rFonts w:hint="cs"/>
          <w:b/>
          <w:bCs/>
          <w:rtl/>
        </w:rPr>
        <w:t>,</w:t>
      </w:r>
      <w:r w:rsidRPr="00F131CA">
        <w:rPr>
          <w:rFonts w:hint="cs"/>
          <w:rtl/>
        </w:rPr>
        <w:t xml:space="preserve"> בפרק "תאגידי בריאות ליד בתי החולים הכלליים הממשלתיים", עמ' 399.</w:t>
      </w:r>
    </w:p>
  </w:footnote>
  <w:footnote w:id="36">
    <w:p w:rsidR="005626B6" w:rsidRPr="00F131CA" w:rsidP="00EB44E9">
      <w:pPr>
        <w:pStyle w:val="FootnoteText"/>
      </w:pPr>
      <w:r w:rsidRPr="00F131CA">
        <w:rPr>
          <w:rStyle w:val="FootnoteReference0"/>
          <w:vertAlign w:val="baseline"/>
        </w:rPr>
        <w:footnoteRef/>
      </w:r>
      <w:r w:rsidRPr="00F131CA">
        <w:rPr>
          <w:rtl/>
        </w:rPr>
        <w:t xml:space="preserve"> </w:t>
      </w:r>
      <w:r w:rsidRPr="00F131CA">
        <w:rPr>
          <w:rFonts w:hint="cs"/>
          <w:rtl/>
        </w:rPr>
        <w:tab/>
        <w:t xml:space="preserve">בבתי חולים ממשלתיים עבודה נוספת בתשלום מעבר לשעות העבודה המקובלות, ובמסגרתה הצוות משתכר לפי פעולות - מוגדרת </w:t>
      </w:r>
      <w:r w:rsidRPr="00F131CA">
        <w:rPr>
          <w:rFonts w:hint="cs"/>
          <w:rtl/>
        </w:rPr>
        <w:t>כססיה</w:t>
      </w:r>
      <w:r w:rsidRPr="00F131CA">
        <w:rPr>
          <w:rFonts w:hint="cs"/>
          <w:rtl/>
        </w:rPr>
        <w:t>,</w:t>
      </w:r>
      <w:r w:rsidRPr="00F131CA">
        <w:rPr>
          <w:rtl/>
        </w:rPr>
        <w:t xml:space="preserve"> </w:t>
      </w:r>
      <w:r w:rsidRPr="00F131CA">
        <w:rPr>
          <w:rFonts w:hint="cs"/>
          <w:rtl/>
        </w:rPr>
        <w:t>וב</w:t>
      </w:r>
      <w:r w:rsidRPr="00F131CA">
        <w:rPr>
          <w:rtl/>
        </w:rPr>
        <w:t xml:space="preserve">בתי חולים של הכללית </w:t>
      </w:r>
      <w:r w:rsidRPr="00F131CA">
        <w:rPr>
          <w:rFonts w:hint="cs"/>
          <w:rtl/>
        </w:rPr>
        <w:t>כ</w:t>
      </w:r>
      <w:r w:rsidRPr="00F131CA">
        <w:rPr>
          <w:rtl/>
        </w:rPr>
        <w:t>פרויקט "קיצור תורים</w:t>
      </w:r>
      <w:r w:rsidRPr="00F131CA">
        <w:rPr>
          <w:rFonts w:hint="cs"/>
          <w:rtl/>
        </w:rPr>
        <w:t>".</w:t>
      </w:r>
    </w:p>
  </w:footnote>
  <w:footnote w:id="37">
    <w:p w:rsidR="005626B6" w:rsidRPr="00F131CA" w:rsidP="00EB44E9">
      <w:pPr>
        <w:pStyle w:val="FootnoteText"/>
      </w:pPr>
      <w:r w:rsidRPr="00F131CA">
        <w:rPr>
          <w:rStyle w:val="FootnoteReference0"/>
          <w:vertAlign w:val="baseline"/>
        </w:rPr>
        <w:footnoteRef/>
      </w:r>
      <w:r w:rsidRPr="00F131CA">
        <w:rPr>
          <w:rtl/>
        </w:rPr>
        <w:t xml:space="preserve"> </w:t>
      </w:r>
      <w:r w:rsidRPr="00F131CA">
        <w:rPr>
          <w:rFonts w:hint="cs"/>
          <w:rtl/>
        </w:rPr>
        <w:tab/>
        <w:t>ניתוחים שמגיעים מחדר המיון ואי-אפשר לדחותם לשעות הבוקר או ניתוח שמבוצע שלא במסגרת תכנית הניתוחים המקורית.</w:t>
      </w:r>
    </w:p>
  </w:footnote>
  <w:footnote w:id="38">
    <w:p w:rsidR="005626B6" w:rsidRPr="00F131CA" w:rsidP="00EB44E9">
      <w:pPr>
        <w:pStyle w:val="FootnoteText"/>
      </w:pPr>
      <w:r w:rsidRPr="00F131CA">
        <w:rPr>
          <w:rStyle w:val="FootnoteReference0"/>
          <w:vertAlign w:val="baseline"/>
        </w:rPr>
        <w:footnoteRef/>
      </w:r>
      <w:r w:rsidRPr="00F131CA">
        <w:rPr>
          <w:rtl/>
        </w:rPr>
        <w:t xml:space="preserve"> </w:t>
      </w:r>
      <w:r w:rsidRPr="00F131CA">
        <w:rPr>
          <w:rFonts w:hint="cs"/>
          <w:rtl/>
        </w:rPr>
        <w:tab/>
        <w:t>בית חולים המשלב את כל תת-ההתמחויות הרפואיות והכירורגיות.</w:t>
      </w:r>
    </w:p>
  </w:footnote>
  <w:footnote w:id="39">
    <w:p w:rsidR="005626B6" w:rsidRPr="00F131CA" w:rsidP="00EB44E9">
      <w:pPr>
        <w:pStyle w:val="FootnoteText"/>
        <w:rPr>
          <w:rtl/>
        </w:rPr>
      </w:pPr>
      <w:r w:rsidRPr="00F131CA">
        <w:rPr>
          <w:rStyle w:val="FootnoteReference0"/>
          <w:vertAlign w:val="baseline"/>
        </w:rPr>
        <w:footnoteRef/>
      </w:r>
      <w:r w:rsidRPr="00F131CA">
        <w:rPr>
          <w:rtl/>
        </w:rPr>
        <w:t xml:space="preserve"> </w:t>
      </w:r>
      <w:r w:rsidRPr="00F131CA">
        <w:rPr>
          <w:rFonts w:hint="cs"/>
          <w:rtl/>
        </w:rPr>
        <w:tab/>
        <w:t>ביוני 2016 מונה בוולפסון מנהל תפעול בחצי משרה לביצוע תפקיד זה.</w:t>
      </w:r>
    </w:p>
  </w:footnote>
  <w:footnote w:id="40">
    <w:p w:rsidR="005626B6" w:rsidP="00EB44E9">
      <w:pPr>
        <w:pStyle w:val="FootnoteText"/>
        <w:rPr>
          <w:rtl/>
        </w:rPr>
      </w:pPr>
      <w:r w:rsidRPr="00F131CA">
        <w:rPr>
          <w:rStyle w:val="FootnoteReference0"/>
          <w:vertAlign w:val="baseline"/>
        </w:rPr>
        <w:footnoteRef/>
      </w:r>
      <w:r w:rsidRPr="00F131CA">
        <w:rPr>
          <w:rtl/>
        </w:rPr>
        <w:t xml:space="preserve"> </w:t>
      </w:r>
      <w:r w:rsidRPr="00F131CA">
        <w:rPr>
          <w:rFonts w:hint="cs"/>
          <w:rtl/>
        </w:rPr>
        <w:tab/>
      </w:r>
      <w:r>
        <w:rPr>
          <w:rFonts w:hint="cs"/>
          <w:rtl/>
        </w:rPr>
        <w:t>ראו:</w:t>
      </w:r>
    </w:p>
    <w:p w:rsidR="005626B6" w:rsidRPr="00F131CA" w:rsidP="003E43BA">
      <w:pPr>
        <w:pStyle w:val="FootnoteText"/>
        <w:bidi w:val="0"/>
        <w:ind w:left="2268" w:right="397" w:firstLine="0"/>
        <w:rPr>
          <w:rtl/>
        </w:rPr>
      </w:pPr>
      <w:r w:rsidRPr="00F131CA">
        <w:t xml:space="preserve">Omar </w:t>
      </w:r>
      <w:r w:rsidRPr="00F131CA">
        <w:t>Faiz</w:t>
      </w:r>
      <w:r w:rsidRPr="00F131CA">
        <w:t xml:space="preserve">, </w:t>
      </w:r>
      <w:r w:rsidRPr="00F131CA">
        <w:rPr>
          <w:b/>
          <w:bCs/>
        </w:rPr>
        <w:t>BMC Health services research</w:t>
      </w:r>
      <w:r w:rsidRPr="00F131CA">
        <w:t xml:space="preserve">, (2008), Is theatre utilization a valid performance indicator for NHS operating theatres; </w:t>
      </w:r>
      <w:r w:rsidRPr="00F131CA">
        <w:t>Ershi</w:t>
      </w:r>
      <w:r w:rsidRPr="00F131CA">
        <w:t xml:space="preserve"> Qi, Jiang Shen, </w:t>
      </w:r>
      <w:r w:rsidRPr="00F131CA">
        <w:t>Runliang</w:t>
      </w:r>
      <w:r w:rsidRPr="00F131CA">
        <w:t xml:space="preserve"> Dou, </w:t>
      </w:r>
      <w:r w:rsidRPr="00F131CA">
        <w:rPr>
          <w:b/>
          <w:bCs/>
        </w:rPr>
        <w:t>the 19th international conference on industrial engineering and engineering management</w:t>
      </w:r>
      <w:r w:rsidRPr="00F131CA">
        <w:t xml:space="preserve">, (2013), "Estimating the hidden costs of operating room with time-driven activity-based costing", Pg. 87-94. </w:t>
      </w:r>
    </w:p>
  </w:footnote>
  <w:footnote w:id="41">
    <w:p w:rsidR="005626B6" w:rsidRPr="00F131CA" w:rsidP="00EB44E9">
      <w:pPr>
        <w:pStyle w:val="FootnoteText"/>
      </w:pPr>
      <w:r w:rsidRPr="00F131CA">
        <w:rPr>
          <w:rStyle w:val="FootnoteReference0"/>
          <w:vertAlign w:val="baseline"/>
        </w:rPr>
        <w:footnoteRef/>
      </w:r>
      <w:r w:rsidRPr="00F131CA">
        <w:rPr>
          <w:rtl/>
        </w:rPr>
        <w:t xml:space="preserve"> </w:t>
      </w:r>
      <w:r w:rsidRPr="00F131CA">
        <w:rPr>
          <w:rFonts w:hint="cs"/>
          <w:rtl/>
        </w:rPr>
        <w:tab/>
        <w:t>בבילינסון 16 חדרי ניתוח כלליים, 15 מיטות בהתאוששות לידם, 1,028 מיטות אשפוז; בוולפסון עשרה חדרי ניתוח כלליים, תשע מיטות בהתאוששות לידם, 672 מיטות אשפוז; בנהריה 12 חדרי ניתוח כלליים, הנחלקים לשני אתרים, ובהם מבוצעים גם ניתוחי אשפוז יום ונשים, 21 מיטות התאוששות הנחלקים לשני אתרים, ו-722 מיטות אשפוז.</w:t>
      </w:r>
    </w:p>
  </w:footnote>
  <w:footnote w:id="42">
    <w:p w:rsidR="005626B6" w:rsidP="00EB44E9">
      <w:pPr>
        <w:pStyle w:val="FootnoteText"/>
        <w:rPr>
          <w:rtl/>
        </w:rPr>
      </w:pPr>
      <w:r w:rsidRPr="00F131CA">
        <w:rPr>
          <w:rStyle w:val="FootnoteReference0"/>
          <w:vertAlign w:val="baseline"/>
        </w:rPr>
        <w:footnoteRef/>
      </w:r>
      <w:r>
        <w:rPr>
          <w:rtl/>
        </w:rPr>
        <w:t xml:space="preserve"> </w:t>
      </w:r>
      <w:r>
        <w:rPr>
          <w:rFonts w:hint="cs"/>
          <w:rtl/>
        </w:rPr>
        <w:tab/>
        <w:t>ב</w:t>
      </w:r>
      <w:r>
        <w:rPr>
          <w:rFonts w:hint="cs"/>
          <w:sz w:val="24"/>
          <w:rtl/>
        </w:rPr>
        <w:t>בילינסון</w:t>
      </w:r>
      <w:r w:rsidRPr="00D04EDE">
        <w:rPr>
          <w:rFonts w:hint="cs"/>
          <w:sz w:val="24"/>
          <w:rtl/>
        </w:rPr>
        <w:t xml:space="preserve"> </w:t>
      </w:r>
      <w:r>
        <w:rPr>
          <w:rFonts w:hint="cs"/>
          <w:sz w:val="24"/>
          <w:rtl/>
        </w:rPr>
        <w:t>- עד השעה 8:30 זמן ההמתנה בין הכניסה לחדר הניתוח ועד להרדמה עמד על כ-</w:t>
      </w:r>
      <w:r w:rsidRPr="00D04EDE">
        <w:rPr>
          <w:rFonts w:hint="cs"/>
          <w:sz w:val="24"/>
          <w:rtl/>
        </w:rPr>
        <w:t>19 דקות</w:t>
      </w:r>
      <w:r>
        <w:rPr>
          <w:rFonts w:hint="cs"/>
          <w:sz w:val="24"/>
          <w:rtl/>
        </w:rPr>
        <w:t xml:space="preserve"> בממוצע, ב</w:t>
      </w:r>
      <w:r w:rsidRPr="00D04EDE">
        <w:rPr>
          <w:rFonts w:hint="cs"/>
          <w:sz w:val="24"/>
          <w:rtl/>
        </w:rPr>
        <w:t>המשך היום</w:t>
      </w:r>
      <w:r>
        <w:rPr>
          <w:rFonts w:hint="cs"/>
          <w:sz w:val="24"/>
          <w:rtl/>
        </w:rPr>
        <w:t xml:space="preserve"> - 8 </w:t>
      </w:r>
      <w:r w:rsidRPr="00D04EDE">
        <w:rPr>
          <w:rFonts w:hint="cs"/>
          <w:sz w:val="24"/>
          <w:rtl/>
        </w:rPr>
        <w:t>דקות בלבד</w:t>
      </w:r>
      <w:r>
        <w:rPr>
          <w:rFonts w:hint="cs"/>
          <w:sz w:val="24"/>
          <w:rtl/>
        </w:rPr>
        <w:t>, ו</w:t>
      </w:r>
      <w:r w:rsidRPr="00D04EDE">
        <w:rPr>
          <w:rFonts w:hint="cs"/>
          <w:sz w:val="24"/>
          <w:rtl/>
        </w:rPr>
        <w:t>אחר</w:t>
      </w:r>
      <w:r>
        <w:rPr>
          <w:rFonts w:hint="cs"/>
          <w:sz w:val="24"/>
          <w:rtl/>
        </w:rPr>
        <w:t>י</w:t>
      </w:r>
      <w:r w:rsidRPr="00D04EDE">
        <w:rPr>
          <w:rFonts w:hint="cs"/>
          <w:sz w:val="24"/>
          <w:rtl/>
        </w:rPr>
        <w:t xml:space="preserve"> השעה 15:00</w:t>
      </w:r>
      <w:r>
        <w:rPr>
          <w:rFonts w:hint="cs"/>
          <w:sz w:val="24"/>
          <w:rtl/>
        </w:rPr>
        <w:t xml:space="preserve"> - </w:t>
      </w:r>
      <w:r w:rsidRPr="00D04EDE">
        <w:rPr>
          <w:rFonts w:hint="cs"/>
          <w:sz w:val="24"/>
          <w:rtl/>
        </w:rPr>
        <w:t>4.5 דקות</w:t>
      </w:r>
      <w:r>
        <w:rPr>
          <w:rFonts w:hint="cs"/>
          <w:sz w:val="24"/>
          <w:rtl/>
        </w:rPr>
        <w:t>;</w:t>
      </w:r>
      <w:r>
        <w:rPr>
          <w:rFonts w:hint="cs"/>
          <w:rtl/>
        </w:rPr>
        <w:t xml:space="preserve"> </w:t>
      </w:r>
      <w:r>
        <w:rPr>
          <w:rFonts w:hint="cs"/>
          <w:sz w:val="24"/>
          <w:rtl/>
        </w:rPr>
        <w:t>בוולפסון - 13 דקות בממוצע, 8 דקות ו-6 דקות, בהתאמה; בנהריה</w:t>
      </w:r>
      <w:r w:rsidRPr="00D04EDE">
        <w:rPr>
          <w:rFonts w:hint="cs"/>
          <w:sz w:val="24"/>
          <w:rtl/>
        </w:rPr>
        <w:t xml:space="preserve"> </w:t>
      </w:r>
      <w:r>
        <w:rPr>
          <w:rFonts w:hint="cs"/>
          <w:sz w:val="24"/>
          <w:rtl/>
        </w:rPr>
        <w:t xml:space="preserve">- </w:t>
      </w:r>
      <w:r w:rsidRPr="00D04EDE">
        <w:rPr>
          <w:rFonts w:hint="cs"/>
          <w:sz w:val="24"/>
          <w:rtl/>
        </w:rPr>
        <w:t>8.5 דקות ואילו לאחר השעה 15:00</w:t>
      </w:r>
      <w:r w:rsidR="00DD35EE">
        <w:rPr>
          <w:rFonts w:hint="cs"/>
          <w:sz w:val="24"/>
          <w:rtl/>
        </w:rPr>
        <w:t xml:space="preserve"> </w:t>
      </w:r>
      <w:r>
        <w:rPr>
          <w:rFonts w:hint="cs"/>
          <w:sz w:val="24"/>
          <w:rtl/>
        </w:rPr>
        <w:t>-</w:t>
      </w:r>
      <w:r w:rsidRPr="00D04EDE">
        <w:rPr>
          <w:rFonts w:hint="cs"/>
          <w:sz w:val="24"/>
          <w:rtl/>
        </w:rPr>
        <w:t xml:space="preserve"> 4 דקות בלבד</w:t>
      </w:r>
      <w:r>
        <w:rPr>
          <w:rFonts w:hint="cs"/>
          <w:sz w:val="24"/>
          <w:rtl/>
        </w:rPr>
        <w:t>.</w:t>
      </w:r>
    </w:p>
  </w:footnote>
  <w:footnote w:id="43">
    <w:p w:rsidR="005626B6" w:rsidP="00EB44E9">
      <w:pPr>
        <w:pStyle w:val="FootnoteText"/>
      </w:pPr>
      <w:r w:rsidRPr="00F131CA">
        <w:rPr>
          <w:rStyle w:val="FootnoteReference0"/>
          <w:vertAlign w:val="baseline"/>
        </w:rPr>
        <w:footnoteRef/>
      </w:r>
      <w:r>
        <w:rPr>
          <w:rtl/>
        </w:rPr>
        <w:t xml:space="preserve"> </w:t>
      </w:r>
      <w:r>
        <w:rPr>
          <w:rFonts w:hint="cs"/>
          <w:rtl/>
        </w:rPr>
        <w:tab/>
        <w:t xml:space="preserve">חוזר </w:t>
      </w:r>
      <w:r>
        <w:rPr>
          <w:rFonts w:hint="cs"/>
          <w:rtl/>
        </w:rPr>
        <w:t>מינהל</w:t>
      </w:r>
      <w:r>
        <w:rPr>
          <w:rFonts w:hint="cs"/>
          <w:rtl/>
        </w:rPr>
        <w:t xml:space="preserve"> רפואה, </w:t>
      </w:r>
      <w:r w:rsidRPr="00F504A9">
        <w:rPr>
          <w:rFonts w:hint="eastAsia"/>
          <w:b/>
          <w:bCs/>
          <w:rtl/>
        </w:rPr>
        <w:t>וידוא</w:t>
      </w:r>
      <w:r w:rsidRPr="00F504A9">
        <w:rPr>
          <w:b/>
          <w:bCs/>
          <w:rtl/>
        </w:rPr>
        <w:t xml:space="preserve"> </w:t>
      </w:r>
      <w:r w:rsidRPr="00F504A9">
        <w:rPr>
          <w:rFonts w:hint="eastAsia"/>
          <w:b/>
          <w:bCs/>
          <w:rtl/>
        </w:rPr>
        <w:t>מוכנות</w:t>
      </w:r>
      <w:r w:rsidRPr="00F504A9">
        <w:rPr>
          <w:b/>
          <w:bCs/>
          <w:rtl/>
        </w:rPr>
        <w:t xml:space="preserve"> </w:t>
      </w:r>
      <w:r w:rsidRPr="00F504A9">
        <w:rPr>
          <w:rFonts w:hint="eastAsia"/>
          <w:b/>
          <w:bCs/>
          <w:rtl/>
        </w:rPr>
        <w:t>המטופל</w:t>
      </w:r>
      <w:r w:rsidRPr="00F504A9">
        <w:rPr>
          <w:b/>
          <w:bCs/>
          <w:rtl/>
        </w:rPr>
        <w:t xml:space="preserve"> </w:t>
      </w:r>
      <w:r w:rsidRPr="00F504A9">
        <w:rPr>
          <w:rFonts w:hint="eastAsia"/>
          <w:b/>
          <w:bCs/>
          <w:rtl/>
        </w:rPr>
        <w:t>וחדר</w:t>
      </w:r>
      <w:r w:rsidRPr="00F504A9">
        <w:rPr>
          <w:b/>
          <w:bCs/>
          <w:rtl/>
        </w:rPr>
        <w:t xml:space="preserve"> </w:t>
      </w:r>
      <w:r w:rsidRPr="00F504A9">
        <w:rPr>
          <w:rFonts w:hint="eastAsia"/>
          <w:b/>
          <w:bCs/>
          <w:rtl/>
        </w:rPr>
        <w:t>ניתוח</w:t>
      </w:r>
      <w:r w:rsidRPr="00F504A9">
        <w:rPr>
          <w:b/>
          <w:bCs/>
          <w:rtl/>
        </w:rPr>
        <w:t xml:space="preserve"> </w:t>
      </w:r>
      <w:r w:rsidRPr="00F504A9">
        <w:rPr>
          <w:rFonts w:hint="eastAsia"/>
          <w:b/>
          <w:bCs/>
          <w:rtl/>
        </w:rPr>
        <w:t>לניתוח</w:t>
      </w:r>
      <w:r w:rsidRPr="00F504A9">
        <w:rPr>
          <w:b/>
          <w:bCs/>
          <w:rtl/>
        </w:rPr>
        <w:t>/</w:t>
      </w:r>
      <w:r w:rsidRPr="00F504A9">
        <w:rPr>
          <w:rFonts w:hint="eastAsia"/>
          <w:b/>
          <w:bCs/>
          <w:rtl/>
        </w:rPr>
        <w:t>פעולה</w:t>
      </w:r>
      <w:r w:rsidRPr="00F504A9">
        <w:rPr>
          <w:b/>
          <w:bCs/>
          <w:rtl/>
        </w:rPr>
        <w:t xml:space="preserve"> </w:t>
      </w:r>
      <w:r w:rsidRPr="00F504A9">
        <w:rPr>
          <w:rFonts w:hint="eastAsia"/>
          <w:b/>
          <w:bCs/>
          <w:rtl/>
        </w:rPr>
        <w:t>פולשנית</w:t>
      </w:r>
      <w:r>
        <w:rPr>
          <w:rFonts w:hint="cs"/>
          <w:rtl/>
        </w:rPr>
        <w:t xml:space="preserve"> (יוני 2015).</w:t>
      </w:r>
    </w:p>
  </w:footnote>
  <w:footnote w:id="44">
    <w:p w:rsidR="005626B6" w:rsidP="00EB44E9">
      <w:pPr>
        <w:pStyle w:val="FootnoteText"/>
        <w:rPr>
          <w:rtl/>
        </w:rPr>
      </w:pPr>
      <w:r w:rsidRPr="00F131CA">
        <w:rPr>
          <w:rStyle w:val="FootnoteReference0"/>
          <w:vertAlign w:val="baseline"/>
        </w:rPr>
        <w:footnoteRef/>
      </w:r>
      <w:r>
        <w:rPr>
          <w:rtl/>
        </w:rPr>
        <w:t xml:space="preserve"> </w:t>
      </w:r>
      <w:r>
        <w:rPr>
          <w:rFonts w:hint="cs"/>
          <w:rtl/>
        </w:rPr>
        <w:tab/>
      </w:r>
      <w:r w:rsidRPr="00A31D2C">
        <w:rPr>
          <w:rtl/>
        </w:rPr>
        <w:t>מרפא</w:t>
      </w:r>
      <w:r>
        <w:rPr>
          <w:rFonts w:hint="cs"/>
          <w:rtl/>
        </w:rPr>
        <w:t>ת</w:t>
      </w:r>
      <w:r w:rsidRPr="00A31D2C">
        <w:rPr>
          <w:rtl/>
        </w:rPr>
        <w:t xml:space="preserve"> טרום-ניתוח מרכזת ומתאמת את הטיפול במועמד לניתוח וכן </w:t>
      </w:r>
      <w:r>
        <w:rPr>
          <w:rFonts w:hint="cs"/>
          <w:rtl/>
        </w:rPr>
        <w:t>משמשת למקום</w:t>
      </w:r>
      <w:r w:rsidRPr="00A31D2C">
        <w:rPr>
          <w:rtl/>
        </w:rPr>
        <w:t xml:space="preserve"> מפגש ראשוני </w:t>
      </w:r>
      <w:r w:rsidRPr="00A31D2C">
        <w:rPr>
          <w:rFonts w:hint="cs"/>
          <w:rtl/>
        </w:rPr>
        <w:t xml:space="preserve">של המטופל </w:t>
      </w:r>
      <w:r w:rsidRPr="00A31D2C">
        <w:rPr>
          <w:rtl/>
        </w:rPr>
        <w:t xml:space="preserve">עם בית החולים על מנת להקל על חששות, לתת מידע ולהשיב על שאלות. </w:t>
      </w:r>
      <w:r w:rsidRPr="00A31D2C">
        <w:rPr>
          <w:rFonts w:hint="cs"/>
          <w:rtl/>
        </w:rPr>
        <w:t>מטרת ההכנה במרפאה היא</w:t>
      </w:r>
      <w:r w:rsidRPr="00A31D2C">
        <w:rPr>
          <w:rtl/>
        </w:rPr>
        <w:t xml:space="preserve"> לאתר בעיות רפואיות קיימות ולהכי</w:t>
      </w:r>
      <w:r w:rsidRPr="00A31D2C">
        <w:rPr>
          <w:rFonts w:hint="cs"/>
          <w:rtl/>
        </w:rPr>
        <w:t>ן</w:t>
      </w:r>
      <w:r w:rsidRPr="00A31D2C">
        <w:rPr>
          <w:rtl/>
        </w:rPr>
        <w:t xml:space="preserve"> </w:t>
      </w:r>
      <w:r>
        <w:rPr>
          <w:rFonts w:hint="cs"/>
          <w:rtl/>
        </w:rPr>
        <w:t xml:space="preserve">את המטופל </w:t>
      </w:r>
      <w:r w:rsidRPr="00A31D2C">
        <w:rPr>
          <w:rtl/>
        </w:rPr>
        <w:t>לתהליך הניתוח</w:t>
      </w:r>
      <w:r w:rsidRPr="00A31D2C">
        <w:rPr>
          <w:rFonts w:hint="cs"/>
          <w:rtl/>
        </w:rPr>
        <w:t xml:space="preserve"> כדי </w:t>
      </w:r>
      <w:r>
        <w:rPr>
          <w:rFonts w:hint="cs"/>
          <w:rtl/>
        </w:rPr>
        <w:t>שהוא</w:t>
      </w:r>
      <w:r w:rsidRPr="00A31D2C">
        <w:rPr>
          <w:rFonts w:hint="cs"/>
          <w:rtl/>
        </w:rPr>
        <w:t xml:space="preserve"> יגיע ביום הניתוח מוכן ככל האפשר ולמנוע דחי</w:t>
      </w:r>
      <w:r>
        <w:rPr>
          <w:rFonts w:hint="cs"/>
          <w:rtl/>
        </w:rPr>
        <w:t>י</w:t>
      </w:r>
      <w:r w:rsidRPr="00A31D2C">
        <w:rPr>
          <w:rFonts w:hint="cs"/>
          <w:rtl/>
        </w:rPr>
        <w:t>ה או ביטול של הניתוח.</w:t>
      </w:r>
      <w:r>
        <w:rPr>
          <w:rFonts w:hint="cs"/>
          <w:rtl/>
        </w:rPr>
        <w:t xml:space="preserve"> </w:t>
      </w:r>
      <w:r w:rsidRPr="00A31D2C">
        <w:rPr>
          <w:rtl/>
        </w:rPr>
        <w:t>במרפאה מתבצעות הערכה והדרכה רפואית וסיעודית למטופל המועמד לניתוח</w:t>
      </w:r>
      <w:r w:rsidRPr="00A31D2C">
        <w:rPr>
          <w:rFonts w:hint="cs"/>
          <w:rtl/>
        </w:rPr>
        <w:t>, לרוב כחודש לפני הניתוח.</w:t>
      </w:r>
      <w:r>
        <w:rPr>
          <w:rFonts w:hint="cs"/>
          <w:rtl/>
        </w:rPr>
        <w:t xml:space="preserve"> </w:t>
      </w:r>
    </w:p>
  </w:footnote>
  <w:footnote w:id="45">
    <w:p w:rsidR="005626B6" w:rsidP="00EB44E9">
      <w:pPr>
        <w:pStyle w:val="FootnoteText"/>
        <w:rPr>
          <w:rtl/>
        </w:rPr>
      </w:pPr>
      <w:r w:rsidRPr="00F131CA">
        <w:rPr>
          <w:rStyle w:val="FootnoteReference0"/>
          <w:vertAlign w:val="baseline"/>
        </w:rPr>
        <w:footnoteRef/>
      </w:r>
      <w:r>
        <w:rPr>
          <w:rtl/>
        </w:rPr>
        <w:t xml:space="preserve"> </w:t>
      </w:r>
      <w:r>
        <w:rPr>
          <w:rFonts w:hint="cs"/>
          <w:rtl/>
        </w:rPr>
        <w:tab/>
        <w:t>חיבור של כל השעות שאינן מנוצלות - ניתוחים שהחלו באיחור, ניתוחים שהסתיימו מוקדם והמתנה בין ניתוחים. בילינסון: כ-1,857 שעות, ניתוח אורך בממוצע שעתיים ו-40 דקות, מכאן שהיה אפשר לבצע בשעות הלא מנוצלות כ-700 ניתוחים; וולפסון: כ-1,224 שעות, ניתוח אורך בממוצע שעה ו-46 דקות, ומכאן שהיה אפשר לבצע בשעות הלא מנוצלות כ-693 ניתוחים; נהריה: כ-1,012 שעות (בלי להתחשב בסך השעות מסיום הניתוחים ועד השעה 15:00), ניתוח אורך בממוצע שעה ו-11 דקות, מכאן שהיה אפשר לבצע כ-855 ניתוחים בשעות הלא מנוצלות.</w:t>
      </w:r>
    </w:p>
  </w:footnote>
  <w:footnote w:id="46">
    <w:p w:rsidR="005626B6" w:rsidP="00EB44E9">
      <w:pPr>
        <w:pStyle w:val="FootnoteText"/>
      </w:pPr>
      <w:r w:rsidRPr="00F131CA">
        <w:rPr>
          <w:rStyle w:val="FootnoteReference0"/>
          <w:vertAlign w:val="baseline"/>
        </w:rPr>
        <w:footnoteRef/>
      </w:r>
      <w:r>
        <w:rPr>
          <w:rtl/>
        </w:rPr>
        <w:t xml:space="preserve"> </w:t>
      </w:r>
      <w:r>
        <w:rPr>
          <w:rFonts w:hint="cs"/>
          <w:rtl/>
        </w:rPr>
        <w:tab/>
        <w:t xml:space="preserve">כך למשל, </w:t>
      </w:r>
      <w:r>
        <w:rPr>
          <w:rtl/>
        </w:rPr>
        <w:t>לא הוגדרו מדדים כמו הגדרת שעות לעבודה</w:t>
      </w:r>
      <w:r w:rsidRPr="006F7148">
        <w:rPr>
          <w:rtl/>
        </w:rPr>
        <w:t xml:space="preserve">, </w:t>
      </w:r>
      <w:r>
        <w:rPr>
          <w:rFonts w:hint="cs"/>
          <w:rtl/>
        </w:rPr>
        <w:t>שעת כניסה</w:t>
      </w:r>
      <w:r w:rsidRPr="006F7148">
        <w:rPr>
          <w:rtl/>
        </w:rPr>
        <w:t xml:space="preserve"> לחדר, </w:t>
      </w:r>
      <w:r>
        <w:rPr>
          <w:rFonts w:hint="cs"/>
          <w:rtl/>
        </w:rPr>
        <w:t>זמן מעבר בין ניתוחים, מספר</w:t>
      </w:r>
      <w:r w:rsidRPr="006F7148">
        <w:rPr>
          <w:rtl/>
        </w:rPr>
        <w:t xml:space="preserve"> </w:t>
      </w:r>
      <w:r>
        <w:rPr>
          <w:rFonts w:hint="cs"/>
          <w:rtl/>
        </w:rPr>
        <w:t>ה</w:t>
      </w:r>
      <w:r w:rsidRPr="006F7148">
        <w:rPr>
          <w:rtl/>
        </w:rPr>
        <w:t xml:space="preserve">חדרים </w:t>
      </w:r>
      <w:r>
        <w:rPr>
          <w:rFonts w:hint="cs"/>
          <w:rtl/>
        </w:rPr>
        <w:t>הפעילים, ועוד</w:t>
      </w:r>
      <w:r w:rsidRPr="006F7148">
        <w:rPr>
          <w:rtl/>
        </w:rPr>
        <w:t xml:space="preserve"> </w:t>
      </w:r>
      <w:r>
        <w:rPr>
          <w:rFonts w:hint="cs"/>
          <w:rtl/>
        </w:rPr>
        <w:t>.</w:t>
      </w:r>
    </w:p>
  </w:footnote>
  <w:footnote w:id="47">
    <w:p w:rsidR="005626B6" w:rsidP="00EB44E9">
      <w:pPr>
        <w:pStyle w:val="FootnoteText"/>
        <w:rPr>
          <w:rtl/>
        </w:rPr>
      </w:pPr>
      <w:r w:rsidRPr="00F131CA">
        <w:rPr>
          <w:rStyle w:val="FootnoteReference0"/>
          <w:vertAlign w:val="baseline"/>
        </w:rPr>
        <w:footnoteRef/>
      </w:r>
      <w:r>
        <w:rPr>
          <w:rtl/>
        </w:rPr>
        <w:t xml:space="preserve"> </w:t>
      </w:r>
      <w:r>
        <w:rPr>
          <w:rFonts w:hint="cs"/>
          <w:rtl/>
        </w:rPr>
        <w:tab/>
        <w:t>ראו גם</w:t>
      </w:r>
      <w:r>
        <w:rPr>
          <w:rFonts w:hint="cs"/>
          <w:b/>
          <w:bCs/>
          <w:rtl/>
        </w:rPr>
        <w:t xml:space="preserve"> </w:t>
      </w:r>
      <w:r w:rsidRPr="00F504A9">
        <w:rPr>
          <w:rFonts w:hint="eastAsia"/>
          <w:rtl/>
        </w:rPr>
        <w:t>מבקר</w:t>
      </w:r>
      <w:r w:rsidRPr="00F504A9">
        <w:rPr>
          <w:rtl/>
        </w:rPr>
        <w:t xml:space="preserve"> </w:t>
      </w:r>
      <w:r w:rsidRPr="00F504A9">
        <w:rPr>
          <w:rFonts w:hint="eastAsia"/>
          <w:rtl/>
        </w:rPr>
        <w:t>המדינה</w:t>
      </w:r>
      <w:r>
        <w:rPr>
          <w:rFonts w:hint="cs"/>
          <w:b/>
          <w:bCs/>
          <w:rtl/>
        </w:rPr>
        <w:t>, דוח שנתי</w:t>
      </w:r>
      <w:r w:rsidRPr="00F67E0B">
        <w:rPr>
          <w:b/>
          <w:bCs/>
          <w:rtl/>
        </w:rPr>
        <w:t xml:space="preserve"> 59ב </w:t>
      </w:r>
      <w:r w:rsidRPr="00F504A9">
        <w:rPr>
          <w:rtl/>
        </w:rPr>
        <w:t>(2009)</w:t>
      </w:r>
      <w:r>
        <w:rPr>
          <w:rFonts w:hint="cs"/>
          <w:rtl/>
        </w:rPr>
        <w:t>, בפרק "תאגידי בריאות ליד בתי החולים הכלליים הממשלתיים", עמ' 399;</w:t>
      </w:r>
      <w:r>
        <w:rPr>
          <w:rFonts w:hint="cs"/>
          <w:b/>
          <w:bCs/>
          <w:rtl/>
        </w:rPr>
        <w:t xml:space="preserve"> דוח שנתי</w:t>
      </w:r>
      <w:r w:rsidRPr="00F67E0B">
        <w:rPr>
          <w:b/>
          <w:bCs/>
          <w:rtl/>
        </w:rPr>
        <w:t xml:space="preserve"> 53ב </w:t>
      </w:r>
      <w:r w:rsidRPr="00F504A9">
        <w:rPr>
          <w:rtl/>
        </w:rPr>
        <w:t>(2003)</w:t>
      </w:r>
      <w:r w:rsidRPr="00F67E0B">
        <w:rPr>
          <w:b/>
          <w:bCs/>
          <w:rtl/>
        </w:rPr>
        <w:t>,</w:t>
      </w:r>
      <w:r>
        <w:rPr>
          <w:rFonts w:hint="cs"/>
          <w:rtl/>
        </w:rPr>
        <w:t xml:space="preserve"> בפרק "הפעלת חדרי ניתוח בבתי חולים", עמ' 462.</w:t>
      </w:r>
    </w:p>
  </w:footnote>
  <w:footnote w:id="48">
    <w:p w:rsidR="005626B6" w:rsidP="00EB44E9">
      <w:pPr>
        <w:pStyle w:val="FootnoteText"/>
        <w:rPr>
          <w:rtl/>
        </w:rPr>
      </w:pPr>
      <w:r w:rsidRPr="00F131CA">
        <w:rPr>
          <w:rStyle w:val="FootnoteReference0"/>
          <w:vertAlign w:val="baseline"/>
        </w:rPr>
        <w:footnoteRef/>
      </w:r>
      <w:r>
        <w:rPr>
          <w:rtl/>
        </w:rPr>
        <w:t xml:space="preserve"> </w:t>
      </w:r>
      <w:r>
        <w:rPr>
          <w:rFonts w:hint="cs"/>
          <w:rtl/>
        </w:rPr>
        <w:tab/>
      </w:r>
      <w:r w:rsidRPr="00F504A9">
        <w:rPr>
          <w:rFonts w:hint="eastAsia"/>
          <w:rtl/>
        </w:rPr>
        <w:t>מבקר</w:t>
      </w:r>
      <w:r w:rsidRPr="00F504A9">
        <w:rPr>
          <w:rtl/>
        </w:rPr>
        <w:t xml:space="preserve"> </w:t>
      </w:r>
      <w:r w:rsidRPr="00F504A9">
        <w:rPr>
          <w:rFonts w:hint="eastAsia"/>
          <w:rtl/>
        </w:rPr>
        <w:t>המדינה</w:t>
      </w:r>
      <w:r>
        <w:rPr>
          <w:rFonts w:hint="cs"/>
          <w:rtl/>
        </w:rPr>
        <w:t>,</w:t>
      </w:r>
      <w:r>
        <w:rPr>
          <w:rFonts w:hint="cs"/>
          <w:b/>
          <w:bCs/>
          <w:rtl/>
        </w:rPr>
        <w:t xml:space="preserve"> דוח שנתי</w:t>
      </w:r>
      <w:r w:rsidRPr="00DC4159">
        <w:rPr>
          <w:b/>
          <w:bCs/>
          <w:rtl/>
        </w:rPr>
        <w:t xml:space="preserve"> 65ג </w:t>
      </w:r>
      <w:r w:rsidRPr="00F504A9">
        <w:rPr>
          <w:rtl/>
        </w:rPr>
        <w:t>(2015)</w:t>
      </w:r>
      <w:r w:rsidRPr="00DC4159">
        <w:rPr>
          <w:b/>
          <w:bCs/>
          <w:rtl/>
        </w:rPr>
        <w:t>,</w:t>
      </w:r>
      <w:r>
        <w:rPr>
          <w:rFonts w:hint="cs"/>
          <w:rtl/>
        </w:rPr>
        <w:t xml:space="preserve"> בפרק "</w:t>
      </w:r>
      <w:r w:rsidRPr="004E4D3A">
        <w:rPr>
          <w:rFonts w:hint="eastAsia"/>
          <w:rtl/>
        </w:rPr>
        <w:t>השמירה</w:t>
      </w:r>
      <w:r w:rsidRPr="004E4D3A">
        <w:rPr>
          <w:rFonts w:hint="cs"/>
          <w:rtl/>
        </w:rPr>
        <w:t xml:space="preserve"> על זכויות החולה המאושפז ועל כבודו</w:t>
      </w:r>
      <w:r>
        <w:rPr>
          <w:rFonts w:hint="cs"/>
          <w:rtl/>
        </w:rPr>
        <w:t>", עמ' 503.</w:t>
      </w:r>
    </w:p>
  </w:footnote>
  <w:footnote w:id="49">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חוזר </w:t>
      </w:r>
      <w:r>
        <w:rPr>
          <w:rFonts w:hint="cs"/>
          <w:rtl/>
        </w:rPr>
        <w:t>מינהל</w:t>
      </w:r>
      <w:r>
        <w:rPr>
          <w:rFonts w:hint="cs"/>
          <w:rtl/>
        </w:rPr>
        <w:t xml:space="preserve"> רפואה 37/2012: </w:t>
      </w:r>
      <w:r w:rsidRPr="001D1E30">
        <w:rPr>
          <w:rFonts w:hint="cs"/>
          <w:b/>
          <w:bCs/>
          <w:rtl/>
        </w:rPr>
        <w:t>רישום ממוחשב של המתנה לניתוחים</w:t>
      </w:r>
      <w:r>
        <w:rPr>
          <w:rFonts w:hint="cs"/>
          <w:rtl/>
        </w:rPr>
        <w:t xml:space="preserve">. </w:t>
      </w:r>
    </w:p>
  </w:footnote>
  <w:footnote w:id="50">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חוזר </w:t>
      </w:r>
      <w:r>
        <w:rPr>
          <w:rFonts w:hint="cs"/>
          <w:rtl/>
        </w:rPr>
        <w:t>מינהל</w:t>
      </w:r>
      <w:r>
        <w:rPr>
          <w:rFonts w:hint="cs"/>
          <w:rtl/>
        </w:rPr>
        <w:t xml:space="preserve"> רפואה 32/2004: </w:t>
      </w:r>
      <w:r w:rsidRPr="001D1E30">
        <w:rPr>
          <w:rFonts w:hint="cs"/>
          <w:b/>
          <w:bCs/>
          <w:rtl/>
        </w:rPr>
        <w:t>קביעת תור לניתוחים מתוכננים וניהול רשימות הממתינים</w:t>
      </w:r>
      <w:r>
        <w:rPr>
          <w:rFonts w:hint="cs"/>
          <w:rtl/>
        </w:rPr>
        <w:t>.</w:t>
      </w:r>
    </w:p>
  </w:footnote>
  <w:footnote w:id="51">
    <w:p w:rsidR="005626B6" w:rsidP="00EB44E9">
      <w:pPr>
        <w:pStyle w:val="FootnoteText"/>
      </w:pPr>
      <w:r w:rsidRPr="00F131CA">
        <w:rPr>
          <w:rStyle w:val="FootnoteReference0"/>
          <w:vertAlign w:val="baseline"/>
        </w:rPr>
        <w:footnoteRef/>
      </w:r>
      <w:r>
        <w:rPr>
          <w:rtl/>
        </w:rPr>
        <w:t xml:space="preserve"> </w:t>
      </w:r>
      <w:r>
        <w:rPr>
          <w:rFonts w:hint="cs"/>
          <w:rtl/>
        </w:rPr>
        <w:tab/>
      </w:r>
      <w:r w:rsidRPr="00847FF2">
        <w:rPr>
          <w:rFonts w:hint="cs"/>
          <w:sz w:val="24"/>
          <w:rtl/>
        </w:rPr>
        <w:t>שיעור הביטולים בבילינסון לשנת 2015 היה 8%</w:t>
      </w:r>
      <w:r w:rsidRPr="00847FF2">
        <w:rPr>
          <w:rFonts w:hint="cs"/>
          <w:sz w:val="24"/>
          <w:rtl/>
        </w:rPr>
        <w:t xml:space="preserve"> </w:t>
      </w:r>
      <w:r>
        <w:rPr>
          <w:rFonts w:hint="cs"/>
          <w:sz w:val="24"/>
          <w:rtl/>
        </w:rPr>
        <w:t>(</w:t>
      </w:r>
      <w:r>
        <w:rPr>
          <w:rFonts w:hint="cs"/>
          <w:rtl/>
        </w:rPr>
        <w:t>947 מ-11,604 הביטולים)</w:t>
      </w:r>
      <w:r w:rsidRPr="00847FF2">
        <w:rPr>
          <w:rFonts w:hint="cs"/>
          <w:sz w:val="24"/>
          <w:rtl/>
        </w:rPr>
        <w:t xml:space="preserve">, </w:t>
      </w:r>
      <w:r>
        <w:rPr>
          <w:rFonts w:hint="cs"/>
          <w:sz w:val="24"/>
          <w:rtl/>
        </w:rPr>
        <w:t xml:space="preserve">הסיבות </w:t>
      </w:r>
      <w:r>
        <w:rPr>
          <w:rFonts w:hint="cs"/>
          <w:sz w:val="24"/>
          <w:rtl/>
        </w:rPr>
        <w:t>לכמחצית</w:t>
      </w:r>
      <w:r>
        <w:rPr>
          <w:rFonts w:hint="cs"/>
          <w:sz w:val="24"/>
          <w:rtl/>
        </w:rPr>
        <w:t xml:space="preserve"> מהביטולים היו</w:t>
      </w:r>
      <w:r w:rsidRPr="00847FF2">
        <w:rPr>
          <w:rFonts w:hint="cs"/>
          <w:sz w:val="24"/>
          <w:rtl/>
        </w:rPr>
        <w:t xml:space="preserve"> ש</w:t>
      </w:r>
      <w:r>
        <w:rPr>
          <w:rFonts w:hint="cs"/>
          <w:sz w:val="24"/>
          <w:rtl/>
        </w:rPr>
        <w:t xml:space="preserve">הצוות המנתח </w:t>
      </w:r>
      <w:r w:rsidRPr="00847FF2">
        <w:rPr>
          <w:rFonts w:hint="cs"/>
          <w:sz w:val="24"/>
          <w:rtl/>
        </w:rPr>
        <w:t>לא הספיק לבצע את תכנית הניתוחים או ש</w:t>
      </w:r>
      <w:r>
        <w:rPr>
          <w:rFonts w:hint="cs"/>
          <w:sz w:val="24"/>
          <w:rtl/>
        </w:rPr>
        <w:t xml:space="preserve">היה צורך לבצע </w:t>
      </w:r>
      <w:r w:rsidRPr="00847FF2">
        <w:rPr>
          <w:rFonts w:hint="cs"/>
          <w:sz w:val="24"/>
          <w:rtl/>
        </w:rPr>
        <w:t>ניתוח אחר</w:t>
      </w:r>
      <w:r>
        <w:rPr>
          <w:rFonts w:hint="cs"/>
          <w:sz w:val="24"/>
          <w:rtl/>
        </w:rPr>
        <w:t xml:space="preserve"> לפני הניתוח המתוכנן </w:t>
      </w:r>
      <w:r>
        <w:rPr>
          <w:rFonts w:hint="cs"/>
          <w:rtl/>
        </w:rPr>
        <w:t>(הנתונים עבור ניתוחים באתר המרכזי בלבד, בכלל זה סופי שבוע).</w:t>
      </w:r>
    </w:p>
  </w:footnote>
  <w:footnote w:id="52">
    <w:p w:rsidR="005626B6" w:rsidP="00EB44E9">
      <w:pPr>
        <w:pStyle w:val="FootnoteText"/>
        <w:rPr>
          <w:rtl/>
        </w:rPr>
      </w:pPr>
      <w:r w:rsidRPr="00F131CA">
        <w:rPr>
          <w:rStyle w:val="FootnoteReference0"/>
          <w:vertAlign w:val="baseline"/>
        </w:rPr>
        <w:footnoteRef/>
      </w:r>
      <w:r>
        <w:rPr>
          <w:rtl/>
        </w:rPr>
        <w:t xml:space="preserve"> </w:t>
      </w:r>
      <w:r>
        <w:rPr>
          <w:rFonts w:hint="cs"/>
          <w:rtl/>
        </w:rPr>
        <w:tab/>
        <w:t>למעט המרכזים הרפואיים: ברזילי, שיבא, זיו, כרמל, מאיר וסורוקה.</w:t>
      </w:r>
    </w:p>
  </w:footnote>
  <w:footnote w:id="53">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מערכת </w:t>
      </w:r>
      <w:r w:rsidRPr="00504D43">
        <w:rPr>
          <w:rFonts w:hint="cs"/>
          <w:rtl/>
        </w:rPr>
        <w:t>ה</w:t>
      </w:r>
      <w:r w:rsidRPr="00504D43">
        <w:rPr>
          <w:rFonts w:hint="cs"/>
          <w:sz w:val="24"/>
          <w:rtl/>
        </w:rPr>
        <w:t>נמ"ר</w:t>
      </w:r>
      <w:r w:rsidRPr="00504D43">
        <w:rPr>
          <w:rFonts w:hint="cs"/>
          <w:sz w:val="24"/>
          <w:rtl/>
        </w:rPr>
        <w:t xml:space="preserve"> - מערכת לניהול מרכז רפואי</w:t>
      </w:r>
      <w:r>
        <w:rPr>
          <w:rFonts w:hint="cs"/>
          <w:sz w:val="24"/>
          <w:rtl/>
        </w:rPr>
        <w:t>,</w:t>
      </w:r>
      <w:r w:rsidRPr="00504D43">
        <w:rPr>
          <w:rFonts w:hint="cs"/>
          <w:sz w:val="24"/>
          <w:rtl/>
        </w:rPr>
        <w:t xml:space="preserve"> ו</w:t>
      </w:r>
      <w:r>
        <w:rPr>
          <w:rFonts w:hint="cs"/>
          <w:sz w:val="24"/>
          <w:rtl/>
        </w:rPr>
        <w:t xml:space="preserve">היא </w:t>
      </w:r>
      <w:r w:rsidRPr="00504D43">
        <w:rPr>
          <w:rFonts w:hint="cs"/>
          <w:sz w:val="24"/>
          <w:rtl/>
        </w:rPr>
        <w:t>מותקנת בבתי החולים הממשלתיים (למעט שיבא)</w:t>
      </w:r>
      <w:r w:rsidRPr="00504D43">
        <w:rPr>
          <w:rFonts w:hint="cs"/>
          <w:rtl/>
        </w:rPr>
        <w:t>.</w:t>
      </w:r>
      <w:r>
        <w:rPr>
          <w:rFonts w:hint="cs"/>
          <w:rtl/>
        </w:rPr>
        <w:t xml:space="preserve"> </w:t>
      </w:r>
    </w:p>
  </w:footnote>
  <w:footnote w:id="54">
    <w:p w:rsidR="005626B6" w:rsidP="00EB44E9">
      <w:pPr>
        <w:pStyle w:val="FootnoteText"/>
        <w:rPr>
          <w:rtl/>
        </w:rPr>
      </w:pPr>
      <w:r w:rsidRPr="00F131CA">
        <w:rPr>
          <w:rStyle w:val="FootnoteReference0"/>
          <w:vertAlign w:val="baseline"/>
        </w:rPr>
        <w:footnoteRef/>
      </w:r>
      <w:r>
        <w:rPr>
          <w:rtl/>
        </w:rPr>
        <w:t xml:space="preserve"> </w:t>
      </w:r>
      <w:r>
        <w:rPr>
          <w:rFonts w:hint="cs"/>
          <w:rtl/>
        </w:rPr>
        <w:tab/>
        <w:t>כמו למשל המועצה הלאומית לכירורגיה, הרדמה וטיפול נמרץ.</w:t>
      </w:r>
    </w:p>
  </w:footnote>
  <w:footnote w:id="55">
    <w:p w:rsidR="005626B6" w:rsidRPr="004A657A" w:rsidP="00EB44E9">
      <w:pPr>
        <w:pStyle w:val="FootnoteText"/>
      </w:pPr>
      <w:r w:rsidRPr="00F131CA">
        <w:rPr>
          <w:rStyle w:val="FootnoteReference0"/>
          <w:vertAlign w:val="baseline"/>
        </w:rPr>
        <w:footnoteRef/>
      </w:r>
      <w:r>
        <w:rPr>
          <w:rtl/>
        </w:rPr>
        <w:t xml:space="preserve"> </w:t>
      </w:r>
      <w:r>
        <w:rPr>
          <w:rFonts w:hint="cs"/>
          <w:rtl/>
        </w:rPr>
        <w:tab/>
      </w:r>
      <w:r w:rsidRPr="004A657A">
        <w:rPr>
          <w:rFonts w:hint="cs"/>
          <w:rtl/>
        </w:rPr>
        <w:t xml:space="preserve">חוזר </w:t>
      </w:r>
      <w:r w:rsidRPr="004A657A">
        <w:rPr>
          <w:rFonts w:hint="cs"/>
          <w:rtl/>
        </w:rPr>
        <w:t>מינהל</w:t>
      </w:r>
      <w:r w:rsidRPr="004A657A">
        <w:rPr>
          <w:rFonts w:hint="cs"/>
          <w:rtl/>
        </w:rPr>
        <w:t xml:space="preserve"> רפואה 19/99: </w:t>
      </w:r>
      <w:r w:rsidRPr="00A92853">
        <w:rPr>
          <w:rFonts w:hint="cs"/>
          <w:b/>
          <w:bCs/>
          <w:rtl/>
        </w:rPr>
        <w:t>השגחה וטיפול לאחר הרדמה - הנחיות</w:t>
      </w:r>
      <w:r>
        <w:rPr>
          <w:rFonts w:hint="cs"/>
          <w:rtl/>
        </w:rPr>
        <w:t xml:space="preserve"> (אפריל 1999)</w:t>
      </w:r>
      <w:r w:rsidRPr="004A657A">
        <w:rPr>
          <w:rFonts w:hint="cs"/>
          <w:rtl/>
        </w:rPr>
        <w:t xml:space="preserve">. </w:t>
      </w:r>
    </w:p>
  </w:footnote>
  <w:footnote w:id="56">
    <w:p w:rsidR="005626B6" w:rsidRPr="004A657A" w:rsidP="00EB44E9">
      <w:pPr>
        <w:pStyle w:val="FootnoteText"/>
        <w:rPr>
          <w:rtl/>
        </w:rPr>
      </w:pPr>
      <w:r w:rsidRPr="00F131CA">
        <w:rPr>
          <w:rStyle w:val="FootnoteReference0"/>
          <w:vertAlign w:val="baseline"/>
        </w:rPr>
        <w:footnoteRef/>
      </w:r>
      <w:r w:rsidRPr="004A657A">
        <w:rPr>
          <w:rtl/>
        </w:rPr>
        <w:t xml:space="preserve"> </w:t>
      </w:r>
      <w:r w:rsidRPr="004A657A">
        <w:rPr>
          <w:rFonts w:hint="cs"/>
          <w:rtl/>
        </w:rPr>
        <w:tab/>
      </w:r>
      <w:r>
        <w:rPr>
          <w:rFonts w:hint="cs"/>
          <w:rtl/>
        </w:rPr>
        <w:t xml:space="preserve">ראו הערה </w:t>
      </w:r>
      <w:r w:rsidRPr="00E818BA">
        <w:rPr>
          <w:rFonts w:hint="cs"/>
          <w:rtl/>
        </w:rPr>
        <w:t>5.</w:t>
      </w:r>
    </w:p>
  </w:footnote>
  <w:footnote w:id="57">
    <w:p w:rsidR="005626B6" w:rsidP="00EB44E9">
      <w:pPr>
        <w:pStyle w:val="FootnoteText"/>
        <w:rPr>
          <w:sz w:val="24"/>
          <w:rtl/>
        </w:rPr>
      </w:pPr>
      <w:r w:rsidRPr="00F131CA">
        <w:rPr>
          <w:rStyle w:val="FootnoteReference0"/>
          <w:vertAlign w:val="baseline"/>
        </w:rPr>
        <w:footnoteRef/>
      </w:r>
      <w:r w:rsidRPr="004A657A">
        <w:rPr>
          <w:rtl/>
        </w:rPr>
        <w:t xml:space="preserve"> </w:t>
      </w:r>
      <w:r w:rsidRPr="004A657A">
        <w:rPr>
          <w:rFonts w:hint="cs"/>
          <w:rtl/>
        </w:rPr>
        <w:tab/>
        <w:t>מתוך</w:t>
      </w:r>
      <w:r>
        <w:rPr>
          <w:rFonts w:hint="cs"/>
          <w:rtl/>
        </w:rPr>
        <w:t xml:space="preserve"> אתר משרד הבריאות</w:t>
      </w:r>
      <w:r w:rsidRPr="004A657A">
        <w:rPr>
          <w:rFonts w:hint="cs"/>
          <w:rtl/>
        </w:rPr>
        <w:t xml:space="preserve"> </w:t>
      </w:r>
      <w:r w:rsidRPr="00DF21C5">
        <w:rPr>
          <w:rtl/>
        </w:rPr>
        <w:t xml:space="preserve">"מוסדות </w:t>
      </w:r>
      <w:r w:rsidRPr="00DF21C5">
        <w:rPr>
          <w:rFonts w:hint="eastAsia"/>
          <w:rtl/>
        </w:rPr>
        <w:t>האשפוז</w:t>
      </w:r>
      <w:r w:rsidRPr="00DF21C5">
        <w:rPr>
          <w:rtl/>
        </w:rPr>
        <w:t xml:space="preserve"> </w:t>
      </w:r>
      <w:r w:rsidRPr="00DF21C5">
        <w:rPr>
          <w:rFonts w:hint="eastAsia"/>
          <w:rtl/>
        </w:rPr>
        <w:t>והיחידות</w:t>
      </w:r>
      <w:r w:rsidRPr="00DF21C5">
        <w:rPr>
          <w:rtl/>
        </w:rPr>
        <w:t xml:space="preserve"> </w:t>
      </w:r>
      <w:r w:rsidRPr="00DF21C5">
        <w:rPr>
          <w:rFonts w:hint="eastAsia"/>
          <w:rtl/>
        </w:rPr>
        <w:t>לאשפוז</w:t>
      </w:r>
      <w:r w:rsidRPr="00DF21C5">
        <w:rPr>
          <w:rtl/>
        </w:rPr>
        <w:t xml:space="preserve"> </w:t>
      </w:r>
      <w:r w:rsidRPr="00DF21C5">
        <w:rPr>
          <w:rFonts w:hint="eastAsia"/>
          <w:rtl/>
        </w:rPr>
        <w:t>יום</w:t>
      </w:r>
      <w:r w:rsidRPr="00DF21C5">
        <w:rPr>
          <w:rtl/>
        </w:rPr>
        <w:t xml:space="preserve"> </w:t>
      </w:r>
      <w:r w:rsidRPr="00DF21C5">
        <w:rPr>
          <w:rFonts w:hint="eastAsia"/>
          <w:rtl/>
        </w:rPr>
        <w:t>בישראל</w:t>
      </w:r>
      <w:r w:rsidRPr="00DF21C5">
        <w:rPr>
          <w:rtl/>
        </w:rPr>
        <w:t xml:space="preserve"> 2014"</w:t>
      </w:r>
      <w:r>
        <w:rPr>
          <w:rFonts w:hint="cs"/>
          <w:rtl/>
        </w:rPr>
        <w:t xml:space="preserve"> </w:t>
      </w:r>
      <w:r>
        <w:fldChar w:fldCharType="begin"/>
      </w:r>
      <w:r>
        <w:instrText xml:space="preserve"> HYPERLINK "http://www.health.gov.il/UnitsOffice/HD/info/Pages/Inpatient_Institutions.aspx" </w:instrText>
      </w:r>
      <w:r>
        <w:fldChar w:fldCharType="separate"/>
      </w:r>
      <w:r w:rsidRPr="00091646">
        <w:rPr>
          <w:rStyle w:val="Hyperlink"/>
        </w:rPr>
        <w:t>http://www.health.gov.il/UnitsOffice/HD/info/Pages/Inpatient_Institutions.aspx</w:t>
      </w:r>
      <w:r>
        <w:fldChar w:fldCharType="end"/>
      </w:r>
      <w:r>
        <w:rPr>
          <w:rFonts w:hint="cs"/>
          <w:rtl/>
        </w:rPr>
        <w:t>.</w:t>
      </w:r>
      <w:r>
        <w:rPr>
          <w:rFonts w:hint="cs"/>
          <w:sz w:val="24"/>
          <w:rtl/>
        </w:rPr>
        <w:t xml:space="preserve"> </w:t>
      </w:r>
    </w:p>
    <w:p w:rsidR="005626B6" w:rsidP="00EB44E9">
      <w:pPr>
        <w:pStyle w:val="FootnoteText"/>
      </w:pPr>
      <w:r>
        <w:rPr>
          <w:sz w:val="24"/>
          <w:rtl/>
        </w:rPr>
        <w:tab/>
      </w:r>
      <w:r w:rsidRPr="004A657A">
        <w:rPr>
          <w:rFonts w:hint="cs"/>
          <w:sz w:val="24"/>
          <w:rtl/>
        </w:rPr>
        <w:t>הנתונים</w:t>
      </w:r>
      <w:r>
        <w:rPr>
          <w:rFonts w:hint="cs"/>
          <w:sz w:val="24"/>
          <w:rtl/>
        </w:rPr>
        <w:t xml:space="preserve"> שבדוח</w:t>
      </w:r>
      <w:r w:rsidRPr="004A657A">
        <w:rPr>
          <w:rFonts w:hint="cs"/>
          <w:sz w:val="24"/>
          <w:rtl/>
        </w:rPr>
        <w:t xml:space="preserve"> </w:t>
      </w:r>
      <w:r>
        <w:rPr>
          <w:rFonts w:hint="cs"/>
          <w:sz w:val="24"/>
          <w:rtl/>
        </w:rPr>
        <w:t>נוגעים</w:t>
      </w:r>
      <w:r w:rsidRPr="004A657A">
        <w:rPr>
          <w:rFonts w:hint="cs"/>
          <w:sz w:val="24"/>
          <w:rtl/>
        </w:rPr>
        <w:t xml:space="preserve"> לניתוחים בחדרי ניתוח כלל</w:t>
      </w:r>
      <w:r>
        <w:rPr>
          <w:rFonts w:hint="cs"/>
          <w:sz w:val="24"/>
          <w:rtl/>
        </w:rPr>
        <w:t>י</w:t>
      </w:r>
      <w:r w:rsidRPr="004A657A">
        <w:rPr>
          <w:rFonts w:hint="cs"/>
          <w:sz w:val="24"/>
          <w:rtl/>
        </w:rPr>
        <w:t xml:space="preserve">ים ובאתרי </w:t>
      </w:r>
      <w:r>
        <w:rPr>
          <w:rFonts w:hint="cs"/>
          <w:sz w:val="24"/>
          <w:rtl/>
        </w:rPr>
        <w:t>ה</w:t>
      </w:r>
      <w:r w:rsidRPr="004A657A">
        <w:rPr>
          <w:rFonts w:hint="cs"/>
          <w:sz w:val="24"/>
          <w:rtl/>
        </w:rPr>
        <w:t>התאוששות שלידם.</w:t>
      </w:r>
    </w:p>
  </w:footnote>
  <w:footnote w:id="58">
    <w:p w:rsidR="005626B6" w:rsidP="00EB44E9">
      <w:pPr>
        <w:pStyle w:val="FootnoteText"/>
        <w:rPr>
          <w:rtl/>
        </w:rPr>
      </w:pPr>
      <w:r w:rsidRPr="00F131CA">
        <w:rPr>
          <w:rStyle w:val="FootnoteReference0"/>
          <w:vertAlign w:val="baseline"/>
        </w:rPr>
        <w:footnoteRef/>
      </w:r>
      <w:r>
        <w:rPr>
          <w:rtl/>
        </w:rPr>
        <w:t xml:space="preserve"> </w:t>
      </w:r>
      <w:r>
        <w:rPr>
          <w:rFonts w:hint="cs"/>
          <w:rtl/>
        </w:rPr>
        <w:tab/>
      </w:r>
      <w:r w:rsidRPr="003A2D0E">
        <w:rPr>
          <w:rFonts w:hint="cs"/>
          <w:sz w:val="24"/>
          <w:rtl/>
        </w:rPr>
        <w:t>בב</w:t>
      </w:r>
      <w:r>
        <w:rPr>
          <w:rFonts w:hint="cs"/>
          <w:sz w:val="24"/>
          <w:rtl/>
        </w:rPr>
        <w:t>י</w:t>
      </w:r>
      <w:r w:rsidRPr="003A2D0E">
        <w:rPr>
          <w:rFonts w:hint="cs"/>
          <w:sz w:val="24"/>
          <w:rtl/>
        </w:rPr>
        <w:t>לינסון יש 16 חדרי ניתוח ו</w:t>
      </w:r>
      <w:r>
        <w:rPr>
          <w:rFonts w:hint="cs"/>
          <w:sz w:val="24"/>
          <w:rtl/>
        </w:rPr>
        <w:t>-</w:t>
      </w:r>
      <w:r w:rsidRPr="003A2D0E">
        <w:rPr>
          <w:rFonts w:hint="cs"/>
          <w:sz w:val="24"/>
          <w:rtl/>
        </w:rPr>
        <w:t>15 עמדות התאוששות,</w:t>
      </w:r>
      <w:r w:rsidRPr="00F41F57">
        <w:rPr>
          <w:rFonts w:hint="cs"/>
          <w:sz w:val="24"/>
          <w:rtl/>
        </w:rPr>
        <w:t xml:space="preserve"> </w:t>
      </w:r>
      <w:r w:rsidRPr="003A2D0E">
        <w:rPr>
          <w:rFonts w:hint="cs"/>
          <w:sz w:val="24"/>
          <w:rtl/>
        </w:rPr>
        <w:t>שתיים מעמדות ההתאוששות משמשות חולים הנזקקים לבידוד</w:t>
      </w:r>
      <w:r>
        <w:rPr>
          <w:rFonts w:hint="cs"/>
          <w:rtl/>
        </w:rPr>
        <w:t>.</w:t>
      </w:r>
    </w:p>
  </w:footnote>
  <w:footnote w:id="59">
    <w:p w:rsidR="005626B6" w:rsidP="00EB44E9">
      <w:pPr>
        <w:pStyle w:val="FootnoteText"/>
        <w:rPr>
          <w:rtl/>
        </w:rPr>
      </w:pPr>
      <w:r w:rsidRPr="00F131CA">
        <w:rPr>
          <w:rStyle w:val="FootnoteReference0"/>
          <w:vertAlign w:val="baseline"/>
        </w:rPr>
        <w:footnoteRef/>
      </w:r>
      <w:r>
        <w:rPr>
          <w:rtl/>
        </w:rPr>
        <w:t xml:space="preserve"> </w:t>
      </w:r>
      <w:r>
        <w:rPr>
          <w:rFonts w:hint="cs"/>
          <w:rtl/>
        </w:rPr>
        <w:tab/>
      </w:r>
      <w:r w:rsidRPr="003A2D0E">
        <w:rPr>
          <w:rFonts w:hint="cs"/>
          <w:sz w:val="24"/>
          <w:rtl/>
        </w:rPr>
        <w:t>בנהריה פועלים שני מרכזים של חדרי ניתוח והתאוששות</w:t>
      </w:r>
      <w:r>
        <w:rPr>
          <w:rFonts w:hint="cs"/>
          <w:sz w:val="24"/>
          <w:rtl/>
        </w:rPr>
        <w:t xml:space="preserve"> המשמשים עבור כל הניתוחים - אלקטיביים, אשפוז יום ונשים - יחד</w:t>
      </w:r>
      <w:r w:rsidRPr="003A2D0E">
        <w:rPr>
          <w:rFonts w:hint="cs"/>
          <w:sz w:val="24"/>
          <w:rtl/>
        </w:rPr>
        <w:t>.</w:t>
      </w:r>
    </w:p>
  </w:footnote>
  <w:footnote w:id="60">
    <w:p w:rsidR="005626B6" w:rsidP="00EB44E9">
      <w:pPr>
        <w:pStyle w:val="FootnoteText"/>
      </w:pPr>
      <w:r w:rsidRPr="00F131CA">
        <w:rPr>
          <w:rStyle w:val="FootnoteReference0"/>
          <w:vertAlign w:val="baseline"/>
        </w:rPr>
        <w:footnoteRef/>
      </w:r>
      <w:r>
        <w:rPr>
          <w:rtl/>
        </w:rPr>
        <w:t xml:space="preserve"> </w:t>
      </w:r>
      <w:r>
        <w:rPr>
          <w:rFonts w:hint="cs"/>
          <w:rtl/>
        </w:rPr>
        <w:tab/>
      </w:r>
      <w:r>
        <w:rPr>
          <w:rFonts w:hint="cs"/>
          <w:sz w:val="24"/>
          <w:rtl/>
        </w:rPr>
        <w:t xml:space="preserve">בנהריה יש </w:t>
      </w:r>
      <w:r w:rsidRPr="00D04EDE">
        <w:rPr>
          <w:rFonts w:hint="cs"/>
          <w:sz w:val="24"/>
          <w:rtl/>
        </w:rPr>
        <w:t xml:space="preserve">שמונה חדרי ניתוח </w:t>
      </w:r>
      <w:r>
        <w:rPr>
          <w:rFonts w:hint="cs"/>
          <w:sz w:val="24"/>
          <w:rtl/>
        </w:rPr>
        <w:t>ו-</w:t>
      </w:r>
      <w:r w:rsidRPr="00D04EDE">
        <w:rPr>
          <w:rFonts w:hint="cs"/>
          <w:sz w:val="24"/>
          <w:rtl/>
        </w:rPr>
        <w:t>15 עמדות הת</w:t>
      </w:r>
      <w:r>
        <w:rPr>
          <w:rFonts w:hint="cs"/>
          <w:sz w:val="24"/>
          <w:rtl/>
        </w:rPr>
        <w:t>אוששות</w:t>
      </w:r>
      <w:r w:rsidRPr="00D04EDE">
        <w:rPr>
          <w:rFonts w:hint="cs"/>
          <w:sz w:val="24"/>
          <w:rtl/>
        </w:rPr>
        <w:t xml:space="preserve">, אך שתיים מהן הוסבו לאחסון ציוד מפאת חוסר במקום, משמע </w:t>
      </w:r>
      <w:r>
        <w:rPr>
          <w:rFonts w:hint="cs"/>
          <w:sz w:val="24"/>
          <w:rtl/>
        </w:rPr>
        <w:t xml:space="preserve">- </w:t>
      </w:r>
      <w:r w:rsidRPr="00D04EDE">
        <w:rPr>
          <w:rFonts w:hint="cs"/>
          <w:sz w:val="24"/>
          <w:rtl/>
        </w:rPr>
        <w:t>רק 13 עמדות פעילות</w:t>
      </w:r>
      <w:r>
        <w:rPr>
          <w:rFonts w:hint="cs"/>
          <w:rtl/>
        </w:rPr>
        <w:t>.</w:t>
      </w:r>
    </w:p>
  </w:footnote>
  <w:footnote w:id="61">
    <w:p w:rsidR="005626B6" w:rsidP="00EB44E9">
      <w:pPr>
        <w:pStyle w:val="FootnoteText"/>
      </w:pPr>
      <w:r w:rsidRPr="00F131CA">
        <w:rPr>
          <w:rStyle w:val="FootnoteReference0"/>
          <w:vertAlign w:val="baseline"/>
        </w:rPr>
        <w:footnoteRef/>
      </w:r>
      <w:r>
        <w:rPr>
          <w:rtl/>
        </w:rPr>
        <w:t xml:space="preserve"> </w:t>
      </w:r>
      <w:r>
        <w:rPr>
          <w:rFonts w:hint="cs"/>
          <w:rtl/>
        </w:rPr>
        <w:tab/>
        <w:t xml:space="preserve">נוסף על </w:t>
      </w:r>
      <w:r>
        <w:rPr>
          <w:rFonts w:hint="cs"/>
          <w:rtl/>
        </w:rPr>
        <w:t>פוריה</w:t>
      </w:r>
      <w:r>
        <w:rPr>
          <w:rFonts w:hint="cs"/>
          <w:rtl/>
        </w:rPr>
        <w:t xml:space="preserve">, נהריה וקפלן גם במרכזים הרפואיים הדסה עין כרם, איכילוב, רמב"ם, בני ציון, כרמל וסורוקה וזאת מתוך 21 בתי החולים </w:t>
      </w:r>
      <w:r w:rsidRPr="00485DCE">
        <w:rPr>
          <w:sz w:val="24"/>
          <w:rtl/>
        </w:rPr>
        <w:t>הממשלתיים</w:t>
      </w:r>
      <w:r w:rsidRPr="00485DCE">
        <w:rPr>
          <w:rFonts w:hint="cs"/>
          <w:sz w:val="24"/>
          <w:rtl/>
        </w:rPr>
        <w:t>, הציבוריים ושל הכללית</w:t>
      </w:r>
      <w:r>
        <w:rPr>
          <w:rFonts w:hint="cs"/>
          <w:sz w:val="24"/>
          <w:rtl/>
        </w:rPr>
        <w:t>.</w:t>
      </w:r>
    </w:p>
  </w:footnote>
  <w:footnote w:id="62">
    <w:p w:rsidR="005626B6" w:rsidP="00EB44E9">
      <w:pPr>
        <w:pStyle w:val="FootnoteText"/>
        <w:rPr>
          <w:rtl/>
        </w:rPr>
      </w:pPr>
      <w:r w:rsidRPr="00F131CA">
        <w:rPr>
          <w:rStyle w:val="FootnoteReference0"/>
          <w:vertAlign w:val="baseline"/>
        </w:rPr>
        <w:footnoteRef/>
      </w:r>
      <w:r>
        <w:rPr>
          <w:rtl/>
        </w:rPr>
        <w:t xml:space="preserve"> </w:t>
      </w:r>
      <w:r>
        <w:rPr>
          <w:rFonts w:hint="cs"/>
          <w:rtl/>
        </w:rPr>
        <w:tab/>
      </w:r>
      <w:r w:rsidRPr="001A7A49">
        <w:rPr>
          <w:rtl/>
        </w:rPr>
        <w:t>הרישום ברישיון בית החולים משמש כבסיס לתקנון כוח האדם הרפואי והסיעודי בו.</w:t>
      </w:r>
    </w:p>
  </w:footnote>
  <w:footnote w:id="63">
    <w:p w:rsidR="005626B6" w:rsidP="00EB44E9">
      <w:pPr>
        <w:pStyle w:val="FootnoteText"/>
      </w:pPr>
      <w:r w:rsidRPr="00F131CA">
        <w:rPr>
          <w:rStyle w:val="FootnoteReference0"/>
          <w:vertAlign w:val="baseline"/>
        </w:rPr>
        <w:footnoteRef/>
      </w:r>
      <w:r>
        <w:rPr>
          <w:rtl/>
        </w:rPr>
        <w:t xml:space="preserve"> </w:t>
      </w:r>
      <w:r>
        <w:rPr>
          <w:rFonts w:hint="cs"/>
          <w:rtl/>
        </w:rPr>
        <w:tab/>
        <w:t xml:space="preserve">בעיקר במחלקות </w:t>
      </w:r>
      <w:r>
        <w:rPr>
          <w:rFonts w:hint="cs"/>
          <w:rtl/>
        </w:rPr>
        <w:t>א.א.ג</w:t>
      </w:r>
      <w:r>
        <w:rPr>
          <w:rFonts w:hint="cs"/>
          <w:rtl/>
        </w:rPr>
        <w:t>, נוירוכירורגי</w:t>
      </w:r>
      <w:r>
        <w:rPr>
          <w:rFonts w:hint="eastAsia"/>
          <w:rtl/>
        </w:rPr>
        <w:t>ה</w:t>
      </w:r>
      <w:r>
        <w:rPr>
          <w:rFonts w:hint="cs"/>
          <w:rtl/>
        </w:rPr>
        <w:t>, נשים וכירורגיה כללית.</w:t>
      </w:r>
    </w:p>
  </w:footnote>
  <w:footnote w:id="64">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בעניין מצוקת האשפוז בחלק ממחלקות בתי החולים ראו מבקר המדינה, </w:t>
      </w:r>
      <w:r w:rsidRPr="00110436">
        <w:rPr>
          <w:rFonts w:hint="eastAsia"/>
          <w:b/>
          <w:bCs/>
          <w:rtl/>
        </w:rPr>
        <w:t>דוח</w:t>
      </w:r>
      <w:r w:rsidRPr="00110436">
        <w:rPr>
          <w:b/>
          <w:bCs/>
          <w:rtl/>
        </w:rPr>
        <w:t xml:space="preserve"> </w:t>
      </w:r>
      <w:r w:rsidRPr="00110436">
        <w:rPr>
          <w:rFonts w:hint="eastAsia"/>
          <w:b/>
          <w:bCs/>
          <w:rtl/>
        </w:rPr>
        <w:t>שנתי</w:t>
      </w:r>
      <w:r w:rsidRPr="00110436">
        <w:rPr>
          <w:b/>
          <w:bCs/>
          <w:rtl/>
        </w:rPr>
        <w:t xml:space="preserve"> 61ב</w:t>
      </w:r>
      <w:r>
        <w:rPr>
          <w:rFonts w:hint="cs"/>
          <w:rtl/>
        </w:rPr>
        <w:t xml:space="preserve"> (2011), בפרק "מצוקת האשפוז במחלקות הפנימיות בבתי חולים כלליים", עמ' 169. </w:t>
      </w:r>
    </w:p>
  </w:footnote>
  <w:footnote w:id="65">
    <w:p w:rsidR="005626B6" w:rsidP="00EB44E9">
      <w:pPr>
        <w:pStyle w:val="FootnoteText"/>
      </w:pPr>
      <w:r w:rsidRPr="00F131CA">
        <w:rPr>
          <w:rStyle w:val="FootnoteReference0"/>
          <w:vertAlign w:val="baseline"/>
        </w:rPr>
        <w:footnoteRef/>
      </w:r>
      <w:r>
        <w:rPr>
          <w:rtl/>
        </w:rPr>
        <w:t xml:space="preserve"> </w:t>
      </w:r>
      <w:r>
        <w:rPr>
          <w:rFonts w:hint="cs"/>
          <w:rtl/>
        </w:rPr>
        <w:tab/>
        <w:t xml:space="preserve">ראו גם </w:t>
      </w:r>
      <w:r w:rsidRPr="00110436">
        <w:rPr>
          <w:rFonts w:hint="eastAsia"/>
          <w:rtl/>
        </w:rPr>
        <w:t>מבקר</w:t>
      </w:r>
      <w:r w:rsidRPr="00110436">
        <w:rPr>
          <w:rtl/>
        </w:rPr>
        <w:t xml:space="preserve"> </w:t>
      </w:r>
      <w:r w:rsidRPr="00110436">
        <w:rPr>
          <w:rFonts w:hint="eastAsia"/>
          <w:rtl/>
        </w:rPr>
        <w:t>המדינה</w:t>
      </w:r>
      <w:r w:rsidRPr="00110436">
        <w:rPr>
          <w:rtl/>
        </w:rPr>
        <w:t>,</w:t>
      </w:r>
      <w:r>
        <w:rPr>
          <w:rFonts w:hint="cs"/>
          <w:rtl/>
        </w:rPr>
        <w:t xml:space="preserve"> </w:t>
      </w:r>
      <w:r w:rsidRPr="00110436">
        <w:rPr>
          <w:rFonts w:hint="eastAsia"/>
          <w:b/>
          <w:bCs/>
          <w:rtl/>
        </w:rPr>
        <w:t>דוח</w:t>
      </w:r>
      <w:r w:rsidRPr="00110436">
        <w:rPr>
          <w:b/>
          <w:bCs/>
          <w:rtl/>
        </w:rPr>
        <w:t xml:space="preserve"> </w:t>
      </w:r>
      <w:r w:rsidRPr="00110436">
        <w:rPr>
          <w:rFonts w:hint="eastAsia"/>
          <w:b/>
          <w:bCs/>
          <w:rtl/>
        </w:rPr>
        <w:t>שנתי</w:t>
      </w:r>
      <w:r>
        <w:rPr>
          <w:rFonts w:hint="cs"/>
          <w:b/>
          <w:bCs/>
          <w:rtl/>
        </w:rPr>
        <w:t xml:space="preserve"> 63</w:t>
      </w:r>
      <w:r w:rsidRPr="00907E73">
        <w:rPr>
          <w:rFonts w:hint="cs"/>
          <w:b/>
          <w:bCs/>
          <w:rtl/>
        </w:rPr>
        <w:t xml:space="preserve">ב </w:t>
      </w:r>
      <w:r w:rsidRPr="00110436">
        <w:rPr>
          <w:rtl/>
        </w:rPr>
        <w:t>(2009)</w:t>
      </w:r>
      <w:r w:rsidRPr="00907E73">
        <w:rPr>
          <w:rFonts w:hint="cs"/>
          <w:b/>
          <w:bCs/>
          <w:rtl/>
        </w:rPr>
        <w:t>,</w:t>
      </w:r>
      <w:r>
        <w:rPr>
          <w:rFonts w:hint="cs"/>
          <w:rtl/>
        </w:rPr>
        <w:t xml:space="preserve"> בפרק "ריבוי זיהומים במודות האשפוז בקהילה", עמ' 671.</w:t>
      </w:r>
    </w:p>
  </w:footnote>
  <w:footnote w:id="66">
    <w:p w:rsidR="005626B6" w:rsidP="00EB44E9">
      <w:pPr>
        <w:pStyle w:val="FootnoteText"/>
        <w:rPr>
          <w:rtl/>
        </w:rPr>
      </w:pPr>
      <w:r w:rsidRPr="00F131CA">
        <w:rPr>
          <w:rStyle w:val="FootnoteReference0"/>
          <w:vertAlign w:val="baseline"/>
        </w:rPr>
        <w:footnoteRef/>
      </w:r>
      <w:r>
        <w:rPr>
          <w:rtl/>
        </w:rPr>
        <w:t xml:space="preserve"> </w:t>
      </w:r>
      <w:r>
        <w:rPr>
          <w:rFonts w:hint="cs"/>
          <w:rtl/>
        </w:rPr>
        <w:tab/>
        <w:t>שם.</w:t>
      </w:r>
    </w:p>
  </w:footnote>
  <w:footnote w:id="67">
    <w:p w:rsidR="005626B6" w:rsidP="00EB44E9">
      <w:pPr>
        <w:pStyle w:val="FootnoteText"/>
      </w:pPr>
      <w:r w:rsidRPr="00F131CA">
        <w:rPr>
          <w:rStyle w:val="FootnoteReference0"/>
          <w:vertAlign w:val="baseline"/>
        </w:rPr>
        <w:footnoteRef/>
      </w:r>
      <w:r>
        <w:rPr>
          <w:rtl/>
        </w:rPr>
        <w:t xml:space="preserve"> </w:t>
      </w:r>
      <w:r>
        <w:rPr>
          <w:rFonts w:hint="cs"/>
          <w:rtl/>
        </w:rPr>
        <w:tab/>
      </w:r>
      <w:r>
        <w:rPr>
          <w:rFonts w:hint="cs"/>
          <w:rtl/>
        </w:rPr>
        <w:t>מינהל</w:t>
      </w:r>
      <w:r>
        <w:rPr>
          <w:rFonts w:hint="cs"/>
          <w:rtl/>
        </w:rPr>
        <w:t xml:space="preserve"> רפואה, </w:t>
      </w:r>
      <w:r w:rsidRPr="00110436">
        <w:rPr>
          <w:rFonts w:hint="eastAsia"/>
          <w:b/>
          <w:bCs/>
          <w:rtl/>
        </w:rPr>
        <w:t>נהלים</w:t>
      </w:r>
      <w:r w:rsidRPr="00110436">
        <w:rPr>
          <w:b/>
          <w:bCs/>
          <w:rtl/>
        </w:rPr>
        <w:t xml:space="preserve"> </w:t>
      </w:r>
      <w:r w:rsidRPr="00110436">
        <w:rPr>
          <w:rFonts w:hint="eastAsia"/>
          <w:b/>
          <w:bCs/>
          <w:rtl/>
        </w:rPr>
        <w:t>למניעת</w:t>
      </w:r>
      <w:r w:rsidRPr="00110436">
        <w:rPr>
          <w:b/>
          <w:bCs/>
          <w:rtl/>
        </w:rPr>
        <w:t xml:space="preserve"> </w:t>
      </w:r>
      <w:r w:rsidRPr="00110436">
        <w:rPr>
          <w:rFonts w:hint="eastAsia"/>
          <w:b/>
          <w:bCs/>
          <w:rtl/>
        </w:rPr>
        <w:t>זיהומים</w:t>
      </w:r>
      <w:r w:rsidRPr="00110436">
        <w:rPr>
          <w:b/>
          <w:bCs/>
          <w:rtl/>
        </w:rPr>
        <w:t xml:space="preserve"> </w:t>
      </w:r>
      <w:r w:rsidRPr="00110436">
        <w:rPr>
          <w:rFonts w:hint="eastAsia"/>
          <w:b/>
          <w:bCs/>
          <w:rtl/>
        </w:rPr>
        <w:t>בחדרי</w:t>
      </w:r>
      <w:r w:rsidRPr="00110436">
        <w:rPr>
          <w:b/>
          <w:bCs/>
          <w:rtl/>
        </w:rPr>
        <w:t xml:space="preserve"> </w:t>
      </w:r>
      <w:r w:rsidRPr="00110436">
        <w:rPr>
          <w:rFonts w:hint="eastAsia"/>
          <w:b/>
          <w:bCs/>
          <w:rtl/>
        </w:rPr>
        <w:t>ניתוח</w:t>
      </w:r>
      <w:r>
        <w:rPr>
          <w:rFonts w:hint="cs"/>
          <w:rtl/>
        </w:rPr>
        <w:t>, חוזר מס' 24/2001 (מאי 2001).</w:t>
      </w:r>
    </w:p>
  </w:footnote>
  <w:footnote w:id="68">
    <w:p w:rsidR="005626B6" w:rsidP="00EB44E9">
      <w:pPr>
        <w:pStyle w:val="FootnoteText"/>
      </w:pPr>
      <w:r w:rsidRPr="00F131CA">
        <w:rPr>
          <w:rStyle w:val="FootnoteReference0"/>
          <w:vertAlign w:val="baseline"/>
        </w:rPr>
        <w:footnoteRef/>
      </w:r>
      <w:r>
        <w:rPr>
          <w:rtl/>
        </w:rPr>
        <w:t xml:space="preserve"> </w:t>
      </w:r>
      <w:r>
        <w:rPr>
          <w:rFonts w:hint="cs"/>
          <w:rtl/>
        </w:rPr>
        <w:tab/>
        <w:t>המרכזים הרפואיים שבהם יש עמדות בידוד הם: הדסה עין כרם, איכילוב, זיו, סורוקה, רמב"ם, שיבא ובילינסון.</w:t>
      </w:r>
    </w:p>
  </w:footnote>
  <w:footnote w:id="69">
    <w:p w:rsidR="005626B6" w:rsidP="00EB44E9">
      <w:pPr>
        <w:pStyle w:val="FootnoteText"/>
      </w:pPr>
      <w:r w:rsidRPr="00F131CA">
        <w:rPr>
          <w:rStyle w:val="FootnoteReference0"/>
          <w:vertAlign w:val="baseline"/>
        </w:rPr>
        <w:footnoteRef/>
      </w:r>
      <w:r>
        <w:rPr>
          <w:rtl/>
        </w:rPr>
        <w:t xml:space="preserve"> </w:t>
      </w:r>
      <w:r>
        <w:rPr>
          <w:rFonts w:hint="cs"/>
          <w:rtl/>
        </w:rPr>
        <w:tab/>
        <w:t xml:space="preserve">קורס על-בסיסי בסיעוד הוא </w:t>
      </w:r>
      <w:r w:rsidRPr="00FA79B6">
        <w:rPr>
          <w:rtl/>
        </w:rPr>
        <w:t>לימודי התמחות ממוקד</w:t>
      </w:r>
      <w:r>
        <w:rPr>
          <w:rFonts w:hint="cs"/>
          <w:rtl/>
        </w:rPr>
        <w:t>ים</w:t>
      </w:r>
      <w:r w:rsidRPr="00FA79B6">
        <w:rPr>
          <w:rtl/>
        </w:rPr>
        <w:t xml:space="preserve"> המכשיר</w:t>
      </w:r>
      <w:r>
        <w:rPr>
          <w:rFonts w:hint="cs"/>
          <w:rtl/>
        </w:rPr>
        <w:t>ים</w:t>
      </w:r>
      <w:r w:rsidRPr="00FA79B6">
        <w:rPr>
          <w:rtl/>
        </w:rPr>
        <w:t xml:space="preserve"> את המשתתפים בהם לעבודה במחלקות מסוימות או לתפקידים ספציפיים במוסדות הבריאות והרפואה.</w:t>
      </w:r>
    </w:p>
  </w:footnote>
  <w:footnote w:id="70">
    <w:p w:rsidR="005626B6" w:rsidP="00EB44E9">
      <w:pPr>
        <w:pStyle w:val="FootnoteText"/>
        <w:rPr>
          <w:rtl/>
        </w:rPr>
      </w:pPr>
      <w:r w:rsidRPr="00F131CA">
        <w:rPr>
          <w:rStyle w:val="FootnoteReference0"/>
          <w:vertAlign w:val="baseline"/>
        </w:rPr>
        <w:footnoteRef/>
      </w:r>
      <w:r>
        <w:rPr>
          <w:rtl/>
        </w:rPr>
        <w:t xml:space="preserve"> </w:t>
      </w:r>
      <w:r>
        <w:rPr>
          <w:rFonts w:hint="cs"/>
          <w:rtl/>
        </w:rPr>
        <w:tab/>
      </w:r>
      <w:r>
        <w:rPr>
          <w:rFonts w:hint="cs"/>
          <w:rtl/>
        </w:rPr>
        <w:t>מינהל</w:t>
      </w:r>
      <w:r>
        <w:rPr>
          <w:rFonts w:hint="cs"/>
          <w:rtl/>
        </w:rPr>
        <w:t xml:space="preserve"> רפואה, </w:t>
      </w:r>
      <w:r w:rsidRPr="00E222D4">
        <w:rPr>
          <w:rFonts w:hint="eastAsia"/>
          <w:b/>
          <w:bCs/>
          <w:rtl/>
        </w:rPr>
        <w:t>השגחה</w:t>
      </w:r>
      <w:r w:rsidRPr="00E222D4">
        <w:rPr>
          <w:b/>
          <w:bCs/>
          <w:rtl/>
        </w:rPr>
        <w:t xml:space="preserve"> </w:t>
      </w:r>
      <w:r w:rsidRPr="00E222D4">
        <w:rPr>
          <w:rFonts w:hint="eastAsia"/>
          <w:b/>
          <w:bCs/>
          <w:rtl/>
        </w:rPr>
        <w:t>וטיפול</w:t>
      </w:r>
      <w:r w:rsidRPr="00E222D4">
        <w:rPr>
          <w:b/>
          <w:bCs/>
          <w:rtl/>
        </w:rPr>
        <w:t xml:space="preserve"> </w:t>
      </w:r>
      <w:r w:rsidRPr="00E222D4">
        <w:rPr>
          <w:rFonts w:hint="eastAsia"/>
          <w:b/>
          <w:bCs/>
          <w:rtl/>
        </w:rPr>
        <w:t>לאחר</w:t>
      </w:r>
      <w:r w:rsidRPr="00E222D4">
        <w:rPr>
          <w:b/>
          <w:bCs/>
          <w:rtl/>
        </w:rPr>
        <w:t xml:space="preserve"> </w:t>
      </w:r>
      <w:r w:rsidRPr="00E222D4">
        <w:rPr>
          <w:rFonts w:hint="eastAsia"/>
          <w:b/>
          <w:bCs/>
          <w:rtl/>
        </w:rPr>
        <w:t>הרדמה</w:t>
      </w:r>
      <w:r w:rsidRPr="00E222D4">
        <w:rPr>
          <w:b/>
          <w:bCs/>
          <w:rtl/>
        </w:rPr>
        <w:t xml:space="preserve"> - </w:t>
      </w:r>
      <w:r w:rsidRPr="00E222D4">
        <w:rPr>
          <w:rFonts w:hint="eastAsia"/>
          <w:b/>
          <w:bCs/>
          <w:rtl/>
        </w:rPr>
        <w:t>הנחיות</w:t>
      </w:r>
      <w:r>
        <w:rPr>
          <w:rFonts w:hint="cs"/>
          <w:rtl/>
        </w:rPr>
        <w:t>, חוזר מס' 19/99 (אפריל 1999).</w:t>
      </w:r>
    </w:p>
  </w:footnote>
  <w:footnote w:id="71">
    <w:p w:rsidR="005626B6" w:rsidP="00EB44E9">
      <w:pPr>
        <w:pStyle w:val="FootnoteText"/>
      </w:pPr>
      <w:r w:rsidRPr="00F131CA">
        <w:rPr>
          <w:rStyle w:val="FootnoteReference0"/>
          <w:vertAlign w:val="baseline"/>
        </w:rPr>
        <w:footnoteRef/>
      </w:r>
      <w:r>
        <w:rPr>
          <w:rtl/>
        </w:rPr>
        <w:t xml:space="preserve"> </w:t>
      </w:r>
      <w:r>
        <w:rPr>
          <w:rFonts w:hint="cs"/>
          <w:rtl/>
        </w:rPr>
        <w:tab/>
        <w:t>הנחיות קליניות והמלצות של איגוד המרדימים בישראל - מעודכן לשנת 2014.</w:t>
      </w:r>
    </w:p>
  </w:footnote>
  <w:footnote w:id="72">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לדוגמה: </w:t>
      </w:r>
      <w:r w:rsidRPr="00EB17E0">
        <w:rPr>
          <w:rFonts w:hint="cs"/>
          <w:rtl/>
        </w:rPr>
        <w:t>במקרה אחד ביוני 2016 שהו שלוש מטופלות ותינוק, כולם לאחר ניתוח.</w:t>
      </w:r>
      <w:r>
        <w:rPr>
          <w:rFonts w:hint="cs"/>
          <w:rtl/>
        </w:rPr>
        <w:t xml:space="preserve"> </w:t>
      </w:r>
    </w:p>
  </w:footnote>
  <w:footnote w:id="73">
    <w:p w:rsidR="005626B6" w:rsidP="00EB44E9">
      <w:pPr>
        <w:pStyle w:val="FootnoteText"/>
      </w:pPr>
      <w:r w:rsidRPr="00F131CA">
        <w:rPr>
          <w:rStyle w:val="FootnoteReference0"/>
          <w:vertAlign w:val="baseline"/>
        </w:rPr>
        <w:footnoteRef/>
      </w:r>
      <w:r>
        <w:rPr>
          <w:rtl/>
        </w:rPr>
        <w:t xml:space="preserve"> </w:t>
      </w:r>
      <w:r>
        <w:rPr>
          <w:rFonts w:hint="cs"/>
          <w:rtl/>
        </w:rPr>
        <w:tab/>
        <w:t xml:space="preserve">למשל, </w:t>
      </w:r>
      <w:r w:rsidRPr="00B47E7D">
        <w:rPr>
          <w:rtl/>
        </w:rPr>
        <w:t xml:space="preserve">אח אחראי חדר ניתוח </w:t>
      </w:r>
      <w:r>
        <w:rPr>
          <w:rFonts w:hint="cs"/>
          <w:rtl/>
        </w:rPr>
        <w:t>משני</w:t>
      </w:r>
      <w:r w:rsidRPr="00B47E7D">
        <w:rPr>
          <w:rtl/>
        </w:rPr>
        <w:t xml:space="preserve"> </w:t>
      </w:r>
      <w:r>
        <w:rPr>
          <w:rFonts w:hint="cs"/>
          <w:rtl/>
        </w:rPr>
        <w:t xml:space="preserve">כתב </w:t>
      </w:r>
      <w:r w:rsidRPr="00B47E7D">
        <w:rPr>
          <w:rtl/>
        </w:rPr>
        <w:t xml:space="preserve">למנהלת שירותי הסיעוד בינואר 2008 כי פעמים רבות האחיות שמגיעות בלילה לעזרה </w:t>
      </w:r>
      <w:r>
        <w:rPr>
          <w:rFonts w:hint="cs"/>
          <w:rtl/>
        </w:rPr>
        <w:t>לא הוכשרו ב</w:t>
      </w:r>
      <w:r w:rsidRPr="00B47E7D">
        <w:rPr>
          <w:rtl/>
        </w:rPr>
        <w:t xml:space="preserve">קורס על-בסיסי בטיפול נמרץ </w:t>
      </w:r>
      <w:r>
        <w:rPr>
          <w:rFonts w:hint="cs"/>
          <w:rtl/>
        </w:rPr>
        <w:t xml:space="preserve">ולא התנסו </w:t>
      </w:r>
      <w:r w:rsidRPr="00B47E7D">
        <w:rPr>
          <w:rtl/>
        </w:rPr>
        <w:t>בעבודה בחדר התאוששות</w:t>
      </w:r>
      <w:r>
        <w:rPr>
          <w:rFonts w:hint="cs"/>
          <w:rtl/>
        </w:rPr>
        <w:t>.</w:t>
      </w:r>
      <w:r>
        <w:rPr>
          <w:rtl/>
        </w:rPr>
        <w:t xml:space="preserve"> במכתב אחר ממרץ 2010 </w:t>
      </w:r>
      <w:r w:rsidRPr="00B47E7D">
        <w:rPr>
          <w:rtl/>
        </w:rPr>
        <w:t>ת</w:t>
      </w:r>
      <w:r>
        <w:rPr>
          <w:rFonts w:hint="cs"/>
          <w:rtl/>
        </w:rPr>
        <w:t>י</w:t>
      </w:r>
      <w:r w:rsidRPr="00B47E7D">
        <w:rPr>
          <w:rtl/>
        </w:rPr>
        <w:t xml:space="preserve">אר האח האחראי מצב </w:t>
      </w:r>
      <w:r>
        <w:rPr>
          <w:rFonts w:hint="cs"/>
          <w:rtl/>
        </w:rPr>
        <w:t>ש</w:t>
      </w:r>
      <w:r w:rsidRPr="00B47E7D">
        <w:rPr>
          <w:rtl/>
        </w:rPr>
        <w:t xml:space="preserve">בו בשעת לילה בוצעו ניתוחים קיסריים דחופים, ומפאת חוסר בכוח אדם בהתאוששות ובחדרי הניתוח, מטופלת </w:t>
      </w:r>
      <w:r>
        <w:rPr>
          <w:rFonts w:hint="cs"/>
          <w:rtl/>
        </w:rPr>
        <w:t>שהייתה אמורה לעבור</w:t>
      </w:r>
      <w:r w:rsidRPr="00B47E7D">
        <w:rPr>
          <w:rtl/>
        </w:rPr>
        <w:t xml:space="preserve"> ניתוח קיסרי דחוף נאלצה לחכות כעשר דקות עד שהוכנסה לחדר ניתוח, </w:t>
      </w:r>
      <w:r>
        <w:rPr>
          <w:rFonts w:hint="cs"/>
          <w:rtl/>
        </w:rPr>
        <w:t>אף שב</w:t>
      </w:r>
      <w:r w:rsidRPr="00B47E7D">
        <w:rPr>
          <w:rtl/>
        </w:rPr>
        <w:t>מצב</w:t>
      </w:r>
      <w:r>
        <w:rPr>
          <w:rFonts w:hint="cs"/>
          <w:rtl/>
        </w:rPr>
        <w:t>ה</w:t>
      </w:r>
      <w:r w:rsidRPr="00B47E7D">
        <w:rPr>
          <w:rtl/>
        </w:rPr>
        <w:t xml:space="preserve"> אסור להמתין ולו דקה אחת.</w:t>
      </w:r>
    </w:p>
  </w:footnote>
  <w:footnote w:id="74">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למעט במרכזים הרפואיים: יוספטל, הדסה הר הצופים, </w:t>
      </w:r>
      <w:r>
        <w:rPr>
          <w:rFonts w:hint="cs"/>
          <w:rtl/>
        </w:rPr>
        <w:t>פוריה</w:t>
      </w:r>
      <w:r>
        <w:rPr>
          <w:rFonts w:hint="cs"/>
          <w:rtl/>
        </w:rPr>
        <w:t xml:space="preserve"> ואסף הרופא.</w:t>
      </w:r>
    </w:p>
  </w:footnote>
  <w:footnote w:id="75">
    <w:p w:rsidR="005626B6" w:rsidP="00EB44E9">
      <w:pPr>
        <w:pStyle w:val="FootnoteText"/>
      </w:pPr>
      <w:r w:rsidRPr="00F131CA">
        <w:rPr>
          <w:rStyle w:val="FootnoteReference0"/>
          <w:vertAlign w:val="baseline"/>
        </w:rPr>
        <w:footnoteRef/>
      </w:r>
      <w:r>
        <w:rPr>
          <w:rtl/>
        </w:rPr>
        <w:t xml:space="preserve"> </w:t>
      </w:r>
      <w:r>
        <w:rPr>
          <w:rFonts w:hint="cs"/>
          <w:rtl/>
        </w:rPr>
        <w:tab/>
        <w:t>אחות שאינה נמצאת בבית החולים אך מגיעה אליו בתוך זמן קצר אם יש צורך בכך.</w:t>
      </w:r>
    </w:p>
  </w:footnote>
  <w:footnote w:id="76">
    <w:p w:rsidR="005626B6" w:rsidP="00EB44E9">
      <w:pPr>
        <w:pStyle w:val="FootnoteText"/>
        <w:rPr>
          <w:rtl/>
        </w:rPr>
      </w:pPr>
      <w:r w:rsidRPr="00F131CA">
        <w:rPr>
          <w:rStyle w:val="FootnoteReference0"/>
          <w:vertAlign w:val="baseline"/>
        </w:rPr>
        <w:footnoteRef/>
      </w:r>
      <w:r>
        <w:rPr>
          <w:rtl/>
        </w:rPr>
        <w:t xml:space="preserve"> </w:t>
      </w:r>
      <w:r>
        <w:rPr>
          <w:rFonts w:hint="cs"/>
          <w:rtl/>
        </w:rPr>
        <w:tab/>
      </w:r>
      <w:r>
        <w:rPr>
          <w:rFonts w:hint="cs"/>
          <w:rtl/>
        </w:rPr>
        <w:t>מינהל</w:t>
      </w:r>
      <w:r>
        <w:rPr>
          <w:rFonts w:hint="cs"/>
          <w:rtl/>
        </w:rPr>
        <w:t xml:space="preserve"> רפואה, </w:t>
      </w:r>
      <w:r w:rsidRPr="00110436">
        <w:rPr>
          <w:rFonts w:hint="eastAsia"/>
          <w:b/>
          <w:bCs/>
          <w:rtl/>
        </w:rPr>
        <w:t>רישום</w:t>
      </w:r>
      <w:r w:rsidRPr="00110436">
        <w:rPr>
          <w:b/>
          <w:bCs/>
          <w:rtl/>
        </w:rPr>
        <w:t xml:space="preserve"> </w:t>
      </w:r>
      <w:r w:rsidRPr="00110436">
        <w:rPr>
          <w:rFonts w:hint="eastAsia"/>
          <w:b/>
          <w:bCs/>
          <w:rtl/>
        </w:rPr>
        <w:t>ממוחשב</w:t>
      </w:r>
      <w:r w:rsidRPr="00110436">
        <w:rPr>
          <w:b/>
          <w:bCs/>
          <w:rtl/>
        </w:rPr>
        <w:t xml:space="preserve"> </w:t>
      </w:r>
      <w:r w:rsidRPr="00110436">
        <w:rPr>
          <w:rFonts w:hint="eastAsia"/>
          <w:b/>
          <w:bCs/>
          <w:rtl/>
        </w:rPr>
        <w:t>של</w:t>
      </w:r>
      <w:r w:rsidRPr="00110436">
        <w:rPr>
          <w:b/>
          <w:bCs/>
          <w:rtl/>
        </w:rPr>
        <w:t xml:space="preserve"> </w:t>
      </w:r>
      <w:r w:rsidRPr="00110436">
        <w:rPr>
          <w:rFonts w:hint="eastAsia"/>
          <w:b/>
          <w:bCs/>
          <w:rtl/>
        </w:rPr>
        <w:t>המתנה</w:t>
      </w:r>
      <w:r w:rsidRPr="00110436">
        <w:rPr>
          <w:b/>
          <w:bCs/>
          <w:rtl/>
        </w:rPr>
        <w:t xml:space="preserve"> </w:t>
      </w:r>
      <w:r w:rsidRPr="00110436">
        <w:rPr>
          <w:rFonts w:hint="eastAsia"/>
          <w:b/>
          <w:bCs/>
          <w:rtl/>
        </w:rPr>
        <w:t>לניתוחים</w:t>
      </w:r>
      <w:r>
        <w:rPr>
          <w:rFonts w:hint="cs"/>
          <w:rtl/>
        </w:rPr>
        <w:t xml:space="preserve">, חוזר מס' 37/2012 (נובמבר 2012); </w:t>
      </w:r>
      <w:r>
        <w:rPr>
          <w:rFonts w:hint="cs"/>
          <w:rtl/>
        </w:rPr>
        <w:t>מינהל</w:t>
      </w:r>
      <w:r>
        <w:rPr>
          <w:rFonts w:hint="cs"/>
          <w:rtl/>
        </w:rPr>
        <w:t xml:space="preserve"> רפואה, </w:t>
      </w:r>
      <w:r w:rsidRPr="00110436">
        <w:rPr>
          <w:rFonts w:hint="eastAsia"/>
          <w:b/>
          <w:bCs/>
          <w:rtl/>
        </w:rPr>
        <w:t>קביעת</w:t>
      </w:r>
      <w:r w:rsidRPr="00110436">
        <w:rPr>
          <w:b/>
          <w:bCs/>
          <w:rtl/>
        </w:rPr>
        <w:t xml:space="preserve"> </w:t>
      </w:r>
      <w:r w:rsidRPr="00110436">
        <w:rPr>
          <w:rFonts w:hint="eastAsia"/>
          <w:b/>
          <w:bCs/>
          <w:rtl/>
        </w:rPr>
        <w:t>תור</w:t>
      </w:r>
      <w:r w:rsidRPr="00110436">
        <w:rPr>
          <w:b/>
          <w:bCs/>
          <w:rtl/>
        </w:rPr>
        <w:t xml:space="preserve"> </w:t>
      </w:r>
      <w:r w:rsidRPr="00110436">
        <w:rPr>
          <w:rFonts w:hint="eastAsia"/>
          <w:b/>
          <w:bCs/>
          <w:rtl/>
        </w:rPr>
        <w:t>לניתוחים</w:t>
      </w:r>
      <w:r w:rsidRPr="00110436">
        <w:rPr>
          <w:b/>
          <w:bCs/>
          <w:rtl/>
        </w:rPr>
        <w:t xml:space="preserve"> </w:t>
      </w:r>
      <w:r w:rsidRPr="00110436">
        <w:rPr>
          <w:rFonts w:hint="eastAsia"/>
          <w:b/>
          <w:bCs/>
          <w:rtl/>
        </w:rPr>
        <w:t>מתוכננים</w:t>
      </w:r>
      <w:r w:rsidRPr="00110436">
        <w:rPr>
          <w:b/>
          <w:bCs/>
          <w:rtl/>
        </w:rPr>
        <w:t xml:space="preserve"> </w:t>
      </w:r>
      <w:r w:rsidRPr="00110436">
        <w:rPr>
          <w:rFonts w:hint="eastAsia"/>
          <w:b/>
          <w:bCs/>
          <w:rtl/>
        </w:rPr>
        <w:t>וניהול</w:t>
      </w:r>
      <w:r w:rsidRPr="00110436">
        <w:rPr>
          <w:b/>
          <w:bCs/>
          <w:rtl/>
        </w:rPr>
        <w:t xml:space="preserve"> </w:t>
      </w:r>
      <w:r w:rsidRPr="00110436">
        <w:rPr>
          <w:rFonts w:hint="eastAsia"/>
          <w:b/>
          <w:bCs/>
          <w:rtl/>
        </w:rPr>
        <w:t>רשימות</w:t>
      </w:r>
      <w:r w:rsidRPr="00110436">
        <w:rPr>
          <w:b/>
          <w:bCs/>
          <w:rtl/>
        </w:rPr>
        <w:t xml:space="preserve"> </w:t>
      </w:r>
      <w:r w:rsidRPr="00110436">
        <w:rPr>
          <w:rFonts w:hint="eastAsia"/>
          <w:b/>
          <w:bCs/>
          <w:rtl/>
        </w:rPr>
        <w:t>הממתינים</w:t>
      </w:r>
      <w:r>
        <w:rPr>
          <w:rFonts w:hint="cs"/>
          <w:rtl/>
        </w:rPr>
        <w:t xml:space="preserve">, חוזר 32/2004 (יולי 2004). </w:t>
      </w:r>
    </w:p>
  </w:footnote>
  <w:footnote w:id="77">
    <w:p w:rsidR="005626B6" w:rsidP="00EB44E9">
      <w:pPr>
        <w:pStyle w:val="FootnoteText"/>
      </w:pPr>
      <w:r w:rsidRPr="00F131CA">
        <w:rPr>
          <w:rStyle w:val="FootnoteReference0"/>
          <w:vertAlign w:val="baseline"/>
        </w:rPr>
        <w:footnoteRef/>
      </w:r>
      <w:r>
        <w:rPr>
          <w:rtl/>
        </w:rPr>
        <w:t xml:space="preserve"> </w:t>
      </w:r>
      <w:r>
        <w:rPr>
          <w:rFonts w:hint="cs"/>
          <w:rtl/>
        </w:rPr>
        <w:tab/>
      </w:r>
      <w:r>
        <w:rPr>
          <w:rtl/>
        </w:rPr>
        <w:t>מערכת ממוחשבת לניהול שירותים רפואיים עבור זימון תורים לניתוחים</w:t>
      </w:r>
      <w:r>
        <w:rPr>
          <w:rFonts w:hint="cs"/>
          <w:rtl/>
        </w:rPr>
        <w:t xml:space="preserve"> </w:t>
      </w:r>
      <w:r>
        <w:rPr>
          <w:rtl/>
        </w:rPr>
        <w:t>אלקטיביים.</w:t>
      </w:r>
    </w:p>
  </w:footnote>
  <w:footnote w:id="78">
    <w:p w:rsidR="005626B6" w:rsidP="00EB44E9">
      <w:pPr>
        <w:pStyle w:val="FootnoteText"/>
      </w:pPr>
      <w:r w:rsidRPr="00F131CA">
        <w:rPr>
          <w:rStyle w:val="FootnoteReference0"/>
          <w:vertAlign w:val="baseline"/>
        </w:rPr>
        <w:footnoteRef/>
      </w:r>
      <w:r>
        <w:rPr>
          <w:rtl/>
        </w:rPr>
        <w:t xml:space="preserve"> </w:t>
      </w:r>
      <w:r>
        <w:rPr>
          <w:rFonts w:hint="cs"/>
          <w:rtl/>
        </w:rPr>
        <w:tab/>
        <w:t xml:space="preserve">איכילוב, </w:t>
      </w:r>
      <w:r w:rsidRPr="009C5039">
        <w:rPr>
          <w:rtl/>
        </w:rPr>
        <w:t xml:space="preserve">וולפסון, בילינסון, הדסה הר הצופים, </w:t>
      </w:r>
      <w:r>
        <w:rPr>
          <w:rFonts w:hint="cs"/>
          <w:rtl/>
        </w:rPr>
        <w:t xml:space="preserve">הדסה עין כרם, </w:t>
      </w:r>
      <w:r w:rsidRPr="009C5039">
        <w:rPr>
          <w:rtl/>
        </w:rPr>
        <w:t>מאיר, הלל יפה, שיבא, רמב"ם, בני ציון, ברזילי, זיו, קפלן</w:t>
      </w:r>
      <w:r>
        <w:rPr>
          <w:rFonts w:hint="cs"/>
          <w:rtl/>
        </w:rPr>
        <w:t>, יוספטל</w:t>
      </w:r>
      <w:r w:rsidRPr="009C5039">
        <w:rPr>
          <w:rtl/>
        </w:rPr>
        <w:t xml:space="preserve"> והשרון</w:t>
      </w:r>
      <w:r>
        <w:rPr>
          <w:rFonts w:hint="cs"/>
          <w:rtl/>
        </w:rPr>
        <w:t>.</w:t>
      </w:r>
    </w:p>
  </w:footnote>
  <w:footnote w:id="79">
    <w:p w:rsidR="005626B6" w:rsidP="00EB44E9">
      <w:pPr>
        <w:pStyle w:val="FootnoteText"/>
      </w:pPr>
      <w:r w:rsidRPr="00F131CA">
        <w:rPr>
          <w:rStyle w:val="FootnoteReference0"/>
          <w:vertAlign w:val="baseline"/>
        </w:rPr>
        <w:footnoteRef/>
      </w:r>
      <w:r>
        <w:rPr>
          <w:rtl/>
        </w:rPr>
        <w:t xml:space="preserve"> </w:t>
      </w:r>
      <w:r>
        <w:rPr>
          <w:rFonts w:hint="cs"/>
          <w:rtl/>
        </w:rPr>
        <w:tab/>
      </w:r>
      <w:r>
        <w:rPr>
          <w:rFonts w:hint="cs"/>
          <w:rtl/>
        </w:rPr>
        <w:t>בהעמק</w:t>
      </w:r>
      <w:r>
        <w:rPr>
          <w:rFonts w:hint="cs"/>
          <w:rtl/>
        </w:rPr>
        <w:t xml:space="preserve"> המוקד משרת את כל המחלקות; בשניידר, בסורוקה ובכרמל יש מחלקות שהמוקד עדיין לא משרת אותן. </w:t>
      </w:r>
    </w:p>
  </w:footnote>
  <w:footnote w:id="80">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ממתינים ללא תור: הכללית הגדירה שיש לקבוע תור לניתוח לעוד שנה, לכל המאוחר. אם לא ניתן לקבוע תור למטופל עד מועד זה, הוא יתועד במערכת כממתין ללא תור. </w:t>
      </w:r>
    </w:p>
  </w:footnote>
  <w:footnote w:id="81">
    <w:p w:rsidR="005626B6" w:rsidP="00EB44E9">
      <w:pPr>
        <w:pStyle w:val="FootnoteText"/>
        <w:rPr>
          <w:rtl/>
        </w:rPr>
      </w:pPr>
      <w:r w:rsidRPr="00F131CA">
        <w:rPr>
          <w:rStyle w:val="FootnoteReference0"/>
          <w:vertAlign w:val="baseline"/>
        </w:rPr>
        <w:footnoteRef/>
      </w:r>
      <w:r>
        <w:rPr>
          <w:rtl/>
        </w:rPr>
        <w:t xml:space="preserve"> </w:t>
      </w:r>
      <w:r>
        <w:rPr>
          <w:rFonts w:hint="cs"/>
          <w:rtl/>
        </w:rPr>
        <w:tab/>
      </w:r>
      <w:r w:rsidRPr="009C5039">
        <w:rPr>
          <w:rtl/>
        </w:rPr>
        <w:t>נהריה, וולפסון, בילינסון, שיבא, רמב"ם, בני ציון, ברזילי, זיו, השרון, סורוקה, הלל יפה</w:t>
      </w:r>
      <w:r>
        <w:rPr>
          <w:rFonts w:hint="cs"/>
          <w:rtl/>
        </w:rPr>
        <w:t>, יוספטל</w:t>
      </w:r>
      <w:r w:rsidRPr="009C5039">
        <w:rPr>
          <w:rtl/>
        </w:rPr>
        <w:t xml:space="preserve"> ומאיר</w:t>
      </w:r>
      <w:r>
        <w:rPr>
          <w:rFonts w:hint="cs"/>
          <w:rtl/>
        </w:rPr>
        <w:t>.</w:t>
      </w:r>
    </w:p>
  </w:footnote>
  <w:footnote w:id="82">
    <w:p w:rsidR="005626B6" w:rsidP="00EB44E9">
      <w:pPr>
        <w:pStyle w:val="FootnoteText"/>
        <w:rPr>
          <w:rtl/>
        </w:rPr>
      </w:pPr>
      <w:r w:rsidRPr="00F131CA">
        <w:rPr>
          <w:rStyle w:val="FootnoteReference0"/>
          <w:vertAlign w:val="baseline"/>
        </w:rPr>
        <w:footnoteRef/>
      </w:r>
      <w:r>
        <w:rPr>
          <w:rtl/>
        </w:rPr>
        <w:t xml:space="preserve"> </w:t>
      </w:r>
      <w:r>
        <w:rPr>
          <w:rFonts w:hint="cs"/>
          <w:rtl/>
        </w:rPr>
        <w:tab/>
        <w:t>ארגון ה-</w:t>
      </w:r>
      <w:r>
        <w:t>OECD</w:t>
      </w:r>
      <w:r>
        <w:rPr>
          <w:rFonts w:hint="cs"/>
          <w:rtl/>
        </w:rPr>
        <w:t xml:space="preserve">, </w:t>
      </w:r>
      <w:r w:rsidRPr="00B24F96">
        <w:rPr>
          <w:rFonts w:hint="eastAsia"/>
          <w:b/>
          <w:bCs/>
          <w:rtl/>
        </w:rPr>
        <w:t>מערכת</w:t>
      </w:r>
      <w:r w:rsidRPr="00B24F96">
        <w:rPr>
          <w:b/>
          <w:bCs/>
          <w:rtl/>
        </w:rPr>
        <w:t xml:space="preserve"> </w:t>
      </w:r>
      <w:r w:rsidRPr="00B24F96">
        <w:rPr>
          <w:rFonts w:hint="eastAsia"/>
          <w:b/>
          <w:bCs/>
          <w:rtl/>
        </w:rPr>
        <w:t>הבריאות</w:t>
      </w:r>
      <w:r w:rsidRPr="00B24F96">
        <w:rPr>
          <w:b/>
          <w:bCs/>
          <w:rtl/>
        </w:rPr>
        <w:t xml:space="preserve"> </w:t>
      </w:r>
      <w:r w:rsidRPr="00B24F96">
        <w:rPr>
          <w:rFonts w:hint="eastAsia"/>
          <w:b/>
          <w:bCs/>
          <w:rtl/>
        </w:rPr>
        <w:t>בישראל</w:t>
      </w:r>
      <w:r w:rsidRPr="00B24F96">
        <w:rPr>
          <w:b/>
          <w:bCs/>
          <w:rtl/>
        </w:rPr>
        <w:t xml:space="preserve"> </w:t>
      </w:r>
      <w:r w:rsidRPr="00B24F96">
        <w:rPr>
          <w:rFonts w:hint="eastAsia"/>
          <w:b/>
          <w:bCs/>
          <w:rtl/>
        </w:rPr>
        <w:t>בראי</w:t>
      </w:r>
      <w:r w:rsidRPr="00B24F96">
        <w:rPr>
          <w:b/>
          <w:bCs/>
          <w:rtl/>
        </w:rPr>
        <w:t xml:space="preserve"> </w:t>
      </w:r>
      <w:r w:rsidRPr="00B24F96">
        <w:rPr>
          <w:rFonts w:hint="eastAsia"/>
          <w:b/>
          <w:bCs/>
          <w:rtl/>
        </w:rPr>
        <w:t>ה</w:t>
      </w:r>
      <w:r w:rsidRPr="00B24F96">
        <w:rPr>
          <w:b/>
          <w:bCs/>
          <w:rtl/>
        </w:rPr>
        <w:t>-</w:t>
      </w:r>
      <w:r w:rsidRPr="00B24F96">
        <w:rPr>
          <w:b/>
          <w:bCs/>
        </w:rPr>
        <w:t>OECD</w:t>
      </w:r>
      <w:r w:rsidRPr="006B4E67">
        <w:rPr>
          <w:rFonts w:hint="cs"/>
          <w:rtl/>
        </w:rPr>
        <w:t xml:space="preserve"> </w:t>
      </w:r>
      <w:r>
        <w:rPr>
          <w:rFonts w:hint="cs"/>
          <w:rtl/>
        </w:rPr>
        <w:t>(</w:t>
      </w:r>
      <w:r w:rsidRPr="006B4E67">
        <w:rPr>
          <w:rFonts w:hint="cs"/>
          <w:rtl/>
        </w:rPr>
        <w:t>יולי 2015</w:t>
      </w:r>
      <w:r>
        <w:rPr>
          <w:rFonts w:hint="cs"/>
          <w:rtl/>
        </w:rPr>
        <w:t>)</w:t>
      </w:r>
      <w:r w:rsidRPr="006B4E67">
        <w:rPr>
          <w:rFonts w:hint="cs"/>
          <w:rtl/>
        </w:rPr>
        <w:t>.</w:t>
      </w:r>
    </w:p>
  </w:footnote>
  <w:footnote w:id="83">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לעתים אין חפיפה בין היום שבו מחליטים שיש צורך לבצע את הניתוח לבין היום שקובעים את התאריך לניתוח. מרכז </w:t>
      </w:r>
      <w:r>
        <w:rPr>
          <w:rFonts w:hint="cs"/>
          <w:rtl/>
        </w:rPr>
        <w:t>טאוב</w:t>
      </w:r>
      <w:r>
        <w:rPr>
          <w:rFonts w:hint="cs"/>
          <w:rtl/>
        </w:rPr>
        <w:t xml:space="preserve"> לחקר המדיניות החברתית בישראל, </w:t>
      </w:r>
      <w:r w:rsidRPr="00B24F96">
        <w:rPr>
          <w:rFonts w:hint="eastAsia"/>
          <w:b/>
          <w:bCs/>
          <w:rtl/>
        </w:rPr>
        <w:t>מיקומך</w:t>
      </w:r>
      <w:r w:rsidRPr="00B24F96">
        <w:rPr>
          <w:b/>
          <w:bCs/>
          <w:rtl/>
        </w:rPr>
        <w:t xml:space="preserve"> בתור: זמני המתנה בבתי החולים במימון ציבורי </w:t>
      </w:r>
      <w:r>
        <w:rPr>
          <w:rFonts w:hint="cs"/>
          <w:rtl/>
        </w:rPr>
        <w:t>(2016).</w:t>
      </w:r>
    </w:p>
  </w:footnote>
  <w:footnote w:id="84">
    <w:p w:rsidR="005626B6" w:rsidP="00EB44E9">
      <w:pPr>
        <w:pStyle w:val="FootnoteText"/>
      </w:pPr>
      <w:r w:rsidRPr="00F131CA">
        <w:rPr>
          <w:rStyle w:val="FootnoteReference0"/>
          <w:vertAlign w:val="baseline"/>
        </w:rPr>
        <w:footnoteRef/>
      </w:r>
      <w:r>
        <w:rPr>
          <w:rtl/>
        </w:rPr>
        <w:t xml:space="preserve"> </w:t>
      </w:r>
      <w:r>
        <w:rPr>
          <w:rFonts w:hint="cs"/>
          <w:rtl/>
        </w:rPr>
        <w:tab/>
        <w:t>בשנת 2015 קבע המשרד במדד האיכות שלו "זמני המתנה לניתוח", מס' 01-15-1-50-001, כי אופן חישוב המדד יהיה משך הזמן ממועד ההפניה לניתוח ועד ביצוע הניתוח בפועל.</w:t>
      </w:r>
    </w:p>
  </w:footnote>
  <w:footnote w:id="85">
    <w:p w:rsidR="005626B6" w:rsidP="00EB44E9">
      <w:pPr>
        <w:pStyle w:val="FootnoteText"/>
        <w:rPr>
          <w:rtl/>
        </w:rPr>
      </w:pPr>
      <w:r w:rsidRPr="00F131CA">
        <w:rPr>
          <w:rStyle w:val="FootnoteReference0"/>
          <w:vertAlign w:val="baseline"/>
        </w:rPr>
        <w:footnoteRef/>
      </w:r>
      <w:r>
        <w:rPr>
          <w:rtl/>
        </w:rPr>
        <w:t xml:space="preserve"> </w:t>
      </w:r>
      <w:r>
        <w:rPr>
          <w:rFonts w:hint="cs"/>
          <w:rtl/>
        </w:rPr>
        <w:tab/>
        <w:t>בדרום ובצפון הארץ במרכזים הרפואיים: העמק, כרמל וסורוקה ובמרכז במרכזים הרפואיים: בילינסון, השרון, מאיר וקפלן.</w:t>
      </w:r>
    </w:p>
  </w:footnote>
  <w:footnote w:id="86">
    <w:p w:rsidR="005626B6" w:rsidP="00EB44E9">
      <w:pPr>
        <w:pStyle w:val="FootnoteText"/>
      </w:pPr>
      <w:r w:rsidRPr="00F131CA">
        <w:rPr>
          <w:rStyle w:val="FootnoteReference0"/>
          <w:vertAlign w:val="baseline"/>
        </w:rPr>
        <w:footnoteRef/>
      </w:r>
      <w:r>
        <w:rPr>
          <w:rtl/>
        </w:rPr>
        <w:t xml:space="preserve"> </w:t>
      </w:r>
      <w:r>
        <w:rPr>
          <w:rFonts w:hint="cs"/>
          <w:rtl/>
        </w:rPr>
        <w:tab/>
      </w:r>
      <w:r w:rsidRPr="00C728E2">
        <w:rPr>
          <w:rFonts w:hint="cs"/>
          <w:rtl/>
        </w:rPr>
        <w:t xml:space="preserve">ראו הוועדה המייעצת לחיזוק מערכת הבריאות הציבורית, </w:t>
      </w:r>
      <w:r>
        <w:rPr>
          <w:rFonts w:hint="cs"/>
          <w:b/>
          <w:bCs/>
          <w:rtl/>
        </w:rPr>
        <w:t>התשע"ה-</w:t>
      </w:r>
      <w:r w:rsidRPr="00C728E2">
        <w:rPr>
          <w:b/>
          <w:bCs/>
          <w:rtl/>
        </w:rPr>
        <w:t>2014</w:t>
      </w:r>
      <w:r>
        <w:rPr>
          <w:rFonts w:hint="cs"/>
          <w:rtl/>
        </w:rPr>
        <w:t>;</w:t>
      </w:r>
      <w:r w:rsidRPr="00F2240A">
        <w:rPr>
          <w:rFonts w:hint="eastAsia"/>
          <w:b/>
          <w:bCs/>
          <w:rtl/>
        </w:rPr>
        <w:t xml:space="preserve"> </w:t>
      </w:r>
      <w:r w:rsidRPr="00B24F96">
        <w:rPr>
          <w:rFonts w:hint="eastAsia"/>
          <w:rtl/>
        </w:rPr>
        <w:t>משרד</w:t>
      </w:r>
      <w:r w:rsidRPr="00B24F96">
        <w:rPr>
          <w:rtl/>
        </w:rPr>
        <w:t xml:space="preserve"> </w:t>
      </w:r>
      <w:r w:rsidRPr="00B24F96">
        <w:rPr>
          <w:rFonts w:hint="eastAsia"/>
          <w:rtl/>
        </w:rPr>
        <w:t>מבקר</w:t>
      </w:r>
      <w:r w:rsidRPr="00B24F96">
        <w:rPr>
          <w:rtl/>
        </w:rPr>
        <w:t xml:space="preserve"> </w:t>
      </w:r>
      <w:r w:rsidRPr="00B24F96">
        <w:rPr>
          <w:rFonts w:hint="eastAsia"/>
          <w:rtl/>
        </w:rPr>
        <w:t>המדינה</w:t>
      </w:r>
      <w:r w:rsidRPr="00B24F96">
        <w:rPr>
          <w:rtl/>
        </w:rPr>
        <w:t>,</w:t>
      </w:r>
      <w:r>
        <w:rPr>
          <w:rFonts w:hint="cs"/>
          <w:b/>
          <w:bCs/>
          <w:rtl/>
        </w:rPr>
        <w:t xml:space="preserve"> </w:t>
      </w:r>
      <w:r w:rsidRPr="00E34089">
        <w:rPr>
          <w:rFonts w:hint="eastAsia"/>
          <w:b/>
          <w:bCs/>
          <w:rtl/>
        </w:rPr>
        <w:t>דוח</w:t>
      </w:r>
      <w:r w:rsidRPr="00E34089">
        <w:rPr>
          <w:b/>
          <w:bCs/>
          <w:rtl/>
        </w:rPr>
        <w:t xml:space="preserve"> </w:t>
      </w:r>
      <w:r w:rsidRPr="00E34089">
        <w:rPr>
          <w:rFonts w:hint="eastAsia"/>
          <w:b/>
          <w:bCs/>
          <w:rtl/>
        </w:rPr>
        <w:t>שנתי</w:t>
      </w:r>
      <w:r w:rsidRPr="00E34089">
        <w:rPr>
          <w:b/>
          <w:bCs/>
          <w:rtl/>
        </w:rPr>
        <w:t xml:space="preserve"> </w:t>
      </w:r>
      <w:r w:rsidRPr="002C77E1">
        <w:rPr>
          <w:b/>
          <w:bCs/>
          <w:rtl/>
        </w:rPr>
        <w:t>59ב</w:t>
      </w:r>
      <w:r w:rsidRPr="00B24F96">
        <w:rPr>
          <w:rtl/>
        </w:rPr>
        <w:t xml:space="preserve"> (2009),</w:t>
      </w:r>
      <w:r>
        <w:rPr>
          <w:rFonts w:hint="cs"/>
          <w:rtl/>
        </w:rPr>
        <w:t xml:space="preserve"> בפרק "תאגידי בריאות ליד בתי החולים הכלליים הממשלתיים", עמ' 399; </w:t>
      </w:r>
      <w:r w:rsidRPr="00E34089">
        <w:rPr>
          <w:rFonts w:hint="eastAsia"/>
          <w:b/>
          <w:bCs/>
          <w:rtl/>
        </w:rPr>
        <w:t>דוח</w:t>
      </w:r>
      <w:r w:rsidRPr="00E34089">
        <w:rPr>
          <w:b/>
          <w:bCs/>
          <w:rtl/>
        </w:rPr>
        <w:t xml:space="preserve"> שנתי 53ב </w:t>
      </w:r>
      <w:r w:rsidRPr="00B24F96">
        <w:rPr>
          <w:rtl/>
        </w:rPr>
        <w:t>(2003)</w:t>
      </w:r>
      <w:r>
        <w:rPr>
          <w:rFonts w:hint="cs"/>
          <w:rtl/>
        </w:rPr>
        <w:t xml:space="preserve">, בפרק "הפעלת חדרי ניתוח בבתי חולים", עמ' 462; מרכז המידע והמחקר של הכנסת, </w:t>
      </w:r>
      <w:r w:rsidRPr="00B24F96">
        <w:rPr>
          <w:rFonts w:hint="eastAsia"/>
          <w:b/>
          <w:bCs/>
          <w:rtl/>
        </w:rPr>
        <w:t>זמני</w:t>
      </w:r>
      <w:r w:rsidRPr="00B24F96">
        <w:rPr>
          <w:b/>
          <w:bCs/>
          <w:rtl/>
        </w:rPr>
        <w:t xml:space="preserve"> </w:t>
      </w:r>
      <w:r w:rsidRPr="00B24F96">
        <w:rPr>
          <w:rFonts w:hint="eastAsia"/>
          <w:b/>
          <w:bCs/>
          <w:rtl/>
        </w:rPr>
        <w:t>המתנה</w:t>
      </w:r>
      <w:r w:rsidRPr="00B24F96">
        <w:rPr>
          <w:b/>
          <w:bCs/>
          <w:rtl/>
        </w:rPr>
        <w:t xml:space="preserve"> </w:t>
      </w:r>
      <w:r w:rsidRPr="00B24F96">
        <w:rPr>
          <w:rFonts w:hint="eastAsia"/>
          <w:b/>
          <w:bCs/>
          <w:rtl/>
        </w:rPr>
        <w:t>לניתוחים</w:t>
      </w:r>
      <w:r w:rsidRPr="00B24F96">
        <w:rPr>
          <w:b/>
          <w:bCs/>
          <w:rtl/>
        </w:rPr>
        <w:t xml:space="preserve"> </w:t>
      </w:r>
      <w:r w:rsidRPr="00B24F96">
        <w:rPr>
          <w:rFonts w:hint="eastAsia"/>
          <w:b/>
          <w:bCs/>
          <w:rtl/>
        </w:rPr>
        <w:t>מתוכננים</w:t>
      </w:r>
      <w:r w:rsidRPr="00B24F96">
        <w:rPr>
          <w:b/>
          <w:bCs/>
          <w:rtl/>
        </w:rPr>
        <w:t xml:space="preserve"> </w:t>
      </w:r>
      <w:r w:rsidRPr="00B24F96">
        <w:rPr>
          <w:rFonts w:hint="eastAsia"/>
          <w:b/>
          <w:bCs/>
          <w:rtl/>
        </w:rPr>
        <w:t>בבתי</w:t>
      </w:r>
      <w:r w:rsidRPr="00B24F96">
        <w:rPr>
          <w:b/>
          <w:bCs/>
          <w:rtl/>
        </w:rPr>
        <w:t xml:space="preserve"> </w:t>
      </w:r>
      <w:r w:rsidRPr="00B24F96">
        <w:rPr>
          <w:rFonts w:hint="eastAsia"/>
          <w:b/>
          <w:bCs/>
          <w:rtl/>
        </w:rPr>
        <w:t>החולים</w:t>
      </w:r>
      <w:r>
        <w:rPr>
          <w:rFonts w:hint="cs"/>
          <w:rtl/>
        </w:rPr>
        <w:t xml:space="preserve"> (2007). </w:t>
      </w:r>
      <w:r>
        <w:rPr>
          <w:rFonts w:hint="cs"/>
          <w:rtl/>
        </w:rPr>
        <w:tab/>
      </w:r>
    </w:p>
  </w:footnote>
  <w:footnote w:id="87">
    <w:p w:rsidR="005626B6" w:rsidP="00EB44E9">
      <w:pPr>
        <w:pStyle w:val="FootnoteText"/>
        <w:rPr>
          <w:rtl/>
        </w:rPr>
      </w:pPr>
      <w:r w:rsidRPr="00F131CA">
        <w:rPr>
          <w:rStyle w:val="FootnoteReference0"/>
          <w:vertAlign w:val="baseline"/>
        </w:rPr>
        <w:footnoteRef/>
      </w:r>
      <w:r>
        <w:rPr>
          <w:rtl/>
        </w:rPr>
        <w:t xml:space="preserve"> </w:t>
      </w:r>
      <w:r>
        <w:rPr>
          <w:rFonts w:hint="cs"/>
          <w:rtl/>
        </w:rPr>
        <w:tab/>
      </w:r>
      <w:r w:rsidRPr="009F14BC">
        <w:rPr>
          <w:rFonts w:eastAsiaTheme="minorHAnsi" w:hint="cs"/>
          <w:rtl/>
        </w:rPr>
        <w:t xml:space="preserve">קטרקט, הוצאת נגע בשיטת מוס, כריתת צלקת רקמה רכה, </w:t>
      </w:r>
      <w:r w:rsidRPr="009F14BC">
        <w:rPr>
          <w:rFonts w:eastAsiaTheme="minorHAnsi" w:hint="cs"/>
          <w:rtl/>
        </w:rPr>
        <w:t>ארת</w:t>
      </w:r>
      <w:r>
        <w:rPr>
          <w:rFonts w:eastAsiaTheme="minorHAnsi" w:hint="cs"/>
          <w:rtl/>
        </w:rPr>
        <w:t>ר</w:t>
      </w:r>
      <w:r w:rsidRPr="009F14BC">
        <w:rPr>
          <w:rFonts w:eastAsiaTheme="minorHAnsi" w:hint="cs"/>
          <w:rtl/>
        </w:rPr>
        <w:t>וסקופיה</w:t>
      </w:r>
      <w:r w:rsidRPr="009F14BC">
        <w:rPr>
          <w:rFonts w:eastAsiaTheme="minorHAnsi" w:hint="cs"/>
          <w:rtl/>
        </w:rPr>
        <w:t xml:space="preserve"> לברך, כריתה של </w:t>
      </w:r>
      <w:r w:rsidRPr="009F14BC">
        <w:rPr>
          <w:rFonts w:eastAsiaTheme="minorHAnsi" w:hint="cs"/>
          <w:rtl/>
        </w:rPr>
        <w:t>קונכה</w:t>
      </w:r>
      <w:r w:rsidRPr="009F14BC">
        <w:rPr>
          <w:rFonts w:eastAsiaTheme="minorHAnsi" w:hint="cs"/>
          <w:rtl/>
        </w:rPr>
        <w:t xml:space="preserve">, הסרת שקדים, הכנסת כפתורים, </w:t>
      </w:r>
      <w:r w:rsidRPr="009F14BC">
        <w:rPr>
          <w:rFonts w:eastAsiaTheme="minorHAnsi" w:hint="cs"/>
          <w:rtl/>
        </w:rPr>
        <w:t>הרנייה</w:t>
      </w:r>
      <w:r w:rsidRPr="009F14BC">
        <w:rPr>
          <w:rFonts w:eastAsiaTheme="minorHAnsi" w:hint="cs"/>
          <w:rtl/>
        </w:rPr>
        <w:t xml:space="preserve"> לילדים ותיקון בקע טבורי</w:t>
      </w:r>
      <w:r>
        <w:rPr>
          <w:rFonts w:hint="cs"/>
          <w:rtl/>
        </w:rPr>
        <w:t>.</w:t>
      </w:r>
    </w:p>
  </w:footnote>
  <w:footnote w:id="88">
    <w:p w:rsidR="005626B6" w:rsidP="00EB44E9">
      <w:pPr>
        <w:pStyle w:val="FootnoteText"/>
      </w:pPr>
      <w:r w:rsidRPr="00F131CA">
        <w:rPr>
          <w:rStyle w:val="FootnoteReference0"/>
          <w:vertAlign w:val="baseline"/>
        </w:rPr>
        <w:footnoteRef/>
      </w:r>
      <w:r>
        <w:rPr>
          <w:rtl/>
        </w:rPr>
        <w:t xml:space="preserve"> </w:t>
      </w:r>
      <w:r>
        <w:rPr>
          <w:rFonts w:hint="cs"/>
          <w:rtl/>
        </w:rPr>
        <w:tab/>
        <w:t>ראו הערה 83.</w:t>
      </w:r>
    </w:p>
  </w:footnote>
  <w:footnote w:id="89">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חוזר </w:t>
      </w:r>
      <w:r>
        <w:rPr>
          <w:rFonts w:hint="cs"/>
          <w:rtl/>
        </w:rPr>
        <w:t>מינהל</w:t>
      </w:r>
      <w:r>
        <w:rPr>
          <w:rFonts w:hint="cs"/>
          <w:rtl/>
        </w:rPr>
        <w:t xml:space="preserve"> רפואה 14/2013 מתאריך 2.6.2013</w:t>
      </w:r>
      <w:r w:rsidRPr="00D12F83">
        <w:rPr>
          <w:rFonts w:hint="cs"/>
          <w:rtl/>
        </w:rPr>
        <w:t>.</w:t>
      </w:r>
    </w:p>
  </w:footnote>
  <w:footnote w:id="90">
    <w:p w:rsidR="005626B6" w:rsidP="00EB44E9">
      <w:pPr>
        <w:pStyle w:val="FootnoteText"/>
      </w:pPr>
      <w:r w:rsidRPr="00F131CA">
        <w:rPr>
          <w:rStyle w:val="FootnoteReference0"/>
          <w:vertAlign w:val="baseline"/>
        </w:rPr>
        <w:footnoteRef/>
      </w:r>
      <w:r>
        <w:rPr>
          <w:rtl/>
        </w:rPr>
        <w:t xml:space="preserve"> </w:t>
      </w:r>
      <w:r>
        <w:rPr>
          <w:rFonts w:hint="cs"/>
          <w:rtl/>
        </w:rPr>
        <w:tab/>
        <w:t xml:space="preserve">בין אם באותו מועד נקבע התור לניתוח או נקבע תור למרפאה טרום-ניתוח שבה ייקבע מועד הניתוח. </w:t>
      </w:r>
    </w:p>
  </w:footnote>
  <w:footnote w:id="91">
    <w:p w:rsidR="005626B6" w:rsidP="00EB44E9">
      <w:pPr>
        <w:pStyle w:val="FootnoteText"/>
      </w:pPr>
      <w:r w:rsidRPr="00F131CA">
        <w:rPr>
          <w:rStyle w:val="FootnoteReference0"/>
          <w:vertAlign w:val="baseline"/>
        </w:rPr>
        <w:footnoteRef/>
      </w:r>
      <w:r>
        <w:rPr>
          <w:rtl/>
        </w:rPr>
        <w:t xml:space="preserve"> </w:t>
      </w:r>
      <w:r>
        <w:rPr>
          <w:rFonts w:hint="cs"/>
          <w:rtl/>
        </w:rPr>
        <w:tab/>
        <w:t>מרבית הניתוחים הם ניתוחי קטרקט.</w:t>
      </w:r>
    </w:p>
  </w:footnote>
  <w:footnote w:id="92">
    <w:p w:rsidR="005626B6" w:rsidP="00EB44E9">
      <w:pPr>
        <w:pStyle w:val="FootnoteText"/>
        <w:rPr>
          <w:rtl/>
        </w:rPr>
      </w:pPr>
      <w:r w:rsidRPr="00F131CA">
        <w:rPr>
          <w:rStyle w:val="FootnoteReference0"/>
          <w:vertAlign w:val="baseline"/>
        </w:rPr>
        <w:footnoteRef/>
      </w:r>
      <w:r>
        <w:rPr>
          <w:rtl/>
        </w:rPr>
        <w:t xml:space="preserve"> </w:t>
      </w:r>
      <w:r>
        <w:rPr>
          <w:rFonts w:hint="cs"/>
          <w:rtl/>
        </w:rPr>
        <w:tab/>
        <w:t>בשנים 2014 ו-2015 המשרד פרסם כמה נתונים על תורים, אולם אלו לא היו אמינים.</w:t>
      </w:r>
    </w:p>
  </w:footnote>
  <w:footnote w:id="93">
    <w:p w:rsidR="005626B6" w:rsidP="00EB44E9">
      <w:pPr>
        <w:pStyle w:val="FootnoteText"/>
      </w:pPr>
      <w:r w:rsidRPr="00F131CA">
        <w:rPr>
          <w:rStyle w:val="FootnoteReference0"/>
          <w:vertAlign w:val="baseline"/>
        </w:rPr>
        <w:footnoteRef/>
      </w:r>
      <w:r>
        <w:rPr>
          <w:rtl/>
        </w:rPr>
        <w:t xml:space="preserve"> </w:t>
      </w:r>
      <w:r>
        <w:rPr>
          <w:rFonts w:hint="cs"/>
          <w:rtl/>
        </w:rPr>
        <w:tab/>
      </w:r>
      <w:r w:rsidRPr="008B3888">
        <w:rPr>
          <w:rFonts w:hint="cs"/>
          <w:rtl/>
        </w:rPr>
        <w:t xml:space="preserve">ראו </w:t>
      </w:r>
      <w:r w:rsidRPr="00EC18F5">
        <w:rPr>
          <w:rFonts w:hint="eastAsia"/>
          <w:rtl/>
        </w:rPr>
        <w:t>מבקר</w:t>
      </w:r>
      <w:r w:rsidRPr="00EC18F5">
        <w:rPr>
          <w:rtl/>
        </w:rPr>
        <w:t xml:space="preserve"> </w:t>
      </w:r>
      <w:r w:rsidRPr="00EC18F5">
        <w:rPr>
          <w:rFonts w:hint="eastAsia"/>
          <w:rtl/>
        </w:rPr>
        <w:t>המדינה</w:t>
      </w:r>
      <w:r w:rsidRPr="008B3888">
        <w:rPr>
          <w:rFonts w:hint="cs"/>
          <w:b/>
          <w:bCs/>
          <w:rtl/>
        </w:rPr>
        <w:t>,</w:t>
      </w:r>
      <w:r w:rsidRPr="008B3888">
        <w:rPr>
          <w:rFonts w:hint="cs"/>
          <w:rtl/>
        </w:rPr>
        <w:t xml:space="preserve"> </w:t>
      </w:r>
      <w:r w:rsidRPr="008B3888">
        <w:rPr>
          <w:rFonts w:hint="cs"/>
          <w:b/>
          <w:bCs/>
          <w:rtl/>
        </w:rPr>
        <w:t>דוח שנתי 65ג</w:t>
      </w:r>
      <w:r w:rsidRPr="008B3888">
        <w:rPr>
          <w:rFonts w:hint="cs"/>
          <w:rtl/>
        </w:rPr>
        <w:t xml:space="preserve"> (2015), בפרק "סוגיות בתקציב מערכת הבריאות", עמ' 555; </w:t>
      </w:r>
      <w:r>
        <w:rPr>
          <w:rFonts w:hint="cs"/>
          <w:b/>
          <w:bCs/>
          <w:rtl/>
        </w:rPr>
        <w:t>דוח שנתי 60ב</w:t>
      </w:r>
      <w:r>
        <w:rPr>
          <w:rFonts w:hint="cs"/>
          <w:rtl/>
        </w:rPr>
        <w:t xml:space="preserve"> </w:t>
      </w:r>
      <w:r w:rsidRPr="00EC18F5">
        <w:rPr>
          <w:rtl/>
        </w:rPr>
        <w:t>(2010),</w:t>
      </w:r>
      <w:r>
        <w:rPr>
          <w:rFonts w:hint="cs"/>
          <w:b/>
          <w:bCs/>
          <w:rtl/>
        </w:rPr>
        <w:t xml:space="preserve"> </w:t>
      </w:r>
      <w:r>
        <w:rPr>
          <w:rFonts w:hint="cs"/>
          <w:rtl/>
        </w:rPr>
        <w:t>בפרק "</w:t>
      </w:r>
      <w:r w:rsidRPr="00DE6C67">
        <w:rPr>
          <w:rtl/>
        </w:rPr>
        <w:t>הסדרים כלכליים בין קופות חולים לבתי החולים הכלליים והשפעתם על המבוטחים</w:t>
      </w:r>
      <w:r>
        <w:rPr>
          <w:rFonts w:hint="cs"/>
          <w:rtl/>
        </w:rPr>
        <w:t>"</w:t>
      </w:r>
      <w:r w:rsidR="008A5AE3">
        <w:rPr>
          <w:rFonts w:hint="cs"/>
          <w:rtl/>
        </w:rPr>
        <w:t>, עמ' 497</w:t>
      </w:r>
      <w:r>
        <w:rPr>
          <w:rFonts w:hint="cs"/>
          <w:rtl/>
        </w:rPr>
        <w:t xml:space="preserve">; </w:t>
      </w:r>
      <w:r w:rsidRPr="000C7CA6">
        <w:rPr>
          <w:rFonts w:hint="cs"/>
          <w:b/>
          <w:bCs/>
          <w:rtl/>
        </w:rPr>
        <w:t>דוח שנתי 59ב</w:t>
      </w:r>
      <w:r w:rsidRPr="00DE6C67">
        <w:rPr>
          <w:rFonts w:hint="cs"/>
          <w:b/>
          <w:bCs/>
          <w:rtl/>
        </w:rPr>
        <w:t xml:space="preserve"> </w:t>
      </w:r>
      <w:r w:rsidRPr="00EC18F5">
        <w:rPr>
          <w:rtl/>
        </w:rPr>
        <w:t>(2009)</w:t>
      </w:r>
      <w:r w:rsidRPr="00DE6C67">
        <w:rPr>
          <w:rFonts w:hint="cs"/>
          <w:b/>
          <w:bCs/>
          <w:rtl/>
        </w:rPr>
        <w:t>,</w:t>
      </w:r>
      <w:r>
        <w:rPr>
          <w:rFonts w:hint="cs"/>
          <w:rtl/>
        </w:rPr>
        <w:t xml:space="preserve"> בפרק "תאגידי בריאות ליד בתי החולים הכלליים הממשלתיים", עמ' 399. ראו גם </w:t>
      </w:r>
      <w:r w:rsidRPr="00EC18F5">
        <w:rPr>
          <w:rFonts w:hint="eastAsia"/>
          <w:rtl/>
        </w:rPr>
        <w:t>הוועדה</w:t>
      </w:r>
      <w:r w:rsidRPr="00EC18F5">
        <w:rPr>
          <w:rtl/>
        </w:rPr>
        <w:t xml:space="preserve"> </w:t>
      </w:r>
      <w:r w:rsidRPr="00EC18F5">
        <w:rPr>
          <w:rFonts w:hint="eastAsia"/>
          <w:rtl/>
        </w:rPr>
        <w:t>המייעצת</w:t>
      </w:r>
      <w:r w:rsidRPr="00EC18F5">
        <w:rPr>
          <w:rtl/>
        </w:rPr>
        <w:t xml:space="preserve"> </w:t>
      </w:r>
      <w:r w:rsidRPr="00EC18F5">
        <w:rPr>
          <w:rFonts w:hint="eastAsia"/>
          <w:rtl/>
        </w:rPr>
        <w:t>לחיזוק</w:t>
      </w:r>
      <w:r w:rsidRPr="00EC18F5">
        <w:rPr>
          <w:rtl/>
        </w:rPr>
        <w:t xml:space="preserve"> </w:t>
      </w:r>
      <w:r w:rsidRPr="00EC18F5">
        <w:rPr>
          <w:rFonts w:hint="eastAsia"/>
          <w:rtl/>
        </w:rPr>
        <w:t>מערכת</w:t>
      </w:r>
      <w:r w:rsidRPr="00EC18F5">
        <w:rPr>
          <w:rtl/>
        </w:rPr>
        <w:t xml:space="preserve"> </w:t>
      </w:r>
      <w:r w:rsidRPr="00EC18F5">
        <w:rPr>
          <w:rFonts w:hint="eastAsia"/>
          <w:rtl/>
        </w:rPr>
        <w:t>הבריאות</w:t>
      </w:r>
      <w:r w:rsidRPr="00EC18F5">
        <w:rPr>
          <w:rtl/>
        </w:rPr>
        <w:t xml:space="preserve"> </w:t>
      </w:r>
      <w:r w:rsidRPr="00EC18F5">
        <w:rPr>
          <w:rFonts w:hint="eastAsia"/>
          <w:rtl/>
        </w:rPr>
        <w:t>הציבורית</w:t>
      </w:r>
      <w:r>
        <w:rPr>
          <w:rFonts w:hint="cs"/>
          <w:rtl/>
        </w:rPr>
        <w:t xml:space="preserve">, </w:t>
      </w:r>
      <w:r w:rsidRPr="00D52180">
        <w:rPr>
          <w:rFonts w:hint="cs"/>
          <w:b/>
          <w:bCs/>
          <w:rtl/>
        </w:rPr>
        <w:t>התשע"ה-2014</w:t>
      </w:r>
      <w:r>
        <w:rPr>
          <w:rFonts w:hint="cs"/>
          <w:rtl/>
        </w:rPr>
        <w:t>.</w:t>
      </w:r>
    </w:p>
  </w:footnote>
  <w:footnote w:id="94">
    <w:p w:rsidR="005626B6" w:rsidP="00EB44E9">
      <w:pPr>
        <w:pStyle w:val="FootnoteText"/>
      </w:pPr>
      <w:r w:rsidRPr="00F131CA">
        <w:rPr>
          <w:rStyle w:val="FootnoteReference0"/>
          <w:vertAlign w:val="baseline"/>
        </w:rPr>
        <w:footnoteRef/>
      </w:r>
      <w:r>
        <w:rPr>
          <w:rtl/>
        </w:rPr>
        <w:t xml:space="preserve"> </w:t>
      </w:r>
      <w:r>
        <w:rPr>
          <w:rtl/>
        </w:rPr>
        <w:tab/>
      </w:r>
      <w:r>
        <w:rPr>
          <w:rFonts w:hint="cs"/>
          <w:rtl/>
        </w:rPr>
        <w:t xml:space="preserve">בתי חולים פרטיים מראש לא יבצעו ניתוח כזה או שיגבו מחיר ריאלי ללא הנחות. </w:t>
      </w:r>
    </w:p>
  </w:footnote>
  <w:footnote w:id="95">
    <w:p w:rsidR="005626B6" w:rsidP="00EB44E9">
      <w:pPr>
        <w:pStyle w:val="FootnoteText"/>
      </w:pPr>
      <w:r w:rsidRPr="00F131CA">
        <w:rPr>
          <w:rStyle w:val="FootnoteReference0"/>
          <w:vertAlign w:val="baseline"/>
        </w:rPr>
        <w:footnoteRef/>
      </w:r>
      <w:r>
        <w:rPr>
          <w:rtl/>
        </w:rPr>
        <w:t xml:space="preserve"> </w:t>
      </w:r>
      <w:r>
        <w:rPr>
          <w:rFonts w:hint="cs"/>
          <w:rtl/>
        </w:rPr>
        <w:tab/>
        <w:t xml:space="preserve">חברי </w:t>
      </w:r>
      <w:r w:rsidRPr="00E00782">
        <w:rPr>
          <w:rFonts w:hint="cs"/>
          <w:rtl/>
        </w:rPr>
        <w:t xml:space="preserve">הוועדה </w:t>
      </w:r>
      <w:r w:rsidRPr="00E00782">
        <w:rPr>
          <w:rFonts w:hint="eastAsia"/>
          <w:rtl/>
        </w:rPr>
        <w:t>שכתבו</w:t>
      </w:r>
      <w:r w:rsidRPr="00E00782">
        <w:rPr>
          <w:rFonts w:hint="cs"/>
          <w:rtl/>
        </w:rPr>
        <w:t xml:space="preserve"> את עמדת המיעוט הציעו לשנות לחלוטין את מנגנון קביעת המחירים שקופות החולים משלמות לבתי החולים, באופן שהמחירים ייקבעו על</w:t>
      </w:r>
      <w:r>
        <w:rPr>
          <w:rFonts w:hint="cs"/>
          <w:rtl/>
        </w:rPr>
        <w:t xml:space="preserve"> בסיס עקרונות כלכליים ברורים, בידי גוף רגולטורי מקצועי ועצמאי, ויהיו אחידים לכל המערכת (במקום מחירי מקסימום הנהוגים במועד סיום הביקורת).</w:t>
      </w:r>
    </w:p>
  </w:footnote>
  <w:footnote w:id="96">
    <w:p w:rsidR="005626B6" w:rsidRPr="0073411F" w:rsidP="00EB44E9">
      <w:pPr>
        <w:pStyle w:val="FootnoteText"/>
        <w:rPr>
          <w:rtl/>
        </w:rPr>
      </w:pPr>
      <w:r w:rsidRPr="00F131CA">
        <w:rPr>
          <w:rStyle w:val="FootnoteReference0"/>
          <w:vertAlign w:val="baseline"/>
        </w:rPr>
        <w:footnoteRef/>
      </w:r>
      <w:r>
        <w:rPr>
          <w:rtl/>
        </w:rPr>
        <w:t xml:space="preserve"> </w:t>
      </w:r>
      <w:r>
        <w:rPr>
          <w:rFonts w:hint="cs"/>
          <w:rtl/>
        </w:rPr>
        <w:tab/>
        <w:t xml:space="preserve">ראו גם </w:t>
      </w:r>
      <w:r w:rsidRPr="00A70F7D">
        <w:rPr>
          <w:rFonts w:hint="eastAsia"/>
          <w:rtl/>
        </w:rPr>
        <w:t>מבקר</w:t>
      </w:r>
      <w:r w:rsidRPr="00A70F7D">
        <w:rPr>
          <w:rtl/>
        </w:rPr>
        <w:t xml:space="preserve"> </w:t>
      </w:r>
      <w:r w:rsidRPr="00A70F7D">
        <w:rPr>
          <w:rFonts w:hint="eastAsia"/>
          <w:rtl/>
        </w:rPr>
        <w:t>המדינה</w:t>
      </w:r>
      <w:r>
        <w:rPr>
          <w:rFonts w:hint="cs"/>
          <w:b/>
          <w:bCs/>
          <w:rtl/>
        </w:rPr>
        <w:t xml:space="preserve">, דוח שנתי 60ב </w:t>
      </w:r>
      <w:r w:rsidRPr="00A70F7D">
        <w:rPr>
          <w:rtl/>
        </w:rPr>
        <w:t>(2010)</w:t>
      </w:r>
      <w:r>
        <w:rPr>
          <w:rFonts w:hint="cs"/>
          <w:b/>
          <w:bCs/>
          <w:rtl/>
        </w:rPr>
        <w:t xml:space="preserve">, </w:t>
      </w:r>
      <w:r>
        <w:rPr>
          <w:rFonts w:hint="cs"/>
          <w:rtl/>
        </w:rPr>
        <w:t>בפרק "</w:t>
      </w:r>
      <w:r w:rsidRPr="00DE6C67">
        <w:rPr>
          <w:rtl/>
        </w:rPr>
        <w:t>הסדרים כלכליים בין קופות חולים לבתי החולים הכלליים והשפעתם על המבוטחים</w:t>
      </w:r>
      <w:r>
        <w:rPr>
          <w:rFonts w:hint="cs"/>
          <w:rtl/>
        </w:rPr>
        <w:t>"</w:t>
      </w:r>
      <w:r w:rsidR="00646B54">
        <w:rPr>
          <w:rFonts w:hint="cs"/>
          <w:rtl/>
        </w:rPr>
        <w:t>, עמ' 497</w:t>
      </w:r>
      <w:r>
        <w:rPr>
          <w:rFonts w:hint="cs"/>
          <w:rtl/>
        </w:rPr>
        <w:t xml:space="preserve">; </w:t>
      </w:r>
      <w:r w:rsidRPr="000C7CA6">
        <w:rPr>
          <w:rFonts w:hint="cs"/>
          <w:b/>
          <w:bCs/>
          <w:rtl/>
        </w:rPr>
        <w:t>דוח שנתי 59ב</w:t>
      </w:r>
      <w:r w:rsidRPr="00DE6C67">
        <w:rPr>
          <w:rFonts w:hint="cs"/>
          <w:b/>
          <w:bCs/>
          <w:rtl/>
        </w:rPr>
        <w:t xml:space="preserve"> </w:t>
      </w:r>
      <w:r w:rsidRPr="00A70F7D">
        <w:rPr>
          <w:rtl/>
        </w:rPr>
        <w:t>(2009)</w:t>
      </w:r>
      <w:r w:rsidRPr="00DE6C67">
        <w:rPr>
          <w:rFonts w:hint="cs"/>
          <w:b/>
          <w:bCs/>
          <w:rtl/>
        </w:rPr>
        <w:t>,</w:t>
      </w:r>
      <w:r>
        <w:rPr>
          <w:rFonts w:hint="cs"/>
          <w:rtl/>
        </w:rPr>
        <w:t xml:space="preserve"> בפרק "תאגידי בריאות ליד בתי החולים הכלליים הממשלתיים", עמ' 399. </w:t>
      </w:r>
    </w:p>
  </w:footnote>
  <w:footnote w:id="97">
    <w:p w:rsidR="005626B6" w:rsidP="00EB44E9">
      <w:pPr>
        <w:pStyle w:val="FootnoteText"/>
        <w:rPr>
          <w:rtl/>
        </w:rPr>
      </w:pPr>
      <w:r w:rsidRPr="00F131CA">
        <w:rPr>
          <w:rStyle w:val="FootnoteReference0"/>
          <w:vertAlign w:val="baseline"/>
        </w:rPr>
        <w:footnoteRef/>
      </w:r>
      <w:r>
        <w:rPr>
          <w:rtl/>
        </w:rPr>
        <w:t xml:space="preserve"> </w:t>
      </w:r>
      <w:r>
        <w:rPr>
          <w:rFonts w:hint="cs"/>
          <w:rtl/>
        </w:rPr>
        <w:tab/>
      </w:r>
      <w:r>
        <w:rPr>
          <w:rFonts w:hint="cs"/>
          <w:sz w:val="24"/>
          <w:rtl/>
        </w:rPr>
        <w:t>בחלק מהניתוחים משתתפים שני מנתחים - מנתח ראשי ומנתח עוזר. בהרדמה מקומית לא כל הצוות הכרחי</w:t>
      </w:r>
      <w:r>
        <w:rPr>
          <w:rFonts w:hint="cs"/>
          <w:rtl/>
        </w:rPr>
        <w:t>.</w:t>
      </w:r>
    </w:p>
  </w:footnote>
  <w:footnote w:id="98">
    <w:p w:rsidR="005626B6" w:rsidP="00EB44E9">
      <w:pPr>
        <w:pStyle w:val="FootnoteText"/>
      </w:pPr>
      <w:r w:rsidRPr="00F131CA">
        <w:rPr>
          <w:rStyle w:val="FootnoteReference0"/>
          <w:vertAlign w:val="baseline"/>
        </w:rPr>
        <w:footnoteRef/>
      </w:r>
      <w:r>
        <w:rPr>
          <w:rtl/>
        </w:rPr>
        <w:t xml:space="preserve"> </w:t>
      </w:r>
      <w:r>
        <w:rPr>
          <w:rFonts w:hint="cs"/>
          <w:rtl/>
        </w:rPr>
        <w:tab/>
        <w:t xml:space="preserve">ראה גם </w:t>
      </w:r>
      <w:r w:rsidRPr="009A37FA">
        <w:rPr>
          <w:rFonts w:hint="eastAsia"/>
          <w:rtl/>
        </w:rPr>
        <w:t>מבקר</w:t>
      </w:r>
      <w:r w:rsidRPr="009A37FA">
        <w:rPr>
          <w:rtl/>
        </w:rPr>
        <w:t xml:space="preserve"> </w:t>
      </w:r>
      <w:r w:rsidRPr="009A37FA">
        <w:rPr>
          <w:rFonts w:hint="eastAsia"/>
          <w:rtl/>
        </w:rPr>
        <w:t>המדינה</w:t>
      </w:r>
      <w:r w:rsidRPr="009A37FA">
        <w:rPr>
          <w:rtl/>
        </w:rPr>
        <w:t>,</w:t>
      </w:r>
      <w:r>
        <w:rPr>
          <w:rFonts w:hint="cs"/>
          <w:b/>
          <w:bCs/>
          <w:rtl/>
        </w:rPr>
        <w:t xml:space="preserve"> דוח שנתי 59</w:t>
      </w:r>
      <w:r w:rsidRPr="00907E73">
        <w:rPr>
          <w:rFonts w:hint="cs"/>
          <w:b/>
          <w:bCs/>
          <w:rtl/>
        </w:rPr>
        <w:t xml:space="preserve">ב </w:t>
      </w:r>
      <w:r w:rsidRPr="009A37FA">
        <w:rPr>
          <w:rtl/>
        </w:rPr>
        <w:t>(2009),</w:t>
      </w:r>
      <w:r>
        <w:rPr>
          <w:rFonts w:hint="cs"/>
          <w:rtl/>
        </w:rPr>
        <w:t xml:space="preserve"> בפרק "כוח אדם רפואי וסיעוד - תמונת מצב", עמ' 355.</w:t>
      </w:r>
    </w:p>
  </w:footnote>
  <w:footnote w:id="99">
    <w:p w:rsidR="005626B6" w:rsidP="00EB44E9">
      <w:pPr>
        <w:pStyle w:val="FootnoteText"/>
      </w:pPr>
      <w:r w:rsidRPr="00F131CA">
        <w:rPr>
          <w:rStyle w:val="FootnoteReference0"/>
          <w:vertAlign w:val="baseline"/>
        </w:rPr>
        <w:footnoteRef/>
      </w:r>
      <w:r>
        <w:rPr>
          <w:rtl/>
        </w:rPr>
        <w:t xml:space="preserve"> </w:t>
      </w:r>
      <w:r>
        <w:rPr>
          <w:rFonts w:hint="cs"/>
          <w:rtl/>
        </w:rPr>
        <w:tab/>
        <w:t>בארה"ב מספר עוזרי המרדים זהה למספר האחיות המרדימות ושני בעלי התפקידים נושאים יחד בנטל שמוטל על המרדימים, וכך יוצא ששיעור העוסקים בהרדמה אף גדול מ-0.14 ל-1,000 נפש.</w:t>
      </w:r>
    </w:p>
  </w:footnote>
  <w:footnote w:id="100">
    <w:p w:rsidR="00646B54" w:rsidP="00646B54">
      <w:pPr>
        <w:pStyle w:val="FootnoteText"/>
        <w:rPr>
          <w:rtl/>
        </w:rPr>
      </w:pPr>
      <w:r w:rsidRPr="00F131CA">
        <w:rPr>
          <w:rStyle w:val="FootnoteReference0"/>
          <w:vertAlign w:val="baseline"/>
        </w:rPr>
        <w:footnoteRef/>
      </w:r>
      <w:r>
        <w:rPr>
          <w:rtl/>
        </w:rPr>
        <w:t xml:space="preserve"> </w:t>
      </w:r>
      <w:r>
        <w:rPr>
          <w:rFonts w:hint="cs"/>
          <w:rtl/>
        </w:rPr>
        <w:tab/>
        <w:t xml:space="preserve">הוועדה לתכנון כוח אדם רפואי וסיעודי </w:t>
      </w:r>
      <w:r w:rsidRPr="009D11D3">
        <w:rPr>
          <w:rFonts w:hint="cs"/>
          <w:rtl/>
        </w:rPr>
        <w:t>בישראל, יוני 2010.</w:t>
      </w:r>
    </w:p>
  </w:footnote>
  <w:footnote w:id="101">
    <w:p w:rsidR="005626B6" w:rsidP="00EB44E9">
      <w:pPr>
        <w:pStyle w:val="FootnoteText"/>
        <w:rPr>
          <w:rtl/>
        </w:rPr>
      </w:pPr>
      <w:r w:rsidRPr="00F131CA">
        <w:rPr>
          <w:rStyle w:val="FootnoteReference0"/>
          <w:vertAlign w:val="baseline"/>
        </w:rPr>
        <w:footnoteRef/>
      </w:r>
      <w:r>
        <w:rPr>
          <w:rtl/>
        </w:rPr>
        <w:t xml:space="preserve"> </w:t>
      </w:r>
      <w:r>
        <w:rPr>
          <w:rFonts w:hint="cs"/>
          <w:rtl/>
        </w:rPr>
        <w:tab/>
        <w:t>הסכם הרופאים ה</w:t>
      </w:r>
      <w:r w:rsidRPr="0008086D">
        <w:rPr>
          <w:rtl/>
        </w:rPr>
        <w:t xml:space="preserve">קיבוצי </w:t>
      </w:r>
      <w:r>
        <w:rPr>
          <w:rFonts w:hint="cs"/>
          <w:rtl/>
        </w:rPr>
        <w:t xml:space="preserve">שנחתם </w:t>
      </w:r>
      <w:r w:rsidRPr="0008086D">
        <w:rPr>
          <w:rtl/>
        </w:rPr>
        <w:t>בין הסתדרות הרופאים למשרד האוצר</w:t>
      </w:r>
      <w:r>
        <w:rPr>
          <w:rFonts w:hint="cs"/>
          <w:rtl/>
        </w:rPr>
        <w:t xml:space="preserve">. </w:t>
      </w:r>
      <w:r>
        <w:fldChar w:fldCharType="begin"/>
      </w:r>
      <w:r>
        <w:instrText xml:space="preserve"> HYPERLINK "http://www.ima.org.il/ima/formstorage/type7/IMA_agreementHasbara_05.pdf" </w:instrText>
      </w:r>
      <w:r>
        <w:fldChar w:fldCharType="separate"/>
      </w:r>
      <w:r w:rsidRPr="008F3A3D">
        <w:rPr>
          <w:rStyle w:val="Hyperlink"/>
        </w:rPr>
        <w:t>http://www.ima.org.il/ima/formstorage/type7/IMA_agreementHasbara_05.pdf</w:t>
      </w:r>
      <w:r>
        <w:fldChar w:fldCharType="end"/>
      </w:r>
      <w:r>
        <w:rPr>
          <w:rFonts w:hint="cs"/>
          <w:rtl/>
        </w:rPr>
        <w:t xml:space="preserve"> (להלן - ההסכם הקיבוצי).</w:t>
      </w:r>
    </w:p>
  </w:footnote>
  <w:footnote w:id="102">
    <w:p w:rsidR="005626B6" w:rsidP="00EB44E9">
      <w:pPr>
        <w:pStyle w:val="FootnoteText"/>
      </w:pPr>
      <w:r w:rsidRPr="00F131CA">
        <w:rPr>
          <w:rStyle w:val="FootnoteReference0"/>
          <w:vertAlign w:val="baseline"/>
        </w:rPr>
        <w:footnoteRef/>
      </w:r>
      <w:r>
        <w:rPr>
          <w:rtl/>
        </w:rPr>
        <w:t xml:space="preserve"> </w:t>
      </w:r>
      <w:r>
        <w:rPr>
          <w:rFonts w:hint="cs"/>
          <w:rtl/>
        </w:rPr>
        <w:tab/>
        <w:t>לפי נתוני משרד הבריאות, לפני חתימת ההסכם הקיבוצי 36-21 רופאים החלו התמחות בהרדמה מדי שנה, ובשנת 2015 החלו 63 רופאים לעסוק בכך.</w:t>
      </w:r>
    </w:p>
  </w:footnote>
  <w:footnote w:id="103">
    <w:p w:rsidR="005626B6" w:rsidP="00EB44E9">
      <w:pPr>
        <w:pStyle w:val="FootnoteText"/>
        <w:rPr>
          <w:rtl/>
        </w:rPr>
      </w:pPr>
      <w:r w:rsidRPr="00F131CA">
        <w:rPr>
          <w:rStyle w:val="FootnoteReference0"/>
          <w:vertAlign w:val="baseline"/>
        </w:rPr>
        <w:footnoteRef/>
      </w:r>
      <w:r>
        <w:rPr>
          <w:rtl/>
        </w:rPr>
        <w:t xml:space="preserve"> </w:t>
      </w:r>
      <w:r>
        <w:rPr>
          <w:rFonts w:hint="cs"/>
          <w:rtl/>
        </w:rPr>
        <w:tab/>
        <w:t>האגף לשכר והסכמי עבודה, משרד האוצר, "הגשת בקשות למענקי מקצועות במצוקה ומקצועות במצוקה בפריפריה בגין שנת 2016- הנחיות ומועדים" (מרץ 2016).</w:t>
      </w:r>
    </w:p>
  </w:footnote>
  <w:footnote w:id="104">
    <w:p w:rsidR="005626B6" w:rsidP="00EB44E9">
      <w:pPr>
        <w:pStyle w:val="FootnoteText"/>
      </w:pPr>
      <w:r w:rsidRPr="00F131CA">
        <w:rPr>
          <w:rStyle w:val="FootnoteReference0"/>
          <w:vertAlign w:val="baseline"/>
        </w:rPr>
        <w:footnoteRef/>
      </w:r>
      <w:r>
        <w:rPr>
          <w:rtl/>
        </w:rPr>
        <w:t xml:space="preserve"> </w:t>
      </w:r>
      <w:r>
        <w:rPr>
          <w:rFonts w:hint="cs"/>
          <w:rtl/>
        </w:rPr>
        <w:tab/>
      </w:r>
      <w:r w:rsidRPr="009D11D3">
        <w:rPr>
          <w:rFonts w:hint="cs"/>
          <w:rtl/>
        </w:rPr>
        <w:t xml:space="preserve">בשנת 1987 הייתה בהסכם התייחסות פרטנית לרופאים המרדימים. המרדימים קיבלו תוספת ייחודית להרדמה, </w:t>
      </w:r>
      <w:r w:rsidRPr="009D11D3">
        <w:rPr>
          <w:rFonts w:hint="eastAsia"/>
          <w:rtl/>
        </w:rPr>
        <w:t>ו</w:t>
      </w:r>
      <w:r w:rsidRPr="009D11D3">
        <w:rPr>
          <w:rFonts w:hint="cs"/>
          <w:rtl/>
        </w:rPr>
        <w:t>"</w:t>
      </w:r>
      <w:r w:rsidRPr="009D11D3">
        <w:rPr>
          <w:rFonts w:hint="eastAsia"/>
          <w:rtl/>
        </w:rPr>
        <w:t>טורי</w:t>
      </w:r>
      <w:r w:rsidRPr="009D11D3">
        <w:rPr>
          <w:rtl/>
        </w:rPr>
        <w:t xml:space="preserve"> </w:t>
      </w:r>
      <w:r w:rsidRPr="009D11D3">
        <w:rPr>
          <w:rFonts w:hint="eastAsia"/>
          <w:rtl/>
        </w:rPr>
        <w:t>תורנויות</w:t>
      </w:r>
      <w:r w:rsidRPr="009D11D3">
        <w:rPr>
          <w:rtl/>
        </w:rPr>
        <w:t xml:space="preserve"> </w:t>
      </w:r>
      <w:r w:rsidRPr="009D11D3">
        <w:rPr>
          <w:rFonts w:hint="eastAsia"/>
          <w:rtl/>
        </w:rPr>
        <w:t>וכוננויות</w:t>
      </w:r>
      <w:r w:rsidRPr="009D11D3">
        <w:rPr>
          <w:rFonts w:hint="cs"/>
          <w:rtl/>
        </w:rPr>
        <w:t>"</w:t>
      </w:r>
      <w:r w:rsidRPr="009D11D3">
        <w:rPr>
          <w:rtl/>
        </w:rPr>
        <w:t xml:space="preserve"> </w:t>
      </w:r>
      <w:r w:rsidRPr="009D11D3">
        <w:rPr>
          <w:rFonts w:hint="eastAsia"/>
          <w:rtl/>
        </w:rPr>
        <w:t>מוגברים</w:t>
      </w:r>
      <w:r w:rsidRPr="009D11D3">
        <w:rPr>
          <w:rtl/>
        </w:rPr>
        <w:t>.</w:t>
      </w:r>
      <w:r w:rsidRPr="009D11D3">
        <w:rPr>
          <w:rFonts w:hint="cs"/>
          <w:rtl/>
        </w:rPr>
        <w:t xml:space="preserve"> </w:t>
      </w:r>
    </w:p>
  </w:footnote>
  <w:footnote w:id="105">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על שם </w:t>
      </w:r>
      <w:r w:rsidRPr="00D04EDE">
        <w:rPr>
          <w:rFonts w:hint="cs"/>
          <w:sz w:val="24"/>
          <w:rtl/>
        </w:rPr>
        <w:t>מנכ"ל הדסה דאז, פרופ' אבי ישראלי</w:t>
      </w:r>
      <w:r>
        <w:rPr>
          <w:rFonts w:hint="cs"/>
          <w:sz w:val="24"/>
          <w:rtl/>
        </w:rPr>
        <w:t>,</w:t>
      </w:r>
      <w:r w:rsidRPr="00D04EDE">
        <w:rPr>
          <w:rFonts w:hint="cs"/>
          <w:sz w:val="24"/>
          <w:rtl/>
        </w:rPr>
        <w:t xml:space="preserve"> ומנהל מחלקת הרדמה דאז</w:t>
      </w:r>
      <w:r>
        <w:rPr>
          <w:rFonts w:hint="cs"/>
          <w:sz w:val="24"/>
          <w:rtl/>
        </w:rPr>
        <w:t>,</w:t>
      </w:r>
      <w:r w:rsidRPr="00D04EDE">
        <w:rPr>
          <w:rFonts w:hint="cs"/>
          <w:sz w:val="24"/>
          <w:rtl/>
        </w:rPr>
        <w:t xml:space="preserve"> פרופ' שמאי קוטב</w:t>
      </w:r>
      <w:r>
        <w:rPr>
          <w:rFonts w:hint="cs"/>
          <w:sz w:val="24"/>
          <w:rtl/>
        </w:rPr>
        <w:t>,</w:t>
      </w:r>
      <w:r>
        <w:rPr>
          <w:rFonts w:hint="cs"/>
          <w:rtl/>
        </w:rPr>
        <w:t xml:space="preserve"> שגיבשו את המפתח.</w:t>
      </w:r>
    </w:p>
  </w:footnote>
  <w:footnote w:id="106">
    <w:p w:rsidR="005626B6" w:rsidP="00EB44E9">
      <w:pPr>
        <w:pStyle w:val="FootnoteText"/>
      </w:pPr>
      <w:r w:rsidRPr="00F131CA">
        <w:rPr>
          <w:rStyle w:val="FootnoteReference0"/>
          <w:vertAlign w:val="baseline"/>
        </w:rPr>
        <w:footnoteRef/>
      </w:r>
      <w:r>
        <w:rPr>
          <w:rtl/>
        </w:rPr>
        <w:t xml:space="preserve"> </w:t>
      </w:r>
      <w:r>
        <w:rPr>
          <w:rFonts w:hint="cs"/>
          <w:rtl/>
        </w:rPr>
        <w:tab/>
        <w:t>למעט המרכז הרפואי ברזילי.</w:t>
      </w:r>
    </w:p>
  </w:footnote>
  <w:footnote w:id="107">
    <w:p w:rsidR="005626B6" w:rsidP="00EB44E9">
      <w:pPr>
        <w:pStyle w:val="FootnoteText"/>
        <w:rPr>
          <w:rtl/>
        </w:rPr>
      </w:pPr>
      <w:r w:rsidRPr="00F131CA">
        <w:rPr>
          <w:rStyle w:val="FootnoteReference0"/>
          <w:vertAlign w:val="baseline"/>
        </w:rPr>
        <w:footnoteRef/>
      </w:r>
      <w:r>
        <w:rPr>
          <w:rtl/>
        </w:rPr>
        <w:t xml:space="preserve"> </w:t>
      </w:r>
      <w:r>
        <w:rPr>
          <w:rFonts w:hint="cs"/>
          <w:rtl/>
        </w:rPr>
        <w:tab/>
      </w:r>
      <w:r>
        <w:rPr>
          <w:rtl/>
        </w:rPr>
        <w:t>כ-800 מרדימי</w:t>
      </w:r>
      <w:r>
        <w:rPr>
          <w:rFonts w:hint="cs"/>
          <w:rtl/>
        </w:rPr>
        <w:t>ם</w:t>
      </w:r>
      <w:r w:rsidRPr="00580122">
        <w:rPr>
          <w:rtl/>
        </w:rPr>
        <w:t xml:space="preserve"> ל</w:t>
      </w:r>
      <w:r>
        <w:rPr>
          <w:rFonts w:hint="cs"/>
          <w:rtl/>
        </w:rPr>
        <w:t>כ-</w:t>
      </w:r>
      <w:r w:rsidRPr="00580122">
        <w:rPr>
          <w:rtl/>
        </w:rPr>
        <w:t>8 מיליון תושבים - שיעור של 0.1 מרדימים</w:t>
      </w:r>
      <w:r>
        <w:rPr>
          <w:rFonts w:hint="cs"/>
          <w:rtl/>
        </w:rPr>
        <w:t xml:space="preserve"> ל-1,000. רופא תחומי הוא </w:t>
      </w:r>
      <w:r w:rsidRPr="00B33631">
        <w:rPr>
          <w:rFonts w:hint="cs"/>
          <w:rtl/>
        </w:rPr>
        <w:t xml:space="preserve">רופא </w:t>
      </w:r>
      <w:r>
        <w:rPr>
          <w:rFonts w:hint="cs"/>
          <w:rtl/>
        </w:rPr>
        <w:t>ש</w:t>
      </w:r>
      <w:r w:rsidRPr="00B33631">
        <w:rPr>
          <w:rFonts w:hint="cs"/>
          <w:rtl/>
        </w:rPr>
        <w:t>סיים את תקופת ההתמחות אך עדין לא קיבל תעודת מומחה</w:t>
      </w:r>
      <w:r w:rsidRPr="00524A99">
        <w:rPr>
          <w:rFonts w:hint="cs"/>
          <w:rtl/>
        </w:rPr>
        <w:t>.</w:t>
      </w:r>
    </w:p>
  </w:footnote>
  <w:footnote w:id="108">
    <w:p w:rsidR="005626B6" w:rsidP="00EB44E9">
      <w:pPr>
        <w:pStyle w:val="FootnoteText"/>
      </w:pPr>
      <w:r w:rsidRPr="00F131CA">
        <w:rPr>
          <w:rStyle w:val="FootnoteReference0"/>
          <w:vertAlign w:val="baseline"/>
        </w:rPr>
        <w:footnoteRef/>
      </w:r>
      <w:r>
        <w:rPr>
          <w:rtl/>
        </w:rPr>
        <w:t xml:space="preserve"> </w:t>
      </w:r>
      <w:r>
        <w:rPr>
          <w:rFonts w:hint="cs"/>
          <w:rtl/>
        </w:rPr>
        <w:tab/>
        <w:t>לפי חישוב נוסחת קוטב-ישראלי.</w:t>
      </w:r>
    </w:p>
  </w:footnote>
  <w:footnote w:id="109">
    <w:p w:rsidR="005626B6" w:rsidRPr="000E2505" w:rsidP="00EB44E9">
      <w:pPr>
        <w:pStyle w:val="FootnoteText"/>
        <w:rPr>
          <w:rtl/>
        </w:rPr>
      </w:pPr>
      <w:r w:rsidRPr="00F131CA">
        <w:rPr>
          <w:rStyle w:val="FootnoteReference0"/>
          <w:vertAlign w:val="baseline"/>
        </w:rPr>
        <w:footnoteRef/>
      </w:r>
      <w:r>
        <w:rPr>
          <w:rtl/>
        </w:rPr>
        <w:t xml:space="preserve"> </w:t>
      </w:r>
      <w:r>
        <w:rPr>
          <w:rFonts w:hint="cs"/>
          <w:rtl/>
        </w:rPr>
        <w:tab/>
        <w:t xml:space="preserve">ראו גם </w:t>
      </w:r>
      <w:r w:rsidRPr="00F17FDB">
        <w:rPr>
          <w:rFonts w:hint="eastAsia"/>
          <w:rtl/>
        </w:rPr>
        <w:t>מבקר</w:t>
      </w:r>
      <w:r w:rsidRPr="00F17FDB">
        <w:rPr>
          <w:rtl/>
        </w:rPr>
        <w:t xml:space="preserve"> </w:t>
      </w:r>
      <w:r w:rsidRPr="00F17FDB">
        <w:rPr>
          <w:rFonts w:hint="eastAsia"/>
          <w:rtl/>
        </w:rPr>
        <w:t>המדינה</w:t>
      </w:r>
      <w:r>
        <w:rPr>
          <w:rFonts w:hint="cs"/>
          <w:b/>
          <w:bCs/>
          <w:rtl/>
        </w:rPr>
        <w:t>, דוח שנתי 59</w:t>
      </w:r>
      <w:r w:rsidRPr="00907E73">
        <w:rPr>
          <w:rFonts w:hint="cs"/>
          <w:b/>
          <w:bCs/>
          <w:rtl/>
        </w:rPr>
        <w:t xml:space="preserve">ב </w:t>
      </w:r>
      <w:r w:rsidRPr="00F17FDB">
        <w:rPr>
          <w:rtl/>
        </w:rPr>
        <w:t>(2009)</w:t>
      </w:r>
      <w:r w:rsidRPr="00907E73">
        <w:rPr>
          <w:rFonts w:hint="cs"/>
          <w:b/>
          <w:bCs/>
          <w:rtl/>
        </w:rPr>
        <w:t>,</w:t>
      </w:r>
      <w:r>
        <w:rPr>
          <w:rFonts w:hint="cs"/>
          <w:rtl/>
        </w:rPr>
        <w:t xml:space="preserve"> בפרק "כוח אדם רפואי וסיעוד - תמונה מצב", עמ' 355. </w:t>
      </w:r>
    </w:p>
  </w:footnote>
  <w:footnote w:id="110">
    <w:p w:rsidR="005626B6" w:rsidRPr="00CF2DBA" w:rsidP="00EB44E9">
      <w:pPr>
        <w:pStyle w:val="FootnoteText"/>
        <w:rPr>
          <w:rtl/>
        </w:rPr>
      </w:pPr>
      <w:r w:rsidRPr="00F131CA">
        <w:rPr>
          <w:rStyle w:val="FootnoteReference0"/>
          <w:vertAlign w:val="baseline"/>
        </w:rPr>
        <w:footnoteRef/>
      </w:r>
      <w:r>
        <w:rPr>
          <w:rtl/>
        </w:rPr>
        <w:t xml:space="preserve"> </w:t>
      </w:r>
      <w:r>
        <w:rPr>
          <w:rFonts w:hint="cs"/>
          <w:rtl/>
        </w:rPr>
        <w:tab/>
        <w:t xml:space="preserve">שם. </w:t>
      </w:r>
    </w:p>
  </w:footnote>
  <w:footnote w:id="111">
    <w:p w:rsidR="005626B6" w:rsidP="00EB44E9">
      <w:pPr>
        <w:pStyle w:val="FootnoteText"/>
        <w:rPr>
          <w:rtl/>
        </w:rPr>
      </w:pPr>
      <w:r w:rsidRPr="00F131CA">
        <w:rPr>
          <w:rStyle w:val="FootnoteReference0"/>
          <w:vertAlign w:val="baseline"/>
        </w:rPr>
        <w:footnoteRef/>
      </w:r>
      <w:r>
        <w:rPr>
          <w:rtl/>
        </w:rPr>
        <w:t xml:space="preserve"> </w:t>
      </w:r>
      <w:r>
        <w:rPr>
          <w:rFonts w:hint="cs"/>
          <w:rtl/>
        </w:rPr>
        <w:tab/>
      </w:r>
      <w:r w:rsidRPr="00E359E3">
        <w:t>OECD Health Statistics 2016</w:t>
      </w:r>
      <w:r>
        <w:rPr>
          <w:rFonts w:hint="cs"/>
          <w:rtl/>
        </w:rPr>
        <w:t>.</w:t>
      </w:r>
      <w:r>
        <w:rPr>
          <w:rFonts w:hint="cs"/>
          <w:rtl/>
        </w:rPr>
        <w:t xml:space="preserve"> הנתונים עבור שנת 2014.</w:t>
      </w:r>
    </w:p>
  </w:footnote>
  <w:footnote w:id="112">
    <w:p w:rsidR="005626B6" w:rsidP="00EB44E9">
      <w:pPr>
        <w:pStyle w:val="FootnoteText"/>
        <w:rPr>
          <w:rtl/>
        </w:rPr>
      </w:pPr>
      <w:r w:rsidRPr="00F131CA">
        <w:rPr>
          <w:rStyle w:val="FootnoteReference0"/>
          <w:vertAlign w:val="baseline"/>
        </w:rPr>
        <w:footnoteRef/>
      </w:r>
      <w:r>
        <w:rPr>
          <w:rtl/>
        </w:rPr>
        <w:t xml:space="preserve"> </w:t>
      </w:r>
      <w:r>
        <w:rPr>
          <w:rFonts w:hint="cs"/>
          <w:rtl/>
        </w:rPr>
        <w:tab/>
      </w:r>
      <w:r>
        <w:rPr>
          <w:rFonts w:hint="cs"/>
          <w:sz w:val="24"/>
          <w:rtl/>
        </w:rPr>
        <w:t>הסכם קיבוצי מיוחד שנחתם ב-22.9.1996 אשר חל על מוסדות הכלולים בהסכמי השכר, קרי: הממשלה, שירותי בריאות כללית, ההסתדרות המדיצינית הדסה</w:t>
      </w:r>
      <w:r>
        <w:rPr>
          <w:rFonts w:hint="cs"/>
          <w:rtl/>
        </w:rPr>
        <w:t>.</w:t>
      </w:r>
    </w:p>
  </w:footnote>
  <w:footnote w:id="113">
    <w:p w:rsidR="005626B6" w:rsidP="00EB44E9">
      <w:pPr>
        <w:pStyle w:val="FootnoteText"/>
      </w:pPr>
      <w:r w:rsidRPr="00F131CA">
        <w:rPr>
          <w:rStyle w:val="FootnoteReference0"/>
          <w:vertAlign w:val="baseline"/>
        </w:rPr>
        <w:footnoteRef/>
      </w:r>
      <w:r>
        <w:rPr>
          <w:rtl/>
        </w:rPr>
        <w:t xml:space="preserve"> </w:t>
      </w:r>
      <w:r>
        <w:rPr>
          <w:rFonts w:hint="cs"/>
          <w:rtl/>
        </w:rPr>
        <w:tab/>
      </w:r>
      <w:r w:rsidRPr="00D04EDE">
        <w:rPr>
          <w:rFonts w:hint="cs"/>
          <w:sz w:val="24"/>
          <w:rtl/>
        </w:rPr>
        <w:t xml:space="preserve">סניטר מיוחד </w:t>
      </w:r>
      <w:r>
        <w:rPr>
          <w:rFonts w:hint="cs"/>
          <w:sz w:val="24"/>
          <w:rtl/>
        </w:rPr>
        <w:t>ה</w:t>
      </w:r>
      <w:r w:rsidRPr="00D04EDE">
        <w:rPr>
          <w:rFonts w:hint="cs"/>
          <w:sz w:val="24"/>
          <w:rtl/>
        </w:rPr>
        <w:t>ע</w:t>
      </w:r>
      <w:r>
        <w:rPr>
          <w:rFonts w:hint="cs"/>
          <w:sz w:val="24"/>
          <w:rtl/>
        </w:rPr>
        <w:t>ו</w:t>
      </w:r>
      <w:r w:rsidRPr="00D04EDE">
        <w:rPr>
          <w:rFonts w:hint="cs"/>
          <w:sz w:val="24"/>
          <w:rtl/>
        </w:rPr>
        <w:t>ז</w:t>
      </w:r>
      <w:r>
        <w:rPr>
          <w:rFonts w:hint="cs"/>
          <w:sz w:val="24"/>
          <w:rtl/>
        </w:rPr>
        <w:t xml:space="preserve">ר בשינוע המנותח, </w:t>
      </w:r>
      <w:r w:rsidRPr="00D04EDE">
        <w:rPr>
          <w:rFonts w:hint="cs"/>
          <w:sz w:val="24"/>
          <w:rtl/>
        </w:rPr>
        <w:t>בהשכבתו</w:t>
      </w:r>
      <w:r>
        <w:rPr>
          <w:rFonts w:hint="cs"/>
          <w:sz w:val="24"/>
          <w:rtl/>
        </w:rPr>
        <w:t xml:space="preserve"> ובפעולות המתבצעות בחדר הניתוח.</w:t>
      </w:r>
    </w:p>
  </w:footnote>
  <w:footnote w:id="114">
    <w:p w:rsidR="005626B6" w:rsidP="00EB44E9">
      <w:pPr>
        <w:pStyle w:val="FootnoteText"/>
        <w:rPr>
          <w:rtl/>
        </w:rPr>
      </w:pPr>
      <w:r w:rsidRPr="00F131CA">
        <w:rPr>
          <w:rStyle w:val="FootnoteReference0"/>
          <w:vertAlign w:val="baseline"/>
        </w:rPr>
        <w:footnoteRef/>
      </w:r>
      <w:r>
        <w:rPr>
          <w:rtl/>
        </w:rPr>
        <w:t xml:space="preserve"> </w:t>
      </w:r>
      <w:r>
        <w:rPr>
          <w:rFonts w:hint="cs"/>
          <w:rtl/>
        </w:rPr>
        <w:tab/>
      </w:r>
      <w:r>
        <w:rPr>
          <w:rFonts w:hint="cs"/>
          <w:rtl/>
        </w:rPr>
        <w:t>מינהל</w:t>
      </w:r>
      <w:r>
        <w:rPr>
          <w:rFonts w:hint="cs"/>
          <w:rtl/>
        </w:rPr>
        <w:t xml:space="preserve"> הסיעוד, </w:t>
      </w:r>
      <w:r w:rsidRPr="00CB2F93">
        <w:rPr>
          <w:rFonts w:hint="eastAsia"/>
          <w:b/>
          <w:bCs/>
          <w:rtl/>
        </w:rPr>
        <w:t>חוזר</w:t>
      </w:r>
      <w:r w:rsidRPr="00CB2F93">
        <w:rPr>
          <w:b/>
          <w:bCs/>
          <w:rtl/>
        </w:rPr>
        <w:t xml:space="preserve"> </w:t>
      </w:r>
      <w:r w:rsidRPr="00CB2F93">
        <w:rPr>
          <w:rFonts w:hint="eastAsia"/>
          <w:b/>
          <w:bCs/>
          <w:rtl/>
        </w:rPr>
        <w:t>מס</w:t>
      </w:r>
      <w:r w:rsidRPr="00CB2F93">
        <w:rPr>
          <w:b/>
          <w:bCs/>
          <w:rtl/>
        </w:rPr>
        <w:t xml:space="preserve">' 109/15: </w:t>
      </w:r>
      <w:r w:rsidRPr="00CB2F93">
        <w:rPr>
          <w:rFonts w:hint="eastAsia"/>
          <w:b/>
          <w:bCs/>
          <w:rtl/>
        </w:rPr>
        <w:t>דוח</w:t>
      </w:r>
      <w:r w:rsidRPr="00CB2F93">
        <w:rPr>
          <w:b/>
          <w:bCs/>
          <w:rtl/>
        </w:rPr>
        <w:t xml:space="preserve"> </w:t>
      </w:r>
      <w:r w:rsidRPr="00CB2F93">
        <w:rPr>
          <w:rFonts w:hint="eastAsia"/>
          <w:b/>
          <w:bCs/>
          <w:rtl/>
        </w:rPr>
        <w:t>פעילות</w:t>
      </w:r>
      <w:r w:rsidRPr="00CB2F93">
        <w:rPr>
          <w:b/>
          <w:bCs/>
          <w:rtl/>
        </w:rPr>
        <w:t xml:space="preserve"> </w:t>
      </w:r>
      <w:r w:rsidRPr="00CB2F93">
        <w:rPr>
          <w:rFonts w:hint="eastAsia"/>
          <w:b/>
          <w:bCs/>
          <w:rtl/>
        </w:rPr>
        <w:t>לשנת</w:t>
      </w:r>
      <w:r w:rsidRPr="00CB2F93">
        <w:rPr>
          <w:b/>
          <w:bCs/>
          <w:rtl/>
        </w:rPr>
        <w:t xml:space="preserve"> 2014 </w:t>
      </w:r>
      <w:r w:rsidRPr="00CB2F93">
        <w:rPr>
          <w:rFonts w:hint="eastAsia"/>
          <w:b/>
          <w:bCs/>
          <w:rtl/>
        </w:rPr>
        <w:t>ויעדי</w:t>
      </w:r>
      <w:r w:rsidRPr="00CB2F93">
        <w:rPr>
          <w:b/>
          <w:bCs/>
          <w:rtl/>
        </w:rPr>
        <w:t xml:space="preserve"> </w:t>
      </w:r>
      <w:r w:rsidRPr="00CB2F93">
        <w:rPr>
          <w:rFonts w:hint="eastAsia"/>
          <w:b/>
          <w:bCs/>
          <w:rtl/>
        </w:rPr>
        <w:t>עבודה</w:t>
      </w:r>
      <w:r w:rsidRPr="00CB2F93">
        <w:rPr>
          <w:b/>
          <w:bCs/>
          <w:rtl/>
        </w:rPr>
        <w:t xml:space="preserve"> </w:t>
      </w:r>
      <w:r w:rsidRPr="00CB2F93">
        <w:rPr>
          <w:rFonts w:hint="eastAsia"/>
          <w:b/>
          <w:bCs/>
          <w:rtl/>
        </w:rPr>
        <w:t>לשנת</w:t>
      </w:r>
      <w:r w:rsidRPr="00CB2F93">
        <w:rPr>
          <w:b/>
          <w:bCs/>
          <w:rtl/>
        </w:rPr>
        <w:t xml:space="preserve"> 2015</w:t>
      </w:r>
      <w:r>
        <w:rPr>
          <w:rFonts w:hint="cs"/>
          <w:rtl/>
        </w:rPr>
        <w:t>.</w:t>
      </w:r>
    </w:p>
  </w:footnote>
  <w:footnote w:id="115">
    <w:p w:rsidR="005626B6" w:rsidP="00EB44E9">
      <w:pPr>
        <w:pStyle w:val="FootnoteText"/>
        <w:rPr>
          <w:rtl/>
        </w:rPr>
      </w:pPr>
      <w:r w:rsidRPr="00F131CA">
        <w:rPr>
          <w:rStyle w:val="FootnoteReference0"/>
          <w:vertAlign w:val="baseline"/>
        </w:rPr>
        <w:footnoteRef/>
      </w:r>
      <w:r>
        <w:rPr>
          <w:rtl/>
        </w:rPr>
        <w:t xml:space="preserve"> </w:t>
      </w:r>
      <w:r>
        <w:rPr>
          <w:rFonts w:hint="cs"/>
          <w:rtl/>
        </w:rPr>
        <w:tab/>
        <w:t xml:space="preserve">למעט המרכזים הרפואיים: הדסה עין כרם, הדסה הר הצופים, שיבא, </w:t>
      </w:r>
      <w:r w:rsidRPr="00D64199">
        <w:rPr>
          <w:rFonts w:hint="cs"/>
          <w:rtl/>
        </w:rPr>
        <w:t>רמב"ם, בני ציון</w:t>
      </w:r>
      <w:r>
        <w:rPr>
          <w:rFonts w:hint="cs"/>
          <w:rtl/>
        </w:rPr>
        <w:t>, יוספטל</w:t>
      </w:r>
      <w:r w:rsidRPr="00D64199">
        <w:rPr>
          <w:rFonts w:hint="cs"/>
          <w:rtl/>
        </w:rPr>
        <w:t xml:space="preserve"> ואיכילוב.</w:t>
      </w:r>
    </w:p>
  </w:footnote>
  <w:footnote w:id="116">
    <w:p w:rsidR="005626B6" w:rsidP="00EB44E9">
      <w:pPr>
        <w:pStyle w:val="FootnoteText"/>
        <w:rPr>
          <w:rtl/>
        </w:rPr>
      </w:pPr>
      <w:r w:rsidRPr="00F131CA">
        <w:rPr>
          <w:rStyle w:val="FootnoteReference0"/>
          <w:vertAlign w:val="baseline"/>
        </w:rPr>
        <w:footnoteRef/>
      </w:r>
      <w:r>
        <w:rPr>
          <w:rtl/>
        </w:rPr>
        <w:t xml:space="preserve"> </w:t>
      </w:r>
      <w:r>
        <w:rPr>
          <w:rFonts w:hint="cs"/>
          <w:rtl/>
        </w:rPr>
        <w:tab/>
      </w:r>
      <w:r w:rsidRPr="006756D8">
        <w:rPr>
          <w:rFonts w:hint="cs"/>
          <w:rtl/>
        </w:rPr>
        <w:t xml:space="preserve">1.73 אחיות עבור כל עמדת ניתוח בבית חולים </w:t>
      </w:r>
      <w:r>
        <w:rPr>
          <w:rFonts w:hint="cs"/>
          <w:rtl/>
        </w:rPr>
        <w:t>ש</w:t>
      </w:r>
      <w:r w:rsidRPr="006756D8">
        <w:rPr>
          <w:rFonts w:hint="cs"/>
          <w:rtl/>
        </w:rPr>
        <w:t>בו יש 9-1 עמדות, 1.24 אחיות עבור 19-10 עמדות ואחות אחת עבור 20 עמדות ומעלה</w:t>
      </w:r>
      <w:r>
        <w:rPr>
          <w:rFonts w:hint="cs"/>
          <w:rtl/>
        </w:rPr>
        <w:t>.</w:t>
      </w:r>
    </w:p>
  </w:footnote>
  <w:footnote w:id="117">
    <w:p w:rsidR="005626B6" w:rsidP="00EB44E9">
      <w:pPr>
        <w:pStyle w:val="FootnoteText"/>
      </w:pPr>
      <w:r w:rsidRPr="00F131CA">
        <w:rPr>
          <w:rStyle w:val="FootnoteReference0"/>
          <w:vertAlign w:val="baseline"/>
        </w:rPr>
        <w:footnoteRef/>
      </w:r>
      <w:r>
        <w:rPr>
          <w:rtl/>
        </w:rPr>
        <w:t xml:space="preserve"> </w:t>
      </w:r>
      <w:r>
        <w:rPr>
          <w:rFonts w:hint="cs"/>
          <w:rtl/>
        </w:rPr>
        <w:tab/>
        <w:t xml:space="preserve">בבתי חולים מסוימים סניטר זה נקרא גם </w:t>
      </w:r>
      <w:r>
        <w:rPr>
          <w:rFonts w:hint="cs"/>
          <w:sz w:val="24"/>
          <w:rtl/>
        </w:rPr>
        <w:t>אלונקאי או</w:t>
      </w:r>
      <w:r w:rsidRPr="00D04EDE">
        <w:rPr>
          <w:rFonts w:hint="cs"/>
          <w:sz w:val="24"/>
          <w:rtl/>
        </w:rPr>
        <w:t xml:space="preserve"> משנע</w:t>
      </w:r>
      <w:r>
        <w:rPr>
          <w:rFonts w:hint="cs"/>
          <w:sz w:val="24"/>
          <w:rtl/>
        </w:rPr>
        <w:t>.</w:t>
      </w:r>
    </w:p>
  </w:footnote>
  <w:footnote w:id="118">
    <w:p w:rsidR="005626B6" w:rsidP="00EB44E9">
      <w:pPr>
        <w:pStyle w:val="FootnoteText"/>
      </w:pPr>
      <w:r w:rsidRPr="00F131CA">
        <w:rPr>
          <w:rStyle w:val="FootnoteReference0"/>
          <w:vertAlign w:val="baseline"/>
        </w:rPr>
        <w:footnoteRef/>
      </w:r>
      <w:r>
        <w:rPr>
          <w:rtl/>
        </w:rPr>
        <w:t xml:space="preserve"> </w:t>
      </w:r>
      <w:r>
        <w:rPr>
          <w:rFonts w:hint="cs"/>
          <w:rtl/>
        </w:rPr>
        <w:tab/>
      </w:r>
      <w:r>
        <w:rPr>
          <w:rFonts w:hint="cs"/>
          <w:sz w:val="24"/>
          <w:rtl/>
        </w:rPr>
        <w:t>לעתים טכנאי מסייע נקרא גם "בחור".</w:t>
      </w:r>
    </w:p>
  </w:footnote>
  <w:footnote w:id="119">
    <w:p w:rsidR="005626B6" w:rsidP="00EB44E9">
      <w:pPr>
        <w:pStyle w:val="FootnoteText"/>
      </w:pPr>
      <w:r w:rsidRPr="00F131CA">
        <w:rPr>
          <w:rStyle w:val="FootnoteReference0"/>
          <w:vertAlign w:val="baseline"/>
        </w:rPr>
        <w:footnoteRef/>
      </w:r>
      <w:r>
        <w:rPr>
          <w:rtl/>
        </w:rPr>
        <w:t xml:space="preserve"> </w:t>
      </w:r>
      <w:r>
        <w:rPr>
          <w:rFonts w:hint="cs"/>
          <w:rtl/>
        </w:rPr>
        <w:tab/>
        <w:t xml:space="preserve">35.79 (2.21%) מ-1615.5 תקנים. הנתונים עבור בתי החולים הממשלתיים, בתי החולים של הכללית, ובתי חולים ציבוריים כגון: הדסה, שערי צדק </w:t>
      </w:r>
      <w:r>
        <w:rPr>
          <w:rFonts w:hint="cs"/>
          <w:rtl/>
        </w:rPr>
        <w:t>ולניאדו</w:t>
      </w:r>
      <w:r>
        <w:rPr>
          <w:rFonts w:hint="cs"/>
          <w:rtl/>
        </w:rPr>
        <w:t>. הנתונים מעודכנים למאי 2016.</w:t>
      </w:r>
    </w:p>
  </w:footnote>
  <w:footnote w:id="120">
    <w:p w:rsidR="005626B6" w:rsidRPr="000C616E" w:rsidP="00EB44E9">
      <w:pPr>
        <w:pStyle w:val="FootnoteText"/>
      </w:pPr>
      <w:r w:rsidRPr="00F131CA">
        <w:rPr>
          <w:rStyle w:val="FootnoteReference0"/>
          <w:vertAlign w:val="baseline"/>
        </w:rPr>
        <w:footnoteRef/>
      </w:r>
      <w:r>
        <w:rPr>
          <w:rtl/>
        </w:rPr>
        <w:t xml:space="preserve"> </w:t>
      </w:r>
      <w:r>
        <w:rPr>
          <w:rFonts w:hint="cs"/>
          <w:rtl/>
        </w:rPr>
        <w:tab/>
        <w:t xml:space="preserve">ראו גם </w:t>
      </w:r>
      <w:r w:rsidRPr="00CB19CB">
        <w:rPr>
          <w:rFonts w:hint="eastAsia"/>
          <w:rtl/>
        </w:rPr>
        <w:t>מבקר</w:t>
      </w:r>
      <w:r w:rsidRPr="00CB19CB">
        <w:rPr>
          <w:rtl/>
        </w:rPr>
        <w:t xml:space="preserve"> </w:t>
      </w:r>
      <w:r w:rsidRPr="00CB19CB">
        <w:rPr>
          <w:rFonts w:hint="eastAsia"/>
          <w:rtl/>
        </w:rPr>
        <w:t>המדינה</w:t>
      </w:r>
      <w:r w:rsidRPr="00CB19CB">
        <w:rPr>
          <w:rtl/>
        </w:rPr>
        <w:t>,</w:t>
      </w:r>
      <w:r>
        <w:rPr>
          <w:rFonts w:hint="cs"/>
          <w:b/>
          <w:bCs/>
          <w:rtl/>
        </w:rPr>
        <w:t xml:space="preserve"> דוח שנתי 63</w:t>
      </w:r>
      <w:r w:rsidRPr="00907E73">
        <w:rPr>
          <w:rFonts w:hint="cs"/>
          <w:b/>
          <w:bCs/>
          <w:rtl/>
        </w:rPr>
        <w:t xml:space="preserve">ב </w:t>
      </w:r>
      <w:r w:rsidRPr="00CB19CB">
        <w:rPr>
          <w:rtl/>
        </w:rPr>
        <w:t>(2013)</w:t>
      </w:r>
      <w:r w:rsidRPr="00907E73">
        <w:rPr>
          <w:rFonts w:hint="cs"/>
          <w:b/>
          <w:bCs/>
          <w:rtl/>
        </w:rPr>
        <w:t>,</w:t>
      </w:r>
      <w:r>
        <w:rPr>
          <w:rFonts w:hint="cs"/>
          <w:rtl/>
        </w:rPr>
        <w:t xml:space="preserve"> בפרק "בינוי ותשתיות במערכת הבריאות", עמ' 717. </w:t>
      </w:r>
    </w:p>
  </w:footnote>
  <w:footnote w:id="121">
    <w:p w:rsidR="005626B6" w:rsidP="00EB44E9">
      <w:pPr>
        <w:pStyle w:val="FootnoteText"/>
      </w:pPr>
      <w:r w:rsidRPr="00F131CA">
        <w:rPr>
          <w:rStyle w:val="FootnoteReference0"/>
          <w:vertAlign w:val="baseline"/>
        </w:rPr>
        <w:footnoteRef/>
      </w:r>
      <w:r>
        <w:rPr>
          <w:rtl/>
        </w:rPr>
        <w:t xml:space="preserve"> </w:t>
      </w:r>
      <w:r>
        <w:rPr>
          <w:rFonts w:hint="cs"/>
          <w:rtl/>
        </w:rPr>
        <w:tab/>
      </w:r>
      <w:r w:rsidRPr="00435C6D">
        <w:rPr>
          <w:rtl/>
        </w:rPr>
        <w:t>תקנות ההתגוננות האזרחית (מפרטים לבניית מקלטים), התש</w:t>
      </w:r>
      <w:r>
        <w:rPr>
          <w:rFonts w:hint="cs"/>
          <w:rtl/>
        </w:rPr>
        <w:t>"ן</w:t>
      </w:r>
      <w:r w:rsidRPr="00435C6D">
        <w:rPr>
          <w:rtl/>
        </w:rPr>
        <w:t>-</w:t>
      </w:r>
      <w:r>
        <w:rPr>
          <w:rFonts w:hint="cs"/>
          <w:rtl/>
        </w:rPr>
        <w:t>1990.</w:t>
      </w:r>
    </w:p>
  </w:footnote>
  <w:footnote w:id="122">
    <w:p w:rsidR="005626B6" w:rsidP="00EB44E9">
      <w:pPr>
        <w:pStyle w:val="FootnoteText"/>
      </w:pPr>
      <w:r w:rsidRPr="00F131CA">
        <w:rPr>
          <w:rStyle w:val="FootnoteReference0"/>
          <w:vertAlign w:val="baseline"/>
        </w:rPr>
        <w:footnoteRef/>
      </w:r>
      <w:r>
        <w:rPr>
          <w:rtl/>
        </w:rPr>
        <w:t xml:space="preserve"> </w:t>
      </w:r>
      <w:r>
        <w:rPr>
          <w:rFonts w:hint="cs"/>
          <w:rtl/>
        </w:rPr>
        <w:tab/>
        <w:t>בנהרייה 12 חדרי ניתוח כלליים נחלקים לשני אתרים שבהם מבוצעים גם ניתוחי אשפוז יום ונשים, ו-21 מיטות התאוששות מחולקות לשני אתרים.</w:t>
      </w:r>
    </w:p>
  </w:footnote>
  <w:footnote w:id="123">
    <w:p w:rsidR="005626B6" w:rsidP="00EB44E9">
      <w:pPr>
        <w:pStyle w:val="FootnoteText"/>
      </w:pPr>
      <w:r w:rsidRPr="00F131CA">
        <w:rPr>
          <w:rStyle w:val="FootnoteReference0"/>
          <w:vertAlign w:val="baseline"/>
        </w:rPr>
        <w:footnoteRef/>
      </w:r>
      <w:r>
        <w:rPr>
          <w:rtl/>
        </w:rPr>
        <w:t xml:space="preserve"> </w:t>
      </w:r>
      <w:r>
        <w:rPr>
          <w:rFonts w:hint="cs"/>
          <w:rtl/>
        </w:rPr>
        <w:tab/>
      </w:r>
      <w:r w:rsidRPr="00961FC5">
        <w:rPr>
          <w:rFonts w:hint="cs"/>
          <w:rtl/>
        </w:rPr>
        <w:t>שמונה חדרי הניתוח באתר המרכזי ממוגנים.</w:t>
      </w:r>
    </w:p>
  </w:footnote>
  <w:footnote w:id="124">
    <w:p w:rsidR="005626B6" w:rsidRPr="003D776A" w:rsidP="00EB44E9">
      <w:pPr>
        <w:pStyle w:val="FootnoteText"/>
        <w:rPr>
          <w:rtl/>
        </w:rPr>
      </w:pPr>
      <w:r w:rsidRPr="00F131CA">
        <w:rPr>
          <w:rStyle w:val="FootnoteReference0"/>
          <w:vertAlign w:val="baseline"/>
        </w:rPr>
        <w:footnoteRef/>
      </w:r>
      <w:r>
        <w:rPr>
          <w:rtl/>
        </w:rPr>
        <w:t xml:space="preserve"> </w:t>
      </w:r>
      <w:r>
        <w:rPr>
          <w:rFonts w:hint="cs"/>
          <w:rtl/>
        </w:rPr>
        <w:tab/>
      </w:r>
      <w:r w:rsidRPr="00D825D7">
        <w:rPr>
          <w:rFonts w:hint="eastAsia"/>
          <w:rtl/>
        </w:rPr>
        <w:t>ב</w:t>
      </w:r>
      <w:r>
        <w:rPr>
          <w:rFonts w:hint="cs"/>
          <w:rtl/>
        </w:rPr>
        <w:t xml:space="preserve">שנת </w:t>
      </w:r>
      <w:r w:rsidRPr="00D825D7">
        <w:rPr>
          <w:rtl/>
        </w:rPr>
        <w:t>2008</w:t>
      </w:r>
      <w:r>
        <w:rPr>
          <w:rFonts w:hint="cs"/>
          <w:rtl/>
        </w:rPr>
        <w:t xml:space="preserve"> </w:t>
      </w:r>
      <w:r w:rsidRPr="00D825D7">
        <w:rPr>
          <w:rtl/>
        </w:rPr>
        <w:t xml:space="preserve">הכין </w:t>
      </w:r>
      <w:r w:rsidRPr="00D825D7">
        <w:rPr>
          <w:rFonts w:hint="eastAsia"/>
          <w:rtl/>
        </w:rPr>
        <w:t>המשרד</w:t>
      </w:r>
      <w:r w:rsidRPr="00D825D7">
        <w:rPr>
          <w:rtl/>
        </w:rPr>
        <w:t xml:space="preserve"> </w:t>
      </w:r>
      <w:r w:rsidRPr="00D825D7">
        <w:rPr>
          <w:rFonts w:hint="eastAsia"/>
          <w:rtl/>
        </w:rPr>
        <w:t>תכנית</w:t>
      </w:r>
      <w:r w:rsidRPr="00D825D7">
        <w:rPr>
          <w:rtl/>
        </w:rPr>
        <w:t xml:space="preserve"> </w:t>
      </w:r>
      <w:r w:rsidRPr="00D825D7">
        <w:rPr>
          <w:rFonts w:hint="eastAsia"/>
          <w:rtl/>
        </w:rPr>
        <w:t>אב</w:t>
      </w:r>
      <w:r w:rsidRPr="00D825D7">
        <w:rPr>
          <w:rtl/>
        </w:rPr>
        <w:t xml:space="preserve"> </w:t>
      </w:r>
      <w:r w:rsidRPr="00D825D7">
        <w:rPr>
          <w:rFonts w:hint="eastAsia"/>
          <w:rtl/>
        </w:rPr>
        <w:t>לפיתוח</w:t>
      </w:r>
      <w:r w:rsidRPr="00D825D7">
        <w:rPr>
          <w:rtl/>
        </w:rPr>
        <w:t xml:space="preserve"> </w:t>
      </w:r>
      <w:r w:rsidRPr="00D825D7">
        <w:rPr>
          <w:rFonts w:hint="eastAsia"/>
          <w:rtl/>
        </w:rPr>
        <w:t>מערכת</w:t>
      </w:r>
      <w:r w:rsidRPr="00D825D7">
        <w:rPr>
          <w:rtl/>
        </w:rPr>
        <w:t xml:space="preserve"> </w:t>
      </w:r>
      <w:r w:rsidRPr="00D825D7">
        <w:rPr>
          <w:rFonts w:hint="eastAsia"/>
          <w:rtl/>
        </w:rPr>
        <w:t>האשפוז</w:t>
      </w:r>
      <w:r w:rsidRPr="00D825D7">
        <w:rPr>
          <w:rtl/>
        </w:rPr>
        <w:t xml:space="preserve"> אך אין בה התייחסות לפיתוח חדרי הניתוח בישראל</w:t>
      </w:r>
      <w:r>
        <w:rPr>
          <w:rFonts w:hint="cs"/>
          <w:rtl/>
        </w:rPr>
        <w:t xml:space="preserve">. ראו: משרד הבריאות, </w:t>
      </w:r>
      <w:r>
        <w:rPr>
          <w:rFonts w:hint="cs"/>
          <w:rtl/>
        </w:rPr>
        <w:t>מינהל</w:t>
      </w:r>
      <w:r>
        <w:rPr>
          <w:rFonts w:hint="cs"/>
          <w:rtl/>
        </w:rPr>
        <w:t xml:space="preserve"> תכנון אסטרטגי וכלכלי, </w:t>
      </w:r>
      <w:r w:rsidRPr="00204107">
        <w:rPr>
          <w:rFonts w:hint="eastAsia"/>
          <w:b/>
          <w:bCs/>
          <w:rtl/>
        </w:rPr>
        <w:t>תחזית</w:t>
      </w:r>
      <w:r w:rsidRPr="00204107">
        <w:rPr>
          <w:b/>
          <w:bCs/>
          <w:rtl/>
        </w:rPr>
        <w:t xml:space="preserve"> </w:t>
      </w:r>
      <w:r w:rsidRPr="00204107">
        <w:rPr>
          <w:rFonts w:hint="eastAsia"/>
          <w:b/>
          <w:bCs/>
          <w:rtl/>
        </w:rPr>
        <w:t>תכנון</w:t>
      </w:r>
      <w:r w:rsidRPr="00204107">
        <w:rPr>
          <w:b/>
          <w:bCs/>
          <w:rtl/>
        </w:rPr>
        <w:t xml:space="preserve"> </w:t>
      </w:r>
      <w:r w:rsidRPr="00204107">
        <w:rPr>
          <w:rFonts w:hint="eastAsia"/>
          <w:b/>
          <w:bCs/>
          <w:rtl/>
        </w:rPr>
        <w:t>מערך</w:t>
      </w:r>
      <w:r w:rsidRPr="00204107">
        <w:rPr>
          <w:b/>
          <w:bCs/>
          <w:rtl/>
        </w:rPr>
        <w:t xml:space="preserve"> </w:t>
      </w:r>
      <w:r w:rsidRPr="00204107">
        <w:rPr>
          <w:rFonts w:hint="eastAsia"/>
          <w:b/>
          <w:bCs/>
          <w:rtl/>
        </w:rPr>
        <w:t>האשפוז</w:t>
      </w:r>
      <w:r w:rsidRPr="00204107">
        <w:rPr>
          <w:b/>
          <w:bCs/>
          <w:rtl/>
        </w:rPr>
        <w:t xml:space="preserve"> </w:t>
      </w:r>
      <w:r w:rsidRPr="00204107">
        <w:rPr>
          <w:rFonts w:hint="eastAsia"/>
          <w:b/>
          <w:bCs/>
          <w:rtl/>
        </w:rPr>
        <w:t>הכללי</w:t>
      </w:r>
      <w:r>
        <w:rPr>
          <w:rFonts w:hint="cs"/>
          <w:rtl/>
        </w:rPr>
        <w:t>, (2008)</w:t>
      </w:r>
      <w:r w:rsidRPr="003D776A">
        <w:rPr>
          <w:rFonts w:hint="cs"/>
          <w:rtl/>
        </w:rPr>
        <w:t>.</w:t>
      </w:r>
    </w:p>
  </w:footnote>
  <w:footnote w:id="125">
    <w:p w:rsidR="005626B6" w:rsidRPr="00895C28" w:rsidP="00EB44E9">
      <w:pPr>
        <w:pStyle w:val="FootnoteText"/>
        <w:rPr>
          <w:rtl/>
        </w:rPr>
      </w:pPr>
      <w:r w:rsidRPr="00F131CA">
        <w:rPr>
          <w:rStyle w:val="FootnoteReference0"/>
          <w:vertAlign w:val="baseline"/>
        </w:rPr>
        <w:footnoteRef/>
      </w:r>
      <w:r>
        <w:rPr>
          <w:rtl/>
        </w:rPr>
        <w:t xml:space="preserve"> </w:t>
      </w:r>
      <w:r>
        <w:rPr>
          <w:rFonts w:hint="cs"/>
          <w:rtl/>
        </w:rPr>
        <w:tab/>
        <w:t xml:space="preserve">ראו גם </w:t>
      </w:r>
      <w:r w:rsidRPr="00204107">
        <w:rPr>
          <w:rFonts w:hint="eastAsia"/>
          <w:rtl/>
        </w:rPr>
        <w:t>מבקר</w:t>
      </w:r>
      <w:r w:rsidRPr="00204107">
        <w:rPr>
          <w:rtl/>
        </w:rPr>
        <w:t xml:space="preserve"> </w:t>
      </w:r>
      <w:r w:rsidRPr="00204107">
        <w:rPr>
          <w:rFonts w:hint="eastAsia"/>
          <w:rtl/>
        </w:rPr>
        <w:t>המדינה</w:t>
      </w:r>
      <w:r>
        <w:rPr>
          <w:rFonts w:hint="cs"/>
          <w:b/>
          <w:bCs/>
          <w:rtl/>
        </w:rPr>
        <w:t>, דוח שנתי 61</w:t>
      </w:r>
      <w:r w:rsidRPr="00907E73">
        <w:rPr>
          <w:rFonts w:hint="cs"/>
          <w:b/>
          <w:bCs/>
          <w:rtl/>
        </w:rPr>
        <w:t xml:space="preserve">ב </w:t>
      </w:r>
      <w:r w:rsidRPr="00204107">
        <w:rPr>
          <w:rtl/>
        </w:rPr>
        <w:t>(2011)</w:t>
      </w:r>
      <w:r w:rsidRPr="00907E73">
        <w:rPr>
          <w:rFonts w:hint="cs"/>
          <w:b/>
          <w:bCs/>
          <w:rtl/>
        </w:rPr>
        <w:t>,</w:t>
      </w:r>
      <w:r>
        <w:rPr>
          <w:rFonts w:hint="cs"/>
          <w:rtl/>
        </w:rPr>
        <w:t xml:space="preserve"> בפרק "</w:t>
      </w:r>
      <w:r>
        <w:rPr>
          <w:rtl/>
        </w:rPr>
        <w:t>תרומות לבתי החולים</w:t>
      </w:r>
      <w:r>
        <w:rPr>
          <w:rFonts w:hint="cs"/>
          <w:rtl/>
        </w:rPr>
        <w:t xml:space="preserve"> </w:t>
      </w:r>
      <w:r>
        <w:rPr>
          <w:rtl/>
        </w:rPr>
        <w:t>וקשריהם עם אגודות הידידים</w:t>
      </w:r>
      <w:r>
        <w:rPr>
          <w:rFonts w:hint="cs"/>
          <w:rtl/>
        </w:rPr>
        <w:t xml:space="preserve">", עמ' 741. </w:t>
      </w:r>
    </w:p>
  </w:footnote>
  <w:footnote w:id="126">
    <w:p w:rsidR="005626B6" w:rsidP="00EB44E9">
      <w:pPr>
        <w:pStyle w:val="FootnoteText"/>
      </w:pPr>
      <w:r w:rsidRPr="00F131CA">
        <w:rPr>
          <w:rStyle w:val="FootnoteReference0"/>
          <w:vertAlign w:val="baseline"/>
        </w:rPr>
        <w:footnoteRef/>
      </w:r>
      <w:r>
        <w:rPr>
          <w:rtl/>
        </w:rPr>
        <w:t xml:space="preserve"> </w:t>
      </w:r>
      <w:r>
        <w:rPr>
          <w:rFonts w:hint="cs"/>
          <w:rtl/>
        </w:rPr>
        <w:tab/>
        <w:t xml:space="preserve">ראו גם </w:t>
      </w:r>
      <w:r w:rsidRPr="00971E9B">
        <w:rPr>
          <w:rFonts w:hint="eastAsia"/>
          <w:rtl/>
        </w:rPr>
        <w:t>מבקר</w:t>
      </w:r>
      <w:r w:rsidRPr="00971E9B">
        <w:rPr>
          <w:rtl/>
        </w:rPr>
        <w:t xml:space="preserve"> </w:t>
      </w:r>
      <w:r w:rsidRPr="00971E9B">
        <w:rPr>
          <w:rFonts w:hint="eastAsia"/>
          <w:rtl/>
        </w:rPr>
        <w:t>המדינה</w:t>
      </w:r>
      <w:r>
        <w:rPr>
          <w:rFonts w:hint="cs"/>
          <w:b/>
          <w:bCs/>
          <w:rtl/>
        </w:rPr>
        <w:t>, דוח שנתי 63</w:t>
      </w:r>
      <w:r w:rsidRPr="00907E73">
        <w:rPr>
          <w:rFonts w:hint="cs"/>
          <w:b/>
          <w:bCs/>
          <w:rtl/>
        </w:rPr>
        <w:t xml:space="preserve">ב </w:t>
      </w:r>
      <w:r w:rsidRPr="00971E9B">
        <w:rPr>
          <w:rtl/>
        </w:rPr>
        <w:t>(2013)</w:t>
      </w:r>
      <w:r w:rsidRPr="00907E73">
        <w:rPr>
          <w:rFonts w:hint="cs"/>
          <w:b/>
          <w:bCs/>
          <w:rtl/>
        </w:rPr>
        <w:t>,</w:t>
      </w:r>
      <w:r>
        <w:rPr>
          <w:rFonts w:hint="cs"/>
          <w:rtl/>
        </w:rPr>
        <w:t xml:space="preserve"> בפרק "בינוי ותשתיות במערכת הבריאות", עמ' 717; </w:t>
      </w:r>
      <w:r w:rsidRPr="00646B54">
        <w:rPr>
          <w:rFonts w:hint="cs"/>
          <w:rtl/>
        </w:rPr>
        <w:t xml:space="preserve">מבקר המדינה, </w:t>
      </w:r>
      <w:r w:rsidRPr="00646B54">
        <w:rPr>
          <w:rFonts w:hint="eastAsia"/>
          <w:b/>
          <w:bCs/>
          <w:rtl/>
        </w:rPr>
        <w:t>דוח</w:t>
      </w:r>
      <w:r w:rsidRPr="00646B54">
        <w:rPr>
          <w:b/>
          <w:bCs/>
          <w:rtl/>
        </w:rPr>
        <w:t xml:space="preserve"> שנתי 66ג</w:t>
      </w:r>
      <w:r w:rsidRPr="00646B54">
        <w:rPr>
          <w:rFonts w:hint="cs"/>
          <w:rtl/>
        </w:rPr>
        <w:t xml:space="preserve"> (2016),</w:t>
      </w:r>
      <w:r>
        <w:rPr>
          <w:rFonts w:hint="cs"/>
          <w:rtl/>
        </w:rPr>
        <w:t xml:space="preserve"> בפרק "מעבדות רפואיות במערכת האשפוז ובקהילה", עמ' 709. </w:t>
      </w:r>
    </w:p>
  </w:footnote>
  <w:footnote w:id="127">
    <w:p w:rsidR="005626B6" w:rsidP="00EB44E9">
      <w:pPr>
        <w:pStyle w:val="FootnoteText"/>
      </w:pPr>
      <w:r w:rsidRPr="00F131CA">
        <w:rPr>
          <w:rStyle w:val="FootnoteReference0"/>
          <w:vertAlign w:val="baseline"/>
        </w:rPr>
        <w:footnoteRef/>
      </w:r>
      <w:r>
        <w:rPr>
          <w:rtl/>
        </w:rPr>
        <w:t xml:space="preserve"> </w:t>
      </w:r>
      <w:r>
        <w:rPr>
          <w:rFonts w:hint="cs"/>
          <w:rtl/>
        </w:rPr>
        <w:tab/>
      </w:r>
      <w:r>
        <w:rPr>
          <w:rFonts w:hint="cs"/>
          <w:rtl/>
        </w:rPr>
        <w:t>פוריה</w:t>
      </w:r>
      <w:r>
        <w:rPr>
          <w:rFonts w:hint="cs"/>
          <w:rtl/>
        </w:rPr>
        <w:t>, רמב"ם, בני ציון, וולפסון, ברזילי, אסף הרופא, זיו, קפלן, השרון, נהריה, העמק, מאיר, הלל יפה ובילינסון.</w:t>
      </w:r>
    </w:p>
  </w:footnote>
  <w:footnote w:id="128">
    <w:p w:rsidR="005626B6" w:rsidP="00EB44E9">
      <w:pPr>
        <w:pStyle w:val="FootnoteText"/>
      </w:pPr>
      <w:r w:rsidRPr="00F131CA">
        <w:rPr>
          <w:rStyle w:val="FootnoteReference0"/>
          <w:vertAlign w:val="baseline"/>
        </w:rPr>
        <w:footnoteRef/>
      </w:r>
      <w:r>
        <w:rPr>
          <w:rtl/>
        </w:rPr>
        <w:t xml:space="preserve"> </w:t>
      </w:r>
      <w:r>
        <w:rPr>
          <w:rFonts w:hint="cs"/>
          <w:rtl/>
        </w:rPr>
        <w:tab/>
        <w:t>לפני שנים אחדות היה רופא מרדים במרכז הרפואי סורוקה שהתמכר לחומרי הרדמה שגנב מבית החולים.</w:t>
      </w:r>
    </w:p>
  </w:footnote>
  <w:footnote w:id="129">
    <w:p w:rsidR="005626B6" w:rsidP="00EB44E9">
      <w:pPr>
        <w:pStyle w:val="FootnoteText"/>
        <w:rPr>
          <w:rtl/>
        </w:rPr>
      </w:pPr>
      <w:r w:rsidRPr="00F131CA">
        <w:rPr>
          <w:rStyle w:val="FootnoteReference0"/>
          <w:vertAlign w:val="baseline"/>
        </w:rPr>
        <w:footnoteRef/>
      </w:r>
      <w:r>
        <w:rPr>
          <w:rtl/>
        </w:rPr>
        <w:t xml:space="preserve"> </w:t>
      </w:r>
      <w:r>
        <w:rPr>
          <w:rFonts w:hint="cs"/>
          <w:rtl/>
        </w:rPr>
        <w:tab/>
        <w:t>שיבא, איכילוב, הדסה הר הצופים, הדסה עין כרם וסורוקה.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6B6"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6B6"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6B6" w:rsidRPr="007F1A39" w:rsidP="00C4246B">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82630B">
      <w:rPr>
        <w:rFonts w:ascii="Tahoma" w:hAnsi="Tahoma" w:eastAsiaTheme="majorEastAsia" w:cs="Tahoma"/>
        <w:b/>
        <w:bCs/>
        <w:noProof/>
        <w:color w:val="0B5294" w:themeColor="accent1" w:themeShade="BF"/>
        <w:sz w:val="16"/>
        <w:szCs w:val="16"/>
        <w:rtl/>
      </w:rPr>
      <w:t>322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C4246B">
      <w:rPr>
        <w:rFonts w:ascii="Tahoma" w:hAnsi="Tahoma" w:eastAsiaTheme="majorEastAsia" w:cs="Tahoma" w:hint="eastAsi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p w:rsidR="005626B6" w:rsidRPr="007F1A39" w:rsidP="007F1A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6B6" w:rsidRPr="007F1A39" w:rsidP="004F2D75">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4F2D75">
      <w:rPr>
        <w:rFonts w:ascii="Tahoma" w:hAnsi="Tahoma" w:eastAsiaTheme="majorEastAsia" w:cs="Tahoma" w:hint="eastAsia"/>
        <w:noProof/>
        <w:color w:val="0B5294" w:themeColor="accent1" w:themeShade="BF"/>
        <w:sz w:val="16"/>
        <w:szCs w:val="16"/>
        <w:rtl/>
      </w:rPr>
      <w:t>משרד</w:t>
    </w:r>
    <w:r w:rsidRPr="004F2D75">
      <w:rPr>
        <w:rFonts w:ascii="Tahoma" w:hAnsi="Tahoma" w:eastAsiaTheme="majorEastAsia" w:cs="Tahoma"/>
        <w:noProof/>
        <w:color w:val="0B5294" w:themeColor="accent1" w:themeShade="BF"/>
        <w:sz w:val="16"/>
        <w:szCs w:val="16"/>
        <w:rtl/>
      </w:rPr>
      <w:t xml:space="preserve"> </w:t>
    </w:r>
    <w:r w:rsidRPr="004F2D75">
      <w:rPr>
        <w:rFonts w:ascii="Tahoma" w:hAnsi="Tahoma" w:eastAsiaTheme="majorEastAsia" w:cs="Tahoma" w:hint="eastAsia"/>
        <w:noProof/>
        <w:color w:val="0B5294" w:themeColor="accent1" w:themeShade="BF"/>
        <w:sz w:val="16"/>
        <w:szCs w:val="16"/>
        <w:rtl/>
      </w:rPr>
      <w:t>הבריאות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82630B">
      <w:rPr>
        <w:rFonts w:ascii="Tahoma" w:hAnsi="Tahoma" w:eastAsiaTheme="majorEastAsia" w:cs="Tahoma"/>
        <w:b/>
        <w:bCs/>
        <w:noProof/>
        <w:color w:val="0B5294" w:themeColor="accent1" w:themeShade="BF"/>
        <w:sz w:val="16"/>
        <w:szCs w:val="16"/>
        <w:rtl/>
      </w:rPr>
      <w:t>323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6B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6B6" w:rsidRPr="00B4501E" w:rsidP="00C4246B">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82630B">
      <w:rPr>
        <w:rFonts w:ascii="Tahoma" w:hAnsi="Tahoma" w:eastAsiaTheme="majorEastAsia" w:cs="Tahoma"/>
        <w:b/>
        <w:bCs/>
        <w:noProof/>
        <w:color w:val="0B5294" w:themeColor="accent1" w:themeShade="BF"/>
        <w:sz w:val="16"/>
        <w:szCs w:val="16"/>
        <w:rtl/>
      </w:rPr>
      <w:t>380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6B6"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4F2D75">
      <w:rPr>
        <w:rFonts w:ascii="Tahoma" w:hAnsi="Tahoma" w:eastAsiaTheme="majorEastAsia" w:cs="Tahoma" w:hint="eastAsia"/>
        <w:noProof/>
        <w:color w:val="0B5294" w:themeColor="accent1" w:themeShade="BF"/>
        <w:sz w:val="16"/>
        <w:szCs w:val="16"/>
        <w:rtl/>
      </w:rPr>
      <w:t>משרד</w:t>
    </w:r>
    <w:r w:rsidRPr="004F2D75">
      <w:rPr>
        <w:rFonts w:ascii="Tahoma" w:hAnsi="Tahoma" w:eastAsiaTheme="majorEastAsia" w:cs="Tahoma"/>
        <w:noProof/>
        <w:color w:val="0B5294" w:themeColor="accent1" w:themeShade="BF"/>
        <w:sz w:val="16"/>
        <w:szCs w:val="16"/>
        <w:rtl/>
      </w:rPr>
      <w:t xml:space="preserve"> </w:t>
    </w:r>
    <w:r w:rsidRPr="004F2D75">
      <w:rPr>
        <w:rFonts w:ascii="Tahoma" w:hAnsi="Tahoma" w:eastAsiaTheme="majorEastAsia" w:cs="Tahoma" w:hint="eastAsia"/>
        <w:noProof/>
        <w:color w:val="0B5294" w:themeColor="accent1" w:themeShade="BF"/>
        <w:sz w:val="16"/>
        <w:szCs w:val="16"/>
        <w:rtl/>
      </w:rPr>
      <w:t>הבריאות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82630B">
      <w:rPr>
        <w:rFonts w:ascii="Tahoma" w:hAnsi="Tahoma" w:eastAsiaTheme="majorEastAsia" w:cs="Tahoma"/>
        <w:b/>
        <w:bCs/>
        <w:noProof/>
        <w:color w:val="0B5294" w:themeColor="accent1" w:themeShade="BF"/>
        <w:sz w:val="16"/>
        <w:szCs w:val="16"/>
        <w:rtl/>
      </w:rPr>
      <w:t>379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
    <w:nsid w:val="2200151C"/>
    <w:multiLevelType w:val="multilevel"/>
    <w:tmpl w:val="0B9477C0"/>
    <w:lvl w:ilvl="0">
      <w:start w:val="1"/>
      <w:numFmt w:val="decimal"/>
      <w:lvlText w:val="%1."/>
      <w:lvlJc w:val="left"/>
      <w:pPr>
        <w:ind w:left="340" w:hanging="340"/>
      </w:pPr>
      <w:rPr>
        <w:lang w:bidi="he-IL"/>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3D679F"/>
    <w:multiLevelType w:val="multilevel"/>
    <w:tmpl w:val="58867F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51E9107F"/>
    <w:multiLevelType w:val="multilevel"/>
    <w:tmpl w:val="58867F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7">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4"/>
  </w:num>
  <w:num w:numId="2">
    <w:abstractNumId w:val="6"/>
  </w:num>
  <w:num w:numId="3">
    <w:abstractNumId w:val="2"/>
  </w:num>
  <w:num w:numId="4">
    <w:abstractNumId w:val="7"/>
  </w:num>
  <w:num w:numId="5">
    <w:abstractNumId w:val="0"/>
  </w:num>
  <w:num w:numId="6">
    <w:abstractNumId w:val="3"/>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192F"/>
    <w:rsid w:val="000123B5"/>
    <w:rsid w:val="00012511"/>
    <w:rsid w:val="00012E42"/>
    <w:rsid w:val="00012FC5"/>
    <w:rsid w:val="00013127"/>
    <w:rsid w:val="000137A1"/>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086D"/>
    <w:rsid w:val="000812BC"/>
    <w:rsid w:val="0008321A"/>
    <w:rsid w:val="00083F4F"/>
    <w:rsid w:val="000841FE"/>
    <w:rsid w:val="000847F9"/>
    <w:rsid w:val="00084F1F"/>
    <w:rsid w:val="0008572D"/>
    <w:rsid w:val="000868BD"/>
    <w:rsid w:val="00090AB0"/>
    <w:rsid w:val="00091646"/>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16E"/>
    <w:rsid w:val="000C6708"/>
    <w:rsid w:val="000C7018"/>
    <w:rsid w:val="000C7CA6"/>
    <w:rsid w:val="000D033A"/>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505"/>
    <w:rsid w:val="000E2682"/>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0436"/>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1728"/>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0DD7"/>
    <w:rsid w:val="00141E28"/>
    <w:rsid w:val="0014247D"/>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49"/>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699"/>
    <w:rsid w:val="001C3D63"/>
    <w:rsid w:val="001C3F29"/>
    <w:rsid w:val="001C4789"/>
    <w:rsid w:val="001C4FC8"/>
    <w:rsid w:val="001C5E08"/>
    <w:rsid w:val="001C6058"/>
    <w:rsid w:val="001C617B"/>
    <w:rsid w:val="001C65F5"/>
    <w:rsid w:val="001C7644"/>
    <w:rsid w:val="001D1E30"/>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07"/>
    <w:rsid w:val="00204FD5"/>
    <w:rsid w:val="00206427"/>
    <w:rsid w:val="00206B50"/>
    <w:rsid w:val="00206E89"/>
    <w:rsid w:val="0020737B"/>
    <w:rsid w:val="00211542"/>
    <w:rsid w:val="002115E2"/>
    <w:rsid w:val="00211890"/>
    <w:rsid w:val="00211CD5"/>
    <w:rsid w:val="00212C70"/>
    <w:rsid w:val="00212CC9"/>
    <w:rsid w:val="00214627"/>
    <w:rsid w:val="00214667"/>
    <w:rsid w:val="002164D6"/>
    <w:rsid w:val="00216564"/>
    <w:rsid w:val="00216CE4"/>
    <w:rsid w:val="00216E18"/>
    <w:rsid w:val="00217002"/>
    <w:rsid w:val="00217D25"/>
    <w:rsid w:val="00220150"/>
    <w:rsid w:val="00220B1E"/>
    <w:rsid w:val="00220D93"/>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9C6"/>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C77E1"/>
    <w:rsid w:val="002D1462"/>
    <w:rsid w:val="002D1F63"/>
    <w:rsid w:val="002D2002"/>
    <w:rsid w:val="002D238D"/>
    <w:rsid w:val="002D239D"/>
    <w:rsid w:val="002D2A02"/>
    <w:rsid w:val="002D2A09"/>
    <w:rsid w:val="002D2B39"/>
    <w:rsid w:val="002D2F7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9B6"/>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472AA"/>
    <w:rsid w:val="003504AD"/>
    <w:rsid w:val="00351117"/>
    <w:rsid w:val="00351463"/>
    <w:rsid w:val="00352F48"/>
    <w:rsid w:val="00353326"/>
    <w:rsid w:val="0035361A"/>
    <w:rsid w:val="003541A3"/>
    <w:rsid w:val="0035442A"/>
    <w:rsid w:val="00354900"/>
    <w:rsid w:val="0035503D"/>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2D23"/>
    <w:rsid w:val="0039302F"/>
    <w:rsid w:val="0039384A"/>
    <w:rsid w:val="00393B5E"/>
    <w:rsid w:val="00393B7D"/>
    <w:rsid w:val="00393D36"/>
    <w:rsid w:val="003954BF"/>
    <w:rsid w:val="00396C01"/>
    <w:rsid w:val="003976F4"/>
    <w:rsid w:val="003A02D1"/>
    <w:rsid w:val="003A082D"/>
    <w:rsid w:val="003A0B69"/>
    <w:rsid w:val="003A0F7A"/>
    <w:rsid w:val="003A10E7"/>
    <w:rsid w:val="003A16B7"/>
    <w:rsid w:val="003A1745"/>
    <w:rsid w:val="003A2D0E"/>
    <w:rsid w:val="003A2E56"/>
    <w:rsid w:val="003A3862"/>
    <w:rsid w:val="003A436D"/>
    <w:rsid w:val="003B0565"/>
    <w:rsid w:val="003B1E8D"/>
    <w:rsid w:val="003B1FEC"/>
    <w:rsid w:val="003B348F"/>
    <w:rsid w:val="003B4D44"/>
    <w:rsid w:val="003B5B95"/>
    <w:rsid w:val="003B69D2"/>
    <w:rsid w:val="003B6CEF"/>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3B2A"/>
    <w:rsid w:val="003D4208"/>
    <w:rsid w:val="003D4441"/>
    <w:rsid w:val="003D4A2A"/>
    <w:rsid w:val="003D4DAC"/>
    <w:rsid w:val="003D4FDE"/>
    <w:rsid w:val="003D5F15"/>
    <w:rsid w:val="003D776A"/>
    <w:rsid w:val="003D7986"/>
    <w:rsid w:val="003E04AC"/>
    <w:rsid w:val="003E06C7"/>
    <w:rsid w:val="003E0C5E"/>
    <w:rsid w:val="003E1352"/>
    <w:rsid w:val="003E1383"/>
    <w:rsid w:val="003E323C"/>
    <w:rsid w:val="003E43BA"/>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1DDB"/>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5C6D"/>
    <w:rsid w:val="00436B3D"/>
    <w:rsid w:val="00436DAE"/>
    <w:rsid w:val="00437A8F"/>
    <w:rsid w:val="00437CA8"/>
    <w:rsid w:val="00441319"/>
    <w:rsid w:val="00441A9F"/>
    <w:rsid w:val="00442153"/>
    <w:rsid w:val="00442E1F"/>
    <w:rsid w:val="00444737"/>
    <w:rsid w:val="00444877"/>
    <w:rsid w:val="00445112"/>
    <w:rsid w:val="00445C07"/>
    <w:rsid w:val="00445CE5"/>
    <w:rsid w:val="00446104"/>
    <w:rsid w:val="0044687F"/>
    <w:rsid w:val="00446C74"/>
    <w:rsid w:val="00447EBD"/>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19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5DC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699F"/>
    <w:rsid w:val="00497B53"/>
    <w:rsid w:val="004A0293"/>
    <w:rsid w:val="004A083D"/>
    <w:rsid w:val="004A1648"/>
    <w:rsid w:val="004A36ED"/>
    <w:rsid w:val="004A4AA6"/>
    <w:rsid w:val="004A4B65"/>
    <w:rsid w:val="004A5646"/>
    <w:rsid w:val="004A657A"/>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4D3A"/>
    <w:rsid w:val="004E55BE"/>
    <w:rsid w:val="004E5760"/>
    <w:rsid w:val="004E5C99"/>
    <w:rsid w:val="004E7AEF"/>
    <w:rsid w:val="004F0150"/>
    <w:rsid w:val="004F08EA"/>
    <w:rsid w:val="004F287A"/>
    <w:rsid w:val="004F2A5F"/>
    <w:rsid w:val="004F2D75"/>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4D43"/>
    <w:rsid w:val="00505054"/>
    <w:rsid w:val="00505951"/>
    <w:rsid w:val="00505E67"/>
    <w:rsid w:val="00505EE4"/>
    <w:rsid w:val="00505EE7"/>
    <w:rsid w:val="00506823"/>
    <w:rsid w:val="005072C0"/>
    <w:rsid w:val="005073A4"/>
    <w:rsid w:val="00510C73"/>
    <w:rsid w:val="00511771"/>
    <w:rsid w:val="00511D75"/>
    <w:rsid w:val="00512355"/>
    <w:rsid w:val="005124C7"/>
    <w:rsid w:val="005127B2"/>
    <w:rsid w:val="00512C90"/>
    <w:rsid w:val="00512CF1"/>
    <w:rsid w:val="00513FBC"/>
    <w:rsid w:val="00514E43"/>
    <w:rsid w:val="00515123"/>
    <w:rsid w:val="0051556D"/>
    <w:rsid w:val="0052041C"/>
    <w:rsid w:val="00521E20"/>
    <w:rsid w:val="00522AB2"/>
    <w:rsid w:val="00523A2E"/>
    <w:rsid w:val="0052427E"/>
    <w:rsid w:val="00524A99"/>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1F51"/>
    <w:rsid w:val="00552038"/>
    <w:rsid w:val="005529D8"/>
    <w:rsid w:val="00553692"/>
    <w:rsid w:val="00554A39"/>
    <w:rsid w:val="00555B3E"/>
    <w:rsid w:val="005560EB"/>
    <w:rsid w:val="0055660D"/>
    <w:rsid w:val="00557333"/>
    <w:rsid w:val="00557DD2"/>
    <w:rsid w:val="0056030C"/>
    <w:rsid w:val="00561B31"/>
    <w:rsid w:val="005626B6"/>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6C2C"/>
    <w:rsid w:val="00577182"/>
    <w:rsid w:val="0057796D"/>
    <w:rsid w:val="00580122"/>
    <w:rsid w:val="00580C39"/>
    <w:rsid w:val="005818ED"/>
    <w:rsid w:val="00582622"/>
    <w:rsid w:val="00582EEE"/>
    <w:rsid w:val="0058546D"/>
    <w:rsid w:val="0058562D"/>
    <w:rsid w:val="00586C76"/>
    <w:rsid w:val="0059097C"/>
    <w:rsid w:val="00590AF8"/>
    <w:rsid w:val="00592176"/>
    <w:rsid w:val="00592928"/>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45F"/>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08AB"/>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B54"/>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56D8"/>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155F"/>
    <w:rsid w:val="006A257A"/>
    <w:rsid w:val="006A2939"/>
    <w:rsid w:val="006A639B"/>
    <w:rsid w:val="006A77B5"/>
    <w:rsid w:val="006B00EA"/>
    <w:rsid w:val="006B1191"/>
    <w:rsid w:val="006B1C39"/>
    <w:rsid w:val="006B3631"/>
    <w:rsid w:val="006B4E67"/>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148"/>
    <w:rsid w:val="006F738C"/>
    <w:rsid w:val="006F75B9"/>
    <w:rsid w:val="006F7845"/>
    <w:rsid w:val="00700117"/>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A65"/>
    <w:rsid w:val="00715C5C"/>
    <w:rsid w:val="00716E79"/>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11F"/>
    <w:rsid w:val="00734514"/>
    <w:rsid w:val="007345A2"/>
    <w:rsid w:val="007349B8"/>
    <w:rsid w:val="0073524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6AC1"/>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30B"/>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47FF2"/>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B66"/>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CF1"/>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5C28"/>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5AE3"/>
    <w:rsid w:val="008A6F4C"/>
    <w:rsid w:val="008A74DD"/>
    <w:rsid w:val="008A76FB"/>
    <w:rsid w:val="008B059F"/>
    <w:rsid w:val="008B1A71"/>
    <w:rsid w:val="008B3389"/>
    <w:rsid w:val="008B3888"/>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3A3D"/>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07E73"/>
    <w:rsid w:val="00910747"/>
    <w:rsid w:val="00910E3B"/>
    <w:rsid w:val="009122D0"/>
    <w:rsid w:val="009125B7"/>
    <w:rsid w:val="00912CFB"/>
    <w:rsid w:val="009139E6"/>
    <w:rsid w:val="009175E4"/>
    <w:rsid w:val="00917AF0"/>
    <w:rsid w:val="00917C5F"/>
    <w:rsid w:val="00920A37"/>
    <w:rsid w:val="00920ACC"/>
    <w:rsid w:val="00920F8A"/>
    <w:rsid w:val="009220E4"/>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B86"/>
    <w:rsid w:val="00953EF6"/>
    <w:rsid w:val="0095402B"/>
    <w:rsid w:val="00955290"/>
    <w:rsid w:val="00955EBD"/>
    <w:rsid w:val="009568B5"/>
    <w:rsid w:val="00961FC5"/>
    <w:rsid w:val="00962F77"/>
    <w:rsid w:val="00963193"/>
    <w:rsid w:val="00964AA4"/>
    <w:rsid w:val="00964DE9"/>
    <w:rsid w:val="00965598"/>
    <w:rsid w:val="009665B5"/>
    <w:rsid w:val="0096660F"/>
    <w:rsid w:val="009677C7"/>
    <w:rsid w:val="009712EA"/>
    <w:rsid w:val="00971E9B"/>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37FA"/>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039"/>
    <w:rsid w:val="009C555E"/>
    <w:rsid w:val="009C7936"/>
    <w:rsid w:val="009D0074"/>
    <w:rsid w:val="009D11D3"/>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4BC"/>
    <w:rsid w:val="009F1852"/>
    <w:rsid w:val="009F1AC6"/>
    <w:rsid w:val="009F1F39"/>
    <w:rsid w:val="009F1F98"/>
    <w:rsid w:val="009F2EE1"/>
    <w:rsid w:val="009F35CA"/>
    <w:rsid w:val="009F3698"/>
    <w:rsid w:val="009F3D37"/>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66F"/>
    <w:rsid w:val="00A30FE4"/>
    <w:rsid w:val="00A31BFA"/>
    <w:rsid w:val="00A31D2C"/>
    <w:rsid w:val="00A336D4"/>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0F7D"/>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853"/>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2D0E"/>
    <w:rsid w:val="00AB37FE"/>
    <w:rsid w:val="00AB3B26"/>
    <w:rsid w:val="00AB4D98"/>
    <w:rsid w:val="00AB51DF"/>
    <w:rsid w:val="00AB54B2"/>
    <w:rsid w:val="00AB598D"/>
    <w:rsid w:val="00AB598E"/>
    <w:rsid w:val="00AB59EB"/>
    <w:rsid w:val="00AB62DA"/>
    <w:rsid w:val="00AC0359"/>
    <w:rsid w:val="00AC0DBD"/>
    <w:rsid w:val="00AC2AC3"/>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17855"/>
    <w:rsid w:val="00B20507"/>
    <w:rsid w:val="00B2134B"/>
    <w:rsid w:val="00B2219E"/>
    <w:rsid w:val="00B2285D"/>
    <w:rsid w:val="00B237F8"/>
    <w:rsid w:val="00B243C7"/>
    <w:rsid w:val="00B245CD"/>
    <w:rsid w:val="00B24F96"/>
    <w:rsid w:val="00B26A10"/>
    <w:rsid w:val="00B278EC"/>
    <w:rsid w:val="00B30AF1"/>
    <w:rsid w:val="00B30C3B"/>
    <w:rsid w:val="00B33076"/>
    <w:rsid w:val="00B3356E"/>
    <w:rsid w:val="00B33631"/>
    <w:rsid w:val="00B3392D"/>
    <w:rsid w:val="00B33F95"/>
    <w:rsid w:val="00B353A7"/>
    <w:rsid w:val="00B367CB"/>
    <w:rsid w:val="00B37757"/>
    <w:rsid w:val="00B40D7B"/>
    <w:rsid w:val="00B4220B"/>
    <w:rsid w:val="00B42E84"/>
    <w:rsid w:val="00B42FD8"/>
    <w:rsid w:val="00B43740"/>
    <w:rsid w:val="00B43D6C"/>
    <w:rsid w:val="00B44488"/>
    <w:rsid w:val="00B4501E"/>
    <w:rsid w:val="00B4512C"/>
    <w:rsid w:val="00B45828"/>
    <w:rsid w:val="00B45F4D"/>
    <w:rsid w:val="00B477C0"/>
    <w:rsid w:val="00B47E7D"/>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10"/>
    <w:rsid w:val="00BB162C"/>
    <w:rsid w:val="00BB4C95"/>
    <w:rsid w:val="00BB58FC"/>
    <w:rsid w:val="00BB6D1C"/>
    <w:rsid w:val="00BC0FC9"/>
    <w:rsid w:val="00BC2748"/>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96E"/>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246B"/>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4E9D"/>
    <w:rsid w:val="00C658F0"/>
    <w:rsid w:val="00C65969"/>
    <w:rsid w:val="00C65C4E"/>
    <w:rsid w:val="00C66A56"/>
    <w:rsid w:val="00C66B15"/>
    <w:rsid w:val="00C7227D"/>
    <w:rsid w:val="00C72405"/>
    <w:rsid w:val="00C728E2"/>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9CB"/>
    <w:rsid w:val="00CB1E24"/>
    <w:rsid w:val="00CB232B"/>
    <w:rsid w:val="00CB2820"/>
    <w:rsid w:val="00CB2F93"/>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2DBA"/>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4EDE"/>
    <w:rsid w:val="00D0513D"/>
    <w:rsid w:val="00D074AE"/>
    <w:rsid w:val="00D0792B"/>
    <w:rsid w:val="00D10410"/>
    <w:rsid w:val="00D10817"/>
    <w:rsid w:val="00D108DB"/>
    <w:rsid w:val="00D114FE"/>
    <w:rsid w:val="00D11AF0"/>
    <w:rsid w:val="00D12F83"/>
    <w:rsid w:val="00D13727"/>
    <w:rsid w:val="00D15224"/>
    <w:rsid w:val="00D17D22"/>
    <w:rsid w:val="00D21745"/>
    <w:rsid w:val="00D228C5"/>
    <w:rsid w:val="00D228EE"/>
    <w:rsid w:val="00D2438E"/>
    <w:rsid w:val="00D2465D"/>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4717"/>
    <w:rsid w:val="00D452E5"/>
    <w:rsid w:val="00D4689F"/>
    <w:rsid w:val="00D46996"/>
    <w:rsid w:val="00D46ECB"/>
    <w:rsid w:val="00D47438"/>
    <w:rsid w:val="00D47B16"/>
    <w:rsid w:val="00D50466"/>
    <w:rsid w:val="00D52180"/>
    <w:rsid w:val="00D527BD"/>
    <w:rsid w:val="00D5367E"/>
    <w:rsid w:val="00D5428E"/>
    <w:rsid w:val="00D54395"/>
    <w:rsid w:val="00D54DF6"/>
    <w:rsid w:val="00D55D57"/>
    <w:rsid w:val="00D5644A"/>
    <w:rsid w:val="00D56955"/>
    <w:rsid w:val="00D5717C"/>
    <w:rsid w:val="00D5730E"/>
    <w:rsid w:val="00D57418"/>
    <w:rsid w:val="00D575ED"/>
    <w:rsid w:val="00D57DA6"/>
    <w:rsid w:val="00D6123D"/>
    <w:rsid w:val="00D615BB"/>
    <w:rsid w:val="00D61C87"/>
    <w:rsid w:val="00D61CAC"/>
    <w:rsid w:val="00D63A85"/>
    <w:rsid w:val="00D63A93"/>
    <w:rsid w:val="00D64199"/>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5D7"/>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0B7F"/>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159"/>
    <w:rsid w:val="00DC445E"/>
    <w:rsid w:val="00DC4B1B"/>
    <w:rsid w:val="00DC5533"/>
    <w:rsid w:val="00DC59F9"/>
    <w:rsid w:val="00DC5DD9"/>
    <w:rsid w:val="00DC7FAB"/>
    <w:rsid w:val="00DD0BE7"/>
    <w:rsid w:val="00DD1477"/>
    <w:rsid w:val="00DD29E9"/>
    <w:rsid w:val="00DD31F3"/>
    <w:rsid w:val="00DD35EE"/>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6C67"/>
    <w:rsid w:val="00DE7757"/>
    <w:rsid w:val="00DE7947"/>
    <w:rsid w:val="00DF009A"/>
    <w:rsid w:val="00DF0608"/>
    <w:rsid w:val="00DF0A38"/>
    <w:rsid w:val="00DF0FE3"/>
    <w:rsid w:val="00DF13A8"/>
    <w:rsid w:val="00DF21C5"/>
    <w:rsid w:val="00DF21D0"/>
    <w:rsid w:val="00DF34C1"/>
    <w:rsid w:val="00DF41D1"/>
    <w:rsid w:val="00DF6172"/>
    <w:rsid w:val="00DF6479"/>
    <w:rsid w:val="00DF7105"/>
    <w:rsid w:val="00DF77EF"/>
    <w:rsid w:val="00E00223"/>
    <w:rsid w:val="00E00782"/>
    <w:rsid w:val="00E00972"/>
    <w:rsid w:val="00E01FC1"/>
    <w:rsid w:val="00E02286"/>
    <w:rsid w:val="00E027B1"/>
    <w:rsid w:val="00E03346"/>
    <w:rsid w:val="00E0354C"/>
    <w:rsid w:val="00E0378F"/>
    <w:rsid w:val="00E038E3"/>
    <w:rsid w:val="00E0471C"/>
    <w:rsid w:val="00E04B57"/>
    <w:rsid w:val="00E04B9D"/>
    <w:rsid w:val="00E04E62"/>
    <w:rsid w:val="00E055FA"/>
    <w:rsid w:val="00E05B99"/>
    <w:rsid w:val="00E05BCE"/>
    <w:rsid w:val="00E0603A"/>
    <w:rsid w:val="00E0693F"/>
    <w:rsid w:val="00E077B7"/>
    <w:rsid w:val="00E10A13"/>
    <w:rsid w:val="00E10D0A"/>
    <w:rsid w:val="00E11DD7"/>
    <w:rsid w:val="00E11F05"/>
    <w:rsid w:val="00E12809"/>
    <w:rsid w:val="00E12EE0"/>
    <w:rsid w:val="00E12F4E"/>
    <w:rsid w:val="00E12FFB"/>
    <w:rsid w:val="00E13798"/>
    <w:rsid w:val="00E138C6"/>
    <w:rsid w:val="00E14358"/>
    <w:rsid w:val="00E14804"/>
    <w:rsid w:val="00E15AE5"/>
    <w:rsid w:val="00E167E6"/>
    <w:rsid w:val="00E16FEB"/>
    <w:rsid w:val="00E170B7"/>
    <w:rsid w:val="00E1723C"/>
    <w:rsid w:val="00E2018D"/>
    <w:rsid w:val="00E205EB"/>
    <w:rsid w:val="00E2089B"/>
    <w:rsid w:val="00E21918"/>
    <w:rsid w:val="00E220A2"/>
    <w:rsid w:val="00E222D4"/>
    <w:rsid w:val="00E23066"/>
    <w:rsid w:val="00E24E6E"/>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089"/>
    <w:rsid w:val="00E343D4"/>
    <w:rsid w:val="00E358D2"/>
    <w:rsid w:val="00E359E3"/>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81429"/>
    <w:rsid w:val="00E81824"/>
    <w:rsid w:val="00E818BA"/>
    <w:rsid w:val="00E8357C"/>
    <w:rsid w:val="00E83B42"/>
    <w:rsid w:val="00E87438"/>
    <w:rsid w:val="00E901AF"/>
    <w:rsid w:val="00E90BF4"/>
    <w:rsid w:val="00E91008"/>
    <w:rsid w:val="00E91741"/>
    <w:rsid w:val="00E91833"/>
    <w:rsid w:val="00E96931"/>
    <w:rsid w:val="00E97C36"/>
    <w:rsid w:val="00EA0079"/>
    <w:rsid w:val="00EA0837"/>
    <w:rsid w:val="00EA16CA"/>
    <w:rsid w:val="00EA361B"/>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17E0"/>
    <w:rsid w:val="00EB216C"/>
    <w:rsid w:val="00EB2255"/>
    <w:rsid w:val="00EB2A81"/>
    <w:rsid w:val="00EB3BB1"/>
    <w:rsid w:val="00EB44E9"/>
    <w:rsid w:val="00EB4C23"/>
    <w:rsid w:val="00EB50A0"/>
    <w:rsid w:val="00EB52FE"/>
    <w:rsid w:val="00EB568A"/>
    <w:rsid w:val="00EB57A3"/>
    <w:rsid w:val="00EB5E88"/>
    <w:rsid w:val="00EB6CAF"/>
    <w:rsid w:val="00EB7BDE"/>
    <w:rsid w:val="00EC106E"/>
    <w:rsid w:val="00EC18F5"/>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B49"/>
    <w:rsid w:val="00F07CF1"/>
    <w:rsid w:val="00F1131D"/>
    <w:rsid w:val="00F114C3"/>
    <w:rsid w:val="00F11816"/>
    <w:rsid w:val="00F119F0"/>
    <w:rsid w:val="00F11B52"/>
    <w:rsid w:val="00F11C0B"/>
    <w:rsid w:val="00F12294"/>
    <w:rsid w:val="00F1230D"/>
    <w:rsid w:val="00F12B23"/>
    <w:rsid w:val="00F131CA"/>
    <w:rsid w:val="00F1368B"/>
    <w:rsid w:val="00F13E32"/>
    <w:rsid w:val="00F142D0"/>
    <w:rsid w:val="00F16057"/>
    <w:rsid w:val="00F17FDB"/>
    <w:rsid w:val="00F20BD8"/>
    <w:rsid w:val="00F20EBB"/>
    <w:rsid w:val="00F2229D"/>
    <w:rsid w:val="00F2240A"/>
    <w:rsid w:val="00F22B38"/>
    <w:rsid w:val="00F22C95"/>
    <w:rsid w:val="00F23538"/>
    <w:rsid w:val="00F2356D"/>
    <w:rsid w:val="00F24631"/>
    <w:rsid w:val="00F2504F"/>
    <w:rsid w:val="00F2553B"/>
    <w:rsid w:val="00F25B9A"/>
    <w:rsid w:val="00F268B5"/>
    <w:rsid w:val="00F30756"/>
    <w:rsid w:val="00F30860"/>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1F57"/>
    <w:rsid w:val="00F42536"/>
    <w:rsid w:val="00F42F16"/>
    <w:rsid w:val="00F43906"/>
    <w:rsid w:val="00F44AFB"/>
    <w:rsid w:val="00F46AFB"/>
    <w:rsid w:val="00F46BF5"/>
    <w:rsid w:val="00F47170"/>
    <w:rsid w:val="00F47BD3"/>
    <w:rsid w:val="00F47FF3"/>
    <w:rsid w:val="00F504A9"/>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67E0B"/>
    <w:rsid w:val="00F70F31"/>
    <w:rsid w:val="00F71CB3"/>
    <w:rsid w:val="00F72A6B"/>
    <w:rsid w:val="00F73DC1"/>
    <w:rsid w:val="00F744C3"/>
    <w:rsid w:val="00F75043"/>
    <w:rsid w:val="00F7554E"/>
    <w:rsid w:val="00F76CF7"/>
    <w:rsid w:val="00F77502"/>
    <w:rsid w:val="00F77CE9"/>
    <w:rsid w:val="00F8029A"/>
    <w:rsid w:val="00F80A42"/>
    <w:rsid w:val="00F829DA"/>
    <w:rsid w:val="00F82E1F"/>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A79B6"/>
    <w:rsid w:val="00FB0A48"/>
    <w:rsid w:val="00FB0EF2"/>
    <w:rsid w:val="00FB0F14"/>
    <w:rsid w:val="00FB1367"/>
    <w:rsid w:val="00FB1DA9"/>
    <w:rsid w:val="00FB2AA2"/>
    <w:rsid w:val="00FB301D"/>
    <w:rsid w:val="00FB3070"/>
    <w:rsid w:val="00FB3B5A"/>
    <w:rsid w:val="00FB4797"/>
    <w:rsid w:val="00FB54A4"/>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6B00E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styles" Target="styles.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D389BCE-01E9-4F55-80AD-3EDBBCECCC88}">
  <ds:schemaRefs>
    <ds:schemaRef ds:uri="http://schemas.openxmlformats.org/officeDocument/2006/bibliography"/>
  </ds:schemaRefs>
</ds:datastoreItem>
</file>

<file path=customXml/itemProps2.xml><?xml version="1.0" encoding="utf-8"?>
<ds:datastoreItem xmlns:ds="http://schemas.openxmlformats.org/officeDocument/2006/customXml" ds:itemID="{1AC755F2-DF2B-4ABF-A428-A57534A4E152}"/>
</file>

<file path=customXml/itemProps3.xml><?xml version="1.0" encoding="utf-8"?>
<ds:datastoreItem xmlns:ds="http://schemas.openxmlformats.org/officeDocument/2006/customXml" ds:itemID="{A5FE64F2-7542-4A52-A9D1-228CDEBBA399}"/>
</file>

<file path=customXml/itemProps4.xml><?xml version="1.0" encoding="utf-8"?>
<ds:datastoreItem xmlns:ds="http://schemas.openxmlformats.org/officeDocument/2006/customXml" ds:itemID="{4A34AC7F-C889-46CA-81B7-76E2006B1E7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