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1558B">
      <w:pPr>
        <w:pStyle w:val="NAME"/>
        <w:rPr>
          <w:rtl/>
        </w:rPr>
      </w:pPr>
      <w:bookmarkStart w:id="0" w:name="_Toc349122061"/>
      <w:bookmarkStart w:id="1" w:name="_Toc349136480"/>
      <w:bookmarkStart w:id="2" w:name="_Toc352831083"/>
      <w:bookmarkStart w:id="3" w:name="_Toc354324568"/>
      <w:bookmarkStart w:id="4" w:name="_Toc354661923"/>
      <w:r w:rsidRPr="00890D1E">
        <w:rPr>
          <w:rFonts w:hint="eastAsia"/>
          <w:rtl/>
        </w:rPr>
        <w:t>משרד</w:t>
      </w:r>
      <w:r w:rsidRPr="00890D1E">
        <w:rPr>
          <w:rtl/>
        </w:rPr>
        <w:t xml:space="preserve"> </w:t>
      </w:r>
      <w:r w:rsidRPr="00890D1E">
        <w:rPr>
          <w:rFonts w:hint="eastAsia"/>
          <w:rtl/>
        </w:rPr>
        <w:t>הפנים</w:t>
      </w:r>
    </w:p>
    <w:p w:rsidR="000217C4" w:rsidRPr="00C20745" w:rsidP="00F1558B">
      <w:pPr>
        <w:pStyle w:val="name-sub"/>
      </w:pPr>
      <w:r w:rsidRPr="00890D1E">
        <w:rPr>
          <w:rFonts w:hint="eastAsia"/>
          <w:rtl/>
        </w:rPr>
        <w:t>הפיקוח</w:t>
      </w:r>
      <w:r w:rsidRPr="00890D1E">
        <w:rPr>
          <w:rtl/>
        </w:rPr>
        <w:t xml:space="preserve"> </w:t>
      </w:r>
      <w:r w:rsidRPr="00890D1E">
        <w:rPr>
          <w:rFonts w:hint="eastAsia"/>
          <w:rtl/>
        </w:rPr>
        <w:t>על</w:t>
      </w:r>
      <w:r w:rsidRPr="00890D1E">
        <w:rPr>
          <w:rtl/>
        </w:rPr>
        <w:t xml:space="preserve"> </w:t>
      </w:r>
      <w:r w:rsidRPr="00890D1E">
        <w:rPr>
          <w:rFonts w:hint="eastAsia"/>
          <w:rtl/>
        </w:rPr>
        <w:t>אגודות</w:t>
      </w:r>
      <w:r w:rsidRPr="00890D1E">
        <w:rPr>
          <w:rtl/>
        </w:rPr>
        <w:t xml:space="preserve"> </w:t>
      </w:r>
      <w:r w:rsidRPr="00890D1E">
        <w:rPr>
          <w:rFonts w:hint="eastAsia"/>
          <w:rtl/>
        </w:rPr>
        <w:t>עות</w:t>
      </w:r>
      <w:r w:rsidRPr="00890D1E">
        <w:rPr>
          <w:rtl/>
        </w:rPr>
        <w:t>'</w:t>
      </w:r>
      <w:r w:rsidRPr="00890D1E">
        <w:rPr>
          <w:rFonts w:hint="eastAsia"/>
          <w:rtl/>
        </w:rPr>
        <w:t>מאניות</w:t>
      </w:r>
    </w:p>
    <w:p w:rsidR="00E077B7" w:rsidRPr="0010599F" w:rsidP="00F1558B">
      <w:pPr>
        <w:spacing w:line="240" w:lineRule="exact"/>
        <w:ind w:right="2268"/>
        <w:jc w:val="both"/>
        <w:rPr>
          <w:rFonts w:ascii="Tahoma" w:hAnsi="Tahoma" w:cs="Tahoma"/>
          <w:sz w:val="17"/>
          <w:szCs w:val="17"/>
          <w:rtl/>
        </w:rPr>
      </w:pPr>
    </w:p>
    <w:p w:rsidR="006C5F46" w:rsidRPr="00E077B7" w:rsidP="00F1558B">
      <w:pPr>
        <w:pStyle w:val="NAME"/>
        <w:rPr>
          <w:rtl/>
        </w:rPr>
        <w:sectPr w:rsidSect="008060AE">
          <w:headerReference w:type="even" r:id="rId6"/>
          <w:headerReference w:type="default" r:id="rId7"/>
          <w:pgSz w:w="11906" w:h="16838" w:code="9"/>
          <w:pgMar w:top="3119" w:right="1701" w:bottom="3119" w:left="1701" w:header="1559" w:footer="709" w:gutter="0"/>
          <w:pgNumType w:start="977"/>
          <w:cols w:space="708"/>
          <w:titlePg/>
          <w:bidi/>
          <w:rtlGutter/>
          <w:docGrid w:linePitch="360"/>
        </w:sectPr>
      </w:pPr>
    </w:p>
    <w:p w:rsidR="006C5F46" w:rsidRPr="00CF3645" w:rsidP="00F1558B">
      <w:pPr>
        <w:pStyle w:val="Footer"/>
        <w:spacing w:after="120" w:line="230" w:lineRule="exact"/>
        <w:jc w:val="both"/>
        <w:rPr>
          <w:rFonts w:ascii="Tahoma" w:hAnsi="Tahoma" w:cs="Tahoma"/>
          <w:color w:val="2A2AA6"/>
          <w:szCs w:val="22"/>
          <w:rtl/>
        </w:rPr>
      </w:pPr>
    </w:p>
    <w:p w:rsidR="006C5F46" w:rsidP="00F1558B">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F1558B">
      <w:pPr>
        <w:pStyle w:val="KOT3T"/>
        <w:keepLines/>
        <w:rPr>
          <w:rtl/>
        </w:rPr>
      </w:pPr>
      <w:r w:rsidRPr="00D94BA9">
        <w:rPr>
          <w:rtl/>
        </w:rPr>
        <w:t>תקציר</w:t>
      </w:r>
    </w:p>
    <w:p w:rsidR="006C5F46" w:rsidRPr="003D09D3" w:rsidP="00F1558B">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B549A0" w:rsidRPr="007E10DE" w:rsidP="00F1558B">
      <w:pPr>
        <w:pStyle w:val="takzir-text"/>
        <w:bidi/>
        <w:rPr>
          <w:rtl/>
        </w:rPr>
      </w:pPr>
      <w:r>
        <w:rPr>
          <w:rFonts w:hint="cs"/>
          <w:rtl/>
        </w:rPr>
        <w:t>עד לחקיקת חוק העמותות</w:t>
      </w:r>
      <w:r w:rsidRPr="0069051D">
        <w:rPr>
          <w:rFonts w:hint="cs"/>
          <w:rtl/>
        </w:rPr>
        <w:t xml:space="preserve">, </w:t>
      </w:r>
      <w:r>
        <w:rPr>
          <w:rFonts w:hint="cs"/>
          <w:rtl/>
        </w:rPr>
        <w:t>ה</w:t>
      </w:r>
      <w:r w:rsidRPr="0069051D">
        <w:rPr>
          <w:rFonts w:hint="cs"/>
          <w:rtl/>
        </w:rPr>
        <w:t>תש"ם-1980</w:t>
      </w:r>
      <w:r>
        <w:rPr>
          <w:rFonts w:hint="cs"/>
          <w:rtl/>
        </w:rPr>
        <w:t xml:space="preserve"> </w:t>
      </w:r>
      <w:r w:rsidRPr="0069051D">
        <w:rPr>
          <w:rFonts w:hint="cs"/>
          <w:rtl/>
        </w:rPr>
        <w:t>(להלן - חוק העמותות</w:t>
      </w:r>
      <w:r>
        <w:rPr>
          <w:rFonts w:hint="cs"/>
          <w:rtl/>
        </w:rPr>
        <w:t xml:space="preserve"> או החוק</w:t>
      </w:r>
      <w:r w:rsidRPr="0069051D">
        <w:rPr>
          <w:rFonts w:hint="cs"/>
          <w:rtl/>
        </w:rPr>
        <w:t>)</w:t>
      </w:r>
      <w:r>
        <w:rPr>
          <w:rFonts w:hint="cs"/>
          <w:rtl/>
        </w:rPr>
        <w:t>,</w:t>
      </w:r>
      <w:r>
        <w:rPr>
          <w:rtl/>
        </w:rPr>
        <w:t xml:space="preserve"> הקמת </w:t>
      </w:r>
      <w:r>
        <w:rPr>
          <w:rFonts w:hint="cs"/>
          <w:rtl/>
        </w:rPr>
        <w:t xml:space="preserve">תאגיד </w:t>
      </w:r>
      <w:r w:rsidRPr="00323B37">
        <w:rPr>
          <w:rtl/>
        </w:rPr>
        <w:t>ללא מטרות רווח המקדם מטרות ציבוריות</w:t>
      </w:r>
      <w:r>
        <w:rPr>
          <w:rFonts w:hint="cs"/>
          <w:rtl/>
        </w:rPr>
        <w:t xml:space="preserve"> </w:t>
      </w:r>
      <w:r>
        <w:rPr>
          <w:rtl/>
        </w:rPr>
        <w:t xml:space="preserve">התבצעה על פי </w:t>
      </w:r>
      <w:r>
        <w:rPr>
          <w:rFonts w:hint="cs"/>
          <w:rtl/>
        </w:rPr>
        <w:t>ה</w:t>
      </w:r>
      <w:r>
        <w:rPr>
          <w:rtl/>
        </w:rPr>
        <w:t xml:space="preserve">חוק </w:t>
      </w:r>
      <w:r>
        <w:rPr>
          <w:rFonts w:hint="cs"/>
          <w:rtl/>
        </w:rPr>
        <w:t xml:space="preserve">העותומני על האגודות מיום 29 לחודש </w:t>
      </w:r>
      <w:r>
        <w:rPr>
          <w:rFonts w:hint="cs"/>
          <w:rtl/>
        </w:rPr>
        <w:t>רג'ב</w:t>
      </w:r>
      <w:r>
        <w:rPr>
          <w:rFonts w:hint="cs"/>
          <w:rtl/>
        </w:rPr>
        <w:t xml:space="preserve"> 1327</w:t>
      </w:r>
      <w:r>
        <w:rPr>
          <w:rStyle w:val="FootnoteReference0"/>
          <w:rtl/>
        </w:rPr>
        <w:footnoteReference w:id="2"/>
      </w:r>
      <w:r>
        <w:rPr>
          <w:rFonts w:hint="cs"/>
          <w:rtl/>
        </w:rPr>
        <w:t xml:space="preserve"> (שנת 1909) (להלן - החוק העות</w:t>
      </w:r>
      <w:r>
        <w:rPr>
          <w:rtl/>
        </w:rPr>
        <w:t>'</w:t>
      </w:r>
      <w:r>
        <w:rPr>
          <w:rFonts w:hint="cs"/>
          <w:rtl/>
        </w:rPr>
        <w:t>מאני)</w:t>
      </w:r>
      <w:r>
        <w:rPr>
          <w:rStyle w:val="FootnoteReference0"/>
          <w:rtl/>
        </w:rPr>
        <w:footnoteReference w:id="3"/>
      </w:r>
      <w:r>
        <w:rPr>
          <w:rtl/>
        </w:rPr>
        <w:t>.</w:t>
      </w:r>
    </w:p>
    <w:p w:rsidR="00B549A0" w:rsidRPr="001A7E91" w:rsidP="00F1558B">
      <w:pPr>
        <w:pStyle w:val="takzir-text"/>
        <w:bidi/>
        <w:rPr>
          <w:rtl/>
        </w:rPr>
      </w:pPr>
      <w:r>
        <w:rPr>
          <w:rFonts w:hint="cs"/>
          <w:rtl/>
        </w:rPr>
        <w:t xml:space="preserve">חוק העמותות קובע כי </w:t>
      </w:r>
      <w:r w:rsidRPr="001C016C">
        <w:rPr>
          <w:rFonts w:hint="cs"/>
          <w:rtl/>
        </w:rPr>
        <w:t xml:space="preserve">אגודה </w:t>
      </w:r>
      <w:r>
        <w:rPr>
          <w:rFonts w:hint="cs"/>
          <w:rtl/>
        </w:rPr>
        <w:t>עות</w:t>
      </w:r>
      <w:r>
        <w:rPr>
          <w:rtl/>
        </w:rPr>
        <w:t>'</w:t>
      </w:r>
      <w:r>
        <w:rPr>
          <w:rFonts w:hint="cs"/>
          <w:rtl/>
        </w:rPr>
        <w:t xml:space="preserve">מאנית (להלן גם - אגודה) </w:t>
      </w:r>
      <w:r w:rsidRPr="00FD4ED1">
        <w:rPr>
          <w:rtl/>
        </w:rPr>
        <w:t>רשאית להגיש בקשה להירשם כעמותה</w:t>
      </w:r>
      <w:r>
        <w:rPr>
          <w:rFonts w:hint="cs"/>
          <w:rtl/>
        </w:rPr>
        <w:t xml:space="preserve">, וכי הרשם רשאי למחוק אגודה קיימת שלא ביקשה להירשם כעמותה. בכך התכוון המחוקק לעודד את הסבתן של האגודות לעמותות. </w:t>
      </w:r>
      <w:r>
        <w:rPr>
          <w:rtl/>
        </w:rPr>
        <w:t>מ</w:t>
      </w:r>
      <w:r>
        <w:rPr>
          <w:rFonts w:hint="cs"/>
          <w:rtl/>
        </w:rPr>
        <w:t xml:space="preserve">מועד </w:t>
      </w:r>
      <w:r>
        <w:rPr>
          <w:rtl/>
        </w:rPr>
        <w:t xml:space="preserve">כניסתו </w:t>
      </w:r>
      <w:r>
        <w:rPr>
          <w:rFonts w:hint="cs"/>
          <w:rtl/>
        </w:rPr>
        <w:t xml:space="preserve">לתוקף </w:t>
      </w:r>
      <w:r>
        <w:rPr>
          <w:rtl/>
        </w:rPr>
        <w:t>של חוק העמותות</w:t>
      </w:r>
      <w:r>
        <w:rPr>
          <w:rFonts w:hint="cs"/>
          <w:rtl/>
        </w:rPr>
        <w:t xml:space="preserve"> באפריל 1981 </w:t>
      </w:r>
      <w:r>
        <w:rPr>
          <w:rtl/>
        </w:rPr>
        <w:t xml:space="preserve">לא ניתן </w:t>
      </w:r>
      <w:r>
        <w:rPr>
          <w:rFonts w:hint="cs"/>
          <w:rtl/>
        </w:rPr>
        <w:t xml:space="preserve">היה </w:t>
      </w:r>
      <w:r>
        <w:rPr>
          <w:rtl/>
        </w:rPr>
        <w:t xml:space="preserve">להקים אגודות חדשות, אולם </w:t>
      </w:r>
      <w:r>
        <w:rPr>
          <w:rFonts w:hint="cs"/>
          <w:rtl/>
        </w:rPr>
        <w:t>המחוקק אִפשר את המשך פעילותן של האגודות בכך שקבע כי ככלל החוק העות</w:t>
      </w:r>
      <w:r>
        <w:rPr>
          <w:rtl/>
        </w:rPr>
        <w:t>'</w:t>
      </w:r>
      <w:r>
        <w:rPr>
          <w:rFonts w:hint="cs"/>
          <w:rtl/>
        </w:rPr>
        <w:t>מאני ימשיך לחול על אגודה קיימת שלא נרשמה כעמותה ועל אגודות שהן ארגוני עובדים או ארגוני מעבידים קיימים. כמה מן האגודות הפעילות במועד סיום הביקורת הן ארגונים מרכזיים במשק הישראלי והן פעילות בעיקר בתחומים אלה: ארגוני עובדים או מעבידים וקופות חולים</w:t>
      </w:r>
      <w:r>
        <w:rPr>
          <w:rStyle w:val="FootnoteReference0"/>
          <w:rtl/>
        </w:rPr>
        <w:footnoteReference w:id="4"/>
      </w:r>
      <w:r>
        <w:rPr>
          <w:rFonts w:hint="cs"/>
          <w:rtl/>
        </w:rPr>
        <w:t>.</w:t>
      </w:r>
    </w:p>
    <w:p w:rsidR="00B549A0" w:rsidRPr="007E10DE" w:rsidP="00F1558B">
      <w:pPr>
        <w:pStyle w:val="takzir-text"/>
        <w:bidi/>
        <w:rPr>
          <w:rtl/>
        </w:rPr>
      </w:pPr>
      <w:r>
        <w:rPr>
          <w:rFonts w:hint="cs"/>
          <w:rtl/>
        </w:rPr>
        <w:t>בשנת 2004 החליטה הממשלה</w:t>
      </w:r>
      <w:r>
        <w:rPr>
          <w:rStyle w:val="FootnoteReference0"/>
          <w:rtl/>
        </w:rPr>
        <w:footnoteReference w:id="5"/>
      </w:r>
      <w:r>
        <w:rPr>
          <w:rFonts w:hint="cs"/>
          <w:rtl/>
        </w:rPr>
        <w:t xml:space="preserve"> להעביר את הסמכויות שמקנה חוק העמותות משר הפנים לשר המשפטים, וכן להעביר את תחומי אחריותה של יחידת רשם העמותות (להלן גם - הרשם) לרשות התאגידים</w:t>
      </w:r>
      <w:r>
        <w:rPr>
          <w:rStyle w:val="FootnoteReference0"/>
          <w:rtl/>
        </w:rPr>
        <w:footnoteReference w:id="6"/>
      </w:r>
      <w:r>
        <w:rPr>
          <w:rFonts w:hint="cs"/>
          <w:rtl/>
        </w:rPr>
        <w:t xml:space="preserve"> שבמשרד המשפטים (להלן גם - הרשות). ב</w:t>
      </w:r>
      <w:r>
        <w:rPr>
          <w:rtl/>
        </w:rPr>
        <w:t xml:space="preserve">החלטת הממשלה לא </w:t>
      </w:r>
      <w:r>
        <w:rPr>
          <w:rFonts w:hint="cs"/>
          <w:rtl/>
        </w:rPr>
        <w:t xml:space="preserve">נידונה סוגיית </w:t>
      </w:r>
      <w:r>
        <w:rPr>
          <w:rtl/>
        </w:rPr>
        <w:t>העברת סמכויות</w:t>
      </w:r>
      <w:r>
        <w:rPr>
          <w:rFonts w:hint="cs"/>
          <w:rtl/>
        </w:rPr>
        <w:t>יהם של</w:t>
      </w:r>
      <w:r>
        <w:rPr>
          <w:rtl/>
        </w:rPr>
        <w:t xml:space="preserve"> שר הפנים והממונים המחוזיים בכל הנוגע לחוק העות'מאני</w:t>
      </w:r>
      <w:r>
        <w:rPr>
          <w:rFonts w:hint="cs"/>
          <w:rtl/>
        </w:rPr>
        <w:t>,</w:t>
      </w:r>
      <w:r>
        <w:rPr>
          <w:rtl/>
        </w:rPr>
        <w:t xml:space="preserve"> ו</w:t>
      </w:r>
      <w:r>
        <w:rPr>
          <w:rFonts w:hint="cs"/>
          <w:rtl/>
        </w:rPr>
        <w:t xml:space="preserve">על כן </w:t>
      </w:r>
      <w:r>
        <w:rPr>
          <w:rtl/>
        </w:rPr>
        <w:t xml:space="preserve">בהתאם לדין הקיים האחריות להפעלת סמכויות פיקוח על </w:t>
      </w:r>
      <w:r>
        <w:rPr>
          <w:rFonts w:hint="cs"/>
          <w:rtl/>
        </w:rPr>
        <w:t>ה</w:t>
      </w:r>
      <w:r>
        <w:rPr>
          <w:rtl/>
        </w:rPr>
        <w:t xml:space="preserve">אגודות </w:t>
      </w:r>
      <w:r>
        <w:rPr>
          <w:rFonts w:hint="cs"/>
          <w:rtl/>
        </w:rPr>
        <w:t xml:space="preserve">עדיין </w:t>
      </w:r>
      <w:r>
        <w:rPr>
          <w:rtl/>
        </w:rPr>
        <w:t xml:space="preserve">נתונה </w:t>
      </w:r>
      <w:r>
        <w:rPr>
          <w:rFonts w:hint="cs"/>
          <w:rtl/>
        </w:rPr>
        <w:t xml:space="preserve">בידי </w:t>
      </w:r>
      <w:r>
        <w:rPr>
          <w:rtl/>
        </w:rPr>
        <w:t>משרד הפנים באמצעות הממונה על המחוז שבו רשומה כל אגודה</w:t>
      </w:r>
      <w:r>
        <w:rPr>
          <w:rFonts w:hint="cs"/>
          <w:rtl/>
        </w:rPr>
        <w:t xml:space="preserve"> </w:t>
      </w:r>
      <w:r w:rsidRPr="001C016C">
        <w:rPr>
          <w:rFonts w:hint="cs"/>
          <w:rtl/>
        </w:rPr>
        <w:t>(להלן גם - הממונה המחוזי).</w:t>
      </w:r>
    </w:p>
    <w:p w:rsidR="0054264F" w:rsidRPr="00492C38" w:rsidP="00F1558B">
      <w:pPr>
        <w:pStyle w:val="takzir"/>
        <w:rPr>
          <w:rFonts w:ascii="Tahoma" w:hAnsi="Tahoma" w:cs="Tahoma"/>
          <w:noProof w:val="0"/>
          <w:sz w:val="28"/>
          <w:rtl/>
        </w:rPr>
      </w:pPr>
    </w:p>
    <w:p w:rsidR="00985AEA" w:rsidRPr="003D09D3" w:rsidP="00F1558B">
      <w:pPr>
        <w:pStyle w:val="KOT4T"/>
        <w:rPr>
          <w:rtl/>
        </w:rPr>
      </w:pPr>
      <w:r w:rsidRPr="00B12E08">
        <w:rPr>
          <w:rFonts w:hint="eastAsia"/>
          <w:rtl/>
        </w:rPr>
        <w:t>פעולות</w:t>
      </w:r>
      <w:r w:rsidRPr="00B12E08">
        <w:rPr>
          <w:rtl/>
        </w:rPr>
        <w:t xml:space="preserve"> </w:t>
      </w:r>
      <w:r w:rsidRPr="00B12E08">
        <w:rPr>
          <w:rFonts w:hint="eastAsia"/>
          <w:rtl/>
        </w:rPr>
        <w:t>הביקורת</w:t>
      </w:r>
    </w:p>
    <w:p w:rsidR="00B549A0" w:rsidRPr="007E10DE" w:rsidP="00F1558B">
      <w:pPr>
        <w:pStyle w:val="takzir-text"/>
        <w:bidi/>
        <w:rPr>
          <w:rtl/>
        </w:rPr>
      </w:pPr>
      <w:r w:rsidRPr="00F02694">
        <w:rPr>
          <w:rFonts w:eastAsia="Calibri" w:hint="cs"/>
          <w:rtl/>
        </w:rPr>
        <w:t xml:space="preserve">בחודשים </w:t>
      </w:r>
      <w:r>
        <w:rPr>
          <w:rFonts w:eastAsia="Calibri" w:hint="cs"/>
          <w:rtl/>
        </w:rPr>
        <w:t>מאי</w:t>
      </w:r>
      <w:r w:rsidRPr="00F02694">
        <w:rPr>
          <w:rFonts w:eastAsia="Calibri" w:hint="cs"/>
          <w:rtl/>
        </w:rPr>
        <w:t xml:space="preserve">-אוגוסט 2016 בדק משרד מבקר המדינה </w:t>
      </w:r>
      <w:r>
        <w:rPr>
          <w:rFonts w:ascii="Blackadder ITC" w:eastAsia="Calibri" w:hAnsi="Blackadder ITC" w:hint="cs"/>
          <w:sz w:val="24"/>
          <w:rtl/>
          <w:lang w:eastAsia="he-IL"/>
        </w:rPr>
        <w:t>את אופן הפיקוח על אגודות עות</w:t>
      </w:r>
      <w:r>
        <w:rPr>
          <w:rFonts w:ascii="Blackadder ITC" w:eastAsia="Calibri" w:hAnsi="Blackadder ITC"/>
          <w:sz w:val="24"/>
          <w:rtl/>
          <w:lang w:eastAsia="he-IL"/>
        </w:rPr>
        <w:t>'</w:t>
      </w:r>
      <w:r>
        <w:rPr>
          <w:rFonts w:ascii="Blackadder ITC" w:eastAsia="Calibri" w:hAnsi="Blackadder ITC" w:hint="cs"/>
          <w:sz w:val="24"/>
          <w:rtl/>
          <w:lang w:eastAsia="he-IL"/>
        </w:rPr>
        <w:t>מאניות.</w:t>
      </w:r>
      <w:r w:rsidRPr="00F02694">
        <w:rPr>
          <w:rFonts w:ascii="Blackadder ITC" w:eastAsia="Calibri" w:hAnsi="Blackadder ITC" w:hint="cs"/>
          <w:sz w:val="24"/>
          <w:rtl/>
          <w:lang w:eastAsia="he-IL"/>
        </w:rPr>
        <w:t xml:space="preserve"> הבדיקות </w:t>
      </w:r>
      <w:r>
        <w:rPr>
          <w:rFonts w:ascii="Blackadder ITC" w:eastAsia="Calibri" w:hAnsi="Blackadder ITC" w:hint="cs"/>
          <w:sz w:val="24"/>
          <w:rtl/>
          <w:lang w:eastAsia="he-IL"/>
        </w:rPr>
        <w:t>בוצעו</w:t>
      </w:r>
      <w:r w:rsidRPr="00F02694">
        <w:rPr>
          <w:rFonts w:ascii="Blackadder ITC" w:eastAsia="Calibri" w:hAnsi="Blackadder ITC" w:hint="cs"/>
          <w:sz w:val="24"/>
          <w:rtl/>
          <w:lang w:eastAsia="he-IL"/>
        </w:rPr>
        <w:t xml:space="preserve"> </w:t>
      </w:r>
      <w:r>
        <w:rPr>
          <w:rFonts w:ascii="Blackadder ITC" w:eastAsia="Calibri" w:hAnsi="Blackadder ITC" w:hint="cs"/>
          <w:sz w:val="24"/>
          <w:rtl/>
          <w:lang w:eastAsia="he-IL"/>
        </w:rPr>
        <w:t xml:space="preserve">במשרד </w:t>
      </w:r>
      <w:r w:rsidRPr="00F02694">
        <w:rPr>
          <w:rFonts w:eastAsia="Calibri" w:hint="cs"/>
          <w:rtl/>
        </w:rPr>
        <w:t xml:space="preserve">הפנים - </w:t>
      </w:r>
      <w:r>
        <w:rPr>
          <w:rFonts w:eastAsia="Calibri" w:hint="cs"/>
          <w:rtl/>
        </w:rPr>
        <w:t>ב</w:t>
      </w:r>
      <w:r w:rsidRPr="00F02694">
        <w:rPr>
          <w:rFonts w:eastAsia="Calibri" w:hint="cs"/>
          <w:rtl/>
        </w:rPr>
        <w:t xml:space="preserve">אגף </w:t>
      </w:r>
      <w:r>
        <w:rPr>
          <w:rFonts w:eastAsia="Calibri" w:hint="cs"/>
          <w:rtl/>
        </w:rPr>
        <w:t>ה</w:t>
      </w:r>
      <w:r w:rsidRPr="00F02694">
        <w:rPr>
          <w:rFonts w:eastAsia="Calibri" w:hint="cs"/>
          <w:rtl/>
        </w:rPr>
        <w:t>בכיר לתאגידים עירוניים</w:t>
      </w:r>
      <w:r>
        <w:rPr>
          <w:rFonts w:ascii="Blackadder ITC" w:eastAsia="Calibri" w:hAnsi="Blackadder ITC" w:hint="cs"/>
          <w:sz w:val="24"/>
          <w:rtl/>
          <w:lang w:eastAsia="he-IL"/>
        </w:rPr>
        <w:t>,</w:t>
      </w:r>
      <w:r w:rsidRPr="00F02694">
        <w:rPr>
          <w:rFonts w:ascii="Blackadder ITC" w:eastAsia="Calibri" w:hAnsi="Blackadder ITC" w:hint="cs"/>
          <w:sz w:val="24"/>
          <w:rtl/>
          <w:lang w:eastAsia="he-IL"/>
        </w:rPr>
        <w:t xml:space="preserve"> </w:t>
      </w:r>
      <w:r>
        <w:rPr>
          <w:rFonts w:ascii="Blackadder ITC" w:eastAsia="Calibri" w:hAnsi="Blackadder ITC" w:hint="cs"/>
          <w:sz w:val="24"/>
          <w:rtl/>
          <w:lang w:eastAsia="he-IL"/>
        </w:rPr>
        <w:t xml:space="preserve">וכן </w:t>
      </w:r>
      <w:r w:rsidRPr="00F02694">
        <w:rPr>
          <w:rFonts w:ascii="Blackadder ITC" w:eastAsia="Calibri" w:hAnsi="Blackadder ITC" w:hint="cs"/>
          <w:sz w:val="24"/>
          <w:rtl/>
          <w:lang w:eastAsia="he-IL"/>
        </w:rPr>
        <w:t>במשרד המשפטים - ביחידת רשם העמותות</w:t>
      </w:r>
      <w:r>
        <w:rPr>
          <w:rFonts w:ascii="Blackadder ITC" w:eastAsia="Calibri" w:hAnsi="Blackadder ITC" w:hint="cs"/>
          <w:sz w:val="24"/>
          <w:rtl/>
          <w:lang w:eastAsia="he-IL"/>
        </w:rPr>
        <w:t xml:space="preserve"> שב</w:t>
      </w:r>
      <w:r w:rsidRPr="00F02694">
        <w:rPr>
          <w:rFonts w:ascii="Blackadder ITC" w:eastAsia="Calibri" w:hAnsi="Blackadder ITC" w:hint="cs"/>
          <w:sz w:val="24"/>
          <w:rtl/>
          <w:lang w:eastAsia="he-IL"/>
        </w:rPr>
        <w:t>רשות התאגידים</w:t>
      </w:r>
      <w:r w:rsidRPr="00F02694">
        <w:rPr>
          <w:rFonts w:eastAsia="Calibri" w:hint="cs"/>
          <w:rtl/>
        </w:rPr>
        <w:t>.</w:t>
      </w:r>
      <w:r>
        <w:rPr>
          <w:rFonts w:eastAsia="Calibri" w:hint="cs"/>
          <w:rtl/>
        </w:rPr>
        <w:t xml:space="preserve"> </w:t>
      </w:r>
      <w:r w:rsidRPr="00F02694">
        <w:rPr>
          <w:rFonts w:eastAsia="Calibri"/>
          <w:rtl/>
        </w:rPr>
        <w:t xml:space="preserve">בדיקות השלמה </w:t>
      </w:r>
      <w:r>
        <w:rPr>
          <w:rFonts w:eastAsia="Calibri" w:hint="cs"/>
          <w:rtl/>
        </w:rPr>
        <w:t>בוצעו</w:t>
      </w:r>
      <w:r w:rsidRPr="00F02694">
        <w:rPr>
          <w:rFonts w:eastAsia="Calibri"/>
          <w:rtl/>
        </w:rPr>
        <w:t xml:space="preserve"> ב</w:t>
      </w:r>
      <w:r>
        <w:rPr>
          <w:rFonts w:eastAsia="Calibri" w:hint="cs"/>
          <w:rtl/>
        </w:rPr>
        <w:t xml:space="preserve">משרד האוצר - </w:t>
      </w:r>
      <w:r w:rsidRPr="00F02694">
        <w:rPr>
          <w:rFonts w:eastAsia="Calibri"/>
          <w:rtl/>
        </w:rPr>
        <w:t>רשות המסים</w:t>
      </w:r>
      <w:r>
        <w:rPr>
          <w:rFonts w:eastAsia="Calibri" w:hint="cs"/>
          <w:rtl/>
        </w:rPr>
        <w:t xml:space="preserve"> בישראל</w:t>
      </w:r>
      <w:r w:rsidRPr="00F02694">
        <w:rPr>
          <w:rFonts w:eastAsia="Calibri"/>
          <w:rtl/>
        </w:rPr>
        <w:t xml:space="preserve"> - מחלקת מוסדות ציבור ומלכ"רים</w:t>
      </w:r>
      <w:r>
        <w:rPr>
          <w:rFonts w:eastAsia="Calibri" w:hint="cs"/>
          <w:rtl/>
        </w:rPr>
        <w:t xml:space="preserve"> (להלן גם - רשות המסים). </w:t>
      </w:r>
    </w:p>
    <w:p w:rsidR="00985AEA" w:rsidRPr="00492C38" w:rsidP="00F1558B">
      <w:pPr>
        <w:pStyle w:val="takzir"/>
        <w:rPr>
          <w:rFonts w:ascii="Tahoma" w:hAnsi="Tahoma" w:cs="Tahoma"/>
          <w:noProof w:val="0"/>
          <w:sz w:val="28"/>
          <w:rtl/>
        </w:rPr>
      </w:pPr>
    </w:p>
    <w:p w:rsidR="00384065" w:rsidRPr="00132FFC" w:rsidP="00F1558B">
      <w:pPr>
        <w:pStyle w:val="KOT4T"/>
        <w:rPr>
          <w:rtl/>
        </w:rPr>
      </w:pPr>
      <w:r w:rsidRPr="00132FFC">
        <w:rPr>
          <w:rtl/>
        </w:rPr>
        <w:t>הליקויים העיקריים</w:t>
      </w:r>
    </w:p>
    <w:p w:rsidR="00B549A0" w:rsidRPr="00B549A0" w:rsidP="00F1558B">
      <w:pPr>
        <w:pStyle w:val="KOT5T"/>
        <w:rPr>
          <w:rtl/>
        </w:rPr>
      </w:pPr>
      <w:r w:rsidRPr="00B549A0">
        <w:rPr>
          <w:rFonts w:hint="cs"/>
          <w:rtl/>
        </w:rPr>
        <w:t>היעדר נתונים עדכניים על אגודות עות</w:t>
      </w:r>
      <w:r w:rsidRPr="00B549A0">
        <w:rPr>
          <w:rtl/>
        </w:rPr>
        <w:t>'</w:t>
      </w:r>
      <w:r w:rsidRPr="00B549A0">
        <w:rPr>
          <w:rFonts w:hint="cs"/>
          <w:rtl/>
        </w:rPr>
        <w:t xml:space="preserve">מאניות </w:t>
      </w:r>
    </w:p>
    <w:p w:rsidR="00B549A0" w:rsidRPr="007E10DE" w:rsidP="00F1558B">
      <w:pPr>
        <w:pStyle w:val="takzir-text"/>
        <w:bidi/>
        <w:rPr>
          <w:rtl/>
        </w:rPr>
      </w:pPr>
      <w:r w:rsidRPr="00160E4F">
        <w:rPr>
          <w:rtl/>
        </w:rPr>
        <w:t>למשרד הפנים אין רישום מדויק של מספר האג</w:t>
      </w:r>
      <w:r>
        <w:rPr>
          <w:rtl/>
        </w:rPr>
        <w:t>ודות</w:t>
      </w:r>
      <w:r>
        <w:rPr>
          <w:rFonts w:hint="cs"/>
          <w:rtl/>
        </w:rPr>
        <w:t xml:space="preserve"> העות'מאניות</w:t>
      </w:r>
      <w:r>
        <w:rPr>
          <w:rtl/>
        </w:rPr>
        <w:t xml:space="preserve"> הפועלות במועד סיום הביקורת</w:t>
      </w:r>
      <w:r>
        <w:rPr>
          <w:rFonts w:hint="cs"/>
          <w:rtl/>
        </w:rPr>
        <w:t>, אף שלפי הערכה של רשות התאגידים הן מונות כמה אלפים.</w:t>
      </w:r>
      <w:r w:rsidRPr="00160E4F">
        <w:rPr>
          <w:rtl/>
        </w:rPr>
        <w:t xml:space="preserve"> </w:t>
      </w:r>
    </w:p>
    <w:p w:rsidR="00B549A0" w:rsidRPr="007E10DE" w:rsidP="00F1558B">
      <w:pPr>
        <w:pStyle w:val="takzir-text"/>
        <w:bidi/>
        <w:rPr>
          <w:rtl/>
        </w:rPr>
      </w:pPr>
      <w:r w:rsidRPr="00920381">
        <w:rPr>
          <w:rFonts w:eastAsia="Times New Roman" w:hint="cs"/>
          <w:sz w:val="24"/>
          <w:rtl/>
        </w:rPr>
        <w:t>מרשם האגודות ה</w:t>
      </w:r>
      <w:r>
        <w:rPr>
          <w:rFonts w:eastAsia="Times New Roman" w:hint="cs"/>
          <w:sz w:val="24"/>
          <w:rtl/>
        </w:rPr>
        <w:t>עות</w:t>
      </w:r>
      <w:r>
        <w:rPr>
          <w:rFonts w:eastAsia="Times New Roman"/>
          <w:sz w:val="24"/>
          <w:rtl/>
        </w:rPr>
        <w:t>'</w:t>
      </w:r>
      <w:r>
        <w:rPr>
          <w:rFonts w:eastAsia="Times New Roman" w:hint="cs"/>
          <w:sz w:val="24"/>
          <w:rtl/>
        </w:rPr>
        <w:t>מ</w:t>
      </w:r>
      <w:r w:rsidRPr="00920381">
        <w:rPr>
          <w:rFonts w:eastAsia="Times New Roman" w:hint="cs"/>
          <w:sz w:val="24"/>
          <w:rtl/>
        </w:rPr>
        <w:t>אניות</w:t>
      </w:r>
      <w:r>
        <w:rPr>
          <w:rFonts w:eastAsia="Times New Roman" w:hint="cs"/>
          <w:sz w:val="24"/>
          <w:rtl/>
        </w:rPr>
        <w:t>,</w:t>
      </w:r>
      <w:r w:rsidRPr="00920381">
        <w:rPr>
          <w:rFonts w:eastAsia="Times New Roman" w:hint="cs"/>
          <w:sz w:val="24"/>
          <w:rtl/>
        </w:rPr>
        <w:t xml:space="preserve"> </w:t>
      </w:r>
      <w:r>
        <w:rPr>
          <w:rFonts w:hint="cs"/>
          <w:sz w:val="24"/>
          <w:rtl/>
        </w:rPr>
        <w:t>שאותו הכין מרכז זהויות לאומי ב</w:t>
      </w:r>
      <w:r w:rsidRPr="00920381">
        <w:rPr>
          <w:sz w:val="24"/>
          <w:rtl/>
        </w:rPr>
        <w:t>ש</w:t>
      </w:r>
      <w:r w:rsidRPr="00920381">
        <w:rPr>
          <w:rFonts w:hint="cs"/>
          <w:sz w:val="24"/>
          <w:rtl/>
        </w:rPr>
        <w:t>י</w:t>
      </w:r>
      <w:r w:rsidRPr="00920381">
        <w:rPr>
          <w:sz w:val="24"/>
          <w:rtl/>
        </w:rPr>
        <w:t>ר</w:t>
      </w:r>
      <w:r w:rsidRPr="00920381">
        <w:rPr>
          <w:rFonts w:hint="cs"/>
          <w:sz w:val="24"/>
          <w:rtl/>
        </w:rPr>
        <w:t>ות</w:t>
      </w:r>
      <w:r w:rsidRPr="00920381">
        <w:rPr>
          <w:sz w:val="24"/>
          <w:rtl/>
        </w:rPr>
        <w:t xml:space="preserve"> עיבוד</w:t>
      </w:r>
      <w:r w:rsidRPr="00920381">
        <w:rPr>
          <w:rFonts w:hint="cs"/>
          <w:sz w:val="24"/>
          <w:rtl/>
        </w:rPr>
        <w:t xml:space="preserve">ים </w:t>
      </w:r>
      <w:r w:rsidRPr="00920381">
        <w:rPr>
          <w:sz w:val="24"/>
          <w:rtl/>
        </w:rPr>
        <w:t>ממוכנים</w:t>
      </w:r>
      <w:r>
        <w:rPr>
          <w:rFonts w:eastAsia="Times New Roman" w:hint="cs"/>
          <w:sz w:val="24"/>
          <w:rtl/>
        </w:rPr>
        <w:t xml:space="preserve"> ברשות המסים (להלן - </w:t>
      </w:r>
      <w:r>
        <w:rPr>
          <w:rFonts w:eastAsia="Times New Roman" w:hint="cs"/>
          <w:sz w:val="24"/>
          <w:rtl/>
        </w:rPr>
        <w:t>שע</w:t>
      </w:r>
      <w:r>
        <w:rPr>
          <w:rFonts w:eastAsia="Times New Roman"/>
          <w:sz w:val="24"/>
          <w:rtl/>
        </w:rPr>
        <w:t>"</w:t>
      </w:r>
      <w:r>
        <w:rPr>
          <w:rFonts w:eastAsia="Times New Roman" w:hint="cs"/>
          <w:sz w:val="24"/>
          <w:rtl/>
        </w:rPr>
        <w:t>ם</w:t>
      </w:r>
      <w:r>
        <w:rPr>
          <w:rFonts w:eastAsia="Times New Roman" w:hint="cs"/>
          <w:sz w:val="24"/>
          <w:rtl/>
        </w:rPr>
        <w:t xml:space="preserve">) בראשית שנות התשעים של המאה העשרים, </w:t>
      </w:r>
      <w:r w:rsidRPr="00920381">
        <w:rPr>
          <w:rFonts w:eastAsia="Times New Roman" w:hint="cs"/>
          <w:sz w:val="24"/>
          <w:rtl/>
        </w:rPr>
        <w:t>כולל רשימה של 10,473 אגודות</w:t>
      </w:r>
      <w:r>
        <w:rPr>
          <w:rFonts w:eastAsia="Times New Roman" w:hint="cs"/>
          <w:sz w:val="24"/>
          <w:rtl/>
        </w:rPr>
        <w:t xml:space="preserve">, אך מאז ועד </w:t>
      </w:r>
      <w:r w:rsidRPr="003247CC">
        <w:rPr>
          <w:rFonts w:eastAsia="Times New Roman" w:hint="cs"/>
          <w:sz w:val="24"/>
          <w:rtl/>
        </w:rPr>
        <w:t>אוגוסט 2016</w:t>
      </w:r>
      <w:r>
        <w:rPr>
          <w:rFonts w:eastAsia="Times New Roman" w:hint="cs"/>
          <w:sz w:val="24"/>
          <w:rtl/>
        </w:rPr>
        <w:t>, מועד סיום הביקורת,</w:t>
      </w:r>
      <w:r w:rsidRPr="003247CC">
        <w:rPr>
          <w:rFonts w:eastAsia="Times New Roman" w:hint="cs"/>
          <w:sz w:val="24"/>
          <w:rtl/>
        </w:rPr>
        <w:t xml:space="preserve"> </w:t>
      </w:r>
      <w:r>
        <w:rPr>
          <w:rFonts w:eastAsia="Times New Roman" w:hint="cs"/>
          <w:sz w:val="24"/>
          <w:rtl/>
        </w:rPr>
        <w:t>משרד הפנים עדיין לא ניהל את ה</w:t>
      </w:r>
      <w:r w:rsidRPr="003247CC">
        <w:rPr>
          <w:rFonts w:eastAsia="Times New Roman" w:hint="eastAsia"/>
          <w:sz w:val="24"/>
          <w:rtl/>
        </w:rPr>
        <w:t>מרשם</w:t>
      </w:r>
      <w:r w:rsidRPr="003247CC">
        <w:rPr>
          <w:rFonts w:eastAsia="Times New Roman"/>
          <w:sz w:val="24"/>
          <w:rtl/>
        </w:rPr>
        <w:t xml:space="preserve"> </w:t>
      </w:r>
      <w:r>
        <w:rPr>
          <w:rFonts w:eastAsia="Times New Roman" w:hint="cs"/>
          <w:sz w:val="24"/>
          <w:rtl/>
        </w:rPr>
        <w:t>ולא עדכן אותו,</w:t>
      </w:r>
      <w:r w:rsidRPr="003247CC">
        <w:rPr>
          <w:rFonts w:eastAsia="Times New Roman" w:hint="cs"/>
          <w:sz w:val="24"/>
          <w:rtl/>
        </w:rPr>
        <w:t xml:space="preserve"> ו</w:t>
      </w:r>
      <w:r>
        <w:rPr>
          <w:rFonts w:eastAsia="Times New Roman" w:hint="cs"/>
          <w:sz w:val="24"/>
          <w:rtl/>
        </w:rPr>
        <w:t xml:space="preserve">עדיין </w:t>
      </w:r>
      <w:r w:rsidRPr="003247CC">
        <w:rPr>
          <w:rFonts w:eastAsia="Times New Roman" w:hint="cs"/>
          <w:sz w:val="24"/>
          <w:rtl/>
        </w:rPr>
        <w:t xml:space="preserve">לא נבחנה </w:t>
      </w:r>
      <w:r>
        <w:rPr>
          <w:rFonts w:eastAsia="Times New Roman" w:hint="cs"/>
          <w:sz w:val="24"/>
          <w:rtl/>
        </w:rPr>
        <w:t xml:space="preserve">אמיתות </w:t>
      </w:r>
      <w:r w:rsidRPr="003247CC">
        <w:rPr>
          <w:rFonts w:eastAsia="Times New Roman" w:hint="cs"/>
          <w:sz w:val="24"/>
          <w:rtl/>
        </w:rPr>
        <w:t>הנתונים הכלולים בו</w:t>
      </w:r>
      <w:r>
        <w:rPr>
          <w:rFonts w:eastAsia="Times New Roman" w:hint="cs"/>
          <w:sz w:val="24"/>
          <w:rtl/>
        </w:rPr>
        <w:t>.</w:t>
      </w:r>
    </w:p>
    <w:p w:rsidR="00B549A0" w:rsidRPr="00786E68" w:rsidP="00F1558B">
      <w:pPr>
        <w:pStyle w:val="takzir-text"/>
        <w:bidi/>
        <w:rPr>
          <w:rtl/>
        </w:rPr>
      </w:pPr>
      <w:r w:rsidRPr="003247CC">
        <w:rPr>
          <w:rtl/>
        </w:rPr>
        <w:t xml:space="preserve">אגודות </w:t>
      </w:r>
      <w:r>
        <w:rPr>
          <w:rFonts w:hint="cs"/>
          <w:rtl/>
        </w:rPr>
        <w:t xml:space="preserve">עות'מאניות, שלא כעמותות, </w:t>
      </w:r>
      <w:r w:rsidRPr="003247CC">
        <w:rPr>
          <w:rtl/>
        </w:rPr>
        <w:t>אי</w:t>
      </w:r>
      <w:r>
        <w:rPr>
          <w:rFonts w:hint="cs"/>
          <w:rtl/>
        </w:rPr>
        <w:t>נ</w:t>
      </w:r>
      <w:r w:rsidRPr="003247CC">
        <w:rPr>
          <w:rtl/>
        </w:rPr>
        <w:t xml:space="preserve">ן </w:t>
      </w:r>
      <w:r>
        <w:rPr>
          <w:rFonts w:hint="cs"/>
          <w:rtl/>
        </w:rPr>
        <w:t>חייבות לציין</w:t>
      </w:r>
      <w:r w:rsidRPr="003247CC">
        <w:rPr>
          <w:rtl/>
        </w:rPr>
        <w:t xml:space="preserve"> </w:t>
      </w:r>
      <w:r w:rsidRPr="003247CC">
        <w:rPr>
          <w:rFonts w:hint="cs"/>
          <w:rtl/>
        </w:rPr>
        <w:t>ליד</w:t>
      </w:r>
      <w:r w:rsidRPr="003247CC">
        <w:rPr>
          <w:rtl/>
        </w:rPr>
        <w:t xml:space="preserve"> </w:t>
      </w:r>
      <w:r w:rsidRPr="003247CC">
        <w:rPr>
          <w:rFonts w:hint="cs"/>
          <w:rtl/>
        </w:rPr>
        <w:t>שמן</w:t>
      </w:r>
      <w:r w:rsidRPr="003247CC">
        <w:rPr>
          <w:rtl/>
        </w:rPr>
        <w:t xml:space="preserve"> </w:t>
      </w:r>
      <w:r w:rsidRPr="003247CC">
        <w:rPr>
          <w:rFonts w:hint="cs"/>
          <w:rtl/>
        </w:rPr>
        <w:t>את</w:t>
      </w:r>
      <w:r w:rsidRPr="003247CC">
        <w:rPr>
          <w:rtl/>
        </w:rPr>
        <w:t xml:space="preserve"> </w:t>
      </w:r>
      <w:r w:rsidRPr="003247CC">
        <w:rPr>
          <w:rFonts w:hint="cs"/>
          <w:rtl/>
        </w:rPr>
        <w:t>עובדת</w:t>
      </w:r>
      <w:r w:rsidRPr="003247CC">
        <w:rPr>
          <w:rtl/>
        </w:rPr>
        <w:t xml:space="preserve"> </w:t>
      </w:r>
      <w:r w:rsidRPr="003247CC">
        <w:rPr>
          <w:rFonts w:hint="cs"/>
          <w:rtl/>
        </w:rPr>
        <w:t>היותן</w:t>
      </w:r>
      <w:r w:rsidRPr="003247CC">
        <w:rPr>
          <w:rtl/>
        </w:rPr>
        <w:t xml:space="preserve"> </w:t>
      </w:r>
      <w:r w:rsidRPr="003247CC">
        <w:rPr>
          <w:rFonts w:hint="cs"/>
          <w:rtl/>
        </w:rPr>
        <w:t>אגודות</w:t>
      </w:r>
      <w:r>
        <w:rPr>
          <w:rFonts w:hint="cs"/>
          <w:rtl/>
        </w:rPr>
        <w:t xml:space="preserve">. </w:t>
      </w:r>
      <w:r w:rsidRPr="00A96DCD">
        <w:rPr>
          <w:rtl/>
        </w:rPr>
        <w:t xml:space="preserve">בהיעדר ציון כאמור לא ניתן לדעת אם מדובר באגודה, </w:t>
      </w:r>
      <w:r>
        <w:rPr>
          <w:rFonts w:hint="cs"/>
          <w:rtl/>
        </w:rPr>
        <w:t>ו</w:t>
      </w:r>
      <w:r w:rsidRPr="00A96DCD">
        <w:rPr>
          <w:rtl/>
        </w:rPr>
        <w:t xml:space="preserve">הדבר מקשה </w:t>
      </w:r>
      <w:r>
        <w:rPr>
          <w:rFonts w:hint="cs"/>
          <w:rtl/>
        </w:rPr>
        <w:t>על</w:t>
      </w:r>
      <w:r w:rsidRPr="00A96DCD">
        <w:rPr>
          <w:rtl/>
        </w:rPr>
        <w:t xml:space="preserve"> מיפוי האגודות הפעילות</w:t>
      </w:r>
      <w:r>
        <w:rPr>
          <w:rFonts w:hint="cs"/>
          <w:rtl/>
        </w:rPr>
        <w:t>.</w:t>
      </w:r>
      <w:r>
        <w:rPr>
          <w:rtl/>
        </w:rPr>
        <w:t xml:space="preserve"> </w:t>
      </w:r>
    </w:p>
    <w:p w:rsidR="00B549A0" w:rsidRPr="00492C38" w:rsidP="00F1558B">
      <w:pPr>
        <w:pStyle w:val="takzir"/>
        <w:rPr>
          <w:rFonts w:ascii="Tahoma" w:hAnsi="Tahoma" w:cs="Tahoma"/>
          <w:noProof w:val="0"/>
          <w:sz w:val="28"/>
          <w:rtl/>
        </w:rPr>
      </w:pPr>
    </w:p>
    <w:p w:rsidR="00B549A0" w:rsidRPr="00B549A0" w:rsidP="00F1558B">
      <w:pPr>
        <w:pStyle w:val="KOT5T"/>
      </w:pPr>
      <w:r w:rsidRPr="00B549A0">
        <w:rPr>
          <w:rFonts w:hint="cs"/>
          <w:rtl/>
        </w:rPr>
        <w:t>כישלון</w:t>
      </w:r>
      <w:r w:rsidRPr="00B549A0">
        <w:rPr>
          <w:rtl/>
        </w:rPr>
        <w:t xml:space="preserve"> </w:t>
      </w:r>
      <w:r w:rsidRPr="00B549A0">
        <w:rPr>
          <w:rFonts w:hint="cs"/>
          <w:rtl/>
        </w:rPr>
        <w:t>ה</w:t>
      </w:r>
      <w:r w:rsidRPr="00B549A0">
        <w:rPr>
          <w:rtl/>
        </w:rPr>
        <w:t>פיקוח על האגודות</w:t>
      </w:r>
      <w:r w:rsidRPr="00B549A0">
        <w:rPr>
          <w:rFonts w:hint="cs"/>
          <w:rtl/>
        </w:rPr>
        <w:t xml:space="preserve"> העות'מאניות</w:t>
      </w:r>
    </w:p>
    <w:p w:rsidR="00B549A0" w:rsidRPr="0069303A" w:rsidP="00F1558B">
      <w:pPr>
        <w:pStyle w:val="takzir-text"/>
        <w:bidi/>
        <w:rPr>
          <w:rtl/>
        </w:rPr>
      </w:pPr>
      <w:r w:rsidRPr="0069303A">
        <w:rPr>
          <w:rtl/>
        </w:rPr>
        <w:t>אגודות עות'מאניות</w:t>
      </w:r>
      <w:r>
        <w:rPr>
          <w:rFonts w:hint="cs"/>
          <w:rtl/>
        </w:rPr>
        <w:t xml:space="preserve"> רבות מאוד</w:t>
      </w:r>
      <w:r w:rsidRPr="0069303A">
        <w:rPr>
          <w:rtl/>
        </w:rPr>
        <w:t xml:space="preserve">, </w:t>
      </w:r>
      <w:r w:rsidRPr="0069303A">
        <w:rPr>
          <w:rFonts w:hint="cs"/>
          <w:rtl/>
        </w:rPr>
        <w:t>ובהן כמה</w:t>
      </w:r>
      <w:r w:rsidRPr="0069303A">
        <w:rPr>
          <w:rtl/>
        </w:rPr>
        <w:t xml:space="preserve"> מהגופים הגדולים במשק, </w:t>
      </w:r>
      <w:r w:rsidRPr="0069303A">
        <w:rPr>
          <w:rFonts w:hint="cs"/>
          <w:rtl/>
        </w:rPr>
        <w:t>ה</w:t>
      </w:r>
      <w:r w:rsidRPr="0069303A">
        <w:rPr>
          <w:rtl/>
        </w:rPr>
        <w:t>מנהלות פעילויות בהיקפים כוללים של מ</w:t>
      </w:r>
      <w:r w:rsidRPr="0069303A">
        <w:rPr>
          <w:rFonts w:hint="cs"/>
          <w:rtl/>
        </w:rPr>
        <w:t>י</w:t>
      </w:r>
      <w:r w:rsidRPr="0069303A">
        <w:rPr>
          <w:rtl/>
        </w:rPr>
        <w:t xml:space="preserve">ליארדי </w:t>
      </w:r>
      <w:r w:rsidRPr="0069303A">
        <w:rPr>
          <w:rFonts w:hint="cs"/>
          <w:rtl/>
        </w:rPr>
        <w:t>ש"ח</w:t>
      </w:r>
      <w:r w:rsidRPr="0069303A">
        <w:rPr>
          <w:rtl/>
        </w:rPr>
        <w:t>, פועלות זה עשרות שנים בלי שמשרד הפנים מקיים כל פעילות ממשית</w:t>
      </w:r>
      <w:r w:rsidRPr="0069303A">
        <w:rPr>
          <w:rFonts w:hint="cs"/>
          <w:rtl/>
        </w:rPr>
        <w:t xml:space="preserve"> לפיקוח עליהן, </w:t>
      </w:r>
      <w:r w:rsidRPr="0042063F">
        <w:rPr>
          <w:rFonts w:hint="cs"/>
          <w:rtl/>
        </w:rPr>
        <w:t xml:space="preserve">אף שהוראות הדין וכללי המשפט </w:t>
      </w:r>
      <w:r w:rsidRPr="0042063F">
        <w:rPr>
          <w:rFonts w:hint="cs"/>
          <w:rtl/>
        </w:rPr>
        <w:t>המינהלי</w:t>
      </w:r>
      <w:r w:rsidRPr="0042063F">
        <w:rPr>
          <w:rFonts w:hint="cs"/>
          <w:rtl/>
        </w:rPr>
        <w:t xml:space="preserve"> מחייבים אותו לפקח עליהן.</w:t>
      </w:r>
      <w:r w:rsidRPr="0042063F">
        <w:rPr>
          <w:rFonts w:hint="cs"/>
          <w:rtl/>
        </w:rPr>
        <w:t xml:space="preserve"> </w:t>
      </w:r>
      <w:r w:rsidRPr="0069303A">
        <w:rPr>
          <w:rFonts w:hint="cs"/>
          <w:rtl/>
        </w:rPr>
        <w:t>הדבר הוא בבחינת</w:t>
      </w:r>
      <w:r w:rsidRPr="0069303A">
        <w:rPr>
          <w:rtl/>
        </w:rPr>
        <w:t xml:space="preserve"> </w:t>
      </w:r>
      <w:r>
        <w:rPr>
          <w:rFonts w:hint="cs"/>
          <w:rtl/>
        </w:rPr>
        <w:t>ליקוי של ממש ברגולציה הממשלתית</w:t>
      </w:r>
      <w:r w:rsidRPr="0069303A">
        <w:rPr>
          <w:rFonts w:hint="cs"/>
          <w:rtl/>
        </w:rPr>
        <w:t>.</w:t>
      </w:r>
      <w:r w:rsidRPr="0069303A">
        <w:rPr>
          <w:rtl/>
        </w:rPr>
        <w:t xml:space="preserve"> </w:t>
      </w:r>
    </w:p>
    <w:p w:rsidR="00B549A0" w:rsidRPr="009E3121" w:rsidP="00F1558B">
      <w:pPr>
        <w:pStyle w:val="takzir-text"/>
        <w:bidi/>
        <w:rPr>
          <w:rtl/>
        </w:rPr>
      </w:pPr>
      <w:r w:rsidRPr="001A24F3">
        <w:rPr>
          <w:rtl/>
        </w:rPr>
        <w:t>בעוד שלגבי עמותות מתקיים מערך פיקוח שבמסגרתו, בין היתר, העמותות נדרשות לדווח על פעילותן</w:t>
      </w:r>
      <w:r>
        <w:rPr>
          <w:rFonts w:hint="cs"/>
          <w:rtl/>
        </w:rPr>
        <w:t>,</w:t>
      </w:r>
      <w:r w:rsidRPr="001A24F3">
        <w:rPr>
          <w:rtl/>
        </w:rPr>
        <w:t xml:space="preserve"> </w:t>
      </w:r>
      <w:r>
        <w:rPr>
          <w:rFonts w:hint="cs"/>
          <w:rtl/>
        </w:rPr>
        <w:t>לרבות במישור</w:t>
      </w:r>
      <w:r w:rsidRPr="001A24F3">
        <w:rPr>
          <w:rtl/>
        </w:rPr>
        <w:t xml:space="preserve"> הכספי</w:t>
      </w:r>
      <w:r>
        <w:rPr>
          <w:rFonts w:hint="cs"/>
          <w:rtl/>
        </w:rPr>
        <w:t>,</w:t>
      </w:r>
      <w:r w:rsidRPr="001A24F3">
        <w:rPr>
          <w:rtl/>
        </w:rPr>
        <w:t xml:space="preserve"> ורשם העמותות מוסמך לברר תלונות שהוגשו נגדן, הרי שלגבי האגודות העות'מאניות משרד הפנים אינו מקיים פעילות </w:t>
      </w:r>
      <w:r>
        <w:rPr>
          <w:rFonts w:hint="cs"/>
          <w:rtl/>
        </w:rPr>
        <w:t xml:space="preserve">אפקטיבית </w:t>
      </w:r>
      <w:r w:rsidRPr="001A24F3">
        <w:rPr>
          <w:rtl/>
        </w:rPr>
        <w:t xml:space="preserve">של פיקוח וריכוז מידע בכל הנוגע לפעילותן. </w:t>
      </w:r>
      <w:r w:rsidRPr="0069303A">
        <w:rPr>
          <w:rFonts w:hint="cs"/>
          <w:rtl/>
        </w:rPr>
        <w:t>הדבר גורם להיווצרות</w:t>
      </w:r>
      <w:r w:rsidRPr="0069303A">
        <w:rPr>
          <w:rtl/>
        </w:rPr>
        <w:t xml:space="preserve"> כשלים, </w:t>
      </w:r>
      <w:r w:rsidRPr="0069303A">
        <w:rPr>
          <w:rFonts w:hint="cs"/>
          <w:rtl/>
        </w:rPr>
        <w:t xml:space="preserve">כגון היעדר סמכות לברר תלונות על אגודות והעברת מתלונן </w:t>
      </w:r>
      <w:r w:rsidRPr="0069303A">
        <w:rPr>
          <w:rFonts w:hint="cs"/>
          <w:rtl/>
        </w:rPr>
        <w:t>ממשרד למשרד</w:t>
      </w:r>
      <w:r>
        <w:rPr>
          <w:rFonts w:hint="cs"/>
          <w:rtl/>
        </w:rPr>
        <w:t xml:space="preserve">. מצב דברים זה עלול </w:t>
      </w:r>
      <w:r w:rsidRPr="0069303A">
        <w:rPr>
          <w:rFonts w:hint="cs"/>
          <w:rtl/>
        </w:rPr>
        <w:t xml:space="preserve">אף </w:t>
      </w:r>
      <w:r>
        <w:rPr>
          <w:rFonts w:hint="cs"/>
          <w:rtl/>
        </w:rPr>
        <w:t xml:space="preserve">להביא לביצוע </w:t>
      </w:r>
      <w:r w:rsidRPr="0069303A">
        <w:rPr>
          <w:rFonts w:hint="cs"/>
          <w:rtl/>
        </w:rPr>
        <w:t>עבירות פליליות כגון מעילות</w:t>
      </w:r>
      <w:r>
        <w:rPr>
          <w:vertAlign w:val="superscript"/>
          <w:rtl/>
        </w:rPr>
        <w:footnoteReference w:id="7"/>
      </w:r>
      <w:r w:rsidRPr="0069303A">
        <w:rPr>
          <w:rFonts w:hint="cs"/>
          <w:rtl/>
        </w:rPr>
        <w:t xml:space="preserve"> וניסיונות </w:t>
      </w:r>
      <w:r w:rsidRPr="0069303A">
        <w:rPr>
          <w:rtl/>
        </w:rPr>
        <w:t xml:space="preserve">להברחת נכסים </w:t>
      </w:r>
      <w:r w:rsidRPr="0069303A">
        <w:rPr>
          <w:rFonts w:hint="cs"/>
          <w:rtl/>
        </w:rPr>
        <w:t>מהאגודות לידיים פרטיות.</w:t>
      </w:r>
      <w:r>
        <w:rPr>
          <w:rFonts w:hint="cs"/>
          <w:b/>
          <w:bCs/>
          <w:rtl/>
        </w:rPr>
        <w:t xml:space="preserve"> </w:t>
      </w:r>
    </w:p>
    <w:p w:rsidR="00B549A0" w:rsidRPr="003D1B5F" w:rsidP="00F1558B">
      <w:pPr>
        <w:pStyle w:val="takzir-text"/>
        <w:bidi/>
        <w:rPr>
          <w:rtl/>
        </w:rPr>
      </w:pPr>
      <w:r w:rsidRPr="003255AC">
        <w:rPr>
          <w:rtl/>
        </w:rPr>
        <w:t xml:space="preserve">בעת חקיקת חוק העמותות נקבע כי החוק העות'מאני ימשיך לחול על </w:t>
      </w:r>
      <w:r>
        <w:rPr>
          <w:rFonts w:hint="cs"/>
          <w:rtl/>
        </w:rPr>
        <w:t xml:space="preserve">אגודות שהן </w:t>
      </w:r>
      <w:r w:rsidRPr="003255AC">
        <w:rPr>
          <w:rtl/>
        </w:rPr>
        <w:t>מפלגות</w:t>
      </w:r>
      <w:r>
        <w:rPr>
          <w:rFonts w:hint="cs"/>
          <w:rtl/>
        </w:rPr>
        <w:t>,</w:t>
      </w:r>
      <w:r w:rsidRPr="003255AC">
        <w:rPr>
          <w:rtl/>
        </w:rPr>
        <w:t xml:space="preserve"> ארגוני עובדים או ארגוני מעבידים קיימים. אולם </w:t>
      </w:r>
      <w:r>
        <w:rPr>
          <w:rFonts w:hint="cs"/>
          <w:rtl/>
        </w:rPr>
        <w:t>אף</w:t>
      </w:r>
      <w:r w:rsidRPr="003255AC">
        <w:rPr>
          <w:rtl/>
        </w:rPr>
        <w:t xml:space="preserve"> שנושא המפלגות הוסדר כבר ב</w:t>
      </w:r>
      <w:r>
        <w:rPr>
          <w:rFonts w:hint="cs"/>
          <w:rtl/>
        </w:rPr>
        <w:t xml:space="preserve">שנת </w:t>
      </w:r>
      <w:r w:rsidRPr="003255AC">
        <w:rPr>
          <w:rtl/>
        </w:rPr>
        <w:t>1992</w:t>
      </w:r>
      <w:r>
        <w:rPr>
          <w:rFonts w:hint="cs"/>
          <w:rtl/>
        </w:rPr>
        <w:t>,</w:t>
      </w:r>
      <w:r>
        <w:rPr>
          <w:rtl/>
        </w:rPr>
        <w:t xml:space="preserve"> </w:t>
      </w:r>
      <w:r>
        <w:rPr>
          <w:rFonts w:hint="cs"/>
          <w:rtl/>
        </w:rPr>
        <w:t xml:space="preserve">במועד סיום הביקורת עדיין לא בוצעה הסדרה ייעודית בעניינם של </w:t>
      </w:r>
      <w:r w:rsidRPr="003255AC">
        <w:rPr>
          <w:rtl/>
        </w:rPr>
        <w:t xml:space="preserve">ארגוני עובדים </w:t>
      </w:r>
      <w:r>
        <w:rPr>
          <w:rFonts w:hint="cs"/>
          <w:rtl/>
        </w:rPr>
        <w:t>א</w:t>
      </w:r>
      <w:r w:rsidRPr="003255AC">
        <w:rPr>
          <w:rtl/>
        </w:rPr>
        <w:t>ו</w:t>
      </w:r>
      <w:r>
        <w:rPr>
          <w:rFonts w:hint="cs"/>
          <w:rtl/>
        </w:rPr>
        <w:t xml:space="preserve"> </w:t>
      </w:r>
      <w:r w:rsidRPr="003255AC">
        <w:rPr>
          <w:rtl/>
        </w:rPr>
        <w:t xml:space="preserve">מעבידים. להעדר פיקוח </w:t>
      </w:r>
      <w:r>
        <w:rPr>
          <w:rFonts w:hint="cs"/>
          <w:rtl/>
        </w:rPr>
        <w:t xml:space="preserve">אפקטיבי </w:t>
      </w:r>
      <w:r w:rsidRPr="003255AC">
        <w:rPr>
          <w:rtl/>
        </w:rPr>
        <w:t xml:space="preserve">על אגודות עות'מאניות שהן ארגוני עובדים </w:t>
      </w:r>
      <w:r>
        <w:rPr>
          <w:rFonts w:hint="cs"/>
          <w:rtl/>
        </w:rPr>
        <w:t>א</w:t>
      </w:r>
      <w:r w:rsidRPr="003255AC">
        <w:rPr>
          <w:rtl/>
        </w:rPr>
        <w:t>ו</w:t>
      </w:r>
      <w:r>
        <w:rPr>
          <w:rFonts w:hint="cs"/>
          <w:rtl/>
        </w:rPr>
        <w:t xml:space="preserve"> </w:t>
      </w:r>
      <w:r w:rsidRPr="003255AC">
        <w:rPr>
          <w:rtl/>
        </w:rPr>
        <w:t xml:space="preserve">מעבידים </w:t>
      </w:r>
      <w:r>
        <w:rPr>
          <w:rFonts w:hint="cs"/>
          <w:rtl/>
        </w:rPr>
        <w:t>עשויות להיות</w:t>
      </w:r>
      <w:r w:rsidRPr="003255AC">
        <w:rPr>
          <w:rtl/>
        </w:rPr>
        <w:t xml:space="preserve"> השלכות ומשמעויות מאחר שמדובר בפעילות ייחודית, משמעותית ו</w:t>
      </w:r>
      <w:r>
        <w:rPr>
          <w:rFonts w:hint="cs"/>
          <w:rtl/>
        </w:rPr>
        <w:t xml:space="preserve">רחבת </w:t>
      </w:r>
      <w:r w:rsidRPr="003255AC">
        <w:rPr>
          <w:rtl/>
        </w:rPr>
        <w:t xml:space="preserve">היקף המחייבת פיקוח ממשי. </w:t>
      </w:r>
    </w:p>
    <w:p w:rsidR="00B549A0" w:rsidRPr="003247CC" w:rsidP="00F1558B">
      <w:pPr>
        <w:pStyle w:val="takzir-text"/>
        <w:bidi/>
        <w:rPr>
          <w:rtl/>
        </w:rPr>
      </w:pPr>
      <w:r w:rsidRPr="001A24F3">
        <w:rPr>
          <w:rtl/>
        </w:rPr>
        <w:t>בחוק העות'מאני וכן בחוק העמותות לא נקבע הסדר לעניין פירוק אגודות עות'מאניות</w:t>
      </w:r>
      <w:r>
        <w:rPr>
          <w:rFonts w:hint="cs"/>
          <w:rtl/>
        </w:rPr>
        <w:t>,</w:t>
      </w:r>
      <w:r w:rsidRPr="001A24F3">
        <w:rPr>
          <w:rtl/>
        </w:rPr>
        <w:t xml:space="preserve"> ועל כן גם לא נקבע הסדר לעניין חלוקת נכסי האגוד</w:t>
      </w:r>
      <w:r>
        <w:rPr>
          <w:rFonts w:hint="cs"/>
          <w:rtl/>
        </w:rPr>
        <w:t>ות</w:t>
      </w:r>
      <w:r w:rsidRPr="001A24F3">
        <w:rPr>
          <w:rtl/>
        </w:rPr>
        <w:t xml:space="preserve"> </w:t>
      </w:r>
      <w:r>
        <w:rPr>
          <w:rFonts w:hint="cs"/>
          <w:rtl/>
        </w:rPr>
        <w:t>במסגרת</w:t>
      </w:r>
      <w:r w:rsidRPr="001A24F3">
        <w:rPr>
          <w:rtl/>
        </w:rPr>
        <w:t xml:space="preserve"> פירוק</w:t>
      </w:r>
      <w:r>
        <w:rPr>
          <w:rFonts w:hint="cs"/>
          <w:rtl/>
        </w:rPr>
        <w:t>ן.</w:t>
      </w:r>
      <w:r w:rsidRPr="003247CC">
        <w:rPr>
          <w:rtl/>
        </w:rPr>
        <w:t xml:space="preserve"> </w:t>
      </w:r>
    </w:p>
    <w:p w:rsidR="00B549A0" w:rsidP="00F1558B">
      <w:pPr>
        <w:pStyle w:val="takzir-text"/>
        <w:bidi/>
      </w:pPr>
      <w:r w:rsidRPr="00FA0FD1">
        <w:rPr>
          <w:rtl/>
        </w:rPr>
        <w:t xml:space="preserve">ביוני 2016 </w:t>
      </w:r>
      <w:r>
        <w:rPr>
          <w:rFonts w:hint="cs"/>
          <w:rtl/>
        </w:rPr>
        <w:t xml:space="preserve">רק </w:t>
      </w:r>
      <w:r w:rsidRPr="00FA0FD1">
        <w:rPr>
          <w:rtl/>
        </w:rPr>
        <w:t>שמונה אגודות עות'מאניות היו רשומות כמוסדות ציבור</w:t>
      </w:r>
      <w:r>
        <w:rPr>
          <w:rStyle w:val="FootnoteReference0"/>
          <w:rtl/>
        </w:rPr>
        <w:footnoteReference w:id="8"/>
      </w:r>
      <w:r w:rsidRPr="00FA0FD1">
        <w:rPr>
          <w:rtl/>
        </w:rPr>
        <w:t>, שבע מהן היו בעלות אישור בתוקף לפי סעיף 46 לפקודת מס הכנסה [נוסח חדש] (להלן - פקודת מס הכנסה) המקנה לתורמים להן זכאות להטבות מס.</w:t>
      </w:r>
      <w:r>
        <w:rPr>
          <w:rFonts w:hint="cs"/>
          <w:rtl/>
        </w:rPr>
        <w:t xml:space="preserve"> </w:t>
      </w:r>
      <w:r w:rsidRPr="00FA0FD1">
        <w:rPr>
          <w:rtl/>
        </w:rPr>
        <w:t xml:space="preserve">הוועדה לקביעת מוסד ציבורי לעניין סעיף 46 לפקודת מס הכנסה </w:t>
      </w:r>
      <w:r>
        <w:rPr>
          <w:rFonts w:hint="cs"/>
          <w:rtl/>
        </w:rPr>
        <w:t>המליצה</w:t>
      </w:r>
      <w:r w:rsidRPr="00FA0FD1">
        <w:rPr>
          <w:rtl/>
        </w:rPr>
        <w:t xml:space="preserve"> בדוח שפורסם במאי 2014 כי רק גופים המאוגדים כעמותה, חברה לתועלת הציבור, הקדש ציבורי רשום ותאגיד שהוקם בחוק (תאגיד סטטוטורי) יוכלו לקבל הטבות </w:t>
      </w:r>
      <w:r>
        <w:rPr>
          <w:rFonts w:hint="cs"/>
          <w:rtl/>
        </w:rPr>
        <w:t>מס ו</w:t>
      </w:r>
      <w:r w:rsidRPr="00FA0FD1">
        <w:rPr>
          <w:rtl/>
        </w:rPr>
        <w:t>גופים אחרים, כגון אגודות עות'מאניות יידרשו להתאגד בהתאם</w:t>
      </w:r>
      <w:r>
        <w:rPr>
          <w:rFonts w:hint="cs"/>
          <w:rtl/>
        </w:rPr>
        <w:t xml:space="preserve">. </w:t>
      </w:r>
      <w:r w:rsidRPr="00FA0FD1">
        <w:rPr>
          <w:rtl/>
        </w:rPr>
        <w:t xml:space="preserve">חוזר מס הכנסה </w:t>
      </w:r>
      <w:r>
        <w:rPr>
          <w:rFonts w:hint="cs"/>
          <w:rtl/>
        </w:rPr>
        <w:t xml:space="preserve">שפורסם ב-2015 לא מתייחס </w:t>
      </w:r>
      <w:r w:rsidRPr="00FA0FD1">
        <w:rPr>
          <w:rtl/>
        </w:rPr>
        <w:t xml:space="preserve">להמלצת הוועדה בדבר חיוב </w:t>
      </w:r>
      <w:r>
        <w:rPr>
          <w:rFonts w:hint="cs"/>
          <w:rtl/>
        </w:rPr>
        <w:t>ה</w:t>
      </w:r>
      <w:r w:rsidRPr="00FA0FD1">
        <w:rPr>
          <w:rtl/>
        </w:rPr>
        <w:t>גופים</w:t>
      </w:r>
      <w:r>
        <w:rPr>
          <w:rFonts w:hint="cs"/>
          <w:rtl/>
        </w:rPr>
        <w:t xml:space="preserve"> </w:t>
      </w:r>
      <w:r w:rsidRPr="00FA0FD1">
        <w:rPr>
          <w:rtl/>
        </w:rPr>
        <w:t>להתאגד בהתאם להגדרות אלה</w:t>
      </w:r>
      <w:r>
        <w:rPr>
          <w:rFonts w:hint="cs"/>
          <w:rtl/>
        </w:rPr>
        <w:t>.</w:t>
      </w:r>
    </w:p>
    <w:p w:rsidR="00B549A0" w:rsidRPr="00492C38" w:rsidP="00F1558B">
      <w:pPr>
        <w:pStyle w:val="takzir"/>
        <w:rPr>
          <w:rFonts w:ascii="Tahoma" w:hAnsi="Tahoma" w:cs="Tahoma"/>
          <w:noProof w:val="0"/>
          <w:sz w:val="28"/>
          <w:rtl/>
        </w:rPr>
      </w:pPr>
    </w:p>
    <w:p w:rsidR="00B549A0" w:rsidRPr="00B549A0" w:rsidP="00F1558B">
      <w:pPr>
        <w:pStyle w:val="KOT5T"/>
        <w:rPr>
          <w:rtl/>
        </w:rPr>
      </w:pPr>
      <w:r w:rsidRPr="00B549A0">
        <w:rPr>
          <w:rFonts w:hint="cs"/>
          <w:rtl/>
        </w:rPr>
        <w:t xml:space="preserve">קשיים במימוש הליך של מחיקת אגודות </w:t>
      </w:r>
      <w:r w:rsidR="00F1558B">
        <w:br/>
      </w:r>
      <w:r w:rsidRPr="00B549A0">
        <w:rPr>
          <w:rFonts w:hint="cs"/>
          <w:rtl/>
        </w:rPr>
        <w:t>ורישומן כעמותות</w:t>
      </w:r>
    </w:p>
    <w:p w:rsidR="00B549A0" w:rsidRPr="003247CC" w:rsidP="00F1558B">
      <w:pPr>
        <w:pStyle w:val="takzir-text"/>
        <w:bidi/>
        <w:rPr>
          <w:rtl/>
        </w:rPr>
      </w:pPr>
      <w:r>
        <w:rPr>
          <w:rFonts w:hint="cs"/>
          <w:rtl/>
        </w:rPr>
        <w:t>על פי חוק העמותות, אגודה קיימת רשאית להגיש בקשה להירשם כעמותה, והרשם יקבל את הבקשה "אם הוכחה, להנחת דעתו, סמכותם של החותמים על הבקשה לפעול בשם האגודה לרישומה כעמותה". ה</w:t>
      </w:r>
      <w:r w:rsidRPr="00A96DCD">
        <w:rPr>
          <w:rtl/>
        </w:rPr>
        <w:t xml:space="preserve">הוראות </w:t>
      </w:r>
      <w:r>
        <w:rPr>
          <w:rFonts w:hint="cs"/>
          <w:rtl/>
        </w:rPr>
        <w:t>לרישום כעמותה מקשות על</w:t>
      </w:r>
      <w:r w:rsidRPr="00A96DCD">
        <w:rPr>
          <w:rtl/>
        </w:rPr>
        <w:t xml:space="preserve"> אגודות </w:t>
      </w:r>
      <w:r>
        <w:rPr>
          <w:rFonts w:hint="cs"/>
          <w:rtl/>
        </w:rPr>
        <w:t xml:space="preserve">המבקשות לעשות כן, אשר </w:t>
      </w:r>
      <w:r w:rsidRPr="00100AFA">
        <w:rPr>
          <w:rFonts w:hint="cs"/>
          <w:rtl/>
        </w:rPr>
        <w:t>בקשות</w:t>
      </w:r>
      <w:r>
        <w:rPr>
          <w:rFonts w:hint="cs"/>
          <w:rtl/>
        </w:rPr>
        <w:t xml:space="preserve">יהן </w:t>
      </w:r>
      <w:r w:rsidRPr="00100AFA">
        <w:rPr>
          <w:rFonts w:hint="cs"/>
          <w:rtl/>
        </w:rPr>
        <w:t>מוגשות זמן רב לאחר הקמתן, בעת שרוב מייסדיהן כבר אינם בין החיים</w:t>
      </w:r>
      <w:r>
        <w:rPr>
          <w:rFonts w:hint="cs"/>
          <w:rtl/>
        </w:rPr>
        <w:t>.</w:t>
      </w:r>
      <w:r>
        <w:rPr>
          <w:rtl/>
        </w:rPr>
        <w:t xml:space="preserve"> </w:t>
      </w:r>
    </w:p>
    <w:p w:rsidR="00B549A0" w:rsidRPr="009370F1" w:rsidP="00F1558B">
      <w:pPr>
        <w:pStyle w:val="takzir-text"/>
        <w:bidi/>
        <w:rPr>
          <w:rtl/>
        </w:rPr>
      </w:pPr>
      <w:r>
        <w:rPr>
          <w:rFonts w:hint="cs"/>
          <w:rtl/>
        </w:rPr>
        <w:t xml:space="preserve">בשנים 2006-2002 ביצע </w:t>
      </w:r>
      <w:r>
        <w:rPr>
          <w:rFonts w:eastAsia="Times New Roman" w:hint="cs"/>
          <w:sz w:val="24"/>
          <w:rtl/>
        </w:rPr>
        <w:t>ה</w:t>
      </w:r>
      <w:r w:rsidRPr="00C642D4">
        <w:rPr>
          <w:rFonts w:eastAsia="Times New Roman"/>
          <w:sz w:val="24"/>
          <w:rtl/>
        </w:rPr>
        <w:t xml:space="preserve">רשם </w:t>
      </w:r>
      <w:r>
        <w:rPr>
          <w:rFonts w:hint="cs"/>
          <w:rtl/>
        </w:rPr>
        <w:t xml:space="preserve">פרויקט של מחיקת 6,293 אגודות שלא ביקשו להירשם כעמותות. </w:t>
      </w:r>
      <w:r w:rsidRPr="001A24F3">
        <w:rPr>
          <w:rtl/>
        </w:rPr>
        <w:t xml:space="preserve">הפרויקט </w:t>
      </w:r>
      <w:r>
        <w:rPr>
          <w:rFonts w:hint="cs"/>
          <w:rtl/>
        </w:rPr>
        <w:t xml:space="preserve">הופסק עקב </w:t>
      </w:r>
      <w:r w:rsidRPr="001A24F3">
        <w:rPr>
          <w:rtl/>
        </w:rPr>
        <w:t xml:space="preserve">קושי ממשי </w:t>
      </w:r>
      <w:r>
        <w:rPr>
          <w:rFonts w:hint="cs"/>
          <w:rtl/>
        </w:rPr>
        <w:t xml:space="preserve">בהפעלת </w:t>
      </w:r>
      <w:r w:rsidRPr="001A24F3">
        <w:rPr>
          <w:rtl/>
        </w:rPr>
        <w:t xml:space="preserve">סמכות הרשות שהקנה החוק לרשם. </w:t>
      </w:r>
      <w:r>
        <w:rPr>
          <w:rFonts w:hint="cs"/>
          <w:rtl/>
        </w:rPr>
        <w:t xml:space="preserve">במועד סיום הביקורת, כעשור לאחר הפסקת הפרויקט, נמצא כי </w:t>
      </w:r>
      <w:r w:rsidRPr="00B137EB">
        <w:rPr>
          <w:rtl/>
        </w:rPr>
        <w:t>הרשם</w:t>
      </w:r>
      <w:r>
        <w:rPr>
          <w:rFonts w:hint="cs"/>
          <w:rtl/>
        </w:rPr>
        <w:t xml:space="preserve"> עדיין</w:t>
      </w:r>
      <w:r w:rsidRPr="00B137EB">
        <w:rPr>
          <w:rtl/>
        </w:rPr>
        <w:t xml:space="preserve"> לא בחן דרכים חלופיות </w:t>
      </w:r>
      <w:r>
        <w:rPr>
          <w:rFonts w:hint="cs"/>
          <w:rtl/>
        </w:rPr>
        <w:t xml:space="preserve">למימוש סמכותו למחיקת אגודות </w:t>
      </w:r>
      <w:r w:rsidRPr="00B137EB">
        <w:rPr>
          <w:rtl/>
        </w:rPr>
        <w:t xml:space="preserve">כגון תיקון חוק העמותות </w:t>
      </w:r>
      <w:r>
        <w:rPr>
          <w:rFonts w:hint="cs"/>
          <w:rtl/>
        </w:rPr>
        <w:t>באופן</w:t>
      </w:r>
      <w:r w:rsidRPr="00B137EB">
        <w:rPr>
          <w:rtl/>
        </w:rPr>
        <w:t xml:space="preserve"> שיקנה לו סמכויות עזר לביצוע המחיקה</w:t>
      </w:r>
      <w:r>
        <w:rPr>
          <w:rFonts w:hint="cs"/>
          <w:rtl/>
        </w:rPr>
        <w:t xml:space="preserve"> ויאפשרו לו לממש את </w:t>
      </w:r>
      <w:r w:rsidRPr="00B137EB">
        <w:rPr>
          <w:rtl/>
        </w:rPr>
        <w:t xml:space="preserve">כוונת המחוקק בדבר הסבת אגודות לעמותות. </w:t>
      </w:r>
    </w:p>
    <w:p w:rsidR="00B549A0" w:rsidRPr="00B549A0" w:rsidP="00F1558B">
      <w:pPr>
        <w:pStyle w:val="KOT5T"/>
        <w:rPr>
          <w:rtl/>
        </w:rPr>
      </w:pPr>
      <w:r w:rsidRPr="00B549A0">
        <w:rPr>
          <w:rFonts w:hint="cs"/>
          <w:rtl/>
        </w:rPr>
        <w:t xml:space="preserve">העיכובים בניסיונות להסדרת הטיפול באגודות </w:t>
      </w:r>
    </w:p>
    <w:p w:rsidR="00B549A0" w:rsidRPr="00A163E3" w:rsidP="00F1558B">
      <w:pPr>
        <w:pStyle w:val="takzir-text"/>
        <w:bidi/>
        <w:rPr>
          <w:rtl/>
        </w:rPr>
      </w:pPr>
      <w:r>
        <w:rPr>
          <w:rtl/>
        </w:rPr>
        <w:t xml:space="preserve">ועדה </w:t>
      </w:r>
      <w:r>
        <w:rPr>
          <w:rFonts w:hint="cs"/>
          <w:rtl/>
        </w:rPr>
        <w:t xml:space="preserve">בין-משרדית </w:t>
      </w:r>
      <w:r>
        <w:rPr>
          <w:rtl/>
        </w:rPr>
        <w:t xml:space="preserve">לבחינת הפיקוח על </w:t>
      </w:r>
      <w:r>
        <w:rPr>
          <w:rFonts w:hint="cs"/>
          <w:rtl/>
        </w:rPr>
        <w:t>ה</w:t>
      </w:r>
      <w:r>
        <w:rPr>
          <w:rtl/>
        </w:rPr>
        <w:t>אגודות</w:t>
      </w:r>
      <w:r>
        <w:rPr>
          <w:rFonts w:hint="cs"/>
          <w:rtl/>
        </w:rPr>
        <w:t>,</w:t>
      </w:r>
      <w:r>
        <w:rPr>
          <w:rtl/>
        </w:rPr>
        <w:t xml:space="preserve"> </w:t>
      </w:r>
      <w:r>
        <w:rPr>
          <w:rFonts w:hint="cs"/>
          <w:rtl/>
        </w:rPr>
        <w:t>שהוקמה בשנת 2008,</w:t>
      </w:r>
      <w:r>
        <w:rPr>
          <w:rtl/>
        </w:rPr>
        <w:t xml:space="preserve"> </w:t>
      </w:r>
      <w:r w:rsidRPr="004619FD">
        <w:rPr>
          <w:rtl/>
        </w:rPr>
        <w:t>התכנסה רק פעם אחת בדצמבר 2008, וממילא לא הגישה המלצות לא למנכ"ל משרד המשפטים ולא למנכ"ל משרד הפנים, זאת על אף שהיא נדרשה להגיש את המלצותיה בתוך שישה חודשים ממועד מינויה</w:t>
      </w:r>
      <w:r>
        <w:rPr>
          <w:rFonts w:hint="cs"/>
          <w:rtl/>
        </w:rPr>
        <w:t xml:space="preserve">; </w:t>
      </w:r>
      <w:r>
        <w:rPr>
          <w:rFonts w:ascii="Univers Condensed" w:hAnsi="Univers Condensed" w:hint="cs"/>
          <w:rtl/>
        </w:rPr>
        <w:t>ב</w:t>
      </w:r>
      <w:r w:rsidRPr="009370F1">
        <w:rPr>
          <w:rFonts w:ascii="Univers Condensed" w:hAnsi="Univers Condensed" w:hint="cs"/>
          <w:rtl/>
        </w:rPr>
        <w:t>מועד סיום הביקורת</w:t>
      </w:r>
      <w:r>
        <w:rPr>
          <w:rFonts w:ascii="Univers Condensed" w:hAnsi="Univers Condensed" w:hint="cs"/>
          <w:rtl/>
        </w:rPr>
        <w:t xml:space="preserve"> עדיין</w:t>
      </w:r>
      <w:r w:rsidRPr="009370F1">
        <w:rPr>
          <w:rFonts w:ascii="Univers Condensed" w:hAnsi="Univers Condensed" w:hint="cs"/>
          <w:rtl/>
        </w:rPr>
        <w:t xml:space="preserve"> לא חלה כל התקדמות</w:t>
      </w:r>
      <w:r>
        <w:rPr>
          <w:rFonts w:ascii="Univers Condensed" w:hAnsi="Univers Condensed" w:hint="cs"/>
          <w:b/>
          <w:bCs/>
          <w:rtl/>
        </w:rPr>
        <w:t xml:space="preserve"> </w:t>
      </w:r>
      <w:r w:rsidRPr="00247B6A">
        <w:rPr>
          <w:rFonts w:ascii="Univers Condensed" w:hAnsi="Univers Condensed" w:hint="cs"/>
          <w:rtl/>
        </w:rPr>
        <w:t xml:space="preserve">בטיפולו של משרד הפנים </w:t>
      </w:r>
      <w:r w:rsidRPr="00247B6A">
        <w:rPr>
          <w:rFonts w:ascii="Univers Condensed" w:hAnsi="Univers Condensed"/>
          <w:rtl/>
        </w:rPr>
        <w:t>באיסוף</w:t>
      </w:r>
      <w:r w:rsidRPr="00247B6A">
        <w:rPr>
          <w:rFonts w:ascii="Univers Condensed" w:hAnsi="Univers Condensed" w:hint="cs"/>
          <w:rtl/>
        </w:rPr>
        <w:t xml:space="preserve">, </w:t>
      </w:r>
      <w:r>
        <w:rPr>
          <w:rFonts w:ascii="Univers Condensed" w:hAnsi="Univers Condensed" w:hint="cs"/>
          <w:rtl/>
        </w:rPr>
        <w:t>ב</w:t>
      </w:r>
      <w:r w:rsidRPr="00247B6A">
        <w:rPr>
          <w:rFonts w:ascii="Univers Condensed" w:hAnsi="Univers Condensed" w:hint="cs"/>
          <w:rtl/>
        </w:rPr>
        <w:t>איתור ו</w:t>
      </w:r>
      <w:r>
        <w:rPr>
          <w:rFonts w:ascii="Univers Condensed" w:hAnsi="Univers Condensed" w:hint="cs"/>
          <w:rtl/>
        </w:rPr>
        <w:t>ב</w:t>
      </w:r>
      <w:r w:rsidRPr="00247B6A">
        <w:rPr>
          <w:rFonts w:ascii="Univers Condensed" w:hAnsi="Univers Condensed" w:hint="cs"/>
          <w:rtl/>
        </w:rPr>
        <w:t>מיפוי</w:t>
      </w:r>
      <w:r w:rsidRPr="00247B6A">
        <w:rPr>
          <w:rFonts w:ascii="Univers Condensed" w:hAnsi="Univers Condensed"/>
          <w:rtl/>
        </w:rPr>
        <w:t xml:space="preserve"> </w:t>
      </w:r>
      <w:r>
        <w:rPr>
          <w:rFonts w:ascii="Univers Condensed" w:hAnsi="Univers Condensed" w:hint="cs"/>
          <w:rtl/>
        </w:rPr>
        <w:t xml:space="preserve">של </w:t>
      </w:r>
      <w:r w:rsidRPr="00247B6A">
        <w:rPr>
          <w:rFonts w:ascii="Univers Condensed" w:hAnsi="Univers Condensed"/>
          <w:rtl/>
        </w:rPr>
        <w:t>המידע</w:t>
      </w:r>
      <w:r>
        <w:rPr>
          <w:rFonts w:ascii="Univers Condensed" w:hAnsi="Univers Condensed" w:hint="cs"/>
          <w:rtl/>
        </w:rPr>
        <w:t xml:space="preserve"> </w:t>
      </w:r>
      <w:r w:rsidRPr="00247B6A">
        <w:rPr>
          <w:rFonts w:ascii="Univers Condensed" w:hAnsi="Univers Condensed" w:hint="cs"/>
          <w:rtl/>
        </w:rPr>
        <w:t>על</w:t>
      </w:r>
      <w:r w:rsidRPr="00247B6A">
        <w:rPr>
          <w:rFonts w:ascii="Univers Condensed" w:hAnsi="Univers Condensed"/>
          <w:rtl/>
        </w:rPr>
        <w:t xml:space="preserve"> האגודות</w:t>
      </w:r>
      <w:r>
        <w:rPr>
          <w:rFonts w:ascii="Univers Condensed" w:hAnsi="Univers Condensed" w:hint="cs"/>
          <w:rtl/>
        </w:rPr>
        <w:t xml:space="preserve"> כפי שדרשה הוועדה</w:t>
      </w:r>
      <w:r w:rsidRPr="00247B6A">
        <w:rPr>
          <w:rFonts w:ascii="Univers Condensed" w:hAnsi="Univers Condensed" w:hint="cs"/>
          <w:rtl/>
        </w:rPr>
        <w:t>.</w:t>
      </w:r>
      <w:r>
        <w:rPr>
          <w:rFonts w:hint="cs"/>
          <w:rtl/>
        </w:rPr>
        <w:t xml:space="preserve"> </w:t>
      </w:r>
    </w:p>
    <w:p w:rsidR="00B549A0" w:rsidRPr="001428B0" w:rsidP="00F1558B">
      <w:pPr>
        <w:pStyle w:val="takzir-text"/>
        <w:bidi/>
        <w:rPr>
          <w:rtl/>
        </w:rPr>
      </w:pPr>
      <w:r>
        <w:rPr>
          <w:rFonts w:hint="cs"/>
          <w:rtl/>
        </w:rPr>
        <w:t>מאחר ש</w:t>
      </w:r>
      <w:r w:rsidRPr="001428B0">
        <w:rPr>
          <w:rFonts w:hint="cs"/>
          <w:rtl/>
        </w:rPr>
        <w:t>משרד הפנים אינו בעל סמכות רגולטורית מכוח חוק איסור הלבנת הון</w:t>
      </w:r>
      <w:r>
        <w:rPr>
          <w:rFonts w:hint="cs"/>
          <w:rtl/>
        </w:rPr>
        <w:t xml:space="preserve">, התש"ס-2000 (להלן - חוק איסור הלבנת הון), </w:t>
      </w:r>
      <w:r w:rsidRPr="00792D44">
        <w:rPr>
          <w:rFonts w:hint="cs"/>
          <w:rtl/>
        </w:rPr>
        <w:t xml:space="preserve">נציגיו אינם משתתפים </w:t>
      </w:r>
      <w:r w:rsidRPr="00792D44">
        <w:rPr>
          <w:rtl/>
        </w:rPr>
        <w:t>בקבוצות העבודה של הפרויקט</w:t>
      </w:r>
      <w:r>
        <w:rPr>
          <w:rFonts w:hint="cs"/>
          <w:rtl/>
        </w:rPr>
        <w:t xml:space="preserve"> להערכת סיכונים שמובילה הרשות לאיסור הלבנת הון ומימון טרור, שנועד להעריך את הסיכונים בתחום הלבנת </w:t>
      </w:r>
      <w:r w:rsidRPr="00792D44">
        <w:rPr>
          <w:rtl/>
        </w:rPr>
        <w:t>הון ומימון טרור</w:t>
      </w:r>
      <w:r>
        <w:rPr>
          <w:rFonts w:hint="cs"/>
          <w:rtl/>
        </w:rPr>
        <w:t xml:space="preserve">. </w:t>
      </w:r>
    </w:p>
    <w:p w:rsidR="00C65C4E" w:rsidRPr="00492C38" w:rsidP="00F1558B">
      <w:pPr>
        <w:pStyle w:val="takzir"/>
        <w:rPr>
          <w:rFonts w:ascii="Tahoma" w:hAnsi="Tahoma" w:cs="Tahoma"/>
          <w:noProof w:val="0"/>
          <w:sz w:val="28"/>
          <w:rtl/>
        </w:rPr>
      </w:pPr>
    </w:p>
    <w:p w:rsidR="00384065" w:rsidRPr="00132FFC" w:rsidP="00F1558B">
      <w:pPr>
        <w:pStyle w:val="KOT4T"/>
        <w:rPr>
          <w:rtl/>
        </w:rPr>
      </w:pPr>
      <w:r w:rsidRPr="00132FFC">
        <w:rPr>
          <w:rtl/>
        </w:rPr>
        <w:t>ההמלצות העיקריות</w:t>
      </w:r>
    </w:p>
    <w:p w:rsidR="00B549A0" w:rsidRPr="001428B0" w:rsidP="00F1558B">
      <w:pPr>
        <w:pStyle w:val="takzir-text"/>
        <w:bidi/>
        <w:rPr>
          <w:rtl/>
        </w:rPr>
      </w:pPr>
      <w:r w:rsidRPr="00AA30DC">
        <w:rPr>
          <w:rtl/>
        </w:rPr>
        <w:t xml:space="preserve">משרד הפנים היה ועודנו הגורם בעל סמכויות הפיקוח על האגודות </w:t>
      </w:r>
      <w:r>
        <w:rPr>
          <w:rFonts w:hint="cs"/>
          <w:rtl/>
        </w:rPr>
        <w:t xml:space="preserve">ולכן על הנהלת המשרד </w:t>
      </w:r>
      <w:r w:rsidRPr="00A96DCD">
        <w:rPr>
          <w:rtl/>
        </w:rPr>
        <w:t>לנקוט פעולות שיבטיחו את מהימנות מרשם האגודות</w:t>
      </w:r>
      <w:r>
        <w:rPr>
          <w:rFonts w:hint="cs"/>
          <w:rtl/>
        </w:rPr>
        <w:t xml:space="preserve"> </w:t>
      </w:r>
      <w:r w:rsidRPr="00A96DCD">
        <w:rPr>
          <w:rtl/>
        </w:rPr>
        <w:t xml:space="preserve">תוך בחינת האגודות הכלולות בו ומצבן המשפטי העדכני, </w:t>
      </w:r>
      <w:r>
        <w:rPr>
          <w:rFonts w:hint="cs"/>
          <w:rtl/>
        </w:rPr>
        <w:t>ו</w:t>
      </w:r>
      <w:r w:rsidRPr="00A96DCD">
        <w:rPr>
          <w:rtl/>
        </w:rPr>
        <w:t>כן עליה לוודא שיתבצעו פעולות לפיקוח על האגודות.</w:t>
      </w:r>
    </w:p>
    <w:p w:rsidR="00B549A0" w:rsidRPr="00856DD4" w:rsidP="00F1558B">
      <w:pPr>
        <w:pStyle w:val="takzir-text"/>
        <w:bidi/>
        <w:rPr>
          <w:rtl/>
        </w:rPr>
      </w:pPr>
      <w:r w:rsidRPr="00A96DCD">
        <w:rPr>
          <w:rtl/>
        </w:rPr>
        <w:t xml:space="preserve">על משרד המשפטים לשקול דרכים להקל על המבקשים לבצע רישום </w:t>
      </w:r>
      <w:r>
        <w:rPr>
          <w:rFonts w:hint="cs"/>
          <w:rtl/>
        </w:rPr>
        <w:t xml:space="preserve">של </w:t>
      </w:r>
      <w:r w:rsidRPr="00A96DCD">
        <w:rPr>
          <w:rtl/>
        </w:rPr>
        <w:t>אגודות כעמותות</w:t>
      </w:r>
      <w:r>
        <w:rPr>
          <w:rFonts w:hint="cs"/>
          <w:rtl/>
        </w:rPr>
        <w:t xml:space="preserve">; </w:t>
      </w:r>
      <w:r w:rsidRPr="00856DD4">
        <w:rPr>
          <w:rFonts w:hint="cs"/>
          <w:rtl/>
        </w:rPr>
        <w:t>עוד נדרש</w:t>
      </w:r>
      <w:r w:rsidRPr="00856DD4">
        <w:rPr>
          <w:rtl/>
        </w:rPr>
        <w:t xml:space="preserve"> </w:t>
      </w:r>
      <w:r w:rsidRPr="00856DD4">
        <w:rPr>
          <w:rFonts w:hint="cs"/>
          <w:rtl/>
        </w:rPr>
        <w:t>המשרד להכין</w:t>
      </w:r>
      <w:r w:rsidRPr="00856DD4">
        <w:rPr>
          <w:rtl/>
        </w:rPr>
        <w:t xml:space="preserve"> הסדר לעניין חלוקת נכסי </w:t>
      </w:r>
      <w:r w:rsidRPr="00856DD4">
        <w:rPr>
          <w:rFonts w:hint="cs"/>
          <w:rtl/>
        </w:rPr>
        <w:t>ה</w:t>
      </w:r>
      <w:r w:rsidRPr="00856DD4">
        <w:rPr>
          <w:rtl/>
        </w:rPr>
        <w:t>אגודה בעת פירוקה</w:t>
      </w:r>
      <w:r w:rsidRPr="00856DD4">
        <w:rPr>
          <w:rFonts w:hint="cs"/>
          <w:rtl/>
        </w:rPr>
        <w:t xml:space="preserve">. </w:t>
      </w:r>
    </w:p>
    <w:p w:rsidR="00B549A0" w:rsidRPr="00507153" w:rsidP="00F1558B">
      <w:pPr>
        <w:pStyle w:val="takzir-text"/>
        <w:bidi/>
        <w:rPr>
          <w:rtl/>
        </w:rPr>
      </w:pPr>
      <w:r w:rsidRPr="001A24F3">
        <w:rPr>
          <w:rFonts w:hint="cs"/>
          <w:rtl/>
        </w:rPr>
        <w:t xml:space="preserve">על רשות המסים לפעול לתיקון פקודת מס הכנסה </w:t>
      </w:r>
      <w:r>
        <w:rPr>
          <w:rFonts w:hint="cs"/>
          <w:rtl/>
        </w:rPr>
        <w:t>באופן</w:t>
      </w:r>
      <w:r w:rsidRPr="001A24F3">
        <w:rPr>
          <w:rFonts w:hint="cs"/>
          <w:rtl/>
        </w:rPr>
        <w:t xml:space="preserve"> שתשקף את המלצת דוח הוועדה הציבורית בדבר הגופים שיוגדרו כמוסדות ציבור לעניין סעיף 46 לפקודה</w:t>
      </w:r>
      <w:r>
        <w:rPr>
          <w:rFonts w:hint="cs"/>
          <w:rtl/>
        </w:rPr>
        <w:t>,</w:t>
      </w:r>
      <w:r w:rsidRPr="001A24F3">
        <w:rPr>
          <w:rFonts w:hint="cs"/>
          <w:rtl/>
        </w:rPr>
        <w:t xml:space="preserve"> </w:t>
      </w:r>
      <w:r>
        <w:rPr>
          <w:rFonts w:hint="cs"/>
          <w:rtl/>
        </w:rPr>
        <w:t>כדי לעודד את</w:t>
      </w:r>
      <w:r w:rsidRPr="001A24F3">
        <w:rPr>
          <w:rFonts w:hint="cs"/>
          <w:rtl/>
        </w:rPr>
        <w:t xml:space="preserve"> האגודות להתאגד בהתאם להגדרות התאגידיות המקובלות.</w:t>
      </w:r>
    </w:p>
    <w:p w:rsidR="00B549A0" w:rsidRPr="0037611D" w:rsidP="00F1558B">
      <w:pPr>
        <w:pStyle w:val="takzir-text"/>
        <w:bidi/>
        <w:rPr>
          <w:rtl/>
        </w:rPr>
      </w:pPr>
      <w:r w:rsidRPr="0073231E">
        <w:rPr>
          <w:rtl/>
        </w:rPr>
        <w:t>על שר</w:t>
      </w:r>
      <w:r w:rsidRPr="0073231E">
        <w:rPr>
          <w:rFonts w:hint="cs"/>
          <w:rtl/>
        </w:rPr>
        <w:t>י</w:t>
      </w:r>
      <w:r w:rsidRPr="0073231E">
        <w:rPr>
          <w:rtl/>
        </w:rPr>
        <w:t xml:space="preserve"> הפנים והמשפטים </w:t>
      </w:r>
      <w:r w:rsidRPr="0073231E">
        <w:rPr>
          <w:rFonts w:hint="cs"/>
          <w:rtl/>
        </w:rPr>
        <w:t>בשיתוף משרד האוצר לגבש</w:t>
      </w:r>
      <w:r w:rsidRPr="0073231E">
        <w:rPr>
          <w:rtl/>
        </w:rPr>
        <w:t xml:space="preserve"> תכנית להעברת האחריות </w:t>
      </w:r>
      <w:r w:rsidRPr="0073231E">
        <w:rPr>
          <w:rFonts w:hint="cs"/>
          <w:rtl/>
        </w:rPr>
        <w:t>ל</w:t>
      </w:r>
      <w:r w:rsidRPr="0073231E">
        <w:rPr>
          <w:rtl/>
        </w:rPr>
        <w:t>נושא האגודות ממשרד הפנים למשרד המשפטים</w:t>
      </w:r>
      <w:r w:rsidRPr="0073231E">
        <w:rPr>
          <w:rFonts w:hint="cs"/>
          <w:rtl/>
        </w:rPr>
        <w:t xml:space="preserve"> כדי</w:t>
      </w:r>
      <w:r w:rsidRPr="0073231E">
        <w:rPr>
          <w:rtl/>
        </w:rPr>
        <w:t xml:space="preserve"> </w:t>
      </w:r>
      <w:r w:rsidRPr="0073231E">
        <w:rPr>
          <w:rFonts w:hint="cs"/>
          <w:rtl/>
        </w:rPr>
        <w:t>ש</w:t>
      </w:r>
      <w:r w:rsidRPr="0073231E">
        <w:rPr>
          <w:rtl/>
        </w:rPr>
        <w:t xml:space="preserve">רשות התאגידים </w:t>
      </w:r>
      <w:r w:rsidRPr="0073231E">
        <w:rPr>
          <w:rFonts w:hint="cs"/>
          <w:rtl/>
        </w:rPr>
        <w:t>המפקחת</w:t>
      </w:r>
      <w:r w:rsidRPr="0073231E">
        <w:rPr>
          <w:rtl/>
        </w:rPr>
        <w:t xml:space="preserve"> על רוב התאגידים הקיימים בישראל </w:t>
      </w:r>
      <w:r w:rsidRPr="0073231E">
        <w:rPr>
          <w:rFonts w:hint="cs"/>
          <w:rtl/>
        </w:rPr>
        <w:t xml:space="preserve">תפקח </w:t>
      </w:r>
      <w:r w:rsidRPr="0073231E">
        <w:rPr>
          <w:rtl/>
        </w:rPr>
        <w:t xml:space="preserve">גם על האגודות העות'מאניות. </w:t>
      </w:r>
      <w:r w:rsidRPr="0073231E">
        <w:rPr>
          <w:rFonts w:hint="cs"/>
          <w:rtl/>
        </w:rPr>
        <w:t>יש לכלול ב</w:t>
      </w:r>
      <w:r w:rsidRPr="0073231E">
        <w:rPr>
          <w:rtl/>
        </w:rPr>
        <w:t xml:space="preserve">תכנית </w:t>
      </w:r>
      <w:r w:rsidRPr="0073231E">
        <w:rPr>
          <w:rFonts w:hint="cs"/>
          <w:rtl/>
        </w:rPr>
        <w:t xml:space="preserve">הסדרת סמכויות, </w:t>
      </w:r>
      <w:r w:rsidRPr="0073231E">
        <w:rPr>
          <w:rtl/>
        </w:rPr>
        <w:t xml:space="preserve">לוח זמנים מחייב </w:t>
      </w:r>
      <w:r w:rsidRPr="0073231E">
        <w:rPr>
          <w:rFonts w:hint="cs"/>
          <w:rtl/>
        </w:rPr>
        <w:t>ולקבוע במסגרתה את התקציב שיידרש למימון ביצועה</w:t>
      </w:r>
      <w:r w:rsidRPr="0073231E">
        <w:rPr>
          <w:rtl/>
        </w:rPr>
        <w:t>. כמו כן יש לקבוע מפורשות בתכנית את הגורם האחראי ל</w:t>
      </w:r>
      <w:r w:rsidRPr="0073231E">
        <w:rPr>
          <w:rFonts w:hint="cs"/>
          <w:rtl/>
        </w:rPr>
        <w:t xml:space="preserve">ביצוע </w:t>
      </w:r>
      <w:r w:rsidRPr="0073231E">
        <w:rPr>
          <w:rtl/>
        </w:rPr>
        <w:t xml:space="preserve">כל </w:t>
      </w:r>
      <w:r w:rsidRPr="0073231E">
        <w:rPr>
          <w:rFonts w:hint="cs"/>
          <w:rtl/>
        </w:rPr>
        <w:t>אחד מ</w:t>
      </w:r>
      <w:r w:rsidRPr="0073231E">
        <w:rPr>
          <w:rtl/>
        </w:rPr>
        <w:t>מרכיב</w:t>
      </w:r>
      <w:r w:rsidRPr="0073231E">
        <w:rPr>
          <w:rFonts w:hint="cs"/>
          <w:rtl/>
        </w:rPr>
        <w:t>יה</w:t>
      </w:r>
      <w:r w:rsidRPr="004A06DE">
        <w:rPr>
          <w:rtl/>
        </w:rPr>
        <w:t>.</w:t>
      </w:r>
    </w:p>
    <w:p w:rsidR="00B549A0" w:rsidRPr="009370F1" w:rsidP="00F1558B">
      <w:pPr>
        <w:pStyle w:val="takzir-text"/>
        <w:bidi/>
        <w:rPr>
          <w:rtl/>
        </w:rPr>
      </w:pPr>
      <w:r>
        <w:rPr>
          <w:rFonts w:hint="cs"/>
          <w:rtl/>
        </w:rPr>
        <w:t>על</w:t>
      </w:r>
      <w:r w:rsidRPr="00083754">
        <w:rPr>
          <w:rFonts w:hint="cs"/>
          <w:rtl/>
        </w:rPr>
        <w:t xml:space="preserve"> משרד המשפטים </w:t>
      </w:r>
      <w:r w:rsidRPr="001428B0">
        <w:rPr>
          <w:rFonts w:hint="cs"/>
          <w:rtl/>
        </w:rPr>
        <w:t xml:space="preserve">לשקול </w:t>
      </w:r>
      <w:r>
        <w:rPr>
          <w:rFonts w:hint="cs"/>
          <w:rtl/>
        </w:rPr>
        <w:t>לקדם</w:t>
      </w:r>
      <w:r w:rsidRPr="001428B0">
        <w:rPr>
          <w:rFonts w:hint="cs"/>
          <w:rtl/>
        </w:rPr>
        <w:t xml:space="preserve"> </w:t>
      </w:r>
      <w:r>
        <w:rPr>
          <w:rFonts w:hint="cs"/>
          <w:rtl/>
        </w:rPr>
        <w:t xml:space="preserve">את נושא האגודות </w:t>
      </w:r>
      <w:r w:rsidRPr="00624244">
        <w:rPr>
          <w:rFonts w:hint="cs"/>
          <w:rtl/>
        </w:rPr>
        <w:t>שלא במסגרת קידום חוק העמותות החדש אלא במסגרת הסדר נפרד.</w:t>
      </w:r>
    </w:p>
    <w:p w:rsidR="00A90478" w:rsidRPr="00492C38" w:rsidP="00F1558B">
      <w:pPr>
        <w:pStyle w:val="takzir"/>
        <w:rPr>
          <w:rFonts w:ascii="Tahoma" w:hAnsi="Tahoma" w:cs="Tahoma"/>
          <w:noProof w:val="0"/>
          <w:sz w:val="28"/>
          <w:rtl/>
        </w:rPr>
      </w:pPr>
    </w:p>
    <w:p w:rsidR="00384065" w:rsidRPr="00132FFC" w:rsidP="00F1558B">
      <w:pPr>
        <w:pStyle w:val="KOT4S"/>
        <w:rPr>
          <w:rtl/>
        </w:rPr>
      </w:pPr>
      <w:r w:rsidRPr="00132FFC">
        <w:rPr>
          <w:rtl/>
        </w:rPr>
        <w:t>סיכום</w:t>
      </w:r>
    </w:p>
    <w:p w:rsidR="00B549A0" w:rsidRPr="00D06ADD" w:rsidP="00F1558B">
      <w:pPr>
        <w:pStyle w:val="takzir-text"/>
        <w:bidi/>
        <w:rPr>
          <w:rtl/>
        </w:rPr>
      </w:pPr>
      <w:r w:rsidRPr="00D06ADD">
        <w:rPr>
          <w:rtl/>
        </w:rPr>
        <w:t xml:space="preserve">אגודות עות'מאניות הן ארגונים ללא כוונת רווח הפועלים למטרות ציבוריות ולטובת ציבור נהנים רחב, תוך שימוש בכספי ציבור, ובכלל זה הן מקבלות מהמדינה הטבות ובהן הטבות מס. אולם החוק העות'מאני, המסדיר את פעולתן של האגודות, מיושן </w:t>
      </w:r>
      <w:r w:rsidRPr="00D06ADD">
        <w:rPr>
          <w:rFonts w:hint="cs"/>
          <w:rtl/>
        </w:rPr>
        <w:t>ואינו כולל הוראות חוק שבאמצעותן ניתן לבצע פיקוח ואכיפה יעילה כדי לוודא שהאגודות פועלות באופן תקין.</w:t>
      </w:r>
      <w:r w:rsidRPr="00D06ADD">
        <w:rPr>
          <w:rtl/>
        </w:rPr>
        <w:t xml:space="preserve"> </w:t>
      </w:r>
      <w:r w:rsidRPr="00D06ADD">
        <w:rPr>
          <w:rFonts w:hint="cs"/>
          <w:rtl/>
        </w:rPr>
        <w:t>ל</w:t>
      </w:r>
      <w:r w:rsidRPr="00D06ADD">
        <w:rPr>
          <w:rtl/>
        </w:rPr>
        <w:t>משרד הפנים</w:t>
      </w:r>
      <w:r w:rsidRPr="00D06ADD">
        <w:rPr>
          <w:rFonts w:hint="cs"/>
          <w:rtl/>
        </w:rPr>
        <w:t xml:space="preserve">, האחראי לאגודות העות'מאניות, אין </w:t>
      </w:r>
      <w:r w:rsidRPr="00D06ADD">
        <w:rPr>
          <w:rtl/>
        </w:rPr>
        <w:t xml:space="preserve">רישום מלא ומבוקר </w:t>
      </w:r>
      <w:r w:rsidRPr="00D06ADD">
        <w:rPr>
          <w:rFonts w:hint="cs"/>
          <w:rtl/>
        </w:rPr>
        <w:t>בעניינן,</w:t>
      </w:r>
      <w:r w:rsidRPr="00D06ADD">
        <w:rPr>
          <w:rtl/>
        </w:rPr>
        <w:t xml:space="preserve"> </w:t>
      </w:r>
      <w:r w:rsidRPr="00D06ADD">
        <w:rPr>
          <w:rFonts w:hint="cs"/>
          <w:rtl/>
        </w:rPr>
        <w:t>וזהו</w:t>
      </w:r>
      <w:r w:rsidRPr="00D06ADD">
        <w:rPr>
          <w:rtl/>
        </w:rPr>
        <w:t xml:space="preserve"> ליקוי מהותי</w:t>
      </w:r>
      <w:r w:rsidRPr="00D06ADD">
        <w:rPr>
          <w:rFonts w:hint="cs"/>
          <w:rtl/>
        </w:rPr>
        <w:t>,</w:t>
      </w:r>
      <w:r w:rsidRPr="00D06ADD">
        <w:rPr>
          <w:rtl/>
        </w:rPr>
        <w:t xml:space="preserve"> בייחוד נוכח העובדה </w:t>
      </w:r>
      <w:r w:rsidRPr="00D06ADD">
        <w:rPr>
          <w:rFonts w:hint="cs"/>
          <w:rtl/>
        </w:rPr>
        <w:t>ש</w:t>
      </w:r>
      <w:r w:rsidRPr="00D06ADD">
        <w:rPr>
          <w:rtl/>
        </w:rPr>
        <w:t xml:space="preserve">מדובר בגופים שמלכתחילה רמת הפיקוח עליהם </w:t>
      </w:r>
      <w:r w:rsidRPr="00D06ADD">
        <w:rPr>
          <w:rFonts w:hint="cs"/>
          <w:rtl/>
        </w:rPr>
        <w:t xml:space="preserve">הייתה </w:t>
      </w:r>
      <w:r w:rsidRPr="00D06ADD">
        <w:rPr>
          <w:rtl/>
        </w:rPr>
        <w:t>מזערית.</w:t>
      </w:r>
    </w:p>
    <w:p w:rsidR="00B549A0" w:rsidRPr="00D06ADD" w:rsidP="00F1558B">
      <w:pPr>
        <w:pStyle w:val="takzir-text"/>
        <w:bidi/>
        <w:rPr>
          <w:rtl/>
        </w:rPr>
      </w:pPr>
      <w:r w:rsidRPr="00D06ADD">
        <w:rPr>
          <w:rtl/>
        </w:rPr>
        <w:t>במועד סיום הביקורת, כ-36 שנים לאחר חקיקת חוק העמותות, חובות הדיווח והרישום הקפדניות ומנגנוני הפיקוח והרגולציה הממשלתיים החלים על שאר התאגידים הפועלים שלא למטרת רווח עדיין אינם חלים על האגודות העות'מאניות</w:t>
      </w:r>
      <w:r w:rsidRPr="00D06ADD">
        <w:rPr>
          <w:rFonts w:hint="cs"/>
          <w:rtl/>
        </w:rPr>
        <w:t>,</w:t>
      </w:r>
      <w:r w:rsidRPr="00D06ADD">
        <w:rPr>
          <w:rtl/>
        </w:rPr>
        <w:t xml:space="preserve"> אף שאין הבדל מהותי בי</w:t>
      </w:r>
      <w:r w:rsidRPr="00D06ADD">
        <w:rPr>
          <w:rFonts w:hint="cs"/>
          <w:rtl/>
        </w:rPr>
        <w:t>ניהם</w:t>
      </w:r>
      <w:r w:rsidRPr="00D06ADD">
        <w:rPr>
          <w:rtl/>
        </w:rPr>
        <w:t xml:space="preserve">. במשך השנים לא מעט גורמים </w:t>
      </w:r>
      <w:r w:rsidRPr="00D06ADD">
        <w:rPr>
          <w:rFonts w:hint="cs"/>
          <w:rtl/>
        </w:rPr>
        <w:t>עמדו</w:t>
      </w:r>
      <w:r w:rsidRPr="00D06ADD">
        <w:rPr>
          <w:rtl/>
        </w:rPr>
        <w:t xml:space="preserve"> על הצורך בהסדר</w:t>
      </w:r>
      <w:r w:rsidRPr="00D06ADD">
        <w:rPr>
          <w:rFonts w:hint="cs"/>
          <w:rtl/>
        </w:rPr>
        <w:t>ת</w:t>
      </w:r>
      <w:r w:rsidRPr="00D06ADD">
        <w:rPr>
          <w:rtl/>
        </w:rPr>
        <w:t xml:space="preserve"> </w:t>
      </w:r>
      <w:r w:rsidRPr="00D06ADD">
        <w:rPr>
          <w:rFonts w:hint="cs"/>
          <w:rtl/>
        </w:rPr>
        <w:t>הנושא,</w:t>
      </w:r>
      <w:r w:rsidRPr="00D06ADD">
        <w:rPr>
          <w:rtl/>
        </w:rPr>
        <w:t xml:space="preserve"> אולם לא חלה כל התקדמות בסוגיית ההסדרה והפיקוח על האגודות. אף שמשרדי</w:t>
      </w:r>
      <w:r w:rsidRPr="00D06ADD">
        <w:rPr>
          <w:rFonts w:hint="cs"/>
          <w:rtl/>
        </w:rPr>
        <w:t xml:space="preserve"> הפנים והמשפטים</w:t>
      </w:r>
      <w:r w:rsidRPr="00D06ADD">
        <w:rPr>
          <w:rtl/>
        </w:rPr>
        <w:t xml:space="preserve"> מסכימים כי אי-הסדרת </w:t>
      </w:r>
      <w:r w:rsidRPr="00D06ADD">
        <w:rPr>
          <w:rFonts w:hint="cs"/>
          <w:rtl/>
        </w:rPr>
        <w:t>הנושא</w:t>
      </w:r>
      <w:r w:rsidRPr="00D06ADD">
        <w:rPr>
          <w:rtl/>
        </w:rPr>
        <w:t xml:space="preserve"> משקפת כשל רגולטורי מתמשך, טיפולם בנושא מתמהמה יתר על המידה.</w:t>
      </w:r>
    </w:p>
    <w:p w:rsidR="00B549A0" w:rsidRPr="00D06ADD" w:rsidP="00F1558B">
      <w:pPr>
        <w:pStyle w:val="takzir-text"/>
        <w:bidi/>
        <w:rPr>
          <w:rtl/>
        </w:rPr>
      </w:pPr>
      <w:r w:rsidRPr="00D06ADD">
        <w:rPr>
          <w:rtl/>
        </w:rPr>
        <w:t xml:space="preserve">היעדר פיקוח על </w:t>
      </w:r>
      <w:r w:rsidRPr="00D06ADD">
        <w:rPr>
          <w:rFonts w:hint="cs"/>
          <w:rtl/>
        </w:rPr>
        <w:t>ה</w:t>
      </w:r>
      <w:r w:rsidRPr="00D06ADD">
        <w:rPr>
          <w:rtl/>
        </w:rPr>
        <w:t xml:space="preserve">אגודות המבצעות פעילויות בהיקפים של מיליארדי ש"ח הוא בגדר ליקוי של ממש ברגולציה הממשלתית. </w:t>
      </w:r>
      <w:r w:rsidRPr="00D06ADD">
        <w:rPr>
          <w:rFonts w:hint="cs"/>
          <w:rtl/>
        </w:rPr>
        <w:t xml:space="preserve">לא סביר שאגודות עות'מאניות יפעלו ללא כל חובת </w:t>
      </w:r>
      <w:r w:rsidRPr="00D06ADD">
        <w:rPr>
          <w:rFonts w:hint="cs"/>
          <w:rtl/>
        </w:rPr>
        <w:t>דיוח</w:t>
      </w:r>
      <w:r w:rsidRPr="00D06ADD">
        <w:rPr>
          <w:rFonts w:hint="cs"/>
          <w:rtl/>
        </w:rPr>
        <w:t xml:space="preserve"> וללא פיקוח, בפרט שכמה מן האגודות הן ארגונים מרכזיים במשק הישראלי. </w:t>
      </w:r>
      <w:r w:rsidRPr="00D06ADD">
        <w:rPr>
          <w:rtl/>
        </w:rPr>
        <w:t>המנגנון של פיקוח ממשלתי על הנעשה באגודות חיוני הן כדי שהציבור ידע כי כספי ה</w:t>
      </w:r>
      <w:r w:rsidRPr="00D06ADD">
        <w:rPr>
          <w:rFonts w:hint="cs"/>
          <w:rtl/>
        </w:rPr>
        <w:t>אגודות</w:t>
      </w:r>
      <w:r w:rsidRPr="00D06ADD">
        <w:rPr>
          <w:rtl/>
        </w:rPr>
        <w:t xml:space="preserve"> - שמקורן בכספים שהציבור תורם ל</w:t>
      </w:r>
      <w:r w:rsidRPr="00D06ADD">
        <w:rPr>
          <w:rFonts w:hint="cs"/>
          <w:rtl/>
        </w:rPr>
        <w:t>הן</w:t>
      </w:r>
      <w:r w:rsidRPr="00D06ADD">
        <w:rPr>
          <w:rtl/>
        </w:rPr>
        <w:t xml:space="preserve"> במישרין או בכספי ממשלה - אכן משמשים למטרה שלשמה ניתנו</w:t>
      </w:r>
      <w:r w:rsidRPr="00D06ADD">
        <w:rPr>
          <w:rFonts w:hint="cs"/>
          <w:rtl/>
        </w:rPr>
        <w:t>,</w:t>
      </w:r>
      <w:r w:rsidRPr="00D06ADD">
        <w:rPr>
          <w:rtl/>
        </w:rPr>
        <w:t xml:space="preserve"> והן כדי למנוע שימוש לרעה באגודות לשם הברחת נכסים, הפקת רווחים או חלוקת רווחים שלא כדין. מה גם שבכל עת </w:t>
      </w:r>
      <w:r w:rsidRPr="00D06ADD">
        <w:rPr>
          <w:rFonts w:hint="cs"/>
          <w:rtl/>
        </w:rPr>
        <w:t>עלולים להיגרם</w:t>
      </w:r>
      <w:r w:rsidRPr="00D06ADD">
        <w:rPr>
          <w:rtl/>
        </w:rPr>
        <w:t xml:space="preserve"> נזקים בגין מצב זה</w:t>
      </w:r>
      <w:r w:rsidRPr="00D06ADD">
        <w:rPr>
          <w:rFonts w:hint="cs"/>
          <w:rtl/>
        </w:rPr>
        <w:t>,</w:t>
      </w:r>
      <w:r w:rsidRPr="00D06ADD">
        <w:rPr>
          <w:rtl/>
        </w:rPr>
        <w:t xml:space="preserve"> והראיה לכך היא שבמשך השנים נחשפו פרשיות המלמדות על כשלים בפיקוח על פעילותן של אגודות שונות.</w:t>
      </w:r>
    </w:p>
    <w:p w:rsidR="00B549A0" w:rsidRPr="00D06ADD" w:rsidP="00F1558B">
      <w:pPr>
        <w:pStyle w:val="takzir-text"/>
        <w:bidi/>
        <w:rPr>
          <w:rtl/>
        </w:rPr>
      </w:pPr>
      <w:r w:rsidRPr="00D06ADD">
        <w:rPr>
          <w:rFonts w:hint="cs"/>
          <w:rtl/>
        </w:rPr>
        <w:t xml:space="preserve">לנוכח האמור לעיל על </w:t>
      </w:r>
      <w:r w:rsidRPr="00D06ADD">
        <w:rPr>
          <w:rtl/>
        </w:rPr>
        <w:t xml:space="preserve">שרי הפנים והמשפטים </w:t>
      </w:r>
      <w:r w:rsidRPr="00D06ADD">
        <w:rPr>
          <w:rFonts w:hint="cs"/>
          <w:rtl/>
        </w:rPr>
        <w:t xml:space="preserve">לאשר בהקדם </w:t>
      </w:r>
      <w:r w:rsidRPr="00D06ADD">
        <w:rPr>
          <w:rtl/>
        </w:rPr>
        <w:t>תכנית</w:t>
      </w:r>
      <w:r w:rsidRPr="00D06ADD">
        <w:rPr>
          <w:rFonts w:hint="cs"/>
          <w:rtl/>
        </w:rPr>
        <w:t xml:space="preserve"> פעולה</w:t>
      </w:r>
      <w:r w:rsidRPr="00D06ADD">
        <w:rPr>
          <w:rtl/>
        </w:rPr>
        <w:t xml:space="preserve"> להעברת האחריות לנושא האגודות ממשרד הפנים למשרד המשפטים</w:t>
      </w:r>
      <w:r w:rsidRPr="00D06ADD">
        <w:rPr>
          <w:rFonts w:hint="cs"/>
          <w:rtl/>
        </w:rPr>
        <w:t>. מוצע כי תכנית זו תגובש בשיתוף</w:t>
      </w:r>
      <w:r w:rsidRPr="00D06ADD">
        <w:rPr>
          <w:rtl/>
        </w:rPr>
        <w:t xml:space="preserve"> משרד האוצר. על התכנית לכלול הסדרת סמכויות, לוח זמנים מחייב</w:t>
      </w:r>
      <w:r w:rsidRPr="00D06ADD">
        <w:rPr>
          <w:rFonts w:hint="cs"/>
          <w:rtl/>
        </w:rPr>
        <w:t xml:space="preserve"> ופירוט של</w:t>
      </w:r>
      <w:r w:rsidRPr="00D06ADD">
        <w:rPr>
          <w:rtl/>
        </w:rPr>
        <w:t xml:space="preserve"> </w:t>
      </w:r>
      <w:r w:rsidRPr="00D06ADD">
        <w:rPr>
          <w:rFonts w:hint="cs"/>
          <w:rtl/>
        </w:rPr>
        <w:t>המשאבים שיוקצו ל</w:t>
      </w:r>
      <w:r w:rsidRPr="00D06ADD">
        <w:rPr>
          <w:rtl/>
        </w:rPr>
        <w:t>ביצועה</w:t>
      </w:r>
      <w:r w:rsidRPr="00D06ADD">
        <w:rPr>
          <w:rFonts w:hint="cs"/>
          <w:rtl/>
        </w:rPr>
        <w:t>, וכן ראוי שבתכנית ייקבע</w:t>
      </w:r>
      <w:r w:rsidRPr="00D06ADD">
        <w:rPr>
          <w:rtl/>
        </w:rPr>
        <w:t xml:space="preserve"> הגורם האחראי לביצוע כל אחד ממרכיבי</w:t>
      </w:r>
      <w:r w:rsidRPr="00D06ADD">
        <w:rPr>
          <w:rFonts w:hint="cs"/>
          <w:rtl/>
        </w:rPr>
        <w:t>ה.</w:t>
      </w:r>
    </w:p>
    <w:p w:rsidR="00F1368B" w:rsidRPr="0010599F" w:rsidP="00F1558B">
      <w:pPr>
        <w:spacing w:line="240" w:lineRule="exact"/>
        <w:ind w:right="2268"/>
        <w:jc w:val="both"/>
        <w:rPr>
          <w:rFonts w:ascii="Tahoma" w:hAnsi="Tahoma" w:cs="Tahoma"/>
          <w:sz w:val="17"/>
          <w:szCs w:val="17"/>
          <w:rtl/>
        </w:rPr>
      </w:pPr>
    </w:p>
    <w:p w:rsidR="00327FBF" w:rsidRPr="0010599F" w:rsidP="00F1558B">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61232A" w:rsidP="00F1558B">
      <w:pPr>
        <w:pStyle w:val="KOT4"/>
        <w:rPr>
          <w:rtl/>
        </w:rPr>
      </w:pPr>
      <w:bookmarkEnd w:id="0"/>
      <w:bookmarkEnd w:id="1"/>
      <w:bookmarkEnd w:id="2"/>
      <w:bookmarkEnd w:id="3"/>
      <w:bookmarkEnd w:id="4"/>
      <w:r>
        <w:rPr>
          <w:rFonts w:hint="cs"/>
          <w:rtl/>
        </w:rPr>
        <w:t xml:space="preserve">מבוא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עד שנחקק חוק העמותות,</w:t>
      </w:r>
      <w:r w:rsidRPr="001A13DC">
        <w:rPr>
          <w:rFonts w:ascii="Tahoma" w:hAnsi="Tahoma" w:cs="Tahoma"/>
          <w:sz w:val="17"/>
          <w:szCs w:val="17"/>
          <w:rtl/>
        </w:rPr>
        <w:t xml:space="preserve"> הקמת </w:t>
      </w:r>
      <w:r w:rsidRPr="001A13DC">
        <w:rPr>
          <w:rFonts w:ascii="Tahoma" w:hAnsi="Tahoma" w:cs="Tahoma" w:hint="cs"/>
          <w:sz w:val="17"/>
          <w:szCs w:val="17"/>
          <w:rtl/>
        </w:rPr>
        <w:t>תאגיד למטרה ציבורית הייתה צריכה להתבצע על פי החוק העות</w:t>
      </w:r>
      <w:r w:rsidRPr="001A13DC">
        <w:rPr>
          <w:rFonts w:ascii="Tahoma" w:hAnsi="Tahoma" w:cs="Tahoma"/>
          <w:sz w:val="17"/>
          <w:szCs w:val="17"/>
          <w:rtl/>
        </w:rPr>
        <w:t>'</w:t>
      </w:r>
      <w:r w:rsidRPr="001A13DC">
        <w:rPr>
          <w:rFonts w:ascii="Tahoma" w:hAnsi="Tahoma" w:cs="Tahoma" w:hint="cs"/>
          <w:sz w:val="17"/>
          <w:szCs w:val="17"/>
          <w:rtl/>
        </w:rPr>
        <w:t>מאני</w:t>
      </w:r>
      <w:r w:rsidRPr="001A13DC">
        <w:rPr>
          <w:rFonts w:ascii="Tahoma" w:hAnsi="Tahoma" w:cs="Tahoma"/>
          <w:sz w:val="17"/>
          <w:szCs w:val="17"/>
          <w:rtl/>
        </w:rPr>
        <w:t>.</w:t>
      </w:r>
      <w:r w:rsidRPr="001A13DC">
        <w:rPr>
          <w:rFonts w:ascii="Tahoma" w:hAnsi="Tahoma" w:cs="Tahoma" w:hint="cs"/>
          <w:sz w:val="17"/>
          <w:szCs w:val="17"/>
          <w:rtl/>
        </w:rPr>
        <w:t xml:space="preserve"> במשך השנים החוק העות</w:t>
      </w:r>
      <w:r w:rsidRPr="001A13DC">
        <w:rPr>
          <w:rFonts w:ascii="Tahoma" w:hAnsi="Tahoma" w:cs="Tahoma"/>
          <w:sz w:val="17"/>
          <w:szCs w:val="17"/>
          <w:rtl/>
        </w:rPr>
        <w:t>'</w:t>
      </w:r>
      <w:r w:rsidRPr="001A13DC">
        <w:rPr>
          <w:rFonts w:ascii="Tahoma" w:hAnsi="Tahoma" w:cs="Tahoma" w:hint="cs"/>
          <w:sz w:val="17"/>
          <w:szCs w:val="17"/>
          <w:rtl/>
        </w:rPr>
        <w:t>מאני עמד בתוקף מכוח דבר המלך במועצה על ארץ ישראל, 1922, ולאחר קום המדינה - מכוח פקודת סדרי השלטון והמשפט, התש"ח-1948, שבה נקבע כי הדין שהיה בתוקף ערב קום המדינה ימשיך לעמוד בתוקפו, כל עוד הוא עולה בקנה אחד עם פ</w:t>
      </w:r>
      <w:r w:rsidRPr="001A13DC">
        <w:rPr>
          <w:rFonts w:ascii="Tahoma" w:hAnsi="Tahoma" w:cs="Tahoma"/>
          <w:sz w:val="17"/>
          <w:szCs w:val="17"/>
          <w:rtl/>
        </w:rPr>
        <w:t xml:space="preserve">קודה זו או </w:t>
      </w:r>
      <w:r w:rsidRPr="001A13DC">
        <w:rPr>
          <w:rFonts w:ascii="Tahoma" w:hAnsi="Tahoma" w:cs="Tahoma" w:hint="cs"/>
          <w:sz w:val="17"/>
          <w:szCs w:val="17"/>
          <w:rtl/>
        </w:rPr>
        <w:t xml:space="preserve">עם </w:t>
      </w:r>
      <w:r w:rsidRPr="001A13DC">
        <w:rPr>
          <w:rFonts w:ascii="Tahoma" w:hAnsi="Tahoma" w:cs="Tahoma"/>
          <w:sz w:val="17"/>
          <w:szCs w:val="17"/>
          <w:rtl/>
        </w:rPr>
        <w:t xml:space="preserve">חוקים אחרים </w:t>
      </w:r>
      <w:r w:rsidRPr="001A13DC">
        <w:rPr>
          <w:rFonts w:ascii="Tahoma" w:hAnsi="Tahoma" w:cs="Tahoma" w:hint="cs"/>
          <w:sz w:val="17"/>
          <w:szCs w:val="17"/>
          <w:rtl/>
        </w:rPr>
        <w:t xml:space="preserve">שתקבע </w:t>
      </w:r>
      <w:r w:rsidRPr="001A13DC">
        <w:rPr>
          <w:rFonts w:ascii="Tahoma" w:hAnsi="Tahoma" w:cs="Tahoma"/>
          <w:sz w:val="17"/>
          <w:szCs w:val="17"/>
          <w:rtl/>
        </w:rPr>
        <w:t>מועצת המדינה הזמנית</w:t>
      </w:r>
      <w:r w:rsidRPr="001A13DC">
        <w:rPr>
          <w:rFonts w:ascii="Tahoma" w:hAnsi="Tahoma" w:cs="Tahoma" w:hint="cs"/>
          <w:sz w:val="17"/>
          <w:szCs w:val="17"/>
          <w:rtl/>
        </w:rPr>
        <w:t>, בכפוף לשינויים שיחולו בעקבות הקמת המדינה ורשויותיה.</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לפי החוק העות</w:t>
      </w:r>
      <w:r w:rsidRPr="001A13DC">
        <w:rPr>
          <w:rFonts w:ascii="Tahoma" w:hAnsi="Tahoma" w:cs="Tahoma"/>
          <w:sz w:val="17"/>
          <w:szCs w:val="17"/>
          <w:rtl/>
        </w:rPr>
        <w:t>'</w:t>
      </w:r>
      <w:r w:rsidRPr="001A13DC">
        <w:rPr>
          <w:rFonts w:ascii="Tahoma" w:hAnsi="Tahoma" w:cs="Tahoma" w:hint="cs"/>
          <w:sz w:val="17"/>
          <w:szCs w:val="17"/>
          <w:rtl/>
        </w:rPr>
        <w:t>מאני, אגודה "היא קיבוץ המורכב ממספר אנשים המצרפים לזמן מתמיד את ידיעותיהם או מרצם, לשם השגת איזו מטרה שאינה מכוונת להשגת רווחים". מייסדי האגודה נדרשו לדווח לממונה המחוזי במשרד הפנים - שהוא הרשות המוסמכת לעניין זה - על הקמתה</w:t>
      </w:r>
      <w:r>
        <w:rPr>
          <w:rStyle w:val="FootnoteReference0"/>
          <w:rFonts w:ascii="Tahoma" w:hAnsi="Tahoma" w:cs="Tahoma"/>
          <w:sz w:val="17"/>
          <w:szCs w:val="17"/>
          <w:rtl/>
        </w:rPr>
        <w:footnoteReference w:id="9"/>
      </w:r>
      <w:r w:rsidRPr="001A13DC">
        <w:rPr>
          <w:rFonts w:ascii="Tahoma" w:hAnsi="Tahoma" w:cs="Tahoma" w:hint="cs"/>
          <w:sz w:val="17"/>
          <w:szCs w:val="17"/>
          <w:rtl/>
        </w:rPr>
        <w:t xml:space="preserve"> וכן על תיקונים או שינויים בתקנון, בהרכב הוועד המנהל או במקום מושבו. הממונה המחוזי מוסמך לבדוק אם אגודות הפכו לאגודות אסורות</w:t>
      </w:r>
      <w:r>
        <w:rPr>
          <w:rStyle w:val="FootnoteReference0"/>
          <w:rFonts w:ascii="Tahoma" w:hAnsi="Tahoma" w:cs="Tahoma"/>
          <w:sz w:val="17"/>
          <w:szCs w:val="17"/>
          <w:rtl/>
        </w:rPr>
        <w:footnoteReference w:id="10"/>
      </w:r>
      <w:r w:rsidRPr="001A13DC">
        <w:rPr>
          <w:rFonts w:ascii="Tahoma" w:hAnsi="Tahoma" w:cs="Tahoma" w:hint="cs"/>
          <w:sz w:val="17"/>
          <w:szCs w:val="17"/>
          <w:rtl/>
        </w:rPr>
        <w:t xml:space="preserve"> ולדרוש מאגודה להציג לו מסמכים ופנקסים שהיא נדרשה לנהל, כגון פנקס חברים, פרוטוקולים המתעדים את החלטות הוועד המנהל ודוחות של הנהלת הכספים באגודה</w:t>
      </w:r>
      <w:r>
        <w:rPr>
          <w:rStyle w:val="FootnoteReference0"/>
          <w:rFonts w:ascii="Tahoma" w:hAnsi="Tahoma" w:cs="Tahoma"/>
          <w:sz w:val="17"/>
          <w:szCs w:val="17"/>
          <w:rtl/>
        </w:rPr>
        <w:footnoteReference w:id="11"/>
      </w:r>
      <w:r w:rsidRPr="001A13DC">
        <w:rPr>
          <w:rFonts w:ascii="Tahoma" w:hAnsi="Tahoma" w:cs="Tahoma" w:hint="cs"/>
          <w:sz w:val="17"/>
          <w:szCs w:val="17"/>
          <w:rtl/>
        </w:rPr>
        <w:t>. כמו כן קבע החוק העות</w:t>
      </w:r>
      <w:r w:rsidRPr="001A13DC">
        <w:rPr>
          <w:rFonts w:ascii="Tahoma" w:hAnsi="Tahoma" w:cs="Tahoma"/>
          <w:sz w:val="17"/>
          <w:szCs w:val="17"/>
          <w:rtl/>
        </w:rPr>
        <w:t>'</w:t>
      </w:r>
      <w:r w:rsidRPr="001A13DC">
        <w:rPr>
          <w:rFonts w:ascii="Tahoma" w:hAnsi="Tahoma" w:cs="Tahoma" w:hint="cs"/>
          <w:sz w:val="17"/>
          <w:szCs w:val="17"/>
          <w:rtl/>
        </w:rPr>
        <w:t xml:space="preserve">מאני כי "אגודה אינה יכולה לקבל מתנה או צוואה מבלי רישיון מיוחד מאת שר הפנים".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בדברי ההסבר להצעת חוק העמותות</w:t>
      </w:r>
      <w:r>
        <w:rPr>
          <w:rStyle w:val="FootnoteReference0"/>
          <w:rFonts w:ascii="Tahoma" w:hAnsi="Tahoma" w:cs="Tahoma"/>
          <w:sz w:val="17"/>
          <w:szCs w:val="17"/>
          <w:rtl/>
        </w:rPr>
        <w:footnoteReference w:id="12"/>
      </w:r>
      <w:r w:rsidRPr="001A13DC">
        <w:rPr>
          <w:rFonts w:ascii="Tahoma" w:hAnsi="Tahoma" w:cs="Tahoma" w:hint="cs"/>
          <w:sz w:val="17"/>
          <w:szCs w:val="17"/>
          <w:rtl/>
        </w:rPr>
        <w:t xml:space="preserve"> נכתב כי "לא נותר ספק בצורך להחליף את החוק העות</w:t>
      </w:r>
      <w:r w:rsidRPr="001A13DC">
        <w:rPr>
          <w:rFonts w:ascii="Tahoma" w:hAnsi="Tahoma" w:cs="Tahoma"/>
          <w:sz w:val="17"/>
          <w:szCs w:val="17"/>
          <w:rtl/>
        </w:rPr>
        <w:t>'</w:t>
      </w:r>
      <w:r w:rsidRPr="001A13DC">
        <w:rPr>
          <w:rFonts w:ascii="Tahoma" w:hAnsi="Tahoma" w:cs="Tahoma" w:hint="cs"/>
          <w:sz w:val="17"/>
          <w:szCs w:val="17"/>
          <w:rtl/>
        </w:rPr>
        <w:t>מאני". זאת מאחר שהחוק העות'מאני אינו מסדיר כלל את אופן ניהול כספי האגודות ואינו דורש מאגודות להכין מאזנים ודוחות כספיים או להגיש חשבונות לביקורת. כמו כן לא הוסדרה בחוק העות</w:t>
      </w:r>
      <w:r w:rsidRPr="001A13DC">
        <w:rPr>
          <w:rFonts w:ascii="Tahoma" w:hAnsi="Tahoma" w:cs="Tahoma"/>
          <w:sz w:val="17"/>
          <w:szCs w:val="17"/>
          <w:rtl/>
        </w:rPr>
        <w:t>'</w:t>
      </w:r>
      <w:r w:rsidRPr="001A13DC">
        <w:rPr>
          <w:rFonts w:ascii="Tahoma" w:hAnsi="Tahoma" w:cs="Tahoma" w:hint="cs"/>
          <w:sz w:val="17"/>
          <w:szCs w:val="17"/>
          <w:rtl/>
        </w:rPr>
        <w:t>מאני סוגיית פירוק אגודות, שלא כמו סוגיית פירוקם של תאגידים אחרים המוסדרת בחוקים שונים, והדבר מאפשר שימוש לרעה בצורת התאגדות זו.</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 xml:space="preserve">בהצעת חוק העמותות הוצע כי אגודות יוכלו להגיש בקשה להירשם כעמותות בתוך שנה ממועד חקיקת חוק העמותות ואם לא יגישו בקשה כאמור ייחשבו לאגודות שבית המשפט נתן צו לפירוקן ובכך התכוון המחוקק לעודד את הסבתן של האגודות לעמותות. אך שלא בהתאם לכוונה המקורית של הצעת החוק, חוק העמותות לא חייב אגודות ברישום כעמותות אלא קבע כי </w:t>
      </w:r>
      <w:r w:rsidRPr="001A13DC">
        <w:rPr>
          <w:rFonts w:ascii="Tahoma" w:hAnsi="Tahoma" w:cs="Tahoma"/>
          <w:sz w:val="17"/>
          <w:szCs w:val="17"/>
          <w:rtl/>
        </w:rPr>
        <w:t>אגודה קיימת רשאית להגיש בקשה להירשם כעמותה</w:t>
      </w:r>
      <w:r w:rsidRPr="001A13DC">
        <w:rPr>
          <w:rFonts w:ascii="Tahoma" w:hAnsi="Tahoma" w:cs="Tahoma" w:hint="cs"/>
          <w:sz w:val="17"/>
          <w:szCs w:val="17"/>
          <w:rtl/>
        </w:rPr>
        <w:t xml:space="preserve">. בנוסף, בהתאם לחוק "אגודה קיימת שלא ביקשה להירשם </w:t>
      </w:r>
      <w:r w:rsidRPr="001A13DC">
        <w:rPr>
          <w:rFonts w:ascii="Tahoma" w:hAnsi="Tahoma" w:cs="Tahoma" w:hint="cs"/>
          <w:sz w:val="17"/>
          <w:szCs w:val="17"/>
          <w:rtl/>
        </w:rPr>
        <w:t>כעמותה, רשאי הרשם למחוק אותה"</w:t>
      </w:r>
      <w:r>
        <w:rPr>
          <w:rStyle w:val="FootnoteReference0"/>
          <w:rFonts w:ascii="Tahoma" w:hAnsi="Tahoma" w:cs="Tahoma"/>
          <w:sz w:val="17"/>
          <w:szCs w:val="17"/>
          <w:rtl/>
        </w:rPr>
        <w:footnoteReference w:id="13"/>
      </w:r>
      <w:r w:rsidRPr="001A13DC">
        <w:rPr>
          <w:rFonts w:ascii="Tahoma" w:hAnsi="Tahoma" w:cs="Tahoma" w:hint="cs"/>
          <w:sz w:val="17"/>
          <w:szCs w:val="17"/>
          <w:rtl/>
        </w:rPr>
        <w:t xml:space="preserve">. </w:t>
      </w:r>
      <w:r w:rsidRPr="001A13DC">
        <w:rPr>
          <w:rFonts w:ascii="Tahoma" w:hAnsi="Tahoma" w:cs="Tahoma"/>
          <w:sz w:val="17"/>
          <w:szCs w:val="17"/>
          <w:rtl/>
        </w:rPr>
        <w:t>מ</w:t>
      </w:r>
      <w:r w:rsidRPr="001A13DC">
        <w:rPr>
          <w:rFonts w:ascii="Tahoma" w:hAnsi="Tahoma" w:cs="Tahoma" w:hint="cs"/>
          <w:sz w:val="17"/>
          <w:szCs w:val="17"/>
          <w:rtl/>
        </w:rPr>
        <w:t xml:space="preserve">מועד </w:t>
      </w:r>
      <w:r w:rsidRPr="001A13DC">
        <w:rPr>
          <w:rFonts w:ascii="Tahoma" w:hAnsi="Tahoma" w:cs="Tahoma"/>
          <w:sz w:val="17"/>
          <w:szCs w:val="17"/>
          <w:rtl/>
        </w:rPr>
        <w:t xml:space="preserve">כניסתו </w:t>
      </w:r>
      <w:r w:rsidRPr="001A13DC">
        <w:rPr>
          <w:rFonts w:ascii="Tahoma" w:hAnsi="Tahoma" w:cs="Tahoma" w:hint="cs"/>
          <w:sz w:val="17"/>
          <w:szCs w:val="17"/>
          <w:rtl/>
        </w:rPr>
        <w:t xml:space="preserve">לתוקף </w:t>
      </w:r>
      <w:r w:rsidRPr="001A13DC">
        <w:rPr>
          <w:rFonts w:ascii="Tahoma" w:hAnsi="Tahoma" w:cs="Tahoma"/>
          <w:sz w:val="17"/>
          <w:szCs w:val="17"/>
          <w:rtl/>
        </w:rPr>
        <w:t xml:space="preserve">של חוק העמותות </w:t>
      </w:r>
      <w:r w:rsidRPr="001A13DC">
        <w:rPr>
          <w:rFonts w:ascii="Tahoma" w:hAnsi="Tahoma" w:cs="Tahoma" w:hint="cs"/>
          <w:sz w:val="17"/>
          <w:szCs w:val="17"/>
          <w:rtl/>
        </w:rPr>
        <w:t xml:space="preserve">באפריל 1981 </w:t>
      </w:r>
      <w:r w:rsidRPr="001A13DC">
        <w:rPr>
          <w:rFonts w:ascii="Tahoma" w:hAnsi="Tahoma" w:cs="Tahoma"/>
          <w:sz w:val="17"/>
          <w:szCs w:val="17"/>
          <w:rtl/>
        </w:rPr>
        <w:t xml:space="preserve">לא ניתן </w:t>
      </w:r>
      <w:r w:rsidRPr="001A13DC">
        <w:rPr>
          <w:rFonts w:ascii="Tahoma" w:hAnsi="Tahoma" w:cs="Tahoma" w:hint="cs"/>
          <w:sz w:val="17"/>
          <w:szCs w:val="17"/>
          <w:rtl/>
        </w:rPr>
        <w:t xml:space="preserve">היה </w:t>
      </w:r>
      <w:r w:rsidRPr="001A13DC">
        <w:rPr>
          <w:rFonts w:ascii="Tahoma" w:hAnsi="Tahoma" w:cs="Tahoma"/>
          <w:sz w:val="17"/>
          <w:szCs w:val="17"/>
          <w:rtl/>
        </w:rPr>
        <w:t xml:space="preserve">להקים אגודות חדשות, אולם </w:t>
      </w:r>
      <w:r w:rsidRPr="001A13DC">
        <w:rPr>
          <w:rFonts w:ascii="Tahoma" w:hAnsi="Tahoma" w:cs="Tahoma" w:hint="cs"/>
          <w:sz w:val="17"/>
          <w:szCs w:val="17"/>
          <w:rtl/>
        </w:rPr>
        <w:t>המחוקק אפשר את המשך פעילותן של האגודות הקיימות שלא נרשמו כעמותה בכך שקבע כי ככלל החוק העות</w:t>
      </w:r>
      <w:r w:rsidRPr="001A13DC">
        <w:rPr>
          <w:rFonts w:ascii="Tahoma" w:hAnsi="Tahoma" w:cs="Tahoma"/>
          <w:sz w:val="17"/>
          <w:szCs w:val="17"/>
          <w:rtl/>
        </w:rPr>
        <w:t>'</w:t>
      </w:r>
      <w:r w:rsidRPr="001A13DC">
        <w:rPr>
          <w:rFonts w:ascii="Tahoma" w:hAnsi="Tahoma" w:cs="Tahoma" w:hint="cs"/>
          <w:sz w:val="17"/>
          <w:szCs w:val="17"/>
          <w:rtl/>
        </w:rPr>
        <w:t xml:space="preserve">מאני ימשיך לחול עליהן ועל אגודות שהן ארגוני עובדים או ארגוני מעבידים קיימים. יצוין כי בחוק העמותות </w:t>
      </w:r>
      <w:r w:rsidRPr="001A13DC">
        <w:rPr>
          <w:rFonts w:ascii="Tahoma" w:hAnsi="Tahoma" w:cs="Tahoma"/>
          <w:sz w:val="17"/>
          <w:szCs w:val="17"/>
          <w:rtl/>
        </w:rPr>
        <w:t xml:space="preserve">בנוסחו דאז </w:t>
      </w:r>
      <w:r w:rsidRPr="001A13DC">
        <w:rPr>
          <w:rFonts w:ascii="Tahoma" w:hAnsi="Tahoma" w:cs="Tahoma" w:hint="cs"/>
          <w:sz w:val="17"/>
          <w:szCs w:val="17"/>
          <w:rtl/>
        </w:rPr>
        <w:t>נקבע גם כי הוא לא יחול על מפלגות.</w:t>
      </w:r>
      <w:r w:rsidRPr="001A13DC">
        <w:rPr>
          <w:rFonts w:ascii="Tahoma" w:hAnsi="Tahoma" w:cs="Tahoma"/>
          <w:sz w:val="17"/>
          <w:szCs w:val="17"/>
          <w:rtl/>
        </w:rPr>
        <w:t xml:space="preserve">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כמה</w:t>
      </w:r>
      <w:r w:rsidRPr="001A13DC">
        <w:rPr>
          <w:rFonts w:ascii="Tahoma" w:hAnsi="Tahoma" w:cs="Tahoma"/>
          <w:sz w:val="17"/>
          <w:szCs w:val="17"/>
          <w:rtl/>
        </w:rPr>
        <w:t xml:space="preserve"> </w:t>
      </w:r>
      <w:r w:rsidRPr="001A13DC">
        <w:rPr>
          <w:rFonts w:ascii="Tahoma" w:hAnsi="Tahoma" w:cs="Tahoma" w:hint="cs"/>
          <w:sz w:val="17"/>
          <w:szCs w:val="17"/>
          <w:rtl/>
        </w:rPr>
        <w:t>מן</w:t>
      </w:r>
      <w:r w:rsidRPr="001A13DC">
        <w:rPr>
          <w:rFonts w:ascii="Tahoma" w:hAnsi="Tahoma" w:cs="Tahoma"/>
          <w:sz w:val="17"/>
          <w:szCs w:val="17"/>
          <w:rtl/>
        </w:rPr>
        <w:t xml:space="preserve"> </w:t>
      </w:r>
      <w:r w:rsidRPr="001A13DC">
        <w:rPr>
          <w:rFonts w:ascii="Tahoma" w:hAnsi="Tahoma" w:cs="Tahoma" w:hint="cs"/>
          <w:sz w:val="17"/>
          <w:szCs w:val="17"/>
          <w:rtl/>
        </w:rPr>
        <w:t>האגודות</w:t>
      </w:r>
      <w:r w:rsidRPr="001A13DC">
        <w:rPr>
          <w:rFonts w:ascii="Tahoma" w:hAnsi="Tahoma" w:cs="Tahoma"/>
          <w:sz w:val="17"/>
          <w:szCs w:val="17"/>
          <w:rtl/>
        </w:rPr>
        <w:t xml:space="preserve"> העות'מאניות הפעילות </w:t>
      </w:r>
      <w:r w:rsidRPr="001A13DC">
        <w:rPr>
          <w:rFonts w:ascii="Tahoma" w:hAnsi="Tahoma" w:cs="Tahoma" w:hint="cs"/>
          <w:sz w:val="17"/>
          <w:szCs w:val="17"/>
          <w:rtl/>
        </w:rPr>
        <w:t>במועד סיום הביקורת הן</w:t>
      </w:r>
      <w:r w:rsidRPr="001A13DC">
        <w:rPr>
          <w:rFonts w:ascii="Tahoma" w:hAnsi="Tahoma" w:cs="Tahoma"/>
          <w:sz w:val="17"/>
          <w:szCs w:val="17"/>
          <w:rtl/>
        </w:rPr>
        <w:t xml:space="preserve"> ארגונים </w:t>
      </w:r>
      <w:r w:rsidRPr="001A13DC">
        <w:rPr>
          <w:rFonts w:ascii="Tahoma" w:hAnsi="Tahoma" w:cs="Tahoma" w:hint="cs"/>
          <w:sz w:val="17"/>
          <w:szCs w:val="17"/>
          <w:rtl/>
        </w:rPr>
        <w:t>מרכזיים</w:t>
      </w:r>
      <w:r w:rsidRPr="001A13DC">
        <w:rPr>
          <w:rFonts w:ascii="Tahoma" w:hAnsi="Tahoma" w:cs="Tahoma"/>
          <w:sz w:val="17"/>
          <w:szCs w:val="17"/>
          <w:rtl/>
        </w:rPr>
        <w:t xml:space="preserve"> במשק הישראלי, </w:t>
      </w:r>
      <w:r w:rsidRPr="001A13DC">
        <w:rPr>
          <w:rFonts w:ascii="Tahoma" w:hAnsi="Tahoma" w:cs="Tahoma" w:hint="cs"/>
          <w:sz w:val="17"/>
          <w:szCs w:val="17"/>
          <w:rtl/>
        </w:rPr>
        <w:t>ולהלן בתרשים יוצגו דוגמאות לכמה מהן:</w:t>
      </w:r>
    </w:p>
    <w:p w:rsidR="0061232A" w:rsidRPr="00F1558B" w:rsidP="00F1558B">
      <w:pPr>
        <w:pStyle w:val="tab-name"/>
        <w:rPr>
          <w:b/>
          <w:bCs/>
          <w:rtl/>
        </w:rPr>
      </w:pPr>
      <w:r w:rsidRPr="001A13DC">
        <w:rPr>
          <w:rFonts w:hint="cs"/>
          <w:rtl/>
        </w:rPr>
        <w:t>תרשים</w:t>
      </w:r>
      <w:r w:rsidRPr="001A13DC">
        <w:rPr>
          <w:rtl/>
        </w:rPr>
        <w:t xml:space="preserve"> 1</w:t>
      </w:r>
      <w:r w:rsidR="00F1558B">
        <w:rPr>
          <w:rFonts w:hint="cs"/>
          <w:rtl/>
        </w:rPr>
        <w:t xml:space="preserve">: </w:t>
      </w:r>
      <w:r w:rsidRPr="00F1558B">
        <w:rPr>
          <w:rFonts w:hint="cs"/>
          <w:b/>
          <w:bCs/>
          <w:rtl/>
        </w:rPr>
        <w:t>דוגמאות לאגודות</w:t>
      </w:r>
      <w:r w:rsidRPr="00F1558B">
        <w:rPr>
          <w:b/>
          <w:bCs/>
          <w:rtl/>
        </w:rPr>
        <w:t xml:space="preserve"> </w:t>
      </w:r>
      <w:r w:rsidRPr="00F1558B">
        <w:rPr>
          <w:rFonts w:hint="cs"/>
          <w:b/>
          <w:bCs/>
          <w:rtl/>
        </w:rPr>
        <w:t>עות</w:t>
      </w:r>
      <w:r w:rsidRPr="00F1558B">
        <w:rPr>
          <w:b/>
          <w:bCs/>
          <w:rtl/>
        </w:rPr>
        <w:t>'</w:t>
      </w:r>
      <w:r w:rsidRPr="00F1558B">
        <w:rPr>
          <w:rFonts w:hint="cs"/>
          <w:b/>
          <w:bCs/>
          <w:rtl/>
        </w:rPr>
        <w:t>מאניות ה</w:t>
      </w:r>
      <w:r w:rsidRPr="00F1558B">
        <w:rPr>
          <w:b/>
          <w:bCs/>
          <w:rtl/>
        </w:rPr>
        <w:t xml:space="preserve">פעילות </w:t>
      </w:r>
      <w:r w:rsidRPr="00F1558B">
        <w:rPr>
          <w:rFonts w:hint="cs"/>
          <w:b/>
          <w:bCs/>
          <w:rtl/>
        </w:rPr>
        <w:t>במועד סיום הביקורת</w:t>
      </w:r>
    </w:p>
    <w:p w:rsidR="0061232A" w:rsidRPr="001A13DC" w:rsidP="00F1558B">
      <w:pPr>
        <w:spacing w:line="480" w:lineRule="auto"/>
        <w:rPr>
          <w:rFonts w:ascii="Tahoma" w:hAnsi="Tahoma" w:cs="Tahoma"/>
          <w:sz w:val="17"/>
          <w:szCs w:val="17"/>
          <w:rtl/>
        </w:rPr>
      </w:pPr>
      <w:r>
        <w:rPr>
          <w:rFonts w:ascii="Tahoma" w:hAnsi="Tahoma" w:cs="Tahoma"/>
          <w:noProof/>
          <w:sz w:val="17"/>
          <w:szCs w:val="17"/>
          <w:rtl/>
        </w:rPr>
        <w:drawing>
          <wp:inline distT="0" distB="0" distL="0" distR="0">
            <wp:extent cx="5400040" cy="428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38829" name="תרשים 1 - 20.2.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00040" cy="4284345"/>
                    </a:xfrm>
                    <a:prstGeom prst="rect">
                      <a:avLst/>
                    </a:prstGeom>
                  </pic:spPr>
                </pic:pic>
              </a:graphicData>
            </a:graphic>
          </wp:inline>
        </w:drawing>
      </w:r>
    </w:p>
    <w:p w:rsidR="0061232A" w:rsidRPr="001A13DC" w:rsidP="00F1558B">
      <w:pPr>
        <w:pStyle w:val="text-source"/>
        <w:rPr>
          <w:rtl/>
        </w:rPr>
      </w:pPr>
      <w:r w:rsidRPr="001A13DC">
        <w:rPr>
          <w:rFonts w:hint="cs"/>
          <w:rtl/>
        </w:rPr>
        <w:t>בעיבוד משרד מבקר המדינה.</w:t>
      </w:r>
    </w:p>
    <w:p w:rsidR="0061232A" w:rsidRPr="001A13DC" w:rsidP="00F1558B">
      <w:pPr>
        <w:spacing w:after="240" w:line="240" w:lineRule="exact"/>
        <w:ind w:right="2268"/>
        <w:jc w:val="both"/>
        <w:rPr>
          <w:rFonts w:ascii="Tahoma" w:hAnsi="Tahoma" w:cs="Tahoma"/>
          <w:sz w:val="17"/>
          <w:szCs w:val="17"/>
          <w:rtl/>
        </w:rPr>
      </w:pPr>
      <w:r w:rsidRPr="00F1558B">
        <w:rPr>
          <w:rFonts w:ascii="Tahoma" w:hAnsi="Tahoma" w:cs="Tahoma" w:hint="cs"/>
          <w:spacing w:val="-4"/>
          <w:sz w:val="17"/>
          <w:szCs w:val="17"/>
          <w:rtl/>
        </w:rPr>
        <w:t>בשנת 2004 החליטה הממשלה</w:t>
      </w:r>
      <w:r>
        <w:rPr>
          <w:rStyle w:val="FootnoteReference0"/>
          <w:rFonts w:ascii="Tahoma" w:hAnsi="Tahoma" w:cs="Tahoma"/>
          <w:spacing w:val="-4"/>
          <w:sz w:val="17"/>
          <w:szCs w:val="17"/>
          <w:rtl/>
        </w:rPr>
        <w:footnoteReference w:id="14"/>
      </w:r>
      <w:r w:rsidRPr="00F1558B">
        <w:rPr>
          <w:rFonts w:ascii="Tahoma" w:hAnsi="Tahoma" w:cs="Tahoma" w:hint="cs"/>
          <w:spacing w:val="-4"/>
          <w:sz w:val="17"/>
          <w:szCs w:val="17"/>
          <w:rtl/>
        </w:rPr>
        <w:t xml:space="preserve"> להעביר את הסמכויות לפי חוק העמותות משר הפנים</w:t>
      </w:r>
      <w:r w:rsidRPr="001A13DC">
        <w:rPr>
          <w:rFonts w:ascii="Tahoma" w:hAnsi="Tahoma" w:cs="Tahoma" w:hint="cs"/>
          <w:sz w:val="17"/>
          <w:szCs w:val="17"/>
          <w:rtl/>
        </w:rPr>
        <w:t xml:space="preserve"> לשר המשפטים, וכן להעביר את תחומי אחריותה של יחידת רשם העמותות במשרד הפנים לרשות התאגידים</w:t>
      </w:r>
      <w:r>
        <w:rPr>
          <w:rFonts w:ascii="Tahoma" w:hAnsi="Tahoma" w:cs="Tahoma"/>
          <w:sz w:val="17"/>
          <w:szCs w:val="17"/>
          <w:vertAlign w:val="superscript"/>
          <w:rtl/>
        </w:rPr>
        <w:footnoteReference w:id="15"/>
      </w:r>
      <w:r w:rsidRPr="001A13DC">
        <w:rPr>
          <w:rFonts w:ascii="Tahoma" w:hAnsi="Tahoma" w:cs="Tahoma" w:hint="cs"/>
          <w:sz w:val="17"/>
          <w:szCs w:val="17"/>
          <w:rtl/>
        </w:rPr>
        <w:t xml:space="preserve"> במשרד המשפטים. </w:t>
      </w:r>
      <w:r w:rsidRPr="0012789B" w:rsidR="00131FB9">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9496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5714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ממועד</w:t>
                            </w:r>
                            <w:r w:rsidRPr="00131FB9">
                              <w:rPr>
                                <w:rFonts w:cs="Tahoma"/>
                                <w:color w:val="0B5294"/>
                                <w:spacing w:val="-4"/>
                                <w:sz w:val="24"/>
                                <w:szCs w:val="24"/>
                                <w:rtl/>
                              </w:rPr>
                              <w:t xml:space="preserve"> </w:t>
                            </w:r>
                            <w:r w:rsidRPr="00131FB9">
                              <w:rPr>
                                <w:rFonts w:cs="Tahoma" w:hint="eastAsia"/>
                                <w:color w:val="0B5294"/>
                                <w:spacing w:val="-4"/>
                                <w:sz w:val="24"/>
                                <w:szCs w:val="24"/>
                                <w:rtl/>
                              </w:rPr>
                              <w:t>כניסתו</w:t>
                            </w:r>
                            <w:r w:rsidRPr="00131FB9">
                              <w:rPr>
                                <w:rFonts w:cs="Tahoma"/>
                                <w:color w:val="0B5294"/>
                                <w:spacing w:val="-4"/>
                                <w:sz w:val="24"/>
                                <w:szCs w:val="24"/>
                                <w:rtl/>
                              </w:rPr>
                              <w:t xml:space="preserve"> </w:t>
                            </w:r>
                            <w:r w:rsidRPr="00131FB9">
                              <w:rPr>
                                <w:rFonts w:cs="Tahoma" w:hint="eastAsia"/>
                                <w:color w:val="0B5294"/>
                                <w:spacing w:val="-4"/>
                                <w:sz w:val="24"/>
                                <w:szCs w:val="24"/>
                                <w:rtl/>
                              </w:rPr>
                              <w:t>לתוקף</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חוק</w:t>
                            </w:r>
                            <w:r w:rsidRPr="00131FB9">
                              <w:rPr>
                                <w:rFonts w:cs="Tahoma"/>
                                <w:color w:val="0B5294"/>
                                <w:spacing w:val="-4"/>
                                <w:sz w:val="24"/>
                                <w:szCs w:val="24"/>
                                <w:rtl/>
                              </w:rPr>
                              <w:t xml:space="preserve"> </w:t>
                            </w:r>
                            <w:r w:rsidRPr="00131FB9">
                              <w:rPr>
                                <w:rFonts w:cs="Tahoma" w:hint="eastAsia"/>
                                <w:color w:val="0B5294"/>
                                <w:spacing w:val="-4"/>
                                <w:sz w:val="24"/>
                                <w:szCs w:val="24"/>
                                <w:rtl/>
                              </w:rPr>
                              <w:t>העמותות</w:t>
                            </w:r>
                            <w:r w:rsidRPr="00131FB9">
                              <w:rPr>
                                <w:rFonts w:cs="Tahoma"/>
                                <w:color w:val="0B5294"/>
                                <w:spacing w:val="-4"/>
                                <w:sz w:val="24"/>
                                <w:szCs w:val="24"/>
                                <w:rtl/>
                              </w:rPr>
                              <w:t xml:space="preserve"> </w:t>
                            </w:r>
                            <w:r w:rsidRPr="00131FB9">
                              <w:rPr>
                                <w:rFonts w:cs="Tahoma" w:hint="eastAsia"/>
                                <w:color w:val="0B5294"/>
                                <w:spacing w:val="-4"/>
                                <w:sz w:val="24"/>
                                <w:szCs w:val="24"/>
                                <w:rtl/>
                              </w:rPr>
                              <w:t>באפריל</w:t>
                            </w:r>
                            <w:r w:rsidRPr="00131FB9">
                              <w:rPr>
                                <w:rFonts w:cs="Tahoma"/>
                                <w:color w:val="0B5294"/>
                                <w:spacing w:val="-4"/>
                                <w:sz w:val="24"/>
                                <w:szCs w:val="24"/>
                                <w:rtl/>
                              </w:rPr>
                              <w:t xml:space="preserve"> 1981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ניתן</w:t>
                            </w:r>
                            <w:r w:rsidRPr="00131FB9">
                              <w:rPr>
                                <w:rFonts w:cs="Tahoma"/>
                                <w:color w:val="0B5294"/>
                                <w:spacing w:val="-4"/>
                                <w:sz w:val="24"/>
                                <w:szCs w:val="24"/>
                                <w:rtl/>
                              </w:rPr>
                              <w:t xml:space="preserve"> </w:t>
                            </w:r>
                            <w:r w:rsidRPr="00131FB9">
                              <w:rPr>
                                <w:rFonts w:cs="Tahoma" w:hint="eastAsia"/>
                                <w:color w:val="0B5294"/>
                                <w:spacing w:val="-4"/>
                                <w:sz w:val="24"/>
                                <w:szCs w:val="24"/>
                                <w:rtl/>
                              </w:rPr>
                              <w:t>היה</w:t>
                            </w:r>
                            <w:r w:rsidRPr="00131FB9">
                              <w:rPr>
                                <w:rFonts w:cs="Tahoma"/>
                                <w:color w:val="0B5294"/>
                                <w:spacing w:val="-4"/>
                                <w:sz w:val="24"/>
                                <w:szCs w:val="24"/>
                                <w:rtl/>
                              </w:rPr>
                              <w:t xml:space="preserve"> </w:t>
                            </w:r>
                            <w:r w:rsidRPr="00131FB9">
                              <w:rPr>
                                <w:rFonts w:cs="Tahoma" w:hint="eastAsia"/>
                                <w:color w:val="0B5294"/>
                                <w:spacing w:val="-4"/>
                                <w:sz w:val="24"/>
                                <w:szCs w:val="24"/>
                                <w:rtl/>
                              </w:rPr>
                              <w:t>להקים</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חדשות</w:t>
                            </w:r>
                            <w:r w:rsidRPr="00131FB9">
                              <w:rPr>
                                <w:rFonts w:cs="Tahoma"/>
                                <w:color w:val="0B5294"/>
                                <w:spacing w:val="-4"/>
                                <w:sz w:val="24"/>
                                <w:szCs w:val="24"/>
                                <w:rtl/>
                              </w:rPr>
                              <w:t xml:space="preserve">, </w:t>
                            </w:r>
                            <w:r w:rsidRPr="00131FB9">
                              <w:rPr>
                                <w:rFonts w:cs="Tahoma" w:hint="eastAsia"/>
                                <w:color w:val="0B5294"/>
                                <w:spacing w:val="-4"/>
                                <w:sz w:val="24"/>
                                <w:szCs w:val="24"/>
                                <w:rtl/>
                              </w:rPr>
                              <w:t>אולם</w:t>
                            </w:r>
                            <w:r w:rsidRPr="00131FB9">
                              <w:rPr>
                                <w:rFonts w:cs="Tahoma"/>
                                <w:color w:val="0B5294"/>
                                <w:spacing w:val="-4"/>
                                <w:sz w:val="24"/>
                                <w:szCs w:val="24"/>
                                <w:rtl/>
                              </w:rPr>
                              <w:t xml:space="preserve"> </w:t>
                            </w:r>
                            <w:r w:rsidRPr="00131FB9">
                              <w:rPr>
                                <w:rFonts w:cs="Tahoma" w:hint="eastAsia"/>
                                <w:color w:val="0B5294"/>
                                <w:spacing w:val="-4"/>
                                <w:sz w:val="24"/>
                                <w:szCs w:val="24"/>
                                <w:rtl/>
                              </w:rPr>
                              <w:t>המחוקק</w:t>
                            </w:r>
                            <w:r w:rsidRPr="00131FB9">
                              <w:rPr>
                                <w:rFonts w:cs="Tahoma"/>
                                <w:color w:val="0B5294"/>
                                <w:spacing w:val="-4"/>
                                <w:sz w:val="24"/>
                                <w:szCs w:val="24"/>
                                <w:rtl/>
                              </w:rPr>
                              <w:t xml:space="preserve"> </w:t>
                            </w:r>
                            <w:r w:rsidRPr="00131FB9">
                              <w:rPr>
                                <w:rFonts w:cs="Tahoma" w:hint="eastAsia"/>
                                <w:color w:val="0B5294"/>
                                <w:spacing w:val="-4"/>
                                <w:sz w:val="24"/>
                                <w:szCs w:val="24"/>
                                <w:rtl/>
                              </w:rPr>
                              <w:t>אפשר</w:t>
                            </w:r>
                            <w:r w:rsidRPr="00131FB9">
                              <w:rPr>
                                <w:rFonts w:cs="Tahoma"/>
                                <w:color w:val="0B5294"/>
                                <w:spacing w:val="-4"/>
                                <w:sz w:val="24"/>
                                <w:szCs w:val="24"/>
                                <w:rtl/>
                              </w:rPr>
                              <w:t xml:space="preserve"> </w:t>
                            </w:r>
                            <w:r w:rsidRPr="00131FB9">
                              <w:rPr>
                                <w:rFonts w:cs="Tahoma" w:hint="eastAsia"/>
                                <w:color w:val="0B5294"/>
                                <w:spacing w:val="-4"/>
                                <w:sz w:val="24"/>
                                <w:szCs w:val="24"/>
                                <w:rtl/>
                              </w:rPr>
                              <w:t>את</w:t>
                            </w:r>
                            <w:r w:rsidRPr="00131FB9">
                              <w:rPr>
                                <w:rFonts w:cs="Tahoma"/>
                                <w:color w:val="0B5294"/>
                                <w:spacing w:val="-4"/>
                                <w:sz w:val="24"/>
                                <w:szCs w:val="24"/>
                                <w:rtl/>
                              </w:rPr>
                              <w:t xml:space="preserve"> </w:t>
                            </w:r>
                            <w:r w:rsidRPr="00131FB9">
                              <w:rPr>
                                <w:rFonts w:cs="Tahoma" w:hint="eastAsia"/>
                                <w:color w:val="0B5294"/>
                                <w:spacing w:val="-4"/>
                                <w:sz w:val="24"/>
                                <w:szCs w:val="24"/>
                                <w:rtl/>
                              </w:rPr>
                              <w:t>המשך</w:t>
                            </w:r>
                            <w:r w:rsidRPr="00131FB9">
                              <w:rPr>
                                <w:rFonts w:cs="Tahoma"/>
                                <w:color w:val="0B5294"/>
                                <w:spacing w:val="-4"/>
                                <w:sz w:val="24"/>
                                <w:szCs w:val="24"/>
                                <w:rtl/>
                              </w:rPr>
                              <w:t xml:space="preserve"> </w:t>
                            </w:r>
                            <w:r w:rsidRPr="00131FB9">
                              <w:rPr>
                                <w:rFonts w:cs="Tahoma" w:hint="eastAsia"/>
                                <w:color w:val="0B5294"/>
                                <w:spacing w:val="-4"/>
                                <w:sz w:val="24"/>
                                <w:szCs w:val="24"/>
                                <w:rtl/>
                              </w:rPr>
                              <w:t>פעילותן</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הקיימות</w:t>
                            </w:r>
                            <w:r w:rsidRPr="00131FB9">
                              <w:rPr>
                                <w:rFonts w:cs="Tahoma"/>
                                <w:color w:val="0B5294"/>
                                <w:spacing w:val="-4"/>
                                <w:sz w:val="24"/>
                                <w:szCs w:val="24"/>
                                <w:rtl/>
                              </w:rPr>
                              <w:t xml:space="preserve"> </w:t>
                            </w:r>
                            <w:r w:rsidRPr="00131FB9">
                              <w:rPr>
                                <w:rFonts w:cs="Tahoma" w:hint="eastAsia"/>
                                <w:color w:val="0B5294"/>
                                <w:spacing w:val="-4"/>
                                <w:sz w:val="24"/>
                                <w:szCs w:val="24"/>
                                <w:rtl/>
                              </w:rPr>
                              <w:t>שלא</w:t>
                            </w:r>
                            <w:r w:rsidRPr="00131FB9">
                              <w:rPr>
                                <w:rFonts w:cs="Tahoma"/>
                                <w:color w:val="0B5294"/>
                                <w:spacing w:val="-4"/>
                                <w:sz w:val="24"/>
                                <w:szCs w:val="24"/>
                                <w:rtl/>
                              </w:rPr>
                              <w:t xml:space="preserve"> </w:t>
                            </w:r>
                            <w:r w:rsidRPr="00131FB9">
                              <w:rPr>
                                <w:rFonts w:cs="Tahoma" w:hint="eastAsia"/>
                                <w:color w:val="0B5294"/>
                                <w:spacing w:val="-4"/>
                                <w:sz w:val="24"/>
                                <w:szCs w:val="24"/>
                                <w:rtl/>
                              </w:rPr>
                              <w:t>נרשמו</w:t>
                            </w:r>
                            <w:r w:rsidRPr="00131FB9">
                              <w:rPr>
                                <w:rFonts w:cs="Tahoma"/>
                                <w:color w:val="0B5294"/>
                                <w:spacing w:val="-4"/>
                                <w:sz w:val="24"/>
                                <w:szCs w:val="24"/>
                                <w:rtl/>
                              </w:rPr>
                              <w:t xml:space="preserve"> </w:t>
                            </w:r>
                            <w:r w:rsidRPr="00131FB9">
                              <w:rPr>
                                <w:rFonts w:cs="Tahoma" w:hint="eastAsia"/>
                                <w:color w:val="0B5294"/>
                                <w:spacing w:val="-4"/>
                                <w:sz w:val="24"/>
                                <w:szCs w:val="24"/>
                                <w:rtl/>
                              </w:rPr>
                              <w:t>כעמותה</w:t>
                            </w:r>
                            <w:r w:rsidRPr="00131FB9">
                              <w:rPr>
                                <w:rFonts w:cs="Tahoma"/>
                                <w:color w:val="0B5294"/>
                                <w:spacing w:val="-4"/>
                                <w:sz w:val="24"/>
                                <w:szCs w:val="24"/>
                                <w:rtl/>
                              </w:rPr>
                              <w:t xml:space="preserve"> </w:t>
                            </w:r>
                            <w:r w:rsidRPr="00131FB9">
                              <w:rPr>
                                <w:rFonts w:cs="Tahoma" w:hint="eastAsia"/>
                                <w:color w:val="0B5294"/>
                                <w:spacing w:val="-4"/>
                                <w:sz w:val="24"/>
                                <w:szCs w:val="24"/>
                                <w:rtl/>
                              </w:rPr>
                              <w:t>בכך</w:t>
                            </w:r>
                            <w:r w:rsidRPr="00131FB9">
                              <w:rPr>
                                <w:rFonts w:cs="Tahoma"/>
                                <w:color w:val="0B5294"/>
                                <w:spacing w:val="-4"/>
                                <w:sz w:val="24"/>
                                <w:szCs w:val="24"/>
                                <w:rtl/>
                              </w:rPr>
                              <w:t xml:space="preserve"> </w:t>
                            </w:r>
                            <w:r w:rsidRPr="00131FB9">
                              <w:rPr>
                                <w:rFonts w:cs="Tahoma" w:hint="eastAsia"/>
                                <w:color w:val="0B5294"/>
                                <w:spacing w:val="-4"/>
                                <w:sz w:val="24"/>
                                <w:szCs w:val="24"/>
                                <w:rtl/>
                              </w:rPr>
                              <w:t>שקבע</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ככלל</w:t>
                            </w:r>
                            <w:r w:rsidRPr="00131FB9">
                              <w:rPr>
                                <w:rFonts w:cs="Tahoma"/>
                                <w:color w:val="0B5294"/>
                                <w:spacing w:val="-4"/>
                                <w:sz w:val="24"/>
                                <w:szCs w:val="24"/>
                                <w:rtl/>
                              </w:rPr>
                              <w:t xml:space="preserve"> </w:t>
                            </w:r>
                            <w:r w:rsidRPr="00131FB9">
                              <w:rPr>
                                <w:rFonts w:cs="Tahoma" w:hint="eastAsia"/>
                                <w:color w:val="0B5294"/>
                                <w:spacing w:val="-4"/>
                                <w:sz w:val="24"/>
                                <w:szCs w:val="24"/>
                                <w:rtl/>
                              </w:rPr>
                              <w:t>החוק</w:t>
                            </w:r>
                            <w:r w:rsidRPr="00131FB9">
                              <w:rPr>
                                <w:rFonts w:cs="Tahoma"/>
                                <w:color w:val="0B5294"/>
                                <w:spacing w:val="-4"/>
                                <w:sz w:val="24"/>
                                <w:szCs w:val="24"/>
                                <w:rtl/>
                              </w:rPr>
                              <w:t xml:space="preserve"> </w:t>
                            </w:r>
                            <w:r w:rsidRPr="00131FB9">
                              <w:rPr>
                                <w:rFonts w:cs="Tahoma" w:hint="eastAsia"/>
                                <w:color w:val="0B5294"/>
                                <w:spacing w:val="-4"/>
                                <w:sz w:val="24"/>
                                <w:szCs w:val="24"/>
                                <w:rtl/>
                              </w:rPr>
                              <w:t>העות</w:t>
                            </w:r>
                            <w:r w:rsidRPr="00131FB9">
                              <w:rPr>
                                <w:rFonts w:cs="Tahoma"/>
                                <w:color w:val="0B5294"/>
                                <w:spacing w:val="-4"/>
                                <w:sz w:val="24"/>
                                <w:szCs w:val="24"/>
                                <w:rtl/>
                              </w:rPr>
                              <w:t>'</w:t>
                            </w:r>
                            <w:r w:rsidRPr="00131FB9">
                              <w:rPr>
                                <w:rFonts w:cs="Tahoma" w:hint="eastAsia"/>
                                <w:color w:val="0B5294"/>
                                <w:spacing w:val="-4"/>
                                <w:sz w:val="24"/>
                                <w:szCs w:val="24"/>
                                <w:rtl/>
                              </w:rPr>
                              <w:t>מאני</w:t>
                            </w:r>
                            <w:r w:rsidRPr="00131FB9">
                              <w:rPr>
                                <w:rFonts w:cs="Tahoma"/>
                                <w:color w:val="0B5294"/>
                                <w:spacing w:val="-4"/>
                                <w:sz w:val="24"/>
                                <w:szCs w:val="24"/>
                                <w:rtl/>
                              </w:rPr>
                              <w:t xml:space="preserve"> </w:t>
                            </w:r>
                            <w:r w:rsidRPr="00131FB9">
                              <w:rPr>
                                <w:rFonts w:cs="Tahoma" w:hint="eastAsia"/>
                                <w:color w:val="0B5294"/>
                                <w:spacing w:val="-4"/>
                                <w:sz w:val="24"/>
                                <w:szCs w:val="24"/>
                                <w:rtl/>
                              </w:rPr>
                              <w:t>ימשיך</w:t>
                            </w:r>
                            <w:r w:rsidRPr="00131FB9">
                              <w:rPr>
                                <w:rFonts w:cs="Tahoma"/>
                                <w:color w:val="0B5294"/>
                                <w:spacing w:val="-4"/>
                                <w:sz w:val="24"/>
                                <w:szCs w:val="24"/>
                                <w:rtl/>
                              </w:rPr>
                              <w:t xml:space="preserve"> </w:t>
                            </w:r>
                            <w:r w:rsidRPr="00131FB9">
                              <w:rPr>
                                <w:rFonts w:cs="Tahoma" w:hint="eastAsia"/>
                                <w:color w:val="0B5294"/>
                                <w:spacing w:val="-4"/>
                                <w:sz w:val="24"/>
                                <w:szCs w:val="24"/>
                                <w:rtl/>
                              </w:rPr>
                              <w:t>לחול</w:t>
                            </w:r>
                            <w:r w:rsidRPr="00131FB9">
                              <w:rPr>
                                <w:rFonts w:cs="Tahoma"/>
                                <w:color w:val="0B5294"/>
                                <w:spacing w:val="-4"/>
                                <w:sz w:val="24"/>
                                <w:szCs w:val="24"/>
                                <w:rtl/>
                              </w:rPr>
                              <w:t xml:space="preserve"> </w:t>
                            </w:r>
                            <w:r w:rsidRPr="00131FB9">
                              <w:rPr>
                                <w:rFonts w:cs="Tahoma" w:hint="eastAsia"/>
                                <w:color w:val="0B5294"/>
                                <w:spacing w:val="-4"/>
                                <w:sz w:val="24"/>
                                <w:szCs w:val="24"/>
                                <w:rtl/>
                              </w:rPr>
                              <w:t>עליהן</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515946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1166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49633"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ממועד</w:t>
                      </w:r>
                      <w:r w:rsidRPr="00131FB9">
                        <w:rPr>
                          <w:rFonts w:cs="Tahoma"/>
                          <w:color w:val="0B5294"/>
                          <w:spacing w:val="-4"/>
                          <w:sz w:val="24"/>
                          <w:szCs w:val="24"/>
                          <w:rtl/>
                        </w:rPr>
                        <w:t xml:space="preserve"> </w:t>
                      </w:r>
                      <w:r w:rsidRPr="00131FB9">
                        <w:rPr>
                          <w:rFonts w:cs="Tahoma" w:hint="eastAsia"/>
                          <w:color w:val="0B5294"/>
                          <w:spacing w:val="-4"/>
                          <w:sz w:val="24"/>
                          <w:szCs w:val="24"/>
                          <w:rtl/>
                        </w:rPr>
                        <w:t>כניסתו</w:t>
                      </w:r>
                      <w:r w:rsidRPr="00131FB9">
                        <w:rPr>
                          <w:rFonts w:cs="Tahoma"/>
                          <w:color w:val="0B5294"/>
                          <w:spacing w:val="-4"/>
                          <w:sz w:val="24"/>
                          <w:szCs w:val="24"/>
                          <w:rtl/>
                        </w:rPr>
                        <w:t xml:space="preserve"> </w:t>
                      </w:r>
                      <w:r w:rsidRPr="00131FB9">
                        <w:rPr>
                          <w:rFonts w:cs="Tahoma" w:hint="eastAsia"/>
                          <w:color w:val="0B5294"/>
                          <w:spacing w:val="-4"/>
                          <w:sz w:val="24"/>
                          <w:szCs w:val="24"/>
                          <w:rtl/>
                        </w:rPr>
                        <w:t>לתוקף</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חוק</w:t>
                      </w:r>
                      <w:r w:rsidRPr="00131FB9">
                        <w:rPr>
                          <w:rFonts w:cs="Tahoma"/>
                          <w:color w:val="0B5294"/>
                          <w:spacing w:val="-4"/>
                          <w:sz w:val="24"/>
                          <w:szCs w:val="24"/>
                          <w:rtl/>
                        </w:rPr>
                        <w:t xml:space="preserve"> </w:t>
                      </w:r>
                      <w:r w:rsidRPr="00131FB9">
                        <w:rPr>
                          <w:rFonts w:cs="Tahoma" w:hint="eastAsia"/>
                          <w:color w:val="0B5294"/>
                          <w:spacing w:val="-4"/>
                          <w:sz w:val="24"/>
                          <w:szCs w:val="24"/>
                          <w:rtl/>
                        </w:rPr>
                        <w:t>העמותות</w:t>
                      </w:r>
                      <w:r w:rsidRPr="00131FB9">
                        <w:rPr>
                          <w:rFonts w:cs="Tahoma"/>
                          <w:color w:val="0B5294"/>
                          <w:spacing w:val="-4"/>
                          <w:sz w:val="24"/>
                          <w:szCs w:val="24"/>
                          <w:rtl/>
                        </w:rPr>
                        <w:t xml:space="preserve"> </w:t>
                      </w:r>
                      <w:r w:rsidRPr="00131FB9">
                        <w:rPr>
                          <w:rFonts w:cs="Tahoma" w:hint="eastAsia"/>
                          <w:color w:val="0B5294"/>
                          <w:spacing w:val="-4"/>
                          <w:sz w:val="24"/>
                          <w:szCs w:val="24"/>
                          <w:rtl/>
                        </w:rPr>
                        <w:t>באפריל</w:t>
                      </w:r>
                      <w:r w:rsidRPr="00131FB9">
                        <w:rPr>
                          <w:rFonts w:cs="Tahoma"/>
                          <w:color w:val="0B5294"/>
                          <w:spacing w:val="-4"/>
                          <w:sz w:val="24"/>
                          <w:szCs w:val="24"/>
                          <w:rtl/>
                        </w:rPr>
                        <w:t xml:space="preserve"> 1981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ניתן</w:t>
                      </w:r>
                      <w:r w:rsidRPr="00131FB9">
                        <w:rPr>
                          <w:rFonts w:cs="Tahoma"/>
                          <w:color w:val="0B5294"/>
                          <w:spacing w:val="-4"/>
                          <w:sz w:val="24"/>
                          <w:szCs w:val="24"/>
                          <w:rtl/>
                        </w:rPr>
                        <w:t xml:space="preserve"> </w:t>
                      </w:r>
                      <w:r w:rsidRPr="00131FB9">
                        <w:rPr>
                          <w:rFonts w:cs="Tahoma" w:hint="eastAsia"/>
                          <w:color w:val="0B5294"/>
                          <w:spacing w:val="-4"/>
                          <w:sz w:val="24"/>
                          <w:szCs w:val="24"/>
                          <w:rtl/>
                        </w:rPr>
                        <w:t>היה</w:t>
                      </w:r>
                      <w:r w:rsidRPr="00131FB9">
                        <w:rPr>
                          <w:rFonts w:cs="Tahoma"/>
                          <w:color w:val="0B5294"/>
                          <w:spacing w:val="-4"/>
                          <w:sz w:val="24"/>
                          <w:szCs w:val="24"/>
                          <w:rtl/>
                        </w:rPr>
                        <w:t xml:space="preserve"> </w:t>
                      </w:r>
                      <w:r w:rsidRPr="00131FB9">
                        <w:rPr>
                          <w:rFonts w:cs="Tahoma" w:hint="eastAsia"/>
                          <w:color w:val="0B5294"/>
                          <w:spacing w:val="-4"/>
                          <w:sz w:val="24"/>
                          <w:szCs w:val="24"/>
                          <w:rtl/>
                        </w:rPr>
                        <w:t>להקים</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חדשות</w:t>
                      </w:r>
                      <w:r w:rsidRPr="00131FB9">
                        <w:rPr>
                          <w:rFonts w:cs="Tahoma"/>
                          <w:color w:val="0B5294"/>
                          <w:spacing w:val="-4"/>
                          <w:sz w:val="24"/>
                          <w:szCs w:val="24"/>
                          <w:rtl/>
                        </w:rPr>
                        <w:t xml:space="preserve">, </w:t>
                      </w:r>
                      <w:r w:rsidRPr="00131FB9">
                        <w:rPr>
                          <w:rFonts w:cs="Tahoma" w:hint="eastAsia"/>
                          <w:color w:val="0B5294"/>
                          <w:spacing w:val="-4"/>
                          <w:sz w:val="24"/>
                          <w:szCs w:val="24"/>
                          <w:rtl/>
                        </w:rPr>
                        <w:t>אולם</w:t>
                      </w:r>
                      <w:r w:rsidRPr="00131FB9">
                        <w:rPr>
                          <w:rFonts w:cs="Tahoma"/>
                          <w:color w:val="0B5294"/>
                          <w:spacing w:val="-4"/>
                          <w:sz w:val="24"/>
                          <w:szCs w:val="24"/>
                          <w:rtl/>
                        </w:rPr>
                        <w:t xml:space="preserve"> </w:t>
                      </w:r>
                      <w:r w:rsidRPr="00131FB9">
                        <w:rPr>
                          <w:rFonts w:cs="Tahoma" w:hint="eastAsia"/>
                          <w:color w:val="0B5294"/>
                          <w:spacing w:val="-4"/>
                          <w:sz w:val="24"/>
                          <w:szCs w:val="24"/>
                          <w:rtl/>
                        </w:rPr>
                        <w:t>המחוקק</w:t>
                      </w:r>
                      <w:r w:rsidRPr="00131FB9">
                        <w:rPr>
                          <w:rFonts w:cs="Tahoma"/>
                          <w:color w:val="0B5294"/>
                          <w:spacing w:val="-4"/>
                          <w:sz w:val="24"/>
                          <w:szCs w:val="24"/>
                          <w:rtl/>
                        </w:rPr>
                        <w:t xml:space="preserve"> </w:t>
                      </w:r>
                      <w:r w:rsidRPr="00131FB9">
                        <w:rPr>
                          <w:rFonts w:cs="Tahoma" w:hint="eastAsia"/>
                          <w:color w:val="0B5294"/>
                          <w:spacing w:val="-4"/>
                          <w:sz w:val="24"/>
                          <w:szCs w:val="24"/>
                          <w:rtl/>
                        </w:rPr>
                        <w:t>אפשר</w:t>
                      </w:r>
                      <w:r w:rsidRPr="00131FB9">
                        <w:rPr>
                          <w:rFonts w:cs="Tahoma"/>
                          <w:color w:val="0B5294"/>
                          <w:spacing w:val="-4"/>
                          <w:sz w:val="24"/>
                          <w:szCs w:val="24"/>
                          <w:rtl/>
                        </w:rPr>
                        <w:t xml:space="preserve"> </w:t>
                      </w:r>
                      <w:r w:rsidRPr="00131FB9">
                        <w:rPr>
                          <w:rFonts w:cs="Tahoma" w:hint="eastAsia"/>
                          <w:color w:val="0B5294"/>
                          <w:spacing w:val="-4"/>
                          <w:sz w:val="24"/>
                          <w:szCs w:val="24"/>
                          <w:rtl/>
                        </w:rPr>
                        <w:t>את</w:t>
                      </w:r>
                      <w:r w:rsidRPr="00131FB9">
                        <w:rPr>
                          <w:rFonts w:cs="Tahoma"/>
                          <w:color w:val="0B5294"/>
                          <w:spacing w:val="-4"/>
                          <w:sz w:val="24"/>
                          <w:szCs w:val="24"/>
                          <w:rtl/>
                        </w:rPr>
                        <w:t xml:space="preserve"> </w:t>
                      </w:r>
                      <w:r w:rsidRPr="00131FB9">
                        <w:rPr>
                          <w:rFonts w:cs="Tahoma" w:hint="eastAsia"/>
                          <w:color w:val="0B5294"/>
                          <w:spacing w:val="-4"/>
                          <w:sz w:val="24"/>
                          <w:szCs w:val="24"/>
                          <w:rtl/>
                        </w:rPr>
                        <w:t>המשך</w:t>
                      </w:r>
                      <w:r w:rsidRPr="00131FB9">
                        <w:rPr>
                          <w:rFonts w:cs="Tahoma"/>
                          <w:color w:val="0B5294"/>
                          <w:spacing w:val="-4"/>
                          <w:sz w:val="24"/>
                          <w:szCs w:val="24"/>
                          <w:rtl/>
                        </w:rPr>
                        <w:t xml:space="preserve"> </w:t>
                      </w:r>
                      <w:r w:rsidRPr="00131FB9">
                        <w:rPr>
                          <w:rFonts w:cs="Tahoma" w:hint="eastAsia"/>
                          <w:color w:val="0B5294"/>
                          <w:spacing w:val="-4"/>
                          <w:sz w:val="24"/>
                          <w:szCs w:val="24"/>
                          <w:rtl/>
                        </w:rPr>
                        <w:t>פעילותן</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הקיימות</w:t>
                      </w:r>
                      <w:r w:rsidRPr="00131FB9">
                        <w:rPr>
                          <w:rFonts w:cs="Tahoma"/>
                          <w:color w:val="0B5294"/>
                          <w:spacing w:val="-4"/>
                          <w:sz w:val="24"/>
                          <w:szCs w:val="24"/>
                          <w:rtl/>
                        </w:rPr>
                        <w:t xml:space="preserve"> </w:t>
                      </w:r>
                      <w:r w:rsidRPr="00131FB9">
                        <w:rPr>
                          <w:rFonts w:cs="Tahoma" w:hint="eastAsia"/>
                          <w:color w:val="0B5294"/>
                          <w:spacing w:val="-4"/>
                          <w:sz w:val="24"/>
                          <w:szCs w:val="24"/>
                          <w:rtl/>
                        </w:rPr>
                        <w:t>שלא</w:t>
                      </w:r>
                      <w:r w:rsidRPr="00131FB9">
                        <w:rPr>
                          <w:rFonts w:cs="Tahoma"/>
                          <w:color w:val="0B5294"/>
                          <w:spacing w:val="-4"/>
                          <w:sz w:val="24"/>
                          <w:szCs w:val="24"/>
                          <w:rtl/>
                        </w:rPr>
                        <w:t xml:space="preserve"> </w:t>
                      </w:r>
                      <w:r w:rsidRPr="00131FB9">
                        <w:rPr>
                          <w:rFonts w:cs="Tahoma" w:hint="eastAsia"/>
                          <w:color w:val="0B5294"/>
                          <w:spacing w:val="-4"/>
                          <w:sz w:val="24"/>
                          <w:szCs w:val="24"/>
                          <w:rtl/>
                        </w:rPr>
                        <w:t>נרשמו</w:t>
                      </w:r>
                      <w:r w:rsidRPr="00131FB9">
                        <w:rPr>
                          <w:rFonts w:cs="Tahoma"/>
                          <w:color w:val="0B5294"/>
                          <w:spacing w:val="-4"/>
                          <w:sz w:val="24"/>
                          <w:szCs w:val="24"/>
                          <w:rtl/>
                        </w:rPr>
                        <w:t xml:space="preserve"> </w:t>
                      </w:r>
                      <w:r w:rsidRPr="00131FB9">
                        <w:rPr>
                          <w:rFonts w:cs="Tahoma" w:hint="eastAsia"/>
                          <w:color w:val="0B5294"/>
                          <w:spacing w:val="-4"/>
                          <w:sz w:val="24"/>
                          <w:szCs w:val="24"/>
                          <w:rtl/>
                        </w:rPr>
                        <w:t>כעמותה</w:t>
                      </w:r>
                      <w:r w:rsidRPr="00131FB9">
                        <w:rPr>
                          <w:rFonts w:cs="Tahoma"/>
                          <w:color w:val="0B5294"/>
                          <w:spacing w:val="-4"/>
                          <w:sz w:val="24"/>
                          <w:szCs w:val="24"/>
                          <w:rtl/>
                        </w:rPr>
                        <w:t xml:space="preserve"> </w:t>
                      </w:r>
                      <w:r w:rsidRPr="00131FB9">
                        <w:rPr>
                          <w:rFonts w:cs="Tahoma" w:hint="eastAsia"/>
                          <w:color w:val="0B5294"/>
                          <w:spacing w:val="-4"/>
                          <w:sz w:val="24"/>
                          <w:szCs w:val="24"/>
                          <w:rtl/>
                        </w:rPr>
                        <w:t>בכך</w:t>
                      </w:r>
                      <w:r w:rsidRPr="00131FB9">
                        <w:rPr>
                          <w:rFonts w:cs="Tahoma"/>
                          <w:color w:val="0B5294"/>
                          <w:spacing w:val="-4"/>
                          <w:sz w:val="24"/>
                          <w:szCs w:val="24"/>
                          <w:rtl/>
                        </w:rPr>
                        <w:t xml:space="preserve"> </w:t>
                      </w:r>
                      <w:r w:rsidRPr="00131FB9">
                        <w:rPr>
                          <w:rFonts w:cs="Tahoma" w:hint="eastAsia"/>
                          <w:color w:val="0B5294"/>
                          <w:spacing w:val="-4"/>
                          <w:sz w:val="24"/>
                          <w:szCs w:val="24"/>
                          <w:rtl/>
                        </w:rPr>
                        <w:t>שקבע</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ככלל</w:t>
                      </w:r>
                      <w:r w:rsidRPr="00131FB9">
                        <w:rPr>
                          <w:rFonts w:cs="Tahoma"/>
                          <w:color w:val="0B5294"/>
                          <w:spacing w:val="-4"/>
                          <w:sz w:val="24"/>
                          <w:szCs w:val="24"/>
                          <w:rtl/>
                        </w:rPr>
                        <w:t xml:space="preserve"> </w:t>
                      </w:r>
                      <w:r w:rsidRPr="00131FB9">
                        <w:rPr>
                          <w:rFonts w:cs="Tahoma" w:hint="eastAsia"/>
                          <w:color w:val="0B5294"/>
                          <w:spacing w:val="-4"/>
                          <w:sz w:val="24"/>
                          <w:szCs w:val="24"/>
                          <w:rtl/>
                        </w:rPr>
                        <w:t>החוק</w:t>
                      </w:r>
                      <w:r w:rsidRPr="00131FB9">
                        <w:rPr>
                          <w:rFonts w:cs="Tahoma"/>
                          <w:color w:val="0B5294"/>
                          <w:spacing w:val="-4"/>
                          <w:sz w:val="24"/>
                          <w:szCs w:val="24"/>
                          <w:rtl/>
                        </w:rPr>
                        <w:t xml:space="preserve"> </w:t>
                      </w:r>
                      <w:r w:rsidRPr="00131FB9">
                        <w:rPr>
                          <w:rFonts w:cs="Tahoma" w:hint="eastAsia"/>
                          <w:color w:val="0B5294"/>
                          <w:spacing w:val="-4"/>
                          <w:sz w:val="24"/>
                          <w:szCs w:val="24"/>
                          <w:rtl/>
                        </w:rPr>
                        <w:t>העות</w:t>
                      </w:r>
                      <w:r w:rsidRPr="00131FB9">
                        <w:rPr>
                          <w:rFonts w:cs="Tahoma"/>
                          <w:color w:val="0B5294"/>
                          <w:spacing w:val="-4"/>
                          <w:sz w:val="24"/>
                          <w:szCs w:val="24"/>
                          <w:rtl/>
                        </w:rPr>
                        <w:t>'</w:t>
                      </w:r>
                      <w:r w:rsidRPr="00131FB9">
                        <w:rPr>
                          <w:rFonts w:cs="Tahoma" w:hint="eastAsia"/>
                          <w:color w:val="0B5294"/>
                          <w:spacing w:val="-4"/>
                          <w:sz w:val="24"/>
                          <w:szCs w:val="24"/>
                          <w:rtl/>
                        </w:rPr>
                        <w:t>מאני</w:t>
                      </w:r>
                      <w:r w:rsidRPr="00131FB9">
                        <w:rPr>
                          <w:rFonts w:cs="Tahoma"/>
                          <w:color w:val="0B5294"/>
                          <w:spacing w:val="-4"/>
                          <w:sz w:val="24"/>
                          <w:szCs w:val="24"/>
                          <w:rtl/>
                        </w:rPr>
                        <w:t xml:space="preserve"> </w:t>
                      </w:r>
                      <w:r w:rsidRPr="00131FB9">
                        <w:rPr>
                          <w:rFonts w:cs="Tahoma" w:hint="eastAsia"/>
                          <w:color w:val="0B5294"/>
                          <w:spacing w:val="-4"/>
                          <w:sz w:val="24"/>
                          <w:szCs w:val="24"/>
                          <w:rtl/>
                        </w:rPr>
                        <w:t>ימשיך</w:t>
                      </w:r>
                      <w:r w:rsidRPr="00131FB9">
                        <w:rPr>
                          <w:rFonts w:cs="Tahoma"/>
                          <w:color w:val="0B5294"/>
                          <w:spacing w:val="-4"/>
                          <w:sz w:val="24"/>
                          <w:szCs w:val="24"/>
                          <w:rtl/>
                        </w:rPr>
                        <w:t xml:space="preserve"> </w:t>
                      </w:r>
                      <w:r w:rsidRPr="00131FB9">
                        <w:rPr>
                          <w:rFonts w:cs="Tahoma" w:hint="eastAsia"/>
                          <w:color w:val="0B5294"/>
                          <w:spacing w:val="-4"/>
                          <w:sz w:val="24"/>
                          <w:szCs w:val="24"/>
                          <w:rtl/>
                        </w:rPr>
                        <w:t>לחול</w:t>
                      </w:r>
                      <w:r w:rsidRPr="00131FB9">
                        <w:rPr>
                          <w:rFonts w:cs="Tahoma"/>
                          <w:color w:val="0B5294"/>
                          <w:spacing w:val="-4"/>
                          <w:sz w:val="24"/>
                          <w:szCs w:val="24"/>
                          <w:rtl/>
                        </w:rPr>
                        <w:t xml:space="preserve"> </w:t>
                      </w:r>
                      <w:r w:rsidRPr="00131FB9">
                        <w:rPr>
                          <w:rFonts w:cs="Tahoma" w:hint="eastAsia"/>
                          <w:color w:val="0B5294"/>
                          <w:spacing w:val="-4"/>
                          <w:sz w:val="24"/>
                          <w:szCs w:val="24"/>
                          <w:rtl/>
                        </w:rPr>
                        <w:t>עליהן</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59268"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RESHET"/>
        <w:rPr>
          <w:rtl/>
        </w:rPr>
      </w:pPr>
      <w:r w:rsidRPr="001A13DC">
        <w:rPr>
          <w:rFonts w:hint="cs"/>
          <w:rtl/>
        </w:rPr>
        <w:t>ב</w:t>
      </w:r>
      <w:r w:rsidRPr="001A13DC">
        <w:rPr>
          <w:rtl/>
        </w:rPr>
        <w:t xml:space="preserve">החלטת הממשלה לא </w:t>
      </w:r>
      <w:r w:rsidRPr="001A13DC">
        <w:rPr>
          <w:rFonts w:hint="cs"/>
          <w:rtl/>
        </w:rPr>
        <w:t>נידונה</w:t>
      </w:r>
      <w:r w:rsidRPr="001A13DC">
        <w:rPr>
          <w:rtl/>
        </w:rPr>
        <w:t xml:space="preserve"> סוגיית העברת סמכויות</w:t>
      </w:r>
      <w:r w:rsidRPr="001A13DC">
        <w:rPr>
          <w:rFonts w:hint="cs"/>
          <w:rtl/>
        </w:rPr>
        <w:t>יהם</w:t>
      </w:r>
      <w:r w:rsidRPr="001A13DC">
        <w:rPr>
          <w:rtl/>
        </w:rPr>
        <w:t xml:space="preserve"> </w:t>
      </w:r>
      <w:r w:rsidRPr="001A13DC">
        <w:rPr>
          <w:rFonts w:hint="cs"/>
          <w:rtl/>
        </w:rPr>
        <w:t>של</w:t>
      </w:r>
      <w:r w:rsidRPr="001A13DC">
        <w:rPr>
          <w:rtl/>
        </w:rPr>
        <w:t xml:space="preserve"> שר הפנים והממונים המחוזיים בכל הנוגע לחוק העות'מאני, ו</w:t>
      </w:r>
      <w:r w:rsidRPr="001A13DC">
        <w:rPr>
          <w:rFonts w:hint="cs"/>
          <w:rtl/>
        </w:rPr>
        <w:t>על</w:t>
      </w:r>
      <w:r w:rsidRPr="001A13DC">
        <w:rPr>
          <w:rtl/>
        </w:rPr>
        <w:t xml:space="preserve"> כן בהתאם לדין הקיים האחריות להפעלת סמכויות פיקוח על אגודות עות'מאניות נתונה </w:t>
      </w:r>
      <w:r w:rsidRPr="001A13DC">
        <w:rPr>
          <w:rFonts w:hint="cs"/>
          <w:rtl/>
        </w:rPr>
        <w:t>בידי</w:t>
      </w:r>
      <w:r w:rsidRPr="001A13DC">
        <w:rPr>
          <w:rtl/>
        </w:rPr>
        <w:t xml:space="preserve"> משרד הפנים באמצעות הממונה על המחוז שבו רשומה כל אגודה. הדברים אמורים ל</w:t>
      </w:r>
      <w:r w:rsidRPr="001A13DC">
        <w:rPr>
          <w:rFonts w:hint="cs"/>
          <w:rtl/>
        </w:rPr>
        <w:t>גבי</w:t>
      </w:r>
      <w:r w:rsidRPr="001A13DC">
        <w:rPr>
          <w:rtl/>
        </w:rPr>
        <w:t xml:space="preserve"> אגודות שלא נמחקו ול</w:t>
      </w:r>
      <w:r w:rsidRPr="001A13DC">
        <w:rPr>
          <w:rFonts w:hint="cs"/>
          <w:rtl/>
        </w:rPr>
        <w:t>גבי</w:t>
      </w:r>
      <w:r w:rsidRPr="001A13DC">
        <w:rPr>
          <w:rtl/>
        </w:rPr>
        <w:t xml:space="preserve"> אגודות הפטורות מרישום כעמותות. משנרשמה אגודה עות'מאנית כעמותה - סמכויות הפיקוח עליה נתונות </w:t>
      </w:r>
      <w:r w:rsidRPr="001A13DC">
        <w:rPr>
          <w:rFonts w:hint="cs"/>
          <w:rtl/>
        </w:rPr>
        <w:t>בידי</w:t>
      </w:r>
      <w:r w:rsidRPr="001A13DC">
        <w:rPr>
          <w:rtl/>
        </w:rPr>
        <w:t xml:space="preserve"> </w:t>
      </w:r>
      <w:r w:rsidRPr="001A13DC">
        <w:rPr>
          <w:rFonts w:hint="cs"/>
          <w:rtl/>
        </w:rPr>
        <w:t>ה</w:t>
      </w:r>
      <w:r w:rsidRPr="001A13DC">
        <w:rPr>
          <w:rtl/>
        </w:rPr>
        <w:t>רשם</w:t>
      </w:r>
      <w:r w:rsidRPr="001A13DC">
        <w:rPr>
          <w:rFonts w:hint="cs"/>
          <w:rtl/>
        </w:rPr>
        <w:t>.</w:t>
      </w:r>
      <w:r w:rsidRPr="001A13DC">
        <w:rPr>
          <w:rtl/>
        </w:rPr>
        <w:t xml:space="preserve"> </w:t>
      </w:r>
    </w:p>
    <w:p w:rsidR="0061232A" w:rsidP="00F1558B">
      <w:pPr>
        <w:spacing w:before="180" w:line="240" w:lineRule="exact"/>
        <w:ind w:right="2268"/>
        <w:jc w:val="both"/>
        <w:rPr>
          <w:rFonts w:ascii="Tahoma" w:hAnsi="Tahoma" w:cs="Tahoma"/>
          <w:sz w:val="17"/>
          <w:szCs w:val="17"/>
          <w:rtl/>
        </w:rPr>
      </w:pPr>
      <w:r w:rsidRPr="001A13DC">
        <w:rPr>
          <w:rFonts w:ascii="Tahoma" w:hAnsi="Tahoma" w:cs="Tahoma" w:hint="cs"/>
          <w:sz w:val="17"/>
          <w:szCs w:val="17"/>
          <w:rtl/>
        </w:rPr>
        <w:t xml:space="preserve">בשנת 2012 הוקם צוות </w:t>
      </w:r>
      <w:r w:rsidRPr="001A13DC">
        <w:rPr>
          <w:rFonts w:ascii="Tahoma" w:hAnsi="Tahoma" w:cs="Tahoma"/>
          <w:sz w:val="17"/>
          <w:szCs w:val="17"/>
          <w:rtl/>
        </w:rPr>
        <w:t xml:space="preserve">של רשות התאגידים ומחלקת ייעוץ וחקיקה </w:t>
      </w:r>
      <w:r w:rsidRPr="001A13DC">
        <w:rPr>
          <w:rFonts w:ascii="Tahoma" w:hAnsi="Tahoma" w:cs="Tahoma" w:hint="cs"/>
          <w:sz w:val="17"/>
          <w:szCs w:val="17"/>
          <w:rtl/>
        </w:rPr>
        <w:t xml:space="preserve">במשרד המשפטים (להלן - מחלקת ייעוץ וחקיקה) במטרה לגבש </w:t>
      </w:r>
      <w:r w:rsidRPr="001A13DC">
        <w:rPr>
          <w:rFonts w:ascii="Tahoma" w:hAnsi="Tahoma" w:cs="Tahoma"/>
          <w:sz w:val="17"/>
          <w:szCs w:val="17"/>
          <w:rtl/>
        </w:rPr>
        <w:t xml:space="preserve">הסדר מקיף </w:t>
      </w:r>
      <w:r w:rsidRPr="001A13DC">
        <w:rPr>
          <w:rFonts w:ascii="Tahoma" w:hAnsi="Tahoma" w:cs="Tahoma" w:hint="cs"/>
          <w:sz w:val="17"/>
          <w:szCs w:val="17"/>
          <w:rtl/>
        </w:rPr>
        <w:t xml:space="preserve">ועדכני ובו </w:t>
      </w:r>
      <w:r w:rsidRPr="001A13DC">
        <w:rPr>
          <w:rFonts w:ascii="Tahoma" w:hAnsi="Tahoma" w:cs="Tahoma"/>
          <w:sz w:val="17"/>
          <w:szCs w:val="17"/>
          <w:rtl/>
        </w:rPr>
        <w:t xml:space="preserve">עיקר הדינים המסדירים את התנהלות </w:t>
      </w:r>
      <w:r w:rsidRPr="001A13DC">
        <w:rPr>
          <w:rFonts w:ascii="Tahoma" w:hAnsi="Tahoma" w:cs="Tahoma" w:hint="cs"/>
          <w:sz w:val="17"/>
          <w:szCs w:val="17"/>
          <w:rtl/>
        </w:rPr>
        <w:t xml:space="preserve">הארגונים ללא כוונת רווח, תוך צמצום הפערים הרגולטוריים הקיימים ביניהם והחלת נורמות התנהגות דומות עליהם. במחצית השנייה של 2014 </w:t>
      </w:r>
      <w:r w:rsidRPr="001A13DC">
        <w:rPr>
          <w:rFonts w:ascii="Tahoma" w:hAnsi="Tahoma" w:cs="Tahoma"/>
          <w:sz w:val="17"/>
          <w:szCs w:val="17"/>
          <w:rtl/>
        </w:rPr>
        <w:t>התקיים תהליך של "שולחן עגול"</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ו</w:t>
      </w:r>
      <w:r w:rsidRPr="001A13DC">
        <w:rPr>
          <w:rFonts w:ascii="Tahoma" w:hAnsi="Tahoma" w:cs="Tahoma"/>
          <w:sz w:val="17"/>
          <w:szCs w:val="17"/>
          <w:rtl/>
        </w:rPr>
        <w:t>במסגרת</w:t>
      </w:r>
      <w:r w:rsidRPr="001A13DC">
        <w:rPr>
          <w:rFonts w:ascii="Tahoma" w:hAnsi="Tahoma" w:cs="Tahoma" w:hint="cs"/>
          <w:sz w:val="17"/>
          <w:szCs w:val="17"/>
          <w:rtl/>
        </w:rPr>
        <w:t xml:space="preserve">ו התקבלו הערות המגזר האזרחי על </w:t>
      </w:r>
      <w:r w:rsidRPr="001A13DC">
        <w:rPr>
          <w:rFonts w:ascii="Tahoma" w:hAnsi="Tahoma" w:cs="Tahoma"/>
          <w:sz w:val="17"/>
          <w:szCs w:val="17"/>
          <w:rtl/>
        </w:rPr>
        <w:t>עיקרי</w:t>
      </w:r>
      <w:r w:rsidRPr="001A13DC">
        <w:rPr>
          <w:rFonts w:ascii="Tahoma" w:hAnsi="Tahoma" w:cs="Tahoma" w:hint="cs"/>
          <w:sz w:val="17"/>
          <w:szCs w:val="17"/>
          <w:rtl/>
        </w:rPr>
        <w:t xml:space="preserve"> </w:t>
      </w:r>
      <w:r w:rsidRPr="001A13DC">
        <w:rPr>
          <w:rFonts w:ascii="Tahoma" w:hAnsi="Tahoma" w:cs="Tahoma"/>
          <w:sz w:val="17"/>
          <w:szCs w:val="17"/>
          <w:rtl/>
        </w:rPr>
        <w:t>ההסדרה המוצעת</w:t>
      </w:r>
      <w:r w:rsidRPr="001A13DC">
        <w:rPr>
          <w:rFonts w:ascii="Tahoma" w:hAnsi="Tahoma" w:cs="Tahoma" w:hint="cs"/>
          <w:sz w:val="17"/>
          <w:szCs w:val="17"/>
          <w:rtl/>
        </w:rPr>
        <w:t xml:space="preserve">. באפריל 2016 הועברה ללשכת שרת המשפטים טיוטת תזכיר חוק עמותות חדש לצורך </w:t>
      </w:r>
      <w:r w:rsidRPr="001A13DC">
        <w:rPr>
          <w:rFonts w:ascii="Tahoma" w:hAnsi="Tahoma" w:cs="Tahoma"/>
          <w:sz w:val="17"/>
          <w:szCs w:val="17"/>
          <w:rtl/>
        </w:rPr>
        <w:t>קבלת אישור</w:t>
      </w:r>
      <w:r w:rsidRPr="001A13DC">
        <w:rPr>
          <w:rFonts w:ascii="Tahoma" w:hAnsi="Tahoma" w:cs="Tahoma" w:hint="cs"/>
          <w:sz w:val="17"/>
          <w:szCs w:val="17"/>
          <w:rtl/>
        </w:rPr>
        <w:t>ה</w:t>
      </w:r>
      <w:r w:rsidRPr="001A13DC">
        <w:rPr>
          <w:rFonts w:ascii="Tahoma" w:hAnsi="Tahoma" w:cs="Tahoma"/>
          <w:sz w:val="17"/>
          <w:szCs w:val="17"/>
          <w:rtl/>
        </w:rPr>
        <w:t xml:space="preserve"> לפרסום תזכיר</w:t>
      </w:r>
      <w:r w:rsidRPr="001A13DC">
        <w:rPr>
          <w:rFonts w:ascii="Tahoma" w:hAnsi="Tahoma" w:cs="Tahoma" w:hint="cs"/>
          <w:sz w:val="17"/>
          <w:szCs w:val="17"/>
          <w:rtl/>
        </w:rPr>
        <w:t xml:space="preserve"> חוק. תזכיר החוק כולל גם הצעה להסדרת האגודות העות'מאניות במסגרתו</w:t>
      </w:r>
      <w:r w:rsidRPr="001A13DC">
        <w:rPr>
          <w:rFonts w:ascii="Tahoma" w:hAnsi="Tahoma" w:cs="Tahoma"/>
          <w:sz w:val="17"/>
          <w:szCs w:val="17"/>
          <w:rtl/>
        </w:rPr>
        <w:t>.</w:t>
      </w:r>
      <w:r w:rsidRPr="001A13DC">
        <w:rPr>
          <w:rFonts w:ascii="Tahoma" w:hAnsi="Tahoma" w:cs="Tahoma" w:hint="cs"/>
          <w:sz w:val="17"/>
          <w:szCs w:val="17"/>
          <w:rtl/>
        </w:rPr>
        <w:t xml:space="preserve"> עד סוף שנת 2016 טרם התקבל אישור השרה לפרסום תזכיר החוק, </w:t>
      </w:r>
      <w:r w:rsidRPr="001A13DC">
        <w:rPr>
          <w:rFonts w:ascii="Tahoma" w:hAnsi="Tahoma" w:cs="Tahoma"/>
          <w:sz w:val="17"/>
          <w:szCs w:val="17"/>
          <w:rtl/>
        </w:rPr>
        <w:t>ו</w:t>
      </w:r>
      <w:r w:rsidRPr="001A13DC">
        <w:rPr>
          <w:rFonts w:ascii="Tahoma" w:hAnsi="Tahoma" w:cs="Tahoma" w:hint="cs"/>
          <w:sz w:val="17"/>
          <w:szCs w:val="17"/>
          <w:rtl/>
        </w:rPr>
        <w:t xml:space="preserve">הוא </w:t>
      </w:r>
      <w:r w:rsidRPr="001A13DC">
        <w:rPr>
          <w:rFonts w:ascii="Tahoma" w:hAnsi="Tahoma" w:cs="Tahoma"/>
          <w:sz w:val="17"/>
          <w:szCs w:val="17"/>
          <w:rtl/>
        </w:rPr>
        <w:t>טרם הופץ להערות הציבור ולמשרדי ממשלה אחרים.</w:t>
      </w:r>
    </w:p>
    <w:p w:rsidR="00F1558B" w:rsidP="00F1558B">
      <w:pPr>
        <w:spacing w:line="240" w:lineRule="exact"/>
        <w:ind w:right="2268"/>
        <w:jc w:val="both"/>
        <w:rPr>
          <w:rFonts w:ascii="Tahoma" w:hAnsi="Tahoma" w:cs="Tahoma"/>
          <w:sz w:val="17"/>
          <w:szCs w:val="17"/>
          <w:rtl/>
        </w:rPr>
      </w:pPr>
    </w:p>
    <w:p w:rsidR="00F1558B" w:rsidRPr="001A13DC" w:rsidP="00F1558B">
      <w:pPr>
        <w:spacing w:line="240" w:lineRule="exact"/>
        <w:ind w:right="2268"/>
        <w:jc w:val="both"/>
        <w:rPr>
          <w:rFonts w:ascii="Tahoma" w:hAnsi="Tahoma" w:cs="Tahoma"/>
          <w:sz w:val="17"/>
          <w:szCs w:val="17"/>
          <w:rtl/>
        </w:rPr>
      </w:pPr>
    </w:p>
    <w:p w:rsidR="0061232A" w:rsidP="00F1558B">
      <w:pPr>
        <w:pStyle w:val="KOT4"/>
        <w:rPr>
          <w:rtl/>
        </w:rPr>
      </w:pPr>
      <w:r>
        <w:rPr>
          <w:rFonts w:hint="cs"/>
          <w:rtl/>
        </w:rPr>
        <w:t>פעולות הביקורת</w:t>
      </w:r>
    </w:p>
    <w:p w:rsidR="0061232A" w:rsidRPr="001A13DC" w:rsidP="00F1558B">
      <w:pPr>
        <w:spacing w:line="240" w:lineRule="exact"/>
        <w:ind w:right="2268"/>
        <w:jc w:val="both"/>
        <w:rPr>
          <w:rFonts w:ascii="Tahoma" w:eastAsia="Calibri" w:hAnsi="Tahoma" w:cs="Tahoma"/>
          <w:sz w:val="17"/>
          <w:szCs w:val="17"/>
          <w:rtl/>
        </w:rPr>
      </w:pPr>
      <w:r w:rsidRPr="001A13DC">
        <w:rPr>
          <w:rFonts w:ascii="Tahoma" w:eastAsia="Calibri" w:hAnsi="Tahoma" w:cs="Tahoma" w:hint="cs"/>
          <w:sz w:val="17"/>
          <w:szCs w:val="17"/>
          <w:rtl/>
        </w:rPr>
        <w:t xml:space="preserve">בחודשים מאי-אוגוסט 2016 בדק משרד מבקר המדינה </w:t>
      </w:r>
      <w:r w:rsidRPr="001A13DC">
        <w:rPr>
          <w:rFonts w:ascii="Tahoma" w:eastAsia="Calibri" w:hAnsi="Tahoma" w:cs="Tahoma" w:hint="cs"/>
          <w:sz w:val="17"/>
          <w:szCs w:val="17"/>
          <w:rtl/>
          <w:lang w:eastAsia="he-IL"/>
        </w:rPr>
        <w:t>את אופן הפיקוח על אגודות עות</w:t>
      </w:r>
      <w:r w:rsidRPr="001A13DC">
        <w:rPr>
          <w:rFonts w:ascii="Tahoma" w:eastAsia="Calibri" w:hAnsi="Tahoma" w:cs="Tahoma"/>
          <w:sz w:val="17"/>
          <w:szCs w:val="17"/>
          <w:rtl/>
          <w:lang w:eastAsia="he-IL"/>
        </w:rPr>
        <w:t>'</w:t>
      </w:r>
      <w:r w:rsidRPr="001A13DC">
        <w:rPr>
          <w:rFonts w:ascii="Tahoma" w:eastAsia="Calibri" w:hAnsi="Tahoma" w:cs="Tahoma" w:hint="cs"/>
          <w:sz w:val="17"/>
          <w:szCs w:val="17"/>
          <w:rtl/>
          <w:lang w:eastAsia="he-IL"/>
        </w:rPr>
        <w:t xml:space="preserve">מאניות. הבדיקות נעשו במשרד </w:t>
      </w:r>
      <w:r w:rsidRPr="001A13DC">
        <w:rPr>
          <w:rFonts w:ascii="Tahoma" w:eastAsia="Calibri" w:hAnsi="Tahoma" w:cs="Tahoma" w:hint="cs"/>
          <w:sz w:val="17"/>
          <w:szCs w:val="17"/>
          <w:rtl/>
        </w:rPr>
        <w:t>הפנים - באגף הבכיר לתאגידים עירוניים,</w:t>
      </w:r>
      <w:r w:rsidRPr="001A13DC">
        <w:rPr>
          <w:rFonts w:ascii="Tahoma" w:eastAsia="Calibri" w:hAnsi="Tahoma" w:cs="Tahoma" w:hint="cs"/>
          <w:sz w:val="17"/>
          <w:szCs w:val="17"/>
          <w:rtl/>
          <w:lang w:eastAsia="he-IL"/>
        </w:rPr>
        <w:t xml:space="preserve"> ובמשרד המשפטים - ביחידת רשם העמותות שברשות התאגידים</w:t>
      </w:r>
      <w:r w:rsidRPr="001A13DC">
        <w:rPr>
          <w:rFonts w:ascii="Tahoma" w:eastAsia="Calibri" w:hAnsi="Tahoma" w:cs="Tahoma" w:hint="cs"/>
          <w:sz w:val="17"/>
          <w:szCs w:val="17"/>
          <w:rtl/>
        </w:rPr>
        <w:t xml:space="preserve">. </w:t>
      </w:r>
      <w:r w:rsidRPr="001A13DC">
        <w:rPr>
          <w:rFonts w:ascii="Tahoma" w:eastAsia="Calibri" w:hAnsi="Tahoma" w:cs="Tahoma"/>
          <w:sz w:val="17"/>
          <w:szCs w:val="17"/>
          <w:rtl/>
        </w:rPr>
        <w:t>בדיקות השלמה נעשו ב</w:t>
      </w:r>
      <w:r w:rsidRPr="001A13DC">
        <w:rPr>
          <w:rFonts w:ascii="Tahoma" w:eastAsia="Calibri" w:hAnsi="Tahoma" w:cs="Tahoma" w:hint="cs"/>
          <w:sz w:val="17"/>
          <w:szCs w:val="17"/>
          <w:rtl/>
        </w:rPr>
        <w:t xml:space="preserve">משרד האוצר - </w:t>
      </w:r>
      <w:r w:rsidRPr="001A13DC">
        <w:rPr>
          <w:rFonts w:ascii="Tahoma" w:eastAsia="Calibri" w:hAnsi="Tahoma" w:cs="Tahoma"/>
          <w:sz w:val="17"/>
          <w:szCs w:val="17"/>
          <w:rtl/>
        </w:rPr>
        <w:t xml:space="preserve">רשות המסים </w:t>
      </w:r>
      <w:r w:rsidRPr="001A13DC">
        <w:rPr>
          <w:rFonts w:ascii="Tahoma" w:eastAsia="Calibri" w:hAnsi="Tahoma" w:cs="Tahoma" w:hint="cs"/>
          <w:sz w:val="17"/>
          <w:szCs w:val="17"/>
          <w:rtl/>
        </w:rPr>
        <w:t xml:space="preserve">בישראל </w:t>
      </w:r>
      <w:r w:rsidRPr="001A13DC">
        <w:rPr>
          <w:rFonts w:ascii="Tahoma" w:eastAsia="Calibri" w:hAnsi="Tahoma" w:cs="Tahoma"/>
          <w:sz w:val="17"/>
          <w:szCs w:val="17"/>
          <w:rtl/>
        </w:rPr>
        <w:t>- מחלקת מוסדות ציבור ומלכ"רים</w:t>
      </w:r>
      <w:r w:rsidRPr="001A13DC">
        <w:rPr>
          <w:rFonts w:ascii="Tahoma" w:eastAsia="Calibri" w:hAnsi="Tahoma" w:cs="Tahoma" w:hint="cs"/>
          <w:sz w:val="17"/>
          <w:szCs w:val="17"/>
          <w:rtl/>
        </w:rPr>
        <w:t xml:space="preserve">. </w:t>
      </w:r>
    </w:p>
    <w:p w:rsidR="0061232A" w:rsidP="00F1558B">
      <w:pPr>
        <w:spacing w:line="240" w:lineRule="exact"/>
        <w:ind w:right="2268"/>
        <w:jc w:val="both"/>
        <w:rPr>
          <w:rFonts w:ascii="Tahoma" w:hAnsi="Tahoma" w:cs="Tahoma"/>
          <w:sz w:val="17"/>
          <w:szCs w:val="17"/>
          <w:rtl/>
        </w:rPr>
      </w:pPr>
    </w:p>
    <w:p w:rsidR="00F1558B" w:rsidRPr="001A13DC" w:rsidP="00F1558B">
      <w:pPr>
        <w:spacing w:line="240" w:lineRule="exact"/>
        <w:ind w:right="2268"/>
        <w:jc w:val="both"/>
        <w:rPr>
          <w:rFonts w:ascii="Tahoma" w:hAnsi="Tahoma" w:cs="Tahoma"/>
          <w:sz w:val="17"/>
          <w:szCs w:val="17"/>
          <w:rtl/>
        </w:rPr>
      </w:pPr>
    </w:p>
    <w:p w:rsidR="0061232A" w:rsidRPr="00075301" w:rsidP="00F1558B">
      <w:pPr>
        <w:pStyle w:val="KOT4"/>
        <w:rPr>
          <w:rtl/>
        </w:rPr>
      </w:pPr>
      <w:r w:rsidRPr="00075301">
        <w:rPr>
          <w:rFonts w:hint="cs"/>
          <w:rtl/>
        </w:rPr>
        <w:t>היעדר מידע עדכני על אגודות עות</w:t>
      </w:r>
      <w:r w:rsidRPr="00075301">
        <w:rPr>
          <w:rtl/>
        </w:rPr>
        <w:t>'</w:t>
      </w:r>
      <w:r w:rsidRPr="00075301">
        <w:rPr>
          <w:rFonts w:hint="cs"/>
          <w:rtl/>
        </w:rPr>
        <w:t xml:space="preserve">מאניות </w:t>
      </w:r>
    </w:p>
    <w:p w:rsidR="0061232A" w:rsidRPr="001A13DC" w:rsidP="00131FB9">
      <w:pPr>
        <w:pStyle w:val="ListParagraph"/>
        <w:numPr>
          <w:ilvl w:val="0"/>
          <w:numId w:val="33"/>
        </w:numPr>
        <w:autoSpaceDE/>
        <w:autoSpaceDN/>
        <w:adjustRightInd/>
        <w:spacing w:line="240" w:lineRule="exact"/>
        <w:ind w:right="2268"/>
        <w:rPr>
          <w:rFonts w:eastAsia="Times New Roman"/>
          <w:sz w:val="17"/>
          <w:szCs w:val="17"/>
        </w:rPr>
      </w:pPr>
      <w:r w:rsidRPr="001A13DC">
        <w:rPr>
          <w:rFonts w:eastAsia="Times New Roman" w:hint="cs"/>
          <w:sz w:val="17"/>
          <w:szCs w:val="17"/>
          <w:rtl/>
        </w:rPr>
        <w:t xml:space="preserve">בתחילת שנות התשעים של המאה העשרים הוקם מרכז זהויות לאומי ביחידת </w:t>
      </w:r>
      <w:r w:rsidRPr="001A13DC">
        <w:rPr>
          <w:rFonts w:eastAsia="Times New Roman" w:hint="cs"/>
          <w:sz w:val="17"/>
          <w:szCs w:val="17"/>
          <w:rtl/>
        </w:rPr>
        <w:t>שע</w:t>
      </w:r>
      <w:r w:rsidRPr="001A13DC">
        <w:rPr>
          <w:rFonts w:eastAsia="Times New Roman"/>
          <w:sz w:val="17"/>
          <w:szCs w:val="17"/>
          <w:rtl/>
        </w:rPr>
        <w:t>"</w:t>
      </w:r>
      <w:r w:rsidRPr="001A13DC">
        <w:rPr>
          <w:rFonts w:eastAsia="Times New Roman" w:hint="cs"/>
          <w:sz w:val="17"/>
          <w:szCs w:val="17"/>
          <w:rtl/>
        </w:rPr>
        <w:t>ם</w:t>
      </w:r>
      <w:r>
        <w:rPr>
          <w:rStyle w:val="FootnoteReference0"/>
          <w:rFonts w:eastAsia="Times New Roman"/>
          <w:sz w:val="17"/>
          <w:szCs w:val="17"/>
          <w:rtl/>
        </w:rPr>
        <w:footnoteReference w:id="16"/>
      </w:r>
      <w:r w:rsidRPr="001A13DC">
        <w:rPr>
          <w:rFonts w:eastAsia="Times New Roman" w:hint="cs"/>
          <w:sz w:val="17"/>
          <w:szCs w:val="17"/>
          <w:rtl/>
        </w:rPr>
        <w:t xml:space="preserve">, הכולל מידע על כלל </w:t>
      </w:r>
      <w:r w:rsidRPr="001A13DC">
        <w:rPr>
          <w:rFonts w:eastAsia="Times New Roman" w:hint="eastAsia"/>
          <w:sz w:val="17"/>
          <w:szCs w:val="17"/>
          <w:rtl/>
        </w:rPr>
        <w:t>המרשמים</w:t>
      </w:r>
      <w:r w:rsidRPr="001A13DC">
        <w:rPr>
          <w:rFonts w:eastAsia="Times New Roman" w:hint="cs"/>
          <w:sz w:val="17"/>
          <w:szCs w:val="17"/>
          <w:rtl/>
        </w:rPr>
        <w:t xml:space="preserve"> במדינה. במסגרת זאת פעל</w:t>
      </w:r>
      <w:r w:rsidR="00131FB9">
        <w:rPr>
          <w:rFonts w:eastAsia="Times New Roman" w:hint="cs"/>
          <w:sz w:val="17"/>
          <w:szCs w:val="17"/>
          <w:rtl/>
        </w:rPr>
        <w:t>ה</w:t>
      </w:r>
      <w:r w:rsidRPr="001A13DC">
        <w:rPr>
          <w:rFonts w:eastAsia="Times New Roman" w:hint="cs"/>
          <w:sz w:val="17"/>
          <w:szCs w:val="17"/>
          <w:rtl/>
        </w:rPr>
        <w:t xml:space="preserve"> </w:t>
      </w:r>
      <w:r w:rsidRPr="001A13DC">
        <w:rPr>
          <w:rFonts w:eastAsia="Times New Roman" w:hint="cs"/>
          <w:sz w:val="17"/>
          <w:szCs w:val="17"/>
          <w:rtl/>
        </w:rPr>
        <w:t>שע</w:t>
      </w:r>
      <w:r w:rsidRPr="001A13DC">
        <w:rPr>
          <w:rFonts w:eastAsia="Times New Roman"/>
          <w:sz w:val="17"/>
          <w:szCs w:val="17"/>
          <w:rtl/>
        </w:rPr>
        <w:t>"</w:t>
      </w:r>
      <w:r w:rsidRPr="001A13DC">
        <w:rPr>
          <w:rFonts w:eastAsia="Times New Roman" w:hint="cs"/>
          <w:sz w:val="17"/>
          <w:szCs w:val="17"/>
          <w:rtl/>
        </w:rPr>
        <w:t>ם</w:t>
      </w:r>
      <w:r w:rsidRPr="001A13DC">
        <w:rPr>
          <w:rFonts w:eastAsia="Times New Roman" w:hint="cs"/>
          <w:sz w:val="17"/>
          <w:szCs w:val="17"/>
          <w:rtl/>
        </w:rPr>
        <w:t xml:space="preserve"> </w:t>
      </w:r>
      <w:r w:rsidRPr="001A13DC">
        <w:rPr>
          <w:rFonts w:eastAsia="Times New Roman" w:hint="cs"/>
          <w:sz w:val="17"/>
          <w:szCs w:val="17"/>
          <w:rtl/>
        </w:rPr>
        <w:t>גם למיכון מרשם האגודות העות</w:t>
      </w:r>
      <w:r w:rsidRPr="001A13DC">
        <w:rPr>
          <w:rFonts w:eastAsia="Times New Roman"/>
          <w:sz w:val="17"/>
          <w:szCs w:val="17"/>
          <w:rtl/>
        </w:rPr>
        <w:t>'</w:t>
      </w:r>
      <w:r w:rsidRPr="001A13DC">
        <w:rPr>
          <w:rFonts w:eastAsia="Times New Roman" w:hint="cs"/>
          <w:sz w:val="17"/>
          <w:szCs w:val="17"/>
          <w:rtl/>
        </w:rPr>
        <w:t xml:space="preserve">מאניות </w:t>
      </w:r>
      <w:r w:rsidRPr="001A13DC">
        <w:rPr>
          <w:rFonts w:eastAsia="Times New Roman" w:hint="eastAsia"/>
          <w:sz w:val="17"/>
          <w:szCs w:val="17"/>
          <w:rtl/>
        </w:rPr>
        <w:t>ואס</w:t>
      </w:r>
      <w:r w:rsidR="00131FB9">
        <w:rPr>
          <w:rFonts w:eastAsia="Times New Roman" w:hint="cs"/>
          <w:sz w:val="17"/>
          <w:szCs w:val="17"/>
          <w:rtl/>
        </w:rPr>
        <w:t>פה</w:t>
      </w:r>
      <w:r w:rsidRPr="001A13DC">
        <w:rPr>
          <w:rFonts w:eastAsia="Times New Roman" w:hint="cs"/>
          <w:sz w:val="17"/>
          <w:szCs w:val="17"/>
          <w:rtl/>
        </w:rPr>
        <w:t xml:space="preserve"> לצורך כך תדפיסים ישנים ממחוזות משרד הפנים. בהתבסס עליהם </w:t>
      </w:r>
      <w:r w:rsidRPr="001A13DC">
        <w:rPr>
          <w:rFonts w:eastAsia="Times New Roman" w:hint="eastAsia"/>
          <w:sz w:val="17"/>
          <w:szCs w:val="17"/>
          <w:rtl/>
        </w:rPr>
        <w:t>ה</w:t>
      </w:r>
      <w:r w:rsidR="00131FB9">
        <w:rPr>
          <w:rFonts w:eastAsia="Times New Roman" w:hint="cs"/>
          <w:sz w:val="17"/>
          <w:szCs w:val="17"/>
          <w:rtl/>
        </w:rPr>
        <w:t>י</w:t>
      </w:r>
      <w:r w:rsidRPr="001A13DC">
        <w:rPr>
          <w:rFonts w:eastAsia="Times New Roman" w:hint="eastAsia"/>
          <w:sz w:val="17"/>
          <w:szCs w:val="17"/>
          <w:rtl/>
        </w:rPr>
        <w:t>א</w:t>
      </w:r>
      <w:r w:rsidRPr="001A13DC">
        <w:rPr>
          <w:rFonts w:eastAsia="Times New Roman" w:hint="cs"/>
          <w:sz w:val="17"/>
          <w:szCs w:val="17"/>
          <w:rtl/>
        </w:rPr>
        <w:t xml:space="preserve"> הקי</w:t>
      </w:r>
      <w:r w:rsidR="00131FB9">
        <w:rPr>
          <w:rFonts w:eastAsia="Times New Roman" w:hint="cs"/>
          <w:sz w:val="17"/>
          <w:szCs w:val="17"/>
          <w:rtl/>
        </w:rPr>
        <w:t xml:space="preserve">מה </w:t>
      </w:r>
      <w:r w:rsidRPr="001A13DC">
        <w:rPr>
          <w:rFonts w:eastAsia="Times New Roman" w:hint="cs"/>
          <w:sz w:val="17"/>
          <w:szCs w:val="17"/>
          <w:rtl/>
        </w:rPr>
        <w:t>מרשם ממוחשב הכולל רשימה של 10,473 אגודות עות</w:t>
      </w:r>
      <w:r w:rsidRPr="001A13DC">
        <w:rPr>
          <w:rFonts w:eastAsia="Times New Roman"/>
          <w:sz w:val="17"/>
          <w:szCs w:val="17"/>
          <w:rtl/>
        </w:rPr>
        <w:t>'</w:t>
      </w:r>
      <w:r w:rsidRPr="001A13DC">
        <w:rPr>
          <w:rFonts w:eastAsia="Times New Roman" w:hint="cs"/>
          <w:sz w:val="17"/>
          <w:szCs w:val="17"/>
          <w:rtl/>
        </w:rPr>
        <w:t xml:space="preserve">מאניות. עותק של המרשם האמור הועבר לצורך המשך ניהולו לידי רשם העמותות דאז, שהיה כפוף למשרד הפנים. </w:t>
      </w:r>
    </w:p>
    <w:p w:rsidR="0061232A" w:rsidRPr="001A13DC" w:rsidP="00F1558B">
      <w:pPr>
        <w:pStyle w:val="ListParagraph"/>
        <w:numPr>
          <w:ilvl w:val="0"/>
          <w:numId w:val="0"/>
        </w:numPr>
        <w:spacing w:line="240" w:lineRule="exact"/>
        <w:ind w:left="340" w:right="2268"/>
        <w:rPr>
          <w:rFonts w:eastAsia="Times New Roman"/>
          <w:sz w:val="17"/>
          <w:szCs w:val="17"/>
          <w:rtl/>
        </w:rPr>
      </w:pPr>
      <w:r w:rsidRPr="001A13DC">
        <w:rPr>
          <w:rFonts w:eastAsia="Times New Roman" w:hint="cs"/>
          <w:sz w:val="17"/>
          <w:szCs w:val="17"/>
          <w:rtl/>
        </w:rPr>
        <w:t xml:space="preserve">באוגוסט 2008 כתב מנהל אגף </w:t>
      </w:r>
      <w:r w:rsidRPr="001A13DC">
        <w:rPr>
          <w:rFonts w:eastAsia="Times New Roman" w:hint="cs"/>
          <w:sz w:val="17"/>
          <w:szCs w:val="17"/>
          <w:rtl/>
        </w:rPr>
        <w:t>בשע</w:t>
      </w:r>
      <w:r w:rsidRPr="001A13DC">
        <w:rPr>
          <w:rFonts w:eastAsia="Times New Roman"/>
          <w:sz w:val="17"/>
          <w:szCs w:val="17"/>
          <w:rtl/>
        </w:rPr>
        <w:t>"</w:t>
      </w:r>
      <w:r w:rsidRPr="001A13DC">
        <w:rPr>
          <w:rFonts w:eastAsia="Times New Roman" w:hint="cs"/>
          <w:sz w:val="17"/>
          <w:szCs w:val="17"/>
          <w:rtl/>
        </w:rPr>
        <w:t>ם</w:t>
      </w:r>
      <w:r w:rsidRPr="001A13DC">
        <w:rPr>
          <w:rFonts w:eastAsia="Times New Roman" w:hint="cs"/>
          <w:sz w:val="17"/>
          <w:szCs w:val="17"/>
          <w:rtl/>
        </w:rPr>
        <w:t xml:space="preserve"> לראש רשות התאגידים כי "כאשר מרשם העמותות הועבר לניהולך ממשרד הפנים, 'נשכח' משום מה מרשם האגודות העות</w:t>
      </w:r>
      <w:r w:rsidRPr="001A13DC">
        <w:rPr>
          <w:rFonts w:eastAsia="Times New Roman"/>
          <w:sz w:val="17"/>
          <w:szCs w:val="17"/>
          <w:rtl/>
        </w:rPr>
        <w:t>'</w:t>
      </w:r>
      <w:r w:rsidRPr="001A13DC">
        <w:rPr>
          <w:rFonts w:eastAsia="Times New Roman" w:hint="cs"/>
          <w:sz w:val="17"/>
          <w:szCs w:val="17"/>
          <w:rtl/>
        </w:rPr>
        <w:t xml:space="preserve">מאניות... המלצתנו היא שתיקח תחת חסותך גם את המרשם הזה היות ונכון לעכשיו הוא לכאורה ללא אבא". </w:t>
      </w:r>
    </w:p>
    <w:p w:rsidR="0061232A" w:rsidRPr="001A13DC" w:rsidP="00F1558B">
      <w:pPr>
        <w:pStyle w:val="ListParagraph"/>
        <w:numPr>
          <w:ilvl w:val="0"/>
          <w:numId w:val="0"/>
        </w:numPr>
        <w:spacing w:after="240" w:line="240" w:lineRule="exact"/>
        <w:ind w:left="340" w:right="2268"/>
        <w:rPr>
          <w:rFonts w:eastAsia="Times New Roman"/>
          <w:sz w:val="17"/>
          <w:szCs w:val="17"/>
        </w:rPr>
      </w:pPr>
      <w:r w:rsidRPr="001A13DC">
        <w:rPr>
          <w:sz w:val="17"/>
          <w:szCs w:val="17"/>
          <w:rtl/>
        </w:rPr>
        <w:t xml:space="preserve">היועץ המשפטי של משרד הפנים </w:t>
      </w:r>
      <w:r w:rsidRPr="001A13DC">
        <w:rPr>
          <w:rFonts w:hint="cs"/>
          <w:sz w:val="17"/>
          <w:szCs w:val="17"/>
          <w:rtl/>
        </w:rPr>
        <w:t xml:space="preserve">כתב </w:t>
      </w:r>
      <w:r w:rsidRPr="001A13DC">
        <w:rPr>
          <w:sz w:val="17"/>
          <w:szCs w:val="17"/>
          <w:rtl/>
        </w:rPr>
        <w:t xml:space="preserve">אל מנכ"ל משרד </w:t>
      </w:r>
      <w:r w:rsidRPr="001A13DC">
        <w:rPr>
          <w:rFonts w:hint="cs"/>
          <w:sz w:val="17"/>
          <w:szCs w:val="17"/>
          <w:rtl/>
        </w:rPr>
        <w:t xml:space="preserve">הפנים </w:t>
      </w:r>
      <w:r w:rsidRPr="001A13DC">
        <w:rPr>
          <w:sz w:val="17"/>
          <w:szCs w:val="17"/>
          <w:rtl/>
        </w:rPr>
        <w:t>ב</w:t>
      </w:r>
      <w:r w:rsidRPr="001A13DC">
        <w:rPr>
          <w:rFonts w:hint="cs"/>
          <w:sz w:val="17"/>
          <w:szCs w:val="17"/>
          <w:rtl/>
        </w:rPr>
        <w:t xml:space="preserve">אוגוסט 2010 </w:t>
      </w:r>
      <w:r w:rsidRPr="001A13DC">
        <w:rPr>
          <w:sz w:val="17"/>
          <w:szCs w:val="17"/>
          <w:rtl/>
        </w:rPr>
        <w:t xml:space="preserve">כי "בשל היעדר פיקוח ואי קיום תיעוד מינימלי לגבי מכלול האגודות שהוקמו ונרשמו לאורך השנים, לא ידוע בכמה אגודות </w:t>
      </w:r>
      <w:r w:rsidRPr="001A13DC">
        <w:rPr>
          <w:rFonts w:hint="cs"/>
          <w:sz w:val="17"/>
          <w:szCs w:val="17"/>
          <w:rtl/>
        </w:rPr>
        <w:t xml:space="preserve">עות'מאניות </w:t>
      </w:r>
      <w:r w:rsidRPr="001A13DC">
        <w:rPr>
          <w:sz w:val="17"/>
          <w:szCs w:val="17"/>
          <w:rtl/>
        </w:rPr>
        <w:t>מדובר (ככל הנראה מדובר במאות רבות), מה נכסיהן, מה היקף האגודות שהינן פעילות".</w:t>
      </w:r>
      <w:r w:rsidRPr="001A13DC">
        <w:rPr>
          <w:rFonts w:hint="cs"/>
          <w:sz w:val="17"/>
          <w:szCs w:val="17"/>
          <w:rtl/>
        </w:rPr>
        <w:t xml:space="preserve"> </w:t>
      </w:r>
      <w:r w:rsidRPr="0012789B" w:rsidR="00131FB9">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1417983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92673"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בשל</w:t>
                            </w:r>
                            <w:r w:rsidRPr="00131FB9">
                              <w:rPr>
                                <w:rFonts w:cs="Tahoma"/>
                                <w:color w:val="0B5294"/>
                                <w:spacing w:val="-4"/>
                                <w:sz w:val="24"/>
                                <w:szCs w:val="24"/>
                                <w:rtl/>
                              </w:rPr>
                              <w:t xml:space="preserve"> </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ואי</w:t>
                            </w:r>
                            <w:r w:rsidRPr="00131FB9">
                              <w:rPr>
                                <w:rFonts w:cs="Tahoma"/>
                                <w:color w:val="0B5294"/>
                                <w:spacing w:val="-4"/>
                                <w:sz w:val="24"/>
                                <w:szCs w:val="24"/>
                                <w:rtl/>
                              </w:rPr>
                              <w:t xml:space="preserve"> </w:t>
                            </w:r>
                            <w:r w:rsidRPr="00131FB9">
                              <w:rPr>
                                <w:rFonts w:cs="Tahoma" w:hint="eastAsia"/>
                                <w:color w:val="0B5294"/>
                                <w:spacing w:val="-4"/>
                                <w:sz w:val="24"/>
                                <w:szCs w:val="24"/>
                                <w:rtl/>
                              </w:rPr>
                              <w:t>קיום</w:t>
                            </w:r>
                            <w:r w:rsidRPr="00131FB9">
                              <w:rPr>
                                <w:rFonts w:cs="Tahoma"/>
                                <w:color w:val="0B5294"/>
                                <w:spacing w:val="-4"/>
                                <w:sz w:val="24"/>
                                <w:szCs w:val="24"/>
                                <w:rtl/>
                              </w:rPr>
                              <w:t xml:space="preserve"> </w:t>
                            </w:r>
                            <w:r w:rsidRPr="00131FB9">
                              <w:rPr>
                                <w:rFonts w:cs="Tahoma" w:hint="eastAsia"/>
                                <w:color w:val="0B5294"/>
                                <w:spacing w:val="-4"/>
                                <w:sz w:val="24"/>
                                <w:szCs w:val="24"/>
                                <w:rtl/>
                              </w:rPr>
                              <w:t>תיעוד</w:t>
                            </w:r>
                            <w:r w:rsidRPr="00131FB9">
                              <w:rPr>
                                <w:rFonts w:cs="Tahoma"/>
                                <w:color w:val="0B5294"/>
                                <w:spacing w:val="-4"/>
                                <w:sz w:val="24"/>
                                <w:szCs w:val="24"/>
                                <w:rtl/>
                              </w:rPr>
                              <w:t xml:space="preserve"> </w:t>
                            </w:r>
                            <w:r w:rsidRPr="00131FB9">
                              <w:rPr>
                                <w:rFonts w:cs="Tahoma" w:hint="eastAsia"/>
                                <w:color w:val="0B5294"/>
                                <w:spacing w:val="-4"/>
                                <w:sz w:val="24"/>
                                <w:szCs w:val="24"/>
                                <w:rtl/>
                              </w:rPr>
                              <w:t>מינימלי</w:t>
                            </w:r>
                            <w:r w:rsidRPr="00131FB9">
                              <w:rPr>
                                <w:rFonts w:cs="Tahoma"/>
                                <w:color w:val="0B5294"/>
                                <w:spacing w:val="-4"/>
                                <w:sz w:val="24"/>
                                <w:szCs w:val="24"/>
                                <w:rtl/>
                              </w:rPr>
                              <w:t xml:space="preserve"> </w:t>
                            </w:r>
                            <w:r w:rsidRPr="00131FB9">
                              <w:rPr>
                                <w:rFonts w:cs="Tahoma" w:hint="eastAsia"/>
                                <w:color w:val="0B5294"/>
                                <w:spacing w:val="-4"/>
                                <w:sz w:val="24"/>
                                <w:szCs w:val="24"/>
                                <w:rtl/>
                              </w:rPr>
                              <w:t>לגבי</w:t>
                            </w:r>
                            <w:r w:rsidRPr="00131FB9">
                              <w:rPr>
                                <w:rFonts w:cs="Tahoma"/>
                                <w:color w:val="0B5294"/>
                                <w:spacing w:val="-4"/>
                                <w:sz w:val="24"/>
                                <w:szCs w:val="24"/>
                                <w:rtl/>
                              </w:rPr>
                              <w:t xml:space="preserve"> </w:t>
                            </w:r>
                            <w:r w:rsidRPr="00131FB9">
                              <w:rPr>
                                <w:rFonts w:cs="Tahoma" w:hint="eastAsia"/>
                                <w:color w:val="0B5294"/>
                                <w:spacing w:val="-4"/>
                                <w:sz w:val="24"/>
                                <w:szCs w:val="24"/>
                                <w:rtl/>
                              </w:rPr>
                              <w:t>מכלול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שהוקמו</w:t>
                            </w:r>
                            <w:r w:rsidRPr="00131FB9">
                              <w:rPr>
                                <w:rFonts w:cs="Tahoma"/>
                                <w:color w:val="0B5294"/>
                                <w:spacing w:val="-4"/>
                                <w:sz w:val="24"/>
                                <w:szCs w:val="24"/>
                                <w:rtl/>
                              </w:rPr>
                              <w:t xml:space="preserve"> </w:t>
                            </w:r>
                            <w:r w:rsidRPr="00131FB9">
                              <w:rPr>
                                <w:rFonts w:cs="Tahoma" w:hint="eastAsia"/>
                                <w:color w:val="0B5294"/>
                                <w:spacing w:val="-4"/>
                                <w:sz w:val="24"/>
                                <w:szCs w:val="24"/>
                                <w:rtl/>
                              </w:rPr>
                              <w:t>ונרשמו</w:t>
                            </w:r>
                            <w:r w:rsidRPr="00131FB9">
                              <w:rPr>
                                <w:rFonts w:cs="Tahoma"/>
                                <w:color w:val="0B5294"/>
                                <w:spacing w:val="-4"/>
                                <w:sz w:val="24"/>
                                <w:szCs w:val="24"/>
                                <w:rtl/>
                              </w:rPr>
                              <w:t xml:space="preserve"> </w:t>
                            </w:r>
                            <w:r w:rsidRPr="00131FB9">
                              <w:rPr>
                                <w:rFonts w:cs="Tahoma" w:hint="eastAsia"/>
                                <w:color w:val="0B5294"/>
                                <w:spacing w:val="-4"/>
                                <w:sz w:val="24"/>
                                <w:szCs w:val="24"/>
                                <w:rtl/>
                              </w:rPr>
                              <w:t>לאורך</w:t>
                            </w:r>
                            <w:r w:rsidRPr="00131FB9">
                              <w:rPr>
                                <w:rFonts w:cs="Tahoma"/>
                                <w:color w:val="0B5294"/>
                                <w:spacing w:val="-4"/>
                                <w:sz w:val="24"/>
                                <w:szCs w:val="24"/>
                                <w:rtl/>
                              </w:rPr>
                              <w:t xml:space="preserve"> </w:t>
                            </w:r>
                            <w:r w:rsidRPr="00131FB9">
                              <w:rPr>
                                <w:rFonts w:cs="Tahoma" w:hint="eastAsia"/>
                                <w:color w:val="0B5294"/>
                                <w:spacing w:val="-4"/>
                                <w:sz w:val="24"/>
                                <w:szCs w:val="24"/>
                                <w:rtl/>
                              </w:rPr>
                              <w:t>השנים</w:t>
                            </w:r>
                            <w:r w:rsidRPr="00131FB9">
                              <w:rPr>
                                <w:rFonts w:cs="Tahoma"/>
                                <w:color w:val="0B5294"/>
                                <w:spacing w:val="-4"/>
                                <w:sz w:val="24"/>
                                <w:szCs w:val="24"/>
                                <w:rtl/>
                              </w:rPr>
                              <w:t xml:space="preserve">,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ידוע</w:t>
                            </w:r>
                            <w:r w:rsidRPr="00131FB9">
                              <w:rPr>
                                <w:rFonts w:cs="Tahoma"/>
                                <w:color w:val="0B5294"/>
                                <w:spacing w:val="-4"/>
                                <w:sz w:val="24"/>
                                <w:szCs w:val="24"/>
                                <w:rtl/>
                              </w:rPr>
                              <w:t xml:space="preserve"> </w:t>
                            </w:r>
                            <w:r w:rsidRPr="00131FB9">
                              <w:rPr>
                                <w:rFonts w:cs="Tahoma" w:hint="eastAsia"/>
                                <w:color w:val="0B5294"/>
                                <w:spacing w:val="-4"/>
                                <w:sz w:val="24"/>
                                <w:szCs w:val="24"/>
                                <w:rtl/>
                              </w:rPr>
                              <w:t>בכמה</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מדובר</w:t>
                            </w:r>
                            <w:r w:rsidRPr="00131FB9">
                              <w:rPr>
                                <w:rFonts w:cs="Tahoma"/>
                                <w:color w:val="0B5294"/>
                                <w:spacing w:val="-4"/>
                                <w:sz w:val="24"/>
                                <w:szCs w:val="24"/>
                                <w:rtl/>
                              </w:rPr>
                              <w:t xml:space="preserve"> (</w:t>
                            </w:r>
                            <w:r w:rsidRPr="00131FB9">
                              <w:rPr>
                                <w:rFonts w:cs="Tahoma" w:hint="eastAsia"/>
                                <w:color w:val="0B5294"/>
                                <w:spacing w:val="-4"/>
                                <w:sz w:val="24"/>
                                <w:szCs w:val="24"/>
                                <w:rtl/>
                              </w:rPr>
                              <w:t>ככל</w:t>
                            </w:r>
                            <w:r w:rsidRPr="00131FB9">
                              <w:rPr>
                                <w:rFonts w:cs="Tahoma"/>
                                <w:color w:val="0B5294"/>
                                <w:spacing w:val="-4"/>
                                <w:sz w:val="24"/>
                                <w:szCs w:val="24"/>
                                <w:rtl/>
                              </w:rPr>
                              <w:t xml:space="preserve"> </w:t>
                            </w:r>
                            <w:r w:rsidRPr="00131FB9">
                              <w:rPr>
                                <w:rFonts w:cs="Tahoma" w:hint="eastAsia"/>
                                <w:color w:val="0B5294"/>
                                <w:spacing w:val="-4"/>
                                <w:sz w:val="24"/>
                                <w:szCs w:val="24"/>
                                <w:rtl/>
                              </w:rPr>
                              <w:t>הנראה</w:t>
                            </w:r>
                            <w:r w:rsidRPr="00131FB9">
                              <w:rPr>
                                <w:rFonts w:cs="Tahoma"/>
                                <w:color w:val="0B5294"/>
                                <w:spacing w:val="-4"/>
                                <w:sz w:val="24"/>
                                <w:szCs w:val="24"/>
                                <w:rtl/>
                              </w:rPr>
                              <w:t xml:space="preserve"> </w:t>
                            </w:r>
                            <w:r w:rsidRPr="00131FB9">
                              <w:rPr>
                                <w:rFonts w:cs="Tahoma" w:hint="eastAsia"/>
                                <w:color w:val="0B5294"/>
                                <w:spacing w:val="-4"/>
                                <w:sz w:val="24"/>
                                <w:szCs w:val="24"/>
                                <w:rtl/>
                              </w:rPr>
                              <w:t>מדובר</w:t>
                            </w:r>
                            <w:r w:rsidRPr="00131FB9">
                              <w:rPr>
                                <w:rFonts w:cs="Tahoma"/>
                                <w:color w:val="0B5294"/>
                                <w:spacing w:val="-4"/>
                                <w:sz w:val="24"/>
                                <w:szCs w:val="24"/>
                                <w:rtl/>
                              </w:rPr>
                              <w:t xml:space="preserve"> </w:t>
                            </w:r>
                            <w:r w:rsidRPr="00131FB9">
                              <w:rPr>
                                <w:rFonts w:cs="Tahoma" w:hint="eastAsia"/>
                                <w:color w:val="0B5294"/>
                                <w:spacing w:val="-4"/>
                                <w:sz w:val="24"/>
                                <w:szCs w:val="24"/>
                                <w:rtl/>
                              </w:rPr>
                              <w:t>במאות</w:t>
                            </w:r>
                            <w:r w:rsidRPr="00131FB9">
                              <w:rPr>
                                <w:rFonts w:cs="Tahoma"/>
                                <w:color w:val="0B5294"/>
                                <w:spacing w:val="-4"/>
                                <w:sz w:val="24"/>
                                <w:szCs w:val="24"/>
                                <w:rtl/>
                              </w:rPr>
                              <w:t xml:space="preserve"> </w:t>
                            </w:r>
                            <w:r w:rsidRPr="00131FB9">
                              <w:rPr>
                                <w:rFonts w:cs="Tahoma" w:hint="eastAsia"/>
                                <w:color w:val="0B5294"/>
                                <w:spacing w:val="-4"/>
                                <w:sz w:val="24"/>
                                <w:szCs w:val="24"/>
                                <w:rtl/>
                              </w:rPr>
                              <w:t>רבות</w:t>
                            </w:r>
                            <w:r w:rsidRPr="00131FB9">
                              <w:rPr>
                                <w:rFonts w:cs="Tahoma"/>
                                <w:color w:val="0B5294"/>
                                <w:spacing w:val="-4"/>
                                <w:sz w:val="24"/>
                                <w:szCs w:val="24"/>
                                <w:rtl/>
                              </w:rPr>
                              <w:t xml:space="preserve">), </w:t>
                            </w:r>
                            <w:r w:rsidRPr="00131FB9">
                              <w:rPr>
                                <w:rFonts w:cs="Tahoma" w:hint="eastAsia"/>
                                <w:color w:val="0B5294"/>
                                <w:spacing w:val="-4"/>
                                <w:sz w:val="24"/>
                                <w:szCs w:val="24"/>
                                <w:rtl/>
                              </w:rPr>
                              <w:t>מה</w:t>
                            </w:r>
                            <w:r w:rsidRPr="00131FB9">
                              <w:rPr>
                                <w:rFonts w:cs="Tahoma"/>
                                <w:color w:val="0B5294"/>
                                <w:spacing w:val="-4"/>
                                <w:sz w:val="24"/>
                                <w:szCs w:val="24"/>
                                <w:rtl/>
                              </w:rPr>
                              <w:t xml:space="preserve"> </w:t>
                            </w:r>
                            <w:r w:rsidRPr="00131FB9">
                              <w:rPr>
                                <w:rFonts w:cs="Tahoma" w:hint="eastAsia"/>
                                <w:color w:val="0B5294"/>
                                <w:spacing w:val="-4"/>
                                <w:sz w:val="24"/>
                                <w:szCs w:val="24"/>
                                <w:rtl/>
                              </w:rPr>
                              <w:t>נכסיהן</w:t>
                            </w:r>
                            <w:r w:rsidRPr="00131FB9">
                              <w:rPr>
                                <w:rFonts w:cs="Tahoma"/>
                                <w:color w:val="0B5294"/>
                                <w:spacing w:val="-4"/>
                                <w:sz w:val="24"/>
                                <w:szCs w:val="24"/>
                                <w:rtl/>
                              </w:rPr>
                              <w:t xml:space="preserve">, </w:t>
                            </w:r>
                            <w:r w:rsidRPr="00131FB9">
                              <w:rPr>
                                <w:rFonts w:cs="Tahoma" w:hint="eastAsia"/>
                                <w:color w:val="0B5294"/>
                                <w:spacing w:val="-4"/>
                                <w:sz w:val="24"/>
                                <w:szCs w:val="24"/>
                                <w:rtl/>
                              </w:rPr>
                              <w:t>מה</w:t>
                            </w:r>
                            <w:r w:rsidRPr="00131FB9">
                              <w:rPr>
                                <w:rFonts w:cs="Tahoma"/>
                                <w:color w:val="0B5294"/>
                                <w:spacing w:val="-4"/>
                                <w:sz w:val="24"/>
                                <w:szCs w:val="24"/>
                                <w:rtl/>
                              </w:rPr>
                              <w:t xml:space="preserve"> </w:t>
                            </w:r>
                            <w:r w:rsidRPr="00131FB9">
                              <w:rPr>
                                <w:rFonts w:cs="Tahoma" w:hint="eastAsia"/>
                                <w:color w:val="0B5294"/>
                                <w:spacing w:val="-4"/>
                                <w:sz w:val="24"/>
                                <w:szCs w:val="24"/>
                                <w:rtl/>
                              </w:rPr>
                              <w:t>היקף</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שהינן</w:t>
                            </w:r>
                            <w:r w:rsidRPr="00131FB9">
                              <w:rPr>
                                <w:rFonts w:cs="Tahoma"/>
                                <w:color w:val="0B5294"/>
                                <w:spacing w:val="-4"/>
                                <w:sz w:val="24"/>
                                <w:szCs w:val="24"/>
                                <w:rtl/>
                              </w:rPr>
                              <w:t xml:space="preserve"> </w:t>
                            </w:r>
                            <w:r w:rsidRPr="00131FB9">
                              <w:rPr>
                                <w:rFonts w:cs="Tahoma" w:hint="eastAsia"/>
                                <w:color w:val="0B5294"/>
                                <w:spacing w:val="-4"/>
                                <w:sz w:val="24"/>
                                <w:szCs w:val="24"/>
                                <w:rtl/>
                              </w:rPr>
                              <w:t>פעילות</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191796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5370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67630"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בשל</w:t>
                      </w:r>
                      <w:r w:rsidRPr="00131FB9">
                        <w:rPr>
                          <w:rFonts w:cs="Tahoma"/>
                          <w:color w:val="0B5294"/>
                          <w:spacing w:val="-4"/>
                          <w:sz w:val="24"/>
                          <w:szCs w:val="24"/>
                          <w:rtl/>
                        </w:rPr>
                        <w:t xml:space="preserve"> </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ואי</w:t>
                      </w:r>
                      <w:r w:rsidRPr="00131FB9">
                        <w:rPr>
                          <w:rFonts w:cs="Tahoma"/>
                          <w:color w:val="0B5294"/>
                          <w:spacing w:val="-4"/>
                          <w:sz w:val="24"/>
                          <w:szCs w:val="24"/>
                          <w:rtl/>
                        </w:rPr>
                        <w:t xml:space="preserve"> </w:t>
                      </w:r>
                      <w:r w:rsidRPr="00131FB9">
                        <w:rPr>
                          <w:rFonts w:cs="Tahoma" w:hint="eastAsia"/>
                          <w:color w:val="0B5294"/>
                          <w:spacing w:val="-4"/>
                          <w:sz w:val="24"/>
                          <w:szCs w:val="24"/>
                          <w:rtl/>
                        </w:rPr>
                        <w:t>קיום</w:t>
                      </w:r>
                      <w:r w:rsidRPr="00131FB9">
                        <w:rPr>
                          <w:rFonts w:cs="Tahoma"/>
                          <w:color w:val="0B5294"/>
                          <w:spacing w:val="-4"/>
                          <w:sz w:val="24"/>
                          <w:szCs w:val="24"/>
                          <w:rtl/>
                        </w:rPr>
                        <w:t xml:space="preserve"> </w:t>
                      </w:r>
                      <w:r w:rsidRPr="00131FB9">
                        <w:rPr>
                          <w:rFonts w:cs="Tahoma" w:hint="eastAsia"/>
                          <w:color w:val="0B5294"/>
                          <w:spacing w:val="-4"/>
                          <w:sz w:val="24"/>
                          <w:szCs w:val="24"/>
                          <w:rtl/>
                        </w:rPr>
                        <w:t>תיעוד</w:t>
                      </w:r>
                      <w:r w:rsidRPr="00131FB9">
                        <w:rPr>
                          <w:rFonts w:cs="Tahoma"/>
                          <w:color w:val="0B5294"/>
                          <w:spacing w:val="-4"/>
                          <w:sz w:val="24"/>
                          <w:szCs w:val="24"/>
                          <w:rtl/>
                        </w:rPr>
                        <w:t xml:space="preserve"> </w:t>
                      </w:r>
                      <w:r w:rsidRPr="00131FB9">
                        <w:rPr>
                          <w:rFonts w:cs="Tahoma" w:hint="eastAsia"/>
                          <w:color w:val="0B5294"/>
                          <w:spacing w:val="-4"/>
                          <w:sz w:val="24"/>
                          <w:szCs w:val="24"/>
                          <w:rtl/>
                        </w:rPr>
                        <w:t>מינימלי</w:t>
                      </w:r>
                      <w:r w:rsidRPr="00131FB9">
                        <w:rPr>
                          <w:rFonts w:cs="Tahoma"/>
                          <w:color w:val="0B5294"/>
                          <w:spacing w:val="-4"/>
                          <w:sz w:val="24"/>
                          <w:szCs w:val="24"/>
                          <w:rtl/>
                        </w:rPr>
                        <w:t xml:space="preserve"> </w:t>
                      </w:r>
                      <w:r w:rsidRPr="00131FB9">
                        <w:rPr>
                          <w:rFonts w:cs="Tahoma" w:hint="eastAsia"/>
                          <w:color w:val="0B5294"/>
                          <w:spacing w:val="-4"/>
                          <w:sz w:val="24"/>
                          <w:szCs w:val="24"/>
                          <w:rtl/>
                        </w:rPr>
                        <w:t>לגבי</w:t>
                      </w:r>
                      <w:r w:rsidRPr="00131FB9">
                        <w:rPr>
                          <w:rFonts w:cs="Tahoma"/>
                          <w:color w:val="0B5294"/>
                          <w:spacing w:val="-4"/>
                          <w:sz w:val="24"/>
                          <w:szCs w:val="24"/>
                          <w:rtl/>
                        </w:rPr>
                        <w:t xml:space="preserve"> </w:t>
                      </w:r>
                      <w:r w:rsidRPr="00131FB9">
                        <w:rPr>
                          <w:rFonts w:cs="Tahoma" w:hint="eastAsia"/>
                          <w:color w:val="0B5294"/>
                          <w:spacing w:val="-4"/>
                          <w:sz w:val="24"/>
                          <w:szCs w:val="24"/>
                          <w:rtl/>
                        </w:rPr>
                        <w:t>מכלול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שהוקמו</w:t>
                      </w:r>
                      <w:r w:rsidRPr="00131FB9">
                        <w:rPr>
                          <w:rFonts w:cs="Tahoma"/>
                          <w:color w:val="0B5294"/>
                          <w:spacing w:val="-4"/>
                          <w:sz w:val="24"/>
                          <w:szCs w:val="24"/>
                          <w:rtl/>
                        </w:rPr>
                        <w:t xml:space="preserve"> </w:t>
                      </w:r>
                      <w:r w:rsidRPr="00131FB9">
                        <w:rPr>
                          <w:rFonts w:cs="Tahoma" w:hint="eastAsia"/>
                          <w:color w:val="0B5294"/>
                          <w:spacing w:val="-4"/>
                          <w:sz w:val="24"/>
                          <w:szCs w:val="24"/>
                          <w:rtl/>
                        </w:rPr>
                        <w:t>ונרשמו</w:t>
                      </w:r>
                      <w:r w:rsidRPr="00131FB9">
                        <w:rPr>
                          <w:rFonts w:cs="Tahoma"/>
                          <w:color w:val="0B5294"/>
                          <w:spacing w:val="-4"/>
                          <w:sz w:val="24"/>
                          <w:szCs w:val="24"/>
                          <w:rtl/>
                        </w:rPr>
                        <w:t xml:space="preserve"> </w:t>
                      </w:r>
                      <w:r w:rsidRPr="00131FB9">
                        <w:rPr>
                          <w:rFonts w:cs="Tahoma" w:hint="eastAsia"/>
                          <w:color w:val="0B5294"/>
                          <w:spacing w:val="-4"/>
                          <w:sz w:val="24"/>
                          <w:szCs w:val="24"/>
                          <w:rtl/>
                        </w:rPr>
                        <w:t>לאורך</w:t>
                      </w:r>
                      <w:r w:rsidRPr="00131FB9">
                        <w:rPr>
                          <w:rFonts w:cs="Tahoma"/>
                          <w:color w:val="0B5294"/>
                          <w:spacing w:val="-4"/>
                          <w:sz w:val="24"/>
                          <w:szCs w:val="24"/>
                          <w:rtl/>
                        </w:rPr>
                        <w:t xml:space="preserve"> </w:t>
                      </w:r>
                      <w:r w:rsidRPr="00131FB9">
                        <w:rPr>
                          <w:rFonts w:cs="Tahoma" w:hint="eastAsia"/>
                          <w:color w:val="0B5294"/>
                          <w:spacing w:val="-4"/>
                          <w:sz w:val="24"/>
                          <w:szCs w:val="24"/>
                          <w:rtl/>
                        </w:rPr>
                        <w:t>השנים</w:t>
                      </w:r>
                      <w:r w:rsidRPr="00131FB9">
                        <w:rPr>
                          <w:rFonts w:cs="Tahoma"/>
                          <w:color w:val="0B5294"/>
                          <w:spacing w:val="-4"/>
                          <w:sz w:val="24"/>
                          <w:szCs w:val="24"/>
                          <w:rtl/>
                        </w:rPr>
                        <w:t xml:space="preserve">,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ידוע</w:t>
                      </w:r>
                      <w:r w:rsidRPr="00131FB9">
                        <w:rPr>
                          <w:rFonts w:cs="Tahoma"/>
                          <w:color w:val="0B5294"/>
                          <w:spacing w:val="-4"/>
                          <w:sz w:val="24"/>
                          <w:szCs w:val="24"/>
                          <w:rtl/>
                        </w:rPr>
                        <w:t xml:space="preserve"> </w:t>
                      </w:r>
                      <w:r w:rsidRPr="00131FB9">
                        <w:rPr>
                          <w:rFonts w:cs="Tahoma" w:hint="eastAsia"/>
                          <w:color w:val="0B5294"/>
                          <w:spacing w:val="-4"/>
                          <w:sz w:val="24"/>
                          <w:szCs w:val="24"/>
                          <w:rtl/>
                        </w:rPr>
                        <w:t>בכמה</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מדובר</w:t>
                      </w:r>
                      <w:r w:rsidRPr="00131FB9">
                        <w:rPr>
                          <w:rFonts w:cs="Tahoma"/>
                          <w:color w:val="0B5294"/>
                          <w:spacing w:val="-4"/>
                          <w:sz w:val="24"/>
                          <w:szCs w:val="24"/>
                          <w:rtl/>
                        </w:rPr>
                        <w:t xml:space="preserve"> (</w:t>
                      </w:r>
                      <w:r w:rsidRPr="00131FB9">
                        <w:rPr>
                          <w:rFonts w:cs="Tahoma" w:hint="eastAsia"/>
                          <w:color w:val="0B5294"/>
                          <w:spacing w:val="-4"/>
                          <w:sz w:val="24"/>
                          <w:szCs w:val="24"/>
                          <w:rtl/>
                        </w:rPr>
                        <w:t>ככל</w:t>
                      </w:r>
                      <w:r w:rsidRPr="00131FB9">
                        <w:rPr>
                          <w:rFonts w:cs="Tahoma"/>
                          <w:color w:val="0B5294"/>
                          <w:spacing w:val="-4"/>
                          <w:sz w:val="24"/>
                          <w:szCs w:val="24"/>
                          <w:rtl/>
                        </w:rPr>
                        <w:t xml:space="preserve"> </w:t>
                      </w:r>
                      <w:r w:rsidRPr="00131FB9">
                        <w:rPr>
                          <w:rFonts w:cs="Tahoma" w:hint="eastAsia"/>
                          <w:color w:val="0B5294"/>
                          <w:spacing w:val="-4"/>
                          <w:sz w:val="24"/>
                          <w:szCs w:val="24"/>
                          <w:rtl/>
                        </w:rPr>
                        <w:t>הנראה</w:t>
                      </w:r>
                      <w:r w:rsidRPr="00131FB9">
                        <w:rPr>
                          <w:rFonts w:cs="Tahoma"/>
                          <w:color w:val="0B5294"/>
                          <w:spacing w:val="-4"/>
                          <w:sz w:val="24"/>
                          <w:szCs w:val="24"/>
                          <w:rtl/>
                        </w:rPr>
                        <w:t xml:space="preserve"> </w:t>
                      </w:r>
                      <w:r w:rsidRPr="00131FB9">
                        <w:rPr>
                          <w:rFonts w:cs="Tahoma" w:hint="eastAsia"/>
                          <w:color w:val="0B5294"/>
                          <w:spacing w:val="-4"/>
                          <w:sz w:val="24"/>
                          <w:szCs w:val="24"/>
                          <w:rtl/>
                        </w:rPr>
                        <w:t>מדובר</w:t>
                      </w:r>
                      <w:r w:rsidRPr="00131FB9">
                        <w:rPr>
                          <w:rFonts w:cs="Tahoma"/>
                          <w:color w:val="0B5294"/>
                          <w:spacing w:val="-4"/>
                          <w:sz w:val="24"/>
                          <w:szCs w:val="24"/>
                          <w:rtl/>
                        </w:rPr>
                        <w:t xml:space="preserve"> </w:t>
                      </w:r>
                      <w:r w:rsidRPr="00131FB9">
                        <w:rPr>
                          <w:rFonts w:cs="Tahoma" w:hint="eastAsia"/>
                          <w:color w:val="0B5294"/>
                          <w:spacing w:val="-4"/>
                          <w:sz w:val="24"/>
                          <w:szCs w:val="24"/>
                          <w:rtl/>
                        </w:rPr>
                        <w:t>במאות</w:t>
                      </w:r>
                      <w:r w:rsidRPr="00131FB9">
                        <w:rPr>
                          <w:rFonts w:cs="Tahoma"/>
                          <w:color w:val="0B5294"/>
                          <w:spacing w:val="-4"/>
                          <w:sz w:val="24"/>
                          <w:szCs w:val="24"/>
                          <w:rtl/>
                        </w:rPr>
                        <w:t xml:space="preserve"> </w:t>
                      </w:r>
                      <w:r w:rsidRPr="00131FB9">
                        <w:rPr>
                          <w:rFonts w:cs="Tahoma" w:hint="eastAsia"/>
                          <w:color w:val="0B5294"/>
                          <w:spacing w:val="-4"/>
                          <w:sz w:val="24"/>
                          <w:szCs w:val="24"/>
                          <w:rtl/>
                        </w:rPr>
                        <w:t>רבות</w:t>
                      </w:r>
                      <w:r w:rsidRPr="00131FB9">
                        <w:rPr>
                          <w:rFonts w:cs="Tahoma"/>
                          <w:color w:val="0B5294"/>
                          <w:spacing w:val="-4"/>
                          <w:sz w:val="24"/>
                          <w:szCs w:val="24"/>
                          <w:rtl/>
                        </w:rPr>
                        <w:t xml:space="preserve">), </w:t>
                      </w:r>
                      <w:r w:rsidRPr="00131FB9">
                        <w:rPr>
                          <w:rFonts w:cs="Tahoma" w:hint="eastAsia"/>
                          <w:color w:val="0B5294"/>
                          <w:spacing w:val="-4"/>
                          <w:sz w:val="24"/>
                          <w:szCs w:val="24"/>
                          <w:rtl/>
                        </w:rPr>
                        <w:t>מה</w:t>
                      </w:r>
                      <w:r w:rsidRPr="00131FB9">
                        <w:rPr>
                          <w:rFonts w:cs="Tahoma"/>
                          <w:color w:val="0B5294"/>
                          <w:spacing w:val="-4"/>
                          <w:sz w:val="24"/>
                          <w:szCs w:val="24"/>
                          <w:rtl/>
                        </w:rPr>
                        <w:t xml:space="preserve"> </w:t>
                      </w:r>
                      <w:r w:rsidRPr="00131FB9">
                        <w:rPr>
                          <w:rFonts w:cs="Tahoma" w:hint="eastAsia"/>
                          <w:color w:val="0B5294"/>
                          <w:spacing w:val="-4"/>
                          <w:sz w:val="24"/>
                          <w:szCs w:val="24"/>
                          <w:rtl/>
                        </w:rPr>
                        <w:t>נכסיהן</w:t>
                      </w:r>
                      <w:r w:rsidRPr="00131FB9">
                        <w:rPr>
                          <w:rFonts w:cs="Tahoma"/>
                          <w:color w:val="0B5294"/>
                          <w:spacing w:val="-4"/>
                          <w:sz w:val="24"/>
                          <w:szCs w:val="24"/>
                          <w:rtl/>
                        </w:rPr>
                        <w:t xml:space="preserve">, </w:t>
                      </w:r>
                      <w:r w:rsidRPr="00131FB9">
                        <w:rPr>
                          <w:rFonts w:cs="Tahoma" w:hint="eastAsia"/>
                          <w:color w:val="0B5294"/>
                          <w:spacing w:val="-4"/>
                          <w:sz w:val="24"/>
                          <w:szCs w:val="24"/>
                          <w:rtl/>
                        </w:rPr>
                        <w:t>מה</w:t>
                      </w:r>
                      <w:r w:rsidRPr="00131FB9">
                        <w:rPr>
                          <w:rFonts w:cs="Tahoma"/>
                          <w:color w:val="0B5294"/>
                          <w:spacing w:val="-4"/>
                          <w:sz w:val="24"/>
                          <w:szCs w:val="24"/>
                          <w:rtl/>
                        </w:rPr>
                        <w:t xml:space="preserve"> </w:t>
                      </w:r>
                      <w:r w:rsidRPr="00131FB9">
                        <w:rPr>
                          <w:rFonts w:cs="Tahoma" w:hint="eastAsia"/>
                          <w:color w:val="0B5294"/>
                          <w:spacing w:val="-4"/>
                          <w:sz w:val="24"/>
                          <w:szCs w:val="24"/>
                          <w:rtl/>
                        </w:rPr>
                        <w:t>היקף</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שהינן</w:t>
                      </w:r>
                      <w:r w:rsidRPr="00131FB9">
                        <w:rPr>
                          <w:rFonts w:cs="Tahoma"/>
                          <w:color w:val="0B5294"/>
                          <w:spacing w:val="-4"/>
                          <w:sz w:val="24"/>
                          <w:szCs w:val="24"/>
                          <w:rtl/>
                        </w:rPr>
                        <w:t xml:space="preserve"> </w:t>
                      </w:r>
                      <w:r w:rsidRPr="00131FB9">
                        <w:rPr>
                          <w:rFonts w:cs="Tahoma" w:hint="eastAsia"/>
                          <w:color w:val="0B5294"/>
                          <w:spacing w:val="-4"/>
                          <w:sz w:val="24"/>
                          <w:szCs w:val="24"/>
                          <w:rtl/>
                        </w:rPr>
                        <w:t>פעילות</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89931"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RESHET"/>
        <w:ind w:left="567"/>
        <w:rPr>
          <w:rtl/>
        </w:rPr>
      </w:pPr>
      <w:r w:rsidRPr="001A13DC">
        <w:rPr>
          <w:rFonts w:hint="cs"/>
          <w:rtl/>
        </w:rPr>
        <w:t xml:space="preserve">במועד סיום הביקורת באוגוסט 2016, כ-25 שנים לאחר שהוקם מרשם האגודות, נמצא כי משרד הפנים לא ניהל אותו כלל: המשרד לא וידא שהנתונים הכלולים בו נכונים, לא עדכן את המאגר במשך השנים, ואין בידיו </w:t>
      </w:r>
      <w:r w:rsidRPr="001A13DC">
        <w:rPr>
          <w:rtl/>
        </w:rPr>
        <w:t xml:space="preserve">רישום מדויק של מספר האגודות הפועלות </w:t>
      </w:r>
      <w:r w:rsidRPr="001A13DC">
        <w:rPr>
          <w:rFonts w:hint="cs"/>
          <w:rtl/>
        </w:rPr>
        <w:t xml:space="preserve">במועד סיום הביקורת. </w:t>
      </w:r>
    </w:p>
    <w:p w:rsidR="0061232A" w:rsidRPr="001A13DC" w:rsidP="00F1558B">
      <w:pPr>
        <w:spacing w:before="180" w:after="240" w:line="240" w:lineRule="exact"/>
        <w:ind w:left="340" w:right="2268"/>
        <w:jc w:val="both"/>
        <w:rPr>
          <w:rFonts w:ascii="Tahoma" w:hAnsi="Tahoma" w:cs="Tahoma"/>
          <w:sz w:val="17"/>
          <w:szCs w:val="17"/>
          <w:rtl/>
        </w:rPr>
      </w:pPr>
      <w:r w:rsidRPr="001A13DC">
        <w:rPr>
          <w:rFonts w:ascii="Tahoma" w:hAnsi="Tahoma" w:cs="Tahoma" w:hint="cs"/>
          <w:sz w:val="17"/>
          <w:szCs w:val="17"/>
          <w:rtl/>
        </w:rPr>
        <w:t>רשות התאגידים כתבה בתשובתה למשרד מבקר המדינה מנובמבר 2016 כי לפי המידע החלקי העומד לרשותה ועל פי הערכתה עדיין קיימות אלפי</w:t>
      </w:r>
      <w:r w:rsidRPr="001A13DC">
        <w:rPr>
          <w:rFonts w:ascii="Tahoma" w:hAnsi="Tahoma" w:cs="Tahoma"/>
          <w:sz w:val="17"/>
          <w:szCs w:val="17"/>
          <w:rtl/>
        </w:rPr>
        <w:t xml:space="preserve"> אגודות</w:t>
      </w:r>
      <w:r w:rsidRPr="001A13DC">
        <w:rPr>
          <w:rFonts w:ascii="Tahoma" w:hAnsi="Tahoma" w:cs="Tahoma" w:hint="cs"/>
          <w:sz w:val="17"/>
          <w:szCs w:val="17"/>
          <w:rtl/>
        </w:rPr>
        <w:t>. היא הוסיפה כי</w:t>
      </w:r>
      <w:r w:rsidRPr="001A13DC">
        <w:rPr>
          <w:rFonts w:ascii="Tahoma" w:hAnsi="Tahoma" w:cs="Tahoma"/>
          <w:sz w:val="17"/>
          <w:szCs w:val="17"/>
          <w:rtl/>
        </w:rPr>
        <w:t xml:space="preserve"> </w:t>
      </w:r>
      <w:r w:rsidRPr="001A13DC">
        <w:rPr>
          <w:rFonts w:ascii="Tahoma" w:hAnsi="Tahoma" w:cs="Tahoma" w:hint="cs"/>
          <w:sz w:val="17"/>
          <w:szCs w:val="17"/>
          <w:rtl/>
        </w:rPr>
        <w:t>לא ברור כמה מאגודות אלה פעילות, כמה מהן מחזיקות בנכסים וכמה מהן פטורות מהוראות חוק העמותות.</w:t>
      </w:r>
    </w:p>
    <w:p w:rsidR="0061232A" w:rsidRPr="00F1558B" w:rsidP="00F1558B">
      <w:pPr>
        <w:pStyle w:val="RESHET"/>
        <w:ind w:left="567"/>
        <w:rPr>
          <w:rtl/>
        </w:rPr>
      </w:pPr>
      <w:r w:rsidRPr="00F1558B">
        <w:rPr>
          <w:rFonts w:hint="cs"/>
          <w:rtl/>
        </w:rPr>
        <w:t>משרד מבקר המדינה מעיר כי לא מתקבל על הדעת שמשרד הפנים אינו מרכז ומנהל מידע בסיסי על מספר האגודות העות'מאניות הקיימות ועל מספר האגודות הפעילות. היעדר רישום מלא ומבוקר של אלפי אגודות עות</w:t>
      </w:r>
      <w:r w:rsidRPr="00F1558B">
        <w:rPr>
          <w:rtl/>
        </w:rPr>
        <w:t>'</w:t>
      </w:r>
      <w:r w:rsidRPr="00F1558B">
        <w:rPr>
          <w:rFonts w:hint="cs"/>
          <w:rtl/>
        </w:rPr>
        <w:t>מאניות הוא ליקוי מהותי, בייחוד נוכח העובדה שמדובר בגופים שמלכתחילה רמת הפיקוח עליהם הייתה מזערית.</w:t>
      </w:r>
    </w:p>
    <w:p w:rsidR="0061232A" w:rsidRPr="001A13DC" w:rsidP="00F1558B">
      <w:pPr>
        <w:pStyle w:val="RESHET"/>
        <w:numPr>
          <w:ilvl w:val="0"/>
          <w:numId w:val="33"/>
        </w:numPr>
        <w:ind w:left="567"/>
        <w:rPr>
          <w:rtl/>
        </w:rPr>
      </w:pPr>
      <w:r w:rsidRPr="001A13DC">
        <w:rPr>
          <w:rFonts w:hint="cs"/>
          <w:rtl/>
        </w:rPr>
        <w:t>יוער כי לפי חוק העמותות נדרשות עמותות</w:t>
      </w:r>
      <w:r w:rsidRPr="001A13DC">
        <w:rPr>
          <w:rtl/>
        </w:rPr>
        <w:t xml:space="preserve"> </w:t>
      </w:r>
      <w:r w:rsidRPr="001A13DC">
        <w:rPr>
          <w:rFonts w:hint="cs"/>
          <w:rtl/>
        </w:rPr>
        <w:t>לציין</w:t>
      </w:r>
      <w:r w:rsidRPr="001A13DC">
        <w:rPr>
          <w:rtl/>
        </w:rPr>
        <w:t xml:space="preserve"> </w:t>
      </w:r>
      <w:r w:rsidRPr="001A13DC">
        <w:rPr>
          <w:rFonts w:hint="cs"/>
          <w:rtl/>
        </w:rPr>
        <w:t>בכל</w:t>
      </w:r>
      <w:r w:rsidRPr="001A13DC">
        <w:rPr>
          <w:rtl/>
        </w:rPr>
        <w:t xml:space="preserve"> </w:t>
      </w:r>
      <w:r w:rsidRPr="001A13DC">
        <w:rPr>
          <w:rFonts w:hint="cs"/>
          <w:rtl/>
        </w:rPr>
        <w:t>מסמך</w:t>
      </w:r>
      <w:r w:rsidRPr="001A13DC">
        <w:rPr>
          <w:rtl/>
        </w:rPr>
        <w:t xml:space="preserve">, </w:t>
      </w:r>
      <w:r w:rsidRPr="001A13DC">
        <w:rPr>
          <w:rFonts w:hint="cs"/>
          <w:rtl/>
        </w:rPr>
        <w:t>שילוט</w:t>
      </w:r>
      <w:r w:rsidRPr="001A13DC">
        <w:rPr>
          <w:rtl/>
        </w:rPr>
        <w:t xml:space="preserve"> </w:t>
      </w:r>
      <w:r w:rsidRPr="001A13DC">
        <w:rPr>
          <w:rFonts w:hint="cs"/>
          <w:rtl/>
        </w:rPr>
        <w:t>או</w:t>
      </w:r>
      <w:r w:rsidRPr="001A13DC">
        <w:rPr>
          <w:rtl/>
        </w:rPr>
        <w:t xml:space="preserve"> </w:t>
      </w:r>
      <w:r w:rsidRPr="001A13DC">
        <w:rPr>
          <w:rFonts w:hint="cs"/>
          <w:rtl/>
        </w:rPr>
        <w:t>פרסום</w:t>
      </w:r>
      <w:r w:rsidRPr="001A13DC">
        <w:rPr>
          <w:rtl/>
        </w:rPr>
        <w:t xml:space="preserve"> </w:t>
      </w:r>
      <w:r w:rsidRPr="001A13DC">
        <w:rPr>
          <w:rFonts w:hint="cs"/>
          <w:rtl/>
        </w:rPr>
        <w:t>לצד</w:t>
      </w:r>
      <w:r w:rsidRPr="001A13DC">
        <w:rPr>
          <w:rtl/>
        </w:rPr>
        <w:t xml:space="preserve"> </w:t>
      </w:r>
      <w:r w:rsidRPr="001A13DC">
        <w:rPr>
          <w:rFonts w:hint="cs"/>
          <w:rtl/>
        </w:rPr>
        <w:t>שמן</w:t>
      </w:r>
      <w:r w:rsidRPr="001A13DC">
        <w:rPr>
          <w:rtl/>
        </w:rPr>
        <w:t xml:space="preserve"> </w:t>
      </w:r>
      <w:r w:rsidRPr="001A13DC">
        <w:rPr>
          <w:rFonts w:hint="cs"/>
          <w:rtl/>
        </w:rPr>
        <w:t>המלא</w:t>
      </w:r>
      <w:r w:rsidRPr="001A13DC">
        <w:rPr>
          <w:rtl/>
        </w:rPr>
        <w:t xml:space="preserve"> </w:t>
      </w:r>
      <w:r w:rsidRPr="001A13DC">
        <w:rPr>
          <w:rFonts w:hint="cs"/>
          <w:rtl/>
        </w:rPr>
        <w:t>את</w:t>
      </w:r>
      <w:r w:rsidRPr="001A13DC">
        <w:rPr>
          <w:rtl/>
        </w:rPr>
        <w:t xml:space="preserve"> </w:t>
      </w:r>
      <w:r w:rsidRPr="001A13DC">
        <w:rPr>
          <w:rFonts w:hint="cs"/>
          <w:rtl/>
        </w:rPr>
        <w:t>עובדת</w:t>
      </w:r>
      <w:r w:rsidRPr="001A13DC">
        <w:rPr>
          <w:rtl/>
        </w:rPr>
        <w:t xml:space="preserve"> </w:t>
      </w:r>
      <w:r w:rsidRPr="001A13DC">
        <w:rPr>
          <w:rFonts w:hint="cs"/>
          <w:rtl/>
        </w:rPr>
        <w:t>היותן</w:t>
      </w:r>
      <w:r w:rsidRPr="001A13DC">
        <w:rPr>
          <w:rtl/>
        </w:rPr>
        <w:t xml:space="preserve"> </w:t>
      </w:r>
      <w:r w:rsidRPr="001A13DC">
        <w:rPr>
          <w:rFonts w:hint="cs"/>
          <w:rtl/>
        </w:rPr>
        <w:t>עמותות</w:t>
      </w:r>
      <w:r w:rsidRPr="001A13DC">
        <w:rPr>
          <w:rtl/>
        </w:rPr>
        <w:t xml:space="preserve"> </w:t>
      </w:r>
      <w:r w:rsidRPr="001A13DC">
        <w:rPr>
          <w:rFonts w:hint="cs"/>
          <w:rtl/>
        </w:rPr>
        <w:t>רשומות</w:t>
      </w:r>
      <w:r w:rsidRPr="001A13DC">
        <w:rPr>
          <w:rtl/>
        </w:rPr>
        <w:t xml:space="preserve">, </w:t>
      </w:r>
      <w:r w:rsidRPr="001A13DC">
        <w:rPr>
          <w:rFonts w:hint="cs"/>
          <w:rtl/>
        </w:rPr>
        <w:t>ואילו האגודות</w:t>
      </w:r>
      <w:r w:rsidRPr="001A13DC">
        <w:rPr>
          <w:rtl/>
        </w:rPr>
        <w:t xml:space="preserve"> </w:t>
      </w:r>
      <w:r w:rsidRPr="001A13DC">
        <w:rPr>
          <w:rFonts w:hint="cs"/>
          <w:rtl/>
        </w:rPr>
        <w:t>הפעילות</w:t>
      </w:r>
      <w:r w:rsidRPr="001A13DC">
        <w:rPr>
          <w:rtl/>
        </w:rPr>
        <w:t xml:space="preserve"> </w:t>
      </w:r>
      <w:r w:rsidRPr="001A13DC">
        <w:rPr>
          <w:rFonts w:hint="cs"/>
          <w:rtl/>
        </w:rPr>
        <w:t>אינן</w:t>
      </w:r>
      <w:r w:rsidRPr="001A13DC">
        <w:rPr>
          <w:rtl/>
        </w:rPr>
        <w:t xml:space="preserve"> </w:t>
      </w:r>
      <w:r w:rsidRPr="001A13DC">
        <w:rPr>
          <w:rFonts w:hint="cs"/>
          <w:rtl/>
        </w:rPr>
        <w:t>חייבות לציין</w:t>
      </w:r>
      <w:r w:rsidRPr="001A13DC">
        <w:rPr>
          <w:rtl/>
        </w:rPr>
        <w:t xml:space="preserve"> </w:t>
      </w:r>
      <w:r w:rsidRPr="001A13DC">
        <w:rPr>
          <w:rFonts w:hint="cs"/>
          <w:rtl/>
        </w:rPr>
        <w:t>ליד</w:t>
      </w:r>
      <w:r w:rsidRPr="001A13DC">
        <w:rPr>
          <w:rtl/>
        </w:rPr>
        <w:t xml:space="preserve"> </w:t>
      </w:r>
      <w:r w:rsidRPr="001A13DC">
        <w:rPr>
          <w:rFonts w:hint="cs"/>
          <w:rtl/>
        </w:rPr>
        <w:t>שמן</w:t>
      </w:r>
      <w:r w:rsidRPr="001A13DC">
        <w:rPr>
          <w:rtl/>
        </w:rPr>
        <w:t xml:space="preserve"> </w:t>
      </w:r>
      <w:r w:rsidRPr="001A13DC">
        <w:rPr>
          <w:rFonts w:hint="cs"/>
          <w:rtl/>
        </w:rPr>
        <w:t>את</w:t>
      </w:r>
      <w:r w:rsidRPr="001A13DC">
        <w:rPr>
          <w:rtl/>
        </w:rPr>
        <w:t xml:space="preserve"> </w:t>
      </w:r>
      <w:r w:rsidRPr="001A13DC">
        <w:rPr>
          <w:rFonts w:hint="cs"/>
          <w:rtl/>
        </w:rPr>
        <w:t>עובדת</w:t>
      </w:r>
      <w:r w:rsidRPr="001A13DC">
        <w:rPr>
          <w:rtl/>
        </w:rPr>
        <w:t xml:space="preserve"> </w:t>
      </w:r>
      <w:r w:rsidRPr="001A13DC">
        <w:rPr>
          <w:rFonts w:hint="cs"/>
          <w:rtl/>
        </w:rPr>
        <w:t>היותן</w:t>
      </w:r>
      <w:r w:rsidRPr="001A13DC">
        <w:rPr>
          <w:rtl/>
        </w:rPr>
        <w:t xml:space="preserve"> </w:t>
      </w:r>
      <w:r w:rsidRPr="001A13DC">
        <w:rPr>
          <w:rFonts w:hint="cs"/>
          <w:rtl/>
        </w:rPr>
        <w:t>אגודות</w:t>
      </w:r>
      <w:r w:rsidRPr="001A13DC">
        <w:rPr>
          <w:rtl/>
        </w:rPr>
        <w:t xml:space="preserve"> </w:t>
      </w:r>
      <w:r w:rsidRPr="001A13DC">
        <w:rPr>
          <w:rFonts w:hint="cs"/>
          <w:rtl/>
        </w:rPr>
        <w:t>עות</w:t>
      </w:r>
      <w:r w:rsidRPr="001A13DC">
        <w:rPr>
          <w:rtl/>
        </w:rPr>
        <w:t>'</w:t>
      </w:r>
      <w:r w:rsidRPr="001A13DC">
        <w:rPr>
          <w:rFonts w:hint="cs"/>
          <w:rtl/>
        </w:rPr>
        <w:t>מאניות. בהיעדר ציון כאמור</w:t>
      </w:r>
      <w:r w:rsidRPr="001A13DC">
        <w:rPr>
          <w:rtl/>
        </w:rPr>
        <w:t xml:space="preserve"> </w:t>
      </w:r>
      <w:r w:rsidRPr="001A13DC">
        <w:rPr>
          <w:rFonts w:hint="cs"/>
          <w:rtl/>
        </w:rPr>
        <w:t>לא</w:t>
      </w:r>
      <w:r w:rsidRPr="001A13DC">
        <w:rPr>
          <w:rtl/>
        </w:rPr>
        <w:t xml:space="preserve"> </w:t>
      </w:r>
      <w:r w:rsidRPr="001A13DC">
        <w:rPr>
          <w:rFonts w:hint="cs"/>
          <w:rtl/>
        </w:rPr>
        <w:t>ניתן</w:t>
      </w:r>
      <w:r w:rsidRPr="001A13DC">
        <w:rPr>
          <w:rtl/>
        </w:rPr>
        <w:t xml:space="preserve"> </w:t>
      </w:r>
      <w:r w:rsidRPr="001A13DC">
        <w:rPr>
          <w:rFonts w:hint="cs"/>
          <w:rtl/>
        </w:rPr>
        <w:t>לדעת</w:t>
      </w:r>
      <w:r w:rsidRPr="001A13DC">
        <w:rPr>
          <w:rtl/>
        </w:rPr>
        <w:t xml:space="preserve"> </w:t>
      </w:r>
      <w:r w:rsidRPr="001A13DC">
        <w:rPr>
          <w:rFonts w:hint="cs"/>
          <w:rtl/>
        </w:rPr>
        <w:t>אם</w:t>
      </w:r>
      <w:r w:rsidRPr="001A13DC">
        <w:rPr>
          <w:rtl/>
        </w:rPr>
        <w:t xml:space="preserve"> </w:t>
      </w:r>
      <w:r w:rsidRPr="001A13DC">
        <w:rPr>
          <w:rFonts w:hint="cs"/>
          <w:rtl/>
        </w:rPr>
        <w:t>מדובר</w:t>
      </w:r>
      <w:r w:rsidRPr="001A13DC">
        <w:rPr>
          <w:rtl/>
        </w:rPr>
        <w:t xml:space="preserve"> </w:t>
      </w:r>
      <w:r w:rsidRPr="001A13DC">
        <w:rPr>
          <w:rFonts w:hint="cs"/>
          <w:rtl/>
        </w:rPr>
        <w:t>באגודה,</w:t>
      </w:r>
      <w:r w:rsidRPr="001A13DC">
        <w:rPr>
          <w:rtl/>
        </w:rPr>
        <w:t xml:space="preserve"> </w:t>
      </w:r>
      <w:r w:rsidRPr="001A13DC">
        <w:rPr>
          <w:rFonts w:hint="cs"/>
          <w:rtl/>
        </w:rPr>
        <w:t>וכדי לברר זאת יש</w:t>
      </w:r>
      <w:r w:rsidRPr="001A13DC">
        <w:rPr>
          <w:rtl/>
        </w:rPr>
        <w:t xml:space="preserve"> </w:t>
      </w:r>
      <w:r w:rsidRPr="001A13DC">
        <w:rPr>
          <w:rFonts w:hint="cs"/>
          <w:rtl/>
        </w:rPr>
        <w:t>לנבור</w:t>
      </w:r>
      <w:r w:rsidRPr="001A13DC">
        <w:rPr>
          <w:rtl/>
        </w:rPr>
        <w:t xml:space="preserve"> </w:t>
      </w:r>
      <w:r w:rsidRPr="001A13DC">
        <w:rPr>
          <w:rFonts w:hint="cs"/>
          <w:rtl/>
        </w:rPr>
        <w:t>באתר</w:t>
      </w:r>
      <w:r w:rsidRPr="001A13DC">
        <w:rPr>
          <w:rtl/>
        </w:rPr>
        <w:t xml:space="preserve"> </w:t>
      </w:r>
      <w:r w:rsidRPr="001A13DC">
        <w:rPr>
          <w:rFonts w:hint="cs"/>
          <w:rtl/>
        </w:rPr>
        <w:t>האינטרנט</w:t>
      </w:r>
      <w:r w:rsidRPr="001A13DC">
        <w:rPr>
          <w:rtl/>
        </w:rPr>
        <w:t xml:space="preserve"> </w:t>
      </w:r>
      <w:r w:rsidRPr="001A13DC">
        <w:rPr>
          <w:rFonts w:hint="cs"/>
          <w:rtl/>
        </w:rPr>
        <w:t>שלה (במידה והוא קיים) והדבר מקשה על מיפוי האגודות הפעילות</w:t>
      </w:r>
      <w:r w:rsidRPr="001A13DC">
        <w:rPr>
          <w:rtl/>
        </w:rPr>
        <w:t xml:space="preserve">. </w:t>
      </w:r>
    </w:p>
    <w:p w:rsidR="0061232A" w:rsidRPr="001A13DC" w:rsidP="00F1558B">
      <w:pPr>
        <w:pStyle w:val="RESHET"/>
        <w:ind w:left="567"/>
        <w:rPr>
          <w:rtl/>
        </w:rPr>
      </w:pPr>
      <w:r w:rsidRPr="00F1558B">
        <w:rPr>
          <w:rFonts w:hint="cs"/>
          <w:rtl/>
        </w:rPr>
        <w:t>כך לדוגמה, נמצא כי אחת האגודות</w:t>
      </w:r>
      <w:r w:rsidRPr="00F1558B">
        <w:rPr>
          <w:rtl/>
        </w:rPr>
        <w:t xml:space="preserve"> </w:t>
      </w:r>
      <w:r w:rsidRPr="00F1558B">
        <w:rPr>
          <w:rFonts w:hint="cs"/>
          <w:rtl/>
        </w:rPr>
        <w:t>חתמה</w:t>
      </w:r>
      <w:r w:rsidRPr="00F1558B">
        <w:rPr>
          <w:rtl/>
        </w:rPr>
        <w:t xml:space="preserve"> על הסכם קיבוצי כללי </w:t>
      </w:r>
      <w:r w:rsidRPr="00F1558B">
        <w:rPr>
          <w:rFonts w:hint="cs"/>
          <w:rtl/>
        </w:rPr>
        <w:t>מפברואר 2013</w:t>
      </w:r>
      <w:r w:rsidRPr="00F1558B">
        <w:rPr>
          <w:rtl/>
        </w:rPr>
        <w:t xml:space="preserve"> </w:t>
      </w:r>
      <w:r w:rsidRPr="00F1558B">
        <w:rPr>
          <w:rFonts w:hint="cs"/>
          <w:rtl/>
        </w:rPr>
        <w:t>ו</w:t>
      </w:r>
      <w:r w:rsidRPr="00F1558B">
        <w:rPr>
          <w:rtl/>
        </w:rPr>
        <w:t>לצד שמה נרשם "מס' עמותה"</w:t>
      </w:r>
      <w:r w:rsidRPr="00F1558B">
        <w:rPr>
          <w:rFonts w:hint="cs"/>
          <w:rtl/>
        </w:rPr>
        <w:t>, זאת למרות שהיא איננה עמותה וציון שכזה עלול להטעות את הציבור</w:t>
      </w:r>
      <w:r w:rsidRPr="00F1558B">
        <w:rPr>
          <w:rtl/>
        </w:rPr>
        <w:t>.</w:t>
      </w:r>
      <w:r w:rsidRPr="00F1558B">
        <w:rPr>
          <w:rFonts w:hint="cs"/>
          <w:rtl/>
        </w:rPr>
        <w:t xml:space="preserve"> </w:t>
      </w:r>
    </w:p>
    <w:p w:rsidR="0061232A" w:rsidRPr="00F1558B" w:rsidP="00F1558B">
      <w:pPr>
        <w:pStyle w:val="RESHET"/>
        <w:numPr>
          <w:ilvl w:val="0"/>
          <w:numId w:val="33"/>
        </w:numPr>
        <w:ind w:left="567"/>
      </w:pPr>
      <w:r w:rsidRPr="00F1558B">
        <w:rPr>
          <w:rFonts w:hint="cs"/>
          <w:rtl/>
        </w:rPr>
        <w:t>מהדוגמה שתוצג להלן ניתן ללמוד</w:t>
      </w:r>
      <w:r w:rsidRPr="00F1558B">
        <w:rPr>
          <w:rtl/>
        </w:rPr>
        <w:t xml:space="preserve"> </w:t>
      </w:r>
      <w:r w:rsidRPr="00F1558B">
        <w:rPr>
          <w:rFonts w:hint="cs"/>
          <w:rtl/>
        </w:rPr>
        <w:t>כי מרשם האגודות העות</w:t>
      </w:r>
      <w:r w:rsidRPr="00F1558B">
        <w:rPr>
          <w:rtl/>
        </w:rPr>
        <w:t>'</w:t>
      </w:r>
      <w:r w:rsidRPr="00F1558B">
        <w:rPr>
          <w:rFonts w:hint="cs"/>
          <w:rtl/>
        </w:rPr>
        <w:t xml:space="preserve">מאניות במשרד הפנים אינו מעודכן, וכי יש </w:t>
      </w:r>
      <w:r w:rsidRPr="00F1558B">
        <w:rPr>
          <w:rtl/>
        </w:rPr>
        <w:t xml:space="preserve">צורך </w:t>
      </w:r>
      <w:r w:rsidRPr="00F1558B">
        <w:rPr>
          <w:rFonts w:hint="cs"/>
          <w:rtl/>
        </w:rPr>
        <w:t>מידי</w:t>
      </w:r>
      <w:r w:rsidRPr="00F1558B">
        <w:rPr>
          <w:rtl/>
        </w:rPr>
        <w:t xml:space="preserve"> בהסדרת הנושא </w:t>
      </w:r>
      <w:r w:rsidRPr="00F1558B">
        <w:rPr>
          <w:rFonts w:hint="cs"/>
          <w:rtl/>
        </w:rPr>
        <w:t>ובתיאום מלא בין רשם העמותות ובין הממונה המחוזי במשרד הפנים בנוגע למרשם האגודות:</w:t>
      </w:r>
    </w:p>
    <w:p w:rsidR="0061232A" w:rsidRPr="001A13DC" w:rsidP="00F1558B">
      <w:pPr>
        <w:spacing w:before="180" w:line="240" w:lineRule="exact"/>
        <w:ind w:left="340" w:right="2268"/>
        <w:jc w:val="both"/>
        <w:rPr>
          <w:rFonts w:ascii="Tahoma" w:hAnsi="Tahoma" w:cs="Tahoma"/>
          <w:sz w:val="17"/>
          <w:szCs w:val="17"/>
          <w:rtl/>
        </w:rPr>
      </w:pPr>
      <w:r w:rsidRPr="001A13DC">
        <w:rPr>
          <w:rFonts w:ascii="Tahoma" w:hAnsi="Tahoma" w:cs="Tahoma" w:hint="cs"/>
          <w:sz w:val="17"/>
          <w:szCs w:val="17"/>
          <w:rtl/>
        </w:rPr>
        <w:t>אגודה ניהלה</w:t>
      </w:r>
      <w:r w:rsidRPr="001A13DC">
        <w:rPr>
          <w:rFonts w:ascii="Tahoma" w:hAnsi="Tahoma" w:cs="Tahoma"/>
          <w:sz w:val="17"/>
          <w:szCs w:val="17"/>
          <w:rtl/>
        </w:rPr>
        <w:t xml:space="preserve"> בשנים 2005-2003 התכתבויות </w:t>
      </w:r>
      <w:r w:rsidRPr="001A13DC">
        <w:rPr>
          <w:rFonts w:ascii="Tahoma" w:hAnsi="Tahoma" w:cs="Tahoma" w:hint="cs"/>
          <w:sz w:val="17"/>
          <w:szCs w:val="17"/>
          <w:rtl/>
        </w:rPr>
        <w:t xml:space="preserve">עם </w:t>
      </w:r>
      <w:r w:rsidRPr="001A13DC">
        <w:rPr>
          <w:rFonts w:ascii="Tahoma" w:hAnsi="Tahoma" w:cs="Tahoma"/>
          <w:sz w:val="17"/>
          <w:szCs w:val="17"/>
          <w:rtl/>
        </w:rPr>
        <w:t xml:space="preserve">רשם העמותות </w:t>
      </w:r>
      <w:r w:rsidRPr="001A13DC">
        <w:rPr>
          <w:rFonts w:ascii="Tahoma" w:hAnsi="Tahoma" w:cs="Tahoma" w:hint="cs"/>
          <w:sz w:val="17"/>
          <w:szCs w:val="17"/>
          <w:rtl/>
        </w:rPr>
        <w:t xml:space="preserve">שביקש </w:t>
      </w:r>
      <w:r w:rsidRPr="001A13DC">
        <w:rPr>
          <w:rFonts w:ascii="Tahoma" w:hAnsi="Tahoma" w:cs="Tahoma"/>
          <w:sz w:val="17"/>
          <w:szCs w:val="17"/>
          <w:rtl/>
        </w:rPr>
        <w:t>למח</w:t>
      </w:r>
      <w:r w:rsidRPr="001A13DC">
        <w:rPr>
          <w:rFonts w:ascii="Tahoma" w:hAnsi="Tahoma" w:cs="Tahoma" w:hint="cs"/>
          <w:sz w:val="17"/>
          <w:szCs w:val="17"/>
          <w:rtl/>
        </w:rPr>
        <w:t>ו</w:t>
      </w:r>
      <w:r w:rsidRPr="001A13DC">
        <w:rPr>
          <w:rFonts w:ascii="Tahoma" w:hAnsi="Tahoma" w:cs="Tahoma"/>
          <w:sz w:val="17"/>
          <w:szCs w:val="17"/>
          <w:rtl/>
        </w:rPr>
        <w:t>ק</w:t>
      </w:r>
      <w:r w:rsidRPr="001A13DC">
        <w:rPr>
          <w:rFonts w:ascii="Tahoma" w:hAnsi="Tahoma" w:cs="Tahoma" w:hint="cs"/>
          <w:sz w:val="17"/>
          <w:szCs w:val="17"/>
          <w:rtl/>
        </w:rPr>
        <w:t xml:space="preserve"> אות</w:t>
      </w:r>
      <w:r w:rsidRPr="001A13DC">
        <w:rPr>
          <w:rFonts w:ascii="Tahoma" w:hAnsi="Tahoma" w:cs="Tahoma"/>
          <w:sz w:val="17"/>
          <w:szCs w:val="17"/>
          <w:rtl/>
        </w:rPr>
        <w:t>ה</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 xml:space="preserve">חברי </w:t>
      </w:r>
      <w:r w:rsidRPr="001A13DC">
        <w:rPr>
          <w:rFonts w:ascii="Tahoma" w:hAnsi="Tahoma" w:cs="Tahoma"/>
          <w:sz w:val="17"/>
          <w:szCs w:val="17"/>
          <w:rtl/>
        </w:rPr>
        <w:t xml:space="preserve">האגודה </w:t>
      </w:r>
      <w:r w:rsidRPr="001A13DC">
        <w:rPr>
          <w:rFonts w:ascii="Tahoma" w:hAnsi="Tahoma" w:cs="Tahoma" w:hint="cs"/>
          <w:sz w:val="17"/>
          <w:szCs w:val="17"/>
          <w:rtl/>
        </w:rPr>
        <w:t xml:space="preserve">ביקשו </w:t>
      </w:r>
      <w:r w:rsidRPr="001A13DC">
        <w:rPr>
          <w:rFonts w:ascii="Tahoma" w:hAnsi="Tahoma" w:cs="Tahoma"/>
          <w:sz w:val="17"/>
          <w:szCs w:val="17"/>
          <w:rtl/>
        </w:rPr>
        <w:t>להירשם כעמותה</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ובא כוחה של</w:t>
      </w:r>
      <w:r w:rsidRPr="001A13DC">
        <w:rPr>
          <w:rFonts w:ascii="Tahoma" w:hAnsi="Tahoma" w:cs="Tahoma"/>
          <w:sz w:val="17"/>
          <w:szCs w:val="17"/>
          <w:rtl/>
        </w:rPr>
        <w:t xml:space="preserve"> האגודה הודיע </w:t>
      </w:r>
      <w:r w:rsidRPr="001A13DC">
        <w:rPr>
          <w:rFonts w:ascii="Tahoma" w:hAnsi="Tahoma" w:cs="Tahoma" w:hint="cs"/>
          <w:sz w:val="17"/>
          <w:szCs w:val="17"/>
          <w:rtl/>
        </w:rPr>
        <w:t xml:space="preserve">לרשם העמותות </w:t>
      </w:r>
      <w:r w:rsidRPr="001A13DC">
        <w:rPr>
          <w:rFonts w:ascii="Tahoma" w:hAnsi="Tahoma" w:cs="Tahoma"/>
          <w:sz w:val="17"/>
          <w:szCs w:val="17"/>
          <w:rtl/>
        </w:rPr>
        <w:t xml:space="preserve">כי יש </w:t>
      </w:r>
      <w:r w:rsidRPr="001A13DC">
        <w:rPr>
          <w:rFonts w:ascii="Tahoma" w:hAnsi="Tahoma" w:cs="Tahoma" w:hint="cs"/>
          <w:sz w:val="17"/>
          <w:szCs w:val="17"/>
          <w:rtl/>
        </w:rPr>
        <w:t xml:space="preserve">לאגודה </w:t>
      </w:r>
      <w:r w:rsidRPr="001A13DC">
        <w:rPr>
          <w:rFonts w:ascii="Tahoma" w:hAnsi="Tahoma" w:cs="Tahoma"/>
          <w:sz w:val="17"/>
          <w:szCs w:val="17"/>
          <w:rtl/>
        </w:rPr>
        <w:t>נכסי</w:t>
      </w:r>
      <w:r w:rsidRPr="001A13DC">
        <w:rPr>
          <w:rFonts w:ascii="Tahoma" w:hAnsi="Tahoma" w:cs="Tahoma" w:hint="cs"/>
          <w:sz w:val="17"/>
          <w:szCs w:val="17"/>
          <w:rtl/>
        </w:rPr>
        <w:t xml:space="preserve"> </w:t>
      </w:r>
      <w:r w:rsidRPr="001A13DC">
        <w:rPr>
          <w:rFonts w:ascii="Tahoma" w:hAnsi="Tahoma" w:cs="Tahoma"/>
          <w:sz w:val="17"/>
          <w:szCs w:val="17"/>
          <w:rtl/>
        </w:rPr>
        <w:t xml:space="preserve">מקרקעין </w:t>
      </w:r>
      <w:r w:rsidRPr="001A13DC">
        <w:rPr>
          <w:rFonts w:ascii="Tahoma" w:hAnsi="Tahoma" w:cs="Tahoma" w:hint="cs"/>
          <w:sz w:val="17"/>
          <w:szCs w:val="17"/>
          <w:rtl/>
        </w:rPr>
        <w:t>והיא מתקשה</w:t>
      </w:r>
      <w:r w:rsidRPr="001A13DC">
        <w:rPr>
          <w:rFonts w:ascii="Tahoma" w:hAnsi="Tahoma" w:cs="Tahoma"/>
          <w:sz w:val="17"/>
          <w:szCs w:val="17"/>
          <w:rtl/>
        </w:rPr>
        <w:t xml:space="preserve"> להמציא תצהיר </w:t>
      </w:r>
      <w:r w:rsidRPr="001A13DC">
        <w:rPr>
          <w:rFonts w:ascii="Tahoma" w:hAnsi="Tahoma" w:cs="Tahoma" w:hint="cs"/>
          <w:sz w:val="17"/>
          <w:szCs w:val="17"/>
          <w:rtl/>
        </w:rPr>
        <w:t xml:space="preserve">של </w:t>
      </w:r>
      <w:r w:rsidRPr="001A13DC">
        <w:rPr>
          <w:rFonts w:ascii="Tahoma" w:hAnsi="Tahoma" w:cs="Tahoma"/>
          <w:sz w:val="17"/>
          <w:szCs w:val="17"/>
          <w:rtl/>
        </w:rPr>
        <w:t>חברי האגודה בדבר רציפות</w:t>
      </w:r>
      <w:r w:rsidRPr="001A13DC">
        <w:rPr>
          <w:rFonts w:ascii="Tahoma" w:hAnsi="Tahoma" w:cs="Tahoma" w:hint="cs"/>
          <w:sz w:val="17"/>
          <w:szCs w:val="17"/>
          <w:rtl/>
        </w:rPr>
        <w:t xml:space="preserve"> כהונתו של</w:t>
      </w:r>
      <w:r w:rsidRPr="001A13DC">
        <w:rPr>
          <w:rFonts w:ascii="Tahoma" w:hAnsi="Tahoma" w:cs="Tahoma"/>
          <w:sz w:val="17"/>
          <w:szCs w:val="17"/>
          <w:rtl/>
        </w:rPr>
        <w:t xml:space="preserve"> ועד האגודה. </w:t>
      </w:r>
      <w:r w:rsidRPr="001A13DC">
        <w:rPr>
          <w:rFonts w:ascii="Tahoma" w:hAnsi="Tahoma" w:cs="Tahoma" w:hint="cs"/>
          <w:sz w:val="17"/>
          <w:szCs w:val="17"/>
          <w:rtl/>
        </w:rPr>
        <w:t>בשנת 2005 דחה רשם העמותות את בקשת חברי האגודה. לאחר ששבו ופנו אליו הוא הציע להם לרשום את האגודה כ</w:t>
      </w:r>
      <w:r w:rsidRPr="001A13DC">
        <w:rPr>
          <w:rFonts w:ascii="Tahoma" w:hAnsi="Tahoma" w:cs="Tahoma"/>
          <w:sz w:val="17"/>
          <w:szCs w:val="17"/>
          <w:rtl/>
        </w:rPr>
        <w:t xml:space="preserve">חברה בע"מ או </w:t>
      </w:r>
      <w:r w:rsidRPr="001A13DC">
        <w:rPr>
          <w:rFonts w:ascii="Tahoma" w:hAnsi="Tahoma" w:cs="Tahoma" w:hint="cs"/>
          <w:sz w:val="17"/>
          <w:szCs w:val="17"/>
          <w:rtl/>
        </w:rPr>
        <w:t>כ</w:t>
      </w:r>
      <w:r w:rsidRPr="001A13DC">
        <w:rPr>
          <w:rFonts w:ascii="Tahoma" w:hAnsi="Tahoma" w:cs="Tahoma"/>
          <w:sz w:val="17"/>
          <w:szCs w:val="17"/>
          <w:rtl/>
        </w:rPr>
        <w:t xml:space="preserve">אגודה שיתופית </w:t>
      </w:r>
      <w:r w:rsidRPr="001A13DC">
        <w:rPr>
          <w:rFonts w:ascii="Tahoma" w:hAnsi="Tahoma" w:cs="Tahoma" w:hint="cs"/>
          <w:sz w:val="17"/>
          <w:szCs w:val="17"/>
          <w:rtl/>
        </w:rPr>
        <w:t>שתחזיק</w:t>
      </w:r>
      <w:r w:rsidRPr="001A13DC">
        <w:rPr>
          <w:rFonts w:ascii="Tahoma" w:hAnsi="Tahoma" w:cs="Tahoma"/>
          <w:sz w:val="17"/>
          <w:szCs w:val="17"/>
          <w:rtl/>
        </w:rPr>
        <w:t xml:space="preserve"> בקרקע בשם כלל חברי האגודה ולאחר </w:t>
      </w:r>
      <w:r w:rsidRPr="001A13DC">
        <w:rPr>
          <w:rFonts w:ascii="Tahoma" w:hAnsi="Tahoma" w:cs="Tahoma" w:hint="cs"/>
          <w:sz w:val="17"/>
          <w:szCs w:val="17"/>
          <w:rtl/>
        </w:rPr>
        <w:t xml:space="preserve">שיוקם התאגיד תעביר אליו </w:t>
      </w:r>
      <w:r w:rsidRPr="001A13DC">
        <w:rPr>
          <w:rFonts w:ascii="Tahoma" w:hAnsi="Tahoma" w:cs="Tahoma"/>
          <w:sz w:val="17"/>
          <w:szCs w:val="17"/>
          <w:rtl/>
        </w:rPr>
        <w:t>ה</w:t>
      </w:r>
      <w:r w:rsidRPr="001A13DC">
        <w:rPr>
          <w:rFonts w:ascii="Tahoma" w:hAnsi="Tahoma" w:cs="Tahoma" w:hint="cs"/>
          <w:sz w:val="17"/>
          <w:szCs w:val="17"/>
          <w:rtl/>
        </w:rPr>
        <w:t xml:space="preserve">אגודה </w:t>
      </w:r>
      <w:r w:rsidRPr="001A13DC">
        <w:rPr>
          <w:rFonts w:ascii="Tahoma" w:hAnsi="Tahoma" w:cs="Tahoma"/>
          <w:sz w:val="17"/>
          <w:szCs w:val="17"/>
          <w:rtl/>
        </w:rPr>
        <w:t xml:space="preserve">את הבעלות </w:t>
      </w:r>
      <w:r w:rsidRPr="001A13DC">
        <w:rPr>
          <w:rFonts w:ascii="Tahoma" w:hAnsi="Tahoma" w:cs="Tahoma" w:hint="cs"/>
          <w:sz w:val="17"/>
          <w:szCs w:val="17"/>
          <w:rtl/>
        </w:rPr>
        <w:t>על ה</w:t>
      </w:r>
      <w:r w:rsidRPr="001A13DC">
        <w:rPr>
          <w:rFonts w:ascii="Tahoma" w:hAnsi="Tahoma" w:cs="Tahoma"/>
          <w:sz w:val="17"/>
          <w:szCs w:val="17"/>
          <w:rtl/>
        </w:rPr>
        <w:t>קרקע</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 xml:space="preserve">הצעת הרשם נבעה מהעובדה </w:t>
      </w:r>
      <w:r w:rsidRPr="001A13DC">
        <w:rPr>
          <w:rFonts w:ascii="Tahoma" w:hAnsi="Tahoma" w:cs="Tahoma"/>
          <w:sz w:val="17"/>
          <w:szCs w:val="17"/>
          <w:rtl/>
        </w:rPr>
        <w:t>שהקמת עמותה ורישום הקרקע על שמה תשלול מחברי האגודה את הזכויות על המקרקעין</w:t>
      </w:r>
      <w:r w:rsidRPr="001A13DC">
        <w:rPr>
          <w:rFonts w:ascii="Tahoma" w:hAnsi="Tahoma" w:cs="Tahoma" w:hint="cs"/>
          <w:sz w:val="17"/>
          <w:szCs w:val="17"/>
          <w:rtl/>
        </w:rPr>
        <w:t>.</w: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sz w:val="17"/>
          <w:szCs w:val="17"/>
          <w:rtl/>
        </w:rPr>
        <w:t>מתברר כי האגודה סברה שנמחקה</w:t>
      </w:r>
      <w:r w:rsidRPr="001A13DC">
        <w:rPr>
          <w:rFonts w:ascii="Tahoma" w:hAnsi="Tahoma" w:cs="Tahoma" w:hint="cs"/>
          <w:sz w:val="17"/>
          <w:szCs w:val="17"/>
          <w:rtl/>
        </w:rPr>
        <w:t>,</w:t>
      </w:r>
      <w:r w:rsidRPr="001A13DC">
        <w:rPr>
          <w:rFonts w:ascii="Tahoma" w:hAnsi="Tahoma" w:cs="Tahoma"/>
          <w:sz w:val="17"/>
          <w:szCs w:val="17"/>
          <w:rtl/>
        </w:rPr>
        <w:t xml:space="preserve"> וכי יהיה צורך </w:t>
      </w:r>
      <w:r w:rsidRPr="001A13DC">
        <w:rPr>
          <w:rFonts w:ascii="Tahoma" w:hAnsi="Tahoma" w:cs="Tahoma"/>
          <w:sz w:val="17"/>
          <w:szCs w:val="17"/>
          <w:rtl/>
        </w:rPr>
        <w:t>להחיותה</w:t>
      </w:r>
      <w:r w:rsidRPr="001A13DC">
        <w:rPr>
          <w:rFonts w:ascii="Tahoma" w:hAnsi="Tahoma" w:cs="Tahoma"/>
          <w:sz w:val="17"/>
          <w:szCs w:val="17"/>
          <w:rtl/>
        </w:rPr>
        <w:t xml:space="preserve"> </w:t>
      </w:r>
      <w:r w:rsidRPr="001A13DC">
        <w:rPr>
          <w:rFonts w:ascii="Tahoma" w:hAnsi="Tahoma" w:cs="Tahoma" w:hint="cs"/>
          <w:sz w:val="17"/>
          <w:szCs w:val="17"/>
          <w:rtl/>
        </w:rPr>
        <w:t xml:space="preserve">(ראו להלן) </w:t>
      </w:r>
      <w:r w:rsidRPr="001A13DC">
        <w:rPr>
          <w:rFonts w:ascii="Tahoma" w:hAnsi="Tahoma" w:cs="Tahoma"/>
          <w:sz w:val="17"/>
          <w:szCs w:val="17"/>
          <w:rtl/>
        </w:rPr>
        <w:t xml:space="preserve">קודם להעברת נכס המקרקעין שבבעלותה. רשם העמותות אישר כי האגודה לא נמחקה. </w:t>
      </w:r>
      <w:r w:rsidRPr="001A13DC">
        <w:rPr>
          <w:rFonts w:ascii="Tahoma" w:hAnsi="Tahoma" w:cs="Tahoma" w:hint="cs"/>
          <w:sz w:val="17"/>
          <w:szCs w:val="17"/>
          <w:rtl/>
        </w:rPr>
        <w:t>אולם מ</w:t>
      </w:r>
      <w:r w:rsidRPr="001A13DC">
        <w:rPr>
          <w:rFonts w:ascii="Tahoma" w:hAnsi="Tahoma" w:cs="Tahoma"/>
          <w:sz w:val="17"/>
          <w:szCs w:val="17"/>
          <w:rtl/>
        </w:rPr>
        <w:t>מכתב ב</w:t>
      </w:r>
      <w:r w:rsidRPr="001A13DC">
        <w:rPr>
          <w:rFonts w:ascii="Tahoma" w:hAnsi="Tahoma" w:cs="Tahoma" w:hint="cs"/>
          <w:sz w:val="17"/>
          <w:szCs w:val="17"/>
          <w:rtl/>
        </w:rPr>
        <w:t xml:space="preserve">א </w:t>
      </w:r>
      <w:r w:rsidRPr="001A13DC">
        <w:rPr>
          <w:rFonts w:ascii="Tahoma" w:hAnsi="Tahoma" w:cs="Tahoma"/>
          <w:sz w:val="17"/>
          <w:szCs w:val="17"/>
          <w:rtl/>
        </w:rPr>
        <w:t>כ</w:t>
      </w:r>
      <w:r w:rsidRPr="001A13DC">
        <w:rPr>
          <w:rFonts w:ascii="Tahoma" w:hAnsi="Tahoma" w:cs="Tahoma" w:hint="cs"/>
          <w:sz w:val="17"/>
          <w:szCs w:val="17"/>
          <w:rtl/>
        </w:rPr>
        <w:t>וחה של</w:t>
      </w:r>
      <w:r w:rsidRPr="001A13DC">
        <w:rPr>
          <w:rFonts w:ascii="Tahoma" w:hAnsi="Tahoma" w:cs="Tahoma"/>
          <w:sz w:val="17"/>
          <w:szCs w:val="17"/>
          <w:rtl/>
        </w:rPr>
        <w:t xml:space="preserve"> האגודה מ</w:t>
      </w:r>
      <w:r w:rsidRPr="001A13DC">
        <w:rPr>
          <w:rFonts w:ascii="Tahoma" w:hAnsi="Tahoma" w:cs="Tahoma" w:hint="cs"/>
          <w:sz w:val="17"/>
          <w:szCs w:val="17"/>
          <w:rtl/>
        </w:rPr>
        <w:t>אוגוסט 2011 עולה</w:t>
      </w:r>
      <w:r w:rsidRPr="001A13DC">
        <w:rPr>
          <w:rFonts w:ascii="Tahoma" w:hAnsi="Tahoma" w:cs="Tahoma"/>
          <w:sz w:val="17"/>
          <w:szCs w:val="17"/>
          <w:rtl/>
        </w:rPr>
        <w:t xml:space="preserve"> שכל פניותיו למשרד הפנים לקבל</w:t>
      </w:r>
      <w:r w:rsidRPr="001A13DC">
        <w:rPr>
          <w:rFonts w:ascii="Tahoma" w:hAnsi="Tahoma" w:cs="Tahoma" w:hint="cs"/>
          <w:sz w:val="17"/>
          <w:szCs w:val="17"/>
          <w:rtl/>
        </w:rPr>
        <w:t>ת</w:t>
      </w:r>
      <w:r w:rsidRPr="001A13DC">
        <w:rPr>
          <w:rFonts w:ascii="Tahoma" w:hAnsi="Tahoma" w:cs="Tahoma"/>
          <w:sz w:val="17"/>
          <w:szCs w:val="17"/>
          <w:rtl/>
        </w:rPr>
        <w:t xml:space="preserve"> אישור </w:t>
      </w:r>
      <w:r w:rsidRPr="001A13DC">
        <w:rPr>
          <w:rFonts w:ascii="Tahoma" w:hAnsi="Tahoma" w:cs="Tahoma" w:hint="cs"/>
          <w:sz w:val="17"/>
          <w:szCs w:val="17"/>
          <w:rtl/>
        </w:rPr>
        <w:t>בדבר</w:t>
      </w:r>
      <w:r w:rsidRPr="001A13DC">
        <w:rPr>
          <w:rFonts w:ascii="Tahoma" w:hAnsi="Tahoma" w:cs="Tahoma"/>
          <w:sz w:val="17"/>
          <w:szCs w:val="17"/>
          <w:rtl/>
        </w:rPr>
        <w:t xml:space="preserve"> קיום האגודה נענו בתשובה ש</w:t>
      </w:r>
      <w:r w:rsidRPr="001A13DC">
        <w:rPr>
          <w:rFonts w:ascii="Tahoma" w:hAnsi="Tahoma" w:cs="Tahoma" w:hint="cs"/>
          <w:sz w:val="17"/>
          <w:szCs w:val="17"/>
          <w:rtl/>
        </w:rPr>
        <w:t>רשם העמותות מחק אותה</w:t>
      </w:r>
      <w:r w:rsidRPr="001A13DC">
        <w:rPr>
          <w:rFonts w:ascii="Tahoma" w:hAnsi="Tahoma" w:cs="Tahoma"/>
          <w:sz w:val="17"/>
          <w:szCs w:val="17"/>
          <w:rtl/>
        </w:rPr>
        <w:t>. לדברי</w:t>
      </w:r>
      <w:r w:rsidRPr="001A13DC">
        <w:rPr>
          <w:rFonts w:ascii="Tahoma" w:hAnsi="Tahoma" w:cs="Tahoma" w:hint="cs"/>
          <w:sz w:val="17"/>
          <w:szCs w:val="17"/>
          <w:rtl/>
        </w:rPr>
        <w:t xml:space="preserve"> בא כוחה של האגודה,</w:t>
      </w:r>
      <w:r w:rsidRPr="001A13DC">
        <w:rPr>
          <w:rFonts w:ascii="Tahoma" w:hAnsi="Tahoma" w:cs="Tahoma"/>
          <w:sz w:val="17"/>
          <w:szCs w:val="17"/>
          <w:rtl/>
        </w:rPr>
        <w:t xml:space="preserve"> "נקלעתי למצב שיד ימין של המדינה מכחישה את דברי יד שמאל של המדינה, ולהיפך". </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משרד הפנים טען בתשובתו למשרד מבקר המדינה מנובמבר 2016 כי המערך החוקי הקיים אינו מקנה לו את הסמכויות המאפשרות פיקוח יעיל על האגודות בהיקף הנדרש, לכן הוא אינו יכול לנקוט פעולות שיבטיחו את מהימנות המרשם, ויש להעביר למשרד המשפטים את האחריות בנושא, תוך קידום חקיקה שתסדיר את מערך הפיקוח על האגודות. </w:t>
      </w:r>
    </w:p>
    <w:p w:rsidR="0061232A" w:rsidRPr="001A13DC" w:rsidP="00F1558B">
      <w:pPr>
        <w:pStyle w:val="RESHET"/>
        <w:ind w:left="567"/>
        <w:rPr>
          <w:rtl/>
        </w:rPr>
      </w:pPr>
      <w:r w:rsidRPr="001A13DC">
        <w:rPr>
          <w:rFonts w:hint="cs"/>
          <w:rtl/>
        </w:rPr>
        <w:t>מבקר</w:t>
      </w:r>
      <w:r w:rsidRPr="001A13DC">
        <w:rPr>
          <w:rtl/>
        </w:rPr>
        <w:t xml:space="preserve"> המדינה מעיר כי </w:t>
      </w:r>
      <w:r w:rsidRPr="001A13DC">
        <w:rPr>
          <w:rFonts w:hint="cs"/>
          <w:rtl/>
        </w:rPr>
        <w:t>על פי הדין משרד</w:t>
      </w:r>
      <w:r w:rsidRPr="001A13DC">
        <w:rPr>
          <w:rtl/>
        </w:rPr>
        <w:t xml:space="preserve"> הפנים </w:t>
      </w:r>
      <w:r w:rsidRPr="001A13DC">
        <w:rPr>
          <w:rFonts w:hint="cs"/>
          <w:rtl/>
        </w:rPr>
        <w:t>היה ועודנו הגורם</w:t>
      </w:r>
      <w:r w:rsidRPr="001A13DC">
        <w:rPr>
          <w:rtl/>
        </w:rPr>
        <w:t xml:space="preserve"> </w:t>
      </w:r>
      <w:r w:rsidRPr="001A13DC">
        <w:rPr>
          <w:rFonts w:hint="cs"/>
          <w:rtl/>
        </w:rPr>
        <w:t>בעל</w:t>
      </w:r>
      <w:r w:rsidRPr="001A13DC">
        <w:rPr>
          <w:rtl/>
        </w:rPr>
        <w:t xml:space="preserve"> </w:t>
      </w:r>
      <w:r w:rsidRPr="001A13DC">
        <w:rPr>
          <w:rFonts w:hint="cs"/>
          <w:rtl/>
        </w:rPr>
        <w:t>סמכויות</w:t>
      </w:r>
      <w:r w:rsidRPr="001A13DC">
        <w:rPr>
          <w:rtl/>
        </w:rPr>
        <w:t xml:space="preserve"> </w:t>
      </w:r>
      <w:r w:rsidRPr="001A13DC">
        <w:rPr>
          <w:rFonts w:hint="cs"/>
          <w:rtl/>
        </w:rPr>
        <w:t>הפיקוח</w:t>
      </w:r>
      <w:r w:rsidRPr="001A13DC">
        <w:rPr>
          <w:rtl/>
        </w:rPr>
        <w:t xml:space="preserve"> </w:t>
      </w:r>
      <w:r w:rsidRPr="001A13DC">
        <w:rPr>
          <w:rFonts w:hint="cs"/>
          <w:rtl/>
        </w:rPr>
        <w:t>על</w:t>
      </w:r>
      <w:r w:rsidRPr="001A13DC">
        <w:rPr>
          <w:rtl/>
        </w:rPr>
        <w:t xml:space="preserve"> </w:t>
      </w:r>
      <w:r w:rsidRPr="001A13DC">
        <w:rPr>
          <w:rFonts w:hint="cs"/>
          <w:rtl/>
        </w:rPr>
        <w:t xml:space="preserve">האגודות, וכי עד שהסמכויות והאחריות לטיפול בנושא זה יועברו למשרד המשפטים, הוא מחויב לפעול באופן שיבטיח כי הפיקוח עליהן יתבצע כנדרש. על הנהלת משרד הפנים לנקוט אפוא פעולות שיבטיחו את מהימנות מרשם האגודות, תוך בחינת האגודות הכלולות בו ומצבן המשפטי העדכני. </w:t>
      </w:r>
      <w:r w:rsidRPr="0012789B" w:rsidR="00131FB9">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6858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4057"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משרד</w:t>
                            </w:r>
                            <w:r w:rsidRPr="00131FB9">
                              <w:rPr>
                                <w:rFonts w:cs="Tahoma"/>
                                <w:color w:val="0B5294"/>
                                <w:spacing w:val="-4"/>
                                <w:sz w:val="24"/>
                                <w:szCs w:val="24"/>
                                <w:rtl/>
                              </w:rPr>
                              <w:t xml:space="preserve"> </w:t>
                            </w:r>
                            <w:r w:rsidRPr="00131FB9">
                              <w:rPr>
                                <w:rFonts w:cs="Tahoma" w:hint="eastAsia"/>
                                <w:color w:val="0B5294"/>
                                <w:spacing w:val="-4"/>
                                <w:sz w:val="24"/>
                                <w:szCs w:val="24"/>
                                <w:rtl/>
                              </w:rPr>
                              <w:t>הפנים</w:t>
                            </w:r>
                            <w:r w:rsidRPr="00131FB9">
                              <w:rPr>
                                <w:rFonts w:cs="Tahoma"/>
                                <w:color w:val="0B5294"/>
                                <w:spacing w:val="-4"/>
                                <w:sz w:val="24"/>
                                <w:szCs w:val="24"/>
                                <w:rtl/>
                              </w:rPr>
                              <w:t xml:space="preserve"> </w:t>
                            </w:r>
                            <w:r w:rsidRPr="00131FB9">
                              <w:rPr>
                                <w:rFonts w:cs="Tahoma" w:hint="eastAsia"/>
                                <w:color w:val="0B5294"/>
                                <w:spacing w:val="-4"/>
                                <w:sz w:val="24"/>
                                <w:szCs w:val="24"/>
                                <w:rtl/>
                              </w:rPr>
                              <w:t>היה</w:t>
                            </w:r>
                            <w:r w:rsidRPr="00131FB9">
                              <w:rPr>
                                <w:rFonts w:cs="Tahoma"/>
                                <w:color w:val="0B5294"/>
                                <w:spacing w:val="-4"/>
                                <w:sz w:val="24"/>
                                <w:szCs w:val="24"/>
                                <w:rtl/>
                              </w:rPr>
                              <w:t xml:space="preserve"> </w:t>
                            </w:r>
                            <w:r w:rsidRPr="00131FB9">
                              <w:rPr>
                                <w:rFonts w:cs="Tahoma" w:hint="eastAsia"/>
                                <w:color w:val="0B5294"/>
                                <w:spacing w:val="-4"/>
                                <w:sz w:val="24"/>
                                <w:szCs w:val="24"/>
                                <w:rtl/>
                              </w:rPr>
                              <w:t>ועודנו</w:t>
                            </w:r>
                            <w:r w:rsidRPr="00131FB9">
                              <w:rPr>
                                <w:rFonts w:cs="Tahoma"/>
                                <w:color w:val="0B5294"/>
                                <w:spacing w:val="-4"/>
                                <w:sz w:val="24"/>
                                <w:szCs w:val="24"/>
                                <w:rtl/>
                              </w:rPr>
                              <w:t xml:space="preserve"> </w:t>
                            </w:r>
                            <w:r w:rsidRPr="00131FB9">
                              <w:rPr>
                                <w:rFonts w:cs="Tahoma" w:hint="eastAsia"/>
                                <w:color w:val="0B5294"/>
                                <w:spacing w:val="-4"/>
                                <w:sz w:val="24"/>
                                <w:szCs w:val="24"/>
                                <w:rtl/>
                              </w:rPr>
                              <w:t>הגורם</w:t>
                            </w:r>
                            <w:r w:rsidRPr="00131FB9">
                              <w:rPr>
                                <w:rFonts w:cs="Tahoma"/>
                                <w:color w:val="0B5294"/>
                                <w:spacing w:val="-4"/>
                                <w:sz w:val="24"/>
                                <w:szCs w:val="24"/>
                                <w:rtl/>
                              </w:rPr>
                              <w:t xml:space="preserve"> </w:t>
                            </w:r>
                            <w:r w:rsidRPr="00131FB9">
                              <w:rPr>
                                <w:rFonts w:cs="Tahoma" w:hint="eastAsia"/>
                                <w:color w:val="0B5294"/>
                                <w:spacing w:val="-4"/>
                                <w:sz w:val="24"/>
                                <w:szCs w:val="24"/>
                                <w:rtl/>
                              </w:rPr>
                              <w:t>בעל</w:t>
                            </w:r>
                            <w:r w:rsidRPr="00131FB9">
                              <w:rPr>
                                <w:rFonts w:cs="Tahoma"/>
                                <w:color w:val="0B5294"/>
                                <w:spacing w:val="-4"/>
                                <w:sz w:val="24"/>
                                <w:szCs w:val="24"/>
                                <w:rtl/>
                              </w:rPr>
                              <w:t xml:space="preserve"> </w:t>
                            </w:r>
                            <w:r w:rsidRPr="00131FB9">
                              <w:rPr>
                                <w:rFonts w:cs="Tahoma" w:hint="eastAsia"/>
                                <w:color w:val="0B5294"/>
                                <w:spacing w:val="-4"/>
                                <w:sz w:val="24"/>
                                <w:szCs w:val="24"/>
                                <w:rtl/>
                              </w:rPr>
                              <w:t>סמכויות</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וכי</w:t>
                            </w:r>
                            <w:r w:rsidRPr="00131FB9">
                              <w:rPr>
                                <w:rFonts w:cs="Tahoma"/>
                                <w:color w:val="0B5294"/>
                                <w:spacing w:val="-4"/>
                                <w:sz w:val="24"/>
                                <w:szCs w:val="24"/>
                                <w:rtl/>
                              </w:rPr>
                              <w:t xml:space="preserve"> </w:t>
                            </w:r>
                            <w:r w:rsidRPr="00131FB9">
                              <w:rPr>
                                <w:rFonts w:cs="Tahoma" w:hint="eastAsia"/>
                                <w:color w:val="0B5294"/>
                                <w:spacing w:val="-4"/>
                                <w:sz w:val="24"/>
                                <w:szCs w:val="24"/>
                                <w:rtl/>
                              </w:rPr>
                              <w:t>עד</w:t>
                            </w:r>
                            <w:r w:rsidRPr="00131FB9">
                              <w:rPr>
                                <w:rFonts w:cs="Tahoma"/>
                                <w:color w:val="0B5294"/>
                                <w:spacing w:val="-4"/>
                                <w:sz w:val="24"/>
                                <w:szCs w:val="24"/>
                                <w:rtl/>
                              </w:rPr>
                              <w:t xml:space="preserve"> </w:t>
                            </w:r>
                            <w:r w:rsidRPr="00131FB9">
                              <w:rPr>
                                <w:rFonts w:cs="Tahoma" w:hint="eastAsia"/>
                                <w:color w:val="0B5294"/>
                                <w:spacing w:val="-4"/>
                                <w:sz w:val="24"/>
                                <w:szCs w:val="24"/>
                                <w:rtl/>
                              </w:rPr>
                              <w:t>שהסמכויות</w:t>
                            </w:r>
                            <w:r w:rsidRPr="00131FB9">
                              <w:rPr>
                                <w:rFonts w:cs="Tahoma"/>
                                <w:color w:val="0B5294"/>
                                <w:spacing w:val="-4"/>
                                <w:sz w:val="24"/>
                                <w:szCs w:val="24"/>
                                <w:rtl/>
                              </w:rPr>
                              <w:t xml:space="preserve"> </w:t>
                            </w:r>
                            <w:r w:rsidRPr="00131FB9">
                              <w:rPr>
                                <w:rFonts w:cs="Tahoma" w:hint="eastAsia"/>
                                <w:color w:val="0B5294"/>
                                <w:spacing w:val="-4"/>
                                <w:sz w:val="24"/>
                                <w:szCs w:val="24"/>
                                <w:rtl/>
                              </w:rPr>
                              <w:t>והאחריות</w:t>
                            </w:r>
                            <w:r w:rsidRPr="00131FB9">
                              <w:rPr>
                                <w:rFonts w:cs="Tahoma"/>
                                <w:color w:val="0B5294"/>
                                <w:spacing w:val="-4"/>
                                <w:sz w:val="24"/>
                                <w:szCs w:val="24"/>
                                <w:rtl/>
                              </w:rPr>
                              <w:t xml:space="preserve"> </w:t>
                            </w:r>
                            <w:r w:rsidRPr="00131FB9">
                              <w:rPr>
                                <w:rFonts w:cs="Tahoma" w:hint="eastAsia"/>
                                <w:color w:val="0B5294"/>
                                <w:spacing w:val="-4"/>
                                <w:sz w:val="24"/>
                                <w:szCs w:val="24"/>
                                <w:rtl/>
                              </w:rPr>
                              <w:t>לטיפול</w:t>
                            </w:r>
                            <w:r w:rsidRPr="00131FB9">
                              <w:rPr>
                                <w:rFonts w:cs="Tahoma"/>
                                <w:color w:val="0B5294"/>
                                <w:spacing w:val="-4"/>
                                <w:sz w:val="24"/>
                                <w:szCs w:val="24"/>
                                <w:rtl/>
                              </w:rPr>
                              <w:t xml:space="preserve"> </w:t>
                            </w:r>
                            <w:r w:rsidRPr="00131FB9">
                              <w:rPr>
                                <w:rFonts w:cs="Tahoma" w:hint="eastAsia"/>
                                <w:color w:val="0B5294"/>
                                <w:spacing w:val="-4"/>
                                <w:sz w:val="24"/>
                                <w:szCs w:val="24"/>
                                <w:rtl/>
                              </w:rPr>
                              <w:t>בנושא</w:t>
                            </w:r>
                            <w:r w:rsidRPr="00131FB9">
                              <w:rPr>
                                <w:rFonts w:cs="Tahoma"/>
                                <w:color w:val="0B5294"/>
                                <w:spacing w:val="-4"/>
                                <w:sz w:val="24"/>
                                <w:szCs w:val="24"/>
                                <w:rtl/>
                              </w:rPr>
                              <w:t xml:space="preserve"> </w:t>
                            </w:r>
                            <w:r w:rsidRPr="00131FB9">
                              <w:rPr>
                                <w:rFonts w:cs="Tahoma" w:hint="eastAsia"/>
                                <w:color w:val="0B5294"/>
                                <w:spacing w:val="-4"/>
                                <w:sz w:val="24"/>
                                <w:szCs w:val="24"/>
                                <w:rtl/>
                              </w:rPr>
                              <w:t>זה</w:t>
                            </w:r>
                            <w:r w:rsidRPr="00131FB9">
                              <w:rPr>
                                <w:rFonts w:cs="Tahoma"/>
                                <w:color w:val="0B5294"/>
                                <w:spacing w:val="-4"/>
                                <w:sz w:val="24"/>
                                <w:szCs w:val="24"/>
                                <w:rtl/>
                              </w:rPr>
                              <w:t xml:space="preserve"> </w:t>
                            </w:r>
                            <w:r w:rsidRPr="00131FB9">
                              <w:rPr>
                                <w:rFonts w:cs="Tahoma" w:hint="eastAsia"/>
                                <w:color w:val="0B5294"/>
                                <w:spacing w:val="-4"/>
                                <w:sz w:val="24"/>
                                <w:szCs w:val="24"/>
                                <w:rtl/>
                              </w:rPr>
                              <w:t>יועברו</w:t>
                            </w:r>
                            <w:r w:rsidRPr="00131FB9">
                              <w:rPr>
                                <w:rFonts w:cs="Tahoma"/>
                                <w:color w:val="0B5294"/>
                                <w:spacing w:val="-4"/>
                                <w:sz w:val="24"/>
                                <w:szCs w:val="24"/>
                                <w:rtl/>
                              </w:rPr>
                              <w:t xml:space="preserve"> </w:t>
                            </w:r>
                            <w:r w:rsidRPr="00131FB9">
                              <w:rPr>
                                <w:rFonts w:cs="Tahoma" w:hint="eastAsia"/>
                                <w:color w:val="0B5294"/>
                                <w:spacing w:val="-4"/>
                                <w:sz w:val="24"/>
                                <w:szCs w:val="24"/>
                                <w:rtl/>
                              </w:rPr>
                              <w:t>למשרד</w:t>
                            </w:r>
                            <w:r w:rsidRPr="00131FB9">
                              <w:rPr>
                                <w:rFonts w:cs="Tahoma"/>
                                <w:color w:val="0B5294"/>
                                <w:spacing w:val="-4"/>
                                <w:sz w:val="24"/>
                                <w:szCs w:val="24"/>
                                <w:rtl/>
                              </w:rPr>
                              <w:t xml:space="preserve"> </w:t>
                            </w:r>
                            <w:r w:rsidRPr="00131FB9">
                              <w:rPr>
                                <w:rFonts w:cs="Tahoma" w:hint="eastAsia"/>
                                <w:color w:val="0B5294"/>
                                <w:spacing w:val="-4"/>
                                <w:sz w:val="24"/>
                                <w:szCs w:val="24"/>
                                <w:rtl/>
                              </w:rPr>
                              <w:t>המשפטים</w:t>
                            </w:r>
                            <w:r w:rsidRPr="00131FB9">
                              <w:rPr>
                                <w:rFonts w:cs="Tahoma"/>
                                <w:color w:val="0B5294"/>
                                <w:spacing w:val="-4"/>
                                <w:sz w:val="24"/>
                                <w:szCs w:val="24"/>
                                <w:rtl/>
                              </w:rPr>
                              <w:t xml:space="preserve">, </w:t>
                            </w:r>
                            <w:r w:rsidRPr="00131FB9">
                              <w:rPr>
                                <w:rFonts w:cs="Tahoma" w:hint="eastAsia"/>
                                <w:color w:val="0B5294"/>
                                <w:spacing w:val="-4"/>
                                <w:sz w:val="24"/>
                                <w:szCs w:val="24"/>
                                <w:rtl/>
                              </w:rPr>
                              <w:t>הוא</w:t>
                            </w:r>
                            <w:r w:rsidRPr="00131FB9">
                              <w:rPr>
                                <w:rFonts w:cs="Tahoma"/>
                                <w:color w:val="0B5294"/>
                                <w:spacing w:val="-4"/>
                                <w:sz w:val="24"/>
                                <w:szCs w:val="24"/>
                                <w:rtl/>
                              </w:rPr>
                              <w:t xml:space="preserve"> </w:t>
                            </w:r>
                            <w:r w:rsidRPr="00131FB9">
                              <w:rPr>
                                <w:rFonts w:cs="Tahoma" w:hint="eastAsia"/>
                                <w:color w:val="0B5294"/>
                                <w:spacing w:val="-4"/>
                                <w:sz w:val="24"/>
                                <w:szCs w:val="24"/>
                                <w:rtl/>
                              </w:rPr>
                              <w:t>מחויב</w:t>
                            </w:r>
                            <w:r w:rsidRPr="00131FB9">
                              <w:rPr>
                                <w:rFonts w:cs="Tahoma"/>
                                <w:color w:val="0B5294"/>
                                <w:spacing w:val="-4"/>
                                <w:sz w:val="24"/>
                                <w:szCs w:val="24"/>
                                <w:rtl/>
                              </w:rPr>
                              <w:t xml:space="preserve"> </w:t>
                            </w:r>
                            <w:r w:rsidRPr="00131FB9">
                              <w:rPr>
                                <w:rFonts w:cs="Tahoma" w:hint="eastAsia"/>
                                <w:color w:val="0B5294"/>
                                <w:spacing w:val="-4"/>
                                <w:sz w:val="24"/>
                                <w:szCs w:val="24"/>
                                <w:rtl/>
                              </w:rPr>
                              <w:t>לפעול</w:t>
                            </w:r>
                            <w:r w:rsidRPr="00131FB9">
                              <w:rPr>
                                <w:rFonts w:cs="Tahoma"/>
                                <w:color w:val="0B5294"/>
                                <w:spacing w:val="-4"/>
                                <w:sz w:val="24"/>
                                <w:szCs w:val="24"/>
                                <w:rtl/>
                              </w:rPr>
                              <w:t xml:space="preserve"> </w:t>
                            </w:r>
                            <w:r w:rsidRPr="00131FB9">
                              <w:rPr>
                                <w:rFonts w:cs="Tahoma" w:hint="eastAsia"/>
                                <w:color w:val="0B5294"/>
                                <w:spacing w:val="-4"/>
                                <w:sz w:val="24"/>
                                <w:szCs w:val="24"/>
                                <w:rtl/>
                              </w:rPr>
                              <w:t>באופן</w:t>
                            </w:r>
                            <w:r w:rsidRPr="00131FB9">
                              <w:rPr>
                                <w:rFonts w:cs="Tahoma"/>
                                <w:color w:val="0B5294"/>
                                <w:spacing w:val="-4"/>
                                <w:sz w:val="24"/>
                                <w:szCs w:val="24"/>
                                <w:rtl/>
                              </w:rPr>
                              <w:t xml:space="preserve"> </w:t>
                            </w:r>
                            <w:r w:rsidRPr="00131FB9">
                              <w:rPr>
                                <w:rFonts w:cs="Tahoma" w:hint="eastAsia"/>
                                <w:color w:val="0B5294"/>
                                <w:spacing w:val="-4"/>
                                <w:sz w:val="24"/>
                                <w:szCs w:val="24"/>
                                <w:rtl/>
                              </w:rPr>
                              <w:t>שיבטיח</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עליהן</w:t>
                            </w:r>
                            <w:r w:rsidRPr="00131FB9">
                              <w:rPr>
                                <w:rFonts w:cs="Tahoma"/>
                                <w:color w:val="0B5294"/>
                                <w:spacing w:val="-4"/>
                                <w:sz w:val="24"/>
                                <w:szCs w:val="24"/>
                                <w:rtl/>
                              </w:rPr>
                              <w:t xml:space="preserve"> </w:t>
                            </w:r>
                            <w:r w:rsidRPr="00131FB9">
                              <w:rPr>
                                <w:rFonts w:cs="Tahoma" w:hint="eastAsia"/>
                                <w:color w:val="0B5294"/>
                                <w:spacing w:val="-4"/>
                                <w:sz w:val="24"/>
                                <w:szCs w:val="24"/>
                                <w:rtl/>
                              </w:rPr>
                              <w:t>יתבצע</w:t>
                            </w:r>
                            <w:r w:rsidRPr="00131FB9">
                              <w:rPr>
                                <w:rFonts w:cs="Tahoma"/>
                                <w:color w:val="0B5294"/>
                                <w:spacing w:val="-4"/>
                                <w:sz w:val="24"/>
                                <w:szCs w:val="24"/>
                                <w:rtl/>
                              </w:rPr>
                              <w:t xml:space="preserve"> </w:t>
                            </w:r>
                            <w:r w:rsidRPr="00131FB9">
                              <w:rPr>
                                <w:rFonts w:cs="Tahoma" w:hint="eastAsia"/>
                                <w:color w:val="0B5294"/>
                                <w:spacing w:val="-4"/>
                                <w:sz w:val="24"/>
                                <w:szCs w:val="24"/>
                                <w:rtl/>
                              </w:rPr>
                              <w:t>כנדרש</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588740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41958"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51673"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משרד</w:t>
                      </w:r>
                      <w:r w:rsidRPr="00131FB9">
                        <w:rPr>
                          <w:rFonts w:cs="Tahoma"/>
                          <w:color w:val="0B5294"/>
                          <w:spacing w:val="-4"/>
                          <w:sz w:val="24"/>
                          <w:szCs w:val="24"/>
                          <w:rtl/>
                        </w:rPr>
                        <w:t xml:space="preserve"> </w:t>
                      </w:r>
                      <w:r w:rsidRPr="00131FB9">
                        <w:rPr>
                          <w:rFonts w:cs="Tahoma" w:hint="eastAsia"/>
                          <w:color w:val="0B5294"/>
                          <w:spacing w:val="-4"/>
                          <w:sz w:val="24"/>
                          <w:szCs w:val="24"/>
                          <w:rtl/>
                        </w:rPr>
                        <w:t>הפנים</w:t>
                      </w:r>
                      <w:r w:rsidRPr="00131FB9">
                        <w:rPr>
                          <w:rFonts w:cs="Tahoma"/>
                          <w:color w:val="0B5294"/>
                          <w:spacing w:val="-4"/>
                          <w:sz w:val="24"/>
                          <w:szCs w:val="24"/>
                          <w:rtl/>
                        </w:rPr>
                        <w:t xml:space="preserve"> </w:t>
                      </w:r>
                      <w:r w:rsidRPr="00131FB9">
                        <w:rPr>
                          <w:rFonts w:cs="Tahoma" w:hint="eastAsia"/>
                          <w:color w:val="0B5294"/>
                          <w:spacing w:val="-4"/>
                          <w:sz w:val="24"/>
                          <w:szCs w:val="24"/>
                          <w:rtl/>
                        </w:rPr>
                        <w:t>היה</w:t>
                      </w:r>
                      <w:r w:rsidRPr="00131FB9">
                        <w:rPr>
                          <w:rFonts w:cs="Tahoma"/>
                          <w:color w:val="0B5294"/>
                          <w:spacing w:val="-4"/>
                          <w:sz w:val="24"/>
                          <w:szCs w:val="24"/>
                          <w:rtl/>
                        </w:rPr>
                        <w:t xml:space="preserve"> </w:t>
                      </w:r>
                      <w:r w:rsidRPr="00131FB9">
                        <w:rPr>
                          <w:rFonts w:cs="Tahoma" w:hint="eastAsia"/>
                          <w:color w:val="0B5294"/>
                          <w:spacing w:val="-4"/>
                          <w:sz w:val="24"/>
                          <w:szCs w:val="24"/>
                          <w:rtl/>
                        </w:rPr>
                        <w:t>ועודנו</w:t>
                      </w:r>
                      <w:r w:rsidRPr="00131FB9">
                        <w:rPr>
                          <w:rFonts w:cs="Tahoma"/>
                          <w:color w:val="0B5294"/>
                          <w:spacing w:val="-4"/>
                          <w:sz w:val="24"/>
                          <w:szCs w:val="24"/>
                          <w:rtl/>
                        </w:rPr>
                        <w:t xml:space="preserve"> </w:t>
                      </w:r>
                      <w:r w:rsidRPr="00131FB9">
                        <w:rPr>
                          <w:rFonts w:cs="Tahoma" w:hint="eastAsia"/>
                          <w:color w:val="0B5294"/>
                          <w:spacing w:val="-4"/>
                          <w:sz w:val="24"/>
                          <w:szCs w:val="24"/>
                          <w:rtl/>
                        </w:rPr>
                        <w:t>הגורם</w:t>
                      </w:r>
                      <w:r w:rsidRPr="00131FB9">
                        <w:rPr>
                          <w:rFonts w:cs="Tahoma"/>
                          <w:color w:val="0B5294"/>
                          <w:spacing w:val="-4"/>
                          <w:sz w:val="24"/>
                          <w:szCs w:val="24"/>
                          <w:rtl/>
                        </w:rPr>
                        <w:t xml:space="preserve"> </w:t>
                      </w:r>
                      <w:r w:rsidRPr="00131FB9">
                        <w:rPr>
                          <w:rFonts w:cs="Tahoma" w:hint="eastAsia"/>
                          <w:color w:val="0B5294"/>
                          <w:spacing w:val="-4"/>
                          <w:sz w:val="24"/>
                          <w:szCs w:val="24"/>
                          <w:rtl/>
                        </w:rPr>
                        <w:t>בעל</w:t>
                      </w:r>
                      <w:r w:rsidRPr="00131FB9">
                        <w:rPr>
                          <w:rFonts w:cs="Tahoma"/>
                          <w:color w:val="0B5294"/>
                          <w:spacing w:val="-4"/>
                          <w:sz w:val="24"/>
                          <w:szCs w:val="24"/>
                          <w:rtl/>
                        </w:rPr>
                        <w:t xml:space="preserve"> </w:t>
                      </w:r>
                      <w:r w:rsidRPr="00131FB9">
                        <w:rPr>
                          <w:rFonts w:cs="Tahoma" w:hint="eastAsia"/>
                          <w:color w:val="0B5294"/>
                          <w:spacing w:val="-4"/>
                          <w:sz w:val="24"/>
                          <w:szCs w:val="24"/>
                          <w:rtl/>
                        </w:rPr>
                        <w:t>סמכויות</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האגודות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וכי</w:t>
                      </w:r>
                      <w:r w:rsidRPr="00131FB9">
                        <w:rPr>
                          <w:rFonts w:cs="Tahoma"/>
                          <w:color w:val="0B5294"/>
                          <w:spacing w:val="-4"/>
                          <w:sz w:val="24"/>
                          <w:szCs w:val="24"/>
                          <w:rtl/>
                        </w:rPr>
                        <w:t xml:space="preserve"> </w:t>
                      </w:r>
                      <w:r w:rsidRPr="00131FB9">
                        <w:rPr>
                          <w:rFonts w:cs="Tahoma" w:hint="eastAsia"/>
                          <w:color w:val="0B5294"/>
                          <w:spacing w:val="-4"/>
                          <w:sz w:val="24"/>
                          <w:szCs w:val="24"/>
                          <w:rtl/>
                        </w:rPr>
                        <w:t>עד</w:t>
                      </w:r>
                      <w:r w:rsidRPr="00131FB9">
                        <w:rPr>
                          <w:rFonts w:cs="Tahoma"/>
                          <w:color w:val="0B5294"/>
                          <w:spacing w:val="-4"/>
                          <w:sz w:val="24"/>
                          <w:szCs w:val="24"/>
                          <w:rtl/>
                        </w:rPr>
                        <w:t xml:space="preserve"> </w:t>
                      </w:r>
                      <w:r w:rsidRPr="00131FB9">
                        <w:rPr>
                          <w:rFonts w:cs="Tahoma" w:hint="eastAsia"/>
                          <w:color w:val="0B5294"/>
                          <w:spacing w:val="-4"/>
                          <w:sz w:val="24"/>
                          <w:szCs w:val="24"/>
                          <w:rtl/>
                        </w:rPr>
                        <w:t>שהסמכויות</w:t>
                      </w:r>
                      <w:r w:rsidRPr="00131FB9">
                        <w:rPr>
                          <w:rFonts w:cs="Tahoma"/>
                          <w:color w:val="0B5294"/>
                          <w:spacing w:val="-4"/>
                          <w:sz w:val="24"/>
                          <w:szCs w:val="24"/>
                          <w:rtl/>
                        </w:rPr>
                        <w:t xml:space="preserve"> </w:t>
                      </w:r>
                      <w:r w:rsidRPr="00131FB9">
                        <w:rPr>
                          <w:rFonts w:cs="Tahoma" w:hint="eastAsia"/>
                          <w:color w:val="0B5294"/>
                          <w:spacing w:val="-4"/>
                          <w:sz w:val="24"/>
                          <w:szCs w:val="24"/>
                          <w:rtl/>
                        </w:rPr>
                        <w:t>והאחריות</w:t>
                      </w:r>
                      <w:r w:rsidRPr="00131FB9">
                        <w:rPr>
                          <w:rFonts w:cs="Tahoma"/>
                          <w:color w:val="0B5294"/>
                          <w:spacing w:val="-4"/>
                          <w:sz w:val="24"/>
                          <w:szCs w:val="24"/>
                          <w:rtl/>
                        </w:rPr>
                        <w:t xml:space="preserve"> </w:t>
                      </w:r>
                      <w:r w:rsidRPr="00131FB9">
                        <w:rPr>
                          <w:rFonts w:cs="Tahoma" w:hint="eastAsia"/>
                          <w:color w:val="0B5294"/>
                          <w:spacing w:val="-4"/>
                          <w:sz w:val="24"/>
                          <w:szCs w:val="24"/>
                          <w:rtl/>
                        </w:rPr>
                        <w:t>לטיפול</w:t>
                      </w:r>
                      <w:r w:rsidRPr="00131FB9">
                        <w:rPr>
                          <w:rFonts w:cs="Tahoma"/>
                          <w:color w:val="0B5294"/>
                          <w:spacing w:val="-4"/>
                          <w:sz w:val="24"/>
                          <w:szCs w:val="24"/>
                          <w:rtl/>
                        </w:rPr>
                        <w:t xml:space="preserve"> </w:t>
                      </w:r>
                      <w:r w:rsidRPr="00131FB9">
                        <w:rPr>
                          <w:rFonts w:cs="Tahoma" w:hint="eastAsia"/>
                          <w:color w:val="0B5294"/>
                          <w:spacing w:val="-4"/>
                          <w:sz w:val="24"/>
                          <w:szCs w:val="24"/>
                          <w:rtl/>
                        </w:rPr>
                        <w:t>בנושא</w:t>
                      </w:r>
                      <w:r w:rsidRPr="00131FB9">
                        <w:rPr>
                          <w:rFonts w:cs="Tahoma"/>
                          <w:color w:val="0B5294"/>
                          <w:spacing w:val="-4"/>
                          <w:sz w:val="24"/>
                          <w:szCs w:val="24"/>
                          <w:rtl/>
                        </w:rPr>
                        <w:t xml:space="preserve"> </w:t>
                      </w:r>
                      <w:r w:rsidRPr="00131FB9">
                        <w:rPr>
                          <w:rFonts w:cs="Tahoma" w:hint="eastAsia"/>
                          <w:color w:val="0B5294"/>
                          <w:spacing w:val="-4"/>
                          <w:sz w:val="24"/>
                          <w:szCs w:val="24"/>
                          <w:rtl/>
                        </w:rPr>
                        <w:t>זה</w:t>
                      </w:r>
                      <w:r w:rsidRPr="00131FB9">
                        <w:rPr>
                          <w:rFonts w:cs="Tahoma"/>
                          <w:color w:val="0B5294"/>
                          <w:spacing w:val="-4"/>
                          <w:sz w:val="24"/>
                          <w:szCs w:val="24"/>
                          <w:rtl/>
                        </w:rPr>
                        <w:t xml:space="preserve"> </w:t>
                      </w:r>
                      <w:r w:rsidRPr="00131FB9">
                        <w:rPr>
                          <w:rFonts w:cs="Tahoma" w:hint="eastAsia"/>
                          <w:color w:val="0B5294"/>
                          <w:spacing w:val="-4"/>
                          <w:sz w:val="24"/>
                          <w:szCs w:val="24"/>
                          <w:rtl/>
                        </w:rPr>
                        <w:t>יועברו</w:t>
                      </w:r>
                      <w:r w:rsidRPr="00131FB9">
                        <w:rPr>
                          <w:rFonts w:cs="Tahoma"/>
                          <w:color w:val="0B5294"/>
                          <w:spacing w:val="-4"/>
                          <w:sz w:val="24"/>
                          <w:szCs w:val="24"/>
                          <w:rtl/>
                        </w:rPr>
                        <w:t xml:space="preserve"> </w:t>
                      </w:r>
                      <w:r w:rsidRPr="00131FB9">
                        <w:rPr>
                          <w:rFonts w:cs="Tahoma" w:hint="eastAsia"/>
                          <w:color w:val="0B5294"/>
                          <w:spacing w:val="-4"/>
                          <w:sz w:val="24"/>
                          <w:szCs w:val="24"/>
                          <w:rtl/>
                        </w:rPr>
                        <w:t>למשרד</w:t>
                      </w:r>
                      <w:r w:rsidRPr="00131FB9">
                        <w:rPr>
                          <w:rFonts w:cs="Tahoma"/>
                          <w:color w:val="0B5294"/>
                          <w:spacing w:val="-4"/>
                          <w:sz w:val="24"/>
                          <w:szCs w:val="24"/>
                          <w:rtl/>
                        </w:rPr>
                        <w:t xml:space="preserve"> </w:t>
                      </w:r>
                      <w:r w:rsidRPr="00131FB9">
                        <w:rPr>
                          <w:rFonts w:cs="Tahoma" w:hint="eastAsia"/>
                          <w:color w:val="0B5294"/>
                          <w:spacing w:val="-4"/>
                          <w:sz w:val="24"/>
                          <w:szCs w:val="24"/>
                          <w:rtl/>
                        </w:rPr>
                        <w:t>המשפטים</w:t>
                      </w:r>
                      <w:r w:rsidRPr="00131FB9">
                        <w:rPr>
                          <w:rFonts w:cs="Tahoma"/>
                          <w:color w:val="0B5294"/>
                          <w:spacing w:val="-4"/>
                          <w:sz w:val="24"/>
                          <w:szCs w:val="24"/>
                          <w:rtl/>
                        </w:rPr>
                        <w:t xml:space="preserve">, </w:t>
                      </w:r>
                      <w:r w:rsidRPr="00131FB9">
                        <w:rPr>
                          <w:rFonts w:cs="Tahoma" w:hint="eastAsia"/>
                          <w:color w:val="0B5294"/>
                          <w:spacing w:val="-4"/>
                          <w:sz w:val="24"/>
                          <w:szCs w:val="24"/>
                          <w:rtl/>
                        </w:rPr>
                        <w:t>הוא</w:t>
                      </w:r>
                      <w:r w:rsidRPr="00131FB9">
                        <w:rPr>
                          <w:rFonts w:cs="Tahoma"/>
                          <w:color w:val="0B5294"/>
                          <w:spacing w:val="-4"/>
                          <w:sz w:val="24"/>
                          <w:szCs w:val="24"/>
                          <w:rtl/>
                        </w:rPr>
                        <w:t xml:space="preserve"> </w:t>
                      </w:r>
                      <w:r w:rsidRPr="00131FB9">
                        <w:rPr>
                          <w:rFonts w:cs="Tahoma" w:hint="eastAsia"/>
                          <w:color w:val="0B5294"/>
                          <w:spacing w:val="-4"/>
                          <w:sz w:val="24"/>
                          <w:szCs w:val="24"/>
                          <w:rtl/>
                        </w:rPr>
                        <w:t>מחויב</w:t>
                      </w:r>
                      <w:r w:rsidRPr="00131FB9">
                        <w:rPr>
                          <w:rFonts w:cs="Tahoma"/>
                          <w:color w:val="0B5294"/>
                          <w:spacing w:val="-4"/>
                          <w:sz w:val="24"/>
                          <w:szCs w:val="24"/>
                          <w:rtl/>
                        </w:rPr>
                        <w:t xml:space="preserve"> </w:t>
                      </w:r>
                      <w:r w:rsidRPr="00131FB9">
                        <w:rPr>
                          <w:rFonts w:cs="Tahoma" w:hint="eastAsia"/>
                          <w:color w:val="0B5294"/>
                          <w:spacing w:val="-4"/>
                          <w:sz w:val="24"/>
                          <w:szCs w:val="24"/>
                          <w:rtl/>
                        </w:rPr>
                        <w:t>לפעול</w:t>
                      </w:r>
                      <w:r w:rsidRPr="00131FB9">
                        <w:rPr>
                          <w:rFonts w:cs="Tahoma"/>
                          <w:color w:val="0B5294"/>
                          <w:spacing w:val="-4"/>
                          <w:sz w:val="24"/>
                          <w:szCs w:val="24"/>
                          <w:rtl/>
                        </w:rPr>
                        <w:t xml:space="preserve"> </w:t>
                      </w:r>
                      <w:r w:rsidRPr="00131FB9">
                        <w:rPr>
                          <w:rFonts w:cs="Tahoma" w:hint="eastAsia"/>
                          <w:color w:val="0B5294"/>
                          <w:spacing w:val="-4"/>
                          <w:sz w:val="24"/>
                          <w:szCs w:val="24"/>
                          <w:rtl/>
                        </w:rPr>
                        <w:t>באופן</w:t>
                      </w:r>
                      <w:r w:rsidRPr="00131FB9">
                        <w:rPr>
                          <w:rFonts w:cs="Tahoma"/>
                          <w:color w:val="0B5294"/>
                          <w:spacing w:val="-4"/>
                          <w:sz w:val="24"/>
                          <w:szCs w:val="24"/>
                          <w:rtl/>
                        </w:rPr>
                        <w:t xml:space="preserve"> </w:t>
                      </w:r>
                      <w:r w:rsidRPr="00131FB9">
                        <w:rPr>
                          <w:rFonts w:cs="Tahoma" w:hint="eastAsia"/>
                          <w:color w:val="0B5294"/>
                          <w:spacing w:val="-4"/>
                          <w:sz w:val="24"/>
                          <w:szCs w:val="24"/>
                          <w:rtl/>
                        </w:rPr>
                        <w:t>שיבטיח</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עליהן</w:t>
                      </w:r>
                      <w:r w:rsidRPr="00131FB9">
                        <w:rPr>
                          <w:rFonts w:cs="Tahoma"/>
                          <w:color w:val="0B5294"/>
                          <w:spacing w:val="-4"/>
                          <w:sz w:val="24"/>
                          <w:szCs w:val="24"/>
                          <w:rtl/>
                        </w:rPr>
                        <w:t xml:space="preserve"> </w:t>
                      </w:r>
                      <w:r w:rsidRPr="00131FB9">
                        <w:rPr>
                          <w:rFonts w:cs="Tahoma" w:hint="eastAsia"/>
                          <w:color w:val="0B5294"/>
                          <w:spacing w:val="-4"/>
                          <w:sz w:val="24"/>
                          <w:szCs w:val="24"/>
                          <w:rtl/>
                        </w:rPr>
                        <w:t>יתבצע</w:t>
                      </w:r>
                      <w:r w:rsidRPr="00131FB9">
                        <w:rPr>
                          <w:rFonts w:cs="Tahoma"/>
                          <w:color w:val="0B5294"/>
                          <w:spacing w:val="-4"/>
                          <w:sz w:val="24"/>
                          <w:szCs w:val="24"/>
                          <w:rtl/>
                        </w:rPr>
                        <w:t xml:space="preserve"> </w:t>
                      </w:r>
                      <w:r w:rsidRPr="00131FB9">
                        <w:rPr>
                          <w:rFonts w:cs="Tahoma" w:hint="eastAsia"/>
                          <w:color w:val="0B5294"/>
                          <w:spacing w:val="-4"/>
                          <w:sz w:val="24"/>
                          <w:szCs w:val="24"/>
                          <w:rtl/>
                        </w:rPr>
                        <w:t>כנדרש</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48049"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P="00F1558B">
      <w:pPr>
        <w:spacing w:line="240" w:lineRule="exact"/>
        <w:ind w:right="2268"/>
        <w:jc w:val="both"/>
        <w:rPr>
          <w:rFonts w:ascii="Tahoma" w:hAnsi="Tahoma" w:cs="Tahoma"/>
          <w:sz w:val="17"/>
          <w:szCs w:val="17"/>
          <w:rtl/>
        </w:rPr>
      </w:pPr>
    </w:p>
    <w:p w:rsidR="00F1558B" w:rsidRPr="001A13DC" w:rsidP="00F1558B">
      <w:pPr>
        <w:spacing w:line="240" w:lineRule="exact"/>
        <w:ind w:right="2268"/>
        <w:jc w:val="both"/>
        <w:rPr>
          <w:rFonts w:ascii="Tahoma" w:hAnsi="Tahoma" w:cs="Tahoma"/>
          <w:sz w:val="17"/>
          <w:szCs w:val="17"/>
          <w:rtl/>
        </w:rPr>
      </w:pPr>
    </w:p>
    <w:p w:rsidR="0061232A" w:rsidP="00F1558B">
      <w:pPr>
        <w:pStyle w:val="KOT4"/>
        <w:rPr>
          <w:rtl/>
        </w:rPr>
      </w:pPr>
      <w:r>
        <w:rPr>
          <w:rFonts w:hint="cs"/>
          <w:rtl/>
        </w:rPr>
        <w:t>רישום אגודות עות</w:t>
      </w:r>
      <w:r>
        <w:rPr>
          <w:rtl/>
        </w:rPr>
        <w:t>'</w:t>
      </w:r>
      <w:r>
        <w:rPr>
          <w:rFonts w:hint="cs"/>
          <w:rtl/>
        </w:rPr>
        <w:t>מאניות כעמותות</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כאמור, על פי חוק העמותות, אגודה קיימת רשאית להגיש בקשה להירשם כעמותה</w:t>
      </w:r>
      <w:r w:rsidRPr="001A13DC">
        <w:rPr>
          <w:rFonts w:ascii="Tahoma" w:hAnsi="Tahoma" w:cs="Tahoma"/>
          <w:sz w:val="17"/>
          <w:szCs w:val="17"/>
          <w:rtl/>
        </w:rPr>
        <w:t xml:space="preserve">. משנת 1982, מועד חקיקת חוק העמותות, ועד אוגוסט 2016, מועד סיום הביקורת, נרשמו 5,148 אגודות עות'מאניות כעמותות.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sz w:val="17"/>
          <w:szCs w:val="17"/>
          <w:rtl/>
        </w:rPr>
        <w:t>לצורך רישום</w:t>
      </w:r>
      <w:r w:rsidRPr="001A13DC">
        <w:rPr>
          <w:rFonts w:ascii="Tahoma" w:hAnsi="Tahoma" w:cs="Tahoma" w:hint="cs"/>
          <w:sz w:val="17"/>
          <w:szCs w:val="17"/>
          <w:rtl/>
        </w:rPr>
        <w:t xml:space="preserve"> כעמותה</w:t>
      </w:r>
      <w:r w:rsidRPr="001A13DC">
        <w:rPr>
          <w:rFonts w:ascii="Tahoma" w:hAnsi="Tahoma" w:cs="Tahoma"/>
          <w:sz w:val="17"/>
          <w:szCs w:val="17"/>
          <w:rtl/>
        </w:rPr>
        <w:t xml:space="preserve"> אין </w:t>
      </w:r>
      <w:r w:rsidRPr="001A13DC">
        <w:rPr>
          <w:rFonts w:ascii="Tahoma" w:hAnsi="Tahoma" w:cs="Tahoma" w:hint="cs"/>
          <w:sz w:val="17"/>
          <w:szCs w:val="17"/>
          <w:rtl/>
        </w:rPr>
        <w:t>צורך לפעול לביטול</w:t>
      </w:r>
      <w:r w:rsidRPr="001A13DC">
        <w:rPr>
          <w:rFonts w:ascii="Tahoma" w:hAnsi="Tahoma" w:cs="Tahoma"/>
          <w:sz w:val="17"/>
          <w:szCs w:val="17"/>
          <w:rtl/>
        </w:rPr>
        <w:t xml:space="preserve"> האגודה (</w:t>
      </w:r>
      <w:r w:rsidRPr="001A13DC">
        <w:rPr>
          <w:rFonts w:ascii="Tahoma" w:hAnsi="Tahoma" w:cs="Tahoma" w:hint="cs"/>
          <w:sz w:val="17"/>
          <w:szCs w:val="17"/>
          <w:rtl/>
        </w:rPr>
        <w:t xml:space="preserve">דהיינו </w:t>
      </w:r>
      <w:r w:rsidRPr="001A13DC">
        <w:rPr>
          <w:rFonts w:ascii="Tahoma" w:hAnsi="Tahoma" w:cs="Tahoma"/>
          <w:sz w:val="17"/>
          <w:szCs w:val="17"/>
          <w:rtl/>
        </w:rPr>
        <w:t xml:space="preserve">הישות המשפטית), </w:t>
      </w:r>
      <w:r w:rsidRPr="001A13DC">
        <w:rPr>
          <w:rFonts w:ascii="Tahoma" w:hAnsi="Tahoma" w:cs="Tahoma" w:hint="cs"/>
          <w:sz w:val="17"/>
          <w:szCs w:val="17"/>
          <w:rtl/>
        </w:rPr>
        <w:t>שכן</w:t>
      </w:r>
      <w:r w:rsidRPr="001A13DC">
        <w:rPr>
          <w:rFonts w:ascii="Tahoma" w:hAnsi="Tahoma" w:cs="Tahoma"/>
          <w:sz w:val="17"/>
          <w:szCs w:val="17"/>
          <w:rtl/>
        </w:rPr>
        <w:t xml:space="preserve"> הישות המשפטית </w:t>
      </w:r>
      <w:r w:rsidRPr="001A13DC">
        <w:rPr>
          <w:rFonts w:ascii="Tahoma" w:hAnsi="Tahoma" w:cs="Tahoma" w:hint="cs"/>
          <w:sz w:val="17"/>
          <w:szCs w:val="17"/>
          <w:rtl/>
        </w:rPr>
        <w:t xml:space="preserve">עצמה אינה מתבטלת, וחל שינוי רק בחוק שהיא כפופה לו - </w:t>
      </w:r>
      <w:r w:rsidRPr="001A13DC">
        <w:rPr>
          <w:rFonts w:ascii="Tahoma" w:hAnsi="Tahoma" w:cs="Tahoma"/>
          <w:sz w:val="17"/>
          <w:szCs w:val="17"/>
          <w:rtl/>
        </w:rPr>
        <w:t>עד רישומה כעמותה חל עליה החוק העות'מאני</w:t>
      </w:r>
      <w:r w:rsidRPr="001A13DC">
        <w:rPr>
          <w:rFonts w:ascii="Tahoma" w:hAnsi="Tahoma" w:cs="Tahoma" w:hint="cs"/>
          <w:sz w:val="17"/>
          <w:szCs w:val="17"/>
          <w:rtl/>
        </w:rPr>
        <w:t>,</w:t>
      </w:r>
      <w:r w:rsidRPr="001A13DC">
        <w:rPr>
          <w:rFonts w:ascii="Tahoma" w:hAnsi="Tahoma" w:cs="Tahoma"/>
          <w:sz w:val="17"/>
          <w:szCs w:val="17"/>
          <w:rtl/>
        </w:rPr>
        <w:t xml:space="preserve"> ואילו מיום הרישום היא כפופה לחוק העמותות.</w:t>
      </w:r>
      <w:r w:rsidRPr="001A13DC">
        <w:rPr>
          <w:rFonts w:ascii="Tahoma" w:hAnsi="Tahoma" w:cs="Tahoma" w:hint="cs"/>
          <w:sz w:val="17"/>
          <w:szCs w:val="17"/>
          <w:rtl/>
        </w:rPr>
        <w:t xml:space="preserve"> </w:t>
      </w:r>
      <w:r w:rsidRPr="001A13DC">
        <w:rPr>
          <w:rFonts w:ascii="Tahoma" w:hAnsi="Tahoma" w:cs="Tahoma"/>
          <w:sz w:val="17"/>
          <w:szCs w:val="17"/>
          <w:rtl/>
        </w:rPr>
        <w:t xml:space="preserve">הרשם יקבל בקשה לרישום </w:t>
      </w:r>
      <w:r w:rsidRPr="001A13DC">
        <w:rPr>
          <w:rFonts w:ascii="Tahoma" w:hAnsi="Tahoma" w:cs="Tahoma" w:hint="cs"/>
          <w:sz w:val="17"/>
          <w:szCs w:val="17"/>
          <w:rtl/>
        </w:rPr>
        <w:t>אגודה כ</w:t>
      </w:r>
      <w:r w:rsidRPr="001A13DC">
        <w:rPr>
          <w:rFonts w:ascii="Tahoma" w:hAnsi="Tahoma" w:cs="Tahoma"/>
          <w:sz w:val="17"/>
          <w:szCs w:val="17"/>
          <w:rtl/>
        </w:rPr>
        <w:t xml:space="preserve">עמותה </w:t>
      </w:r>
      <w:r w:rsidRPr="001A13DC">
        <w:rPr>
          <w:rFonts w:ascii="Tahoma" w:hAnsi="Tahoma" w:cs="Tahoma" w:hint="cs"/>
          <w:sz w:val="17"/>
          <w:szCs w:val="17"/>
          <w:rtl/>
        </w:rPr>
        <w:t>"</w:t>
      </w:r>
      <w:r w:rsidRPr="001A13DC">
        <w:rPr>
          <w:rFonts w:ascii="Tahoma" w:hAnsi="Tahoma" w:cs="Tahoma"/>
          <w:sz w:val="17"/>
          <w:szCs w:val="17"/>
          <w:rtl/>
        </w:rPr>
        <w:t>אם הוכחה, להנחת דעתו, סמכותם של החתומים על הבקשה לפעול בשם האגודה לרישומה כעמותה</w:t>
      </w:r>
      <w:r w:rsidRPr="001A13DC">
        <w:rPr>
          <w:rFonts w:ascii="Tahoma" w:hAnsi="Tahoma" w:cs="Tahoma" w:hint="cs"/>
          <w:sz w:val="17"/>
          <w:szCs w:val="17"/>
          <w:rtl/>
        </w:rPr>
        <w:t>"</w:t>
      </w:r>
      <w:r>
        <w:rPr>
          <w:rStyle w:val="FootnoteReference0"/>
          <w:rFonts w:ascii="Tahoma" w:hAnsi="Tahoma" w:cs="Tahoma"/>
          <w:sz w:val="17"/>
          <w:szCs w:val="17"/>
          <w:rtl/>
        </w:rPr>
        <w:footnoteReference w:id="17"/>
      </w:r>
      <w:r w:rsidRPr="001A13DC">
        <w:rPr>
          <w:rFonts w:ascii="Tahoma" w:hAnsi="Tahoma" w:cs="Tahoma" w:hint="cs"/>
          <w:sz w:val="17"/>
          <w:szCs w:val="17"/>
          <w:rtl/>
        </w:rPr>
        <w:t>, ואם לא ראה עצמו מנוע מרישומה לפי חוק העמותות.</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על פי מסמך "הנחיות לרישום אגודה עות</w:t>
      </w:r>
      <w:r w:rsidRPr="001A13DC">
        <w:rPr>
          <w:rFonts w:ascii="Tahoma" w:hAnsi="Tahoma" w:cs="Tahoma"/>
          <w:sz w:val="17"/>
          <w:szCs w:val="17"/>
          <w:rtl/>
        </w:rPr>
        <w:t>'</w:t>
      </w:r>
      <w:r w:rsidRPr="001A13DC">
        <w:rPr>
          <w:rFonts w:ascii="Tahoma" w:hAnsi="Tahoma" w:cs="Tahoma" w:hint="cs"/>
          <w:sz w:val="17"/>
          <w:szCs w:val="17"/>
          <w:rtl/>
        </w:rPr>
        <w:t xml:space="preserve">מאנית כעמותה" שפרסם רשם העמותות, המוסדות המוסמכים של האגודה הם שיבצעו את </w:t>
      </w:r>
      <w:r w:rsidRPr="001A13DC">
        <w:rPr>
          <w:rFonts w:ascii="Tahoma" w:hAnsi="Tahoma" w:cs="Tahoma"/>
          <w:sz w:val="17"/>
          <w:szCs w:val="17"/>
          <w:rtl/>
        </w:rPr>
        <w:t xml:space="preserve">הליכי </w:t>
      </w:r>
      <w:r w:rsidRPr="001A13DC">
        <w:rPr>
          <w:rFonts w:ascii="Tahoma" w:hAnsi="Tahoma" w:cs="Tahoma" w:hint="cs"/>
          <w:sz w:val="17"/>
          <w:szCs w:val="17"/>
          <w:rtl/>
        </w:rPr>
        <w:t>רישומה</w:t>
      </w:r>
      <w:r w:rsidRPr="001A13DC">
        <w:rPr>
          <w:rFonts w:ascii="Tahoma" w:hAnsi="Tahoma" w:cs="Tahoma"/>
          <w:sz w:val="17"/>
          <w:szCs w:val="17"/>
          <w:rtl/>
        </w:rPr>
        <w:t xml:space="preserve"> כעמותה. יש לצרף לבקש</w:t>
      </w:r>
      <w:r w:rsidRPr="001A13DC">
        <w:rPr>
          <w:rFonts w:ascii="Tahoma" w:hAnsi="Tahoma" w:cs="Tahoma" w:hint="cs"/>
          <w:sz w:val="17"/>
          <w:szCs w:val="17"/>
          <w:rtl/>
        </w:rPr>
        <w:t>ת</w:t>
      </w:r>
      <w:r w:rsidRPr="001A13DC">
        <w:rPr>
          <w:rFonts w:ascii="Tahoma" w:hAnsi="Tahoma" w:cs="Tahoma"/>
          <w:sz w:val="17"/>
          <w:szCs w:val="17"/>
          <w:rtl/>
        </w:rPr>
        <w:t xml:space="preserve"> </w:t>
      </w:r>
      <w:r w:rsidRPr="001A13DC">
        <w:rPr>
          <w:rFonts w:ascii="Tahoma" w:hAnsi="Tahoma" w:cs="Tahoma" w:hint="cs"/>
          <w:sz w:val="17"/>
          <w:szCs w:val="17"/>
          <w:rtl/>
        </w:rPr>
        <w:t xml:space="preserve">הרישום </w:t>
      </w:r>
      <w:r w:rsidRPr="001A13DC">
        <w:rPr>
          <w:rFonts w:ascii="Tahoma" w:hAnsi="Tahoma" w:cs="Tahoma"/>
          <w:sz w:val="17"/>
          <w:szCs w:val="17"/>
          <w:rtl/>
        </w:rPr>
        <w:t xml:space="preserve">את פרוטוקולי האסיפה הכללית של האגודה, </w:t>
      </w:r>
      <w:r w:rsidRPr="001A13DC">
        <w:rPr>
          <w:rFonts w:ascii="Tahoma" w:hAnsi="Tahoma" w:cs="Tahoma" w:hint="cs"/>
          <w:sz w:val="17"/>
          <w:szCs w:val="17"/>
          <w:rtl/>
        </w:rPr>
        <w:t>וכן אסמכתאות המוכיחות את</w:t>
      </w:r>
      <w:r w:rsidRPr="001A13DC">
        <w:rPr>
          <w:rFonts w:ascii="Tahoma" w:hAnsi="Tahoma" w:cs="Tahoma"/>
          <w:sz w:val="17"/>
          <w:szCs w:val="17"/>
          <w:rtl/>
        </w:rPr>
        <w:t xml:space="preserve"> רציפות כהונ</w:t>
      </w:r>
      <w:r w:rsidRPr="001A13DC">
        <w:rPr>
          <w:rFonts w:ascii="Tahoma" w:hAnsi="Tahoma" w:cs="Tahoma" w:hint="cs"/>
          <w:sz w:val="17"/>
          <w:szCs w:val="17"/>
          <w:rtl/>
        </w:rPr>
        <w:t>תם</w:t>
      </w:r>
      <w:r w:rsidRPr="001A13DC">
        <w:rPr>
          <w:rFonts w:ascii="Tahoma" w:hAnsi="Tahoma" w:cs="Tahoma"/>
          <w:sz w:val="17"/>
          <w:szCs w:val="17"/>
          <w:rtl/>
        </w:rPr>
        <w:t xml:space="preserve"> של חברי הוועד, החל </w:t>
      </w:r>
      <w:r w:rsidRPr="001A13DC">
        <w:rPr>
          <w:rFonts w:ascii="Tahoma" w:hAnsi="Tahoma" w:cs="Tahoma" w:hint="cs"/>
          <w:sz w:val="17"/>
          <w:szCs w:val="17"/>
          <w:rtl/>
        </w:rPr>
        <w:t>ב</w:t>
      </w:r>
      <w:r w:rsidRPr="001A13DC">
        <w:rPr>
          <w:rFonts w:ascii="Tahoma" w:hAnsi="Tahoma" w:cs="Tahoma"/>
          <w:sz w:val="17"/>
          <w:szCs w:val="17"/>
          <w:rtl/>
        </w:rPr>
        <w:t xml:space="preserve">מייסדי האגודה </w:t>
      </w:r>
      <w:r w:rsidRPr="001A13DC">
        <w:rPr>
          <w:rFonts w:ascii="Tahoma" w:hAnsi="Tahoma" w:cs="Tahoma" w:hint="cs"/>
          <w:sz w:val="17"/>
          <w:szCs w:val="17"/>
          <w:rtl/>
        </w:rPr>
        <w:t>וכלה בחברי הוועד</w:t>
      </w:r>
      <w:r w:rsidRPr="001A13DC">
        <w:rPr>
          <w:rFonts w:ascii="Tahoma" w:hAnsi="Tahoma" w:cs="Tahoma"/>
          <w:sz w:val="17"/>
          <w:szCs w:val="17"/>
          <w:rtl/>
        </w:rPr>
        <w:t xml:space="preserve"> למועד הגשת הבקשה.</w:t>
      </w:r>
      <w:r w:rsidRPr="001A13DC">
        <w:rPr>
          <w:rFonts w:ascii="Tahoma" w:hAnsi="Tahoma" w:cs="Tahoma" w:hint="cs"/>
          <w:sz w:val="17"/>
          <w:szCs w:val="17"/>
          <w:rtl/>
        </w:rPr>
        <w:t xml:space="preserve"> </w:t>
      </w:r>
      <w:r w:rsidRPr="001A13DC">
        <w:rPr>
          <w:rFonts w:ascii="Tahoma" w:hAnsi="Tahoma" w:cs="Tahoma"/>
          <w:sz w:val="17"/>
          <w:szCs w:val="17"/>
          <w:rtl/>
        </w:rPr>
        <w:t xml:space="preserve">לחלופין, </w:t>
      </w:r>
      <w:r w:rsidRPr="001A13DC">
        <w:rPr>
          <w:rFonts w:ascii="Tahoma" w:hAnsi="Tahoma" w:cs="Tahoma" w:hint="cs"/>
          <w:sz w:val="17"/>
          <w:szCs w:val="17"/>
          <w:rtl/>
        </w:rPr>
        <w:t xml:space="preserve">אם </w:t>
      </w:r>
      <w:r w:rsidRPr="001A13DC">
        <w:rPr>
          <w:rFonts w:ascii="Tahoma" w:hAnsi="Tahoma" w:cs="Tahoma"/>
          <w:sz w:val="17"/>
          <w:szCs w:val="17"/>
          <w:rtl/>
        </w:rPr>
        <w:t>לא ניתן להמציא פרוטוקולי</w:t>
      </w:r>
      <w:r w:rsidRPr="001A13DC">
        <w:rPr>
          <w:rFonts w:ascii="Tahoma" w:hAnsi="Tahoma" w:cs="Tahoma" w:hint="cs"/>
          <w:sz w:val="17"/>
          <w:szCs w:val="17"/>
          <w:rtl/>
        </w:rPr>
        <w:t>ם כאמור,</w:t>
      </w:r>
      <w:r w:rsidRPr="001A13DC">
        <w:rPr>
          <w:rFonts w:ascii="Tahoma" w:hAnsi="Tahoma" w:cs="Tahoma"/>
          <w:sz w:val="17"/>
          <w:szCs w:val="17"/>
          <w:rtl/>
        </w:rPr>
        <w:t xml:space="preserve"> </w:t>
      </w:r>
      <w:r w:rsidRPr="001A13DC">
        <w:rPr>
          <w:rFonts w:ascii="Tahoma" w:hAnsi="Tahoma" w:cs="Tahoma" w:hint="cs"/>
          <w:sz w:val="17"/>
          <w:szCs w:val="17"/>
          <w:rtl/>
        </w:rPr>
        <w:t xml:space="preserve">על </w:t>
      </w:r>
      <w:r w:rsidRPr="001A13DC">
        <w:rPr>
          <w:rFonts w:ascii="Tahoma" w:hAnsi="Tahoma" w:cs="Tahoma"/>
          <w:sz w:val="17"/>
          <w:szCs w:val="17"/>
          <w:rtl/>
        </w:rPr>
        <w:t xml:space="preserve">האגודה </w:t>
      </w:r>
      <w:r w:rsidRPr="001A13DC">
        <w:rPr>
          <w:rFonts w:ascii="Tahoma" w:hAnsi="Tahoma" w:cs="Tahoma" w:hint="cs"/>
          <w:sz w:val="17"/>
          <w:szCs w:val="17"/>
          <w:rtl/>
        </w:rPr>
        <w:t>להגי</w:t>
      </w:r>
      <w:r w:rsidRPr="001A13DC">
        <w:rPr>
          <w:rFonts w:ascii="Tahoma" w:hAnsi="Tahoma" w:cs="Tahoma"/>
          <w:sz w:val="17"/>
          <w:szCs w:val="17"/>
          <w:rtl/>
        </w:rPr>
        <w:t>ש תצהיר של לפחות שניים מחברי ועד האגודה</w:t>
      </w:r>
      <w:r w:rsidRPr="001A13DC">
        <w:rPr>
          <w:rFonts w:ascii="Tahoma" w:hAnsi="Tahoma" w:cs="Tahoma" w:hint="cs"/>
          <w:sz w:val="17"/>
          <w:szCs w:val="17"/>
          <w:rtl/>
        </w:rPr>
        <w:t xml:space="preserve"> או </w:t>
      </w:r>
      <w:r w:rsidRPr="001A13DC">
        <w:rPr>
          <w:rFonts w:ascii="Tahoma" w:hAnsi="Tahoma" w:cs="Tahoma"/>
          <w:sz w:val="17"/>
          <w:szCs w:val="17"/>
          <w:rtl/>
        </w:rPr>
        <w:t>מייסדי האגודה הרשומים בתיק האגודה</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ו</w:t>
      </w:r>
      <w:r w:rsidRPr="001A13DC">
        <w:rPr>
          <w:rFonts w:ascii="Tahoma" w:hAnsi="Tahoma" w:cs="Tahoma"/>
          <w:sz w:val="17"/>
          <w:szCs w:val="17"/>
          <w:rtl/>
        </w:rPr>
        <w:t xml:space="preserve">להצהיר על חילופי חברי הוועד במרוצת השנים ממועד ייסוד האגודה ועד למועד הגשת הבקשה, </w:t>
      </w:r>
      <w:r w:rsidRPr="001A13DC">
        <w:rPr>
          <w:rFonts w:ascii="Tahoma" w:hAnsi="Tahoma" w:cs="Tahoma" w:hint="cs"/>
          <w:sz w:val="17"/>
          <w:szCs w:val="17"/>
          <w:rtl/>
        </w:rPr>
        <w:t xml:space="preserve">כדי </w:t>
      </w:r>
      <w:r w:rsidRPr="001A13DC">
        <w:rPr>
          <w:rFonts w:ascii="Tahoma" w:hAnsi="Tahoma" w:cs="Tahoma"/>
          <w:sz w:val="17"/>
          <w:szCs w:val="17"/>
          <w:rtl/>
        </w:rPr>
        <w:t xml:space="preserve">להוכיח רציפות כאמור, וכן להצהיר על הפעילות </w:t>
      </w:r>
      <w:r w:rsidRPr="001A13DC">
        <w:rPr>
          <w:rFonts w:ascii="Tahoma" w:hAnsi="Tahoma" w:cs="Tahoma" w:hint="cs"/>
          <w:sz w:val="17"/>
          <w:szCs w:val="17"/>
          <w:rtl/>
        </w:rPr>
        <w:t>שמקיימת ה</w:t>
      </w:r>
      <w:r w:rsidRPr="001A13DC">
        <w:rPr>
          <w:rFonts w:ascii="Tahoma" w:hAnsi="Tahoma" w:cs="Tahoma"/>
          <w:sz w:val="17"/>
          <w:szCs w:val="17"/>
          <w:rtl/>
        </w:rPr>
        <w:t>אגודה.</w:t>
      </w:r>
      <w:r w:rsidRPr="001A13DC">
        <w:rPr>
          <w:rFonts w:ascii="Tahoma" w:hAnsi="Tahoma" w:cs="Tahoma" w:hint="cs"/>
          <w:sz w:val="17"/>
          <w:szCs w:val="17"/>
          <w:rtl/>
        </w:rPr>
        <w:t xml:space="preserve"> בהיעדר כל אפשרות להוכחת רציפות יש לפנות לבית המשפט בבקשה למתן פסק דין הצהרתי שבו יוכרז מיהם חברי האגודה המוסמכים לפעול בשמה. </w:t>
      </w:r>
    </w:p>
    <w:p w:rsidR="0061232A" w:rsidRPr="001A13DC" w:rsidP="00F1558B">
      <w:pPr>
        <w:pStyle w:val="RESHET"/>
        <w:rPr>
          <w:rtl/>
        </w:rPr>
      </w:pPr>
      <w:r w:rsidRPr="001A13DC">
        <w:rPr>
          <w:rFonts w:hint="cs"/>
          <w:rtl/>
        </w:rPr>
        <w:t>נמצא כי ה</w:t>
      </w:r>
      <w:r w:rsidRPr="001A13DC">
        <w:rPr>
          <w:rtl/>
        </w:rPr>
        <w:t xml:space="preserve">הוראות </w:t>
      </w:r>
      <w:r w:rsidRPr="001A13DC">
        <w:rPr>
          <w:rFonts w:hint="cs"/>
          <w:rtl/>
        </w:rPr>
        <w:t>לרישום כעמותה מקשות על</w:t>
      </w:r>
      <w:r w:rsidRPr="001A13DC">
        <w:rPr>
          <w:rtl/>
        </w:rPr>
        <w:t xml:space="preserve"> אגודות </w:t>
      </w:r>
      <w:r w:rsidRPr="001A13DC">
        <w:rPr>
          <w:rFonts w:hint="cs"/>
          <w:rtl/>
        </w:rPr>
        <w:t>המבקשות לעשות כן, מאחר שבקשותיהן מוגשות זמן רב לאחר הקמתן, בעת שרוב מייסדיהן כבר אינם בין החיים.</w:t>
      </w:r>
      <w:r w:rsidRPr="001A13DC">
        <w:rPr>
          <w:rtl/>
        </w:rPr>
        <w:t xml:space="preserve"> </w:t>
      </w:r>
      <w:r w:rsidRPr="001A13DC">
        <w:rPr>
          <w:rFonts w:hint="cs"/>
          <w:rtl/>
        </w:rPr>
        <w:t xml:space="preserve">להלן דוגמה לאגודה עות'מאנית שלמדינה היה אינטרס להסב אותה לעמותה, ואף שהחשב הכללי החליט לחייבה להירשם כעמותה היא התקשתה לקיים את הוראות החוק. </w:t>
      </w:r>
    </w:p>
    <w:p w:rsidR="0061232A" w:rsidRPr="001A13DC" w:rsidP="00F1558B">
      <w:pPr>
        <w:spacing w:before="180" w:line="240" w:lineRule="exact"/>
        <w:ind w:right="2268"/>
        <w:jc w:val="both"/>
        <w:rPr>
          <w:rFonts w:ascii="Tahoma" w:hAnsi="Tahoma" w:cs="Tahoma"/>
          <w:sz w:val="17"/>
          <w:szCs w:val="17"/>
          <w:rtl/>
        </w:rPr>
      </w:pPr>
      <w:r w:rsidRPr="001A13DC">
        <w:rPr>
          <w:rFonts w:ascii="Tahoma" w:hAnsi="Tahoma" w:cs="Tahoma" w:hint="cs"/>
          <w:sz w:val="17"/>
          <w:szCs w:val="17"/>
          <w:rtl/>
        </w:rPr>
        <w:t xml:space="preserve">בשנת 2007 החשב הכללי חייב אגודה שעסקה בחינוך להירשם כעמותה, ובינואר 2009 הגישה האגודה בקשה לרישום כעמותה. ביולי 2009 כתב מנהל מחלקת רישום ברשם העמותות אל סגנית ראש רשות התאגידים כלהלן: "האגודה מנהלת תקציבים של עשרות מיליוני ש"ח מתקציבי המדינה מבלי שהיא כפופה לחוק המחיל עליה כללי שקיפות, התנהלות </w:t>
      </w:r>
      <w:r w:rsidRPr="001A13DC">
        <w:rPr>
          <w:rFonts w:ascii="Tahoma" w:hAnsi="Tahoma" w:cs="Tahoma" w:hint="cs"/>
          <w:sz w:val="17"/>
          <w:szCs w:val="17"/>
          <w:rtl/>
        </w:rPr>
        <w:t>מלכ"רית</w:t>
      </w:r>
      <w:r w:rsidRPr="001A13DC">
        <w:rPr>
          <w:rFonts w:ascii="Tahoma" w:hAnsi="Tahoma" w:cs="Tahoma" w:hint="cs"/>
          <w:sz w:val="17"/>
          <w:szCs w:val="17"/>
          <w:rtl/>
        </w:rPr>
        <w:t xml:space="preserve"> וכד', ואינה כפופה לרגולציה כמו גופים מלכ"רים אחרים".</w:t>
      </w:r>
    </w:p>
    <w:p w:rsidR="0061232A" w:rsidRPr="001A13DC" w:rsidP="00F1558B">
      <w:pPr>
        <w:spacing w:line="240" w:lineRule="exact"/>
        <w:ind w:right="2268"/>
        <w:jc w:val="both"/>
        <w:rPr>
          <w:rFonts w:ascii="Tahoma" w:hAnsi="Tahoma" w:cs="Tahoma"/>
          <w:sz w:val="17"/>
          <w:szCs w:val="17"/>
        </w:rPr>
      </w:pPr>
      <w:r w:rsidRPr="001A13DC">
        <w:rPr>
          <w:rFonts w:ascii="Tahoma" w:hAnsi="Tahoma" w:cs="Tahoma" w:hint="cs"/>
          <w:sz w:val="17"/>
          <w:szCs w:val="17"/>
          <w:rtl/>
        </w:rPr>
        <w:t>לנוכח הקושי לקבוע מי הם חברי האגודה, שהם הגורמים המוסמכים להחליט על הגשת בקשה לרישום האגודה כעמותה, דחה רשם העמותות את בקשתה האמורה של האגודה. רק בנובמבר 2010 נתן בית המשפט תוקף של פסק דין להסכמות הצדדים לתת תוקף להחלטות האסיפה הכללית של האגודה בדבר רישומה כעמותה, ובעקבות כך נרשמה האגודה כעמותה.</w:t>
      </w:r>
    </w:p>
    <w:p w:rsidR="0061232A" w:rsidRPr="001A13DC" w:rsidP="00F1558B">
      <w:pPr>
        <w:spacing w:after="240" w:line="240" w:lineRule="exact"/>
        <w:ind w:right="2268"/>
        <w:jc w:val="both"/>
        <w:rPr>
          <w:rFonts w:ascii="Tahoma" w:hAnsi="Tahoma" w:cs="Tahoma"/>
          <w:b/>
          <w:bCs/>
          <w:sz w:val="17"/>
          <w:szCs w:val="17"/>
          <w:rtl/>
        </w:rPr>
      </w:pPr>
      <w:r w:rsidRPr="001A13DC">
        <w:rPr>
          <w:rFonts w:ascii="Tahoma" w:hAnsi="Tahoma" w:cs="Tahoma" w:hint="cs"/>
          <w:sz w:val="17"/>
          <w:szCs w:val="17"/>
          <w:rtl/>
        </w:rPr>
        <w:t>רשות</w:t>
      </w:r>
      <w:r w:rsidRPr="001A13DC">
        <w:rPr>
          <w:rFonts w:ascii="Tahoma" w:hAnsi="Tahoma" w:cs="Tahoma"/>
          <w:sz w:val="17"/>
          <w:szCs w:val="17"/>
          <w:rtl/>
        </w:rPr>
        <w:t xml:space="preserve"> </w:t>
      </w:r>
      <w:r w:rsidRPr="001A13DC">
        <w:rPr>
          <w:rFonts w:ascii="Tahoma" w:hAnsi="Tahoma" w:cs="Tahoma" w:hint="cs"/>
          <w:sz w:val="17"/>
          <w:szCs w:val="17"/>
          <w:rtl/>
        </w:rPr>
        <w:t>התאגידים</w:t>
      </w:r>
      <w:r w:rsidRPr="001A13DC">
        <w:rPr>
          <w:rFonts w:ascii="Tahoma" w:hAnsi="Tahoma" w:cs="Tahoma"/>
          <w:sz w:val="17"/>
          <w:szCs w:val="17"/>
          <w:rtl/>
        </w:rPr>
        <w:t xml:space="preserve"> </w:t>
      </w:r>
      <w:r w:rsidRPr="001A13DC">
        <w:rPr>
          <w:rFonts w:ascii="Tahoma" w:hAnsi="Tahoma" w:cs="Tahoma" w:hint="cs"/>
          <w:sz w:val="17"/>
          <w:szCs w:val="17"/>
          <w:rtl/>
        </w:rPr>
        <w:t xml:space="preserve">כתבה בתשובתה כי לנוכח ההשפעות של ההיענות לבקשת אגודה להירשם כעמותה, חשוב מאוד לברר מיהו הגורם המוסמך באגודה לבקש זאת, ומטבע הדברים עם חלוף הזמן עלול להתגבר הקושי ביישום דרישות החוק. על כן, </w:t>
      </w:r>
      <w:r w:rsidRPr="001A13DC">
        <w:rPr>
          <w:rFonts w:ascii="Tahoma" w:hAnsi="Tahoma" w:cs="Tahoma"/>
          <w:sz w:val="17"/>
          <w:szCs w:val="17"/>
          <w:rtl/>
        </w:rPr>
        <w:t>לפי עמדת רשות התאגידים</w:t>
      </w:r>
      <w:r w:rsidRPr="001A13DC">
        <w:rPr>
          <w:rFonts w:ascii="Tahoma" w:hAnsi="Tahoma" w:cs="Tahoma" w:hint="cs"/>
          <w:sz w:val="17"/>
          <w:szCs w:val="17"/>
          <w:rtl/>
        </w:rPr>
        <w:t xml:space="preserve"> דרישות החוק בנושא זה אינן מכבידות והן עולות בקנה אחד עם ההוראות החלות על כל מי שמבקש לייסד עמותה. </w:t>
      </w:r>
    </w:p>
    <w:p w:rsidR="0061232A" w:rsidRPr="001A13DC" w:rsidP="00F1558B">
      <w:pPr>
        <w:pStyle w:val="RESHET"/>
        <w:rPr>
          <w:rtl/>
        </w:rPr>
      </w:pPr>
      <w:r w:rsidRPr="001A13DC">
        <w:rPr>
          <w:rFonts w:hint="cs"/>
          <w:rtl/>
        </w:rPr>
        <w:t xml:space="preserve">משרד מבקר המדינה מעיר כי בהתחשב בכך שתכלית החוק היא לעודד את האגודות להירשם כעמותות, ולנוכח העובדה שלאורך השנים הולך ופוחת מספר האגודות המבקשות להירשם כעמותות, על משרד המשפטים לשקול דרכים להקל על רישום אגודות כעמותות. </w:t>
      </w:r>
    </w:p>
    <w:p w:rsidR="0061232A" w:rsidP="00F1558B">
      <w:pPr>
        <w:spacing w:line="240" w:lineRule="exact"/>
        <w:ind w:right="2268"/>
        <w:jc w:val="both"/>
        <w:rPr>
          <w:rFonts w:ascii="Tahoma" w:hAnsi="Tahoma" w:cs="Tahoma"/>
          <w:b/>
          <w:bCs/>
          <w:sz w:val="17"/>
          <w:szCs w:val="17"/>
          <w:rtl/>
        </w:rPr>
      </w:pPr>
    </w:p>
    <w:p w:rsidR="00F1558B" w:rsidRPr="001A13DC" w:rsidP="00F1558B">
      <w:pPr>
        <w:spacing w:line="240" w:lineRule="exact"/>
        <w:ind w:right="2268"/>
        <w:jc w:val="both"/>
        <w:rPr>
          <w:rFonts w:ascii="Tahoma" w:hAnsi="Tahoma" w:cs="Tahoma"/>
          <w:b/>
          <w:bCs/>
          <w:sz w:val="17"/>
          <w:szCs w:val="17"/>
          <w:rtl/>
        </w:rPr>
      </w:pPr>
    </w:p>
    <w:p w:rsidR="0061232A" w:rsidP="00F1558B">
      <w:pPr>
        <w:pStyle w:val="KOT4"/>
        <w:rPr>
          <w:rtl/>
        </w:rPr>
      </w:pPr>
      <w:r w:rsidRPr="00055941">
        <w:rPr>
          <w:rFonts w:hint="cs"/>
          <w:rtl/>
        </w:rPr>
        <w:t>מחיקת אגודות</w:t>
      </w:r>
      <w:r>
        <w:rPr>
          <w:rFonts w:hint="cs"/>
          <w:rtl/>
        </w:rPr>
        <w:t xml:space="preserve"> עות</w:t>
      </w:r>
      <w:r>
        <w:rPr>
          <w:rtl/>
        </w:rPr>
        <w:t>'</w:t>
      </w:r>
      <w:r>
        <w:rPr>
          <w:rFonts w:hint="cs"/>
          <w:rtl/>
        </w:rPr>
        <w:t xml:space="preserve">מאניות </w:t>
      </w:r>
    </w:p>
    <w:p w:rsidR="0061232A" w:rsidRPr="001A13DC" w:rsidP="00F1558B">
      <w:pPr>
        <w:tabs>
          <w:tab w:val="num" w:pos="-58"/>
          <w:tab w:val="num" w:pos="-2"/>
          <w:tab w:val="num" w:pos="720"/>
        </w:tabs>
        <w:spacing w:line="240" w:lineRule="exact"/>
        <w:ind w:right="2268"/>
        <w:jc w:val="both"/>
        <w:rPr>
          <w:rFonts w:ascii="Tahoma" w:eastAsia="Times New Roman" w:hAnsi="Tahoma" w:cs="Tahoma"/>
          <w:sz w:val="17"/>
          <w:szCs w:val="17"/>
          <w:rtl/>
        </w:rPr>
      </w:pPr>
      <w:r w:rsidRPr="001A13DC">
        <w:rPr>
          <w:rFonts w:ascii="Tahoma" w:eastAsia="Times New Roman" w:hAnsi="Tahoma" w:cs="Tahoma" w:hint="cs"/>
          <w:sz w:val="17"/>
          <w:szCs w:val="17"/>
          <w:rtl/>
        </w:rPr>
        <w:t xml:space="preserve">חוק העמותות מקנה לרשם העמותות סמכות </w:t>
      </w:r>
      <w:r w:rsidRPr="001A13DC">
        <w:rPr>
          <w:rFonts w:ascii="Tahoma" w:eastAsia="Times New Roman" w:hAnsi="Tahoma" w:cs="Tahoma" w:hint="cs"/>
          <w:sz w:val="17"/>
          <w:szCs w:val="17"/>
          <w:rtl/>
        </w:rPr>
        <w:t>מינהלית</w:t>
      </w:r>
      <w:r w:rsidRPr="001A13DC">
        <w:rPr>
          <w:rFonts w:ascii="Tahoma" w:eastAsia="Times New Roman" w:hAnsi="Tahoma" w:cs="Tahoma" w:hint="cs"/>
          <w:sz w:val="17"/>
          <w:szCs w:val="17"/>
          <w:rtl/>
        </w:rPr>
        <w:t xml:space="preserve"> למחוק אגודה קיימת שלא ביקשה להירשם כעמותה (למעט האגודות המצוינות בסעיף 67 לחוק)</w:t>
      </w:r>
      <w:r>
        <w:rPr>
          <w:rStyle w:val="FootnoteReference0"/>
          <w:rFonts w:ascii="Tahoma" w:eastAsia="Times New Roman" w:hAnsi="Tahoma" w:cs="Tahoma"/>
          <w:sz w:val="17"/>
          <w:szCs w:val="17"/>
          <w:rtl/>
        </w:rPr>
        <w:footnoteReference w:id="18"/>
      </w:r>
      <w:r w:rsidRPr="001A13DC">
        <w:rPr>
          <w:rFonts w:ascii="Tahoma" w:eastAsia="Times New Roman" w:hAnsi="Tahoma" w:cs="Tahoma" w:hint="cs"/>
          <w:sz w:val="17"/>
          <w:szCs w:val="17"/>
          <w:rtl/>
        </w:rPr>
        <w:t xml:space="preserve">. אגודה שנמחקה אינה ישות משפטית, ושום חוק אינו חל עליה. </w:t>
      </w:r>
      <w:r w:rsidRPr="001A13DC">
        <w:rPr>
          <w:rFonts w:ascii="Tahoma" w:hAnsi="Tahoma" w:cs="Tahoma" w:hint="cs"/>
          <w:sz w:val="17"/>
          <w:szCs w:val="17"/>
          <w:rtl/>
        </w:rPr>
        <w:t>ה</w:t>
      </w:r>
      <w:r w:rsidRPr="001A13DC">
        <w:rPr>
          <w:rFonts w:ascii="Tahoma" w:hAnsi="Tahoma" w:cs="Tahoma"/>
          <w:sz w:val="17"/>
          <w:szCs w:val="17"/>
          <w:rtl/>
        </w:rPr>
        <w:t xml:space="preserve">חוק </w:t>
      </w:r>
      <w:r w:rsidRPr="001A13DC">
        <w:rPr>
          <w:rFonts w:ascii="Tahoma" w:hAnsi="Tahoma" w:cs="Tahoma" w:hint="cs"/>
          <w:sz w:val="17"/>
          <w:szCs w:val="17"/>
          <w:rtl/>
        </w:rPr>
        <w:t>מפנה לעניין זה להוראות</w:t>
      </w:r>
      <w:r w:rsidRPr="001A13DC">
        <w:rPr>
          <w:rFonts w:ascii="Tahoma" w:hAnsi="Tahoma" w:cs="Tahoma"/>
          <w:sz w:val="17"/>
          <w:szCs w:val="17"/>
          <w:rtl/>
        </w:rPr>
        <w:t xml:space="preserve"> סעיפים 369-368 </w:t>
      </w:r>
      <w:r w:rsidRPr="001A13DC">
        <w:rPr>
          <w:rFonts w:ascii="Tahoma" w:hAnsi="Tahoma" w:cs="Tahoma" w:hint="cs"/>
          <w:sz w:val="17"/>
          <w:szCs w:val="17"/>
          <w:rtl/>
        </w:rPr>
        <w:t>ל</w:t>
      </w:r>
      <w:r w:rsidRPr="001A13DC">
        <w:rPr>
          <w:rFonts w:ascii="Tahoma" w:hAnsi="Tahoma" w:cs="Tahoma"/>
          <w:sz w:val="17"/>
          <w:szCs w:val="17"/>
          <w:rtl/>
        </w:rPr>
        <w:t xml:space="preserve">פקודת החברות [נוסח חדש], </w:t>
      </w:r>
      <w:r w:rsidRPr="001A13DC">
        <w:rPr>
          <w:rFonts w:ascii="Tahoma" w:hAnsi="Tahoma" w:cs="Tahoma" w:hint="cs"/>
          <w:sz w:val="17"/>
          <w:szCs w:val="17"/>
          <w:rtl/>
        </w:rPr>
        <w:t>ה</w:t>
      </w:r>
      <w:r w:rsidRPr="001A13DC">
        <w:rPr>
          <w:rFonts w:ascii="Tahoma" w:hAnsi="Tahoma" w:cs="Tahoma"/>
          <w:sz w:val="17"/>
          <w:szCs w:val="17"/>
          <w:rtl/>
        </w:rPr>
        <w:t>תשמ"ג-1983</w:t>
      </w:r>
      <w:r w:rsidRPr="001A13DC">
        <w:rPr>
          <w:rFonts w:ascii="Tahoma" w:hAnsi="Tahoma" w:cs="Tahoma" w:hint="cs"/>
          <w:sz w:val="17"/>
          <w:szCs w:val="17"/>
          <w:rtl/>
        </w:rPr>
        <w:t xml:space="preserve"> (להלן - פקודת החברות או הפקודה)</w:t>
      </w:r>
      <w:r>
        <w:rPr>
          <w:rStyle w:val="FootnoteReference0"/>
          <w:rFonts w:ascii="Tahoma" w:hAnsi="Tahoma" w:cs="Tahoma"/>
          <w:sz w:val="17"/>
          <w:szCs w:val="17"/>
          <w:rtl/>
        </w:rPr>
        <w:footnoteReference w:id="19"/>
      </w:r>
      <w:r w:rsidRPr="001A13DC">
        <w:rPr>
          <w:rFonts w:ascii="Tahoma" w:hAnsi="Tahoma" w:cs="Tahoma" w:hint="cs"/>
          <w:sz w:val="17"/>
          <w:szCs w:val="17"/>
          <w:rtl/>
        </w:rPr>
        <w:t>.</w:t>
      </w:r>
    </w:p>
    <w:p w:rsidR="0061232A" w:rsidRPr="001A13DC" w:rsidP="00F1558B">
      <w:pPr>
        <w:tabs>
          <w:tab w:val="num" w:pos="-58"/>
          <w:tab w:val="num" w:pos="-2"/>
          <w:tab w:val="num" w:pos="720"/>
        </w:tabs>
        <w:spacing w:line="240" w:lineRule="exact"/>
        <w:ind w:right="2268"/>
        <w:jc w:val="both"/>
        <w:rPr>
          <w:rFonts w:ascii="Tahoma" w:eastAsia="Times New Roman" w:hAnsi="Tahoma" w:cs="Tahoma"/>
          <w:sz w:val="17"/>
          <w:szCs w:val="17"/>
          <w:rtl/>
        </w:rPr>
      </w:pPr>
      <w:r w:rsidRPr="001A13DC">
        <w:rPr>
          <w:rFonts w:ascii="Tahoma" w:eastAsia="Times New Roman" w:hAnsi="Tahoma" w:cs="Tahoma" w:hint="cs"/>
          <w:sz w:val="17"/>
          <w:szCs w:val="17"/>
          <w:rtl/>
        </w:rPr>
        <w:t xml:space="preserve">ביטול מחיקת אגודה (החייאה) הוא בסמכות בית המשפט. את הבקשה לביטול מחיקה רשאים להגיש האגודה, אחד מחבריה או אחד </w:t>
      </w:r>
      <w:r w:rsidRPr="001A13DC">
        <w:rPr>
          <w:rFonts w:ascii="Tahoma" w:eastAsia="Times New Roman" w:hAnsi="Tahoma" w:cs="Tahoma" w:hint="cs"/>
          <w:sz w:val="17"/>
          <w:szCs w:val="17"/>
          <w:rtl/>
        </w:rPr>
        <w:t>מנושיה</w:t>
      </w:r>
      <w:r w:rsidRPr="001A13DC">
        <w:rPr>
          <w:rFonts w:ascii="Tahoma" w:eastAsia="Times New Roman" w:hAnsi="Tahoma" w:cs="Tahoma" w:hint="cs"/>
          <w:sz w:val="17"/>
          <w:szCs w:val="17"/>
          <w:rtl/>
        </w:rPr>
        <w:t>, שראו עצמם מקופחים לנוכח מחיקת האגודה. יש להגיש את הבקשה בתוך 20 שנים מיום הפרסום ברשומות בדבר מחיקת האגודה. ביטול המחיקה מותנה, בין היתר, בכך שהאגודה המשיכה בפעילות כל אותו זמן או אם יש הצדקה אחרת להחזרת שמה לפנקס האגודות. על פי הספרות המשפטית</w:t>
      </w:r>
      <w:r>
        <w:rPr>
          <w:rStyle w:val="FootnoteReference0"/>
          <w:rFonts w:ascii="Tahoma" w:eastAsia="Times New Roman" w:hAnsi="Tahoma" w:cs="Tahoma"/>
          <w:sz w:val="17"/>
          <w:szCs w:val="17"/>
          <w:rtl/>
        </w:rPr>
        <w:footnoteReference w:id="20"/>
      </w:r>
      <w:r w:rsidRPr="001A13DC">
        <w:rPr>
          <w:rFonts w:ascii="Tahoma" w:eastAsia="Times New Roman" w:hAnsi="Tahoma" w:cs="Tahoma" w:hint="cs"/>
          <w:sz w:val="17"/>
          <w:szCs w:val="17"/>
          <w:rtl/>
        </w:rPr>
        <w:t>, כל עוד עומדת לרשות האגודה האפשרות לבקש החייאה, נכסי האגודה נותרים בבעלותה, ואם יהיה צורך לנקוט פעולה משפטית בעניינם, ניתן יהיה לבקש את החייאת האגודה. 20 שנים לאחר מחיקת שמה של אגודה מפנקס האגודות, חיסול האגודה הוא סופי</w:t>
      </w:r>
      <w:r>
        <w:rPr>
          <w:rStyle w:val="FootnoteReference0"/>
          <w:rFonts w:ascii="Tahoma" w:eastAsia="Times New Roman" w:hAnsi="Tahoma" w:cs="Tahoma"/>
          <w:sz w:val="17"/>
          <w:szCs w:val="17"/>
          <w:rtl/>
        </w:rPr>
        <w:footnoteReference w:id="21"/>
      </w:r>
      <w:r w:rsidRPr="001A13DC">
        <w:rPr>
          <w:rFonts w:ascii="Tahoma" w:eastAsia="Times New Roman" w:hAnsi="Tahoma" w:cs="Tahoma" w:hint="cs"/>
          <w:sz w:val="17"/>
          <w:szCs w:val="17"/>
          <w:rtl/>
        </w:rPr>
        <w:t xml:space="preserve">.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בדוח משנת 1989 בנושא יחידת הרשם</w:t>
      </w:r>
      <w:r>
        <w:rPr>
          <w:rStyle w:val="FootnoteReference0"/>
          <w:rFonts w:ascii="Tahoma" w:eastAsia="Times New Roman" w:hAnsi="Tahoma" w:cs="Tahoma"/>
          <w:sz w:val="17"/>
          <w:szCs w:val="17"/>
          <w:rtl/>
        </w:rPr>
        <w:footnoteReference w:id="22"/>
      </w:r>
      <w:r w:rsidRPr="001A13DC">
        <w:rPr>
          <w:rFonts w:ascii="Tahoma" w:hAnsi="Tahoma" w:cs="Tahoma" w:hint="cs"/>
          <w:sz w:val="17"/>
          <w:szCs w:val="17"/>
          <w:rtl/>
        </w:rPr>
        <w:t xml:space="preserve"> העיר מבקר המדינה כי הרשם לא הפעיל את סמכותו למחיקת אגודות שלא נרשמו, וכי על משרד הפנים לפעול בהקדם להסדרת העניין, שכן אגודות רבות מקבלות הטבות במס ופטורות מהחובות החלות על עמותות ומביקורת או מעקב, אף שלפי כוונת המחוקק רק עמותות היו אמורות ליהנות מהיתרונות שמקורן בהתאגדות שלא למטרות רווח. </w:t>
      </w:r>
      <w:r w:rsidRPr="0012789B" w:rsidR="00131FB9">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06217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87686"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בדוח</w:t>
                            </w:r>
                            <w:r w:rsidRPr="00131FB9">
                              <w:rPr>
                                <w:rFonts w:cs="Tahoma"/>
                                <w:color w:val="0B5294"/>
                                <w:spacing w:val="-4"/>
                                <w:sz w:val="24"/>
                                <w:szCs w:val="24"/>
                                <w:rtl/>
                              </w:rPr>
                              <w:t xml:space="preserve"> </w:t>
                            </w:r>
                            <w:r w:rsidRPr="00131FB9">
                              <w:rPr>
                                <w:rFonts w:cs="Tahoma" w:hint="eastAsia"/>
                                <w:color w:val="0B5294"/>
                                <w:spacing w:val="-4"/>
                                <w:sz w:val="24"/>
                                <w:szCs w:val="24"/>
                                <w:rtl/>
                              </w:rPr>
                              <w:t>משנת</w:t>
                            </w:r>
                            <w:r w:rsidRPr="00131FB9">
                              <w:rPr>
                                <w:rFonts w:cs="Tahoma"/>
                                <w:color w:val="0B5294"/>
                                <w:spacing w:val="-4"/>
                                <w:sz w:val="24"/>
                                <w:szCs w:val="24"/>
                                <w:rtl/>
                              </w:rPr>
                              <w:t xml:space="preserve"> 1989 </w:t>
                            </w:r>
                            <w:r w:rsidRPr="00131FB9">
                              <w:rPr>
                                <w:rFonts w:cs="Tahoma" w:hint="eastAsia"/>
                                <w:color w:val="0B5294"/>
                                <w:spacing w:val="-4"/>
                                <w:sz w:val="24"/>
                                <w:szCs w:val="24"/>
                                <w:rtl/>
                              </w:rPr>
                              <w:t>בנושא</w:t>
                            </w:r>
                            <w:r w:rsidRPr="00131FB9">
                              <w:rPr>
                                <w:rFonts w:cs="Tahoma"/>
                                <w:color w:val="0B5294"/>
                                <w:spacing w:val="-4"/>
                                <w:sz w:val="24"/>
                                <w:szCs w:val="24"/>
                                <w:rtl/>
                              </w:rPr>
                              <w:t xml:space="preserve"> </w:t>
                            </w:r>
                            <w:r w:rsidRPr="00131FB9">
                              <w:rPr>
                                <w:rFonts w:cs="Tahoma" w:hint="eastAsia"/>
                                <w:color w:val="0B5294"/>
                                <w:spacing w:val="-4"/>
                                <w:sz w:val="24"/>
                                <w:szCs w:val="24"/>
                                <w:rtl/>
                              </w:rPr>
                              <w:t>יחידת</w:t>
                            </w:r>
                            <w:r w:rsidRPr="00131FB9">
                              <w:rPr>
                                <w:rFonts w:cs="Tahoma"/>
                                <w:color w:val="0B5294"/>
                                <w:spacing w:val="-4"/>
                                <w:sz w:val="24"/>
                                <w:szCs w:val="24"/>
                                <w:rtl/>
                              </w:rPr>
                              <w:t xml:space="preserve"> </w:t>
                            </w:r>
                            <w:r w:rsidRPr="00131FB9">
                              <w:rPr>
                                <w:rFonts w:cs="Tahoma" w:hint="eastAsia"/>
                                <w:color w:val="0B5294"/>
                                <w:spacing w:val="-4"/>
                                <w:sz w:val="24"/>
                                <w:szCs w:val="24"/>
                                <w:rtl/>
                              </w:rPr>
                              <w:t>הרשם</w:t>
                            </w:r>
                            <w:r w:rsidRPr="00131FB9">
                              <w:rPr>
                                <w:rFonts w:cs="Tahoma"/>
                                <w:color w:val="0B5294"/>
                                <w:spacing w:val="-4"/>
                                <w:sz w:val="24"/>
                                <w:szCs w:val="24"/>
                                <w:rtl/>
                              </w:rPr>
                              <w:t xml:space="preserve">  </w:t>
                            </w:r>
                            <w:r w:rsidRPr="00131FB9">
                              <w:rPr>
                                <w:rFonts w:cs="Tahoma" w:hint="eastAsia"/>
                                <w:color w:val="0B5294"/>
                                <w:spacing w:val="-4"/>
                                <w:sz w:val="24"/>
                                <w:szCs w:val="24"/>
                                <w:rtl/>
                              </w:rPr>
                              <w:t>העיר</w:t>
                            </w:r>
                            <w:r w:rsidRPr="00131FB9">
                              <w:rPr>
                                <w:rFonts w:cs="Tahoma"/>
                                <w:color w:val="0B5294"/>
                                <w:spacing w:val="-4"/>
                                <w:sz w:val="24"/>
                                <w:szCs w:val="24"/>
                                <w:rtl/>
                              </w:rPr>
                              <w:t xml:space="preserve"> </w:t>
                            </w:r>
                            <w:r w:rsidRPr="00131FB9">
                              <w:rPr>
                                <w:rFonts w:cs="Tahoma" w:hint="eastAsia"/>
                                <w:color w:val="0B5294"/>
                                <w:spacing w:val="-4"/>
                                <w:sz w:val="24"/>
                                <w:szCs w:val="24"/>
                                <w:rtl/>
                              </w:rPr>
                              <w:t>מבקר</w:t>
                            </w:r>
                            <w:r w:rsidRPr="00131FB9">
                              <w:rPr>
                                <w:rFonts w:cs="Tahoma"/>
                                <w:color w:val="0B5294"/>
                                <w:spacing w:val="-4"/>
                                <w:sz w:val="24"/>
                                <w:szCs w:val="24"/>
                                <w:rtl/>
                              </w:rPr>
                              <w:t xml:space="preserve"> </w:t>
                            </w:r>
                            <w:r w:rsidRPr="00131FB9">
                              <w:rPr>
                                <w:rFonts w:cs="Tahoma" w:hint="eastAsia"/>
                                <w:color w:val="0B5294"/>
                                <w:spacing w:val="-4"/>
                                <w:sz w:val="24"/>
                                <w:szCs w:val="24"/>
                                <w:rtl/>
                              </w:rPr>
                              <w:t>המדינה</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הרשם</w:t>
                            </w:r>
                            <w:r w:rsidRPr="00131FB9">
                              <w:rPr>
                                <w:rFonts w:cs="Tahoma"/>
                                <w:color w:val="0B5294"/>
                                <w:spacing w:val="-4"/>
                                <w:sz w:val="24"/>
                                <w:szCs w:val="24"/>
                                <w:rtl/>
                              </w:rPr>
                              <w:t xml:space="preserve">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הפעיל</w:t>
                            </w:r>
                            <w:r w:rsidRPr="00131FB9">
                              <w:rPr>
                                <w:rFonts w:cs="Tahoma"/>
                                <w:color w:val="0B5294"/>
                                <w:spacing w:val="-4"/>
                                <w:sz w:val="24"/>
                                <w:szCs w:val="24"/>
                                <w:rtl/>
                              </w:rPr>
                              <w:t xml:space="preserve"> </w:t>
                            </w:r>
                            <w:r w:rsidRPr="00131FB9">
                              <w:rPr>
                                <w:rFonts w:cs="Tahoma" w:hint="eastAsia"/>
                                <w:color w:val="0B5294"/>
                                <w:spacing w:val="-4"/>
                                <w:sz w:val="24"/>
                                <w:szCs w:val="24"/>
                                <w:rtl/>
                              </w:rPr>
                              <w:t>את</w:t>
                            </w:r>
                            <w:r w:rsidRPr="00131FB9">
                              <w:rPr>
                                <w:rFonts w:cs="Tahoma"/>
                                <w:color w:val="0B5294"/>
                                <w:spacing w:val="-4"/>
                                <w:sz w:val="24"/>
                                <w:szCs w:val="24"/>
                                <w:rtl/>
                              </w:rPr>
                              <w:t xml:space="preserve"> </w:t>
                            </w:r>
                            <w:r w:rsidRPr="00131FB9">
                              <w:rPr>
                                <w:rFonts w:cs="Tahoma" w:hint="eastAsia"/>
                                <w:color w:val="0B5294"/>
                                <w:spacing w:val="-4"/>
                                <w:sz w:val="24"/>
                                <w:szCs w:val="24"/>
                                <w:rtl/>
                              </w:rPr>
                              <w:t>סמכותו</w:t>
                            </w:r>
                            <w:r w:rsidRPr="00131FB9">
                              <w:rPr>
                                <w:rFonts w:cs="Tahoma"/>
                                <w:color w:val="0B5294"/>
                                <w:spacing w:val="-4"/>
                                <w:sz w:val="24"/>
                                <w:szCs w:val="24"/>
                                <w:rtl/>
                              </w:rPr>
                              <w:t xml:space="preserve"> </w:t>
                            </w:r>
                            <w:r w:rsidRPr="00131FB9">
                              <w:rPr>
                                <w:rFonts w:cs="Tahoma" w:hint="eastAsia"/>
                                <w:color w:val="0B5294"/>
                                <w:spacing w:val="-4"/>
                                <w:sz w:val="24"/>
                                <w:szCs w:val="24"/>
                                <w:rtl/>
                              </w:rPr>
                              <w:t>למחיקת</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שלא</w:t>
                            </w:r>
                            <w:r w:rsidRPr="00131FB9">
                              <w:rPr>
                                <w:rFonts w:cs="Tahoma"/>
                                <w:color w:val="0B5294"/>
                                <w:spacing w:val="-4"/>
                                <w:sz w:val="24"/>
                                <w:szCs w:val="24"/>
                                <w:rtl/>
                              </w:rPr>
                              <w:t xml:space="preserve"> </w:t>
                            </w:r>
                            <w:r w:rsidRPr="00131FB9">
                              <w:rPr>
                                <w:rFonts w:cs="Tahoma" w:hint="eastAsia"/>
                                <w:color w:val="0B5294"/>
                                <w:spacing w:val="-4"/>
                                <w:sz w:val="24"/>
                                <w:szCs w:val="24"/>
                                <w:rtl/>
                              </w:rPr>
                              <w:t>נרשמו</w:t>
                            </w:r>
                            <w:r>
                              <w:rPr>
                                <w:rFonts w:cs="Tahoma" w:hint="cs"/>
                                <w:color w:val="0B5294"/>
                                <w:spacing w:val="-4"/>
                                <w:sz w:val="24"/>
                                <w:szCs w:val="24"/>
                                <w:rtl/>
                              </w:rPr>
                              <w:t xml:space="preserve">. </w:t>
                            </w:r>
                            <w:r w:rsidRPr="00131FB9">
                              <w:rPr>
                                <w:rFonts w:cs="Tahoma" w:hint="eastAsia"/>
                                <w:color w:val="0B5294"/>
                                <w:spacing w:val="-4"/>
                                <w:sz w:val="24"/>
                                <w:szCs w:val="24"/>
                                <w:rtl/>
                              </w:rPr>
                              <w:t>רק</w:t>
                            </w:r>
                            <w:r w:rsidRPr="00131FB9">
                              <w:rPr>
                                <w:rFonts w:cs="Tahoma"/>
                                <w:color w:val="0B5294"/>
                                <w:spacing w:val="-4"/>
                                <w:sz w:val="24"/>
                                <w:szCs w:val="24"/>
                                <w:rtl/>
                              </w:rPr>
                              <w:t xml:space="preserve"> </w:t>
                            </w:r>
                            <w:r w:rsidRPr="00131FB9">
                              <w:rPr>
                                <w:rFonts w:cs="Tahoma" w:hint="eastAsia"/>
                                <w:color w:val="0B5294"/>
                                <w:spacing w:val="-4"/>
                                <w:sz w:val="24"/>
                                <w:szCs w:val="24"/>
                                <w:rtl/>
                              </w:rPr>
                              <w:t>בשנים</w:t>
                            </w:r>
                            <w:r w:rsidRPr="00131FB9">
                              <w:rPr>
                                <w:rFonts w:cs="Tahoma"/>
                                <w:color w:val="0B5294"/>
                                <w:spacing w:val="-4"/>
                                <w:sz w:val="24"/>
                                <w:szCs w:val="24"/>
                                <w:rtl/>
                              </w:rPr>
                              <w:t xml:space="preserve"> 2006-2002 </w:t>
                            </w:r>
                            <w:r w:rsidRPr="00131FB9">
                              <w:rPr>
                                <w:rFonts w:cs="Tahoma" w:hint="eastAsia"/>
                                <w:color w:val="0B5294"/>
                                <w:spacing w:val="-4"/>
                                <w:sz w:val="24"/>
                                <w:szCs w:val="24"/>
                                <w:rtl/>
                              </w:rPr>
                              <w:t>ביצע</w:t>
                            </w:r>
                            <w:r w:rsidRPr="00131FB9">
                              <w:rPr>
                                <w:rFonts w:cs="Tahoma"/>
                                <w:color w:val="0B5294"/>
                                <w:spacing w:val="-4"/>
                                <w:sz w:val="24"/>
                                <w:szCs w:val="24"/>
                                <w:rtl/>
                              </w:rPr>
                              <w:t xml:space="preserve"> </w:t>
                            </w:r>
                            <w:r w:rsidRPr="00131FB9">
                              <w:rPr>
                                <w:rFonts w:cs="Tahoma" w:hint="eastAsia"/>
                                <w:color w:val="0B5294"/>
                                <w:spacing w:val="-4"/>
                                <w:sz w:val="24"/>
                                <w:szCs w:val="24"/>
                                <w:rtl/>
                              </w:rPr>
                              <w:t>רשם</w:t>
                            </w:r>
                            <w:r w:rsidRPr="00131FB9">
                              <w:rPr>
                                <w:rFonts w:cs="Tahoma"/>
                                <w:color w:val="0B5294"/>
                                <w:spacing w:val="-4"/>
                                <w:sz w:val="24"/>
                                <w:szCs w:val="24"/>
                                <w:rtl/>
                              </w:rPr>
                              <w:t xml:space="preserve"> </w:t>
                            </w:r>
                            <w:r w:rsidRPr="00131FB9">
                              <w:rPr>
                                <w:rFonts w:cs="Tahoma" w:hint="eastAsia"/>
                                <w:color w:val="0B5294"/>
                                <w:spacing w:val="-4"/>
                                <w:sz w:val="24"/>
                                <w:szCs w:val="24"/>
                                <w:rtl/>
                              </w:rPr>
                              <w:t>העמותות</w:t>
                            </w:r>
                            <w:r>
                              <w:rPr>
                                <w:rFonts w:cs="Tahoma" w:hint="cs"/>
                                <w:color w:val="0B5294"/>
                                <w:spacing w:val="-4"/>
                                <w:sz w:val="24"/>
                                <w:szCs w:val="24"/>
                                <w:rtl/>
                              </w:rPr>
                              <w:t xml:space="preserve"> </w:t>
                            </w:r>
                            <w:r w:rsidRPr="00131FB9">
                              <w:rPr>
                                <w:rFonts w:cs="Tahoma" w:hint="eastAsia"/>
                                <w:color w:val="0B5294"/>
                                <w:spacing w:val="-4"/>
                                <w:sz w:val="24"/>
                                <w:szCs w:val="24"/>
                                <w:rtl/>
                              </w:rPr>
                              <w:t>פרויקט</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מחיקת</w:t>
                            </w:r>
                            <w:r w:rsidRPr="00131FB9">
                              <w:rPr>
                                <w:rFonts w:cs="Tahoma"/>
                                <w:color w:val="0B5294"/>
                                <w:spacing w:val="-4"/>
                                <w:sz w:val="24"/>
                                <w:szCs w:val="24"/>
                                <w:rtl/>
                              </w:rPr>
                              <w:t xml:space="preserve"> 6,293 </w:t>
                            </w:r>
                            <w:r w:rsidRPr="00131FB9">
                              <w:rPr>
                                <w:rFonts w:cs="Tahoma" w:hint="eastAsia"/>
                                <w:color w:val="0B5294"/>
                                <w:spacing w:val="-4"/>
                                <w:sz w:val="24"/>
                                <w:szCs w:val="24"/>
                                <w:rtl/>
                              </w:rPr>
                              <w:t>אגודות</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121280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7118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8360"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בדוח</w:t>
                      </w:r>
                      <w:r w:rsidRPr="00131FB9">
                        <w:rPr>
                          <w:rFonts w:cs="Tahoma"/>
                          <w:color w:val="0B5294"/>
                          <w:spacing w:val="-4"/>
                          <w:sz w:val="24"/>
                          <w:szCs w:val="24"/>
                          <w:rtl/>
                        </w:rPr>
                        <w:t xml:space="preserve"> </w:t>
                      </w:r>
                      <w:r w:rsidRPr="00131FB9">
                        <w:rPr>
                          <w:rFonts w:cs="Tahoma" w:hint="eastAsia"/>
                          <w:color w:val="0B5294"/>
                          <w:spacing w:val="-4"/>
                          <w:sz w:val="24"/>
                          <w:szCs w:val="24"/>
                          <w:rtl/>
                        </w:rPr>
                        <w:t>משנת</w:t>
                      </w:r>
                      <w:r w:rsidRPr="00131FB9">
                        <w:rPr>
                          <w:rFonts w:cs="Tahoma"/>
                          <w:color w:val="0B5294"/>
                          <w:spacing w:val="-4"/>
                          <w:sz w:val="24"/>
                          <w:szCs w:val="24"/>
                          <w:rtl/>
                        </w:rPr>
                        <w:t xml:space="preserve"> 1989 </w:t>
                      </w:r>
                      <w:r w:rsidRPr="00131FB9">
                        <w:rPr>
                          <w:rFonts w:cs="Tahoma" w:hint="eastAsia"/>
                          <w:color w:val="0B5294"/>
                          <w:spacing w:val="-4"/>
                          <w:sz w:val="24"/>
                          <w:szCs w:val="24"/>
                          <w:rtl/>
                        </w:rPr>
                        <w:t>בנושא</w:t>
                      </w:r>
                      <w:r w:rsidRPr="00131FB9">
                        <w:rPr>
                          <w:rFonts w:cs="Tahoma"/>
                          <w:color w:val="0B5294"/>
                          <w:spacing w:val="-4"/>
                          <w:sz w:val="24"/>
                          <w:szCs w:val="24"/>
                          <w:rtl/>
                        </w:rPr>
                        <w:t xml:space="preserve"> </w:t>
                      </w:r>
                      <w:r w:rsidRPr="00131FB9">
                        <w:rPr>
                          <w:rFonts w:cs="Tahoma" w:hint="eastAsia"/>
                          <w:color w:val="0B5294"/>
                          <w:spacing w:val="-4"/>
                          <w:sz w:val="24"/>
                          <w:szCs w:val="24"/>
                          <w:rtl/>
                        </w:rPr>
                        <w:t>יחידת</w:t>
                      </w:r>
                      <w:r w:rsidRPr="00131FB9">
                        <w:rPr>
                          <w:rFonts w:cs="Tahoma"/>
                          <w:color w:val="0B5294"/>
                          <w:spacing w:val="-4"/>
                          <w:sz w:val="24"/>
                          <w:szCs w:val="24"/>
                          <w:rtl/>
                        </w:rPr>
                        <w:t xml:space="preserve"> </w:t>
                      </w:r>
                      <w:r w:rsidRPr="00131FB9">
                        <w:rPr>
                          <w:rFonts w:cs="Tahoma" w:hint="eastAsia"/>
                          <w:color w:val="0B5294"/>
                          <w:spacing w:val="-4"/>
                          <w:sz w:val="24"/>
                          <w:szCs w:val="24"/>
                          <w:rtl/>
                        </w:rPr>
                        <w:t>הרשם</w:t>
                      </w:r>
                      <w:r w:rsidRPr="00131FB9">
                        <w:rPr>
                          <w:rFonts w:cs="Tahoma"/>
                          <w:color w:val="0B5294"/>
                          <w:spacing w:val="-4"/>
                          <w:sz w:val="24"/>
                          <w:szCs w:val="24"/>
                          <w:rtl/>
                        </w:rPr>
                        <w:t xml:space="preserve">  </w:t>
                      </w:r>
                      <w:r w:rsidRPr="00131FB9">
                        <w:rPr>
                          <w:rFonts w:cs="Tahoma" w:hint="eastAsia"/>
                          <w:color w:val="0B5294"/>
                          <w:spacing w:val="-4"/>
                          <w:sz w:val="24"/>
                          <w:szCs w:val="24"/>
                          <w:rtl/>
                        </w:rPr>
                        <w:t>העיר</w:t>
                      </w:r>
                      <w:r w:rsidRPr="00131FB9">
                        <w:rPr>
                          <w:rFonts w:cs="Tahoma"/>
                          <w:color w:val="0B5294"/>
                          <w:spacing w:val="-4"/>
                          <w:sz w:val="24"/>
                          <w:szCs w:val="24"/>
                          <w:rtl/>
                        </w:rPr>
                        <w:t xml:space="preserve"> </w:t>
                      </w:r>
                      <w:r w:rsidRPr="00131FB9">
                        <w:rPr>
                          <w:rFonts w:cs="Tahoma" w:hint="eastAsia"/>
                          <w:color w:val="0B5294"/>
                          <w:spacing w:val="-4"/>
                          <w:sz w:val="24"/>
                          <w:szCs w:val="24"/>
                          <w:rtl/>
                        </w:rPr>
                        <w:t>מבקר</w:t>
                      </w:r>
                      <w:r w:rsidRPr="00131FB9">
                        <w:rPr>
                          <w:rFonts w:cs="Tahoma"/>
                          <w:color w:val="0B5294"/>
                          <w:spacing w:val="-4"/>
                          <w:sz w:val="24"/>
                          <w:szCs w:val="24"/>
                          <w:rtl/>
                        </w:rPr>
                        <w:t xml:space="preserve"> </w:t>
                      </w:r>
                      <w:r w:rsidRPr="00131FB9">
                        <w:rPr>
                          <w:rFonts w:cs="Tahoma" w:hint="eastAsia"/>
                          <w:color w:val="0B5294"/>
                          <w:spacing w:val="-4"/>
                          <w:sz w:val="24"/>
                          <w:szCs w:val="24"/>
                          <w:rtl/>
                        </w:rPr>
                        <w:t>המדינה</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הרשם</w:t>
                      </w:r>
                      <w:r w:rsidRPr="00131FB9">
                        <w:rPr>
                          <w:rFonts w:cs="Tahoma"/>
                          <w:color w:val="0B5294"/>
                          <w:spacing w:val="-4"/>
                          <w:sz w:val="24"/>
                          <w:szCs w:val="24"/>
                          <w:rtl/>
                        </w:rPr>
                        <w:t xml:space="preserve"> </w:t>
                      </w:r>
                      <w:r w:rsidRPr="00131FB9">
                        <w:rPr>
                          <w:rFonts w:cs="Tahoma" w:hint="eastAsia"/>
                          <w:color w:val="0B5294"/>
                          <w:spacing w:val="-4"/>
                          <w:sz w:val="24"/>
                          <w:szCs w:val="24"/>
                          <w:rtl/>
                        </w:rPr>
                        <w:t>לא</w:t>
                      </w:r>
                      <w:r w:rsidRPr="00131FB9">
                        <w:rPr>
                          <w:rFonts w:cs="Tahoma"/>
                          <w:color w:val="0B5294"/>
                          <w:spacing w:val="-4"/>
                          <w:sz w:val="24"/>
                          <w:szCs w:val="24"/>
                          <w:rtl/>
                        </w:rPr>
                        <w:t xml:space="preserve"> </w:t>
                      </w:r>
                      <w:r w:rsidRPr="00131FB9">
                        <w:rPr>
                          <w:rFonts w:cs="Tahoma" w:hint="eastAsia"/>
                          <w:color w:val="0B5294"/>
                          <w:spacing w:val="-4"/>
                          <w:sz w:val="24"/>
                          <w:szCs w:val="24"/>
                          <w:rtl/>
                        </w:rPr>
                        <w:t>הפעיל</w:t>
                      </w:r>
                      <w:r w:rsidRPr="00131FB9">
                        <w:rPr>
                          <w:rFonts w:cs="Tahoma"/>
                          <w:color w:val="0B5294"/>
                          <w:spacing w:val="-4"/>
                          <w:sz w:val="24"/>
                          <w:szCs w:val="24"/>
                          <w:rtl/>
                        </w:rPr>
                        <w:t xml:space="preserve"> </w:t>
                      </w:r>
                      <w:r w:rsidRPr="00131FB9">
                        <w:rPr>
                          <w:rFonts w:cs="Tahoma" w:hint="eastAsia"/>
                          <w:color w:val="0B5294"/>
                          <w:spacing w:val="-4"/>
                          <w:sz w:val="24"/>
                          <w:szCs w:val="24"/>
                          <w:rtl/>
                        </w:rPr>
                        <w:t>את</w:t>
                      </w:r>
                      <w:r w:rsidRPr="00131FB9">
                        <w:rPr>
                          <w:rFonts w:cs="Tahoma"/>
                          <w:color w:val="0B5294"/>
                          <w:spacing w:val="-4"/>
                          <w:sz w:val="24"/>
                          <w:szCs w:val="24"/>
                          <w:rtl/>
                        </w:rPr>
                        <w:t xml:space="preserve"> </w:t>
                      </w:r>
                      <w:r w:rsidRPr="00131FB9">
                        <w:rPr>
                          <w:rFonts w:cs="Tahoma" w:hint="eastAsia"/>
                          <w:color w:val="0B5294"/>
                          <w:spacing w:val="-4"/>
                          <w:sz w:val="24"/>
                          <w:szCs w:val="24"/>
                          <w:rtl/>
                        </w:rPr>
                        <w:t>סמכותו</w:t>
                      </w:r>
                      <w:r w:rsidRPr="00131FB9">
                        <w:rPr>
                          <w:rFonts w:cs="Tahoma"/>
                          <w:color w:val="0B5294"/>
                          <w:spacing w:val="-4"/>
                          <w:sz w:val="24"/>
                          <w:szCs w:val="24"/>
                          <w:rtl/>
                        </w:rPr>
                        <w:t xml:space="preserve"> </w:t>
                      </w:r>
                      <w:r w:rsidRPr="00131FB9">
                        <w:rPr>
                          <w:rFonts w:cs="Tahoma" w:hint="eastAsia"/>
                          <w:color w:val="0B5294"/>
                          <w:spacing w:val="-4"/>
                          <w:sz w:val="24"/>
                          <w:szCs w:val="24"/>
                          <w:rtl/>
                        </w:rPr>
                        <w:t>למחיקת</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שלא</w:t>
                      </w:r>
                      <w:r w:rsidRPr="00131FB9">
                        <w:rPr>
                          <w:rFonts w:cs="Tahoma"/>
                          <w:color w:val="0B5294"/>
                          <w:spacing w:val="-4"/>
                          <w:sz w:val="24"/>
                          <w:szCs w:val="24"/>
                          <w:rtl/>
                        </w:rPr>
                        <w:t xml:space="preserve"> </w:t>
                      </w:r>
                      <w:r w:rsidRPr="00131FB9">
                        <w:rPr>
                          <w:rFonts w:cs="Tahoma" w:hint="eastAsia"/>
                          <w:color w:val="0B5294"/>
                          <w:spacing w:val="-4"/>
                          <w:sz w:val="24"/>
                          <w:szCs w:val="24"/>
                          <w:rtl/>
                        </w:rPr>
                        <w:t>נרשמו</w:t>
                      </w:r>
                      <w:r>
                        <w:rPr>
                          <w:rFonts w:cs="Tahoma" w:hint="cs"/>
                          <w:color w:val="0B5294"/>
                          <w:spacing w:val="-4"/>
                          <w:sz w:val="24"/>
                          <w:szCs w:val="24"/>
                          <w:rtl/>
                        </w:rPr>
                        <w:t xml:space="preserve">. </w:t>
                      </w:r>
                      <w:r w:rsidRPr="00131FB9">
                        <w:rPr>
                          <w:rFonts w:cs="Tahoma" w:hint="eastAsia"/>
                          <w:color w:val="0B5294"/>
                          <w:spacing w:val="-4"/>
                          <w:sz w:val="24"/>
                          <w:szCs w:val="24"/>
                          <w:rtl/>
                        </w:rPr>
                        <w:t>רק</w:t>
                      </w:r>
                      <w:r w:rsidRPr="00131FB9">
                        <w:rPr>
                          <w:rFonts w:cs="Tahoma"/>
                          <w:color w:val="0B5294"/>
                          <w:spacing w:val="-4"/>
                          <w:sz w:val="24"/>
                          <w:szCs w:val="24"/>
                          <w:rtl/>
                        </w:rPr>
                        <w:t xml:space="preserve"> </w:t>
                      </w:r>
                      <w:r w:rsidRPr="00131FB9">
                        <w:rPr>
                          <w:rFonts w:cs="Tahoma" w:hint="eastAsia"/>
                          <w:color w:val="0B5294"/>
                          <w:spacing w:val="-4"/>
                          <w:sz w:val="24"/>
                          <w:szCs w:val="24"/>
                          <w:rtl/>
                        </w:rPr>
                        <w:t>בשנים</w:t>
                      </w:r>
                      <w:r w:rsidRPr="00131FB9">
                        <w:rPr>
                          <w:rFonts w:cs="Tahoma"/>
                          <w:color w:val="0B5294"/>
                          <w:spacing w:val="-4"/>
                          <w:sz w:val="24"/>
                          <w:szCs w:val="24"/>
                          <w:rtl/>
                        </w:rPr>
                        <w:t xml:space="preserve"> 2006-2002 </w:t>
                      </w:r>
                      <w:r w:rsidRPr="00131FB9">
                        <w:rPr>
                          <w:rFonts w:cs="Tahoma" w:hint="eastAsia"/>
                          <w:color w:val="0B5294"/>
                          <w:spacing w:val="-4"/>
                          <w:sz w:val="24"/>
                          <w:szCs w:val="24"/>
                          <w:rtl/>
                        </w:rPr>
                        <w:t>ביצע</w:t>
                      </w:r>
                      <w:r w:rsidRPr="00131FB9">
                        <w:rPr>
                          <w:rFonts w:cs="Tahoma"/>
                          <w:color w:val="0B5294"/>
                          <w:spacing w:val="-4"/>
                          <w:sz w:val="24"/>
                          <w:szCs w:val="24"/>
                          <w:rtl/>
                        </w:rPr>
                        <w:t xml:space="preserve"> </w:t>
                      </w:r>
                      <w:r w:rsidRPr="00131FB9">
                        <w:rPr>
                          <w:rFonts w:cs="Tahoma" w:hint="eastAsia"/>
                          <w:color w:val="0B5294"/>
                          <w:spacing w:val="-4"/>
                          <w:sz w:val="24"/>
                          <w:szCs w:val="24"/>
                          <w:rtl/>
                        </w:rPr>
                        <w:t>רשם</w:t>
                      </w:r>
                      <w:r w:rsidRPr="00131FB9">
                        <w:rPr>
                          <w:rFonts w:cs="Tahoma"/>
                          <w:color w:val="0B5294"/>
                          <w:spacing w:val="-4"/>
                          <w:sz w:val="24"/>
                          <w:szCs w:val="24"/>
                          <w:rtl/>
                        </w:rPr>
                        <w:t xml:space="preserve"> </w:t>
                      </w:r>
                      <w:r w:rsidRPr="00131FB9">
                        <w:rPr>
                          <w:rFonts w:cs="Tahoma" w:hint="eastAsia"/>
                          <w:color w:val="0B5294"/>
                          <w:spacing w:val="-4"/>
                          <w:sz w:val="24"/>
                          <w:szCs w:val="24"/>
                          <w:rtl/>
                        </w:rPr>
                        <w:t>העמותות</w:t>
                      </w:r>
                      <w:r>
                        <w:rPr>
                          <w:rFonts w:cs="Tahoma" w:hint="cs"/>
                          <w:color w:val="0B5294"/>
                          <w:spacing w:val="-4"/>
                          <w:sz w:val="24"/>
                          <w:szCs w:val="24"/>
                          <w:rtl/>
                        </w:rPr>
                        <w:t xml:space="preserve"> </w:t>
                      </w:r>
                      <w:r w:rsidRPr="00131FB9">
                        <w:rPr>
                          <w:rFonts w:cs="Tahoma" w:hint="eastAsia"/>
                          <w:color w:val="0B5294"/>
                          <w:spacing w:val="-4"/>
                          <w:sz w:val="24"/>
                          <w:szCs w:val="24"/>
                          <w:rtl/>
                        </w:rPr>
                        <w:t>פרויקט</w:t>
                      </w:r>
                      <w:r w:rsidRPr="00131FB9">
                        <w:rPr>
                          <w:rFonts w:cs="Tahoma"/>
                          <w:color w:val="0B5294"/>
                          <w:spacing w:val="-4"/>
                          <w:sz w:val="24"/>
                          <w:szCs w:val="24"/>
                          <w:rtl/>
                        </w:rPr>
                        <w:t xml:space="preserve"> </w:t>
                      </w:r>
                      <w:r w:rsidRPr="00131FB9">
                        <w:rPr>
                          <w:rFonts w:cs="Tahoma" w:hint="eastAsia"/>
                          <w:color w:val="0B5294"/>
                          <w:spacing w:val="-4"/>
                          <w:sz w:val="24"/>
                          <w:szCs w:val="24"/>
                          <w:rtl/>
                        </w:rPr>
                        <w:t>של</w:t>
                      </w:r>
                      <w:r w:rsidRPr="00131FB9">
                        <w:rPr>
                          <w:rFonts w:cs="Tahoma"/>
                          <w:color w:val="0B5294"/>
                          <w:spacing w:val="-4"/>
                          <w:sz w:val="24"/>
                          <w:szCs w:val="24"/>
                          <w:rtl/>
                        </w:rPr>
                        <w:t xml:space="preserve"> </w:t>
                      </w:r>
                      <w:r w:rsidRPr="00131FB9">
                        <w:rPr>
                          <w:rFonts w:cs="Tahoma" w:hint="eastAsia"/>
                          <w:color w:val="0B5294"/>
                          <w:spacing w:val="-4"/>
                          <w:sz w:val="24"/>
                          <w:szCs w:val="24"/>
                          <w:rtl/>
                        </w:rPr>
                        <w:t>מחיקת</w:t>
                      </w:r>
                      <w:r w:rsidRPr="00131FB9">
                        <w:rPr>
                          <w:rFonts w:cs="Tahoma"/>
                          <w:color w:val="0B5294"/>
                          <w:spacing w:val="-4"/>
                          <w:sz w:val="24"/>
                          <w:szCs w:val="24"/>
                          <w:rtl/>
                        </w:rPr>
                        <w:t xml:space="preserve"> 6,293 </w:t>
                      </w:r>
                      <w:r w:rsidRPr="00131FB9">
                        <w:rPr>
                          <w:rFonts w:cs="Tahoma" w:hint="eastAsia"/>
                          <w:color w:val="0B5294"/>
                          <w:spacing w:val="-4"/>
                          <w:sz w:val="24"/>
                          <w:szCs w:val="24"/>
                          <w:rtl/>
                        </w:rPr>
                        <w:t>אגודות</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30687"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spacing w:line="240" w:lineRule="exact"/>
        <w:ind w:right="2268"/>
        <w:jc w:val="both"/>
        <w:rPr>
          <w:rFonts w:ascii="Tahoma" w:eastAsia="Times New Roman" w:hAnsi="Tahoma" w:cs="Tahoma"/>
          <w:sz w:val="17"/>
          <w:szCs w:val="17"/>
          <w:rtl/>
        </w:rPr>
      </w:pPr>
      <w:r w:rsidRPr="001A13DC">
        <w:rPr>
          <w:rFonts w:ascii="Tahoma" w:hAnsi="Tahoma" w:cs="Tahoma" w:hint="cs"/>
          <w:sz w:val="17"/>
          <w:szCs w:val="17"/>
          <w:rtl/>
        </w:rPr>
        <w:t xml:space="preserve">רק בשנים 2006-2002 ביצע </w:t>
      </w:r>
      <w:r w:rsidRPr="001A13DC">
        <w:rPr>
          <w:rFonts w:ascii="Tahoma" w:eastAsia="Times New Roman" w:hAnsi="Tahoma" w:cs="Tahoma"/>
          <w:sz w:val="17"/>
          <w:szCs w:val="17"/>
          <w:rtl/>
        </w:rPr>
        <w:t>רשם העמותות</w:t>
      </w:r>
      <w:r w:rsidRPr="001A13DC">
        <w:rPr>
          <w:rFonts w:ascii="Tahoma" w:eastAsia="Times New Roman" w:hAnsi="Tahoma" w:cs="Tahoma" w:hint="cs"/>
          <w:sz w:val="17"/>
          <w:szCs w:val="17"/>
          <w:rtl/>
        </w:rPr>
        <w:t xml:space="preserve"> (שבתחילת אותו מועד פעל כיחידה במשרד הפנים)</w:t>
      </w:r>
      <w:r w:rsidRPr="001A13DC">
        <w:rPr>
          <w:rFonts w:ascii="Tahoma" w:eastAsia="Times New Roman" w:hAnsi="Tahoma" w:cs="Tahoma"/>
          <w:sz w:val="17"/>
          <w:szCs w:val="17"/>
          <w:rtl/>
        </w:rPr>
        <w:t xml:space="preserve"> </w:t>
      </w:r>
      <w:r w:rsidRPr="001A13DC">
        <w:rPr>
          <w:rFonts w:ascii="Tahoma" w:hAnsi="Tahoma" w:cs="Tahoma" w:hint="cs"/>
          <w:sz w:val="17"/>
          <w:szCs w:val="17"/>
          <w:rtl/>
        </w:rPr>
        <w:t xml:space="preserve">פרויקט של מחיקת </w:t>
      </w:r>
      <w:r w:rsidRPr="001A13DC">
        <w:rPr>
          <w:rFonts w:ascii="Tahoma" w:eastAsia="Times New Roman" w:hAnsi="Tahoma" w:cs="Tahoma"/>
          <w:sz w:val="17"/>
          <w:szCs w:val="17"/>
          <w:rtl/>
        </w:rPr>
        <w:t xml:space="preserve">6,293 </w:t>
      </w:r>
      <w:r w:rsidRPr="001A13DC">
        <w:rPr>
          <w:rFonts w:ascii="Tahoma" w:hAnsi="Tahoma" w:cs="Tahoma" w:hint="cs"/>
          <w:sz w:val="17"/>
          <w:szCs w:val="17"/>
          <w:rtl/>
        </w:rPr>
        <w:t>אגודות שלא ביקשו להירשם כעמותות, וזאת באמצעות שני משרדי עורכי דין חיצוניים שזכו במכרז של משרד הפנים</w:t>
      </w:r>
      <w:r>
        <w:rPr>
          <w:rStyle w:val="FootnoteReference0"/>
          <w:rFonts w:ascii="Tahoma" w:hAnsi="Tahoma" w:cs="Tahoma"/>
          <w:sz w:val="17"/>
          <w:szCs w:val="17"/>
          <w:rtl/>
        </w:rPr>
        <w:footnoteReference w:id="23"/>
      </w:r>
      <w:r w:rsidRPr="001A13DC">
        <w:rPr>
          <w:rFonts w:ascii="Tahoma" w:eastAsia="Times New Roman" w:hAnsi="Tahoma" w:cs="Tahoma" w:hint="cs"/>
          <w:sz w:val="17"/>
          <w:szCs w:val="17"/>
          <w:rtl/>
        </w:rPr>
        <w:t xml:space="preserve">. </w:t>
      </w:r>
      <w:r w:rsidRPr="001A13DC">
        <w:rPr>
          <w:rFonts w:ascii="Tahoma" w:hAnsi="Tahoma" w:cs="Tahoma" w:hint="cs"/>
          <w:sz w:val="17"/>
          <w:szCs w:val="17"/>
          <w:rtl/>
        </w:rPr>
        <w:t xml:space="preserve">פרויקט המחיקה הופסק בעיצומו, לאחר שהתברר לרשם העמותות כי נמחקו גם אגודות שהיו בבעלותן נכסים, </w:t>
      </w:r>
      <w:r w:rsidRPr="001A13DC">
        <w:rPr>
          <w:rFonts w:ascii="Tahoma" w:eastAsia="Times New Roman" w:hAnsi="Tahoma" w:cs="Tahoma" w:hint="cs"/>
          <w:sz w:val="17"/>
          <w:szCs w:val="17"/>
          <w:rtl/>
        </w:rPr>
        <w:t>שכן המחיקה לא אפשרה להשתמש בנכסים לקידום מטרות האגודות והיה צורך להחיות את האגודות או לפרקן כדי שניתן יהיה להעביר את הנכסים למוסדות אחרים שמטרותיהם דומות.</w:t>
      </w:r>
    </w:p>
    <w:p w:rsidR="0061232A" w:rsidRPr="001A13DC" w:rsidP="00F1558B">
      <w:pPr>
        <w:spacing w:line="240" w:lineRule="exact"/>
        <w:ind w:right="2268"/>
        <w:jc w:val="both"/>
        <w:rPr>
          <w:rFonts w:ascii="Tahoma" w:eastAsia="Times New Roman" w:hAnsi="Tahoma" w:cs="Tahoma"/>
          <w:sz w:val="17"/>
          <w:szCs w:val="17"/>
          <w:rtl/>
        </w:rPr>
      </w:pPr>
      <w:r w:rsidRPr="001A13DC">
        <w:rPr>
          <w:rFonts w:ascii="Tahoma" w:eastAsia="Times New Roman" w:hAnsi="Tahoma" w:cs="Tahoma" w:hint="cs"/>
          <w:sz w:val="17"/>
          <w:szCs w:val="17"/>
          <w:rtl/>
        </w:rPr>
        <w:t xml:space="preserve">למשל, נמחקה </w:t>
      </w:r>
      <w:r w:rsidRPr="001A13DC">
        <w:rPr>
          <w:rFonts w:ascii="Tahoma" w:eastAsia="Times New Roman" w:hAnsi="Tahoma" w:cs="Tahoma"/>
          <w:sz w:val="17"/>
          <w:szCs w:val="17"/>
          <w:rtl/>
        </w:rPr>
        <w:t>אגודה עות'מאנית</w:t>
      </w:r>
      <w:r w:rsidRPr="001A13DC">
        <w:rPr>
          <w:rFonts w:ascii="Tahoma" w:eastAsia="Times New Roman" w:hAnsi="Tahoma" w:cs="Tahoma" w:hint="cs"/>
          <w:sz w:val="17"/>
          <w:szCs w:val="17"/>
          <w:rtl/>
        </w:rPr>
        <w:t xml:space="preserve"> אף ש</w:t>
      </w:r>
      <w:r w:rsidRPr="001A13DC">
        <w:rPr>
          <w:rFonts w:ascii="Tahoma" w:eastAsia="Times New Roman" w:hAnsi="Tahoma" w:cs="Tahoma"/>
          <w:sz w:val="17"/>
          <w:szCs w:val="17"/>
          <w:rtl/>
        </w:rPr>
        <w:t>נשאר בבעלותה נכס מקרקעין. עמותה</w:t>
      </w:r>
      <w:r w:rsidRPr="001A13DC">
        <w:rPr>
          <w:rFonts w:ascii="Tahoma" w:eastAsia="Times New Roman" w:hAnsi="Tahoma" w:cs="Tahoma" w:hint="cs"/>
          <w:sz w:val="17"/>
          <w:szCs w:val="17"/>
          <w:rtl/>
        </w:rPr>
        <w:t xml:space="preserve"> אחרת</w:t>
      </w:r>
      <w:r w:rsidRPr="001A13DC">
        <w:rPr>
          <w:rFonts w:ascii="Tahoma" w:eastAsia="Times New Roman" w:hAnsi="Tahoma" w:cs="Tahoma"/>
          <w:sz w:val="17"/>
          <w:szCs w:val="17"/>
          <w:rtl/>
        </w:rPr>
        <w:t xml:space="preserve"> </w:t>
      </w:r>
      <w:r w:rsidRPr="001A13DC">
        <w:rPr>
          <w:rFonts w:ascii="Tahoma" w:eastAsia="Times New Roman" w:hAnsi="Tahoma" w:cs="Tahoma" w:hint="cs"/>
          <w:sz w:val="17"/>
          <w:szCs w:val="17"/>
          <w:rtl/>
        </w:rPr>
        <w:t>ש</w:t>
      </w:r>
      <w:r w:rsidRPr="001A13DC">
        <w:rPr>
          <w:rFonts w:ascii="Tahoma" w:eastAsia="Times New Roman" w:hAnsi="Tahoma" w:cs="Tahoma"/>
          <w:sz w:val="17"/>
          <w:szCs w:val="17"/>
          <w:rtl/>
        </w:rPr>
        <w:t>מטרות</w:t>
      </w:r>
      <w:r w:rsidRPr="001A13DC">
        <w:rPr>
          <w:rFonts w:ascii="Tahoma" w:eastAsia="Times New Roman" w:hAnsi="Tahoma" w:cs="Tahoma" w:hint="cs"/>
          <w:sz w:val="17"/>
          <w:szCs w:val="17"/>
          <w:rtl/>
        </w:rPr>
        <w:t>יה</w:t>
      </w:r>
      <w:r w:rsidRPr="001A13DC">
        <w:rPr>
          <w:rFonts w:ascii="Tahoma" w:eastAsia="Times New Roman" w:hAnsi="Tahoma" w:cs="Tahoma"/>
          <w:sz w:val="17"/>
          <w:szCs w:val="17"/>
          <w:rtl/>
        </w:rPr>
        <w:t xml:space="preserve"> דומות פנתה למשרד המשפטים ולרשות התאגידים בבקשה לקדם את פירוקה של האגודה</w:t>
      </w:r>
      <w:r w:rsidRPr="001A13DC">
        <w:rPr>
          <w:rFonts w:ascii="Tahoma" w:eastAsia="Times New Roman" w:hAnsi="Tahoma" w:cs="Tahoma" w:hint="cs"/>
          <w:sz w:val="17"/>
          <w:szCs w:val="17"/>
          <w:rtl/>
        </w:rPr>
        <w:t xml:space="preserve"> שנמחקה,</w:t>
      </w:r>
      <w:r w:rsidRPr="001A13DC">
        <w:rPr>
          <w:rFonts w:ascii="Tahoma" w:eastAsia="Times New Roman" w:hAnsi="Tahoma" w:cs="Tahoma"/>
          <w:sz w:val="17"/>
          <w:szCs w:val="17"/>
          <w:rtl/>
        </w:rPr>
        <w:t xml:space="preserve"> וזאת כדי שניתן יהיה להעביר את נכס האגודה למוסדות אחרים </w:t>
      </w:r>
      <w:r w:rsidRPr="001A13DC">
        <w:rPr>
          <w:rFonts w:ascii="Tahoma" w:eastAsia="Times New Roman" w:hAnsi="Tahoma" w:cs="Tahoma" w:hint="cs"/>
          <w:sz w:val="17"/>
          <w:szCs w:val="17"/>
          <w:rtl/>
        </w:rPr>
        <w:t>ש</w:t>
      </w:r>
      <w:r w:rsidRPr="001A13DC">
        <w:rPr>
          <w:rFonts w:ascii="Tahoma" w:eastAsia="Times New Roman" w:hAnsi="Tahoma" w:cs="Tahoma"/>
          <w:sz w:val="17"/>
          <w:szCs w:val="17"/>
          <w:rtl/>
        </w:rPr>
        <w:t>מטרות</w:t>
      </w:r>
      <w:r w:rsidRPr="001A13DC">
        <w:rPr>
          <w:rFonts w:ascii="Tahoma" w:eastAsia="Times New Roman" w:hAnsi="Tahoma" w:cs="Tahoma" w:hint="cs"/>
          <w:sz w:val="17"/>
          <w:szCs w:val="17"/>
          <w:rtl/>
        </w:rPr>
        <w:t>יהם</w:t>
      </w:r>
      <w:r w:rsidRPr="001A13DC">
        <w:rPr>
          <w:rFonts w:ascii="Tahoma" w:eastAsia="Times New Roman" w:hAnsi="Tahoma" w:cs="Tahoma"/>
          <w:sz w:val="17"/>
          <w:szCs w:val="17"/>
          <w:rtl/>
        </w:rPr>
        <w:t xml:space="preserve"> דומות. </w:t>
      </w:r>
      <w:r w:rsidRPr="001A13DC">
        <w:rPr>
          <w:rFonts w:ascii="Tahoma" w:eastAsia="Times New Roman" w:hAnsi="Tahoma" w:cs="Tahoma" w:hint="cs"/>
          <w:sz w:val="17"/>
          <w:szCs w:val="17"/>
          <w:rtl/>
        </w:rPr>
        <w:t xml:space="preserve">הוחלט כי </w:t>
      </w:r>
      <w:r w:rsidRPr="001A13DC">
        <w:rPr>
          <w:rFonts w:ascii="Tahoma" w:eastAsia="Times New Roman" w:hAnsi="Tahoma" w:cs="Tahoma"/>
          <w:sz w:val="17"/>
          <w:szCs w:val="17"/>
          <w:rtl/>
        </w:rPr>
        <w:t xml:space="preserve">רשם ההקדשות </w:t>
      </w:r>
      <w:r w:rsidRPr="001A13DC">
        <w:rPr>
          <w:rFonts w:ascii="Tahoma" w:eastAsia="Times New Roman" w:hAnsi="Tahoma" w:cs="Tahoma" w:hint="cs"/>
          <w:sz w:val="17"/>
          <w:szCs w:val="17"/>
          <w:rtl/>
        </w:rPr>
        <w:t xml:space="preserve">יבצע את הפירוק </w:t>
      </w:r>
      <w:r w:rsidRPr="001A13DC">
        <w:rPr>
          <w:rFonts w:ascii="Tahoma" w:eastAsia="Times New Roman" w:hAnsi="Tahoma" w:cs="Tahoma"/>
          <w:sz w:val="17"/>
          <w:szCs w:val="17"/>
          <w:rtl/>
        </w:rPr>
        <w:t>לפי סעיף 380 לפקודת החברו</w:t>
      </w:r>
      <w:r w:rsidRPr="001A13DC">
        <w:rPr>
          <w:rFonts w:ascii="Tahoma" w:eastAsia="Times New Roman" w:hAnsi="Tahoma" w:cs="Tahoma" w:hint="cs"/>
          <w:sz w:val="17"/>
          <w:szCs w:val="17"/>
          <w:rtl/>
        </w:rPr>
        <w:t>ת</w:t>
      </w:r>
      <w:r>
        <w:rPr>
          <w:rStyle w:val="FootnoteReference0"/>
          <w:rFonts w:ascii="Tahoma" w:eastAsia="Times New Roman" w:hAnsi="Tahoma" w:cs="Tahoma"/>
          <w:sz w:val="17"/>
          <w:szCs w:val="17"/>
          <w:rtl/>
        </w:rPr>
        <w:footnoteReference w:id="24"/>
      </w:r>
      <w:r w:rsidRPr="001A13DC">
        <w:rPr>
          <w:rFonts w:ascii="Tahoma" w:eastAsia="Times New Roman" w:hAnsi="Tahoma" w:cs="Tahoma"/>
          <w:sz w:val="17"/>
          <w:szCs w:val="17"/>
          <w:rtl/>
        </w:rPr>
        <w:t>.</w:t>
      </w:r>
    </w:p>
    <w:p w:rsidR="0061232A" w:rsidRPr="001A13DC" w:rsidP="00F1558B">
      <w:pPr>
        <w:spacing w:line="240" w:lineRule="exact"/>
        <w:ind w:right="2268"/>
        <w:jc w:val="both"/>
        <w:rPr>
          <w:rFonts w:ascii="Tahoma" w:eastAsia="Times New Roman" w:hAnsi="Tahoma" w:cs="Tahoma"/>
          <w:sz w:val="17"/>
          <w:szCs w:val="17"/>
          <w:rtl/>
        </w:rPr>
      </w:pPr>
      <w:r w:rsidRPr="001A13DC">
        <w:rPr>
          <w:rFonts w:ascii="Tahoma" w:eastAsia="Times New Roman" w:hAnsi="Tahoma" w:cs="Tahoma" w:hint="cs"/>
          <w:sz w:val="17"/>
          <w:szCs w:val="17"/>
          <w:rtl/>
        </w:rPr>
        <w:t xml:space="preserve">דוגמה נוספת - בספטמבר 2003 נמחקה </w:t>
      </w:r>
      <w:r w:rsidRPr="001A13DC">
        <w:rPr>
          <w:rFonts w:ascii="Tahoma" w:eastAsia="Times New Roman" w:hAnsi="Tahoma" w:cs="Tahoma"/>
          <w:sz w:val="17"/>
          <w:szCs w:val="17"/>
          <w:rtl/>
        </w:rPr>
        <w:t>אגוד</w:t>
      </w:r>
      <w:r w:rsidRPr="001A13DC">
        <w:rPr>
          <w:rFonts w:ascii="Tahoma" w:eastAsia="Times New Roman" w:hAnsi="Tahoma" w:cs="Tahoma" w:hint="cs"/>
          <w:sz w:val="17"/>
          <w:szCs w:val="17"/>
          <w:rtl/>
        </w:rPr>
        <w:t xml:space="preserve">ה, ורק </w:t>
      </w:r>
      <w:r w:rsidRPr="001A13DC">
        <w:rPr>
          <w:rFonts w:ascii="Tahoma" w:eastAsia="Times New Roman" w:hAnsi="Tahoma" w:cs="Tahoma"/>
          <w:sz w:val="17"/>
          <w:szCs w:val="17"/>
          <w:rtl/>
        </w:rPr>
        <w:t>ב</w:t>
      </w:r>
      <w:r w:rsidRPr="001A13DC">
        <w:rPr>
          <w:rFonts w:ascii="Tahoma" w:eastAsia="Times New Roman" w:hAnsi="Tahoma" w:cs="Tahoma" w:hint="cs"/>
          <w:sz w:val="17"/>
          <w:szCs w:val="17"/>
          <w:rtl/>
        </w:rPr>
        <w:t>אוקטובר 2015,</w:t>
      </w:r>
      <w:r w:rsidRPr="001A13DC">
        <w:rPr>
          <w:rFonts w:ascii="Tahoma" w:eastAsia="Times New Roman" w:hAnsi="Tahoma" w:cs="Tahoma"/>
          <w:sz w:val="17"/>
          <w:szCs w:val="17"/>
          <w:rtl/>
        </w:rPr>
        <w:t xml:space="preserve"> </w:t>
      </w:r>
      <w:r w:rsidRPr="001A13DC">
        <w:rPr>
          <w:rFonts w:ascii="Tahoma" w:eastAsia="Times New Roman" w:hAnsi="Tahoma" w:cs="Tahoma" w:hint="cs"/>
          <w:sz w:val="17"/>
          <w:szCs w:val="17"/>
          <w:rtl/>
        </w:rPr>
        <w:t>לאחר</w:t>
      </w:r>
      <w:r w:rsidRPr="001A13DC">
        <w:rPr>
          <w:rFonts w:ascii="Tahoma" w:eastAsia="Times New Roman" w:hAnsi="Tahoma" w:cs="Tahoma"/>
          <w:sz w:val="17"/>
          <w:szCs w:val="17"/>
          <w:rtl/>
        </w:rPr>
        <w:t xml:space="preserve"> </w:t>
      </w:r>
      <w:r w:rsidRPr="001A13DC">
        <w:rPr>
          <w:rFonts w:ascii="Tahoma" w:eastAsia="Times New Roman" w:hAnsi="Tahoma" w:cs="Tahoma" w:hint="cs"/>
          <w:sz w:val="17"/>
          <w:szCs w:val="17"/>
          <w:rtl/>
        </w:rPr>
        <w:t>ש</w:t>
      </w:r>
      <w:r w:rsidRPr="001A13DC">
        <w:rPr>
          <w:rFonts w:ascii="Tahoma" w:eastAsia="Times New Roman" w:hAnsi="Tahoma" w:cs="Tahoma"/>
          <w:sz w:val="17"/>
          <w:szCs w:val="17"/>
          <w:rtl/>
        </w:rPr>
        <w:t>ב</w:t>
      </w:r>
      <w:r w:rsidRPr="001A13DC">
        <w:rPr>
          <w:rFonts w:ascii="Tahoma" w:eastAsia="Times New Roman" w:hAnsi="Tahoma" w:cs="Tahoma" w:hint="cs"/>
          <w:sz w:val="17"/>
          <w:szCs w:val="17"/>
          <w:rtl/>
        </w:rPr>
        <w:t xml:space="preserve">א כוחה פנה </w:t>
      </w:r>
      <w:r w:rsidRPr="001A13DC">
        <w:rPr>
          <w:rFonts w:ascii="Tahoma" w:eastAsia="Times New Roman" w:hAnsi="Tahoma" w:cs="Tahoma"/>
          <w:sz w:val="17"/>
          <w:szCs w:val="17"/>
          <w:rtl/>
        </w:rPr>
        <w:t>אל משרד הפנים בבקשה לצלם את תיק האגודה</w:t>
      </w:r>
      <w:r w:rsidRPr="001A13DC">
        <w:rPr>
          <w:rFonts w:ascii="Tahoma" w:eastAsia="Times New Roman" w:hAnsi="Tahoma" w:cs="Tahoma" w:hint="cs"/>
          <w:sz w:val="17"/>
          <w:szCs w:val="17"/>
          <w:rtl/>
        </w:rPr>
        <w:t>,</w:t>
      </w:r>
      <w:r w:rsidRPr="001A13DC">
        <w:rPr>
          <w:rFonts w:ascii="Tahoma" w:eastAsia="Times New Roman" w:hAnsi="Tahoma" w:cs="Tahoma"/>
          <w:sz w:val="17"/>
          <w:szCs w:val="17"/>
          <w:rtl/>
        </w:rPr>
        <w:t xml:space="preserve"> </w:t>
      </w:r>
      <w:r w:rsidRPr="001A13DC">
        <w:rPr>
          <w:rFonts w:ascii="Tahoma" w:eastAsia="Times New Roman" w:hAnsi="Tahoma" w:cs="Tahoma" w:hint="cs"/>
          <w:sz w:val="17"/>
          <w:szCs w:val="17"/>
          <w:rtl/>
        </w:rPr>
        <w:t xml:space="preserve">בעקבות כך שהיא </w:t>
      </w:r>
      <w:r w:rsidRPr="001A13DC">
        <w:rPr>
          <w:rFonts w:ascii="Tahoma" w:eastAsia="Times New Roman" w:hAnsi="Tahoma" w:cs="Tahoma"/>
          <w:sz w:val="17"/>
          <w:szCs w:val="17"/>
          <w:rtl/>
        </w:rPr>
        <w:t>נתבע</w:t>
      </w:r>
      <w:r w:rsidRPr="001A13DC">
        <w:rPr>
          <w:rFonts w:ascii="Tahoma" w:eastAsia="Times New Roman" w:hAnsi="Tahoma" w:cs="Tahoma" w:hint="cs"/>
          <w:sz w:val="17"/>
          <w:szCs w:val="17"/>
          <w:rtl/>
        </w:rPr>
        <w:t>ה</w:t>
      </w:r>
      <w:r w:rsidRPr="001A13DC">
        <w:rPr>
          <w:rFonts w:ascii="Tahoma" w:eastAsia="Times New Roman" w:hAnsi="Tahoma" w:cs="Tahoma"/>
          <w:sz w:val="17"/>
          <w:szCs w:val="17"/>
          <w:rtl/>
        </w:rPr>
        <w:t xml:space="preserve"> לפנות את בית הכנסת</w:t>
      </w:r>
      <w:r w:rsidRPr="001A13DC">
        <w:rPr>
          <w:rFonts w:ascii="Tahoma" w:eastAsia="Times New Roman" w:hAnsi="Tahoma" w:cs="Tahoma" w:hint="cs"/>
          <w:sz w:val="17"/>
          <w:szCs w:val="17"/>
          <w:rtl/>
        </w:rPr>
        <w:t xml:space="preserve"> שבו פעלה, התברר שהאגודה המשיכה לפעול</w:t>
      </w:r>
      <w:r w:rsidRPr="001A13DC">
        <w:rPr>
          <w:rFonts w:ascii="Tahoma" w:eastAsia="Times New Roman" w:hAnsi="Tahoma" w:cs="Tahoma"/>
          <w:sz w:val="17"/>
          <w:szCs w:val="17"/>
          <w:rtl/>
        </w:rPr>
        <w:t>.</w:t>
      </w:r>
    </w:p>
    <w:p w:rsidR="0061232A" w:rsidRPr="001A13DC" w:rsidP="00F1558B">
      <w:pPr>
        <w:tabs>
          <w:tab w:val="num" w:pos="720"/>
        </w:tabs>
        <w:spacing w:after="240" w:line="240" w:lineRule="exact"/>
        <w:ind w:right="2268"/>
        <w:jc w:val="both"/>
        <w:rPr>
          <w:rFonts w:ascii="Tahoma" w:eastAsia="Times New Roman" w:hAnsi="Tahoma" w:cs="Tahoma"/>
          <w:sz w:val="17"/>
          <w:szCs w:val="17"/>
          <w:rtl/>
        </w:rPr>
      </w:pPr>
      <w:r w:rsidRPr="001A13DC">
        <w:rPr>
          <w:rFonts w:ascii="Tahoma" w:eastAsia="Times New Roman" w:hAnsi="Tahoma" w:cs="Tahoma"/>
          <w:sz w:val="17"/>
          <w:szCs w:val="17"/>
          <w:rtl/>
        </w:rPr>
        <w:t xml:space="preserve">רשות התאגידים </w:t>
      </w:r>
      <w:r w:rsidRPr="001A13DC">
        <w:rPr>
          <w:rFonts w:ascii="Tahoma" w:eastAsia="Times New Roman" w:hAnsi="Tahoma" w:cs="Tahoma" w:hint="cs"/>
          <w:sz w:val="17"/>
          <w:szCs w:val="17"/>
          <w:rtl/>
        </w:rPr>
        <w:t xml:space="preserve">ציינה </w:t>
      </w:r>
      <w:r w:rsidRPr="001A13DC">
        <w:rPr>
          <w:rFonts w:ascii="Tahoma" w:eastAsia="Times New Roman" w:hAnsi="Tahoma" w:cs="Tahoma"/>
          <w:sz w:val="17"/>
          <w:szCs w:val="17"/>
          <w:rtl/>
        </w:rPr>
        <w:t xml:space="preserve">בתשובתה כי </w:t>
      </w:r>
      <w:r w:rsidRPr="001A13DC">
        <w:rPr>
          <w:rFonts w:ascii="Tahoma" w:eastAsia="Times New Roman" w:hAnsi="Tahoma" w:cs="Tahoma" w:hint="cs"/>
          <w:sz w:val="17"/>
          <w:szCs w:val="17"/>
          <w:rtl/>
        </w:rPr>
        <w:t xml:space="preserve">לנוכח ממצאי </w:t>
      </w:r>
      <w:r w:rsidRPr="001A13DC">
        <w:rPr>
          <w:rFonts w:ascii="Tahoma" w:eastAsia="Times New Roman" w:hAnsi="Tahoma" w:cs="Tahoma"/>
          <w:sz w:val="17"/>
          <w:szCs w:val="17"/>
          <w:rtl/>
        </w:rPr>
        <w:t xml:space="preserve">פרויקט זה </w:t>
      </w:r>
      <w:r w:rsidRPr="001A13DC">
        <w:rPr>
          <w:rFonts w:ascii="Tahoma" w:eastAsia="Times New Roman" w:hAnsi="Tahoma" w:cs="Tahoma" w:hint="cs"/>
          <w:sz w:val="17"/>
          <w:szCs w:val="17"/>
          <w:rtl/>
        </w:rPr>
        <w:t>היא הסיקה ש</w:t>
      </w:r>
      <w:r w:rsidRPr="001A13DC">
        <w:rPr>
          <w:rFonts w:ascii="Tahoma" w:eastAsia="Times New Roman" w:hAnsi="Tahoma" w:cs="Tahoma"/>
          <w:sz w:val="17"/>
          <w:szCs w:val="17"/>
          <w:rtl/>
        </w:rPr>
        <w:t xml:space="preserve">הפעלת סמכות המחיקה </w:t>
      </w:r>
      <w:r w:rsidRPr="001A13DC">
        <w:rPr>
          <w:rFonts w:ascii="Tahoma" w:eastAsia="Times New Roman" w:hAnsi="Tahoma" w:cs="Tahoma" w:hint="cs"/>
          <w:sz w:val="17"/>
          <w:szCs w:val="17"/>
          <w:rtl/>
        </w:rPr>
        <w:t>בידי גורם שאינו מוסמך</w:t>
      </w:r>
      <w:r w:rsidRPr="001A13DC">
        <w:rPr>
          <w:rFonts w:ascii="Tahoma" w:eastAsia="Times New Roman" w:hAnsi="Tahoma" w:cs="Tahoma"/>
          <w:sz w:val="17"/>
          <w:szCs w:val="17"/>
          <w:rtl/>
        </w:rPr>
        <w:t xml:space="preserve"> לדרוש מידע </w:t>
      </w:r>
      <w:r w:rsidRPr="001A13DC">
        <w:rPr>
          <w:rFonts w:ascii="Tahoma" w:eastAsia="Times New Roman" w:hAnsi="Tahoma" w:cs="Tahoma" w:hint="cs"/>
          <w:sz w:val="17"/>
          <w:szCs w:val="17"/>
          <w:rtl/>
        </w:rPr>
        <w:t>בנוגע</w:t>
      </w:r>
      <w:r w:rsidRPr="001A13DC">
        <w:rPr>
          <w:rFonts w:ascii="Tahoma" w:eastAsia="Times New Roman" w:hAnsi="Tahoma" w:cs="Tahoma"/>
          <w:sz w:val="17"/>
          <w:szCs w:val="17"/>
          <w:rtl/>
        </w:rPr>
        <w:t xml:space="preserve"> לאגודות </w:t>
      </w:r>
      <w:r w:rsidRPr="001A13DC">
        <w:rPr>
          <w:rFonts w:ascii="Tahoma" w:eastAsia="Times New Roman" w:hAnsi="Tahoma" w:cs="Tahoma" w:hint="cs"/>
          <w:sz w:val="17"/>
          <w:szCs w:val="17"/>
          <w:rtl/>
        </w:rPr>
        <w:t>ואינו בעל</w:t>
      </w:r>
      <w:r w:rsidRPr="001A13DC">
        <w:rPr>
          <w:rFonts w:ascii="Tahoma" w:eastAsia="Times New Roman" w:hAnsi="Tahoma" w:cs="Tahoma"/>
          <w:sz w:val="17"/>
          <w:szCs w:val="17"/>
          <w:rtl/>
        </w:rPr>
        <w:t xml:space="preserve"> סמכויות נלוות, כגון סמכויות פיקוח, מעוררת קשיים ממשיים ועלולה לפגוע באינטרס הציבורי. </w:t>
      </w:r>
      <w:r w:rsidRPr="001A13DC">
        <w:rPr>
          <w:rFonts w:ascii="Tahoma" w:eastAsia="Times New Roman" w:hAnsi="Tahoma" w:cs="Tahoma" w:hint="cs"/>
          <w:sz w:val="17"/>
          <w:szCs w:val="17"/>
          <w:rtl/>
        </w:rPr>
        <w:t xml:space="preserve">הרשות הוסיפה כי </w:t>
      </w:r>
      <w:r w:rsidRPr="001A13DC">
        <w:rPr>
          <w:rFonts w:ascii="Tahoma" w:eastAsia="Times New Roman" w:hAnsi="Tahoma" w:cs="Tahoma"/>
          <w:sz w:val="17"/>
          <w:szCs w:val="17"/>
          <w:rtl/>
        </w:rPr>
        <w:t xml:space="preserve">במסגרת מחיקה </w:t>
      </w:r>
      <w:r w:rsidRPr="001A13DC">
        <w:rPr>
          <w:rFonts w:ascii="Tahoma" w:eastAsia="Times New Roman" w:hAnsi="Tahoma" w:cs="Tahoma"/>
          <w:sz w:val="17"/>
          <w:szCs w:val="17"/>
          <w:rtl/>
        </w:rPr>
        <w:t>מ</w:t>
      </w:r>
      <w:r w:rsidRPr="001A13DC">
        <w:rPr>
          <w:rFonts w:ascii="Tahoma" w:eastAsia="Times New Roman" w:hAnsi="Tahoma" w:cs="Tahoma" w:hint="cs"/>
          <w:sz w:val="17"/>
          <w:szCs w:val="17"/>
          <w:rtl/>
        </w:rPr>
        <w:t>י</w:t>
      </w:r>
      <w:r w:rsidRPr="001A13DC">
        <w:rPr>
          <w:rFonts w:ascii="Tahoma" w:eastAsia="Times New Roman" w:hAnsi="Tahoma" w:cs="Tahoma"/>
          <w:sz w:val="17"/>
          <w:szCs w:val="17"/>
          <w:rtl/>
        </w:rPr>
        <w:t>נהלית</w:t>
      </w:r>
      <w:r w:rsidRPr="001A13DC">
        <w:rPr>
          <w:rFonts w:ascii="Tahoma" w:eastAsia="Times New Roman" w:hAnsi="Tahoma" w:cs="Tahoma"/>
          <w:sz w:val="17"/>
          <w:szCs w:val="17"/>
          <w:rtl/>
        </w:rPr>
        <w:t xml:space="preserve"> של אגודות </w:t>
      </w:r>
      <w:r w:rsidRPr="001A13DC">
        <w:rPr>
          <w:rFonts w:ascii="Tahoma" w:eastAsia="Times New Roman" w:hAnsi="Tahoma" w:cs="Tahoma" w:hint="cs"/>
          <w:sz w:val="17"/>
          <w:szCs w:val="17"/>
          <w:rtl/>
        </w:rPr>
        <w:t>לא מתמנה בעל תפקיד מתאים ו</w:t>
      </w:r>
      <w:r w:rsidRPr="001A13DC">
        <w:rPr>
          <w:rFonts w:ascii="Tahoma" w:eastAsia="Times New Roman" w:hAnsi="Tahoma" w:cs="Tahoma"/>
          <w:sz w:val="17"/>
          <w:szCs w:val="17"/>
          <w:rtl/>
        </w:rPr>
        <w:t>לא מתבצעת חלוקת נכסים</w:t>
      </w:r>
      <w:r w:rsidRPr="001A13DC">
        <w:rPr>
          <w:rFonts w:ascii="Tahoma" w:eastAsia="Times New Roman" w:hAnsi="Tahoma" w:cs="Tahoma" w:hint="cs"/>
          <w:sz w:val="17"/>
          <w:szCs w:val="17"/>
          <w:rtl/>
        </w:rPr>
        <w:t>,</w:t>
      </w:r>
      <w:r w:rsidRPr="001A13DC">
        <w:rPr>
          <w:rFonts w:ascii="Tahoma" w:eastAsia="Times New Roman" w:hAnsi="Tahoma" w:cs="Tahoma"/>
          <w:sz w:val="17"/>
          <w:szCs w:val="17"/>
          <w:rtl/>
        </w:rPr>
        <w:t xml:space="preserve"> </w:t>
      </w:r>
      <w:r w:rsidRPr="001A13DC">
        <w:rPr>
          <w:rFonts w:ascii="Tahoma" w:eastAsia="Times New Roman" w:hAnsi="Tahoma" w:cs="Tahoma" w:hint="cs"/>
          <w:sz w:val="17"/>
          <w:szCs w:val="17"/>
          <w:rtl/>
        </w:rPr>
        <w:t>ואם</w:t>
      </w:r>
      <w:r w:rsidRPr="001A13DC">
        <w:rPr>
          <w:rFonts w:ascii="Tahoma" w:eastAsia="Times New Roman" w:hAnsi="Tahoma" w:cs="Tahoma"/>
          <w:sz w:val="17"/>
          <w:szCs w:val="17"/>
          <w:rtl/>
        </w:rPr>
        <w:t xml:space="preserve"> היו נכסים הרי שהם מופקרים הלכה למעשה.</w:t>
      </w:r>
      <w:r w:rsidRPr="001A13DC">
        <w:rPr>
          <w:rFonts w:ascii="Tahoma" w:eastAsia="Times New Roman" w:hAnsi="Tahoma" w:cs="Tahoma" w:hint="cs"/>
          <w:sz w:val="17"/>
          <w:szCs w:val="17"/>
          <w:rtl/>
        </w:rPr>
        <w:t xml:space="preserve"> לפיכך, לא די בסמכות המחיקה כדי להביא אגודות להירשם כעמותות, והמחיקה אינה בגדר סנקציה מרתיעה. לטענת הרשות, חלק ניכר מהאגודות הפעילות במועד סיום הביקורת פטורות מרישום כעמותות, ועל כן לא ניתן להפעיל את סמכות המחיקה בעניינן. הרשות הוסיפה שהיא ומחלקת ייעוץ וחקיקה פעלו לגיבוש הסדר חקיקתי כולל לטיפול בתחום, וההסדר שולב במסגרת תזכיר טיוטת חוק העמותות החדש. </w:t>
      </w:r>
    </w:p>
    <w:p w:rsidR="0061232A" w:rsidRPr="001A13DC" w:rsidP="00F1558B">
      <w:pPr>
        <w:pStyle w:val="RESHET"/>
        <w:rPr>
          <w:rtl/>
        </w:rPr>
      </w:pPr>
      <w:r w:rsidRPr="001A13DC">
        <w:rPr>
          <w:rFonts w:hint="cs"/>
          <w:rtl/>
        </w:rPr>
        <w:t xml:space="preserve">המלצת מבקר המדינה משנת 1989 להפעלת הסמכות למחיקת אגודות שאינן פטורות מהוראות חוק העמותות ושלא הגישו בקשות לרישומן כעמותות לא בוצעה. פרויקט שהחל בשנת 2002 למחיקת אגודות עות'מאניות הופסק עקב קושי ממשי של הרשם להפעיל את סמכות הרשות שהקנה לו החוק לצורך כך. </w:t>
      </w:r>
      <w:r w:rsidRPr="001A13DC">
        <w:rPr>
          <w:rtl/>
        </w:rPr>
        <w:t xml:space="preserve">במועד סיום הביקורת, כעשור לאחר הפסקת הפרויקט, נמצא כי הרשם עדיין לא בחן דרכים חלופיות למימוש סמכותו למחיקת </w:t>
      </w:r>
      <w:r w:rsidRPr="001A13DC">
        <w:rPr>
          <w:rFonts w:hint="cs"/>
          <w:rtl/>
        </w:rPr>
        <w:t>ה</w:t>
      </w:r>
      <w:r w:rsidRPr="001A13DC">
        <w:rPr>
          <w:rtl/>
        </w:rPr>
        <w:t>אגודות כגון תיקון חוק העמותות באופן שיקנה לו סמכויות עזר</w:t>
      </w:r>
      <w:r w:rsidRPr="001A13DC">
        <w:rPr>
          <w:rFonts w:hint="cs"/>
          <w:rtl/>
        </w:rPr>
        <w:t xml:space="preserve"> למחיקתן, ויאפשרו לו לממש את </w:t>
      </w:r>
      <w:r w:rsidRPr="001A13DC">
        <w:rPr>
          <w:rtl/>
        </w:rPr>
        <w:t xml:space="preserve">כוונת המחוקק </w:t>
      </w:r>
      <w:r w:rsidRPr="001A13DC">
        <w:rPr>
          <w:rFonts w:hint="cs"/>
          <w:rtl/>
        </w:rPr>
        <w:t xml:space="preserve">בדבר הסבת </w:t>
      </w:r>
      <w:r w:rsidRPr="001A13DC">
        <w:rPr>
          <w:rtl/>
        </w:rPr>
        <w:t>אגודות לעמותות.</w:t>
      </w:r>
      <w:r w:rsidRPr="001A13DC">
        <w:rPr>
          <w:rFonts w:hint="cs"/>
          <w:rtl/>
        </w:rPr>
        <w:t xml:space="preserve"> אומנם משרד המשפטים ורשות התאגידים פועלים להסדיר את מעמד האגודות באמצעות חקיקת חוק עמותות חדש, אולם מהליקויים שפורטו לעיל לגבי מחיקת אגודות עולה כי יש משנה חשיבות להחשת הפעולות להסדרת הנושא. </w:t>
      </w:r>
    </w:p>
    <w:p w:rsidR="0061232A" w:rsidP="00F1558B">
      <w:pPr>
        <w:spacing w:line="240" w:lineRule="exact"/>
        <w:ind w:right="2268"/>
        <w:jc w:val="both"/>
        <w:rPr>
          <w:rFonts w:ascii="Tahoma" w:hAnsi="Tahoma" w:cs="Tahoma"/>
          <w:sz w:val="17"/>
          <w:szCs w:val="17"/>
          <w:rtl/>
        </w:rPr>
      </w:pPr>
    </w:p>
    <w:p w:rsidR="00F1558B" w:rsidRPr="001A13DC" w:rsidP="00F1558B">
      <w:pPr>
        <w:spacing w:line="240" w:lineRule="exact"/>
        <w:ind w:right="2268"/>
        <w:jc w:val="both"/>
        <w:rPr>
          <w:rFonts w:ascii="Tahoma" w:hAnsi="Tahoma" w:cs="Tahoma"/>
          <w:sz w:val="17"/>
          <w:szCs w:val="17"/>
          <w:rtl/>
        </w:rPr>
      </w:pPr>
    </w:p>
    <w:p w:rsidR="0061232A" w:rsidP="00F1558B">
      <w:pPr>
        <w:pStyle w:val="KOT4"/>
        <w:rPr>
          <w:rtl/>
        </w:rPr>
      </w:pPr>
      <w:r w:rsidRPr="00572B5F">
        <w:rPr>
          <w:rtl/>
        </w:rPr>
        <w:t>הפעלת סמכויות פיקוח על האגודות</w:t>
      </w:r>
      <w:r>
        <w:rPr>
          <w:rtl/>
        </w:rPr>
        <w:t xml:space="preserve">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כבר בשנות החמישים של המאה העשרים עמד בית המשפט העליון על כך שבחוק העות</w:t>
      </w:r>
      <w:r w:rsidRPr="001A13DC">
        <w:rPr>
          <w:rFonts w:ascii="Tahoma" w:hAnsi="Tahoma" w:cs="Tahoma"/>
          <w:sz w:val="17"/>
          <w:szCs w:val="17"/>
          <w:rtl/>
        </w:rPr>
        <w:t>'</w:t>
      </w:r>
      <w:r w:rsidRPr="001A13DC">
        <w:rPr>
          <w:rFonts w:ascii="Tahoma" w:hAnsi="Tahoma" w:cs="Tahoma" w:hint="cs"/>
          <w:sz w:val="17"/>
          <w:szCs w:val="17"/>
          <w:rtl/>
        </w:rPr>
        <w:t>מאני לא נקבעו דרכים יעילות לפיקוח על האגודות: "לפי החוק הקיים - חוק האגודות, משרידיה המועטים של הירושה המשפטית העות'מאנית - אין השלטונות מוסמכים להתערב בניהול - נכון יותר: באי ניהול - ענייניהם הפנימיים של האגודות, אלא במידה הזעומה הקבועה בסעיף 6 של החוק. ועניינים אלה באגודות רבות, דוגמת האגודה - הישיבה במקרה דנן, מתנהלים בעצלתיים, ללא כל סדר ומשטר ואיש הישר בעיניו יעשה"</w:t>
      </w:r>
      <w:r>
        <w:rPr>
          <w:rStyle w:val="FootnoteReference0"/>
          <w:rFonts w:ascii="Tahoma" w:hAnsi="Tahoma" w:cs="Tahoma"/>
          <w:sz w:val="17"/>
          <w:szCs w:val="17"/>
          <w:rtl/>
        </w:rPr>
        <w:footnoteReference w:id="25"/>
      </w:r>
      <w:r w:rsidRPr="001A13DC">
        <w:rPr>
          <w:rFonts w:ascii="Tahoma" w:hAnsi="Tahoma" w:cs="Tahoma" w:hint="cs"/>
          <w:sz w:val="17"/>
          <w:szCs w:val="17"/>
          <w:rtl/>
        </w:rPr>
        <w:t>.</w:t>
      </w:r>
    </w:p>
    <w:p w:rsidR="0061232A" w:rsidRPr="001A13DC" w:rsidP="00F1558B">
      <w:pPr>
        <w:pStyle w:val="ListParagraph"/>
        <w:numPr>
          <w:ilvl w:val="0"/>
          <w:numId w:val="36"/>
        </w:numPr>
        <w:autoSpaceDE/>
        <w:autoSpaceDN/>
        <w:adjustRightInd/>
        <w:spacing w:after="240" w:line="240" w:lineRule="exact"/>
        <w:ind w:right="2268"/>
        <w:rPr>
          <w:sz w:val="17"/>
          <w:szCs w:val="17"/>
          <w:rtl/>
        </w:rPr>
      </w:pPr>
      <w:r w:rsidRPr="001A13DC">
        <w:rPr>
          <w:rFonts w:hint="cs"/>
          <w:sz w:val="17"/>
          <w:szCs w:val="17"/>
          <w:rtl/>
        </w:rPr>
        <w:t xml:space="preserve">כאמור, </w:t>
      </w:r>
      <w:r w:rsidRPr="001A13DC">
        <w:rPr>
          <w:sz w:val="17"/>
          <w:szCs w:val="17"/>
          <w:rtl/>
        </w:rPr>
        <w:t>ב</w:t>
      </w:r>
      <w:r w:rsidRPr="001A13DC">
        <w:rPr>
          <w:rFonts w:hint="cs"/>
          <w:sz w:val="17"/>
          <w:szCs w:val="17"/>
          <w:rtl/>
        </w:rPr>
        <w:t xml:space="preserve">שנת </w:t>
      </w:r>
      <w:r w:rsidRPr="001A13DC">
        <w:rPr>
          <w:sz w:val="17"/>
          <w:szCs w:val="17"/>
          <w:rtl/>
        </w:rPr>
        <w:t xml:space="preserve">2004 החליטה הממשלה </w:t>
      </w:r>
      <w:r w:rsidRPr="001A13DC">
        <w:rPr>
          <w:rFonts w:hint="cs"/>
          <w:sz w:val="17"/>
          <w:szCs w:val="17"/>
          <w:rtl/>
        </w:rPr>
        <w:t>להעביר את</w:t>
      </w:r>
      <w:r w:rsidRPr="001A13DC">
        <w:rPr>
          <w:sz w:val="17"/>
          <w:szCs w:val="17"/>
          <w:rtl/>
        </w:rPr>
        <w:t xml:space="preserve"> סמכויות שר הפנים לפי חוק העמותות לשר המשפטים</w:t>
      </w:r>
      <w:r w:rsidRPr="001A13DC">
        <w:rPr>
          <w:rFonts w:hint="cs"/>
          <w:sz w:val="17"/>
          <w:szCs w:val="17"/>
          <w:rtl/>
        </w:rPr>
        <w:t>. ב</w:t>
      </w:r>
      <w:r w:rsidRPr="001A13DC">
        <w:rPr>
          <w:sz w:val="17"/>
          <w:szCs w:val="17"/>
          <w:rtl/>
        </w:rPr>
        <w:t>מכתב של היועץ המשפטי של משרד הפנים מ</w:t>
      </w:r>
      <w:r w:rsidRPr="001A13DC">
        <w:rPr>
          <w:rFonts w:hint="cs"/>
          <w:sz w:val="17"/>
          <w:szCs w:val="17"/>
          <w:rtl/>
        </w:rPr>
        <w:t>יולי 2008</w:t>
      </w:r>
      <w:r>
        <w:rPr>
          <w:rStyle w:val="FootnoteReference0"/>
          <w:sz w:val="17"/>
          <w:szCs w:val="17"/>
          <w:rtl/>
        </w:rPr>
        <w:footnoteReference w:id="26"/>
      </w:r>
      <w:r w:rsidRPr="001A13DC">
        <w:rPr>
          <w:sz w:val="17"/>
          <w:szCs w:val="17"/>
          <w:rtl/>
        </w:rPr>
        <w:t xml:space="preserve"> </w:t>
      </w:r>
      <w:r w:rsidRPr="001A13DC">
        <w:rPr>
          <w:rFonts w:hint="cs"/>
          <w:sz w:val="17"/>
          <w:szCs w:val="17"/>
          <w:rtl/>
        </w:rPr>
        <w:t>נאמר</w:t>
      </w:r>
      <w:r w:rsidRPr="001A13DC">
        <w:rPr>
          <w:sz w:val="17"/>
          <w:szCs w:val="17"/>
          <w:rtl/>
        </w:rPr>
        <w:t xml:space="preserve"> </w:t>
      </w:r>
      <w:r w:rsidRPr="001A13DC">
        <w:rPr>
          <w:rFonts w:hint="cs"/>
          <w:sz w:val="17"/>
          <w:szCs w:val="17"/>
          <w:rtl/>
        </w:rPr>
        <w:t>כי</w:t>
      </w:r>
      <w:r w:rsidRPr="001A13DC">
        <w:rPr>
          <w:sz w:val="17"/>
          <w:szCs w:val="17"/>
          <w:rtl/>
        </w:rPr>
        <w:t xml:space="preserve"> "הסתבר לנו כי הסמכות לפעול בעניין האמור ככל שהינו נוגע לאגודה עות'מאנית, לא הועברה לרשם העמותות כאשר עבר גוף זה ממשרד הפנים לאחריות משרד המשפטים". </w:t>
      </w:r>
    </w:p>
    <w:p w:rsidR="0061232A" w:rsidRPr="001A13DC" w:rsidP="00F1558B">
      <w:pPr>
        <w:pStyle w:val="RESHET"/>
        <w:ind w:left="567"/>
        <w:rPr>
          <w:rtl/>
        </w:rPr>
      </w:pPr>
      <w:r w:rsidRPr="001A13DC">
        <w:rPr>
          <w:rFonts w:hint="cs"/>
          <w:rtl/>
        </w:rPr>
        <w:t>ממכתבו האמור של היועץ המשפטי של משרד הפנים עולה כי</w:t>
      </w:r>
      <w:r w:rsidRPr="001A13DC">
        <w:rPr>
          <w:rtl/>
        </w:rPr>
        <w:t xml:space="preserve"> </w:t>
      </w:r>
      <w:r w:rsidRPr="001A13DC">
        <w:rPr>
          <w:rFonts w:hint="cs"/>
          <w:rtl/>
        </w:rPr>
        <w:t>רק ב</w:t>
      </w:r>
      <w:r w:rsidRPr="001A13DC">
        <w:rPr>
          <w:rtl/>
        </w:rPr>
        <w:t xml:space="preserve">יולי 2008 </w:t>
      </w:r>
      <w:r w:rsidRPr="001A13DC">
        <w:rPr>
          <w:rFonts w:hint="cs"/>
          <w:rtl/>
        </w:rPr>
        <w:t>התחוור למשרד</w:t>
      </w:r>
      <w:r w:rsidRPr="001A13DC">
        <w:rPr>
          <w:rtl/>
        </w:rPr>
        <w:t xml:space="preserve"> </w:t>
      </w:r>
      <w:r w:rsidRPr="001A13DC">
        <w:rPr>
          <w:rFonts w:hint="cs"/>
          <w:rtl/>
        </w:rPr>
        <w:t>הפנים</w:t>
      </w:r>
      <w:r w:rsidRPr="001A13DC">
        <w:rPr>
          <w:rtl/>
        </w:rPr>
        <w:t xml:space="preserve"> כי האחריות </w:t>
      </w:r>
      <w:r w:rsidRPr="001A13DC">
        <w:rPr>
          <w:rFonts w:hint="cs"/>
          <w:rtl/>
        </w:rPr>
        <w:t>לטיפול ב</w:t>
      </w:r>
      <w:r w:rsidRPr="001A13DC">
        <w:rPr>
          <w:rtl/>
        </w:rPr>
        <w:t xml:space="preserve">אגודות עות'מאניות </w:t>
      </w:r>
      <w:r w:rsidRPr="001A13DC">
        <w:rPr>
          <w:rFonts w:hint="cs"/>
          <w:rtl/>
        </w:rPr>
        <w:t>נותרה בידיו ולא הו</w:t>
      </w:r>
      <w:r w:rsidRPr="001A13DC">
        <w:rPr>
          <w:rtl/>
        </w:rPr>
        <w:t>עברה ל</w:t>
      </w:r>
      <w:r w:rsidRPr="001A13DC">
        <w:rPr>
          <w:rFonts w:hint="cs"/>
          <w:rtl/>
        </w:rPr>
        <w:t>משרד המשפטים עם שאר תחומי האחריות של רשם</w:t>
      </w:r>
      <w:r w:rsidRPr="001A13DC">
        <w:rPr>
          <w:rtl/>
        </w:rPr>
        <w:t xml:space="preserve"> </w:t>
      </w:r>
      <w:r w:rsidRPr="001A13DC">
        <w:rPr>
          <w:rFonts w:hint="cs"/>
          <w:rtl/>
        </w:rPr>
        <w:t>העמותות.</w:t>
      </w:r>
      <w:r w:rsidRPr="001A13DC">
        <w:rPr>
          <w:rtl/>
        </w:rPr>
        <w:t xml:space="preserve"> </w:t>
      </w:r>
      <w:r w:rsidRPr="0012789B" w:rsidR="00131FB9">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346468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83753"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ביולי</w:t>
                            </w:r>
                            <w:r w:rsidRPr="00131FB9">
                              <w:rPr>
                                <w:rFonts w:cs="Tahoma"/>
                                <w:color w:val="0B5294"/>
                                <w:spacing w:val="-4"/>
                                <w:sz w:val="24"/>
                                <w:szCs w:val="24"/>
                                <w:rtl/>
                              </w:rPr>
                              <w:t xml:space="preserve"> 2008 </w:t>
                            </w:r>
                            <w:r w:rsidRPr="00131FB9">
                              <w:rPr>
                                <w:rFonts w:cs="Tahoma" w:hint="eastAsia"/>
                                <w:color w:val="0B5294"/>
                                <w:spacing w:val="-4"/>
                                <w:sz w:val="24"/>
                                <w:szCs w:val="24"/>
                                <w:rtl/>
                              </w:rPr>
                              <w:t>התחוור</w:t>
                            </w:r>
                            <w:r w:rsidRPr="00131FB9">
                              <w:rPr>
                                <w:rFonts w:cs="Tahoma"/>
                                <w:color w:val="0B5294"/>
                                <w:spacing w:val="-4"/>
                                <w:sz w:val="24"/>
                                <w:szCs w:val="24"/>
                                <w:rtl/>
                              </w:rPr>
                              <w:t xml:space="preserve"> </w:t>
                            </w:r>
                            <w:r w:rsidRPr="00131FB9">
                              <w:rPr>
                                <w:rFonts w:cs="Tahoma" w:hint="eastAsia"/>
                                <w:color w:val="0B5294"/>
                                <w:spacing w:val="-4"/>
                                <w:sz w:val="24"/>
                                <w:szCs w:val="24"/>
                                <w:rtl/>
                              </w:rPr>
                              <w:t>למשרד</w:t>
                            </w:r>
                            <w:r w:rsidRPr="00131FB9">
                              <w:rPr>
                                <w:rFonts w:cs="Tahoma"/>
                                <w:color w:val="0B5294"/>
                                <w:spacing w:val="-4"/>
                                <w:sz w:val="24"/>
                                <w:szCs w:val="24"/>
                                <w:rtl/>
                              </w:rPr>
                              <w:t xml:space="preserve"> </w:t>
                            </w:r>
                            <w:r w:rsidRPr="00131FB9">
                              <w:rPr>
                                <w:rFonts w:cs="Tahoma" w:hint="eastAsia"/>
                                <w:color w:val="0B5294"/>
                                <w:spacing w:val="-4"/>
                                <w:sz w:val="24"/>
                                <w:szCs w:val="24"/>
                                <w:rtl/>
                              </w:rPr>
                              <w:t>הפנים</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האחריות</w:t>
                            </w:r>
                            <w:r w:rsidRPr="00131FB9">
                              <w:rPr>
                                <w:rFonts w:cs="Tahoma"/>
                                <w:color w:val="0B5294"/>
                                <w:spacing w:val="-4"/>
                                <w:sz w:val="24"/>
                                <w:szCs w:val="24"/>
                                <w:rtl/>
                              </w:rPr>
                              <w:t xml:space="preserve"> </w:t>
                            </w:r>
                            <w:r w:rsidRPr="00131FB9">
                              <w:rPr>
                                <w:rFonts w:cs="Tahoma" w:hint="eastAsia"/>
                                <w:color w:val="0B5294"/>
                                <w:spacing w:val="-4"/>
                                <w:sz w:val="24"/>
                                <w:szCs w:val="24"/>
                                <w:rtl/>
                              </w:rPr>
                              <w:t>לטיפול</w:t>
                            </w:r>
                            <w:r w:rsidRPr="00131FB9">
                              <w:rPr>
                                <w:rFonts w:cs="Tahoma"/>
                                <w:color w:val="0B5294"/>
                                <w:spacing w:val="-4"/>
                                <w:sz w:val="24"/>
                                <w:szCs w:val="24"/>
                                <w:rtl/>
                              </w:rPr>
                              <w:t xml:space="preserve"> </w:t>
                            </w:r>
                            <w:r w:rsidRPr="00131FB9">
                              <w:rPr>
                                <w:rFonts w:cs="Tahoma" w:hint="eastAsia"/>
                                <w:color w:val="0B5294"/>
                                <w:spacing w:val="-4"/>
                                <w:sz w:val="24"/>
                                <w:szCs w:val="24"/>
                                <w:rtl/>
                              </w:rPr>
                              <w:t>באגודות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נותרה</w:t>
                            </w:r>
                            <w:r w:rsidRPr="00131FB9">
                              <w:rPr>
                                <w:rFonts w:cs="Tahoma"/>
                                <w:color w:val="0B5294"/>
                                <w:spacing w:val="-4"/>
                                <w:sz w:val="24"/>
                                <w:szCs w:val="24"/>
                                <w:rtl/>
                              </w:rPr>
                              <w:t xml:space="preserve"> </w:t>
                            </w:r>
                            <w:r w:rsidRPr="00131FB9">
                              <w:rPr>
                                <w:rFonts w:cs="Tahoma" w:hint="eastAsia"/>
                                <w:color w:val="0B5294"/>
                                <w:spacing w:val="-4"/>
                                <w:sz w:val="24"/>
                                <w:szCs w:val="24"/>
                                <w:rtl/>
                              </w:rPr>
                              <w:t>בידיו</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479061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1539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1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96458"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sidRPr="00131FB9">
                        <w:rPr>
                          <w:rFonts w:cs="Tahoma" w:hint="eastAsia"/>
                          <w:color w:val="0B5294"/>
                          <w:spacing w:val="-4"/>
                          <w:sz w:val="24"/>
                          <w:szCs w:val="24"/>
                          <w:rtl/>
                        </w:rPr>
                        <w:t>ביולי</w:t>
                      </w:r>
                      <w:r w:rsidRPr="00131FB9">
                        <w:rPr>
                          <w:rFonts w:cs="Tahoma"/>
                          <w:color w:val="0B5294"/>
                          <w:spacing w:val="-4"/>
                          <w:sz w:val="24"/>
                          <w:szCs w:val="24"/>
                          <w:rtl/>
                        </w:rPr>
                        <w:t xml:space="preserve"> 2008 </w:t>
                      </w:r>
                      <w:r w:rsidRPr="00131FB9">
                        <w:rPr>
                          <w:rFonts w:cs="Tahoma" w:hint="eastAsia"/>
                          <w:color w:val="0B5294"/>
                          <w:spacing w:val="-4"/>
                          <w:sz w:val="24"/>
                          <w:szCs w:val="24"/>
                          <w:rtl/>
                        </w:rPr>
                        <w:t>התחוור</w:t>
                      </w:r>
                      <w:r w:rsidRPr="00131FB9">
                        <w:rPr>
                          <w:rFonts w:cs="Tahoma"/>
                          <w:color w:val="0B5294"/>
                          <w:spacing w:val="-4"/>
                          <w:sz w:val="24"/>
                          <w:szCs w:val="24"/>
                          <w:rtl/>
                        </w:rPr>
                        <w:t xml:space="preserve"> </w:t>
                      </w:r>
                      <w:r w:rsidRPr="00131FB9">
                        <w:rPr>
                          <w:rFonts w:cs="Tahoma" w:hint="eastAsia"/>
                          <w:color w:val="0B5294"/>
                          <w:spacing w:val="-4"/>
                          <w:sz w:val="24"/>
                          <w:szCs w:val="24"/>
                          <w:rtl/>
                        </w:rPr>
                        <w:t>למשרד</w:t>
                      </w:r>
                      <w:r w:rsidRPr="00131FB9">
                        <w:rPr>
                          <w:rFonts w:cs="Tahoma"/>
                          <w:color w:val="0B5294"/>
                          <w:spacing w:val="-4"/>
                          <w:sz w:val="24"/>
                          <w:szCs w:val="24"/>
                          <w:rtl/>
                        </w:rPr>
                        <w:t xml:space="preserve"> </w:t>
                      </w:r>
                      <w:r w:rsidRPr="00131FB9">
                        <w:rPr>
                          <w:rFonts w:cs="Tahoma" w:hint="eastAsia"/>
                          <w:color w:val="0B5294"/>
                          <w:spacing w:val="-4"/>
                          <w:sz w:val="24"/>
                          <w:szCs w:val="24"/>
                          <w:rtl/>
                        </w:rPr>
                        <w:t>הפנים</w:t>
                      </w:r>
                      <w:r w:rsidRPr="00131FB9">
                        <w:rPr>
                          <w:rFonts w:cs="Tahoma"/>
                          <w:color w:val="0B5294"/>
                          <w:spacing w:val="-4"/>
                          <w:sz w:val="24"/>
                          <w:szCs w:val="24"/>
                          <w:rtl/>
                        </w:rPr>
                        <w:t xml:space="preserve"> </w:t>
                      </w:r>
                      <w:r w:rsidRPr="00131FB9">
                        <w:rPr>
                          <w:rFonts w:cs="Tahoma" w:hint="eastAsia"/>
                          <w:color w:val="0B5294"/>
                          <w:spacing w:val="-4"/>
                          <w:sz w:val="24"/>
                          <w:szCs w:val="24"/>
                          <w:rtl/>
                        </w:rPr>
                        <w:t>כי</w:t>
                      </w:r>
                      <w:r w:rsidRPr="00131FB9">
                        <w:rPr>
                          <w:rFonts w:cs="Tahoma"/>
                          <w:color w:val="0B5294"/>
                          <w:spacing w:val="-4"/>
                          <w:sz w:val="24"/>
                          <w:szCs w:val="24"/>
                          <w:rtl/>
                        </w:rPr>
                        <w:t xml:space="preserve"> </w:t>
                      </w:r>
                      <w:r w:rsidRPr="00131FB9">
                        <w:rPr>
                          <w:rFonts w:cs="Tahoma" w:hint="eastAsia"/>
                          <w:color w:val="0B5294"/>
                          <w:spacing w:val="-4"/>
                          <w:sz w:val="24"/>
                          <w:szCs w:val="24"/>
                          <w:rtl/>
                        </w:rPr>
                        <w:t>האחריות</w:t>
                      </w:r>
                      <w:r w:rsidRPr="00131FB9">
                        <w:rPr>
                          <w:rFonts w:cs="Tahoma"/>
                          <w:color w:val="0B5294"/>
                          <w:spacing w:val="-4"/>
                          <w:sz w:val="24"/>
                          <w:szCs w:val="24"/>
                          <w:rtl/>
                        </w:rPr>
                        <w:t xml:space="preserve"> </w:t>
                      </w:r>
                      <w:r w:rsidRPr="00131FB9">
                        <w:rPr>
                          <w:rFonts w:cs="Tahoma" w:hint="eastAsia"/>
                          <w:color w:val="0B5294"/>
                          <w:spacing w:val="-4"/>
                          <w:sz w:val="24"/>
                          <w:szCs w:val="24"/>
                          <w:rtl/>
                        </w:rPr>
                        <w:t>לטיפול</w:t>
                      </w:r>
                      <w:r w:rsidRPr="00131FB9">
                        <w:rPr>
                          <w:rFonts w:cs="Tahoma"/>
                          <w:color w:val="0B5294"/>
                          <w:spacing w:val="-4"/>
                          <w:sz w:val="24"/>
                          <w:szCs w:val="24"/>
                          <w:rtl/>
                        </w:rPr>
                        <w:t xml:space="preserve"> </w:t>
                      </w:r>
                      <w:r w:rsidRPr="00131FB9">
                        <w:rPr>
                          <w:rFonts w:cs="Tahoma" w:hint="eastAsia"/>
                          <w:color w:val="0B5294"/>
                          <w:spacing w:val="-4"/>
                          <w:sz w:val="24"/>
                          <w:szCs w:val="24"/>
                          <w:rtl/>
                        </w:rPr>
                        <w:t>באגודות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נותרה</w:t>
                      </w:r>
                      <w:r w:rsidRPr="00131FB9">
                        <w:rPr>
                          <w:rFonts w:cs="Tahoma"/>
                          <w:color w:val="0B5294"/>
                          <w:spacing w:val="-4"/>
                          <w:sz w:val="24"/>
                          <w:szCs w:val="24"/>
                          <w:rtl/>
                        </w:rPr>
                        <w:t xml:space="preserve"> </w:t>
                      </w:r>
                      <w:r w:rsidRPr="00131FB9">
                        <w:rPr>
                          <w:rFonts w:cs="Tahoma" w:hint="eastAsia"/>
                          <w:color w:val="0B5294"/>
                          <w:spacing w:val="-4"/>
                          <w:sz w:val="24"/>
                          <w:szCs w:val="24"/>
                          <w:rtl/>
                        </w:rPr>
                        <w:t>בידיו</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86779"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ListParagraph"/>
        <w:numPr>
          <w:ilvl w:val="0"/>
          <w:numId w:val="36"/>
        </w:numPr>
        <w:autoSpaceDE/>
        <w:autoSpaceDN/>
        <w:adjustRightInd/>
        <w:spacing w:before="180" w:after="240" w:line="240" w:lineRule="exact"/>
        <w:ind w:right="2268"/>
        <w:rPr>
          <w:sz w:val="17"/>
          <w:szCs w:val="17"/>
          <w:rtl/>
        </w:rPr>
      </w:pPr>
      <w:r w:rsidRPr="001A13DC">
        <w:rPr>
          <w:sz w:val="17"/>
          <w:szCs w:val="17"/>
          <w:rtl/>
        </w:rPr>
        <w:t xml:space="preserve">בעניין הפעלת סמכות הפיקוח על האגודות כתב היועץ המשפטי של משרד הפנים אל מנכ"ל המשרד </w:t>
      </w:r>
      <w:r w:rsidRPr="001A13DC">
        <w:rPr>
          <w:rFonts w:hint="cs"/>
          <w:sz w:val="17"/>
          <w:szCs w:val="17"/>
          <w:rtl/>
        </w:rPr>
        <w:t xml:space="preserve">דאז </w:t>
      </w:r>
      <w:r w:rsidRPr="001A13DC">
        <w:rPr>
          <w:sz w:val="17"/>
          <w:szCs w:val="17"/>
          <w:rtl/>
        </w:rPr>
        <w:t>ב</w:t>
      </w:r>
      <w:r w:rsidRPr="001A13DC">
        <w:rPr>
          <w:rFonts w:hint="cs"/>
          <w:sz w:val="17"/>
          <w:szCs w:val="17"/>
          <w:rtl/>
        </w:rPr>
        <w:t>אוגוסט 2010</w:t>
      </w:r>
      <w:r w:rsidRPr="001A13DC">
        <w:rPr>
          <w:sz w:val="17"/>
          <w:szCs w:val="17"/>
          <w:rtl/>
        </w:rPr>
        <w:t xml:space="preserve"> כי "אין במשרד גוף המופקד על </w:t>
      </w:r>
      <w:r w:rsidRPr="001A13DC">
        <w:rPr>
          <w:sz w:val="17"/>
          <w:szCs w:val="17"/>
          <w:rtl/>
        </w:rPr>
        <w:t xml:space="preserve">התחום האמור, המערך החוקי הקיים שהינו מיושן ולא עדכני, אינו מאפשר הפעלת מערך פיקוח כנדרש ולא הוקצו המשאבים הנדרשים להפעלת מערך זה. בנסיבות אלו, המשרד אינו מקיים מערך פיקוח מהותי על פעילות כאמור". </w:t>
      </w:r>
      <w:r w:rsidRPr="001A13DC">
        <w:rPr>
          <w:rFonts w:hint="cs"/>
          <w:sz w:val="17"/>
          <w:szCs w:val="17"/>
          <w:rtl/>
        </w:rPr>
        <w:t xml:space="preserve">עוד צוין במכתב האמור כי </w:t>
      </w:r>
      <w:r w:rsidRPr="001A13DC">
        <w:rPr>
          <w:sz w:val="17"/>
          <w:szCs w:val="17"/>
          <w:rtl/>
        </w:rPr>
        <w:t xml:space="preserve">"היעדר הפיקוח והביקורת מעבר להיותו נדרש על פי הוראות הדין וכללי המשפט </w:t>
      </w:r>
      <w:r w:rsidRPr="001A13DC">
        <w:rPr>
          <w:sz w:val="17"/>
          <w:szCs w:val="17"/>
          <w:rtl/>
        </w:rPr>
        <w:t>המינהלי</w:t>
      </w:r>
      <w:r w:rsidRPr="001A13DC">
        <w:rPr>
          <w:sz w:val="17"/>
          <w:szCs w:val="17"/>
          <w:rtl/>
        </w:rPr>
        <w:t>, יוצר מצב בו ניתן לעשות שימוש לרעה באגודות עות'מאניות, שהינן מלכ"ר, ובכלל זאת, להברחת נכסים, לעשיית רווחים שלא כדי</w:t>
      </w:r>
      <w:r w:rsidRPr="001A13DC">
        <w:rPr>
          <w:rFonts w:hint="cs"/>
          <w:sz w:val="17"/>
          <w:szCs w:val="17"/>
          <w:rtl/>
        </w:rPr>
        <w:t>ן</w:t>
      </w:r>
      <w:r w:rsidRPr="001A13DC">
        <w:rPr>
          <w:sz w:val="17"/>
          <w:szCs w:val="17"/>
          <w:rtl/>
        </w:rPr>
        <w:t xml:space="preserve"> </w:t>
      </w:r>
      <w:r w:rsidRPr="001A13DC">
        <w:rPr>
          <w:sz w:val="17"/>
          <w:szCs w:val="17"/>
          <w:rtl/>
        </w:rPr>
        <w:t>וכו</w:t>
      </w:r>
      <w:r w:rsidRPr="001A13DC">
        <w:rPr>
          <w:sz w:val="17"/>
          <w:szCs w:val="17"/>
          <w:rtl/>
        </w:rPr>
        <w:t>'. יצוין, כי אין מדובר אך בחשש ערטילאי כאשר אך לפני כשנתיים נדרשנו - בהמשך לפנייה שקיבלנו - לנקוט הליכים על מנת למנוע חשש להברחת נכסים מאגודה עות'מאנית".</w:t>
      </w:r>
      <w:r w:rsidRPr="001A13DC">
        <w:rPr>
          <w:rFonts w:hint="cs"/>
          <w:sz w:val="17"/>
          <w:szCs w:val="17"/>
          <w:rtl/>
        </w:rPr>
        <w:t xml:space="preserve"> </w:t>
      </w:r>
      <w:r w:rsidRPr="0012789B" w:rsidR="00131FB9">
        <w:rPr>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367773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47338"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Pr>
                                <w:rFonts w:cs="Tahoma" w:hint="cs"/>
                                <w:color w:val="0B5294"/>
                                <w:spacing w:val="-4"/>
                                <w:sz w:val="24"/>
                                <w:szCs w:val="24"/>
                                <w:rtl/>
                              </w:rPr>
                              <w:t xml:space="preserve">היועץ המשפטי של משרד הפנים כתב: </w:t>
                            </w:r>
                            <w:r w:rsidRPr="00131FB9">
                              <w:rPr>
                                <w:rFonts w:cs="Tahoma" w:hint="eastAsia"/>
                                <w:color w:val="0B5294"/>
                                <w:spacing w:val="-4"/>
                                <w:sz w:val="24"/>
                                <w:szCs w:val="24"/>
                                <w:rtl/>
                              </w:rPr>
                              <w:t>המערך</w:t>
                            </w:r>
                            <w:r w:rsidRPr="00131FB9">
                              <w:rPr>
                                <w:rFonts w:cs="Tahoma"/>
                                <w:color w:val="0B5294"/>
                                <w:spacing w:val="-4"/>
                                <w:sz w:val="24"/>
                                <w:szCs w:val="24"/>
                                <w:rtl/>
                              </w:rPr>
                              <w:t xml:space="preserve"> </w:t>
                            </w:r>
                            <w:r w:rsidRPr="00131FB9">
                              <w:rPr>
                                <w:rFonts w:cs="Tahoma" w:hint="eastAsia"/>
                                <w:color w:val="0B5294"/>
                                <w:spacing w:val="-4"/>
                                <w:sz w:val="24"/>
                                <w:szCs w:val="24"/>
                                <w:rtl/>
                              </w:rPr>
                              <w:t>החוקי</w:t>
                            </w:r>
                            <w:r w:rsidRPr="00131FB9">
                              <w:rPr>
                                <w:rFonts w:cs="Tahoma"/>
                                <w:color w:val="0B5294"/>
                                <w:spacing w:val="-4"/>
                                <w:sz w:val="24"/>
                                <w:szCs w:val="24"/>
                                <w:rtl/>
                              </w:rPr>
                              <w:t xml:space="preserve"> </w:t>
                            </w:r>
                            <w:r w:rsidRPr="00131FB9">
                              <w:rPr>
                                <w:rFonts w:cs="Tahoma" w:hint="eastAsia"/>
                                <w:color w:val="0B5294"/>
                                <w:spacing w:val="-4"/>
                                <w:sz w:val="24"/>
                                <w:szCs w:val="24"/>
                                <w:rtl/>
                              </w:rPr>
                              <w:t>הקיים</w:t>
                            </w:r>
                            <w:r w:rsidRPr="00131FB9">
                              <w:rPr>
                                <w:rFonts w:cs="Tahoma"/>
                                <w:color w:val="0B5294"/>
                                <w:spacing w:val="-4"/>
                                <w:sz w:val="24"/>
                                <w:szCs w:val="24"/>
                                <w:rtl/>
                              </w:rPr>
                              <w:t xml:space="preserve"> </w:t>
                            </w:r>
                            <w:r w:rsidRPr="00131FB9">
                              <w:rPr>
                                <w:rFonts w:cs="Tahoma" w:hint="eastAsia"/>
                                <w:color w:val="0B5294"/>
                                <w:spacing w:val="-4"/>
                                <w:sz w:val="24"/>
                                <w:szCs w:val="24"/>
                                <w:rtl/>
                              </w:rPr>
                              <w:t>שהינו</w:t>
                            </w:r>
                            <w:r w:rsidRPr="00131FB9">
                              <w:rPr>
                                <w:rFonts w:cs="Tahoma"/>
                                <w:color w:val="0B5294"/>
                                <w:spacing w:val="-4"/>
                                <w:sz w:val="24"/>
                                <w:szCs w:val="24"/>
                                <w:rtl/>
                              </w:rPr>
                              <w:t xml:space="preserve"> </w:t>
                            </w:r>
                            <w:r w:rsidRPr="00131FB9">
                              <w:rPr>
                                <w:rFonts w:cs="Tahoma" w:hint="eastAsia"/>
                                <w:color w:val="0B5294"/>
                                <w:spacing w:val="-4"/>
                                <w:sz w:val="24"/>
                                <w:szCs w:val="24"/>
                                <w:rtl/>
                              </w:rPr>
                              <w:t>מיושן</w:t>
                            </w:r>
                            <w:r w:rsidRPr="00131FB9">
                              <w:rPr>
                                <w:rFonts w:cs="Tahoma"/>
                                <w:color w:val="0B5294"/>
                                <w:spacing w:val="-4"/>
                                <w:sz w:val="24"/>
                                <w:szCs w:val="24"/>
                                <w:rtl/>
                              </w:rPr>
                              <w:t xml:space="preserve"> </w:t>
                            </w:r>
                            <w:r w:rsidRPr="00131FB9">
                              <w:rPr>
                                <w:rFonts w:cs="Tahoma" w:hint="eastAsia"/>
                                <w:color w:val="0B5294"/>
                                <w:spacing w:val="-4"/>
                                <w:sz w:val="24"/>
                                <w:szCs w:val="24"/>
                                <w:rtl/>
                              </w:rPr>
                              <w:t>ולא</w:t>
                            </w:r>
                            <w:r w:rsidRPr="00131FB9">
                              <w:rPr>
                                <w:rFonts w:cs="Tahoma"/>
                                <w:color w:val="0B5294"/>
                                <w:spacing w:val="-4"/>
                                <w:sz w:val="24"/>
                                <w:szCs w:val="24"/>
                                <w:rtl/>
                              </w:rPr>
                              <w:t xml:space="preserve"> </w:t>
                            </w:r>
                            <w:r w:rsidRPr="00131FB9">
                              <w:rPr>
                                <w:rFonts w:cs="Tahoma" w:hint="eastAsia"/>
                                <w:color w:val="0B5294"/>
                                <w:spacing w:val="-4"/>
                                <w:sz w:val="24"/>
                                <w:szCs w:val="24"/>
                                <w:rtl/>
                              </w:rPr>
                              <w:t>עדכני</w:t>
                            </w:r>
                            <w:r w:rsidRPr="00131FB9">
                              <w:rPr>
                                <w:rFonts w:cs="Tahoma"/>
                                <w:color w:val="0B5294"/>
                                <w:spacing w:val="-4"/>
                                <w:sz w:val="24"/>
                                <w:szCs w:val="24"/>
                                <w:rtl/>
                              </w:rPr>
                              <w:t xml:space="preserve">, </w:t>
                            </w:r>
                            <w:r w:rsidRPr="00131FB9">
                              <w:rPr>
                                <w:rFonts w:cs="Tahoma" w:hint="eastAsia"/>
                                <w:color w:val="0B5294"/>
                                <w:spacing w:val="-4"/>
                                <w:sz w:val="24"/>
                                <w:szCs w:val="24"/>
                                <w:rtl/>
                              </w:rPr>
                              <w:t>אינו</w:t>
                            </w:r>
                            <w:r w:rsidRPr="00131FB9">
                              <w:rPr>
                                <w:rFonts w:cs="Tahoma"/>
                                <w:color w:val="0B5294"/>
                                <w:spacing w:val="-4"/>
                                <w:sz w:val="24"/>
                                <w:szCs w:val="24"/>
                                <w:rtl/>
                              </w:rPr>
                              <w:t xml:space="preserve"> </w:t>
                            </w:r>
                            <w:r w:rsidRPr="00131FB9">
                              <w:rPr>
                                <w:rFonts w:cs="Tahoma" w:hint="eastAsia"/>
                                <w:color w:val="0B5294"/>
                                <w:spacing w:val="-4"/>
                                <w:sz w:val="24"/>
                                <w:szCs w:val="24"/>
                                <w:rtl/>
                              </w:rPr>
                              <w:t>מאפשר</w:t>
                            </w:r>
                            <w:r w:rsidRPr="00131FB9">
                              <w:rPr>
                                <w:rFonts w:cs="Tahoma"/>
                                <w:color w:val="0B5294"/>
                                <w:spacing w:val="-4"/>
                                <w:sz w:val="24"/>
                                <w:szCs w:val="24"/>
                                <w:rtl/>
                              </w:rPr>
                              <w:t xml:space="preserve"> </w:t>
                            </w:r>
                            <w:r w:rsidRPr="00131FB9">
                              <w:rPr>
                                <w:rFonts w:cs="Tahoma" w:hint="eastAsia"/>
                                <w:color w:val="0B5294"/>
                                <w:spacing w:val="-4"/>
                                <w:sz w:val="24"/>
                                <w:szCs w:val="24"/>
                                <w:rtl/>
                              </w:rPr>
                              <w:t>הפעלת</w:t>
                            </w:r>
                            <w:r w:rsidRPr="00131FB9">
                              <w:rPr>
                                <w:rFonts w:cs="Tahoma"/>
                                <w:color w:val="0B5294"/>
                                <w:spacing w:val="-4"/>
                                <w:sz w:val="24"/>
                                <w:szCs w:val="24"/>
                                <w:rtl/>
                              </w:rPr>
                              <w:t xml:space="preserve"> </w:t>
                            </w:r>
                            <w:r w:rsidRPr="00131FB9">
                              <w:rPr>
                                <w:rFonts w:cs="Tahoma" w:hint="eastAsia"/>
                                <w:color w:val="0B5294"/>
                                <w:spacing w:val="-4"/>
                                <w:sz w:val="24"/>
                                <w:szCs w:val="24"/>
                                <w:rtl/>
                              </w:rPr>
                              <w:t>מערך</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כנדרש</w:t>
                            </w:r>
                            <w:r w:rsidRPr="00131FB9">
                              <w:rPr>
                                <w:rFonts w:cs="Tahoma"/>
                                <w:color w:val="0B5294"/>
                                <w:spacing w:val="-4"/>
                                <w:sz w:val="24"/>
                                <w:szCs w:val="24"/>
                                <w:rtl/>
                              </w:rPr>
                              <w:t xml:space="preserve"> </w:t>
                            </w:r>
                            <w:r w:rsidRPr="00131FB9">
                              <w:rPr>
                                <w:rFonts w:cs="Tahoma" w:hint="eastAsia"/>
                                <w:color w:val="0B5294"/>
                                <w:spacing w:val="-4"/>
                                <w:sz w:val="24"/>
                                <w:szCs w:val="24"/>
                                <w:rtl/>
                              </w:rPr>
                              <w:t>ולא</w:t>
                            </w:r>
                            <w:r w:rsidRPr="00131FB9">
                              <w:rPr>
                                <w:rFonts w:cs="Tahoma"/>
                                <w:color w:val="0B5294"/>
                                <w:spacing w:val="-4"/>
                                <w:sz w:val="24"/>
                                <w:szCs w:val="24"/>
                                <w:rtl/>
                              </w:rPr>
                              <w:t xml:space="preserve"> </w:t>
                            </w:r>
                            <w:r w:rsidRPr="00131FB9">
                              <w:rPr>
                                <w:rFonts w:cs="Tahoma" w:hint="eastAsia"/>
                                <w:color w:val="0B5294"/>
                                <w:spacing w:val="-4"/>
                                <w:sz w:val="24"/>
                                <w:szCs w:val="24"/>
                                <w:rtl/>
                              </w:rPr>
                              <w:t>הוקצו</w:t>
                            </w:r>
                            <w:r w:rsidRPr="00131FB9">
                              <w:rPr>
                                <w:rFonts w:cs="Tahoma"/>
                                <w:color w:val="0B5294"/>
                                <w:spacing w:val="-4"/>
                                <w:sz w:val="24"/>
                                <w:szCs w:val="24"/>
                                <w:rtl/>
                              </w:rPr>
                              <w:t xml:space="preserve"> </w:t>
                            </w:r>
                            <w:r w:rsidRPr="00131FB9">
                              <w:rPr>
                                <w:rFonts w:cs="Tahoma" w:hint="eastAsia"/>
                                <w:color w:val="0B5294"/>
                                <w:spacing w:val="-4"/>
                                <w:sz w:val="24"/>
                                <w:szCs w:val="24"/>
                                <w:rtl/>
                              </w:rPr>
                              <w:t>המשאבים</w:t>
                            </w:r>
                            <w:r w:rsidRPr="00131FB9">
                              <w:rPr>
                                <w:rFonts w:cs="Tahoma"/>
                                <w:color w:val="0B5294"/>
                                <w:spacing w:val="-4"/>
                                <w:sz w:val="24"/>
                                <w:szCs w:val="24"/>
                                <w:rtl/>
                              </w:rPr>
                              <w:t xml:space="preserve"> </w:t>
                            </w:r>
                            <w:r w:rsidRPr="00131FB9">
                              <w:rPr>
                                <w:rFonts w:cs="Tahoma" w:hint="eastAsia"/>
                                <w:color w:val="0B5294"/>
                                <w:spacing w:val="-4"/>
                                <w:sz w:val="24"/>
                                <w:szCs w:val="24"/>
                                <w:rtl/>
                              </w:rPr>
                              <w:t>הנדרשים</w:t>
                            </w:r>
                            <w:r w:rsidRPr="00131FB9">
                              <w:rPr>
                                <w:rFonts w:cs="Tahoma"/>
                                <w:color w:val="0B5294"/>
                                <w:spacing w:val="-4"/>
                                <w:sz w:val="24"/>
                                <w:szCs w:val="24"/>
                                <w:rtl/>
                              </w:rPr>
                              <w:t xml:space="preserve"> </w:t>
                            </w:r>
                            <w:r w:rsidRPr="00131FB9">
                              <w:rPr>
                                <w:rFonts w:cs="Tahoma" w:hint="eastAsia"/>
                                <w:color w:val="0B5294"/>
                                <w:spacing w:val="-4"/>
                                <w:sz w:val="24"/>
                                <w:szCs w:val="24"/>
                                <w:rtl/>
                              </w:rPr>
                              <w:t>להפעלת</w:t>
                            </w:r>
                            <w:r w:rsidRPr="00131FB9">
                              <w:rPr>
                                <w:rFonts w:cs="Tahoma"/>
                                <w:color w:val="0B5294"/>
                                <w:spacing w:val="-4"/>
                                <w:sz w:val="24"/>
                                <w:szCs w:val="24"/>
                                <w:rtl/>
                              </w:rPr>
                              <w:t xml:space="preserve"> </w:t>
                            </w:r>
                            <w:r w:rsidRPr="00131FB9">
                              <w:rPr>
                                <w:rFonts w:cs="Tahoma" w:hint="eastAsia"/>
                                <w:color w:val="0B5294"/>
                                <w:spacing w:val="-4"/>
                                <w:sz w:val="24"/>
                                <w:szCs w:val="24"/>
                                <w:rtl/>
                              </w:rPr>
                              <w:t>מערך</w:t>
                            </w:r>
                            <w:r w:rsidRPr="00131FB9">
                              <w:rPr>
                                <w:rFonts w:cs="Tahoma"/>
                                <w:color w:val="0B5294"/>
                                <w:spacing w:val="-4"/>
                                <w:sz w:val="24"/>
                                <w:szCs w:val="24"/>
                                <w:rtl/>
                              </w:rPr>
                              <w:t xml:space="preserve"> </w:t>
                            </w:r>
                            <w:r w:rsidRPr="00131FB9">
                              <w:rPr>
                                <w:rFonts w:cs="Tahoma" w:hint="eastAsia"/>
                                <w:color w:val="0B5294"/>
                                <w:spacing w:val="-4"/>
                                <w:sz w:val="24"/>
                                <w:szCs w:val="24"/>
                                <w:rtl/>
                              </w:rPr>
                              <w:t>זה</w:t>
                            </w:r>
                            <w:r w:rsidRPr="00131FB9">
                              <w:rPr>
                                <w:rFonts w:cs="Tahoma"/>
                                <w:color w:val="0B5294"/>
                                <w:spacing w:val="-4"/>
                                <w:sz w:val="24"/>
                                <w:szCs w:val="24"/>
                                <w:rtl/>
                              </w:rPr>
                              <w:t xml:space="preserve">. </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והביקורת</w:t>
                            </w:r>
                            <w:r w:rsidRPr="00131FB9">
                              <w:rPr>
                                <w:rFonts w:cs="Tahoma"/>
                                <w:color w:val="0B5294"/>
                                <w:spacing w:val="-4"/>
                                <w:sz w:val="24"/>
                                <w:szCs w:val="24"/>
                                <w:rtl/>
                              </w:rPr>
                              <w:t xml:space="preserve"> </w:t>
                            </w:r>
                            <w:r w:rsidRPr="00131FB9">
                              <w:rPr>
                                <w:rFonts w:cs="Tahoma" w:hint="eastAsia"/>
                                <w:color w:val="0B5294"/>
                                <w:spacing w:val="-4"/>
                                <w:sz w:val="24"/>
                                <w:szCs w:val="24"/>
                                <w:rtl/>
                              </w:rPr>
                              <w:t>מעבר</w:t>
                            </w:r>
                            <w:r w:rsidRPr="00131FB9">
                              <w:rPr>
                                <w:rFonts w:cs="Tahoma"/>
                                <w:color w:val="0B5294"/>
                                <w:spacing w:val="-4"/>
                                <w:sz w:val="24"/>
                                <w:szCs w:val="24"/>
                                <w:rtl/>
                              </w:rPr>
                              <w:t xml:space="preserve"> </w:t>
                            </w:r>
                            <w:r w:rsidRPr="00131FB9">
                              <w:rPr>
                                <w:rFonts w:cs="Tahoma" w:hint="eastAsia"/>
                                <w:color w:val="0B5294"/>
                                <w:spacing w:val="-4"/>
                                <w:sz w:val="24"/>
                                <w:szCs w:val="24"/>
                                <w:rtl/>
                              </w:rPr>
                              <w:t>להיותו</w:t>
                            </w:r>
                            <w:r w:rsidRPr="00131FB9">
                              <w:rPr>
                                <w:rFonts w:cs="Tahoma"/>
                                <w:color w:val="0B5294"/>
                                <w:spacing w:val="-4"/>
                                <w:sz w:val="24"/>
                                <w:szCs w:val="24"/>
                                <w:rtl/>
                              </w:rPr>
                              <w:t xml:space="preserve"> </w:t>
                            </w:r>
                            <w:r w:rsidRPr="00131FB9">
                              <w:rPr>
                                <w:rFonts w:cs="Tahoma" w:hint="eastAsia"/>
                                <w:color w:val="0B5294"/>
                                <w:spacing w:val="-4"/>
                                <w:sz w:val="24"/>
                                <w:szCs w:val="24"/>
                                <w:rtl/>
                              </w:rPr>
                              <w:t>נדרש</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פי</w:t>
                            </w:r>
                            <w:r w:rsidRPr="00131FB9">
                              <w:rPr>
                                <w:rFonts w:cs="Tahoma"/>
                                <w:color w:val="0B5294"/>
                                <w:spacing w:val="-4"/>
                                <w:sz w:val="24"/>
                                <w:szCs w:val="24"/>
                                <w:rtl/>
                              </w:rPr>
                              <w:t xml:space="preserve"> </w:t>
                            </w:r>
                            <w:r w:rsidRPr="00131FB9">
                              <w:rPr>
                                <w:rFonts w:cs="Tahoma" w:hint="eastAsia"/>
                                <w:color w:val="0B5294"/>
                                <w:spacing w:val="-4"/>
                                <w:sz w:val="24"/>
                                <w:szCs w:val="24"/>
                                <w:rtl/>
                              </w:rPr>
                              <w:t>הוראות</w:t>
                            </w:r>
                            <w:r w:rsidRPr="00131FB9">
                              <w:rPr>
                                <w:rFonts w:cs="Tahoma"/>
                                <w:color w:val="0B5294"/>
                                <w:spacing w:val="-4"/>
                                <w:sz w:val="24"/>
                                <w:szCs w:val="24"/>
                                <w:rtl/>
                              </w:rPr>
                              <w:t xml:space="preserve"> </w:t>
                            </w:r>
                            <w:r w:rsidRPr="00131FB9">
                              <w:rPr>
                                <w:rFonts w:cs="Tahoma" w:hint="eastAsia"/>
                                <w:color w:val="0B5294"/>
                                <w:spacing w:val="-4"/>
                                <w:sz w:val="24"/>
                                <w:szCs w:val="24"/>
                                <w:rtl/>
                              </w:rPr>
                              <w:t>הדין</w:t>
                            </w:r>
                            <w:r w:rsidRPr="00131FB9">
                              <w:rPr>
                                <w:rFonts w:cs="Tahoma"/>
                                <w:color w:val="0B5294"/>
                                <w:spacing w:val="-4"/>
                                <w:sz w:val="24"/>
                                <w:szCs w:val="24"/>
                                <w:rtl/>
                              </w:rPr>
                              <w:t xml:space="preserve"> </w:t>
                            </w:r>
                            <w:r w:rsidRPr="00131FB9">
                              <w:rPr>
                                <w:rFonts w:cs="Tahoma" w:hint="eastAsia"/>
                                <w:color w:val="0B5294"/>
                                <w:spacing w:val="-4"/>
                                <w:sz w:val="24"/>
                                <w:szCs w:val="24"/>
                                <w:rtl/>
                              </w:rPr>
                              <w:t>וכללי</w:t>
                            </w:r>
                            <w:r w:rsidRPr="00131FB9">
                              <w:rPr>
                                <w:rFonts w:cs="Tahoma"/>
                                <w:color w:val="0B5294"/>
                                <w:spacing w:val="-4"/>
                                <w:sz w:val="24"/>
                                <w:szCs w:val="24"/>
                                <w:rtl/>
                              </w:rPr>
                              <w:t xml:space="preserve"> </w:t>
                            </w:r>
                            <w:r w:rsidRPr="00131FB9">
                              <w:rPr>
                                <w:rFonts w:cs="Tahoma" w:hint="eastAsia"/>
                                <w:color w:val="0B5294"/>
                                <w:spacing w:val="-4"/>
                                <w:sz w:val="24"/>
                                <w:szCs w:val="24"/>
                                <w:rtl/>
                              </w:rPr>
                              <w:t>המשפט</w:t>
                            </w:r>
                            <w:r w:rsidRPr="00131FB9">
                              <w:rPr>
                                <w:rFonts w:cs="Tahoma"/>
                                <w:color w:val="0B5294"/>
                                <w:spacing w:val="-4"/>
                                <w:sz w:val="24"/>
                                <w:szCs w:val="24"/>
                                <w:rtl/>
                              </w:rPr>
                              <w:t xml:space="preserve"> </w:t>
                            </w:r>
                            <w:r w:rsidRPr="00131FB9">
                              <w:rPr>
                                <w:rFonts w:cs="Tahoma" w:hint="eastAsia"/>
                                <w:color w:val="0B5294"/>
                                <w:spacing w:val="-4"/>
                                <w:sz w:val="24"/>
                                <w:szCs w:val="24"/>
                                <w:rtl/>
                              </w:rPr>
                              <w:t>המינהלי</w:t>
                            </w:r>
                            <w:r w:rsidRPr="00131FB9">
                              <w:rPr>
                                <w:rFonts w:cs="Tahoma"/>
                                <w:color w:val="0B5294"/>
                                <w:spacing w:val="-4"/>
                                <w:sz w:val="24"/>
                                <w:szCs w:val="24"/>
                                <w:rtl/>
                              </w:rPr>
                              <w:t xml:space="preserve">, </w:t>
                            </w:r>
                            <w:r w:rsidRPr="00131FB9">
                              <w:rPr>
                                <w:rFonts w:cs="Tahoma" w:hint="eastAsia"/>
                                <w:color w:val="0B5294"/>
                                <w:spacing w:val="-4"/>
                                <w:sz w:val="24"/>
                                <w:szCs w:val="24"/>
                                <w:rtl/>
                              </w:rPr>
                              <w:t>יוצר</w:t>
                            </w:r>
                            <w:r w:rsidRPr="00131FB9">
                              <w:rPr>
                                <w:rFonts w:cs="Tahoma"/>
                                <w:color w:val="0B5294"/>
                                <w:spacing w:val="-4"/>
                                <w:sz w:val="24"/>
                                <w:szCs w:val="24"/>
                                <w:rtl/>
                              </w:rPr>
                              <w:t xml:space="preserve"> </w:t>
                            </w:r>
                            <w:r w:rsidRPr="00131FB9">
                              <w:rPr>
                                <w:rFonts w:cs="Tahoma" w:hint="eastAsia"/>
                                <w:color w:val="0B5294"/>
                                <w:spacing w:val="-4"/>
                                <w:sz w:val="24"/>
                                <w:szCs w:val="24"/>
                                <w:rtl/>
                              </w:rPr>
                              <w:t>מצב</w:t>
                            </w:r>
                            <w:r w:rsidRPr="00131FB9">
                              <w:rPr>
                                <w:rFonts w:cs="Tahoma"/>
                                <w:color w:val="0B5294"/>
                                <w:spacing w:val="-4"/>
                                <w:sz w:val="24"/>
                                <w:szCs w:val="24"/>
                                <w:rtl/>
                              </w:rPr>
                              <w:t xml:space="preserve"> </w:t>
                            </w:r>
                            <w:r w:rsidRPr="00131FB9">
                              <w:rPr>
                                <w:rFonts w:cs="Tahoma" w:hint="eastAsia"/>
                                <w:color w:val="0B5294"/>
                                <w:spacing w:val="-4"/>
                                <w:sz w:val="24"/>
                                <w:szCs w:val="24"/>
                                <w:rtl/>
                              </w:rPr>
                              <w:t>בו</w:t>
                            </w:r>
                            <w:r w:rsidRPr="00131FB9">
                              <w:rPr>
                                <w:rFonts w:cs="Tahoma"/>
                                <w:color w:val="0B5294"/>
                                <w:spacing w:val="-4"/>
                                <w:sz w:val="24"/>
                                <w:szCs w:val="24"/>
                                <w:rtl/>
                              </w:rPr>
                              <w:t xml:space="preserve"> </w:t>
                            </w:r>
                            <w:r w:rsidRPr="00131FB9">
                              <w:rPr>
                                <w:rFonts w:cs="Tahoma" w:hint="eastAsia"/>
                                <w:color w:val="0B5294"/>
                                <w:spacing w:val="-4"/>
                                <w:sz w:val="24"/>
                                <w:szCs w:val="24"/>
                                <w:rtl/>
                              </w:rPr>
                              <w:t>ניתן</w:t>
                            </w:r>
                            <w:r w:rsidRPr="00131FB9">
                              <w:rPr>
                                <w:rFonts w:cs="Tahoma"/>
                                <w:color w:val="0B5294"/>
                                <w:spacing w:val="-4"/>
                                <w:sz w:val="24"/>
                                <w:szCs w:val="24"/>
                                <w:rtl/>
                              </w:rPr>
                              <w:t xml:space="preserve"> </w:t>
                            </w:r>
                            <w:r w:rsidRPr="00131FB9">
                              <w:rPr>
                                <w:rFonts w:cs="Tahoma" w:hint="eastAsia"/>
                                <w:color w:val="0B5294"/>
                                <w:spacing w:val="-4"/>
                                <w:sz w:val="24"/>
                                <w:szCs w:val="24"/>
                                <w:rtl/>
                              </w:rPr>
                              <w:t>לעשות</w:t>
                            </w:r>
                            <w:r w:rsidRPr="00131FB9">
                              <w:rPr>
                                <w:rFonts w:cs="Tahoma"/>
                                <w:color w:val="0B5294"/>
                                <w:spacing w:val="-4"/>
                                <w:sz w:val="24"/>
                                <w:szCs w:val="24"/>
                                <w:rtl/>
                              </w:rPr>
                              <w:t xml:space="preserve"> </w:t>
                            </w:r>
                            <w:r w:rsidRPr="00131FB9">
                              <w:rPr>
                                <w:rFonts w:cs="Tahoma" w:hint="eastAsia"/>
                                <w:color w:val="0B5294"/>
                                <w:spacing w:val="-4"/>
                                <w:sz w:val="24"/>
                                <w:szCs w:val="24"/>
                                <w:rtl/>
                              </w:rPr>
                              <w:t>שימוש</w:t>
                            </w:r>
                            <w:r w:rsidRPr="00131FB9">
                              <w:rPr>
                                <w:rFonts w:cs="Tahoma"/>
                                <w:color w:val="0B5294"/>
                                <w:spacing w:val="-4"/>
                                <w:sz w:val="24"/>
                                <w:szCs w:val="24"/>
                                <w:rtl/>
                              </w:rPr>
                              <w:t xml:space="preserve"> </w:t>
                            </w:r>
                            <w:r w:rsidRPr="00131FB9">
                              <w:rPr>
                                <w:rFonts w:cs="Tahoma" w:hint="eastAsia"/>
                                <w:color w:val="0B5294"/>
                                <w:spacing w:val="-4"/>
                                <w:sz w:val="24"/>
                                <w:szCs w:val="24"/>
                                <w:rtl/>
                              </w:rPr>
                              <w:t>לרעה</w:t>
                            </w:r>
                            <w:r w:rsidRPr="00131FB9">
                              <w:rPr>
                                <w:rFonts w:cs="Tahoma"/>
                                <w:color w:val="0B5294"/>
                                <w:spacing w:val="-4"/>
                                <w:sz w:val="24"/>
                                <w:szCs w:val="24"/>
                                <w:rtl/>
                              </w:rPr>
                              <w:t xml:space="preserve"> </w:t>
                            </w:r>
                            <w:r w:rsidRPr="00131FB9">
                              <w:rPr>
                                <w:rFonts w:cs="Tahoma" w:hint="eastAsia"/>
                                <w:color w:val="0B5294"/>
                                <w:spacing w:val="-4"/>
                                <w:sz w:val="24"/>
                                <w:szCs w:val="24"/>
                                <w:rtl/>
                              </w:rPr>
                              <w:t>באגודות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344254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3122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1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79411"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Pr>
                          <w:rFonts w:cs="Tahoma" w:hint="cs"/>
                          <w:color w:val="0B5294"/>
                          <w:spacing w:val="-4"/>
                          <w:sz w:val="24"/>
                          <w:szCs w:val="24"/>
                          <w:rtl/>
                        </w:rPr>
                        <w:t xml:space="preserve">היועץ המשפטי של משרד הפנים כתב: </w:t>
                      </w:r>
                      <w:r w:rsidRPr="00131FB9">
                        <w:rPr>
                          <w:rFonts w:cs="Tahoma" w:hint="eastAsia"/>
                          <w:color w:val="0B5294"/>
                          <w:spacing w:val="-4"/>
                          <w:sz w:val="24"/>
                          <w:szCs w:val="24"/>
                          <w:rtl/>
                        </w:rPr>
                        <w:t>המערך</w:t>
                      </w:r>
                      <w:r w:rsidRPr="00131FB9">
                        <w:rPr>
                          <w:rFonts w:cs="Tahoma"/>
                          <w:color w:val="0B5294"/>
                          <w:spacing w:val="-4"/>
                          <w:sz w:val="24"/>
                          <w:szCs w:val="24"/>
                          <w:rtl/>
                        </w:rPr>
                        <w:t xml:space="preserve"> </w:t>
                      </w:r>
                      <w:r w:rsidRPr="00131FB9">
                        <w:rPr>
                          <w:rFonts w:cs="Tahoma" w:hint="eastAsia"/>
                          <w:color w:val="0B5294"/>
                          <w:spacing w:val="-4"/>
                          <w:sz w:val="24"/>
                          <w:szCs w:val="24"/>
                          <w:rtl/>
                        </w:rPr>
                        <w:t>החוקי</w:t>
                      </w:r>
                      <w:r w:rsidRPr="00131FB9">
                        <w:rPr>
                          <w:rFonts w:cs="Tahoma"/>
                          <w:color w:val="0B5294"/>
                          <w:spacing w:val="-4"/>
                          <w:sz w:val="24"/>
                          <w:szCs w:val="24"/>
                          <w:rtl/>
                        </w:rPr>
                        <w:t xml:space="preserve"> </w:t>
                      </w:r>
                      <w:r w:rsidRPr="00131FB9">
                        <w:rPr>
                          <w:rFonts w:cs="Tahoma" w:hint="eastAsia"/>
                          <w:color w:val="0B5294"/>
                          <w:spacing w:val="-4"/>
                          <w:sz w:val="24"/>
                          <w:szCs w:val="24"/>
                          <w:rtl/>
                        </w:rPr>
                        <w:t>הקיים</w:t>
                      </w:r>
                      <w:r w:rsidRPr="00131FB9">
                        <w:rPr>
                          <w:rFonts w:cs="Tahoma"/>
                          <w:color w:val="0B5294"/>
                          <w:spacing w:val="-4"/>
                          <w:sz w:val="24"/>
                          <w:szCs w:val="24"/>
                          <w:rtl/>
                        </w:rPr>
                        <w:t xml:space="preserve"> </w:t>
                      </w:r>
                      <w:r w:rsidRPr="00131FB9">
                        <w:rPr>
                          <w:rFonts w:cs="Tahoma" w:hint="eastAsia"/>
                          <w:color w:val="0B5294"/>
                          <w:spacing w:val="-4"/>
                          <w:sz w:val="24"/>
                          <w:szCs w:val="24"/>
                          <w:rtl/>
                        </w:rPr>
                        <w:t>שהינו</w:t>
                      </w:r>
                      <w:r w:rsidRPr="00131FB9">
                        <w:rPr>
                          <w:rFonts w:cs="Tahoma"/>
                          <w:color w:val="0B5294"/>
                          <w:spacing w:val="-4"/>
                          <w:sz w:val="24"/>
                          <w:szCs w:val="24"/>
                          <w:rtl/>
                        </w:rPr>
                        <w:t xml:space="preserve"> </w:t>
                      </w:r>
                      <w:r w:rsidRPr="00131FB9">
                        <w:rPr>
                          <w:rFonts w:cs="Tahoma" w:hint="eastAsia"/>
                          <w:color w:val="0B5294"/>
                          <w:spacing w:val="-4"/>
                          <w:sz w:val="24"/>
                          <w:szCs w:val="24"/>
                          <w:rtl/>
                        </w:rPr>
                        <w:t>מיושן</w:t>
                      </w:r>
                      <w:r w:rsidRPr="00131FB9">
                        <w:rPr>
                          <w:rFonts w:cs="Tahoma"/>
                          <w:color w:val="0B5294"/>
                          <w:spacing w:val="-4"/>
                          <w:sz w:val="24"/>
                          <w:szCs w:val="24"/>
                          <w:rtl/>
                        </w:rPr>
                        <w:t xml:space="preserve"> </w:t>
                      </w:r>
                      <w:r w:rsidRPr="00131FB9">
                        <w:rPr>
                          <w:rFonts w:cs="Tahoma" w:hint="eastAsia"/>
                          <w:color w:val="0B5294"/>
                          <w:spacing w:val="-4"/>
                          <w:sz w:val="24"/>
                          <w:szCs w:val="24"/>
                          <w:rtl/>
                        </w:rPr>
                        <w:t>ולא</w:t>
                      </w:r>
                      <w:r w:rsidRPr="00131FB9">
                        <w:rPr>
                          <w:rFonts w:cs="Tahoma"/>
                          <w:color w:val="0B5294"/>
                          <w:spacing w:val="-4"/>
                          <w:sz w:val="24"/>
                          <w:szCs w:val="24"/>
                          <w:rtl/>
                        </w:rPr>
                        <w:t xml:space="preserve"> </w:t>
                      </w:r>
                      <w:r w:rsidRPr="00131FB9">
                        <w:rPr>
                          <w:rFonts w:cs="Tahoma" w:hint="eastAsia"/>
                          <w:color w:val="0B5294"/>
                          <w:spacing w:val="-4"/>
                          <w:sz w:val="24"/>
                          <w:szCs w:val="24"/>
                          <w:rtl/>
                        </w:rPr>
                        <w:t>עדכני</w:t>
                      </w:r>
                      <w:r w:rsidRPr="00131FB9">
                        <w:rPr>
                          <w:rFonts w:cs="Tahoma"/>
                          <w:color w:val="0B5294"/>
                          <w:spacing w:val="-4"/>
                          <w:sz w:val="24"/>
                          <w:szCs w:val="24"/>
                          <w:rtl/>
                        </w:rPr>
                        <w:t xml:space="preserve">, </w:t>
                      </w:r>
                      <w:r w:rsidRPr="00131FB9">
                        <w:rPr>
                          <w:rFonts w:cs="Tahoma" w:hint="eastAsia"/>
                          <w:color w:val="0B5294"/>
                          <w:spacing w:val="-4"/>
                          <w:sz w:val="24"/>
                          <w:szCs w:val="24"/>
                          <w:rtl/>
                        </w:rPr>
                        <w:t>אינו</w:t>
                      </w:r>
                      <w:r w:rsidRPr="00131FB9">
                        <w:rPr>
                          <w:rFonts w:cs="Tahoma"/>
                          <w:color w:val="0B5294"/>
                          <w:spacing w:val="-4"/>
                          <w:sz w:val="24"/>
                          <w:szCs w:val="24"/>
                          <w:rtl/>
                        </w:rPr>
                        <w:t xml:space="preserve"> </w:t>
                      </w:r>
                      <w:r w:rsidRPr="00131FB9">
                        <w:rPr>
                          <w:rFonts w:cs="Tahoma" w:hint="eastAsia"/>
                          <w:color w:val="0B5294"/>
                          <w:spacing w:val="-4"/>
                          <w:sz w:val="24"/>
                          <w:szCs w:val="24"/>
                          <w:rtl/>
                        </w:rPr>
                        <w:t>מאפשר</w:t>
                      </w:r>
                      <w:r w:rsidRPr="00131FB9">
                        <w:rPr>
                          <w:rFonts w:cs="Tahoma"/>
                          <w:color w:val="0B5294"/>
                          <w:spacing w:val="-4"/>
                          <w:sz w:val="24"/>
                          <w:szCs w:val="24"/>
                          <w:rtl/>
                        </w:rPr>
                        <w:t xml:space="preserve"> </w:t>
                      </w:r>
                      <w:r w:rsidRPr="00131FB9">
                        <w:rPr>
                          <w:rFonts w:cs="Tahoma" w:hint="eastAsia"/>
                          <w:color w:val="0B5294"/>
                          <w:spacing w:val="-4"/>
                          <w:sz w:val="24"/>
                          <w:szCs w:val="24"/>
                          <w:rtl/>
                        </w:rPr>
                        <w:t>הפעלת</w:t>
                      </w:r>
                      <w:r w:rsidRPr="00131FB9">
                        <w:rPr>
                          <w:rFonts w:cs="Tahoma"/>
                          <w:color w:val="0B5294"/>
                          <w:spacing w:val="-4"/>
                          <w:sz w:val="24"/>
                          <w:szCs w:val="24"/>
                          <w:rtl/>
                        </w:rPr>
                        <w:t xml:space="preserve"> </w:t>
                      </w:r>
                      <w:r w:rsidRPr="00131FB9">
                        <w:rPr>
                          <w:rFonts w:cs="Tahoma" w:hint="eastAsia"/>
                          <w:color w:val="0B5294"/>
                          <w:spacing w:val="-4"/>
                          <w:sz w:val="24"/>
                          <w:szCs w:val="24"/>
                          <w:rtl/>
                        </w:rPr>
                        <w:t>מערך</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כנדרש</w:t>
                      </w:r>
                      <w:r w:rsidRPr="00131FB9">
                        <w:rPr>
                          <w:rFonts w:cs="Tahoma"/>
                          <w:color w:val="0B5294"/>
                          <w:spacing w:val="-4"/>
                          <w:sz w:val="24"/>
                          <w:szCs w:val="24"/>
                          <w:rtl/>
                        </w:rPr>
                        <w:t xml:space="preserve"> </w:t>
                      </w:r>
                      <w:r w:rsidRPr="00131FB9">
                        <w:rPr>
                          <w:rFonts w:cs="Tahoma" w:hint="eastAsia"/>
                          <w:color w:val="0B5294"/>
                          <w:spacing w:val="-4"/>
                          <w:sz w:val="24"/>
                          <w:szCs w:val="24"/>
                          <w:rtl/>
                        </w:rPr>
                        <w:t>ולא</w:t>
                      </w:r>
                      <w:r w:rsidRPr="00131FB9">
                        <w:rPr>
                          <w:rFonts w:cs="Tahoma"/>
                          <w:color w:val="0B5294"/>
                          <w:spacing w:val="-4"/>
                          <w:sz w:val="24"/>
                          <w:szCs w:val="24"/>
                          <w:rtl/>
                        </w:rPr>
                        <w:t xml:space="preserve"> </w:t>
                      </w:r>
                      <w:r w:rsidRPr="00131FB9">
                        <w:rPr>
                          <w:rFonts w:cs="Tahoma" w:hint="eastAsia"/>
                          <w:color w:val="0B5294"/>
                          <w:spacing w:val="-4"/>
                          <w:sz w:val="24"/>
                          <w:szCs w:val="24"/>
                          <w:rtl/>
                        </w:rPr>
                        <w:t>הוקצו</w:t>
                      </w:r>
                      <w:r w:rsidRPr="00131FB9">
                        <w:rPr>
                          <w:rFonts w:cs="Tahoma"/>
                          <w:color w:val="0B5294"/>
                          <w:spacing w:val="-4"/>
                          <w:sz w:val="24"/>
                          <w:szCs w:val="24"/>
                          <w:rtl/>
                        </w:rPr>
                        <w:t xml:space="preserve"> </w:t>
                      </w:r>
                      <w:r w:rsidRPr="00131FB9">
                        <w:rPr>
                          <w:rFonts w:cs="Tahoma" w:hint="eastAsia"/>
                          <w:color w:val="0B5294"/>
                          <w:spacing w:val="-4"/>
                          <w:sz w:val="24"/>
                          <w:szCs w:val="24"/>
                          <w:rtl/>
                        </w:rPr>
                        <w:t>המשאבים</w:t>
                      </w:r>
                      <w:r w:rsidRPr="00131FB9">
                        <w:rPr>
                          <w:rFonts w:cs="Tahoma"/>
                          <w:color w:val="0B5294"/>
                          <w:spacing w:val="-4"/>
                          <w:sz w:val="24"/>
                          <w:szCs w:val="24"/>
                          <w:rtl/>
                        </w:rPr>
                        <w:t xml:space="preserve"> </w:t>
                      </w:r>
                      <w:r w:rsidRPr="00131FB9">
                        <w:rPr>
                          <w:rFonts w:cs="Tahoma" w:hint="eastAsia"/>
                          <w:color w:val="0B5294"/>
                          <w:spacing w:val="-4"/>
                          <w:sz w:val="24"/>
                          <w:szCs w:val="24"/>
                          <w:rtl/>
                        </w:rPr>
                        <w:t>הנדרשים</w:t>
                      </w:r>
                      <w:r w:rsidRPr="00131FB9">
                        <w:rPr>
                          <w:rFonts w:cs="Tahoma"/>
                          <w:color w:val="0B5294"/>
                          <w:spacing w:val="-4"/>
                          <w:sz w:val="24"/>
                          <w:szCs w:val="24"/>
                          <w:rtl/>
                        </w:rPr>
                        <w:t xml:space="preserve"> </w:t>
                      </w:r>
                      <w:r w:rsidRPr="00131FB9">
                        <w:rPr>
                          <w:rFonts w:cs="Tahoma" w:hint="eastAsia"/>
                          <w:color w:val="0B5294"/>
                          <w:spacing w:val="-4"/>
                          <w:sz w:val="24"/>
                          <w:szCs w:val="24"/>
                          <w:rtl/>
                        </w:rPr>
                        <w:t>להפעלת</w:t>
                      </w:r>
                      <w:r w:rsidRPr="00131FB9">
                        <w:rPr>
                          <w:rFonts w:cs="Tahoma"/>
                          <w:color w:val="0B5294"/>
                          <w:spacing w:val="-4"/>
                          <w:sz w:val="24"/>
                          <w:szCs w:val="24"/>
                          <w:rtl/>
                        </w:rPr>
                        <w:t xml:space="preserve"> </w:t>
                      </w:r>
                      <w:r w:rsidRPr="00131FB9">
                        <w:rPr>
                          <w:rFonts w:cs="Tahoma" w:hint="eastAsia"/>
                          <w:color w:val="0B5294"/>
                          <w:spacing w:val="-4"/>
                          <w:sz w:val="24"/>
                          <w:szCs w:val="24"/>
                          <w:rtl/>
                        </w:rPr>
                        <w:t>מערך</w:t>
                      </w:r>
                      <w:r w:rsidRPr="00131FB9">
                        <w:rPr>
                          <w:rFonts w:cs="Tahoma"/>
                          <w:color w:val="0B5294"/>
                          <w:spacing w:val="-4"/>
                          <w:sz w:val="24"/>
                          <w:szCs w:val="24"/>
                          <w:rtl/>
                        </w:rPr>
                        <w:t xml:space="preserve"> </w:t>
                      </w:r>
                      <w:r w:rsidRPr="00131FB9">
                        <w:rPr>
                          <w:rFonts w:cs="Tahoma" w:hint="eastAsia"/>
                          <w:color w:val="0B5294"/>
                          <w:spacing w:val="-4"/>
                          <w:sz w:val="24"/>
                          <w:szCs w:val="24"/>
                          <w:rtl/>
                        </w:rPr>
                        <w:t>זה</w:t>
                      </w:r>
                      <w:r w:rsidRPr="00131FB9">
                        <w:rPr>
                          <w:rFonts w:cs="Tahoma"/>
                          <w:color w:val="0B5294"/>
                          <w:spacing w:val="-4"/>
                          <w:sz w:val="24"/>
                          <w:szCs w:val="24"/>
                          <w:rtl/>
                        </w:rPr>
                        <w:t xml:space="preserve">. </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הפיקוח</w:t>
                      </w:r>
                      <w:r w:rsidRPr="00131FB9">
                        <w:rPr>
                          <w:rFonts w:cs="Tahoma"/>
                          <w:color w:val="0B5294"/>
                          <w:spacing w:val="-4"/>
                          <w:sz w:val="24"/>
                          <w:szCs w:val="24"/>
                          <w:rtl/>
                        </w:rPr>
                        <w:t xml:space="preserve"> </w:t>
                      </w:r>
                      <w:r w:rsidRPr="00131FB9">
                        <w:rPr>
                          <w:rFonts w:cs="Tahoma" w:hint="eastAsia"/>
                          <w:color w:val="0B5294"/>
                          <w:spacing w:val="-4"/>
                          <w:sz w:val="24"/>
                          <w:szCs w:val="24"/>
                          <w:rtl/>
                        </w:rPr>
                        <w:t>והביקורת</w:t>
                      </w:r>
                      <w:r w:rsidRPr="00131FB9">
                        <w:rPr>
                          <w:rFonts w:cs="Tahoma"/>
                          <w:color w:val="0B5294"/>
                          <w:spacing w:val="-4"/>
                          <w:sz w:val="24"/>
                          <w:szCs w:val="24"/>
                          <w:rtl/>
                        </w:rPr>
                        <w:t xml:space="preserve"> </w:t>
                      </w:r>
                      <w:r w:rsidRPr="00131FB9">
                        <w:rPr>
                          <w:rFonts w:cs="Tahoma" w:hint="eastAsia"/>
                          <w:color w:val="0B5294"/>
                          <w:spacing w:val="-4"/>
                          <w:sz w:val="24"/>
                          <w:szCs w:val="24"/>
                          <w:rtl/>
                        </w:rPr>
                        <w:t>מעבר</w:t>
                      </w:r>
                      <w:r w:rsidRPr="00131FB9">
                        <w:rPr>
                          <w:rFonts w:cs="Tahoma"/>
                          <w:color w:val="0B5294"/>
                          <w:spacing w:val="-4"/>
                          <w:sz w:val="24"/>
                          <w:szCs w:val="24"/>
                          <w:rtl/>
                        </w:rPr>
                        <w:t xml:space="preserve"> </w:t>
                      </w:r>
                      <w:r w:rsidRPr="00131FB9">
                        <w:rPr>
                          <w:rFonts w:cs="Tahoma" w:hint="eastAsia"/>
                          <w:color w:val="0B5294"/>
                          <w:spacing w:val="-4"/>
                          <w:sz w:val="24"/>
                          <w:szCs w:val="24"/>
                          <w:rtl/>
                        </w:rPr>
                        <w:t>להיותו</w:t>
                      </w:r>
                      <w:r w:rsidRPr="00131FB9">
                        <w:rPr>
                          <w:rFonts w:cs="Tahoma"/>
                          <w:color w:val="0B5294"/>
                          <w:spacing w:val="-4"/>
                          <w:sz w:val="24"/>
                          <w:szCs w:val="24"/>
                          <w:rtl/>
                        </w:rPr>
                        <w:t xml:space="preserve"> </w:t>
                      </w:r>
                      <w:r w:rsidRPr="00131FB9">
                        <w:rPr>
                          <w:rFonts w:cs="Tahoma" w:hint="eastAsia"/>
                          <w:color w:val="0B5294"/>
                          <w:spacing w:val="-4"/>
                          <w:sz w:val="24"/>
                          <w:szCs w:val="24"/>
                          <w:rtl/>
                        </w:rPr>
                        <w:t>נדרש</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פי</w:t>
                      </w:r>
                      <w:r w:rsidRPr="00131FB9">
                        <w:rPr>
                          <w:rFonts w:cs="Tahoma"/>
                          <w:color w:val="0B5294"/>
                          <w:spacing w:val="-4"/>
                          <w:sz w:val="24"/>
                          <w:szCs w:val="24"/>
                          <w:rtl/>
                        </w:rPr>
                        <w:t xml:space="preserve"> </w:t>
                      </w:r>
                      <w:r w:rsidRPr="00131FB9">
                        <w:rPr>
                          <w:rFonts w:cs="Tahoma" w:hint="eastAsia"/>
                          <w:color w:val="0B5294"/>
                          <w:spacing w:val="-4"/>
                          <w:sz w:val="24"/>
                          <w:szCs w:val="24"/>
                          <w:rtl/>
                        </w:rPr>
                        <w:t>הוראות</w:t>
                      </w:r>
                      <w:r w:rsidRPr="00131FB9">
                        <w:rPr>
                          <w:rFonts w:cs="Tahoma"/>
                          <w:color w:val="0B5294"/>
                          <w:spacing w:val="-4"/>
                          <w:sz w:val="24"/>
                          <w:szCs w:val="24"/>
                          <w:rtl/>
                        </w:rPr>
                        <w:t xml:space="preserve"> </w:t>
                      </w:r>
                      <w:r w:rsidRPr="00131FB9">
                        <w:rPr>
                          <w:rFonts w:cs="Tahoma" w:hint="eastAsia"/>
                          <w:color w:val="0B5294"/>
                          <w:spacing w:val="-4"/>
                          <w:sz w:val="24"/>
                          <w:szCs w:val="24"/>
                          <w:rtl/>
                        </w:rPr>
                        <w:t>הדין</w:t>
                      </w:r>
                      <w:r w:rsidRPr="00131FB9">
                        <w:rPr>
                          <w:rFonts w:cs="Tahoma"/>
                          <w:color w:val="0B5294"/>
                          <w:spacing w:val="-4"/>
                          <w:sz w:val="24"/>
                          <w:szCs w:val="24"/>
                          <w:rtl/>
                        </w:rPr>
                        <w:t xml:space="preserve"> </w:t>
                      </w:r>
                      <w:r w:rsidRPr="00131FB9">
                        <w:rPr>
                          <w:rFonts w:cs="Tahoma" w:hint="eastAsia"/>
                          <w:color w:val="0B5294"/>
                          <w:spacing w:val="-4"/>
                          <w:sz w:val="24"/>
                          <w:szCs w:val="24"/>
                          <w:rtl/>
                        </w:rPr>
                        <w:t>וכללי</w:t>
                      </w:r>
                      <w:r w:rsidRPr="00131FB9">
                        <w:rPr>
                          <w:rFonts w:cs="Tahoma"/>
                          <w:color w:val="0B5294"/>
                          <w:spacing w:val="-4"/>
                          <w:sz w:val="24"/>
                          <w:szCs w:val="24"/>
                          <w:rtl/>
                        </w:rPr>
                        <w:t xml:space="preserve"> </w:t>
                      </w:r>
                      <w:r w:rsidRPr="00131FB9">
                        <w:rPr>
                          <w:rFonts w:cs="Tahoma" w:hint="eastAsia"/>
                          <w:color w:val="0B5294"/>
                          <w:spacing w:val="-4"/>
                          <w:sz w:val="24"/>
                          <w:szCs w:val="24"/>
                          <w:rtl/>
                        </w:rPr>
                        <w:t>המשפט</w:t>
                      </w:r>
                      <w:r w:rsidRPr="00131FB9">
                        <w:rPr>
                          <w:rFonts w:cs="Tahoma"/>
                          <w:color w:val="0B5294"/>
                          <w:spacing w:val="-4"/>
                          <w:sz w:val="24"/>
                          <w:szCs w:val="24"/>
                          <w:rtl/>
                        </w:rPr>
                        <w:t xml:space="preserve"> </w:t>
                      </w:r>
                      <w:r w:rsidRPr="00131FB9">
                        <w:rPr>
                          <w:rFonts w:cs="Tahoma" w:hint="eastAsia"/>
                          <w:color w:val="0B5294"/>
                          <w:spacing w:val="-4"/>
                          <w:sz w:val="24"/>
                          <w:szCs w:val="24"/>
                          <w:rtl/>
                        </w:rPr>
                        <w:t>המינהלי</w:t>
                      </w:r>
                      <w:r w:rsidRPr="00131FB9">
                        <w:rPr>
                          <w:rFonts w:cs="Tahoma"/>
                          <w:color w:val="0B5294"/>
                          <w:spacing w:val="-4"/>
                          <w:sz w:val="24"/>
                          <w:szCs w:val="24"/>
                          <w:rtl/>
                        </w:rPr>
                        <w:t xml:space="preserve">, </w:t>
                      </w:r>
                      <w:r w:rsidRPr="00131FB9">
                        <w:rPr>
                          <w:rFonts w:cs="Tahoma" w:hint="eastAsia"/>
                          <w:color w:val="0B5294"/>
                          <w:spacing w:val="-4"/>
                          <w:sz w:val="24"/>
                          <w:szCs w:val="24"/>
                          <w:rtl/>
                        </w:rPr>
                        <w:t>יוצר</w:t>
                      </w:r>
                      <w:r w:rsidRPr="00131FB9">
                        <w:rPr>
                          <w:rFonts w:cs="Tahoma"/>
                          <w:color w:val="0B5294"/>
                          <w:spacing w:val="-4"/>
                          <w:sz w:val="24"/>
                          <w:szCs w:val="24"/>
                          <w:rtl/>
                        </w:rPr>
                        <w:t xml:space="preserve"> </w:t>
                      </w:r>
                      <w:r w:rsidRPr="00131FB9">
                        <w:rPr>
                          <w:rFonts w:cs="Tahoma" w:hint="eastAsia"/>
                          <w:color w:val="0B5294"/>
                          <w:spacing w:val="-4"/>
                          <w:sz w:val="24"/>
                          <w:szCs w:val="24"/>
                          <w:rtl/>
                        </w:rPr>
                        <w:t>מצב</w:t>
                      </w:r>
                      <w:r w:rsidRPr="00131FB9">
                        <w:rPr>
                          <w:rFonts w:cs="Tahoma"/>
                          <w:color w:val="0B5294"/>
                          <w:spacing w:val="-4"/>
                          <w:sz w:val="24"/>
                          <w:szCs w:val="24"/>
                          <w:rtl/>
                        </w:rPr>
                        <w:t xml:space="preserve"> </w:t>
                      </w:r>
                      <w:r w:rsidRPr="00131FB9">
                        <w:rPr>
                          <w:rFonts w:cs="Tahoma" w:hint="eastAsia"/>
                          <w:color w:val="0B5294"/>
                          <w:spacing w:val="-4"/>
                          <w:sz w:val="24"/>
                          <w:szCs w:val="24"/>
                          <w:rtl/>
                        </w:rPr>
                        <w:t>בו</w:t>
                      </w:r>
                      <w:r w:rsidRPr="00131FB9">
                        <w:rPr>
                          <w:rFonts w:cs="Tahoma"/>
                          <w:color w:val="0B5294"/>
                          <w:spacing w:val="-4"/>
                          <w:sz w:val="24"/>
                          <w:szCs w:val="24"/>
                          <w:rtl/>
                        </w:rPr>
                        <w:t xml:space="preserve"> </w:t>
                      </w:r>
                      <w:r w:rsidRPr="00131FB9">
                        <w:rPr>
                          <w:rFonts w:cs="Tahoma" w:hint="eastAsia"/>
                          <w:color w:val="0B5294"/>
                          <w:spacing w:val="-4"/>
                          <w:sz w:val="24"/>
                          <w:szCs w:val="24"/>
                          <w:rtl/>
                        </w:rPr>
                        <w:t>ניתן</w:t>
                      </w:r>
                      <w:r w:rsidRPr="00131FB9">
                        <w:rPr>
                          <w:rFonts w:cs="Tahoma"/>
                          <w:color w:val="0B5294"/>
                          <w:spacing w:val="-4"/>
                          <w:sz w:val="24"/>
                          <w:szCs w:val="24"/>
                          <w:rtl/>
                        </w:rPr>
                        <w:t xml:space="preserve"> </w:t>
                      </w:r>
                      <w:r w:rsidRPr="00131FB9">
                        <w:rPr>
                          <w:rFonts w:cs="Tahoma" w:hint="eastAsia"/>
                          <w:color w:val="0B5294"/>
                          <w:spacing w:val="-4"/>
                          <w:sz w:val="24"/>
                          <w:szCs w:val="24"/>
                          <w:rtl/>
                        </w:rPr>
                        <w:t>לעשות</w:t>
                      </w:r>
                      <w:r w:rsidRPr="00131FB9">
                        <w:rPr>
                          <w:rFonts w:cs="Tahoma"/>
                          <w:color w:val="0B5294"/>
                          <w:spacing w:val="-4"/>
                          <w:sz w:val="24"/>
                          <w:szCs w:val="24"/>
                          <w:rtl/>
                        </w:rPr>
                        <w:t xml:space="preserve"> </w:t>
                      </w:r>
                      <w:r w:rsidRPr="00131FB9">
                        <w:rPr>
                          <w:rFonts w:cs="Tahoma" w:hint="eastAsia"/>
                          <w:color w:val="0B5294"/>
                          <w:spacing w:val="-4"/>
                          <w:sz w:val="24"/>
                          <w:szCs w:val="24"/>
                          <w:rtl/>
                        </w:rPr>
                        <w:t>שימוש</w:t>
                      </w:r>
                      <w:r w:rsidRPr="00131FB9">
                        <w:rPr>
                          <w:rFonts w:cs="Tahoma"/>
                          <w:color w:val="0B5294"/>
                          <w:spacing w:val="-4"/>
                          <w:sz w:val="24"/>
                          <w:szCs w:val="24"/>
                          <w:rtl/>
                        </w:rPr>
                        <w:t xml:space="preserve"> </w:t>
                      </w:r>
                      <w:r w:rsidRPr="00131FB9">
                        <w:rPr>
                          <w:rFonts w:cs="Tahoma" w:hint="eastAsia"/>
                          <w:color w:val="0B5294"/>
                          <w:spacing w:val="-4"/>
                          <w:sz w:val="24"/>
                          <w:szCs w:val="24"/>
                          <w:rtl/>
                        </w:rPr>
                        <w:t>לרעה</w:t>
                      </w:r>
                      <w:r w:rsidRPr="00131FB9">
                        <w:rPr>
                          <w:rFonts w:cs="Tahoma"/>
                          <w:color w:val="0B5294"/>
                          <w:spacing w:val="-4"/>
                          <w:sz w:val="24"/>
                          <w:szCs w:val="24"/>
                          <w:rtl/>
                        </w:rPr>
                        <w:t xml:space="preserve"> </w:t>
                      </w:r>
                      <w:r w:rsidRPr="00131FB9">
                        <w:rPr>
                          <w:rFonts w:cs="Tahoma" w:hint="eastAsia"/>
                          <w:color w:val="0B5294"/>
                          <w:spacing w:val="-4"/>
                          <w:sz w:val="24"/>
                          <w:szCs w:val="24"/>
                          <w:rtl/>
                        </w:rPr>
                        <w:t>באגודות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2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90165"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RESHET"/>
        <w:ind w:left="567"/>
        <w:rPr>
          <w:rtl/>
        </w:rPr>
      </w:pPr>
      <w:r w:rsidRPr="001A13DC">
        <w:rPr>
          <w:rFonts w:hint="cs"/>
          <w:rtl/>
        </w:rPr>
        <w:t xml:space="preserve">עולה אפוא כי משרד הפנים אינו מקיים מערך פיקוח כנדרש על פעילות האגודות העות'מאניות, ועלולות להיות לכך תוצאות חמורות. </w:t>
      </w:r>
    </w:p>
    <w:p w:rsidR="0061232A" w:rsidRPr="001A13DC" w:rsidP="00F1558B">
      <w:pPr>
        <w:pStyle w:val="RESHET"/>
        <w:ind w:left="567"/>
        <w:rPr>
          <w:rtl/>
        </w:rPr>
      </w:pPr>
      <w:r w:rsidRPr="001A13DC">
        <w:rPr>
          <w:rFonts w:hint="cs"/>
          <w:rtl/>
        </w:rPr>
        <w:t xml:space="preserve">במהלך שש השנים שחלפו לאחר שהיועץ המשפטי של משרד הפנים כתב את המכתב האמור למנכ"ל המשרד באוגוסט 2010, שלח היועץ המשפטי של משרד הפנים להנהלת המשרד כמה פניות נוספות - האחרונה שבהן בפברואר 2016 - ובהן טען כי נבצר ממשרד הפנים לפקח על האגודות אף שהוראות הדין וכללי המשפט </w:t>
      </w:r>
      <w:r w:rsidRPr="001A13DC">
        <w:rPr>
          <w:rFonts w:hint="cs"/>
          <w:rtl/>
        </w:rPr>
        <w:t>המינהלי</w:t>
      </w:r>
      <w:r w:rsidRPr="001A13DC">
        <w:rPr>
          <w:rFonts w:hint="cs"/>
          <w:rtl/>
        </w:rPr>
        <w:t xml:space="preserve"> מחייבים אותו לפקח עליהן, והדבר מאפשר שימוש לרעה באגודות עות'מאניות להברחת נכסים או להפקת רווחים שלא כדין. אולם נמצא כי למרות זאת לא חל כל שינוי ברמת הפיקוח על האגודות. </w:t>
      </w:r>
    </w:p>
    <w:p w:rsidR="0061232A" w:rsidRPr="001A13DC" w:rsidP="00F1558B">
      <w:pPr>
        <w:spacing w:before="180" w:line="240" w:lineRule="exact"/>
        <w:ind w:left="340" w:right="2268"/>
        <w:jc w:val="both"/>
        <w:rPr>
          <w:rFonts w:ascii="Tahoma" w:hAnsi="Tahoma" w:cs="Tahoma"/>
          <w:sz w:val="17"/>
          <w:szCs w:val="17"/>
        </w:rPr>
      </w:pPr>
      <w:r w:rsidRPr="001A13DC">
        <w:rPr>
          <w:rFonts w:ascii="Tahoma" w:hAnsi="Tahoma" w:cs="Tahoma" w:hint="cs"/>
          <w:sz w:val="17"/>
          <w:szCs w:val="17"/>
          <w:rtl/>
        </w:rPr>
        <w:t>משרד</w:t>
      </w:r>
      <w:r w:rsidRPr="001A13DC">
        <w:rPr>
          <w:rFonts w:ascii="Tahoma" w:hAnsi="Tahoma" w:cs="Tahoma"/>
          <w:sz w:val="17"/>
          <w:szCs w:val="17"/>
          <w:rtl/>
        </w:rPr>
        <w:t xml:space="preserve"> </w:t>
      </w:r>
      <w:r w:rsidRPr="001A13DC">
        <w:rPr>
          <w:rFonts w:ascii="Tahoma" w:hAnsi="Tahoma" w:cs="Tahoma" w:hint="cs"/>
          <w:sz w:val="17"/>
          <w:szCs w:val="17"/>
          <w:rtl/>
        </w:rPr>
        <w:t>הפנים</w:t>
      </w:r>
      <w:r w:rsidRPr="001A13DC">
        <w:rPr>
          <w:rFonts w:ascii="Tahoma" w:hAnsi="Tahoma" w:cs="Tahoma"/>
          <w:sz w:val="17"/>
          <w:szCs w:val="17"/>
          <w:rtl/>
        </w:rPr>
        <w:t xml:space="preserve"> </w:t>
      </w:r>
      <w:r w:rsidRPr="001A13DC">
        <w:rPr>
          <w:rFonts w:ascii="Tahoma" w:hAnsi="Tahoma" w:cs="Tahoma" w:hint="cs"/>
          <w:sz w:val="17"/>
          <w:szCs w:val="17"/>
          <w:rtl/>
        </w:rPr>
        <w:t>ביקש</w:t>
      </w:r>
      <w:r w:rsidRPr="001A13DC">
        <w:rPr>
          <w:rFonts w:ascii="Tahoma" w:hAnsi="Tahoma" w:cs="Tahoma"/>
          <w:sz w:val="17"/>
          <w:szCs w:val="17"/>
          <w:rtl/>
        </w:rPr>
        <w:t xml:space="preserve"> </w:t>
      </w:r>
      <w:r w:rsidRPr="001A13DC">
        <w:rPr>
          <w:rFonts w:ascii="Tahoma" w:hAnsi="Tahoma" w:cs="Tahoma" w:hint="cs"/>
          <w:sz w:val="17"/>
          <w:szCs w:val="17"/>
          <w:rtl/>
        </w:rPr>
        <w:t>להדגיש</w:t>
      </w:r>
      <w:r w:rsidRPr="001A13DC">
        <w:rPr>
          <w:rFonts w:ascii="Tahoma" w:hAnsi="Tahoma" w:cs="Tahoma"/>
          <w:sz w:val="17"/>
          <w:szCs w:val="17"/>
          <w:rtl/>
        </w:rPr>
        <w:t xml:space="preserve"> </w:t>
      </w:r>
      <w:r w:rsidRPr="001A13DC">
        <w:rPr>
          <w:rFonts w:ascii="Tahoma" w:hAnsi="Tahoma" w:cs="Tahoma" w:hint="cs"/>
          <w:sz w:val="17"/>
          <w:szCs w:val="17"/>
          <w:rtl/>
        </w:rPr>
        <w:t>בתשובתו כי</w:t>
      </w:r>
      <w:r w:rsidRPr="001A13DC">
        <w:rPr>
          <w:rFonts w:ascii="Tahoma" w:hAnsi="Tahoma" w:cs="Tahoma"/>
          <w:sz w:val="17"/>
          <w:szCs w:val="17"/>
          <w:rtl/>
        </w:rPr>
        <w:t xml:space="preserve"> </w:t>
      </w:r>
      <w:r w:rsidRPr="001A13DC">
        <w:rPr>
          <w:rFonts w:ascii="Tahoma" w:hAnsi="Tahoma" w:cs="Tahoma" w:hint="cs"/>
          <w:sz w:val="17"/>
          <w:szCs w:val="17"/>
          <w:rtl/>
        </w:rPr>
        <w:t>הנהלת</w:t>
      </w:r>
      <w:r w:rsidRPr="001A13DC">
        <w:rPr>
          <w:rFonts w:ascii="Tahoma" w:hAnsi="Tahoma" w:cs="Tahoma"/>
          <w:sz w:val="17"/>
          <w:szCs w:val="17"/>
          <w:rtl/>
        </w:rPr>
        <w:t xml:space="preserve"> </w:t>
      </w:r>
      <w:r w:rsidRPr="001A13DC">
        <w:rPr>
          <w:rFonts w:ascii="Tahoma" w:hAnsi="Tahoma" w:cs="Tahoma" w:hint="cs"/>
          <w:sz w:val="17"/>
          <w:szCs w:val="17"/>
          <w:rtl/>
        </w:rPr>
        <w:t>המשרד</w:t>
      </w:r>
      <w:r w:rsidRPr="001A13DC">
        <w:rPr>
          <w:rFonts w:ascii="Tahoma" w:hAnsi="Tahoma" w:cs="Tahoma"/>
          <w:sz w:val="17"/>
          <w:szCs w:val="17"/>
          <w:rtl/>
        </w:rPr>
        <w:t xml:space="preserve"> </w:t>
      </w:r>
      <w:r w:rsidRPr="001A13DC">
        <w:rPr>
          <w:rFonts w:ascii="Tahoma" w:hAnsi="Tahoma" w:cs="Tahoma" w:hint="cs"/>
          <w:sz w:val="17"/>
          <w:szCs w:val="17"/>
          <w:rtl/>
        </w:rPr>
        <w:t>פעלה</w:t>
      </w:r>
      <w:r w:rsidRPr="001A13DC">
        <w:rPr>
          <w:rFonts w:ascii="Tahoma" w:hAnsi="Tahoma" w:cs="Tahoma"/>
          <w:sz w:val="17"/>
          <w:szCs w:val="17"/>
          <w:rtl/>
        </w:rPr>
        <w:t xml:space="preserve"> </w:t>
      </w:r>
      <w:r w:rsidRPr="001A13DC">
        <w:rPr>
          <w:rFonts w:ascii="Tahoma" w:hAnsi="Tahoma" w:cs="Tahoma" w:hint="cs"/>
          <w:sz w:val="17"/>
          <w:szCs w:val="17"/>
          <w:rtl/>
        </w:rPr>
        <w:t>וניסתה</w:t>
      </w:r>
      <w:r w:rsidRPr="001A13DC">
        <w:rPr>
          <w:rFonts w:ascii="Tahoma" w:hAnsi="Tahoma" w:cs="Tahoma"/>
          <w:sz w:val="17"/>
          <w:szCs w:val="17"/>
          <w:rtl/>
        </w:rPr>
        <w:t xml:space="preserve"> </w:t>
      </w:r>
      <w:r w:rsidRPr="001A13DC">
        <w:rPr>
          <w:rFonts w:ascii="Tahoma" w:hAnsi="Tahoma" w:cs="Tahoma" w:hint="cs"/>
          <w:sz w:val="17"/>
          <w:szCs w:val="17"/>
          <w:rtl/>
        </w:rPr>
        <w:t>לקדם</w:t>
      </w:r>
      <w:r w:rsidRPr="001A13DC">
        <w:rPr>
          <w:rFonts w:ascii="Tahoma" w:hAnsi="Tahoma" w:cs="Tahoma"/>
          <w:sz w:val="17"/>
          <w:szCs w:val="17"/>
          <w:rtl/>
        </w:rPr>
        <w:t xml:space="preserve"> </w:t>
      </w:r>
      <w:r w:rsidRPr="001A13DC">
        <w:rPr>
          <w:rFonts w:ascii="Tahoma" w:hAnsi="Tahoma" w:cs="Tahoma" w:hint="cs"/>
          <w:sz w:val="17"/>
          <w:szCs w:val="17"/>
          <w:rtl/>
        </w:rPr>
        <w:t>כמה</w:t>
      </w:r>
      <w:r w:rsidRPr="001A13DC">
        <w:rPr>
          <w:rFonts w:ascii="Tahoma" w:hAnsi="Tahoma" w:cs="Tahoma"/>
          <w:sz w:val="17"/>
          <w:szCs w:val="17"/>
          <w:rtl/>
        </w:rPr>
        <w:t xml:space="preserve"> </w:t>
      </w:r>
      <w:r w:rsidRPr="001A13DC">
        <w:rPr>
          <w:rFonts w:ascii="Tahoma" w:hAnsi="Tahoma" w:cs="Tahoma" w:hint="cs"/>
          <w:sz w:val="17"/>
          <w:szCs w:val="17"/>
          <w:rtl/>
        </w:rPr>
        <w:t>פעמים</w:t>
      </w:r>
      <w:r w:rsidRPr="001A13DC">
        <w:rPr>
          <w:rFonts w:ascii="Tahoma" w:hAnsi="Tahoma" w:cs="Tahoma"/>
          <w:sz w:val="17"/>
          <w:szCs w:val="17"/>
          <w:rtl/>
        </w:rPr>
        <w:t xml:space="preserve"> </w:t>
      </w:r>
      <w:r w:rsidRPr="001A13DC">
        <w:rPr>
          <w:rFonts w:ascii="Tahoma" w:hAnsi="Tahoma" w:cs="Tahoma" w:hint="cs"/>
          <w:sz w:val="17"/>
          <w:szCs w:val="17"/>
          <w:rtl/>
        </w:rPr>
        <w:t>את</w:t>
      </w:r>
      <w:r w:rsidRPr="001A13DC">
        <w:rPr>
          <w:rFonts w:ascii="Tahoma" w:hAnsi="Tahoma" w:cs="Tahoma"/>
          <w:sz w:val="17"/>
          <w:szCs w:val="17"/>
          <w:rtl/>
        </w:rPr>
        <w:t xml:space="preserve"> </w:t>
      </w:r>
      <w:r w:rsidRPr="001A13DC">
        <w:rPr>
          <w:rFonts w:ascii="Tahoma" w:hAnsi="Tahoma" w:cs="Tahoma" w:hint="cs"/>
          <w:sz w:val="17"/>
          <w:szCs w:val="17"/>
          <w:rtl/>
        </w:rPr>
        <w:t>הליכי</w:t>
      </w:r>
      <w:r w:rsidRPr="001A13DC">
        <w:rPr>
          <w:rFonts w:ascii="Tahoma" w:hAnsi="Tahoma" w:cs="Tahoma"/>
          <w:sz w:val="17"/>
          <w:szCs w:val="17"/>
          <w:rtl/>
        </w:rPr>
        <w:t xml:space="preserve"> </w:t>
      </w:r>
      <w:r w:rsidRPr="001A13DC">
        <w:rPr>
          <w:rFonts w:ascii="Tahoma" w:hAnsi="Tahoma" w:cs="Tahoma" w:hint="cs"/>
          <w:sz w:val="17"/>
          <w:szCs w:val="17"/>
          <w:rtl/>
        </w:rPr>
        <w:t>העברת</w:t>
      </w:r>
      <w:r w:rsidRPr="001A13DC">
        <w:rPr>
          <w:rFonts w:ascii="Tahoma" w:hAnsi="Tahoma" w:cs="Tahoma"/>
          <w:sz w:val="17"/>
          <w:szCs w:val="17"/>
          <w:rtl/>
        </w:rPr>
        <w:t xml:space="preserve"> </w:t>
      </w:r>
      <w:r w:rsidRPr="001A13DC">
        <w:rPr>
          <w:rFonts w:ascii="Tahoma" w:hAnsi="Tahoma" w:cs="Tahoma" w:hint="cs"/>
          <w:sz w:val="17"/>
          <w:szCs w:val="17"/>
          <w:rtl/>
        </w:rPr>
        <w:t>האחריות</w:t>
      </w:r>
      <w:r w:rsidRPr="001A13DC">
        <w:rPr>
          <w:rFonts w:ascii="Tahoma" w:hAnsi="Tahoma" w:cs="Tahoma"/>
          <w:sz w:val="17"/>
          <w:szCs w:val="17"/>
          <w:rtl/>
        </w:rPr>
        <w:t xml:space="preserve"> </w:t>
      </w:r>
      <w:r w:rsidRPr="001A13DC">
        <w:rPr>
          <w:rFonts w:ascii="Tahoma" w:hAnsi="Tahoma" w:cs="Tahoma" w:hint="cs"/>
          <w:sz w:val="17"/>
          <w:szCs w:val="17"/>
          <w:rtl/>
        </w:rPr>
        <w:t>על</w:t>
      </w:r>
      <w:r w:rsidRPr="001A13DC">
        <w:rPr>
          <w:rFonts w:ascii="Tahoma" w:hAnsi="Tahoma" w:cs="Tahoma"/>
          <w:sz w:val="17"/>
          <w:szCs w:val="17"/>
          <w:rtl/>
        </w:rPr>
        <w:t xml:space="preserve"> </w:t>
      </w:r>
      <w:r w:rsidRPr="001A13DC">
        <w:rPr>
          <w:rFonts w:ascii="Tahoma" w:hAnsi="Tahoma" w:cs="Tahoma" w:hint="cs"/>
          <w:sz w:val="17"/>
          <w:szCs w:val="17"/>
          <w:rtl/>
        </w:rPr>
        <w:t>האגודות</w:t>
      </w:r>
      <w:r w:rsidRPr="001A13DC">
        <w:rPr>
          <w:rFonts w:ascii="Tahoma" w:hAnsi="Tahoma" w:cs="Tahoma"/>
          <w:sz w:val="17"/>
          <w:szCs w:val="17"/>
          <w:rtl/>
        </w:rPr>
        <w:t xml:space="preserve"> </w:t>
      </w:r>
      <w:r w:rsidRPr="001A13DC">
        <w:rPr>
          <w:rFonts w:ascii="Tahoma" w:hAnsi="Tahoma" w:cs="Tahoma" w:hint="cs"/>
          <w:sz w:val="17"/>
          <w:szCs w:val="17"/>
          <w:rtl/>
        </w:rPr>
        <w:t>לתחום</w:t>
      </w:r>
      <w:r w:rsidRPr="001A13DC">
        <w:rPr>
          <w:rFonts w:ascii="Tahoma" w:hAnsi="Tahoma" w:cs="Tahoma"/>
          <w:sz w:val="17"/>
          <w:szCs w:val="17"/>
          <w:rtl/>
        </w:rPr>
        <w:t xml:space="preserve"> </w:t>
      </w:r>
      <w:r w:rsidRPr="001A13DC">
        <w:rPr>
          <w:rFonts w:ascii="Tahoma" w:hAnsi="Tahoma" w:cs="Tahoma" w:hint="cs"/>
          <w:sz w:val="17"/>
          <w:szCs w:val="17"/>
          <w:rtl/>
        </w:rPr>
        <w:t>אחריותו</w:t>
      </w:r>
      <w:r w:rsidRPr="001A13DC">
        <w:rPr>
          <w:rFonts w:ascii="Tahoma" w:hAnsi="Tahoma" w:cs="Tahoma"/>
          <w:sz w:val="17"/>
          <w:szCs w:val="17"/>
          <w:rtl/>
        </w:rPr>
        <w:t xml:space="preserve"> </w:t>
      </w:r>
      <w:r w:rsidRPr="001A13DC">
        <w:rPr>
          <w:rFonts w:ascii="Tahoma" w:hAnsi="Tahoma" w:cs="Tahoma" w:hint="cs"/>
          <w:sz w:val="17"/>
          <w:szCs w:val="17"/>
          <w:rtl/>
        </w:rPr>
        <w:t>של</w:t>
      </w:r>
      <w:r w:rsidRPr="001A13DC">
        <w:rPr>
          <w:rFonts w:ascii="Tahoma" w:hAnsi="Tahoma" w:cs="Tahoma"/>
          <w:sz w:val="17"/>
          <w:szCs w:val="17"/>
          <w:rtl/>
        </w:rPr>
        <w:t xml:space="preserve"> </w:t>
      </w:r>
      <w:r w:rsidRPr="001A13DC">
        <w:rPr>
          <w:rFonts w:ascii="Tahoma" w:hAnsi="Tahoma" w:cs="Tahoma" w:hint="cs"/>
          <w:sz w:val="17"/>
          <w:szCs w:val="17"/>
          <w:rtl/>
        </w:rPr>
        <w:t>משרד</w:t>
      </w:r>
      <w:r w:rsidRPr="001A13DC">
        <w:rPr>
          <w:rFonts w:ascii="Tahoma" w:hAnsi="Tahoma" w:cs="Tahoma"/>
          <w:sz w:val="17"/>
          <w:szCs w:val="17"/>
          <w:rtl/>
        </w:rPr>
        <w:t xml:space="preserve"> </w:t>
      </w:r>
      <w:r w:rsidRPr="001A13DC">
        <w:rPr>
          <w:rFonts w:ascii="Tahoma" w:hAnsi="Tahoma" w:cs="Tahoma" w:hint="cs"/>
          <w:sz w:val="17"/>
          <w:szCs w:val="17"/>
          <w:rtl/>
        </w:rPr>
        <w:t>המשפטים</w:t>
      </w:r>
      <w:r w:rsidRPr="001A13DC">
        <w:rPr>
          <w:rFonts w:ascii="Tahoma" w:hAnsi="Tahoma" w:cs="Tahoma"/>
          <w:sz w:val="17"/>
          <w:szCs w:val="17"/>
          <w:rtl/>
        </w:rPr>
        <w:t xml:space="preserve">. </w:t>
      </w:r>
    </w:p>
    <w:p w:rsidR="0061232A" w:rsidRPr="001A13DC" w:rsidP="00F1558B">
      <w:pPr>
        <w:pStyle w:val="ListParagraph"/>
        <w:numPr>
          <w:ilvl w:val="0"/>
          <w:numId w:val="36"/>
        </w:numPr>
        <w:autoSpaceDE/>
        <w:autoSpaceDN/>
        <w:adjustRightInd/>
        <w:spacing w:line="240" w:lineRule="exact"/>
        <w:ind w:right="2268"/>
        <w:rPr>
          <w:sz w:val="17"/>
          <w:szCs w:val="17"/>
          <w:rtl/>
        </w:rPr>
      </w:pPr>
      <w:r w:rsidRPr="001A13DC">
        <w:rPr>
          <w:rFonts w:hint="cs"/>
          <w:sz w:val="17"/>
          <w:szCs w:val="17"/>
          <w:rtl/>
        </w:rPr>
        <w:t>במסמך של משרד המשפטים מנובמבר 2014 בעניין חוק עמותות חדש</w:t>
      </w:r>
      <w:r>
        <w:rPr>
          <w:rStyle w:val="FootnoteReference0"/>
          <w:sz w:val="17"/>
          <w:szCs w:val="17"/>
          <w:rtl/>
        </w:rPr>
        <w:footnoteReference w:id="27"/>
      </w:r>
      <w:r w:rsidRPr="001A13DC">
        <w:rPr>
          <w:rFonts w:hint="cs"/>
          <w:sz w:val="17"/>
          <w:szCs w:val="17"/>
          <w:rtl/>
        </w:rPr>
        <w:t xml:space="preserve"> </w:t>
      </w:r>
      <w:r w:rsidRPr="001A13DC">
        <w:rPr>
          <w:sz w:val="17"/>
          <w:szCs w:val="17"/>
          <w:rtl/>
        </w:rPr>
        <w:t>נ</w:t>
      </w:r>
      <w:r w:rsidRPr="001A13DC">
        <w:rPr>
          <w:rFonts w:hint="cs"/>
          <w:sz w:val="17"/>
          <w:szCs w:val="17"/>
          <w:rtl/>
        </w:rPr>
        <w:t>כתב לגבי</w:t>
      </w:r>
      <w:r w:rsidRPr="001A13DC">
        <w:rPr>
          <w:sz w:val="17"/>
          <w:szCs w:val="17"/>
          <w:rtl/>
        </w:rPr>
        <w:t xml:space="preserve"> האגודות: "החוק העות'מאני הינו חוק חסר הן במישור הממשל התאגידי והן במישור סמכויות הפיקוח והאכיפה</w:t>
      </w:r>
      <w:r w:rsidRPr="001A13DC">
        <w:rPr>
          <w:rFonts w:hint="cs"/>
          <w:sz w:val="17"/>
          <w:szCs w:val="17"/>
          <w:rtl/>
        </w:rPr>
        <w:t>.</w:t>
      </w:r>
      <w:r w:rsidRPr="001A13DC">
        <w:rPr>
          <w:sz w:val="17"/>
          <w:szCs w:val="17"/>
          <w:rtl/>
        </w:rPr>
        <w:t xml:space="preserve"> כך</w:t>
      </w:r>
      <w:r w:rsidRPr="001A13DC">
        <w:rPr>
          <w:rFonts w:hint="cs"/>
          <w:sz w:val="17"/>
          <w:szCs w:val="17"/>
          <w:rtl/>
        </w:rPr>
        <w:t>,</w:t>
      </w:r>
      <w:r w:rsidRPr="001A13DC">
        <w:rPr>
          <w:sz w:val="17"/>
          <w:szCs w:val="17"/>
          <w:rtl/>
        </w:rPr>
        <w:t xml:space="preserve"> באופן רשמי פעלו בישראל אלפי אגודות שלמעשה לא היה עליהן פיקוח אפקטיבי המבטיח את התנהלותן התקינה".</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ב</w:t>
      </w:r>
      <w:r w:rsidRPr="001A13DC">
        <w:rPr>
          <w:rFonts w:ascii="Tahoma" w:hAnsi="Tahoma" w:cs="Tahoma"/>
          <w:sz w:val="17"/>
          <w:szCs w:val="17"/>
          <w:rtl/>
        </w:rPr>
        <w:t>מכתב של ראש רשות התאגידים מ</w:t>
      </w:r>
      <w:r w:rsidRPr="001A13DC">
        <w:rPr>
          <w:rFonts w:ascii="Tahoma" w:hAnsi="Tahoma" w:cs="Tahoma" w:hint="cs"/>
          <w:sz w:val="17"/>
          <w:szCs w:val="17"/>
          <w:rtl/>
        </w:rPr>
        <w:t>פברואר 2015 אל מנכ"ל משרד המשפטים</w:t>
      </w:r>
      <w:r w:rsidRPr="001A13DC">
        <w:rPr>
          <w:rFonts w:ascii="Tahoma" w:hAnsi="Tahoma" w:cs="Tahoma"/>
          <w:sz w:val="17"/>
          <w:szCs w:val="17"/>
          <w:rtl/>
        </w:rPr>
        <w:t xml:space="preserve"> בהתייחס לאגודות נאמר כי "בהעדר סנקציה לרבות המשך מתן ההטבות אין להן כל אינטרס ברישום ובפיקוח הנלווה לו</w:t>
      </w:r>
      <w:r w:rsidRPr="001A13DC">
        <w:rPr>
          <w:rFonts w:ascii="Tahoma" w:hAnsi="Tahoma" w:cs="Tahoma" w:hint="cs"/>
          <w:sz w:val="17"/>
          <w:szCs w:val="17"/>
          <w:rtl/>
        </w:rPr>
        <w:t xml:space="preserve">... </w:t>
      </w:r>
      <w:r w:rsidRPr="001A13DC">
        <w:rPr>
          <w:rFonts w:ascii="Tahoma" w:hAnsi="Tahoma" w:cs="Tahoma"/>
          <w:sz w:val="17"/>
          <w:szCs w:val="17"/>
          <w:rtl/>
        </w:rPr>
        <w:t xml:space="preserve">ישנו פער משמעותי וידוע בשקיפות לציבור, בדרישות הממשל התאגידי ובטיב הפיקוח בין אגודות עות'מאניות לבין תאגידים ללא כוונת רווח אחרים, אשר אינו מוצדק ואין להשלים עמו". </w:t>
      </w:r>
      <w:r w:rsidRPr="001A13DC">
        <w:rPr>
          <w:rFonts w:ascii="Tahoma" w:hAnsi="Tahoma" w:cs="Tahoma" w:hint="cs"/>
          <w:sz w:val="17"/>
          <w:szCs w:val="17"/>
          <w:rtl/>
        </w:rPr>
        <w:t>ראש הרשות סיכם כי על הממשלה ליזום חקיקה מסודרת לסיום קיומן של האגודות לאחר שיוסבו לעמותות.</w:t>
      </w:r>
    </w:p>
    <w:p w:rsidR="0061232A" w:rsidRPr="001A13DC" w:rsidP="00F1558B">
      <w:pPr>
        <w:pStyle w:val="RESHET"/>
        <w:rPr>
          <w:rtl/>
        </w:rPr>
      </w:pPr>
      <w:r w:rsidRPr="001A13DC">
        <w:rPr>
          <w:rtl/>
        </w:rPr>
        <w:t xml:space="preserve">בעוד שלגבי </w:t>
      </w:r>
      <w:r w:rsidRPr="001A13DC">
        <w:rPr>
          <w:rFonts w:hint="cs"/>
          <w:rtl/>
        </w:rPr>
        <w:t>ה</w:t>
      </w:r>
      <w:r w:rsidRPr="001A13DC">
        <w:rPr>
          <w:rtl/>
        </w:rPr>
        <w:t xml:space="preserve">עמותות מתקיים מערך </w:t>
      </w:r>
      <w:r w:rsidRPr="001A13DC">
        <w:rPr>
          <w:rFonts w:hint="cs"/>
          <w:rtl/>
        </w:rPr>
        <w:t>פיקוח</w:t>
      </w:r>
      <w:r w:rsidRPr="001A13DC">
        <w:rPr>
          <w:rtl/>
        </w:rPr>
        <w:t xml:space="preserve"> </w:t>
      </w:r>
      <w:r w:rsidRPr="001A13DC">
        <w:rPr>
          <w:rFonts w:hint="cs"/>
          <w:rtl/>
        </w:rPr>
        <w:t>שבמסגרתו, בין היתר, הן נדרשות לדווח על פעילותן, בכלל זה במישור הכספי, ורשם העמותות מוסמך לברר תלונות שהוגשו נגדן ולבצע ביקורות עומק בעניינן, הרי שלגבי האגודות העות'מאניות</w:t>
      </w:r>
      <w:r w:rsidRPr="001A13DC">
        <w:rPr>
          <w:rtl/>
        </w:rPr>
        <w:t xml:space="preserve"> משרד הפנים </w:t>
      </w:r>
      <w:r w:rsidRPr="001A13DC">
        <w:rPr>
          <w:rFonts w:hint="cs"/>
          <w:rtl/>
        </w:rPr>
        <w:t>אינו</w:t>
      </w:r>
      <w:r w:rsidRPr="001A13DC">
        <w:rPr>
          <w:rtl/>
        </w:rPr>
        <w:t xml:space="preserve"> מקיים פעילות</w:t>
      </w:r>
      <w:r w:rsidRPr="001A13DC">
        <w:rPr>
          <w:rFonts w:hint="cs"/>
          <w:rtl/>
        </w:rPr>
        <w:t xml:space="preserve"> אפקטיבית</w:t>
      </w:r>
      <w:r w:rsidRPr="001A13DC">
        <w:rPr>
          <w:rtl/>
        </w:rPr>
        <w:t xml:space="preserve"> של פיקוח בכל הנוגע לפעילותן</w:t>
      </w:r>
      <w:r w:rsidRPr="001A13DC">
        <w:rPr>
          <w:rFonts w:hint="cs"/>
          <w:rtl/>
        </w:rPr>
        <w:t xml:space="preserve"> וריכוז</w:t>
      </w:r>
      <w:r w:rsidRPr="001A13DC">
        <w:rPr>
          <w:rtl/>
        </w:rPr>
        <w:t xml:space="preserve"> מידע </w:t>
      </w:r>
      <w:r w:rsidRPr="001A13DC">
        <w:rPr>
          <w:rFonts w:hint="cs"/>
          <w:rtl/>
        </w:rPr>
        <w:t>עליהן לצורך הגברת השקיפות בעניינן. אי-</w:t>
      </w:r>
      <w:r w:rsidRPr="001A13DC">
        <w:rPr>
          <w:rtl/>
        </w:rPr>
        <w:t xml:space="preserve">הפעלת מערך פיקוח </w:t>
      </w:r>
      <w:r w:rsidRPr="001A13DC">
        <w:rPr>
          <w:rFonts w:hint="cs"/>
          <w:rtl/>
        </w:rPr>
        <w:t xml:space="preserve">על האגודות בא לידי ביטוי בתחומים שונים, כמפורט להלן. </w:t>
      </w:r>
    </w:p>
    <w:p w:rsidR="0061232A" w:rsidRPr="001A13DC" w:rsidP="00F1558B">
      <w:pPr>
        <w:spacing w:line="240" w:lineRule="exact"/>
        <w:ind w:right="2268"/>
        <w:jc w:val="both"/>
        <w:rPr>
          <w:rStyle w:val="Heading7Char"/>
          <w:rFonts w:ascii="Tahoma" w:hAnsi="Tahoma" w:cs="Tahoma"/>
          <w:bCs w:val="0"/>
          <w:sz w:val="17"/>
          <w:szCs w:val="17"/>
          <w:rtl/>
        </w:rPr>
      </w:pPr>
    </w:p>
    <w:p w:rsidR="0061232A" w:rsidRPr="001933A8" w:rsidP="00F1558B">
      <w:pPr>
        <w:pStyle w:val="KOT5"/>
        <w:rPr>
          <w:rtl/>
        </w:rPr>
      </w:pPr>
      <w:r w:rsidRPr="001B11D4">
        <w:rPr>
          <w:rFonts w:hint="cs"/>
          <w:rtl/>
        </w:rPr>
        <w:t xml:space="preserve">היעדר </w:t>
      </w:r>
      <w:r w:rsidRPr="001B11D4">
        <w:rPr>
          <w:rFonts w:hint="eastAsia"/>
          <w:rtl/>
        </w:rPr>
        <w:t>פיקוח</w:t>
      </w:r>
      <w:r w:rsidRPr="001B11D4">
        <w:rPr>
          <w:rtl/>
        </w:rPr>
        <w:t xml:space="preserve"> </w:t>
      </w:r>
      <w:r w:rsidRPr="001B11D4">
        <w:rPr>
          <w:rFonts w:hint="eastAsia"/>
          <w:rtl/>
        </w:rPr>
        <w:t>על</w:t>
      </w:r>
      <w:r>
        <w:rPr>
          <w:rStyle w:val="Heading7Char"/>
          <w:rFonts w:cs="Tahoma" w:hint="cs"/>
          <w:sz w:val="24"/>
          <w:szCs w:val="24"/>
          <w:rtl/>
        </w:rPr>
        <w:t xml:space="preserve"> </w:t>
      </w:r>
      <w:r w:rsidRPr="00BB44C7">
        <w:rPr>
          <w:rFonts w:hint="eastAsia"/>
          <w:rtl/>
        </w:rPr>
        <w:t>ארגוני</w:t>
      </w:r>
      <w:r w:rsidRPr="00BB44C7">
        <w:rPr>
          <w:rtl/>
        </w:rPr>
        <w:t xml:space="preserve"> </w:t>
      </w:r>
      <w:r w:rsidRPr="00BB44C7">
        <w:rPr>
          <w:rFonts w:hint="eastAsia"/>
          <w:rtl/>
        </w:rPr>
        <w:t>עובדים</w:t>
      </w:r>
      <w:r w:rsidRPr="00BB44C7">
        <w:rPr>
          <w:rtl/>
        </w:rPr>
        <w:t xml:space="preserve"> </w:t>
      </w:r>
      <w:r>
        <w:rPr>
          <w:rFonts w:hint="cs"/>
          <w:rtl/>
        </w:rPr>
        <w:t>א</w:t>
      </w:r>
      <w:r w:rsidRPr="00BB44C7">
        <w:rPr>
          <w:rFonts w:hint="eastAsia"/>
          <w:rtl/>
        </w:rPr>
        <w:t>ו</w:t>
      </w:r>
      <w:r>
        <w:rPr>
          <w:rFonts w:hint="cs"/>
          <w:rtl/>
        </w:rPr>
        <w:t xml:space="preserve"> </w:t>
      </w:r>
      <w:r w:rsidRPr="00BB44C7">
        <w:rPr>
          <w:rFonts w:hint="eastAsia"/>
          <w:rtl/>
        </w:rPr>
        <w:t>מעבידים</w:t>
      </w:r>
      <w:r w:rsidRPr="00BB44C7">
        <w:rPr>
          <w:rtl/>
        </w:rPr>
        <w:t xml:space="preserve"> שהם אגודות עות'מאניות</w:t>
      </w:r>
    </w:p>
    <w:p w:rsidR="0061232A" w:rsidRPr="001A13DC" w:rsidP="00F1558B">
      <w:pPr>
        <w:pStyle w:val="RESHET"/>
      </w:pPr>
      <w:r w:rsidRPr="001A13DC">
        <w:rPr>
          <w:rFonts w:hint="cs"/>
          <w:rtl/>
        </w:rPr>
        <w:t xml:space="preserve">בעת חקיקת </w:t>
      </w:r>
      <w:r w:rsidRPr="001A13DC">
        <w:rPr>
          <w:rtl/>
        </w:rPr>
        <w:t xml:space="preserve">חוק העמותות </w:t>
      </w:r>
      <w:r w:rsidRPr="001A13DC">
        <w:rPr>
          <w:rFonts w:hint="cs"/>
          <w:rtl/>
        </w:rPr>
        <w:t xml:space="preserve">נקבע כי </w:t>
      </w:r>
      <w:r w:rsidRPr="001A13DC">
        <w:rPr>
          <w:rtl/>
        </w:rPr>
        <w:t xml:space="preserve">החוק העות'מאני ימשיך לחול על </w:t>
      </w:r>
      <w:r w:rsidRPr="001A13DC">
        <w:rPr>
          <w:rFonts w:hint="cs"/>
          <w:rtl/>
        </w:rPr>
        <w:t xml:space="preserve">אגודות שהן מפלגות, </w:t>
      </w:r>
      <w:r w:rsidRPr="001A13DC">
        <w:rPr>
          <w:rtl/>
        </w:rPr>
        <w:t>ארגוני עובדים או ארגוני מעבידים קיימים.</w:t>
      </w:r>
      <w:r w:rsidRPr="001A13DC">
        <w:rPr>
          <w:rFonts w:hint="cs"/>
          <w:rtl/>
        </w:rPr>
        <w:t xml:space="preserve"> עניין המפלגות הוסדר כבר בשנת 1992</w:t>
      </w:r>
      <w:r>
        <w:rPr>
          <w:rStyle w:val="FootnoteReference0"/>
          <w:b/>
          <w:bCs/>
          <w:rtl/>
        </w:rPr>
        <w:footnoteReference w:id="28"/>
      </w:r>
      <w:r w:rsidRPr="001A13DC">
        <w:rPr>
          <w:rFonts w:hint="cs"/>
          <w:rtl/>
        </w:rPr>
        <w:t>, אולם במועד סיום הביקורת נמצא כי טרם בוצעה הסדרה ייעודית בעניינם של ארג</w:t>
      </w:r>
      <w:r w:rsidRPr="001A13DC">
        <w:rPr>
          <w:rtl/>
        </w:rPr>
        <w:t xml:space="preserve">וני עובדים </w:t>
      </w:r>
      <w:r w:rsidRPr="001A13DC">
        <w:rPr>
          <w:rFonts w:hint="cs"/>
          <w:rtl/>
        </w:rPr>
        <w:t>א</w:t>
      </w:r>
      <w:r w:rsidRPr="001A13DC">
        <w:rPr>
          <w:rtl/>
        </w:rPr>
        <w:t>ו</w:t>
      </w:r>
      <w:r w:rsidRPr="001A13DC">
        <w:rPr>
          <w:rFonts w:hint="cs"/>
          <w:rtl/>
        </w:rPr>
        <w:t xml:space="preserve"> </w:t>
      </w:r>
      <w:r w:rsidRPr="001A13DC">
        <w:rPr>
          <w:rtl/>
        </w:rPr>
        <w:t>מעבידים</w:t>
      </w:r>
      <w:r w:rsidRPr="001A13DC">
        <w:rPr>
          <w:rFonts w:hint="cs"/>
          <w:rtl/>
        </w:rPr>
        <w:t xml:space="preserve">. להיעדר פיקוח אפקטיבי על אגודות עות'מאניות שהן ארגוני עובדים או מעבידים עשויות להיות השלכות ומשמעויות מאחר שמדובר בפעילות ייחודית, משמעותית ורחבת היקף, המחייבת פיקוח ממשי בתחום זה. </w:t>
      </w:r>
      <w:r w:rsidRPr="0012789B" w:rsidR="00131FB9">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31FB9" w:rsidRPr="00373C5D" w:rsidP="00131FB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972991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7948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31FB9" w:rsidRPr="00881D99" w:rsidP="00131FB9">
                            <w:pPr>
                              <w:spacing w:after="0" w:line="240" w:lineRule="auto"/>
                              <w:rPr>
                                <w:color w:val="0B5294"/>
                                <w:spacing w:val="-4"/>
                                <w:sz w:val="24"/>
                                <w:szCs w:val="24"/>
                                <w:rtl/>
                                <w:cs/>
                              </w:rPr>
                            </w:pPr>
                            <w:r>
                              <w:rPr>
                                <w:rFonts w:cs="Tahoma" w:hint="cs"/>
                                <w:color w:val="0B5294"/>
                                <w:spacing w:val="-4"/>
                                <w:sz w:val="24"/>
                                <w:szCs w:val="24"/>
                                <w:rtl/>
                              </w:rPr>
                              <w:t>ל</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אפקטיבי</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שהן</w:t>
                            </w:r>
                            <w:r w:rsidRPr="00131FB9">
                              <w:rPr>
                                <w:rFonts w:cs="Tahoma"/>
                                <w:color w:val="0B5294"/>
                                <w:spacing w:val="-4"/>
                                <w:sz w:val="24"/>
                                <w:szCs w:val="24"/>
                                <w:rtl/>
                              </w:rPr>
                              <w:t xml:space="preserve"> </w:t>
                            </w:r>
                            <w:r w:rsidRPr="00131FB9">
                              <w:rPr>
                                <w:rFonts w:cs="Tahoma" w:hint="eastAsia"/>
                                <w:color w:val="0B5294"/>
                                <w:spacing w:val="-4"/>
                                <w:sz w:val="24"/>
                                <w:szCs w:val="24"/>
                                <w:rtl/>
                              </w:rPr>
                              <w:t>ארגוני</w:t>
                            </w:r>
                            <w:r w:rsidRPr="00131FB9">
                              <w:rPr>
                                <w:rFonts w:cs="Tahoma"/>
                                <w:color w:val="0B5294"/>
                                <w:spacing w:val="-4"/>
                                <w:sz w:val="24"/>
                                <w:szCs w:val="24"/>
                                <w:rtl/>
                              </w:rPr>
                              <w:t xml:space="preserve"> </w:t>
                            </w:r>
                            <w:r w:rsidRPr="00131FB9">
                              <w:rPr>
                                <w:rFonts w:cs="Tahoma" w:hint="eastAsia"/>
                                <w:color w:val="0B5294"/>
                                <w:spacing w:val="-4"/>
                                <w:sz w:val="24"/>
                                <w:szCs w:val="24"/>
                                <w:rtl/>
                              </w:rPr>
                              <w:t>עובדים</w:t>
                            </w:r>
                            <w:r w:rsidRPr="00131FB9">
                              <w:rPr>
                                <w:rFonts w:cs="Tahoma"/>
                                <w:color w:val="0B5294"/>
                                <w:spacing w:val="-4"/>
                                <w:sz w:val="24"/>
                                <w:szCs w:val="24"/>
                                <w:rtl/>
                              </w:rPr>
                              <w:t xml:space="preserve"> </w:t>
                            </w:r>
                            <w:r w:rsidRPr="00131FB9">
                              <w:rPr>
                                <w:rFonts w:cs="Tahoma" w:hint="eastAsia"/>
                                <w:color w:val="0B5294"/>
                                <w:spacing w:val="-4"/>
                                <w:sz w:val="24"/>
                                <w:szCs w:val="24"/>
                                <w:rtl/>
                              </w:rPr>
                              <w:t>או</w:t>
                            </w:r>
                            <w:r w:rsidRPr="00131FB9">
                              <w:rPr>
                                <w:rFonts w:cs="Tahoma"/>
                                <w:color w:val="0B5294"/>
                                <w:spacing w:val="-4"/>
                                <w:sz w:val="24"/>
                                <w:szCs w:val="24"/>
                                <w:rtl/>
                              </w:rPr>
                              <w:t xml:space="preserve"> </w:t>
                            </w:r>
                            <w:r w:rsidRPr="00131FB9">
                              <w:rPr>
                                <w:rFonts w:cs="Tahoma" w:hint="eastAsia"/>
                                <w:color w:val="0B5294"/>
                                <w:spacing w:val="-4"/>
                                <w:sz w:val="24"/>
                                <w:szCs w:val="24"/>
                                <w:rtl/>
                              </w:rPr>
                              <w:t>מעבידים</w:t>
                            </w:r>
                            <w:r w:rsidRPr="00131FB9">
                              <w:rPr>
                                <w:rFonts w:cs="Tahoma"/>
                                <w:color w:val="0B5294"/>
                                <w:spacing w:val="-4"/>
                                <w:sz w:val="24"/>
                                <w:szCs w:val="24"/>
                                <w:rtl/>
                              </w:rPr>
                              <w:t xml:space="preserve"> </w:t>
                            </w:r>
                            <w:r w:rsidRPr="00131FB9">
                              <w:rPr>
                                <w:rFonts w:cs="Tahoma" w:hint="eastAsia"/>
                                <w:color w:val="0B5294"/>
                                <w:spacing w:val="-4"/>
                                <w:sz w:val="24"/>
                                <w:szCs w:val="24"/>
                                <w:rtl/>
                              </w:rPr>
                              <w:t>עשויות</w:t>
                            </w:r>
                            <w:r w:rsidRPr="00131FB9">
                              <w:rPr>
                                <w:rFonts w:cs="Tahoma"/>
                                <w:color w:val="0B5294"/>
                                <w:spacing w:val="-4"/>
                                <w:sz w:val="24"/>
                                <w:szCs w:val="24"/>
                                <w:rtl/>
                              </w:rPr>
                              <w:t xml:space="preserve"> </w:t>
                            </w:r>
                            <w:r w:rsidRPr="00131FB9">
                              <w:rPr>
                                <w:rFonts w:cs="Tahoma" w:hint="eastAsia"/>
                                <w:color w:val="0B5294"/>
                                <w:spacing w:val="-4"/>
                                <w:sz w:val="24"/>
                                <w:szCs w:val="24"/>
                                <w:rtl/>
                              </w:rPr>
                              <w:t>להיות</w:t>
                            </w:r>
                            <w:r w:rsidRPr="00131FB9">
                              <w:rPr>
                                <w:rFonts w:cs="Tahoma"/>
                                <w:color w:val="0B5294"/>
                                <w:spacing w:val="-4"/>
                                <w:sz w:val="24"/>
                                <w:szCs w:val="24"/>
                                <w:rtl/>
                              </w:rPr>
                              <w:t xml:space="preserve"> </w:t>
                            </w:r>
                            <w:r w:rsidRPr="00131FB9">
                              <w:rPr>
                                <w:rFonts w:cs="Tahoma" w:hint="eastAsia"/>
                                <w:color w:val="0B5294"/>
                                <w:spacing w:val="-4"/>
                                <w:sz w:val="24"/>
                                <w:szCs w:val="24"/>
                                <w:rtl/>
                              </w:rPr>
                              <w:t>השלכות</w:t>
                            </w:r>
                            <w:r w:rsidRPr="00131FB9">
                              <w:rPr>
                                <w:rFonts w:cs="Tahoma"/>
                                <w:color w:val="0B5294"/>
                                <w:spacing w:val="-4"/>
                                <w:sz w:val="24"/>
                                <w:szCs w:val="24"/>
                                <w:rtl/>
                              </w:rPr>
                              <w:t xml:space="preserve"> </w:t>
                            </w:r>
                            <w:r w:rsidRPr="00131FB9">
                              <w:rPr>
                                <w:rFonts w:cs="Tahoma" w:hint="eastAsia"/>
                                <w:color w:val="0B5294"/>
                                <w:spacing w:val="-4"/>
                                <w:sz w:val="24"/>
                                <w:szCs w:val="24"/>
                                <w:rtl/>
                              </w:rPr>
                              <w:t>ומשמעויות</w:t>
                            </w:r>
                            <w:r w:rsidRPr="00131FB9">
                              <w:rPr>
                                <w:rFonts w:cs="Tahoma"/>
                                <w:color w:val="0B5294"/>
                                <w:spacing w:val="-4"/>
                                <w:sz w:val="24"/>
                                <w:szCs w:val="24"/>
                                <w:rtl/>
                              </w:rPr>
                              <w:t xml:space="preserve"> </w:t>
                            </w:r>
                            <w:r w:rsidRPr="00131FB9">
                              <w:rPr>
                                <w:rFonts w:cs="Tahoma" w:hint="eastAsia"/>
                                <w:color w:val="0B5294"/>
                                <w:spacing w:val="-4"/>
                                <w:sz w:val="24"/>
                                <w:szCs w:val="24"/>
                                <w:rtl/>
                              </w:rPr>
                              <w:t>מאחר</w:t>
                            </w:r>
                            <w:r w:rsidRPr="00131FB9">
                              <w:rPr>
                                <w:rFonts w:cs="Tahoma"/>
                                <w:color w:val="0B5294"/>
                                <w:spacing w:val="-4"/>
                                <w:sz w:val="24"/>
                                <w:szCs w:val="24"/>
                                <w:rtl/>
                              </w:rPr>
                              <w:t xml:space="preserve"> </w:t>
                            </w:r>
                            <w:r w:rsidRPr="00131FB9">
                              <w:rPr>
                                <w:rFonts w:cs="Tahoma" w:hint="eastAsia"/>
                                <w:color w:val="0B5294"/>
                                <w:spacing w:val="-4"/>
                                <w:sz w:val="24"/>
                                <w:szCs w:val="24"/>
                                <w:rtl/>
                              </w:rPr>
                              <w:t>שמדובר</w:t>
                            </w:r>
                            <w:r w:rsidRPr="00131FB9">
                              <w:rPr>
                                <w:rFonts w:cs="Tahoma"/>
                                <w:color w:val="0B5294"/>
                                <w:spacing w:val="-4"/>
                                <w:sz w:val="24"/>
                                <w:szCs w:val="24"/>
                                <w:rtl/>
                              </w:rPr>
                              <w:t xml:space="preserve"> </w:t>
                            </w:r>
                            <w:r w:rsidRPr="00131FB9">
                              <w:rPr>
                                <w:rFonts w:cs="Tahoma" w:hint="eastAsia"/>
                                <w:color w:val="0B5294"/>
                                <w:spacing w:val="-4"/>
                                <w:sz w:val="24"/>
                                <w:szCs w:val="24"/>
                                <w:rtl/>
                              </w:rPr>
                              <w:t>בפעילות</w:t>
                            </w:r>
                            <w:r w:rsidRPr="00131FB9">
                              <w:rPr>
                                <w:rFonts w:cs="Tahoma"/>
                                <w:color w:val="0B5294"/>
                                <w:spacing w:val="-4"/>
                                <w:sz w:val="24"/>
                                <w:szCs w:val="24"/>
                                <w:rtl/>
                              </w:rPr>
                              <w:t xml:space="preserve"> </w:t>
                            </w:r>
                            <w:r w:rsidRPr="00131FB9">
                              <w:rPr>
                                <w:rFonts w:cs="Tahoma" w:hint="eastAsia"/>
                                <w:color w:val="0B5294"/>
                                <w:spacing w:val="-4"/>
                                <w:sz w:val="24"/>
                                <w:szCs w:val="24"/>
                                <w:rtl/>
                              </w:rPr>
                              <w:t>ייחודית</w:t>
                            </w:r>
                            <w:r w:rsidRPr="00131FB9">
                              <w:rPr>
                                <w:rFonts w:cs="Tahoma"/>
                                <w:color w:val="0B5294"/>
                                <w:spacing w:val="-4"/>
                                <w:sz w:val="24"/>
                                <w:szCs w:val="24"/>
                                <w:rtl/>
                              </w:rPr>
                              <w:t xml:space="preserve">, </w:t>
                            </w:r>
                            <w:r w:rsidRPr="00131FB9">
                              <w:rPr>
                                <w:rFonts w:cs="Tahoma" w:hint="eastAsia"/>
                                <w:color w:val="0B5294"/>
                                <w:spacing w:val="-4"/>
                                <w:sz w:val="24"/>
                                <w:szCs w:val="24"/>
                                <w:rtl/>
                              </w:rPr>
                              <w:t>משמעותית</w:t>
                            </w:r>
                            <w:r w:rsidRPr="00131FB9">
                              <w:rPr>
                                <w:rFonts w:cs="Tahoma"/>
                                <w:color w:val="0B5294"/>
                                <w:spacing w:val="-4"/>
                                <w:sz w:val="24"/>
                                <w:szCs w:val="24"/>
                                <w:rtl/>
                              </w:rPr>
                              <w:t xml:space="preserve"> </w:t>
                            </w:r>
                            <w:r w:rsidRPr="00131FB9">
                              <w:rPr>
                                <w:rFonts w:cs="Tahoma" w:hint="eastAsia"/>
                                <w:color w:val="0B5294"/>
                                <w:spacing w:val="-4"/>
                                <w:sz w:val="24"/>
                                <w:szCs w:val="24"/>
                                <w:rtl/>
                              </w:rPr>
                              <w:t>ורחבת</w:t>
                            </w:r>
                            <w:r w:rsidRPr="00131FB9">
                              <w:rPr>
                                <w:rFonts w:cs="Tahoma"/>
                                <w:color w:val="0B5294"/>
                                <w:spacing w:val="-4"/>
                                <w:sz w:val="24"/>
                                <w:szCs w:val="24"/>
                                <w:rtl/>
                              </w:rPr>
                              <w:t xml:space="preserve"> </w:t>
                            </w:r>
                            <w:r w:rsidRPr="00131FB9">
                              <w:rPr>
                                <w:rFonts w:cs="Tahoma" w:hint="eastAsia"/>
                                <w:color w:val="0B5294"/>
                                <w:spacing w:val="-4"/>
                                <w:sz w:val="24"/>
                                <w:szCs w:val="24"/>
                                <w:rtl/>
                              </w:rPr>
                              <w:t>היקף</w:t>
                            </w:r>
                            <w:r w:rsidRPr="00131FB9">
                              <w:rPr>
                                <w:rFonts w:cs="Tahoma"/>
                                <w:color w:val="0B5294"/>
                                <w:spacing w:val="-4"/>
                                <w:sz w:val="24"/>
                                <w:szCs w:val="24"/>
                                <w:rtl/>
                              </w:rPr>
                              <w:t xml:space="preserve">, </w:t>
                            </w:r>
                            <w:r w:rsidRPr="00131FB9">
                              <w:rPr>
                                <w:rFonts w:cs="Tahoma" w:hint="eastAsia"/>
                                <w:color w:val="0B5294"/>
                                <w:spacing w:val="-4"/>
                                <w:sz w:val="24"/>
                                <w:szCs w:val="24"/>
                                <w:rtl/>
                              </w:rPr>
                              <w:t>המחייבת</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ממשי</w:t>
                            </w:r>
                            <w:r w:rsidRPr="00131FB9">
                              <w:rPr>
                                <w:rFonts w:cs="Tahoma"/>
                                <w:color w:val="0B5294"/>
                                <w:spacing w:val="-4"/>
                                <w:sz w:val="24"/>
                                <w:szCs w:val="24"/>
                                <w:rtl/>
                              </w:rPr>
                              <w:t xml:space="preserve"> </w:t>
                            </w:r>
                            <w:r w:rsidRPr="00131FB9">
                              <w:rPr>
                                <w:rFonts w:cs="Tahoma" w:hint="eastAsia"/>
                                <w:color w:val="0B5294"/>
                                <w:spacing w:val="-4"/>
                                <w:sz w:val="24"/>
                                <w:szCs w:val="24"/>
                                <w:rtl/>
                              </w:rPr>
                              <w:t>בתחום</w:t>
                            </w:r>
                            <w:r w:rsidRPr="00131FB9">
                              <w:rPr>
                                <w:rFonts w:cs="Tahoma"/>
                                <w:color w:val="0B5294"/>
                                <w:spacing w:val="-4"/>
                                <w:sz w:val="24"/>
                                <w:szCs w:val="24"/>
                                <w:rtl/>
                              </w:rPr>
                              <w:t xml:space="preserve"> </w:t>
                            </w:r>
                            <w:r w:rsidRPr="00131FB9">
                              <w:rPr>
                                <w:rFonts w:cs="Tahoma" w:hint="eastAsia"/>
                                <w:color w:val="0B5294"/>
                                <w:spacing w:val="-4"/>
                                <w:sz w:val="24"/>
                                <w:szCs w:val="24"/>
                                <w:rtl/>
                              </w:rPr>
                              <w:t>זה</w:t>
                            </w:r>
                          </w:p>
                          <w:p w:rsidR="00131FB9" w:rsidRPr="00373C5D" w:rsidP="00131FB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9250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1574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131FB9" w:rsidRPr="00373C5D" w:rsidP="00131FB9">
                      <w:pPr>
                        <w:spacing w:line="240" w:lineRule="atLeast"/>
                        <w:rPr>
                          <w:rFonts w:cs="Tahoma"/>
                          <w:b/>
                          <w:bCs/>
                          <w:color w:val="0B5294"/>
                          <w:sz w:val="48"/>
                          <w:szCs w:val="48"/>
                          <w:rtl/>
                        </w:rPr>
                      </w:pPr>
                      <w:drawing>
                        <wp:inline distT="0" distB="0" distL="0" distR="0">
                          <wp:extent cx="311150" cy="256800"/>
                          <wp:effectExtent l="0" t="0" r="0" b="0"/>
                          <wp:docPr id="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64529"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31FB9" w:rsidRPr="00881D99" w:rsidP="00131FB9">
                      <w:pPr>
                        <w:spacing w:after="0" w:line="240" w:lineRule="auto"/>
                        <w:rPr>
                          <w:color w:val="0B5294"/>
                          <w:spacing w:val="-4"/>
                          <w:sz w:val="24"/>
                          <w:szCs w:val="24"/>
                          <w:rtl/>
                          <w:cs/>
                        </w:rPr>
                      </w:pPr>
                      <w:r>
                        <w:rPr>
                          <w:rFonts w:cs="Tahoma" w:hint="cs"/>
                          <w:color w:val="0B5294"/>
                          <w:spacing w:val="-4"/>
                          <w:sz w:val="24"/>
                          <w:szCs w:val="24"/>
                          <w:rtl/>
                        </w:rPr>
                        <w:t>ל</w:t>
                      </w:r>
                      <w:r w:rsidRPr="00131FB9">
                        <w:rPr>
                          <w:rFonts w:cs="Tahoma" w:hint="eastAsia"/>
                          <w:color w:val="0B5294"/>
                          <w:spacing w:val="-4"/>
                          <w:sz w:val="24"/>
                          <w:szCs w:val="24"/>
                          <w:rtl/>
                        </w:rPr>
                        <w:t>היעדר</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אפקטיבי</w:t>
                      </w:r>
                      <w:r w:rsidRPr="00131FB9">
                        <w:rPr>
                          <w:rFonts w:cs="Tahoma"/>
                          <w:color w:val="0B5294"/>
                          <w:spacing w:val="-4"/>
                          <w:sz w:val="24"/>
                          <w:szCs w:val="24"/>
                          <w:rtl/>
                        </w:rPr>
                        <w:t xml:space="preserve"> </w:t>
                      </w:r>
                      <w:r w:rsidRPr="00131FB9">
                        <w:rPr>
                          <w:rFonts w:cs="Tahoma" w:hint="eastAsia"/>
                          <w:color w:val="0B5294"/>
                          <w:spacing w:val="-4"/>
                          <w:sz w:val="24"/>
                          <w:szCs w:val="24"/>
                          <w:rtl/>
                        </w:rPr>
                        <w:t>על</w:t>
                      </w:r>
                      <w:r w:rsidRPr="00131FB9">
                        <w:rPr>
                          <w:rFonts w:cs="Tahoma"/>
                          <w:color w:val="0B5294"/>
                          <w:spacing w:val="-4"/>
                          <w:sz w:val="24"/>
                          <w:szCs w:val="24"/>
                          <w:rtl/>
                        </w:rPr>
                        <w:t xml:space="preserve"> </w:t>
                      </w:r>
                      <w:r w:rsidRPr="00131FB9">
                        <w:rPr>
                          <w:rFonts w:cs="Tahoma" w:hint="eastAsia"/>
                          <w:color w:val="0B5294"/>
                          <w:spacing w:val="-4"/>
                          <w:sz w:val="24"/>
                          <w:szCs w:val="24"/>
                          <w:rtl/>
                        </w:rPr>
                        <w:t>אגודות</w:t>
                      </w:r>
                      <w:r w:rsidRPr="00131FB9">
                        <w:rPr>
                          <w:rFonts w:cs="Tahoma"/>
                          <w:color w:val="0B5294"/>
                          <w:spacing w:val="-4"/>
                          <w:sz w:val="24"/>
                          <w:szCs w:val="24"/>
                          <w:rtl/>
                        </w:rPr>
                        <w:t xml:space="preserve"> </w:t>
                      </w:r>
                      <w:r w:rsidRPr="00131FB9">
                        <w:rPr>
                          <w:rFonts w:cs="Tahoma" w:hint="eastAsia"/>
                          <w:color w:val="0B5294"/>
                          <w:spacing w:val="-4"/>
                          <w:sz w:val="24"/>
                          <w:szCs w:val="24"/>
                          <w:rtl/>
                        </w:rPr>
                        <w:t>עות</w:t>
                      </w:r>
                      <w:r w:rsidRPr="00131FB9">
                        <w:rPr>
                          <w:rFonts w:cs="Tahoma"/>
                          <w:color w:val="0B5294"/>
                          <w:spacing w:val="-4"/>
                          <w:sz w:val="24"/>
                          <w:szCs w:val="24"/>
                          <w:rtl/>
                        </w:rPr>
                        <w:t>'</w:t>
                      </w:r>
                      <w:r w:rsidRPr="00131FB9">
                        <w:rPr>
                          <w:rFonts w:cs="Tahoma" w:hint="eastAsia"/>
                          <w:color w:val="0B5294"/>
                          <w:spacing w:val="-4"/>
                          <w:sz w:val="24"/>
                          <w:szCs w:val="24"/>
                          <w:rtl/>
                        </w:rPr>
                        <w:t>מאניות</w:t>
                      </w:r>
                      <w:r w:rsidRPr="00131FB9">
                        <w:rPr>
                          <w:rFonts w:cs="Tahoma"/>
                          <w:color w:val="0B5294"/>
                          <w:spacing w:val="-4"/>
                          <w:sz w:val="24"/>
                          <w:szCs w:val="24"/>
                          <w:rtl/>
                        </w:rPr>
                        <w:t xml:space="preserve"> </w:t>
                      </w:r>
                      <w:r w:rsidRPr="00131FB9">
                        <w:rPr>
                          <w:rFonts w:cs="Tahoma" w:hint="eastAsia"/>
                          <w:color w:val="0B5294"/>
                          <w:spacing w:val="-4"/>
                          <w:sz w:val="24"/>
                          <w:szCs w:val="24"/>
                          <w:rtl/>
                        </w:rPr>
                        <w:t>שהן</w:t>
                      </w:r>
                      <w:r w:rsidRPr="00131FB9">
                        <w:rPr>
                          <w:rFonts w:cs="Tahoma"/>
                          <w:color w:val="0B5294"/>
                          <w:spacing w:val="-4"/>
                          <w:sz w:val="24"/>
                          <w:szCs w:val="24"/>
                          <w:rtl/>
                        </w:rPr>
                        <w:t xml:space="preserve"> </w:t>
                      </w:r>
                      <w:r w:rsidRPr="00131FB9">
                        <w:rPr>
                          <w:rFonts w:cs="Tahoma" w:hint="eastAsia"/>
                          <w:color w:val="0B5294"/>
                          <w:spacing w:val="-4"/>
                          <w:sz w:val="24"/>
                          <w:szCs w:val="24"/>
                          <w:rtl/>
                        </w:rPr>
                        <w:t>ארגוני</w:t>
                      </w:r>
                      <w:r w:rsidRPr="00131FB9">
                        <w:rPr>
                          <w:rFonts w:cs="Tahoma"/>
                          <w:color w:val="0B5294"/>
                          <w:spacing w:val="-4"/>
                          <w:sz w:val="24"/>
                          <w:szCs w:val="24"/>
                          <w:rtl/>
                        </w:rPr>
                        <w:t xml:space="preserve"> </w:t>
                      </w:r>
                      <w:r w:rsidRPr="00131FB9">
                        <w:rPr>
                          <w:rFonts w:cs="Tahoma" w:hint="eastAsia"/>
                          <w:color w:val="0B5294"/>
                          <w:spacing w:val="-4"/>
                          <w:sz w:val="24"/>
                          <w:szCs w:val="24"/>
                          <w:rtl/>
                        </w:rPr>
                        <w:t>עובדים</w:t>
                      </w:r>
                      <w:r w:rsidRPr="00131FB9">
                        <w:rPr>
                          <w:rFonts w:cs="Tahoma"/>
                          <w:color w:val="0B5294"/>
                          <w:spacing w:val="-4"/>
                          <w:sz w:val="24"/>
                          <w:szCs w:val="24"/>
                          <w:rtl/>
                        </w:rPr>
                        <w:t xml:space="preserve"> </w:t>
                      </w:r>
                      <w:r w:rsidRPr="00131FB9">
                        <w:rPr>
                          <w:rFonts w:cs="Tahoma" w:hint="eastAsia"/>
                          <w:color w:val="0B5294"/>
                          <w:spacing w:val="-4"/>
                          <w:sz w:val="24"/>
                          <w:szCs w:val="24"/>
                          <w:rtl/>
                        </w:rPr>
                        <w:t>או</w:t>
                      </w:r>
                      <w:r w:rsidRPr="00131FB9">
                        <w:rPr>
                          <w:rFonts w:cs="Tahoma"/>
                          <w:color w:val="0B5294"/>
                          <w:spacing w:val="-4"/>
                          <w:sz w:val="24"/>
                          <w:szCs w:val="24"/>
                          <w:rtl/>
                        </w:rPr>
                        <w:t xml:space="preserve"> </w:t>
                      </w:r>
                      <w:r w:rsidRPr="00131FB9">
                        <w:rPr>
                          <w:rFonts w:cs="Tahoma" w:hint="eastAsia"/>
                          <w:color w:val="0B5294"/>
                          <w:spacing w:val="-4"/>
                          <w:sz w:val="24"/>
                          <w:szCs w:val="24"/>
                          <w:rtl/>
                        </w:rPr>
                        <w:t>מעבידים</w:t>
                      </w:r>
                      <w:r w:rsidRPr="00131FB9">
                        <w:rPr>
                          <w:rFonts w:cs="Tahoma"/>
                          <w:color w:val="0B5294"/>
                          <w:spacing w:val="-4"/>
                          <w:sz w:val="24"/>
                          <w:szCs w:val="24"/>
                          <w:rtl/>
                        </w:rPr>
                        <w:t xml:space="preserve"> </w:t>
                      </w:r>
                      <w:r w:rsidRPr="00131FB9">
                        <w:rPr>
                          <w:rFonts w:cs="Tahoma" w:hint="eastAsia"/>
                          <w:color w:val="0B5294"/>
                          <w:spacing w:val="-4"/>
                          <w:sz w:val="24"/>
                          <w:szCs w:val="24"/>
                          <w:rtl/>
                        </w:rPr>
                        <w:t>עשויות</w:t>
                      </w:r>
                      <w:r w:rsidRPr="00131FB9">
                        <w:rPr>
                          <w:rFonts w:cs="Tahoma"/>
                          <w:color w:val="0B5294"/>
                          <w:spacing w:val="-4"/>
                          <w:sz w:val="24"/>
                          <w:szCs w:val="24"/>
                          <w:rtl/>
                        </w:rPr>
                        <w:t xml:space="preserve"> </w:t>
                      </w:r>
                      <w:r w:rsidRPr="00131FB9">
                        <w:rPr>
                          <w:rFonts w:cs="Tahoma" w:hint="eastAsia"/>
                          <w:color w:val="0B5294"/>
                          <w:spacing w:val="-4"/>
                          <w:sz w:val="24"/>
                          <w:szCs w:val="24"/>
                          <w:rtl/>
                        </w:rPr>
                        <w:t>להיות</w:t>
                      </w:r>
                      <w:r w:rsidRPr="00131FB9">
                        <w:rPr>
                          <w:rFonts w:cs="Tahoma"/>
                          <w:color w:val="0B5294"/>
                          <w:spacing w:val="-4"/>
                          <w:sz w:val="24"/>
                          <w:szCs w:val="24"/>
                          <w:rtl/>
                        </w:rPr>
                        <w:t xml:space="preserve"> </w:t>
                      </w:r>
                      <w:r w:rsidRPr="00131FB9">
                        <w:rPr>
                          <w:rFonts w:cs="Tahoma" w:hint="eastAsia"/>
                          <w:color w:val="0B5294"/>
                          <w:spacing w:val="-4"/>
                          <w:sz w:val="24"/>
                          <w:szCs w:val="24"/>
                          <w:rtl/>
                        </w:rPr>
                        <w:t>השלכות</w:t>
                      </w:r>
                      <w:r w:rsidRPr="00131FB9">
                        <w:rPr>
                          <w:rFonts w:cs="Tahoma"/>
                          <w:color w:val="0B5294"/>
                          <w:spacing w:val="-4"/>
                          <w:sz w:val="24"/>
                          <w:szCs w:val="24"/>
                          <w:rtl/>
                        </w:rPr>
                        <w:t xml:space="preserve"> </w:t>
                      </w:r>
                      <w:r w:rsidRPr="00131FB9">
                        <w:rPr>
                          <w:rFonts w:cs="Tahoma" w:hint="eastAsia"/>
                          <w:color w:val="0B5294"/>
                          <w:spacing w:val="-4"/>
                          <w:sz w:val="24"/>
                          <w:szCs w:val="24"/>
                          <w:rtl/>
                        </w:rPr>
                        <w:t>ומשמעויות</w:t>
                      </w:r>
                      <w:r w:rsidRPr="00131FB9">
                        <w:rPr>
                          <w:rFonts w:cs="Tahoma"/>
                          <w:color w:val="0B5294"/>
                          <w:spacing w:val="-4"/>
                          <w:sz w:val="24"/>
                          <w:szCs w:val="24"/>
                          <w:rtl/>
                        </w:rPr>
                        <w:t xml:space="preserve"> </w:t>
                      </w:r>
                      <w:r w:rsidRPr="00131FB9">
                        <w:rPr>
                          <w:rFonts w:cs="Tahoma" w:hint="eastAsia"/>
                          <w:color w:val="0B5294"/>
                          <w:spacing w:val="-4"/>
                          <w:sz w:val="24"/>
                          <w:szCs w:val="24"/>
                          <w:rtl/>
                        </w:rPr>
                        <w:t>מאחר</w:t>
                      </w:r>
                      <w:r w:rsidRPr="00131FB9">
                        <w:rPr>
                          <w:rFonts w:cs="Tahoma"/>
                          <w:color w:val="0B5294"/>
                          <w:spacing w:val="-4"/>
                          <w:sz w:val="24"/>
                          <w:szCs w:val="24"/>
                          <w:rtl/>
                        </w:rPr>
                        <w:t xml:space="preserve"> </w:t>
                      </w:r>
                      <w:r w:rsidRPr="00131FB9">
                        <w:rPr>
                          <w:rFonts w:cs="Tahoma" w:hint="eastAsia"/>
                          <w:color w:val="0B5294"/>
                          <w:spacing w:val="-4"/>
                          <w:sz w:val="24"/>
                          <w:szCs w:val="24"/>
                          <w:rtl/>
                        </w:rPr>
                        <w:t>שמדובר</w:t>
                      </w:r>
                      <w:r w:rsidRPr="00131FB9">
                        <w:rPr>
                          <w:rFonts w:cs="Tahoma"/>
                          <w:color w:val="0B5294"/>
                          <w:spacing w:val="-4"/>
                          <w:sz w:val="24"/>
                          <w:szCs w:val="24"/>
                          <w:rtl/>
                        </w:rPr>
                        <w:t xml:space="preserve"> </w:t>
                      </w:r>
                      <w:r w:rsidRPr="00131FB9">
                        <w:rPr>
                          <w:rFonts w:cs="Tahoma" w:hint="eastAsia"/>
                          <w:color w:val="0B5294"/>
                          <w:spacing w:val="-4"/>
                          <w:sz w:val="24"/>
                          <w:szCs w:val="24"/>
                          <w:rtl/>
                        </w:rPr>
                        <w:t>בפעילות</w:t>
                      </w:r>
                      <w:r w:rsidRPr="00131FB9">
                        <w:rPr>
                          <w:rFonts w:cs="Tahoma"/>
                          <w:color w:val="0B5294"/>
                          <w:spacing w:val="-4"/>
                          <w:sz w:val="24"/>
                          <w:szCs w:val="24"/>
                          <w:rtl/>
                        </w:rPr>
                        <w:t xml:space="preserve"> </w:t>
                      </w:r>
                      <w:r w:rsidRPr="00131FB9">
                        <w:rPr>
                          <w:rFonts w:cs="Tahoma" w:hint="eastAsia"/>
                          <w:color w:val="0B5294"/>
                          <w:spacing w:val="-4"/>
                          <w:sz w:val="24"/>
                          <w:szCs w:val="24"/>
                          <w:rtl/>
                        </w:rPr>
                        <w:t>ייחודית</w:t>
                      </w:r>
                      <w:r w:rsidRPr="00131FB9">
                        <w:rPr>
                          <w:rFonts w:cs="Tahoma"/>
                          <w:color w:val="0B5294"/>
                          <w:spacing w:val="-4"/>
                          <w:sz w:val="24"/>
                          <w:szCs w:val="24"/>
                          <w:rtl/>
                        </w:rPr>
                        <w:t xml:space="preserve">, </w:t>
                      </w:r>
                      <w:r w:rsidRPr="00131FB9">
                        <w:rPr>
                          <w:rFonts w:cs="Tahoma" w:hint="eastAsia"/>
                          <w:color w:val="0B5294"/>
                          <w:spacing w:val="-4"/>
                          <w:sz w:val="24"/>
                          <w:szCs w:val="24"/>
                          <w:rtl/>
                        </w:rPr>
                        <w:t>משמעותית</w:t>
                      </w:r>
                      <w:r w:rsidRPr="00131FB9">
                        <w:rPr>
                          <w:rFonts w:cs="Tahoma"/>
                          <w:color w:val="0B5294"/>
                          <w:spacing w:val="-4"/>
                          <w:sz w:val="24"/>
                          <w:szCs w:val="24"/>
                          <w:rtl/>
                        </w:rPr>
                        <w:t xml:space="preserve"> </w:t>
                      </w:r>
                      <w:r w:rsidRPr="00131FB9">
                        <w:rPr>
                          <w:rFonts w:cs="Tahoma" w:hint="eastAsia"/>
                          <w:color w:val="0B5294"/>
                          <w:spacing w:val="-4"/>
                          <w:sz w:val="24"/>
                          <w:szCs w:val="24"/>
                          <w:rtl/>
                        </w:rPr>
                        <w:t>ורחבת</w:t>
                      </w:r>
                      <w:r w:rsidRPr="00131FB9">
                        <w:rPr>
                          <w:rFonts w:cs="Tahoma"/>
                          <w:color w:val="0B5294"/>
                          <w:spacing w:val="-4"/>
                          <w:sz w:val="24"/>
                          <w:szCs w:val="24"/>
                          <w:rtl/>
                        </w:rPr>
                        <w:t xml:space="preserve"> </w:t>
                      </w:r>
                      <w:r w:rsidRPr="00131FB9">
                        <w:rPr>
                          <w:rFonts w:cs="Tahoma" w:hint="eastAsia"/>
                          <w:color w:val="0B5294"/>
                          <w:spacing w:val="-4"/>
                          <w:sz w:val="24"/>
                          <w:szCs w:val="24"/>
                          <w:rtl/>
                        </w:rPr>
                        <w:t>היקף</w:t>
                      </w:r>
                      <w:r w:rsidRPr="00131FB9">
                        <w:rPr>
                          <w:rFonts w:cs="Tahoma"/>
                          <w:color w:val="0B5294"/>
                          <w:spacing w:val="-4"/>
                          <w:sz w:val="24"/>
                          <w:szCs w:val="24"/>
                          <w:rtl/>
                        </w:rPr>
                        <w:t xml:space="preserve">, </w:t>
                      </w:r>
                      <w:r w:rsidRPr="00131FB9">
                        <w:rPr>
                          <w:rFonts w:cs="Tahoma" w:hint="eastAsia"/>
                          <w:color w:val="0B5294"/>
                          <w:spacing w:val="-4"/>
                          <w:sz w:val="24"/>
                          <w:szCs w:val="24"/>
                          <w:rtl/>
                        </w:rPr>
                        <w:t>המחייבת</w:t>
                      </w:r>
                      <w:r w:rsidRPr="00131FB9">
                        <w:rPr>
                          <w:rFonts w:cs="Tahoma"/>
                          <w:color w:val="0B5294"/>
                          <w:spacing w:val="-4"/>
                          <w:sz w:val="24"/>
                          <w:szCs w:val="24"/>
                          <w:rtl/>
                        </w:rPr>
                        <w:t xml:space="preserve"> </w:t>
                      </w:r>
                      <w:r w:rsidRPr="00131FB9">
                        <w:rPr>
                          <w:rFonts w:cs="Tahoma" w:hint="eastAsia"/>
                          <w:color w:val="0B5294"/>
                          <w:spacing w:val="-4"/>
                          <w:sz w:val="24"/>
                          <w:szCs w:val="24"/>
                          <w:rtl/>
                        </w:rPr>
                        <w:t>פיקוח</w:t>
                      </w:r>
                      <w:r w:rsidRPr="00131FB9">
                        <w:rPr>
                          <w:rFonts w:cs="Tahoma"/>
                          <w:color w:val="0B5294"/>
                          <w:spacing w:val="-4"/>
                          <w:sz w:val="24"/>
                          <w:szCs w:val="24"/>
                          <w:rtl/>
                        </w:rPr>
                        <w:t xml:space="preserve"> </w:t>
                      </w:r>
                      <w:r w:rsidRPr="00131FB9">
                        <w:rPr>
                          <w:rFonts w:cs="Tahoma" w:hint="eastAsia"/>
                          <w:color w:val="0B5294"/>
                          <w:spacing w:val="-4"/>
                          <w:sz w:val="24"/>
                          <w:szCs w:val="24"/>
                          <w:rtl/>
                        </w:rPr>
                        <w:t>ממשי</w:t>
                      </w:r>
                      <w:r w:rsidRPr="00131FB9">
                        <w:rPr>
                          <w:rFonts w:cs="Tahoma"/>
                          <w:color w:val="0B5294"/>
                          <w:spacing w:val="-4"/>
                          <w:sz w:val="24"/>
                          <w:szCs w:val="24"/>
                          <w:rtl/>
                        </w:rPr>
                        <w:t xml:space="preserve"> </w:t>
                      </w:r>
                      <w:r w:rsidRPr="00131FB9">
                        <w:rPr>
                          <w:rFonts w:cs="Tahoma" w:hint="eastAsia"/>
                          <w:color w:val="0B5294"/>
                          <w:spacing w:val="-4"/>
                          <w:sz w:val="24"/>
                          <w:szCs w:val="24"/>
                          <w:rtl/>
                        </w:rPr>
                        <w:t>בתחום</w:t>
                      </w:r>
                      <w:r w:rsidRPr="00131FB9">
                        <w:rPr>
                          <w:rFonts w:cs="Tahoma"/>
                          <w:color w:val="0B5294"/>
                          <w:spacing w:val="-4"/>
                          <w:sz w:val="24"/>
                          <w:szCs w:val="24"/>
                          <w:rtl/>
                        </w:rPr>
                        <w:t xml:space="preserve"> </w:t>
                      </w:r>
                      <w:r w:rsidRPr="00131FB9">
                        <w:rPr>
                          <w:rFonts w:cs="Tahoma" w:hint="eastAsia"/>
                          <w:color w:val="0B5294"/>
                          <w:spacing w:val="-4"/>
                          <w:sz w:val="24"/>
                          <w:szCs w:val="24"/>
                          <w:rtl/>
                        </w:rPr>
                        <w:t>זה</w:t>
                      </w:r>
                    </w:p>
                    <w:p w:rsidR="00131FB9" w:rsidRPr="00373C5D" w:rsidP="00131FB9">
                      <w:pPr>
                        <w:spacing w:before="120" w:after="0" w:line="240" w:lineRule="atLeast"/>
                        <w:rPr>
                          <w:rFonts w:cs="Tahoma"/>
                          <w:b/>
                          <w:bCs/>
                          <w:color w:val="0B5294"/>
                          <w:sz w:val="48"/>
                          <w:szCs w:val="48"/>
                          <w:rtl/>
                        </w:rPr>
                      </w:pPr>
                      <w:drawing>
                        <wp:inline distT="0" distB="0" distL="0" distR="0">
                          <wp:extent cx="288000" cy="31337"/>
                          <wp:effectExtent l="0" t="0" r="0" b="6985"/>
                          <wp:docPr id="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00631"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ListParagraph"/>
        <w:numPr>
          <w:ilvl w:val="0"/>
          <w:numId w:val="24"/>
        </w:numPr>
        <w:autoSpaceDE/>
        <w:autoSpaceDN/>
        <w:adjustRightInd/>
        <w:spacing w:before="180" w:line="240" w:lineRule="exact"/>
        <w:ind w:right="2268"/>
        <w:rPr>
          <w:sz w:val="17"/>
          <w:szCs w:val="17"/>
        </w:rPr>
      </w:pPr>
      <w:r w:rsidRPr="001A13DC">
        <w:rPr>
          <w:rFonts w:hint="cs"/>
          <w:sz w:val="17"/>
          <w:szCs w:val="17"/>
          <w:rtl/>
        </w:rPr>
        <w:t xml:space="preserve">בשנת 2006 התקבלו במשרד מבקר המדינה תלונות שעלה מהן חשש </w:t>
      </w:r>
      <w:r w:rsidR="00F1558B">
        <w:rPr>
          <w:sz w:val="17"/>
          <w:szCs w:val="17"/>
          <w:rtl/>
        </w:rPr>
        <w:br/>
      </w:r>
      <w:r w:rsidRPr="001A13DC">
        <w:rPr>
          <w:rFonts w:hint="cs"/>
          <w:sz w:val="17"/>
          <w:szCs w:val="17"/>
          <w:rtl/>
        </w:rPr>
        <w:t xml:space="preserve">לאי-סדרים בפעילות אגודה שהיא ארגון עובדים, לרבות חשש להיעלמות מיליוני ש"ח מקופתה ומקופתם של גופים שבשליטתה. מבקר המדינה דאז הפעיל ביקורת על האגודה בהתאם לסמכותו לפי סעיף 9(9) לחוק מבקר המדינה </w:t>
      </w:r>
      <w:r w:rsidRPr="001A13DC">
        <w:rPr>
          <w:sz w:val="17"/>
          <w:szCs w:val="17"/>
          <w:rtl/>
        </w:rPr>
        <w:t>[נוסח משולב], התשי"ח-1958</w:t>
      </w:r>
      <w:r w:rsidRPr="001A13DC">
        <w:rPr>
          <w:rFonts w:hint="cs"/>
          <w:sz w:val="17"/>
          <w:szCs w:val="17"/>
          <w:rtl/>
        </w:rPr>
        <w:t xml:space="preserve"> (להלן - חוק מבקר המדינה), וממצאי הביקורת פורסמו בשנת 2012</w:t>
      </w:r>
      <w:r>
        <w:rPr>
          <w:rStyle w:val="FootnoteReference0"/>
          <w:sz w:val="17"/>
          <w:szCs w:val="17"/>
          <w:rtl/>
        </w:rPr>
        <w:footnoteReference w:id="29"/>
      </w:r>
      <w:r w:rsidRPr="001A13DC">
        <w:rPr>
          <w:rFonts w:hint="cs"/>
          <w:sz w:val="17"/>
          <w:szCs w:val="17"/>
          <w:rtl/>
        </w:rPr>
        <w:t>. לנוכח ממצאי הביקורת בוצעה חקירת משטרה בנושא, ובחקירה נחשפה פרשה חמורה של מעילות בסך של כ-13 מיליון ש"ח מכספיהן של האגודה ושל עמותה הקשורה אליה, שבוצעו בשנים 2005-1998. את המעילות ביצעו בעלי תפקידים לשעבר בגופים אלה, ובהם יו"ר האגודה לשעבר.</w:t>
      </w:r>
    </w:p>
    <w:p w:rsidR="0061232A" w:rsidRPr="001A13DC" w:rsidP="00F1558B">
      <w:pPr>
        <w:pStyle w:val="ListParagraph"/>
        <w:numPr>
          <w:ilvl w:val="0"/>
          <w:numId w:val="24"/>
        </w:numPr>
        <w:autoSpaceDE/>
        <w:autoSpaceDN/>
        <w:adjustRightInd/>
        <w:spacing w:after="240" w:line="240" w:lineRule="exact"/>
        <w:ind w:right="2268"/>
        <w:rPr>
          <w:sz w:val="17"/>
          <w:szCs w:val="17"/>
          <w:rtl/>
        </w:rPr>
      </w:pPr>
      <w:r w:rsidRPr="001A13DC">
        <w:rPr>
          <w:rFonts w:hint="cs"/>
          <w:sz w:val="17"/>
          <w:szCs w:val="17"/>
          <w:rtl/>
        </w:rPr>
        <w:t>ה</w:t>
      </w:r>
      <w:r w:rsidRPr="001A13DC">
        <w:rPr>
          <w:sz w:val="17"/>
          <w:szCs w:val="17"/>
          <w:rtl/>
        </w:rPr>
        <w:t xml:space="preserve">וועדה לענייני ביקורת המדינה </w:t>
      </w:r>
      <w:r w:rsidRPr="001A13DC">
        <w:rPr>
          <w:rFonts w:hint="cs"/>
          <w:sz w:val="17"/>
          <w:szCs w:val="17"/>
          <w:rtl/>
        </w:rPr>
        <w:t>דנה, בישיבה באוקטובר 2007</w:t>
      </w:r>
      <w:r>
        <w:rPr>
          <w:rStyle w:val="FootnoteReference0"/>
          <w:sz w:val="17"/>
          <w:szCs w:val="17"/>
          <w:rtl/>
        </w:rPr>
        <w:footnoteReference w:id="30"/>
      </w:r>
      <w:r w:rsidRPr="001A13DC">
        <w:rPr>
          <w:rFonts w:hint="cs"/>
          <w:sz w:val="17"/>
          <w:szCs w:val="17"/>
          <w:rtl/>
        </w:rPr>
        <w:t>,</w:t>
      </w:r>
      <w:r w:rsidRPr="001A13DC">
        <w:rPr>
          <w:sz w:val="17"/>
          <w:szCs w:val="17"/>
          <w:rtl/>
        </w:rPr>
        <w:t xml:space="preserve"> </w:t>
      </w:r>
      <w:r w:rsidRPr="001A13DC">
        <w:rPr>
          <w:rFonts w:hint="cs"/>
          <w:sz w:val="17"/>
          <w:szCs w:val="17"/>
          <w:rtl/>
        </w:rPr>
        <w:t>ב</w:t>
      </w:r>
      <w:r w:rsidRPr="001A13DC">
        <w:rPr>
          <w:sz w:val="17"/>
          <w:szCs w:val="17"/>
          <w:rtl/>
        </w:rPr>
        <w:t xml:space="preserve">נושא ההגנה על </w:t>
      </w:r>
      <w:r w:rsidRPr="001A13DC">
        <w:rPr>
          <w:sz w:val="17"/>
          <w:szCs w:val="17"/>
          <w:rtl/>
        </w:rPr>
        <w:t>חושפי</w:t>
      </w:r>
      <w:r w:rsidRPr="001A13DC">
        <w:rPr>
          <w:sz w:val="17"/>
          <w:szCs w:val="17"/>
          <w:rtl/>
        </w:rPr>
        <w:t xml:space="preserve"> שחיתויות </w:t>
      </w:r>
      <w:r w:rsidRPr="001A13DC">
        <w:rPr>
          <w:rFonts w:hint="cs"/>
          <w:sz w:val="17"/>
          <w:szCs w:val="17"/>
          <w:rtl/>
        </w:rPr>
        <w:t>בעת שבחנה את טענתה של עובדת</w:t>
      </w:r>
      <w:r w:rsidRPr="001A13DC">
        <w:rPr>
          <w:sz w:val="17"/>
          <w:szCs w:val="17"/>
          <w:rtl/>
        </w:rPr>
        <w:t xml:space="preserve"> </w:t>
      </w:r>
      <w:r w:rsidRPr="001A13DC">
        <w:rPr>
          <w:rFonts w:hint="cs"/>
          <w:sz w:val="17"/>
          <w:szCs w:val="17"/>
          <w:rtl/>
        </w:rPr>
        <w:t xml:space="preserve">כי </w:t>
      </w:r>
      <w:r w:rsidRPr="001A13DC">
        <w:rPr>
          <w:sz w:val="17"/>
          <w:szCs w:val="17"/>
          <w:rtl/>
        </w:rPr>
        <w:t>פוטרה מ</w:t>
      </w:r>
      <w:r w:rsidRPr="001A13DC">
        <w:rPr>
          <w:rFonts w:hint="cs"/>
          <w:sz w:val="17"/>
          <w:szCs w:val="17"/>
          <w:rtl/>
        </w:rPr>
        <w:t>ארגון עובדים</w:t>
      </w:r>
      <w:r w:rsidRPr="001A13DC">
        <w:rPr>
          <w:sz w:val="17"/>
          <w:szCs w:val="17"/>
          <w:rtl/>
        </w:rPr>
        <w:t xml:space="preserve"> עקב חשיפת שחיתות. בישיבה </w:t>
      </w:r>
      <w:r w:rsidRPr="001A13DC">
        <w:rPr>
          <w:rFonts w:hint="cs"/>
          <w:sz w:val="17"/>
          <w:szCs w:val="17"/>
          <w:rtl/>
        </w:rPr>
        <w:t xml:space="preserve">נאמר </w:t>
      </w:r>
      <w:r w:rsidRPr="001A13DC">
        <w:rPr>
          <w:sz w:val="17"/>
          <w:szCs w:val="17"/>
          <w:rtl/>
        </w:rPr>
        <w:t xml:space="preserve">כי </w:t>
      </w:r>
      <w:r w:rsidRPr="001A13DC">
        <w:rPr>
          <w:rFonts w:hint="cs"/>
          <w:sz w:val="17"/>
          <w:szCs w:val="17"/>
          <w:rtl/>
        </w:rPr>
        <w:t>שלא כ</w:t>
      </w:r>
      <w:r w:rsidRPr="001A13DC">
        <w:rPr>
          <w:sz w:val="17"/>
          <w:szCs w:val="17"/>
          <w:rtl/>
        </w:rPr>
        <w:t>עמותות וחברות לתועלת הציבור</w:t>
      </w:r>
      <w:r w:rsidRPr="001A13DC">
        <w:rPr>
          <w:rFonts w:hint="cs"/>
          <w:sz w:val="17"/>
          <w:szCs w:val="17"/>
          <w:rtl/>
        </w:rPr>
        <w:t>,</w:t>
      </w:r>
      <w:r w:rsidRPr="001A13DC">
        <w:rPr>
          <w:sz w:val="17"/>
          <w:szCs w:val="17"/>
          <w:rtl/>
        </w:rPr>
        <w:t xml:space="preserve"> </w:t>
      </w:r>
      <w:r w:rsidRPr="001A13DC">
        <w:rPr>
          <w:rFonts w:hint="cs"/>
          <w:sz w:val="17"/>
          <w:szCs w:val="17"/>
          <w:rtl/>
        </w:rPr>
        <w:t xml:space="preserve">אגודות </w:t>
      </w:r>
      <w:r w:rsidRPr="001A13DC">
        <w:rPr>
          <w:sz w:val="17"/>
          <w:szCs w:val="17"/>
          <w:rtl/>
        </w:rPr>
        <w:t>עות'מאני</w:t>
      </w:r>
      <w:r w:rsidRPr="001A13DC">
        <w:rPr>
          <w:rFonts w:hint="cs"/>
          <w:sz w:val="17"/>
          <w:szCs w:val="17"/>
          <w:rtl/>
        </w:rPr>
        <w:t xml:space="preserve">ות אינן </w:t>
      </w:r>
      <w:r w:rsidRPr="001A13DC">
        <w:rPr>
          <w:sz w:val="17"/>
          <w:szCs w:val="17"/>
          <w:rtl/>
        </w:rPr>
        <w:t>מחויבות בביקורת פנימית על פי חוק הביקורת הפנימית, התשנ"ב-1992</w:t>
      </w:r>
      <w:r w:rsidRPr="001A13DC">
        <w:rPr>
          <w:rFonts w:hint="cs"/>
          <w:sz w:val="17"/>
          <w:szCs w:val="17"/>
          <w:rtl/>
        </w:rPr>
        <w:t xml:space="preserve">. עוד נאמר בישיבה כי לפי </w:t>
      </w:r>
      <w:r w:rsidRPr="001A13DC">
        <w:rPr>
          <w:sz w:val="17"/>
          <w:szCs w:val="17"/>
          <w:rtl/>
        </w:rPr>
        <w:t>חוק מבקר המדינה</w:t>
      </w:r>
      <w:r w:rsidRPr="001A13DC">
        <w:rPr>
          <w:rFonts w:hint="cs"/>
          <w:sz w:val="17"/>
          <w:szCs w:val="17"/>
          <w:rtl/>
        </w:rPr>
        <w:t xml:space="preserve">, נציב תלונות הציבור אינו מוסמך לברר תלונות </w:t>
      </w:r>
      <w:r w:rsidRPr="001A13DC">
        <w:rPr>
          <w:sz w:val="17"/>
          <w:szCs w:val="17"/>
          <w:rtl/>
        </w:rPr>
        <w:t>על ארגוני עובדים</w:t>
      </w:r>
      <w:r w:rsidRPr="001A13DC">
        <w:rPr>
          <w:rFonts w:hint="cs"/>
          <w:sz w:val="17"/>
          <w:szCs w:val="17"/>
          <w:rtl/>
        </w:rPr>
        <w:t>,</w:t>
      </w:r>
      <w:r w:rsidRPr="001A13DC">
        <w:rPr>
          <w:sz w:val="17"/>
          <w:szCs w:val="17"/>
          <w:rtl/>
        </w:rPr>
        <w:t xml:space="preserve"> ועל כן גם </w:t>
      </w:r>
      <w:r w:rsidRPr="001A13DC">
        <w:rPr>
          <w:rFonts w:hint="cs"/>
          <w:sz w:val="17"/>
          <w:szCs w:val="17"/>
          <w:rtl/>
        </w:rPr>
        <w:t xml:space="preserve">נבצר ממבקר המדינה </w:t>
      </w:r>
      <w:r w:rsidRPr="001A13DC">
        <w:rPr>
          <w:sz w:val="17"/>
          <w:szCs w:val="17"/>
          <w:rtl/>
        </w:rPr>
        <w:t xml:space="preserve">להוציא צו הגנה לחושף שחיתות בגופים אלו. בסיכום החלטות </w:t>
      </w:r>
      <w:r w:rsidRPr="001A13DC">
        <w:rPr>
          <w:sz w:val="17"/>
          <w:szCs w:val="17"/>
          <w:rtl/>
        </w:rPr>
        <w:t xml:space="preserve">הוועדה נאמר כי היא רואה בחיוב את הצעת מבקר המדינה לתקן את סעיף 36 בחוק מבקר המדינה </w:t>
      </w:r>
      <w:r w:rsidRPr="001A13DC">
        <w:rPr>
          <w:rFonts w:hint="cs"/>
          <w:sz w:val="17"/>
          <w:szCs w:val="17"/>
          <w:rtl/>
        </w:rPr>
        <w:t>באופן ש</w:t>
      </w:r>
      <w:r w:rsidRPr="001A13DC">
        <w:rPr>
          <w:sz w:val="17"/>
          <w:szCs w:val="17"/>
          <w:rtl/>
        </w:rPr>
        <w:t xml:space="preserve">סמכות נציב תלונות הציבור </w:t>
      </w:r>
      <w:r w:rsidRPr="001A13DC">
        <w:rPr>
          <w:rFonts w:hint="cs"/>
          <w:sz w:val="17"/>
          <w:szCs w:val="17"/>
          <w:rtl/>
        </w:rPr>
        <w:t xml:space="preserve">תורחב ותוחל גם על </w:t>
      </w:r>
      <w:r w:rsidRPr="001A13DC">
        <w:rPr>
          <w:sz w:val="17"/>
          <w:szCs w:val="17"/>
          <w:rtl/>
        </w:rPr>
        <w:t>ארגוני עובדים</w:t>
      </w:r>
      <w:r w:rsidRPr="001A13DC">
        <w:rPr>
          <w:rFonts w:hint="cs"/>
          <w:sz w:val="17"/>
          <w:szCs w:val="17"/>
          <w:rtl/>
        </w:rPr>
        <w:t>,</w:t>
      </w:r>
      <w:r w:rsidRPr="001A13DC">
        <w:rPr>
          <w:sz w:val="17"/>
          <w:szCs w:val="17"/>
          <w:rtl/>
        </w:rPr>
        <w:t xml:space="preserve"> וכי היא מבקשת </w:t>
      </w:r>
      <w:r w:rsidRPr="001A13DC">
        <w:rPr>
          <w:rFonts w:hint="cs"/>
          <w:sz w:val="17"/>
          <w:szCs w:val="17"/>
          <w:rtl/>
        </w:rPr>
        <w:t>לפעול</w:t>
      </w:r>
      <w:r w:rsidRPr="001A13DC">
        <w:rPr>
          <w:sz w:val="17"/>
          <w:szCs w:val="17"/>
          <w:rtl/>
        </w:rPr>
        <w:t xml:space="preserve"> לת</w:t>
      </w:r>
      <w:r w:rsidRPr="001A13DC">
        <w:rPr>
          <w:rFonts w:hint="cs"/>
          <w:sz w:val="17"/>
          <w:szCs w:val="17"/>
          <w:rtl/>
        </w:rPr>
        <w:t>י</w:t>
      </w:r>
      <w:r w:rsidRPr="001A13DC">
        <w:rPr>
          <w:sz w:val="17"/>
          <w:szCs w:val="17"/>
          <w:rtl/>
        </w:rPr>
        <w:t>ק</w:t>
      </w:r>
      <w:r w:rsidRPr="001A13DC">
        <w:rPr>
          <w:rFonts w:hint="cs"/>
          <w:sz w:val="17"/>
          <w:szCs w:val="17"/>
          <w:rtl/>
        </w:rPr>
        <w:t>ו</w:t>
      </w:r>
      <w:r w:rsidRPr="001A13DC">
        <w:rPr>
          <w:sz w:val="17"/>
          <w:szCs w:val="17"/>
          <w:rtl/>
        </w:rPr>
        <w:t xml:space="preserve">ן חוק הביקורת הפנימית </w:t>
      </w:r>
      <w:r w:rsidRPr="001A13DC">
        <w:rPr>
          <w:rFonts w:hint="cs"/>
          <w:sz w:val="17"/>
          <w:szCs w:val="17"/>
          <w:rtl/>
        </w:rPr>
        <w:t>באופן</w:t>
      </w:r>
      <w:r w:rsidRPr="001A13DC">
        <w:rPr>
          <w:sz w:val="17"/>
          <w:szCs w:val="17"/>
          <w:rtl/>
        </w:rPr>
        <w:t xml:space="preserve"> שתהיה חובת מינוי מבקרים פנימיים גם באגודות עות'מאניות.</w:t>
      </w:r>
      <w:r w:rsidRPr="001A13DC">
        <w:rPr>
          <w:rFonts w:hint="cs"/>
          <w:sz w:val="17"/>
          <w:szCs w:val="17"/>
          <w:rtl/>
        </w:rPr>
        <w:t xml:space="preserve"> במועד</w:t>
      </w:r>
      <w:r w:rsidRPr="001A13DC">
        <w:rPr>
          <w:sz w:val="17"/>
          <w:szCs w:val="17"/>
          <w:rtl/>
        </w:rPr>
        <w:t xml:space="preserve"> </w:t>
      </w:r>
      <w:r w:rsidRPr="001A13DC">
        <w:rPr>
          <w:rFonts w:hint="cs"/>
          <w:sz w:val="17"/>
          <w:szCs w:val="17"/>
          <w:rtl/>
        </w:rPr>
        <w:t>סיום</w:t>
      </w:r>
      <w:r w:rsidRPr="001A13DC">
        <w:rPr>
          <w:sz w:val="17"/>
          <w:szCs w:val="17"/>
          <w:rtl/>
        </w:rPr>
        <w:t xml:space="preserve"> </w:t>
      </w:r>
      <w:r w:rsidRPr="001A13DC">
        <w:rPr>
          <w:rFonts w:hint="cs"/>
          <w:sz w:val="17"/>
          <w:szCs w:val="17"/>
          <w:rtl/>
        </w:rPr>
        <w:t>הביקורת</w:t>
      </w:r>
      <w:r w:rsidRPr="001A13DC">
        <w:rPr>
          <w:sz w:val="17"/>
          <w:szCs w:val="17"/>
          <w:rtl/>
        </w:rPr>
        <w:t xml:space="preserve"> </w:t>
      </w:r>
      <w:r w:rsidRPr="001A13DC">
        <w:rPr>
          <w:rFonts w:hint="cs"/>
          <w:sz w:val="17"/>
          <w:szCs w:val="17"/>
          <w:rtl/>
        </w:rPr>
        <w:t>שני החוקים האמורים עדיין לא תוקנו</w:t>
      </w:r>
      <w:r w:rsidRPr="001A13DC">
        <w:rPr>
          <w:sz w:val="17"/>
          <w:szCs w:val="17"/>
          <w:rtl/>
        </w:rPr>
        <w:t xml:space="preserve">. </w:t>
      </w:r>
    </w:p>
    <w:p w:rsidR="0061232A" w:rsidRPr="001A13DC" w:rsidP="00F1558B">
      <w:pPr>
        <w:pStyle w:val="RESHET"/>
        <w:numPr>
          <w:ilvl w:val="0"/>
          <w:numId w:val="24"/>
        </w:numPr>
        <w:ind w:left="567"/>
      </w:pPr>
      <w:r w:rsidRPr="001A13DC">
        <w:rPr>
          <w:rFonts w:hint="cs"/>
          <w:rtl/>
        </w:rPr>
        <w:t>להלן דוגמאות לפניות שהתקבלו בנוגע לאגודות עות</w:t>
      </w:r>
      <w:r w:rsidRPr="001A13DC">
        <w:rPr>
          <w:rtl/>
        </w:rPr>
        <w:t>'</w:t>
      </w:r>
      <w:r w:rsidRPr="001A13DC">
        <w:rPr>
          <w:rFonts w:hint="cs"/>
          <w:rtl/>
        </w:rPr>
        <w:t xml:space="preserve">מאניות שהן ארגוני עובדים או מעבידים, שמהן עלה כי למתלוננים ולציבור הרחב לא ברור מיהו המשרד הממשלתי שאמור לפקח על האגודות. מהתלונות עלה שרוב הפניות הופנו לרשם העמותות, והוא העביר אותן אל משרד הפנים. </w:t>
      </w:r>
    </w:p>
    <w:p w:rsidR="0061232A" w:rsidRPr="001A13DC" w:rsidP="00F1558B">
      <w:pPr>
        <w:pStyle w:val="ListParagraph"/>
        <w:numPr>
          <w:ilvl w:val="1"/>
          <w:numId w:val="24"/>
        </w:numPr>
        <w:autoSpaceDE/>
        <w:autoSpaceDN/>
        <w:adjustRightInd/>
        <w:spacing w:before="180" w:line="240" w:lineRule="exact"/>
        <w:ind w:right="2268"/>
        <w:rPr>
          <w:sz w:val="17"/>
          <w:szCs w:val="17"/>
          <w:rtl/>
        </w:rPr>
      </w:pPr>
      <w:r w:rsidRPr="001A13DC">
        <w:rPr>
          <w:sz w:val="17"/>
          <w:szCs w:val="17"/>
          <w:rtl/>
        </w:rPr>
        <w:t>ב</w:t>
      </w:r>
      <w:r w:rsidRPr="001A13DC">
        <w:rPr>
          <w:rFonts w:hint="cs"/>
          <w:sz w:val="17"/>
          <w:szCs w:val="17"/>
          <w:rtl/>
        </w:rPr>
        <w:t>דצמבר 2008</w:t>
      </w:r>
      <w:r w:rsidRPr="001A13DC">
        <w:rPr>
          <w:sz w:val="17"/>
          <w:szCs w:val="17"/>
          <w:rtl/>
        </w:rPr>
        <w:t xml:space="preserve"> הוגשה לראש רשות התאגידים ולמבקר המדינה</w:t>
      </w:r>
      <w:r w:rsidRPr="001A13DC">
        <w:rPr>
          <w:rFonts w:hint="cs"/>
          <w:sz w:val="17"/>
          <w:szCs w:val="17"/>
          <w:rtl/>
        </w:rPr>
        <w:t xml:space="preserve"> תלונה</w:t>
      </w:r>
      <w:r w:rsidRPr="001A13DC">
        <w:rPr>
          <w:sz w:val="17"/>
          <w:szCs w:val="17"/>
          <w:rtl/>
        </w:rPr>
        <w:t xml:space="preserve"> </w:t>
      </w:r>
      <w:r w:rsidRPr="001A13DC">
        <w:rPr>
          <w:rFonts w:hint="cs"/>
          <w:sz w:val="17"/>
          <w:szCs w:val="17"/>
          <w:rtl/>
        </w:rPr>
        <w:t>ולפיה יו"ר ארגון עובדים השתתף ב</w:t>
      </w:r>
      <w:r w:rsidRPr="001A13DC">
        <w:rPr>
          <w:sz w:val="17"/>
          <w:szCs w:val="17"/>
          <w:rtl/>
        </w:rPr>
        <w:t>תעמולת בחירות אסורה</w:t>
      </w:r>
      <w:r w:rsidRPr="001A13DC">
        <w:rPr>
          <w:rFonts w:hint="cs"/>
          <w:sz w:val="17"/>
          <w:szCs w:val="17"/>
          <w:rtl/>
        </w:rPr>
        <w:t xml:space="preserve"> בכך ש</w:t>
      </w:r>
      <w:r w:rsidRPr="001A13DC">
        <w:rPr>
          <w:sz w:val="17"/>
          <w:szCs w:val="17"/>
          <w:rtl/>
        </w:rPr>
        <w:t>הב</w:t>
      </w:r>
      <w:r w:rsidRPr="001A13DC">
        <w:rPr>
          <w:rFonts w:hint="cs"/>
          <w:sz w:val="17"/>
          <w:szCs w:val="17"/>
          <w:rtl/>
        </w:rPr>
        <w:t>י</w:t>
      </w:r>
      <w:r w:rsidRPr="001A13DC">
        <w:rPr>
          <w:sz w:val="17"/>
          <w:szCs w:val="17"/>
          <w:rtl/>
        </w:rPr>
        <w:t xml:space="preserve">ע </w:t>
      </w:r>
      <w:r w:rsidRPr="001A13DC">
        <w:rPr>
          <w:rFonts w:hint="cs"/>
          <w:sz w:val="17"/>
          <w:szCs w:val="17"/>
          <w:rtl/>
        </w:rPr>
        <w:t xml:space="preserve">במכתב רשמי </w:t>
      </w:r>
      <w:r w:rsidRPr="001A13DC">
        <w:rPr>
          <w:sz w:val="17"/>
          <w:szCs w:val="17"/>
          <w:rtl/>
        </w:rPr>
        <w:t>תמיכה במועמד בבחירות מקדימות. סגנית ראש רשות התאגידים השיבה ל</w:t>
      </w:r>
      <w:r w:rsidRPr="001A13DC">
        <w:rPr>
          <w:rFonts w:hint="cs"/>
          <w:sz w:val="17"/>
          <w:szCs w:val="17"/>
          <w:rtl/>
        </w:rPr>
        <w:t>מתלונן</w:t>
      </w:r>
      <w:r w:rsidRPr="001A13DC">
        <w:rPr>
          <w:sz w:val="17"/>
          <w:szCs w:val="17"/>
          <w:rtl/>
        </w:rPr>
        <w:t xml:space="preserve"> כי אין לרשם העמותות סמכויות </w:t>
      </w:r>
      <w:r w:rsidRPr="001A13DC">
        <w:rPr>
          <w:rFonts w:hint="cs"/>
          <w:sz w:val="17"/>
          <w:szCs w:val="17"/>
          <w:rtl/>
        </w:rPr>
        <w:t>ל</w:t>
      </w:r>
      <w:r w:rsidRPr="001A13DC">
        <w:rPr>
          <w:sz w:val="17"/>
          <w:szCs w:val="17"/>
          <w:rtl/>
        </w:rPr>
        <w:t>פיקוח על ארגון</w:t>
      </w:r>
      <w:r w:rsidRPr="001A13DC">
        <w:rPr>
          <w:rFonts w:hint="cs"/>
          <w:sz w:val="17"/>
          <w:szCs w:val="17"/>
          <w:rtl/>
        </w:rPr>
        <w:t xml:space="preserve"> העובדים</w:t>
      </w:r>
      <w:r w:rsidRPr="001A13DC">
        <w:rPr>
          <w:sz w:val="17"/>
          <w:szCs w:val="17"/>
          <w:rtl/>
        </w:rPr>
        <w:t xml:space="preserve">. </w:t>
      </w:r>
    </w:p>
    <w:p w:rsidR="0061232A" w:rsidRPr="001A13DC" w:rsidP="00F1558B">
      <w:pPr>
        <w:pStyle w:val="ListParagraph"/>
        <w:numPr>
          <w:ilvl w:val="1"/>
          <w:numId w:val="24"/>
        </w:numPr>
        <w:autoSpaceDE/>
        <w:autoSpaceDN/>
        <w:adjustRightInd/>
        <w:spacing w:line="240" w:lineRule="exact"/>
        <w:ind w:right="2268"/>
        <w:rPr>
          <w:sz w:val="17"/>
          <w:szCs w:val="17"/>
          <w:rtl/>
        </w:rPr>
      </w:pPr>
      <w:r w:rsidRPr="001A13DC">
        <w:rPr>
          <w:rFonts w:hint="cs"/>
          <w:sz w:val="17"/>
          <w:szCs w:val="17"/>
          <w:rtl/>
        </w:rPr>
        <w:t>בדצמבר 2011 הגיש בעליה של חברת שמירה לנציבות תלונות הציבור במשרד מבקר המדינה תלונה על אגודה עות</w:t>
      </w:r>
      <w:r w:rsidRPr="001A13DC">
        <w:rPr>
          <w:sz w:val="17"/>
          <w:szCs w:val="17"/>
          <w:rtl/>
        </w:rPr>
        <w:t>'</w:t>
      </w:r>
      <w:r w:rsidRPr="001A13DC">
        <w:rPr>
          <w:rFonts w:hint="cs"/>
          <w:sz w:val="17"/>
          <w:szCs w:val="17"/>
          <w:rtl/>
        </w:rPr>
        <w:t>מאנית שהיא ארגון מעבידים. בתלונה נאמר: "הנני נאלץ לפנות אליך לאחר שהנני נתקל בכשל רציני במערכות משרדי הממשלה - משרדי הפנים והמשפטים ולאחר מסע ארוך ומייגע בין משרדים אלו כאשר יד ימין לא יודעת מיד שמאל וכל משרד מפנה אותי למשרד האחר". התברר שבפסק דין בנושא נקבע כי חברת השמירה לא שילמה דמי חבר לאגודה העות</w:t>
      </w:r>
      <w:r w:rsidRPr="001A13DC">
        <w:rPr>
          <w:sz w:val="17"/>
          <w:szCs w:val="17"/>
          <w:rtl/>
        </w:rPr>
        <w:t>'</w:t>
      </w:r>
      <w:r w:rsidRPr="001A13DC">
        <w:rPr>
          <w:rFonts w:hint="cs"/>
          <w:sz w:val="17"/>
          <w:szCs w:val="17"/>
          <w:rtl/>
        </w:rPr>
        <w:t>מאנית. בעלי חברת השמירה ניסו לברר מיהו הארגון שגובה מאות אלפי ש"ח מחברות השמירה, ואיזה פיקוח מופעל עליו ועל הכספים שהוא גובה, אולם לא הצליחו לקבל כל תשובה. המתלונן צירף לתלונתו אישור ניכוי מס במקור ואישור לפי חוק עסקאות גופים ציבוריים משנת 2010 ולפיו אין במרשמי רשות המסים תיק של האגודה העות</w:t>
      </w:r>
      <w:r w:rsidRPr="001A13DC">
        <w:rPr>
          <w:sz w:val="17"/>
          <w:szCs w:val="17"/>
          <w:rtl/>
        </w:rPr>
        <w:t>'</w:t>
      </w:r>
      <w:r w:rsidRPr="001A13DC">
        <w:rPr>
          <w:rFonts w:hint="cs"/>
          <w:sz w:val="17"/>
          <w:szCs w:val="17"/>
          <w:rtl/>
        </w:rPr>
        <w:t xml:space="preserve">מאנית, וכן אישור משנת 2011 ולפיו האגודה רשומה אבל אין לה אישור לניהול ספרים. מאחר שנציבות תלונות הציבור אינה מוסמכת לברר תלונות על ארגוני מעבידים, היא הנחתה את המתלונן להגיש את תלונתו לממונה המחוזי במשרד הפנים. </w:t>
      </w:r>
    </w:p>
    <w:p w:rsidR="0061232A" w:rsidRPr="001A13DC" w:rsidP="00F1558B">
      <w:pPr>
        <w:pStyle w:val="ListParagraph"/>
        <w:numPr>
          <w:ilvl w:val="1"/>
          <w:numId w:val="24"/>
        </w:numPr>
        <w:autoSpaceDE/>
        <w:autoSpaceDN/>
        <w:adjustRightInd/>
        <w:spacing w:line="240" w:lineRule="exact"/>
        <w:ind w:right="2268"/>
        <w:rPr>
          <w:sz w:val="17"/>
          <w:szCs w:val="17"/>
        </w:rPr>
      </w:pPr>
      <w:r w:rsidRPr="001A13DC">
        <w:rPr>
          <w:sz w:val="17"/>
          <w:szCs w:val="17"/>
          <w:rtl/>
        </w:rPr>
        <w:t>ביוני 2015</w:t>
      </w:r>
      <w:r w:rsidRPr="001A13DC">
        <w:rPr>
          <w:rFonts w:hint="cs"/>
          <w:sz w:val="17"/>
          <w:szCs w:val="17"/>
          <w:rtl/>
        </w:rPr>
        <w:t xml:space="preserve"> פנה לרשם העמותות</w:t>
      </w:r>
      <w:r w:rsidRPr="001A13DC">
        <w:rPr>
          <w:sz w:val="17"/>
          <w:szCs w:val="17"/>
          <w:rtl/>
        </w:rPr>
        <w:t xml:space="preserve"> </w:t>
      </w:r>
      <w:r w:rsidRPr="001A13DC">
        <w:rPr>
          <w:rFonts w:hint="cs"/>
          <w:sz w:val="17"/>
          <w:szCs w:val="17"/>
          <w:rtl/>
        </w:rPr>
        <w:t xml:space="preserve">אדם פרטי בבקשה </w:t>
      </w:r>
      <w:r w:rsidRPr="001A13DC">
        <w:rPr>
          <w:sz w:val="17"/>
          <w:szCs w:val="17"/>
          <w:rtl/>
        </w:rPr>
        <w:t>לפעול לסגירת</w:t>
      </w:r>
      <w:r w:rsidRPr="001A13DC">
        <w:rPr>
          <w:rFonts w:hint="cs"/>
          <w:sz w:val="17"/>
          <w:szCs w:val="17"/>
          <w:rtl/>
        </w:rPr>
        <w:t>ה של</w:t>
      </w:r>
      <w:r w:rsidRPr="001A13DC">
        <w:rPr>
          <w:sz w:val="17"/>
          <w:szCs w:val="17"/>
          <w:rtl/>
        </w:rPr>
        <w:t xml:space="preserve"> אגודה</w:t>
      </w:r>
      <w:r w:rsidRPr="001A13DC">
        <w:rPr>
          <w:rFonts w:hint="cs"/>
          <w:sz w:val="17"/>
          <w:szCs w:val="17"/>
          <w:rtl/>
        </w:rPr>
        <w:t xml:space="preserve"> שהיא ארגון עובדים,</w:t>
      </w:r>
      <w:r w:rsidRPr="001A13DC">
        <w:rPr>
          <w:sz w:val="17"/>
          <w:szCs w:val="17"/>
          <w:rtl/>
        </w:rPr>
        <w:t xml:space="preserve"> </w:t>
      </w:r>
      <w:r w:rsidRPr="001A13DC">
        <w:rPr>
          <w:rFonts w:hint="cs"/>
          <w:sz w:val="17"/>
          <w:szCs w:val="17"/>
          <w:rtl/>
        </w:rPr>
        <w:t>ולחלופין</w:t>
      </w:r>
      <w:r w:rsidRPr="001A13DC">
        <w:rPr>
          <w:sz w:val="17"/>
          <w:szCs w:val="17"/>
          <w:rtl/>
        </w:rPr>
        <w:t xml:space="preserve"> להשית עליה כללי ניהול תקין. על פי הנטען בתלונה, מצב חשבון האגודה אינו ידוע ואינו מדווח לעובדים</w:t>
      </w:r>
      <w:r w:rsidRPr="001A13DC">
        <w:rPr>
          <w:rFonts w:hint="cs"/>
          <w:sz w:val="17"/>
          <w:szCs w:val="17"/>
          <w:rtl/>
        </w:rPr>
        <w:t>,</w:t>
      </w:r>
      <w:r w:rsidRPr="001A13DC">
        <w:rPr>
          <w:sz w:val="17"/>
          <w:szCs w:val="17"/>
          <w:rtl/>
        </w:rPr>
        <w:t xml:space="preserve"> </w:t>
      </w:r>
      <w:r w:rsidRPr="001A13DC">
        <w:rPr>
          <w:rFonts w:hint="cs"/>
          <w:sz w:val="17"/>
          <w:szCs w:val="17"/>
          <w:rtl/>
        </w:rPr>
        <w:t xml:space="preserve">האגודה לא מדווחת לעובדים </w:t>
      </w:r>
      <w:r w:rsidRPr="001A13DC">
        <w:rPr>
          <w:sz w:val="17"/>
          <w:szCs w:val="17"/>
          <w:rtl/>
        </w:rPr>
        <w:t xml:space="preserve">על </w:t>
      </w:r>
      <w:r w:rsidRPr="001A13DC">
        <w:rPr>
          <w:rFonts w:hint="cs"/>
          <w:sz w:val="17"/>
          <w:szCs w:val="17"/>
          <w:rtl/>
        </w:rPr>
        <w:t>אופן</w:t>
      </w:r>
      <w:r w:rsidRPr="001A13DC">
        <w:rPr>
          <w:sz w:val="17"/>
          <w:szCs w:val="17"/>
          <w:rtl/>
        </w:rPr>
        <w:t xml:space="preserve"> ניהולה </w:t>
      </w:r>
      <w:r w:rsidRPr="001A13DC">
        <w:rPr>
          <w:rFonts w:hint="cs"/>
          <w:sz w:val="17"/>
          <w:szCs w:val="17"/>
          <w:rtl/>
        </w:rPr>
        <w:t>ו</w:t>
      </w:r>
      <w:r w:rsidRPr="001A13DC">
        <w:rPr>
          <w:sz w:val="17"/>
          <w:szCs w:val="17"/>
          <w:rtl/>
        </w:rPr>
        <w:t>ה</w:t>
      </w:r>
      <w:r w:rsidRPr="001A13DC">
        <w:rPr>
          <w:rFonts w:hint="cs"/>
          <w:sz w:val="17"/>
          <w:szCs w:val="17"/>
          <w:rtl/>
        </w:rPr>
        <w:t xml:space="preserve">יא </w:t>
      </w:r>
      <w:r w:rsidRPr="001A13DC">
        <w:rPr>
          <w:sz w:val="17"/>
          <w:szCs w:val="17"/>
          <w:rtl/>
        </w:rPr>
        <w:t>פ</w:t>
      </w:r>
      <w:r w:rsidRPr="001A13DC">
        <w:rPr>
          <w:rFonts w:hint="cs"/>
          <w:sz w:val="17"/>
          <w:szCs w:val="17"/>
          <w:rtl/>
        </w:rPr>
        <w:t>ו</w:t>
      </w:r>
      <w:r w:rsidRPr="001A13DC">
        <w:rPr>
          <w:sz w:val="17"/>
          <w:szCs w:val="17"/>
          <w:rtl/>
        </w:rPr>
        <w:t xml:space="preserve">עלת בחוסר שקיפות. </w:t>
      </w:r>
      <w:r w:rsidRPr="001A13DC">
        <w:rPr>
          <w:rFonts w:hint="cs"/>
          <w:sz w:val="17"/>
          <w:szCs w:val="17"/>
          <w:rtl/>
        </w:rPr>
        <w:t>הרשם הפנה את המתלונן</w:t>
      </w:r>
      <w:r w:rsidRPr="001A13DC">
        <w:rPr>
          <w:sz w:val="17"/>
          <w:szCs w:val="17"/>
          <w:rtl/>
        </w:rPr>
        <w:t xml:space="preserve"> אל הממונה המחוזי במשרד הפנים. </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יצוין כי בשנת </w:t>
      </w:r>
      <w:r w:rsidRPr="001A13DC">
        <w:rPr>
          <w:rFonts w:ascii="Tahoma" w:hAnsi="Tahoma" w:cs="Tahoma"/>
          <w:sz w:val="17"/>
          <w:szCs w:val="17"/>
          <w:rtl/>
        </w:rPr>
        <w:t xml:space="preserve">2012 פרסמה סגנית ראש רשות התאגידים </w:t>
      </w:r>
      <w:r w:rsidRPr="001A13DC">
        <w:rPr>
          <w:rFonts w:ascii="Tahoma" w:hAnsi="Tahoma" w:cs="Tahoma" w:hint="cs"/>
          <w:sz w:val="17"/>
          <w:szCs w:val="17"/>
          <w:rtl/>
        </w:rPr>
        <w:t>הנחיה</w:t>
      </w:r>
      <w:r w:rsidRPr="001A13DC">
        <w:rPr>
          <w:rFonts w:ascii="Tahoma" w:hAnsi="Tahoma" w:cs="Tahoma"/>
          <w:sz w:val="17"/>
          <w:szCs w:val="17"/>
          <w:rtl/>
        </w:rPr>
        <w:t xml:space="preserve"> </w:t>
      </w:r>
      <w:r w:rsidRPr="001A13DC">
        <w:rPr>
          <w:rFonts w:ascii="Tahoma" w:hAnsi="Tahoma" w:cs="Tahoma" w:hint="cs"/>
          <w:sz w:val="17"/>
          <w:szCs w:val="17"/>
          <w:rtl/>
        </w:rPr>
        <w:t>לעובדי</w:t>
      </w:r>
      <w:r w:rsidRPr="001A13DC">
        <w:rPr>
          <w:rFonts w:ascii="Tahoma" w:hAnsi="Tahoma" w:cs="Tahoma"/>
          <w:sz w:val="17"/>
          <w:szCs w:val="17"/>
          <w:rtl/>
        </w:rPr>
        <w:t xml:space="preserve"> </w:t>
      </w:r>
      <w:r w:rsidRPr="001A13DC">
        <w:rPr>
          <w:rFonts w:ascii="Tahoma" w:hAnsi="Tahoma" w:cs="Tahoma" w:hint="cs"/>
          <w:sz w:val="17"/>
          <w:szCs w:val="17"/>
          <w:rtl/>
        </w:rPr>
        <w:t>הרשם</w:t>
      </w:r>
      <w:r w:rsidRPr="001A13DC">
        <w:rPr>
          <w:rFonts w:ascii="Tahoma" w:hAnsi="Tahoma" w:cs="Tahoma"/>
          <w:sz w:val="17"/>
          <w:szCs w:val="17"/>
          <w:rtl/>
        </w:rPr>
        <w:t xml:space="preserve"> </w:t>
      </w:r>
      <w:r w:rsidRPr="001A13DC">
        <w:rPr>
          <w:rFonts w:ascii="Tahoma" w:hAnsi="Tahoma" w:cs="Tahoma" w:hint="cs"/>
          <w:sz w:val="17"/>
          <w:szCs w:val="17"/>
          <w:rtl/>
        </w:rPr>
        <w:t>ולפיה</w:t>
      </w:r>
      <w:r w:rsidRPr="001A13DC">
        <w:rPr>
          <w:rFonts w:ascii="Tahoma" w:hAnsi="Tahoma" w:cs="Tahoma"/>
          <w:sz w:val="17"/>
          <w:szCs w:val="17"/>
          <w:rtl/>
        </w:rPr>
        <w:t xml:space="preserve"> </w:t>
      </w:r>
      <w:r w:rsidRPr="001A13DC">
        <w:rPr>
          <w:rFonts w:ascii="Tahoma" w:hAnsi="Tahoma" w:cs="Tahoma" w:hint="cs"/>
          <w:sz w:val="17"/>
          <w:szCs w:val="17"/>
          <w:rtl/>
        </w:rPr>
        <w:t>אם</w:t>
      </w:r>
      <w:r w:rsidRPr="001A13DC">
        <w:rPr>
          <w:rFonts w:ascii="Tahoma" w:hAnsi="Tahoma" w:cs="Tahoma"/>
          <w:sz w:val="17"/>
          <w:szCs w:val="17"/>
          <w:rtl/>
        </w:rPr>
        <w:t xml:space="preserve"> </w:t>
      </w:r>
      <w:r w:rsidRPr="001A13DC">
        <w:rPr>
          <w:rFonts w:ascii="Tahoma" w:hAnsi="Tahoma" w:cs="Tahoma" w:hint="cs"/>
          <w:sz w:val="17"/>
          <w:szCs w:val="17"/>
          <w:rtl/>
        </w:rPr>
        <w:t>יפנו</w:t>
      </w:r>
      <w:r w:rsidRPr="001A13DC">
        <w:rPr>
          <w:rFonts w:ascii="Tahoma" w:hAnsi="Tahoma" w:cs="Tahoma"/>
          <w:sz w:val="17"/>
          <w:szCs w:val="17"/>
          <w:rtl/>
        </w:rPr>
        <w:t xml:space="preserve"> </w:t>
      </w:r>
      <w:r w:rsidRPr="001A13DC">
        <w:rPr>
          <w:rFonts w:ascii="Tahoma" w:hAnsi="Tahoma" w:cs="Tahoma" w:hint="cs"/>
          <w:sz w:val="17"/>
          <w:szCs w:val="17"/>
          <w:rtl/>
        </w:rPr>
        <w:t>אליהם</w:t>
      </w:r>
      <w:r w:rsidRPr="001A13DC">
        <w:rPr>
          <w:rFonts w:ascii="Tahoma" w:hAnsi="Tahoma" w:cs="Tahoma"/>
          <w:sz w:val="17"/>
          <w:szCs w:val="17"/>
          <w:rtl/>
        </w:rPr>
        <w:t xml:space="preserve"> </w:t>
      </w:r>
      <w:r w:rsidRPr="001A13DC">
        <w:rPr>
          <w:rFonts w:ascii="Tahoma" w:hAnsi="Tahoma" w:cs="Tahoma" w:hint="cs"/>
          <w:sz w:val="17"/>
          <w:szCs w:val="17"/>
          <w:rtl/>
        </w:rPr>
        <w:t>בנוגע</w:t>
      </w:r>
      <w:r w:rsidRPr="001A13DC">
        <w:rPr>
          <w:rFonts w:ascii="Tahoma" w:hAnsi="Tahoma" w:cs="Tahoma"/>
          <w:sz w:val="17"/>
          <w:szCs w:val="17"/>
          <w:rtl/>
        </w:rPr>
        <w:t xml:space="preserve"> </w:t>
      </w:r>
      <w:r w:rsidRPr="001A13DC">
        <w:rPr>
          <w:rFonts w:ascii="Tahoma" w:hAnsi="Tahoma" w:cs="Tahoma" w:hint="cs"/>
          <w:sz w:val="17"/>
          <w:szCs w:val="17"/>
          <w:rtl/>
        </w:rPr>
        <w:t>לאגודות</w:t>
      </w:r>
      <w:r w:rsidRPr="001A13DC">
        <w:rPr>
          <w:rFonts w:ascii="Tahoma" w:hAnsi="Tahoma" w:cs="Tahoma"/>
          <w:sz w:val="17"/>
          <w:szCs w:val="17"/>
          <w:rtl/>
        </w:rPr>
        <w:t xml:space="preserve"> יש להשיב לפונה </w:t>
      </w:r>
      <w:r w:rsidRPr="001A13DC">
        <w:rPr>
          <w:rFonts w:ascii="Tahoma" w:hAnsi="Tahoma" w:cs="Tahoma" w:hint="cs"/>
          <w:sz w:val="17"/>
          <w:szCs w:val="17"/>
          <w:rtl/>
        </w:rPr>
        <w:t>ש</w:t>
      </w:r>
      <w:r w:rsidRPr="001A13DC">
        <w:rPr>
          <w:rFonts w:ascii="Tahoma" w:hAnsi="Tahoma" w:cs="Tahoma"/>
          <w:sz w:val="17"/>
          <w:szCs w:val="17"/>
          <w:rtl/>
        </w:rPr>
        <w:t>הממונים במחוזות משרד הפנים הם המטפלים ב</w:t>
      </w:r>
      <w:r w:rsidRPr="001A13DC">
        <w:rPr>
          <w:rFonts w:ascii="Tahoma" w:hAnsi="Tahoma" w:cs="Tahoma" w:hint="cs"/>
          <w:sz w:val="17"/>
          <w:szCs w:val="17"/>
          <w:rtl/>
        </w:rPr>
        <w:t>עניינן של ה</w:t>
      </w:r>
      <w:r w:rsidRPr="001A13DC">
        <w:rPr>
          <w:rFonts w:ascii="Tahoma" w:hAnsi="Tahoma" w:cs="Tahoma"/>
          <w:sz w:val="17"/>
          <w:szCs w:val="17"/>
          <w:rtl/>
        </w:rPr>
        <w:t xml:space="preserve">אגודות. </w:t>
      </w:r>
    </w:p>
    <w:p w:rsidR="0061232A" w:rsidRPr="001A13DC" w:rsidP="00F1558B">
      <w:pPr>
        <w:pStyle w:val="RESHET"/>
        <w:ind w:left="567"/>
        <w:rPr>
          <w:rtl/>
        </w:rPr>
      </w:pPr>
      <w:r w:rsidRPr="001A13DC">
        <w:rPr>
          <w:rFonts w:hint="cs"/>
          <w:rtl/>
        </w:rPr>
        <w:t>החסר</w:t>
      </w:r>
      <w:r w:rsidRPr="001A13DC">
        <w:rPr>
          <w:rtl/>
        </w:rPr>
        <w:t xml:space="preserve"> </w:t>
      </w:r>
      <w:r w:rsidRPr="001A13DC">
        <w:rPr>
          <w:rFonts w:hint="cs"/>
          <w:rtl/>
        </w:rPr>
        <w:t>ב</w:t>
      </w:r>
      <w:r w:rsidRPr="001A13DC">
        <w:rPr>
          <w:rtl/>
        </w:rPr>
        <w:t>פיקוח אפקטיבי על אגודות עות</w:t>
      </w:r>
      <w:r w:rsidRPr="001A13DC">
        <w:rPr>
          <w:rFonts w:hint="cs"/>
          <w:rtl/>
        </w:rPr>
        <w:t>'</w:t>
      </w:r>
      <w:r w:rsidRPr="001A13DC">
        <w:rPr>
          <w:rtl/>
        </w:rPr>
        <w:t xml:space="preserve">מאניות </w:t>
      </w:r>
      <w:r w:rsidRPr="001A13DC">
        <w:rPr>
          <w:rFonts w:hint="cs"/>
          <w:rtl/>
        </w:rPr>
        <w:t xml:space="preserve">משמעותי אף יותר לגבי אגודות שהן </w:t>
      </w:r>
      <w:r w:rsidRPr="001A13DC">
        <w:rPr>
          <w:rtl/>
        </w:rPr>
        <w:t xml:space="preserve">ארגוני מעבידים </w:t>
      </w:r>
      <w:r w:rsidRPr="001A13DC">
        <w:rPr>
          <w:rFonts w:hint="cs"/>
          <w:rtl/>
        </w:rPr>
        <w:t>א</w:t>
      </w:r>
      <w:r w:rsidRPr="001A13DC">
        <w:rPr>
          <w:rtl/>
        </w:rPr>
        <w:t>ו</w:t>
      </w:r>
      <w:r w:rsidRPr="001A13DC">
        <w:rPr>
          <w:rFonts w:hint="cs"/>
          <w:rtl/>
        </w:rPr>
        <w:t xml:space="preserve"> </w:t>
      </w:r>
      <w:r w:rsidRPr="001A13DC">
        <w:rPr>
          <w:rtl/>
        </w:rPr>
        <w:t>עובדים</w:t>
      </w:r>
      <w:r w:rsidRPr="001A13DC">
        <w:rPr>
          <w:rFonts w:hint="cs"/>
          <w:rtl/>
        </w:rPr>
        <w:t xml:space="preserve"> מאחר והן עדיין פטורות מ</w:t>
      </w:r>
      <w:r w:rsidRPr="001A13DC">
        <w:rPr>
          <w:rtl/>
        </w:rPr>
        <w:t xml:space="preserve">הוראות חוק העמותות </w:t>
      </w:r>
      <w:r w:rsidRPr="001A13DC">
        <w:rPr>
          <w:rFonts w:hint="cs"/>
          <w:rtl/>
        </w:rPr>
        <w:t xml:space="preserve">ומוסדרות רק בחוק העות'מאני משנת 1909. </w:t>
      </w:r>
      <w:r w:rsidRPr="001A13DC">
        <w:rPr>
          <w:rtl/>
        </w:rPr>
        <w:t xml:space="preserve">ראוי שמשרד המשפטים ומשרד הפנים יבחנו </w:t>
      </w:r>
      <w:r w:rsidRPr="001A13DC">
        <w:rPr>
          <w:rFonts w:hint="cs"/>
          <w:rtl/>
        </w:rPr>
        <w:t xml:space="preserve">את </w:t>
      </w:r>
      <w:r w:rsidRPr="001A13DC">
        <w:rPr>
          <w:rtl/>
        </w:rPr>
        <w:t>קידום הסדרת הנושא בחקיקה.</w:t>
      </w:r>
    </w:p>
    <w:p w:rsidR="0061232A" w:rsidRPr="001A13DC" w:rsidP="00F1558B">
      <w:pPr>
        <w:spacing w:line="240" w:lineRule="exact"/>
        <w:ind w:left="340" w:right="2268"/>
        <w:jc w:val="both"/>
        <w:rPr>
          <w:rFonts w:ascii="Tahoma" w:hAnsi="Tahoma" w:cs="Tahoma"/>
          <w:b/>
          <w:bCs/>
          <w:sz w:val="17"/>
          <w:szCs w:val="17"/>
        </w:rPr>
      </w:pPr>
    </w:p>
    <w:p w:rsidR="0061232A" w:rsidRPr="002666DC" w:rsidP="00F1558B">
      <w:pPr>
        <w:pStyle w:val="KOT5"/>
        <w:rPr>
          <w:rtl/>
        </w:rPr>
      </w:pPr>
      <w:r w:rsidRPr="0087392B">
        <w:rPr>
          <w:rFonts w:eastAsiaTheme="minorHAnsi" w:hint="cs"/>
          <w:rtl/>
        </w:rPr>
        <w:t>היעדר</w:t>
      </w:r>
      <w:r w:rsidRPr="0087392B">
        <w:rPr>
          <w:rFonts w:eastAsiaTheme="minorHAnsi"/>
          <w:rtl/>
        </w:rPr>
        <w:t xml:space="preserve"> </w:t>
      </w:r>
      <w:r w:rsidRPr="0087392B">
        <w:rPr>
          <w:rFonts w:eastAsiaTheme="minorHAnsi" w:hint="cs"/>
          <w:rtl/>
        </w:rPr>
        <w:t>פיקוח על נכסי</w:t>
      </w:r>
      <w:r w:rsidRPr="0087392B">
        <w:rPr>
          <w:rFonts w:eastAsiaTheme="minorHAnsi"/>
          <w:rtl/>
        </w:rPr>
        <w:t xml:space="preserve"> </w:t>
      </w:r>
      <w:r w:rsidRPr="0087392B">
        <w:rPr>
          <w:rFonts w:eastAsiaTheme="minorHAnsi" w:hint="cs"/>
          <w:rtl/>
        </w:rPr>
        <w:t>אגודות</w:t>
      </w:r>
      <w:r w:rsidRPr="0087392B">
        <w:rPr>
          <w:rFonts w:eastAsiaTheme="minorHAnsi"/>
          <w:rtl/>
        </w:rPr>
        <w:t xml:space="preserve"> </w:t>
      </w:r>
      <w:r w:rsidRPr="0087392B">
        <w:rPr>
          <w:rFonts w:eastAsiaTheme="minorHAnsi" w:hint="cs"/>
          <w:rtl/>
        </w:rPr>
        <w:t>בעת</w:t>
      </w:r>
      <w:r w:rsidRPr="0087392B">
        <w:rPr>
          <w:rFonts w:eastAsiaTheme="minorHAnsi"/>
          <w:rtl/>
        </w:rPr>
        <w:t xml:space="preserve"> </w:t>
      </w:r>
      <w:r w:rsidRPr="0087392B">
        <w:rPr>
          <w:rFonts w:eastAsiaTheme="minorHAnsi" w:hint="cs"/>
          <w:rtl/>
        </w:rPr>
        <w:t>פירוק</w:t>
      </w:r>
      <w:r>
        <w:rPr>
          <w:rFonts w:hint="cs"/>
          <w:rtl/>
        </w:rPr>
        <w:t xml:space="preserve"> </w:t>
      </w:r>
    </w:p>
    <w:p w:rsidR="0061232A" w:rsidRPr="001A13DC" w:rsidP="00F1558B">
      <w:pPr>
        <w:pStyle w:val="RESHET"/>
        <w:rPr>
          <w:rtl/>
        </w:rPr>
      </w:pPr>
      <w:r w:rsidRPr="001A13DC">
        <w:rPr>
          <w:rtl/>
        </w:rPr>
        <w:t xml:space="preserve">בחוק </w:t>
      </w:r>
      <w:r w:rsidRPr="001A13DC">
        <w:rPr>
          <w:rFonts w:hint="cs"/>
          <w:rtl/>
        </w:rPr>
        <w:t>העות</w:t>
      </w:r>
      <w:r w:rsidRPr="001A13DC">
        <w:rPr>
          <w:rtl/>
        </w:rPr>
        <w:t>'</w:t>
      </w:r>
      <w:r w:rsidRPr="001A13DC">
        <w:rPr>
          <w:rFonts w:hint="cs"/>
          <w:rtl/>
        </w:rPr>
        <w:t>מאני</w:t>
      </w:r>
      <w:r w:rsidRPr="001A13DC">
        <w:rPr>
          <w:rtl/>
        </w:rPr>
        <w:t xml:space="preserve"> </w:t>
      </w:r>
      <w:r w:rsidRPr="001A13DC">
        <w:rPr>
          <w:rFonts w:hint="cs"/>
          <w:rtl/>
        </w:rPr>
        <w:t xml:space="preserve">וכן </w:t>
      </w:r>
      <w:r w:rsidRPr="001A13DC">
        <w:rPr>
          <w:rtl/>
        </w:rPr>
        <w:t xml:space="preserve">בחוק העמותות </w:t>
      </w:r>
      <w:r w:rsidRPr="001A13DC">
        <w:rPr>
          <w:rFonts w:hint="cs"/>
          <w:rtl/>
        </w:rPr>
        <w:t xml:space="preserve">לא נקבע </w:t>
      </w:r>
      <w:r w:rsidRPr="001A13DC">
        <w:rPr>
          <w:rtl/>
        </w:rPr>
        <w:t xml:space="preserve">הסדר לעניין </w:t>
      </w:r>
      <w:r w:rsidRPr="001A13DC">
        <w:rPr>
          <w:rFonts w:hint="cs"/>
          <w:rtl/>
        </w:rPr>
        <w:t>פירוק אגודות עות'מאניות ו</w:t>
      </w:r>
      <w:r w:rsidRPr="001A13DC">
        <w:rPr>
          <w:rtl/>
        </w:rPr>
        <w:t xml:space="preserve">חלוקת נכסי </w:t>
      </w:r>
      <w:r w:rsidRPr="001A13DC">
        <w:rPr>
          <w:rFonts w:hint="cs"/>
          <w:rtl/>
        </w:rPr>
        <w:t>ה</w:t>
      </w:r>
      <w:r w:rsidRPr="001A13DC">
        <w:rPr>
          <w:rtl/>
        </w:rPr>
        <w:t>אגודה בעת פירוקה</w:t>
      </w:r>
      <w:r w:rsidRPr="001A13DC">
        <w:rPr>
          <w:rFonts w:hint="cs"/>
          <w:rtl/>
        </w:rPr>
        <w:t>, ועל כן</w:t>
      </w:r>
      <w:r w:rsidRPr="001A13DC">
        <w:rPr>
          <w:rtl/>
        </w:rPr>
        <w:t xml:space="preserve"> לרשם העמותות אין סמכות להגיש בקשה לפירוק אגודה עות'מאנית, וסמכותו מוגבלת למחיקת אגודה בהתאם לחוק העמותות. </w:t>
      </w:r>
    </w:p>
    <w:p w:rsidR="0061232A" w:rsidRPr="001A13DC" w:rsidP="00F1558B">
      <w:pPr>
        <w:spacing w:before="180" w:line="240" w:lineRule="exact"/>
        <w:ind w:right="2268"/>
        <w:jc w:val="both"/>
        <w:rPr>
          <w:rFonts w:ascii="Tahoma" w:hAnsi="Tahoma" w:cs="Tahoma"/>
          <w:sz w:val="17"/>
          <w:szCs w:val="17"/>
          <w:rtl/>
        </w:rPr>
      </w:pPr>
      <w:r w:rsidRPr="001A13DC">
        <w:rPr>
          <w:rFonts w:ascii="Tahoma" w:hAnsi="Tahoma" w:cs="Tahoma" w:hint="cs"/>
          <w:sz w:val="17"/>
          <w:szCs w:val="17"/>
          <w:rtl/>
        </w:rPr>
        <w:t xml:space="preserve">יצוין כי </w:t>
      </w:r>
      <w:r w:rsidRPr="001A13DC">
        <w:rPr>
          <w:rFonts w:ascii="Tahoma" w:hAnsi="Tahoma" w:cs="Tahoma"/>
          <w:sz w:val="17"/>
          <w:szCs w:val="17"/>
          <w:rtl/>
        </w:rPr>
        <w:t>צו של שרת המשפטים</w:t>
      </w:r>
      <w:r>
        <w:rPr>
          <w:rStyle w:val="FootnoteReference0"/>
          <w:rFonts w:ascii="Tahoma" w:hAnsi="Tahoma" w:cs="Tahoma"/>
          <w:sz w:val="17"/>
          <w:szCs w:val="17"/>
          <w:rtl/>
        </w:rPr>
        <w:footnoteReference w:id="31"/>
      </w:r>
      <w:r w:rsidRPr="001A13DC">
        <w:rPr>
          <w:rFonts w:ascii="Tahoma" w:hAnsi="Tahoma" w:cs="Tahoma"/>
          <w:sz w:val="17"/>
          <w:szCs w:val="17"/>
          <w:rtl/>
        </w:rPr>
        <w:t xml:space="preserve"> מקנה לרשם ההקדשות </w:t>
      </w:r>
      <w:r w:rsidRPr="001A13DC">
        <w:rPr>
          <w:rFonts w:ascii="Tahoma" w:hAnsi="Tahoma" w:cs="Tahoma" w:hint="cs"/>
          <w:sz w:val="17"/>
          <w:szCs w:val="17"/>
          <w:rtl/>
        </w:rPr>
        <w:t>את ה</w:t>
      </w:r>
      <w:r w:rsidRPr="001A13DC">
        <w:rPr>
          <w:rFonts w:ascii="Tahoma" w:hAnsi="Tahoma" w:cs="Tahoma"/>
          <w:sz w:val="17"/>
          <w:szCs w:val="17"/>
          <w:rtl/>
        </w:rPr>
        <w:t xml:space="preserve">סמכות לפנות לבית המשפט ולבקש פירוק </w:t>
      </w:r>
      <w:r w:rsidRPr="001A13DC">
        <w:rPr>
          <w:rFonts w:ascii="Tahoma" w:hAnsi="Tahoma" w:cs="Tahoma" w:hint="cs"/>
          <w:sz w:val="17"/>
          <w:szCs w:val="17"/>
          <w:rtl/>
        </w:rPr>
        <w:t xml:space="preserve">של </w:t>
      </w:r>
      <w:r w:rsidRPr="001A13DC">
        <w:rPr>
          <w:rFonts w:ascii="Tahoma" w:hAnsi="Tahoma" w:cs="Tahoma"/>
          <w:sz w:val="17"/>
          <w:szCs w:val="17"/>
          <w:rtl/>
        </w:rPr>
        <w:t>אגודה עות'מאנית.</w:t>
      </w:r>
      <w:r w:rsidRPr="001A13DC">
        <w:rPr>
          <w:rFonts w:ascii="Tahoma" w:hAnsi="Tahoma" w:cs="Tahoma" w:hint="cs"/>
          <w:sz w:val="17"/>
          <w:szCs w:val="17"/>
          <w:rtl/>
        </w:rPr>
        <w:t xml:space="preserve"> בהתאם לפסיקה, בעת מתן הצו מוחלים על האגודה העקרונות של פירוק תאגיד ללא כוונת רווח, וניתן לבקש להעביר את נכסיה לתאגידים ללא כוונת רווח בעלי מטרות דומות.</w:t>
      </w:r>
    </w:p>
    <w:p w:rsidR="0061232A" w:rsidRPr="001A13DC" w:rsidP="00F1558B">
      <w:pPr>
        <w:spacing w:line="240" w:lineRule="exact"/>
        <w:ind w:right="2268"/>
        <w:jc w:val="both"/>
        <w:rPr>
          <w:rFonts w:ascii="Tahoma" w:hAnsi="Tahoma" w:cs="Tahoma"/>
          <w:sz w:val="17"/>
          <w:szCs w:val="17"/>
        </w:rPr>
      </w:pPr>
      <w:r w:rsidRPr="001A13DC">
        <w:rPr>
          <w:rFonts w:ascii="Tahoma" w:hAnsi="Tahoma" w:cs="Tahoma" w:hint="cs"/>
          <w:sz w:val="17"/>
          <w:szCs w:val="17"/>
          <w:rtl/>
        </w:rPr>
        <w:t xml:space="preserve">ממכתב של אגף בכיר לתאגידים עירוניים במשרד הפנים מנובמבר 2010 אל המשנה למנכ"ל עולה כי הקושי העיקרי בעניינן של האגודות הוא נושא הנכסים שבבעלותן והחשש שתתבצע פלישה לנכסיהן שאינם בשימוש או שתועבר בעלות על נכסים אלה שלא כדין. להלן יוצגו שתי דוגמאות הנוגעות להעברה שלא כדין של נכסי אגודות. </w:t>
      </w:r>
    </w:p>
    <w:p w:rsidR="0061232A" w:rsidRPr="001A13DC" w:rsidP="00F1558B">
      <w:pPr>
        <w:pStyle w:val="ListParagraph"/>
        <w:numPr>
          <w:ilvl w:val="0"/>
          <w:numId w:val="25"/>
        </w:numPr>
        <w:autoSpaceDE/>
        <w:autoSpaceDN/>
        <w:adjustRightInd/>
        <w:spacing w:line="240" w:lineRule="exact"/>
        <w:ind w:right="2268"/>
        <w:rPr>
          <w:sz w:val="17"/>
          <w:szCs w:val="17"/>
        </w:rPr>
      </w:pPr>
      <w:r w:rsidRPr="001A13DC">
        <w:rPr>
          <w:rFonts w:hint="cs"/>
          <w:sz w:val="17"/>
          <w:szCs w:val="17"/>
          <w:rtl/>
        </w:rPr>
        <w:t xml:space="preserve">באוגוסט 2005, לאחר </w:t>
      </w:r>
      <w:r w:rsidRPr="001A13DC">
        <w:rPr>
          <w:sz w:val="17"/>
          <w:szCs w:val="17"/>
          <w:rtl/>
        </w:rPr>
        <w:t>שהתברר כי חברי אגודה</w:t>
      </w:r>
      <w:r w:rsidRPr="001A13DC">
        <w:rPr>
          <w:rFonts w:hint="cs"/>
          <w:sz w:val="17"/>
          <w:szCs w:val="17"/>
          <w:rtl/>
        </w:rPr>
        <w:t xml:space="preserve"> </w:t>
      </w:r>
      <w:r w:rsidRPr="001A13DC">
        <w:rPr>
          <w:sz w:val="17"/>
          <w:szCs w:val="17"/>
          <w:rtl/>
        </w:rPr>
        <w:t xml:space="preserve">מנסים לרשום נכס </w:t>
      </w:r>
      <w:r w:rsidRPr="001A13DC">
        <w:rPr>
          <w:rFonts w:hint="cs"/>
          <w:sz w:val="17"/>
          <w:szCs w:val="17"/>
          <w:rtl/>
        </w:rPr>
        <w:t xml:space="preserve">של האגודה </w:t>
      </w:r>
      <w:r w:rsidRPr="001A13DC">
        <w:rPr>
          <w:sz w:val="17"/>
          <w:szCs w:val="17"/>
          <w:rtl/>
        </w:rPr>
        <w:t>על שמם</w:t>
      </w:r>
      <w:r w:rsidRPr="001A13DC">
        <w:rPr>
          <w:rFonts w:hint="cs"/>
          <w:sz w:val="17"/>
          <w:szCs w:val="17"/>
          <w:rtl/>
        </w:rPr>
        <w:t xml:space="preserve">, פנתה מנהלת מחלקת פירוקים ברשות התאגידים אל היועץ המשפטי לממשלה בבקשה שיחווה בדחיפות את דעתו לעניין המשך הטיפול המשפטי באגודה. לדברי מנהלת המחלקה, האסיפה הכללית של האגודה החליטה במאי 2003 לתקן את התקנון באופן שייקבע בו כי אם תפורק האגודה תחליט אסיפת חברי האגודה מה ייעשה ברכושה. בספטמבר 2003 החליטה האסיפה הכללית להעביר את נכסיה לשני חבריה הנותרים, תוך פירוק האגודה כאיגוד מקרקעין. מנהלת המחלקה הדגישה כי אף שמדובר בהברחת נכסים מהאגודה לכיסם הפרטי של חבריה, אין לרשם העמותות סמכות לטפל בנושא, והממונה המחוזי במשרד הפנים הוא המוסמך לעשות כן. מנהלת מחלקת פירוקים ציינה כי פנתה בינואר 2005 אל הממונה המחוזי בבקשה שיפעיל את סמכותו לטפל בנושא, והוא העביר את פנייתה ללשכה המשפטית במשרד הפנים. במכתבה של הלשכה המשפטית אל מנהלת המחלקה מיוני 2005 נאמר כי היא לא מצאה שמשרד הפנים מוסמך לפעול בנושא האגודות ועל כן היא פנתה אל מחלקת ייעוץ וחקיקה כדי לברר מי מוסמך לטפל בנושא זה. </w: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במכתב של מחלקת ייעוץ וחקיקה מספטמבר 2005 אל היועץ המשפטי לממשלה נאמר כי "שוחחנו עם הלשכה המשפטית במשרד הפנים, אשר הסכימה לקבל את הנושא לטיפולה, ובלבד שתקבל סיוע מרשם העמותות". </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ואכן, משרד הפנים הגיש עתירה למתן פסק דין הצהרתי נגד החלטת האסיפה הכללית של האגודה. בית המשפט</w:t>
      </w:r>
      <w:r w:rsidRPr="001A13DC">
        <w:rPr>
          <w:rFonts w:ascii="Tahoma" w:hAnsi="Tahoma" w:cs="Tahoma"/>
          <w:sz w:val="17"/>
          <w:szCs w:val="17"/>
          <w:rtl/>
        </w:rPr>
        <w:t xml:space="preserve"> פסק</w:t>
      </w:r>
      <w:r>
        <w:rPr>
          <w:rStyle w:val="FootnoteReference0"/>
          <w:rFonts w:ascii="Tahoma" w:hAnsi="Tahoma" w:cs="Tahoma"/>
          <w:sz w:val="17"/>
          <w:szCs w:val="17"/>
          <w:rtl/>
        </w:rPr>
        <w:footnoteReference w:id="32"/>
      </w:r>
      <w:r w:rsidRPr="001A13DC">
        <w:rPr>
          <w:rFonts w:ascii="Tahoma" w:hAnsi="Tahoma" w:cs="Tahoma"/>
          <w:sz w:val="17"/>
          <w:szCs w:val="17"/>
          <w:rtl/>
        </w:rPr>
        <w:t xml:space="preserve"> כי </w:t>
      </w:r>
      <w:r w:rsidRPr="001A13DC">
        <w:rPr>
          <w:rFonts w:ascii="Tahoma" w:hAnsi="Tahoma" w:cs="Tahoma" w:hint="cs"/>
          <w:sz w:val="17"/>
          <w:szCs w:val="17"/>
          <w:rtl/>
        </w:rPr>
        <w:t xml:space="preserve">החלטה זו - </w:t>
      </w:r>
      <w:r w:rsidRPr="001A13DC">
        <w:rPr>
          <w:rFonts w:ascii="Tahoma" w:hAnsi="Tahoma" w:cs="Tahoma"/>
          <w:sz w:val="17"/>
          <w:szCs w:val="17"/>
          <w:rtl/>
        </w:rPr>
        <w:t>הקובעת כי נכסי האגודה יועברו עם פירוקה לחבריה - בטלה ומבוטלת</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ו</w:t>
      </w:r>
      <w:r w:rsidRPr="001A13DC">
        <w:rPr>
          <w:rFonts w:ascii="Tahoma" w:hAnsi="Tahoma" w:cs="Tahoma"/>
          <w:sz w:val="17"/>
          <w:szCs w:val="17"/>
          <w:rtl/>
        </w:rPr>
        <w:t>הוציא צו מניעה קבוע האוסר על האגודה וחבריה</w:t>
      </w:r>
      <w:r w:rsidRPr="001A13DC">
        <w:rPr>
          <w:rFonts w:ascii="Tahoma" w:hAnsi="Tahoma" w:cs="Tahoma" w:hint="cs"/>
          <w:sz w:val="17"/>
          <w:szCs w:val="17"/>
          <w:rtl/>
        </w:rPr>
        <w:t xml:space="preserve"> להעביר</w:t>
      </w:r>
      <w:r w:rsidRPr="001A13DC">
        <w:rPr>
          <w:rFonts w:ascii="Tahoma" w:hAnsi="Tahoma" w:cs="Tahoma"/>
          <w:sz w:val="17"/>
          <w:szCs w:val="17"/>
          <w:rtl/>
        </w:rPr>
        <w:t xml:space="preserve"> את נכס המקרקעין שבבעלות האגודה לידי החברים שנותרו או </w:t>
      </w:r>
      <w:r w:rsidRPr="001A13DC">
        <w:rPr>
          <w:rFonts w:ascii="Tahoma" w:hAnsi="Tahoma" w:cs="Tahoma" w:hint="cs"/>
          <w:sz w:val="17"/>
          <w:szCs w:val="17"/>
          <w:rtl/>
        </w:rPr>
        <w:t xml:space="preserve">לידי </w:t>
      </w:r>
      <w:r w:rsidRPr="001A13DC">
        <w:rPr>
          <w:rFonts w:ascii="Tahoma" w:hAnsi="Tahoma" w:cs="Tahoma"/>
          <w:sz w:val="17"/>
          <w:szCs w:val="17"/>
          <w:rtl/>
        </w:rPr>
        <w:t>מי מטעמם.</w:t>
      </w:r>
      <w:r w:rsidRPr="001A13DC">
        <w:rPr>
          <w:rFonts w:ascii="Tahoma" w:hAnsi="Tahoma" w:cs="Tahoma" w:hint="cs"/>
          <w:sz w:val="17"/>
          <w:szCs w:val="17"/>
          <w:rtl/>
        </w:rPr>
        <w:t xml:space="preserve"> בית המשפט קבע כי אף שהחוק העות'מאני אינו קובע איסור מפורש בדבר הענקת רכוש האגודה לחבריה (שלא כחוק העמותות), יש להחיל איסור זה גם עליהן </w:t>
      </w:r>
      <w:r w:rsidRPr="001A13DC">
        <w:rPr>
          <w:rFonts w:ascii="Tahoma" w:hAnsi="Tahoma" w:cs="Tahoma"/>
          <w:sz w:val="17"/>
          <w:szCs w:val="17"/>
          <w:rtl/>
        </w:rPr>
        <w:t>בהתחשב בהנחת היסוד ולפיה אגודות לא הוקמו לשם הפקת רווח</w:t>
      </w:r>
      <w:r w:rsidRPr="001A13DC">
        <w:rPr>
          <w:rFonts w:ascii="Tahoma" w:hAnsi="Tahoma" w:cs="Tahoma" w:hint="cs"/>
          <w:sz w:val="17"/>
          <w:szCs w:val="17"/>
          <w:rtl/>
        </w:rPr>
        <w:t xml:space="preserve">. כמו כן קבע בית המשפט כי "שעה שנציג משרד הפנים, שהינו הגורם המופקד על ביצוע החוק... נוכח לדעת כי מתרחשת פעילות בלתי חוקית כלשהי בקרב אגודה </w:t>
      </w:r>
      <w:r w:rsidRPr="001A13DC">
        <w:rPr>
          <w:rFonts w:ascii="Tahoma" w:hAnsi="Tahoma" w:cs="Tahoma" w:hint="cs"/>
          <w:sz w:val="17"/>
          <w:szCs w:val="17"/>
          <w:rtl/>
        </w:rPr>
        <w:t>מסויימת</w:t>
      </w:r>
      <w:r w:rsidRPr="001A13DC">
        <w:rPr>
          <w:rFonts w:ascii="Tahoma" w:hAnsi="Tahoma" w:cs="Tahoma" w:hint="cs"/>
          <w:sz w:val="17"/>
          <w:szCs w:val="17"/>
          <w:rtl/>
        </w:rPr>
        <w:t xml:space="preserve">, הרי שלא זו בלבד שזכותו לפנות לערכאות בבקשה לסעד מתאים, אלא שחובתו לעשות כן". </w:t>
      </w:r>
    </w:p>
    <w:p w:rsidR="0061232A" w:rsidRPr="001A13DC" w:rsidP="00F1558B">
      <w:pPr>
        <w:pStyle w:val="RESHET"/>
        <w:ind w:left="567"/>
        <w:rPr>
          <w:rtl/>
        </w:rPr>
      </w:pPr>
      <w:r w:rsidRPr="001A13DC">
        <w:rPr>
          <w:rFonts w:hint="cs"/>
          <w:rtl/>
        </w:rPr>
        <w:t xml:space="preserve">נמצא כי רק בספטמבר 2016 כתשע שנים לאחר שניתן פסק הדין ניתן </w:t>
      </w:r>
      <w:r w:rsidRPr="001A13DC">
        <w:rPr>
          <w:rtl/>
        </w:rPr>
        <w:t xml:space="preserve">צו </w:t>
      </w:r>
      <w:r w:rsidRPr="001A13DC">
        <w:rPr>
          <w:rFonts w:hint="cs"/>
          <w:rtl/>
        </w:rPr>
        <w:t xml:space="preserve">של </w:t>
      </w:r>
      <w:r w:rsidRPr="001A13DC">
        <w:rPr>
          <w:rtl/>
        </w:rPr>
        <w:t xml:space="preserve">שרת המשפטים </w:t>
      </w:r>
      <w:r w:rsidRPr="001A13DC">
        <w:rPr>
          <w:rFonts w:hint="cs"/>
          <w:rtl/>
        </w:rPr>
        <w:t>לצורך פירוק האגודה</w:t>
      </w:r>
      <w:r w:rsidRPr="001A13DC">
        <w:rPr>
          <w:rtl/>
        </w:rPr>
        <w:t xml:space="preserve">. </w:t>
      </w:r>
    </w:p>
    <w:p w:rsidR="0061232A" w:rsidRPr="001A13DC" w:rsidP="00F1558B">
      <w:pPr>
        <w:pStyle w:val="ListParagraph"/>
        <w:numPr>
          <w:ilvl w:val="0"/>
          <w:numId w:val="25"/>
        </w:numPr>
        <w:autoSpaceDE/>
        <w:autoSpaceDN/>
        <w:adjustRightInd/>
        <w:spacing w:before="180" w:line="240" w:lineRule="exact"/>
        <w:ind w:right="2268"/>
        <w:rPr>
          <w:sz w:val="17"/>
          <w:szCs w:val="17"/>
          <w:rtl/>
        </w:rPr>
      </w:pPr>
      <w:r w:rsidRPr="001A13DC">
        <w:rPr>
          <w:rFonts w:hint="cs"/>
          <w:sz w:val="17"/>
          <w:szCs w:val="17"/>
          <w:rtl/>
        </w:rPr>
        <w:t>ביולי 2001 הגישה עיריית פתח תקווה בקשה לפירוק אגודה</w:t>
      </w:r>
      <w:r>
        <w:rPr>
          <w:rStyle w:val="FootnoteReference0"/>
          <w:sz w:val="17"/>
          <w:szCs w:val="17"/>
          <w:rtl/>
        </w:rPr>
        <w:footnoteReference w:id="33"/>
      </w:r>
      <w:r w:rsidRPr="001A13DC">
        <w:rPr>
          <w:rFonts w:hint="cs"/>
          <w:sz w:val="17"/>
          <w:szCs w:val="17"/>
          <w:rtl/>
        </w:rPr>
        <w:t xml:space="preserve"> על מנת שניתן יהיה להתחקות אחר רכושה לנוכח החשש להעלמת נכסיה. התברר שהאגודה החזיקה ב-999 מ-1,000 המניות של חברה שהקימו חברי האגודה. האגודה העבירה אל החברה את נכס המקרקעין שהיה בבעלותה, והחברה העבירה בשנת 1974 ללא תמורה את נכס המקרקעין לקרוביו של מנהל החברה (שהיה גם חבר האגודה), ואלה מכרו אותו לצדדים שלישיים בשנת 1996. בית המשפט המחוזי הוציא צו לפירוק האגודה, ולאחר מכן מינה מפרק. </w: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במאי 2008 העבירה מנהלת מחלקת פירוקים ברשות התאגידים את הנושא לטיפול היועץ המשפטי במשרד הפנים לנוכח העובדה שהמפרק שמונה לא פעל להגשת תביעה נגד מנהל החברה ולא הגיש למחלקת פירוקים מסמכים בעניין פירוק האגודה. טיפולו הדחוף של היועץ המשפטי במשרד הפנים התבקש לנוכח העובדה כי מועד ההתיישנות של הגשת תביעות נגד חברי האגודה קרב. ביולי 2008 פנה היועץ המשפטי של משרד הפנים אל פרקליטות מחוז תל אביב בבקשה כי יפעלו להגשת תביעה נגד מנהל האגודה בשל הברחת נכס שלה. </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רשות</w:t>
      </w:r>
      <w:r w:rsidRPr="001A13DC">
        <w:rPr>
          <w:rFonts w:ascii="Tahoma" w:hAnsi="Tahoma" w:cs="Tahoma"/>
          <w:sz w:val="17"/>
          <w:szCs w:val="17"/>
          <w:rtl/>
        </w:rPr>
        <w:t xml:space="preserve"> </w:t>
      </w:r>
      <w:r w:rsidRPr="001A13DC">
        <w:rPr>
          <w:rFonts w:ascii="Tahoma" w:hAnsi="Tahoma" w:cs="Tahoma" w:hint="cs"/>
          <w:sz w:val="17"/>
          <w:szCs w:val="17"/>
          <w:rtl/>
        </w:rPr>
        <w:t>התאגידים</w:t>
      </w:r>
      <w:r w:rsidRPr="001A13DC">
        <w:rPr>
          <w:rFonts w:ascii="Tahoma" w:hAnsi="Tahoma" w:cs="Tahoma"/>
          <w:sz w:val="17"/>
          <w:szCs w:val="17"/>
          <w:rtl/>
        </w:rPr>
        <w:t xml:space="preserve"> </w:t>
      </w:r>
      <w:r w:rsidRPr="001A13DC">
        <w:rPr>
          <w:rFonts w:ascii="Tahoma" w:hAnsi="Tahoma" w:cs="Tahoma" w:hint="cs"/>
          <w:sz w:val="17"/>
          <w:szCs w:val="17"/>
          <w:rtl/>
        </w:rPr>
        <w:t>הסבירה בתשובתה</w:t>
      </w:r>
      <w:r w:rsidRPr="001A13DC">
        <w:rPr>
          <w:rFonts w:ascii="Tahoma" w:hAnsi="Tahoma" w:cs="Tahoma"/>
          <w:sz w:val="17"/>
          <w:szCs w:val="17"/>
          <w:rtl/>
        </w:rPr>
        <w:t xml:space="preserve"> </w:t>
      </w:r>
      <w:r w:rsidRPr="001A13DC">
        <w:rPr>
          <w:rFonts w:ascii="Tahoma" w:hAnsi="Tahoma" w:cs="Tahoma" w:hint="cs"/>
          <w:sz w:val="17"/>
          <w:szCs w:val="17"/>
          <w:rtl/>
        </w:rPr>
        <w:t>כי</w:t>
      </w:r>
      <w:r w:rsidRPr="001A13DC">
        <w:rPr>
          <w:rFonts w:ascii="Tahoma" w:hAnsi="Tahoma" w:cs="Tahoma"/>
          <w:sz w:val="17"/>
          <w:szCs w:val="17"/>
          <w:rtl/>
        </w:rPr>
        <w:t xml:space="preserve"> </w:t>
      </w:r>
      <w:r w:rsidRPr="001A13DC">
        <w:rPr>
          <w:rFonts w:ascii="Tahoma" w:hAnsi="Tahoma" w:cs="Tahoma" w:hint="cs"/>
          <w:sz w:val="17"/>
          <w:szCs w:val="17"/>
          <w:rtl/>
        </w:rPr>
        <w:t>מאחר שאין לרשם העמותות</w:t>
      </w:r>
      <w:r w:rsidRPr="001A13DC">
        <w:rPr>
          <w:rFonts w:ascii="Tahoma" w:hAnsi="Tahoma" w:cs="Tahoma"/>
          <w:sz w:val="17"/>
          <w:szCs w:val="17"/>
          <w:rtl/>
        </w:rPr>
        <w:t xml:space="preserve"> </w:t>
      </w:r>
      <w:r w:rsidRPr="001A13DC">
        <w:rPr>
          <w:rFonts w:ascii="Tahoma" w:hAnsi="Tahoma" w:cs="Tahoma" w:hint="cs"/>
          <w:sz w:val="17"/>
          <w:szCs w:val="17"/>
          <w:rtl/>
        </w:rPr>
        <w:t>סמכות לפקח על אגודות,</w:t>
      </w:r>
      <w:r w:rsidRPr="001A13DC">
        <w:rPr>
          <w:rFonts w:ascii="Tahoma" w:hAnsi="Tahoma" w:cs="Tahoma"/>
          <w:sz w:val="17"/>
          <w:szCs w:val="17"/>
          <w:rtl/>
        </w:rPr>
        <w:t xml:space="preserve"> </w:t>
      </w:r>
      <w:r w:rsidRPr="001A13DC">
        <w:rPr>
          <w:rFonts w:ascii="Tahoma" w:hAnsi="Tahoma" w:cs="Tahoma" w:hint="cs"/>
          <w:sz w:val="17"/>
          <w:szCs w:val="17"/>
          <w:rtl/>
        </w:rPr>
        <w:t>ניתן</w:t>
      </w:r>
      <w:r w:rsidRPr="001A13DC">
        <w:rPr>
          <w:rFonts w:ascii="Tahoma" w:hAnsi="Tahoma" w:cs="Tahoma"/>
          <w:sz w:val="17"/>
          <w:szCs w:val="17"/>
          <w:rtl/>
        </w:rPr>
        <w:t xml:space="preserve"> </w:t>
      </w:r>
      <w:r w:rsidRPr="001A13DC">
        <w:rPr>
          <w:rFonts w:ascii="Tahoma" w:hAnsi="Tahoma" w:cs="Tahoma" w:hint="cs"/>
          <w:sz w:val="17"/>
          <w:szCs w:val="17"/>
          <w:rtl/>
        </w:rPr>
        <w:t>לפנות</w:t>
      </w:r>
      <w:r w:rsidRPr="001A13DC">
        <w:rPr>
          <w:rFonts w:ascii="Tahoma" w:hAnsi="Tahoma" w:cs="Tahoma"/>
          <w:sz w:val="17"/>
          <w:szCs w:val="17"/>
          <w:rtl/>
        </w:rPr>
        <w:t xml:space="preserve"> </w:t>
      </w:r>
      <w:r w:rsidRPr="001A13DC">
        <w:rPr>
          <w:rFonts w:ascii="Tahoma" w:hAnsi="Tahoma" w:cs="Tahoma" w:hint="cs"/>
          <w:sz w:val="17"/>
          <w:szCs w:val="17"/>
          <w:rtl/>
        </w:rPr>
        <w:t>בבקשה</w:t>
      </w:r>
      <w:r w:rsidRPr="001A13DC">
        <w:rPr>
          <w:rFonts w:ascii="Tahoma" w:hAnsi="Tahoma" w:cs="Tahoma"/>
          <w:sz w:val="17"/>
          <w:szCs w:val="17"/>
          <w:rtl/>
        </w:rPr>
        <w:t xml:space="preserve"> </w:t>
      </w:r>
      <w:r w:rsidRPr="001A13DC">
        <w:rPr>
          <w:rFonts w:ascii="Tahoma" w:hAnsi="Tahoma" w:cs="Tahoma" w:hint="cs"/>
          <w:sz w:val="17"/>
          <w:szCs w:val="17"/>
          <w:rtl/>
        </w:rPr>
        <w:t xml:space="preserve">לקבלת </w:t>
      </w:r>
      <w:r w:rsidRPr="001A13DC">
        <w:rPr>
          <w:rFonts w:ascii="Tahoma" w:hAnsi="Tahoma" w:cs="Tahoma"/>
          <w:sz w:val="17"/>
          <w:szCs w:val="17"/>
          <w:rtl/>
        </w:rPr>
        <w:t xml:space="preserve">צו של שרת המשפטים </w:t>
      </w:r>
      <w:r w:rsidRPr="001A13DC">
        <w:rPr>
          <w:rFonts w:ascii="Tahoma" w:hAnsi="Tahoma" w:cs="Tahoma" w:hint="cs"/>
          <w:sz w:val="17"/>
          <w:szCs w:val="17"/>
          <w:rtl/>
        </w:rPr>
        <w:t>ה</w:t>
      </w:r>
      <w:r w:rsidRPr="001A13DC">
        <w:rPr>
          <w:rFonts w:ascii="Tahoma" w:hAnsi="Tahoma" w:cs="Tahoma"/>
          <w:sz w:val="17"/>
          <w:szCs w:val="17"/>
          <w:rtl/>
        </w:rPr>
        <w:t xml:space="preserve">מקנה סמכות לפנות לבית המשפט ולבקש פירוק של אגודה </w:t>
      </w:r>
      <w:r w:rsidRPr="001A13DC">
        <w:rPr>
          <w:rFonts w:ascii="Tahoma" w:hAnsi="Tahoma" w:cs="Tahoma" w:hint="cs"/>
          <w:sz w:val="17"/>
          <w:szCs w:val="17"/>
          <w:rtl/>
        </w:rPr>
        <w:t>רק במקרים</w:t>
      </w:r>
      <w:r w:rsidRPr="001A13DC">
        <w:rPr>
          <w:rFonts w:ascii="Tahoma" w:hAnsi="Tahoma" w:cs="Tahoma"/>
          <w:sz w:val="17"/>
          <w:szCs w:val="17"/>
          <w:rtl/>
        </w:rPr>
        <w:t xml:space="preserve"> </w:t>
      </w:r>
      <w:r w:rsidRPr="001A13DC">
        <w:rPr>
          <w:rFonts w:ascii="Tahoma" w:hAnsi="Tahoma" w:cs="Tahoma" w:hint="cs"/>
          <w:sz w:val="17"/>
          <w:szCs w:val="17"/>
          <w:rtl/>
        </w:rPr>
        <w:t>חריגים ועל כן לא ניתן להשתמש בצו זה כדבר שבשגרה</w:t>
      </w:r>
      <w:r w:rsidRPr="001A13DC">
        <w:rPr>
          <w:rFonts w:ascii="Tahoma" w:hAnsi="Tahoma" w:cs="Tahoma"/>
          <w:sz w:val="17"/>
          <w:szCs w:val="17"/>
          <w:rtl/>
        </w:rPr>
        <w:t>.</w:t>
      </w:r>
      <w:r w:rsidRPr="001A13DC">
        <w:rPr>
          <w:rFonts w:ascii="Tahoma" w:hAnsi="Tahoma" w:cs="Tahoma" w:hint="cs"/>
          <w:sz w:val="17"/>
          <w:szCs w:val="17"/>
          <w:rtl/>
        </w:rPr>
        <w:t xml:space="preserve"> </w:t>
      </w:r>
    </w:p>
    <w:p w:rsidR="0061232A" w:rsidRPr="001A13DC" w:rsidP="00F1558B">
      <w:pPr>
        <w:pStyle w:val="RESHET"/>
        <w:rPr>
          <w:rtl/>
        </w:rPr>
      </w:pPr>
      <w:r w:rsidRPr="001A13DC">
        <w:rPr>
          <w:rFonts w:hint="cs"/>
          <w:rtl/>
        </w:rPr>
        <w:t>כדי</w:t>
      </w:r>
      <w:r w:rsidRPr="001A13DC">
        <w:rPr>
          <w:rtl/>
        </w:rPr>
        <w:t xml:space="preserve"> למנוע הברח</w:t>
      </w:r>
      <w:r w:rsidRPr="001A13DC">
        <w:rPr>
          <w:rFonts w:hint="cs"/>
          <w:rtl/>
        </w:rPr>
        <w:t>ו</w:t>
      </w:r>
      <w:r w:rsidRPr="001A13DC">
        <w:rPr>
          <w:rtl/>
        </w:rPr>
        <w:t>ת</w:t>
      </w:r>
      <w:r w:rsidRPr="001A13DC">
        <w:rPr>
          <w:rFonts w:hint="cs"/>
          <w:rtl/>
        </w:rPr>
        <w:t xml:space="preserve"> של</w:t>
      </w:r>
      <w:r w:rsidRPr="001A13DC">
        <w:rPr>
          <w:rtl/>
        </w:rPr>
        <w:t xml:space="preserve"> נכסי אגוד</w:t>
      </w:r>
      <w:r w:rsidRPr="001A13DC">
        <w:rPr>
          <w:rFonts w:hint="cs"/>
          <w:rtl/>
        </w:rPr>
        <w:t>ות</w:t>
      </w:r>
      <w:r w:rsidRPr="001A13DC">
        <w:rPr>
          <w:rtl/>
        </w:rPr>
        <w:t xml:space="preserve"> </w:t>
      </w:r>
      <w:r w:rsidRPr="001A13DC">
        <w:rPr>
          <w:rFonts w:hint="cs"/>
          <w:rtl/>
        </w:rPr>
        <w:t>לידי</w:t>
      </w:r>
      <w:r w:rsidRPr="001A13DC">
        <w:rPr>
          <w:rtl/>
        </w:rPr>
        <w:t xml:space="preserve"> חבריה ושימוש בנכס</w:t>
      </w:r>
      <w:r w:rsidRPr="001A13DC">
        <w:rPr>
          <w:rFonts w:hint="cs"/>
          <w:rtl/>
        </w:rPr>
        <w:t>י</w:t>
      </w:r>
      <w:r w:rsidRPr="001A13DC">
        <w:rPr>
          <w:rtl/>
        </w:rPr>
        <w:t xml:space="preserve"> אגוד</w:t>
      </w:r>
      <w:r w:rsidRPr="001A13DC">
        <w:rPr>
          <w:rFonts w:hint="cs"/>
          <w:rtl/>
        </w:rPr>
        <w:t>ות</w:t>
      </w:r>
      <w:r w:rsidRPr="001A13DC">
        <w:rPr>
          <w:rtl/>
        </w:rPr>
        <w:t xml:space="preserve"> למטרות פרטיות </w:t>
      </w:r>
      <w:r w:rsidRPr="001A13DC">
        <w:rPr>
          <w:rFonts w:hint="cs"/>
          <w:rtl/>
        </w:rPr>
        <w:t>נדרש</w:t>
      </w:r>
      <w:r w:rsidRPr="001A13DC">
        <w:rPr>
          <w:rtl/>
        </w:rPr>
        <w:t xml:space="preserve"> </w:t>
      </w:r>
      <w:r w:rsidRPr="001A13DC">
        <w:rPr>
          <w:rFonts w:hint="cs"/>
          <w:rtl/>
        </w:rPr>
        <w:t>משרד המשפטים לה</w:t>
      </w:r>
      <w:r w:rsidRPr="001A13DC">
        <w:rPr>
          <w:rtl/>
        </w:rPr>
        <w:t>כ</w:t>
      </w:r>
      <w:r w:rsidRPr="001A13DC">
        <w:rPr>
          <w:rFonts w:hint="cs"/>
          <w:rtl/>
        </w:rPr>
        <w:t>י</w:t>
      </w:r>
      <w:r w:rsidRPr="001A13DC">
        <w:rPr>
          <w:rtl/>
        </w:rPr>
        <w:t xml:space="preserve">ן הסדר לעניין חלוקת נכסי </w:t>
      </w:r>
      <w:r w:rsidRPr="001A13DC">
        <w:rPr>
          <w:rFonts w:hint="cs"/>
          <w:rtl/>
        </w:rPr>
        <w:t>ה</w:t>
      </w:r>
      <w:r w:rsidRPr="001A13DC">
        <w:rPr>
          <w:rtl/>
        </w:rPr>
        <w:t>אגודה בעת פירוקה</w:t>
      </w:r>
      <w:r w:rsidRPr="001A13DC">
        <w:rPr>
          <w:rFonts w:hint="cs"/>
          <w:rtl/>
        </w:rPr>
        <w:t>.</w:t>
      </w:r>
    </w:p>
    <w:p w:rsidR="0061232A" w:rsidRPr="001A13DC" w:rsidP="00F1558B">
      <w:pPr>
        <w:spacing w:line="240" w:lineRule="exact"/>
        <w:ind w:right="2268"/>
        <w:jc w:val="both"/>
        <w:rPr>
          <w:rFonts w:ascii="Tahoma" w:hAnsi="Tahoma" w:cs="Tahoma"/>
          <w:b/>
          <w:bCs/>
          <w:sz w:val="17"/>
          <w:szCs w:val="17"/>
          <w:rtl/>
        </w:rPr>
      </w:pPr>
    </w:p>
    <w:p w:rsidR="0061232A" w:rsidP="00F1558B">
      <w:pPr>
        <w:pStyle w:val="KOT5"/>
        <w:rPr>
          <w:rtl/>
        </w:rPr>
      </w:pPr>
      <w:r>
        <w:rPr>
          <w:rFonts w:hint="cs"/>
          <w:rtl/>
        </w:rPr>
        <w:t>היעדר פיקוח על אגודות מרובות חברים</w:t>
      </w:r>
    </w:p>
    <w:p w:rsidR="0061232A" w:rsidRPr="001A13DC" w:rsidP="00F1558B">
      <w:pPr>
        <w:pStyle w:val="RESHET"/>
        <w:rPr>
          <w:rStyle w:val="Heading5Char"/>
          <w:rFonts w:ascii="Tahoma" w:hAnsi="Tahoma" w:eastAsiaTheme="minorHAnsi" w:cs="Tahoma"/>
          <w:b/>
          <w:sz w:val="17"/>
          <w:szCs w:val="17"/>
        </w:rPr>
      </w:pPr>
      <w:r w:rsidRPr="001A13DC">
        <w:rPr>
          <w:rFonts w:hint="cs"/>
          <w:rtl/>
        </w:rPr>
        <w:t>ב</w:t>
      </w:r>
      <w:r w:rsidRPr="001A13DC">
        <w:rPr>
          <w:rtl/>
        </w:rPr>
        <w:t>תאגיד ש</w:t>
      </w:r>
      <w:r w:rsidRPr="001A13DC">
        <w:rPr>
          <w:rFonts w:hint="cs"/>
          <w:rtl/>
        </w:rPr>
        <w:t>בו</w:t>
      </w:r>
      <w:r w:rsidRPr="001A13DC">
        <w:rPr>
          <w:rtl/>
        </w:rPr>
        <w:t xml:space="preserve"> חברים</w:t>
      </w:r>
      <w:r w:rsidRPr="001A13DC">
        <w:rPr>
          <w:rFonts w:hint="cs"/>
          <w:rtl/>
        </w:rPr>
        <w:t xml:space="preserve"> רבים,</w:t>
      </w:r>
      <w:r w:rsidRPr="001A13DC">
        <w:rPr>
          <w:rtl/>
        </w:rPr>
        <w:t xml:space="preserve"> שלכל אחד מהם חלק קטן בבעלות על התאגיד, אין בכוחו של כל אחד מהחברים לשלוט </w:t>
      </w:r>
      <w:r w:rsidRPr="001A13DC">
        <w:rPr>
          <w:rFonts w:hint="cs"/>
          <w:rtl/>
        </w:rPr>
        <w:t xml:space="preserve">באופן </w:t>
      </w:r>
      <w:r w:rsidRPr="001A13DC">
        <w:rPr>
          <w:rtl/>
        </w:rPr>
        <w:t>אפקטיבי על ניהולו</w:t>
      </w:r>
      <w:r w:rsidRPr="001A13DC">
        <w:rPr>
          <w:rFonts w:hint="cs"/>
          <w:rtl/>
        </w:rPr>
        <w:t>, ו</w:t>
      </w:r>
      <w:r w:rsidRPr="001A13DC">
        <w:rPr>
          <w:rtl/>
        </w:rPr>
        <w:t>מנהלי התאגיד שולטים בו כראות עיניהם</w:t>
      </w:r>
      <w:r w:rsidRPr="001A13DC">
        <w:rPr>
          <w:rFonts w:hint="cs"/>
          <w:rtl/>
        </w:rPr>
        <w:t>, ו</w:t>
      </w:r>
      <w:r w:rsidRPr="001A13DC">
        <w:rPr>
          <w:rtl/>
        </w:rPr>
        <w:t xml:space="preserve">גובר החשש כי </w:t>
      </w:r>
      <w:r w:rsidRPr="001A13DC">
        <w:rPr>
          <w:rFonts w:hint="cs"/>
          <w:rtl/>
        </w:rPr>
        <w:t xml:space="preserve">מנהלי התאגיד </w:t>
      </w:r>
      <w:r w:rsidRPr="001A13DC">
        <w:rPr>
          <w:rtl/>
        </w:rPr>
        <w:t xml:space="preserve">יעדיפו </w:t>
      </w:r>
      <w:r w:rsidRPr="001A13DC">
        <w:rPr>
          <w:rFonts w:hint="cs"/>
          <w:rtl/>
        </w:rPr>
        <w:t>לפעול לקידום</w:t>
      </w:r>
      <w:r w:rsidRPr="001A13DC">
        <w:rPr>
          <w:rtl/>
        </w:rPr>
        <w:t xml:space="preserve"> מטרותיהם האישיות </w:t>
      </w:r>
      <w:r w:rsidRPr="001A13DC">
        <w:rPr>
          <w:rFonts w:hint="cs"/>
          <w:rtl/>
        </w:rPr>
        <w:t xml:space="preserve">ולא לקידום </w:t>
      </w:r>
      <w:r w:rsidRPr="001A13DC">
        <w:rPr>
          <w:rtl/>
        </w:rPr>
        <w:t>מטרות התאגיד</w:t>
      </w:r>
      <w:r w:rsidRPr="001A13DC">
        <w:rPr>
          <w:rFonts w:hint="cs"/>
          <w:rtl/>
        </w:rPr>
        <w:t xml:space="preserve"> (להלן - בעיית הנציג).</w:t>
      </w:r>
      <w:r w:rsidRPr="001A13DC">
        <w:rPr>
          <w:rtl/>
        </w:rPr>
        <w:t xml:space="preserve"> </w:t>
      </w:r>
      <w:r w:rsidRPr="001A13DC">
        <w:rPr>
          <w:rFonts w:hint="cs"/>
          <w:rtl/>
        </w:rPr>
        <w:t>ב</w:t>
      </w:r>
      <w:r w:rsidRPr="001A13DC">
        <w:rPr>
          <w:rtl/>
        </w:rPr>
        <w:t>אגוד</w:t>
      </w:r>
      <w:r w:rsidRPr="001A13DC">
        <w:rPr>
          <w:rFonts w:hint="cs"/>
          <w:rtl/>
        </w:rPr>
        <w:t xml:space="preserve">ות מרובות חברים </w:t>
      </w:r>
      <w:r w:rsidRPr="001A13DC">
        <w:rPr>
          <w:rtl/>
        </w:rPr>
        <w:t xml:space="preserve">"בעיית הנציג" </w:t>
      </w:r>
      <w:r w:rsidRPr="001A13DC">
        <w:rPr>
          <w:rFonts w:hint="cs"/>
          <w:rtl/>
        </w:rPr>
        <w:t>מחריפה</w:t>
      </w:r>
      <w:r w:rsidRPr="001A13DC">
        <w:rPr>
          <w:rtl/>
        </w:rPr>
        <w:t>.</w:t>
      </w:r>
    </w:p>
    <w:p w:rsidR="0061232A" w:rsidRPr="001A13DC" w:rsidP="00F1558B">
      <w:pPr>
        <w:spacing w:before="180" w:line="240" w:lineRule="exact"/>
        <w:ind w:right="2268"/>
        <w:jc w:val="both"/>
        <w:rPr>
          <w:rFonts w:ascii="Tahoma" w:hAnsi="Tahoma" w:cs="Tahoma"/>
          <w:sz w:val="17"/>
          <w:szCs w:val="17"/>
          <w:rtl/>
        </w:rPr>
      </w:pPr>
      <w:r w:rsidRPr="001A13DC">
        <w:rPr>
          <w:rFonts w:ascii="Tahoma" w:hAnsi="Tahoma" w:cs="Tahoma" w:hint="cs"/>
          <w:sz w:val="17"/>
          <w:szCs w:val="17"/>
          <w:rtl/>
        </w:rPr>
        <w:t>חוק החברות, התשנ"ט-1999, מאפשר לבעלי המניות או לדירקטורים הנמצאים בעמדת מיעוט להגיש תביעה נגזרת</w:t>
      </w:r>
      <w:r>
        <w:rPr>
          <w:rStyle w:val="FootnoteReference0"/>
          <w:rFonts w:ascii="Tahoma" w:hAnsi="Tahoma" w:cs="Tahoma"/>
          <w:sz w:val="17"/>
          <w:szCs w:val="17"/>
          <w:rtl/>
        </w:rPr>
        <w:footnoteReference w:id="34"/>
      </w:r>
      <w:r w:rsidRPr="001A13DC">
        <w:rPr>
          <w:rFonts w:ascii="Tahoma" w:hAnsi="Tahoma" w:cs="Tahoma" w:hint="cs"/>
          <w:sz w:val="17"/>
          <w:szCs w:val="17"/>
          <w:rtl/>
        </w:rPr>
        <w:t xml:space="preserve"> בשם החברה ולטובתה אם החברה נמנעת מלפעול לפי האינטרסים שלה. </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לבתי המשפט הוגשו בקשות לאישור הגשת תביעה נגזרת בשם ארגון עובדים שהוא אגודה</w:t>
      </w:r>
      <w:r>
        <w:rPr>
          <w:rStyle w:val="FootnoteReference0"/>
          <w:rFonts w:ascii="Tahoma" w:hAnsi="Tahoma" w:cs="Tahoma"/>
          <w:sz w:val="17"/>
          <w:szCs w:val="17"/>
          <w:rtl/>
        </w:rPr>
        <w:footnoteReference w:id="35"/>
      </w:r>
      <w:r w:rsidRPr="001A13DC">
        <w:rPr>
          <w:rFonts w:ascii="Tahoma" w:hAnsi="Tahoma" w:cs="Tahoma" w:hint="cs"/>
          <w:sz w:val="17"/>
          <w:szCs w:val="17"/>
          <w:rtl/>
        </w:rPr>
        <w:t xml:space="preserve"> ובשם שתי קופות חולים שהן אגודות</w:t>
      </w:r>
      <w:r>
        <w:rPr>
          <w:rStyle w:val="FootnoteReference0"/>
          <w:rFonts w:ascii="Tahoma" w:hAnsi="Tahoma" w:cs="Tahoma"/>
          <w:sz w:val="17"/>
          <w:szCs w:val="17"/>
          <w:rtl/>
        </w:rPr>
        <w:footnoteReference w:id="36"/>
      </w:r>
      <w:r w:rsidRPr="001A13DC">
        <w:rPr>
          <w:rFonts w:ascii="Tahoma" w:hAnsi="Tahoma" w:cs="Tahoma" w:hint="cs"/>
          <w:sz w:val="17"/>
          <w:szCs w:val="17"/>
          <w:rtl/>
        </w:rPr>
        <w:t>, ו</w:t>
      </w:r>
      <w:r w:rsidRPr="001A13DC">
        <w:rPr>
          <w:rFonts w:ascii="Tahoma" w:hAnsi="Tahoma" w:cs="Tahoma"/>
          <w:sz w:val="17"/>
          <w:szCs w:val="17"/>
          <w:rtl/>
        </w:rPr>
        <w:t xml:space="preserve">נקבע כי </w:t>
      </w:r>
      <w:r w:rsidRPr="001A13DC">
        <w:rPr>
          <w:rFonts w:ascii="Tahoma" w:hAnsi="Tahoma" w:cs="Tahoma" w:hint="cs"/>
          <w:sz w:val="17"/>
          <w:szCs w:val="17"/>
          <w:rtl/>
        </w:rPr>
        <w:t xml:space="preserve">יש </w:t>
      </w:r>
      <w:r w:rsidRPr="001A13DC">
        <w:rPr>
          <w:rFonts w:ascii="Tahoma" w:hAnsi="Tahoma" w:cs="Tahoma"/>
          <w:sz w:val="17"/>
          <w:szCs w:val="17"/>
          <w:rtl/>
        </w:rPr>
        <w:t>להחיל את הדין הקיים לגבי תביעות נגזרות בחברות גם על אגודות עות'מאני</w:t>
      </w:r>
      <w:r w:rsidRPr="001A13DC">
        <w:rPr>
          <w:rFonts w:ascii="Tahoma" w:hAnsi="Tahoma" w:cs="Tahoma" w:hint="cs"/>
          <w:sz w:val="17"/>
          <w:szCs w:val="17"/>
          <w:rtl/>
        </w:rPr>
        <w:t>ות ולאפשר לחברי האגודה להגיש תביעה נגזרת בשמה כאשר האורגנים המוסמכים שלה נמנעים מלעשות כן.</w:t>
      </w:r>
      <w:r w:rsidRPr="001A13DC">
        <w:rPr>
          <w:rFonts w:ascii="Tahoma" w:hAnsi="Tahoma" w:cs="Tahoma"/>
          <w:sz w:val="17"/>
          <w:szCs w:val="17"/>
          <w:rtl/>
        </w:rPr>
        <w:t xml:space="preserve"> </w:t>
      </w:r>
    </w:p>
    <w:p w:rsidR="0061232A" w:rsidRPr="001A13DC" w:rsidP="00F1558B">
      <w:pPr>
        <w:pStyle w:val="RESHET"/>
        <w:rPr>
          <w:rtl/>
        </w:rPr>
      </w:pPr>
      <w:r w:rsidRPr="001A13DC">
        <w:rPr>
          <w:rFonts w:hint="cs"/>
          <w:rtl/>
        </w:rPr>
        <w:t xml:space="preserve">בעיית הנציג מדגישה את הצורך החיוני בפיקוח על כלל האגודות, ובפרט על האגודות מרובות החברים, </w:t>
      </w:r>
      <w:r w:rsidRPr="001A13DC">
        <w:rPr>
          <w:rtl/>
        </w:rPr>
        <w:t xml:space="preserve">כדי </w:t>
      </w:r>
      <w:r w:rsidRPr="001A13DC">
        <w:rPr>
          <w:rFonts w:hint="cs"/>
          <w:rtl/>
        </w:rPr>
        <w:t xml:space="preserve">שקול המיעוט יישמע </w:t>
      </w:r>
      <w:r w:rsidRPr="001A13DC">
        <w:rPr>
          <w:rtl/>
        </w:rPr>
        <w:t>וכדי להבטיח שלא ייעשה שימוש לא ראוי בנכסיהן של אגודות אלה</w:t>
      </w:r>
      <w:r w:rsidRPr="001A13DC">
        <w:rPr>
          <w:rFonts w:hint="cs"/>
          <w:rtl/>
        </w:rPr>
        <w:t>.</w:t>
      </w:r>
    </w:p>
    <w:p w:rsidR="0061232A" w:rsidRPr="001A13DC" w:rsidP="00F1558B">
      <w:pPr>
        <w:spacing w:line="240" w:lineRule="exact"/>
        <w:ind w:right="2268"/>
        <w:jc w:val="both"/>
        <w:rPr>
          <w:rFonts w:ascii="Tahoma" w:hAnsi="Tahoma" w:cs="Tahoma"/>
          <w:b/>
          <w:bCs/>
          <w:sz w:val="17"/>
          <w:szCs w:val="17"/>
          <w:rtl/>
        </w:rPr>
      </w:pPr>
    </w:p>
    <w:p w:rsidR="0061232A" w:rsidRPr="00AB41EB" w:rsidP="00F1558B">
      <w:pPr>
        <w:pStyle w:val="KOT5"/>
        <w:rPr>
          <w:rtl/>
        </w:rPr>
      </w:pPr>
      <w:r w:rsidRPr="0012789B">
        <w:rPr>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19885" cy="4775200"/>
                <wp:effectExtent l="0" t="0" r="0" b="635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47752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93403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99309"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הוועדה</w:t>
                            </w:r>
                            <w:r w:rsidRPr="00E25132">
                              <w:rPr>
                                <w:rFonts w:cs="Tahoma"/>
                                <w:color w:val="0B5294"/>
                                <w:spacing w:val="-4"/>
                                <w:sz w:val="24"/>
                                <w:szCs w:val="24"/>
                                <w:rtl/>
                              </w:rPr>
                              <w:t xml:space="preserve"> </w:t>
                            </w:r>
                            <w:r w:rsidRPr="00E25132">
                              <w:rPr>
                                <w:rFonts w:cs="Tahoma" w:hint="eastAsia"/>
                                <w:color w:val="0B5294"/>
                                <w:spacing w:val="-4"/>
                                <w:sz w:val="24"/>
                                <w:szCs w:val="24"/>
                                <w:rtl/>
                              </w:rPr>
                              <w:t>לקביעת</w:t>
                            </w:r>
                            <w:r w:rsidRPr="00E25132">
                              <w:rPr>
                                <w:rFonts w:cs="Tahoma"/>
                                <w:color w:val="0B5294"/>
                                <w:spacing w:val="-4"/>
                                <w:sz w:val="24"/>
                                <w:szCs w:val="24"/>
                                <w:rtl/>
                              </w:rPr>
                              <w:t xml:space="preserve"> </w:t>
                            </w:r>
                            <w:r w:rsidRPr="00E25132">
                              <w:rPr>
                                <w:rFonts w:cs="Tahoma" w:hint="eastAsia"/>
                                <w:color w:val="0B5294"/>
                                <w:spacing w:val="-4"/>
                                <w:sz w:val="24"/>
                                <w:szCs w:val="24"/>
                                <w:rtl/>
                              </w:rPr>
                              <w:t>מוסד</w:t>
                            </w:r>
                            <w:r w:rsidRPr="00E25132">
                              <w:rPr>
                                <w:rFonts w:cs="Tahoma"/>
                                <w:color w:val="0B5294"/>
                                <w:spacing w:val="-4"/>
                                <w:sz w:val="24"/>
                                <w:szCs w:val="24"/>
                                <w:rtl/>
                              </w:rPr>
                              <w:t xml:space="preserve"> </w:t>
                            </w:r>
                            <w:r w:rsidRPr="00E25132">
                              <w:rPr>
                                <w:rFonts w:cs="Tahoma" w:hint="eastAsia"/>
                                <w:color w:val="0B5294"/>
                                <w:spacing w:val="-4"/>
                                <w:sz w:val="24"/>
                                <w:szCs w:val="24"/>
                                <w:rtl/>
                              </w:rPr>
                              <w:t>ציבורי</w:t>
                            </w:r>
                            <w:r w:rsidRPr="00E25132">
                              <w:rPr>
                                <w:rFonts w:cs="Tahoma"/>
                                <w:color w:val="0B5294"/>
                                <w:spacing w:val="-4"/>
                                <w:sz w:val="24"/>
                                <w:szCs w:val="24"/>
                                <w:rtl/>
                              </w:rPr>
                              <w:t xml:space="preserve"> </w:t>
                            </w:r>
                            <w:r w:rsidRPr="00E25132">
                              <w:rPr>
                                <w:rFonts w:cs="Tahoma" w:hint="eastAsia"/>
                                <w:color w:val="0B5294"/>
                                <w:spacing w:val="-4"/>
                                <w:sz w:val="24"/>
                                <w:szCs w:val="24"/>
                                <w:rtl/>
                              </w:rPr>
                              <w:t>המליצה</w:t>
                            </w:r>
                            <w:r w:rsidRPr="00E25132">
                              <w:rPr>
                                <w:rFonts w:cs="Tahoma"/>
                                <w:color w:val="0B5294"/>
                                <w:spacing w:val="-4"/>
                                <w:sz w:val="24"/>
                                <w:szCs w:val="24"/>
                                <w:rtl/>
                              </w:rPr>
                              <w:t xml:space="preserve"> </w:t>
                            </w:r>
                            <w:r w:rsidRPr="00E25132">
                              <w:rPr>
                                <w:rFonts w:cs="Tahoma" w:hint="eastAsia"/>
                                <w:color w:val="0B5294"/>
                                <w:spacing w:val="-4"/>
                                <w:sz w:val="24"/>
                                <w:szCs w:val="24"/>
                                <w:rtl/>
                              </w:rPr>
                              <w:t>כי</w:t>
                            </w:r>
                            <w:r w:rsidRPr="00E25132">
                              <w:rPr>
                                <w:rFonts w:cs="Tahoma"/>
                                <w:color w:val="0B5294"/>
                                <w:spacing w:val="-4"/>
                                <w:sz w:val="24"/>
                                <w:szCs w:val="24"/>
                                <w:rtl/>
                              </w:rPr>
                              <w:t xml:space="preserve"> </w:t>
                            </w:r>
                            <w:r w:rsidRPr="00E25132">
                              <w:rPr>
                                <w:rFonts w:cs="Tahoma" w:hint="eastAsia"/>
                                <w:color w:val="0B5294"/>
                                <w:spacing w:val="-4"/>
                                <w:sz w:val="24"/>
                                <w:szCs w:val="24"/>
                                <w:rtl/>
                              </w:rPr>
                              <w:t>רק</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המאוגדים</w:t>
                            </w:r>
                            <w:r w:rsidRPr="00E25132">
                              <w:rPr>
                                <w:rFonts w:cs="Tahoma"/>
                                <w:color w:val="0B5294"/>
                                <w:spacing w:val="-4"/>
                                <w:sz w:val="24"/>
                                <w:szCs w:val="24"/>
                                <w:rtl/>
                              </w:rPr>
                              <w:t xml:space="preserve"> </w:t>
                            </w:r>
                            <w:r w:rsidRPr="00E25132">
                              <w:rPr>
                                <w:rFonts w:cs="Tahoma" w:hint="eastAsia"/>
                                <w:color w:val="0B5294"/>
                                <w:spacing w:val="-4"/>
                                <w:sz w:val="24"/>
                                <w:szCs w:val="24"/>
                                <w:rtl/>
                              </w:rPr>
                              <w:t>כעמותה</w:t>
                            </w:r>
                            <w:r w:rsidRPr="00E25132">
                              <w:rPr>
                                <w:rFonts w:cs="Tahoma"/>
                                <w:color w:val="0B5294"/>
                                <w:spacing w:val="-4"/>
                                <w:sz w:val="24"/>
                                <w:szCs w:val="24"/>
                                <w:rtl/>
                              </w:rPr>
                              <w:t xml:space="preserve">, </w:t>
                            </w:r>
                            <w:r w:rsidRPr="00E25132">
                              <w:rPr>
                                <w:rFonts w:cs="Tahoma" w:hint="eastAsia"/>
                                <w:color w:val="0B5294"/>
                                <w:spacing w:val="-4"/>
                                <w:sz w:val="24"/>
                                <w:szCs w:val="24"/>
                                <w:rtl/>
                              </w:rPr>
                              <w:t>חברה</w:t>
                            </w:r>
                            <w:r w:rsidRPr="00E25132">
                              <w:rPr>
                                <w:rFonts w:cs="Tahoma"/>
                                <w:color w:val="0B5294"/>
                                <w:spacing w:val="-4"/>
                                <w:sz w:val="24"/>
                                <w:szCs w:val="24"/>
                                <w:rtl/>
                              </w:rPr>
                              <w:t xml:space="preserve"> </w:t>
                            </w:r>
                            <w:r w:rsidRPr="00E25132">
                              <w:rPr>
                                <w:rFonts w:cs="Tahoma" w:hint="eastAsia"/>
                                <w:color w:val="0B5294"/>
                                <w:spacing w:val="-4"/>
                                <w:sz w:val="24"/>
                                <w:szCs w:val="24"/>
                                <w:rtl/>
                              </w:rPr>
                              <w:t>לתועלת</w:t>
                            </w:r>
                            <w:r w:rsidRPr="00E25132">
                              <w:rPr>
                                <w:rFonts w:cs="Tahoma"/>
                                <w:color w:val="0B5294"/>
                                <w:spacing w:val="-4"/>
                                <w:sz w:val="24"/>
                                <w:szCs w:val="24"/>
                                <w:rtl/>
                              </w:rPr>
                              <w:t xml:space="preserve"> </w:t>
                            </w:r>
                            <w:r w:rsidRPr="00E25132">
                              <w:rPr>
                                <w:rFonts w:cs="Tahoma" w:hint="eastAsia"/>
                                <w:color w:val="0B5294"/>
                                <w:spacing w:val="-4"/>
                                <w:sz w:val="24"/>
                                <w:szCs w:val="24"/>
                                <w:rtl/>
                              </w:rPr>
                              <w:t>הציבור</w:t>
                            </w:r>
                            <w:r w:rsidRPr="00E25132">
                              <w:rPr>
                                <w:rFonts w:cs="Tahoma"/>
                                <w:color w:val="0B5294"/>
                                <w:spacing w:val="-4"/>
                                <w:sz w:val="24"/>
                                <w:szCs w:val="24"/>
                                <w:rtl/>
                              </w:rPr>
                              <w:t xml:space="preserve">, </w:t>
                            </w:r>
                            <w:r w:rsidRPr="00E25132">
                              <w:rPr>
                                <w:rFonts w:cs="Tahoma" w:hint="eastAsia"/>
                                <w:color w:val="0B5294"/>
                                <w:spacing w:val="-4"/>
                                <w:sz w:val="24"/>
                                <w:szCs w:val="24"/>
                                <w:rtl/>
                              </w:rPr>
                              <w:t>הקדש</w:t>
                            </w:r>
                            <w:r w:rsidRPr="00E25132">
                              <w:rPr>
                                <w:rFonts w:cs="Tahoma"/>
                                <w:color w:val="0B5294"/>
                                <w:spacing w:val="-4"/>
                                <w:sz w:val="24"/>
                                <w:szCs w:val="24"/>
                                <w:rtl/>
                              </w:rPr>
                              <w:t xml:space="preserve"> </w:t>
                            </w:r>
                            <w:r w:rsidRPr="00E25132">
                              <w:rPr>
                                <w:rFonts w:cs="Tahoma" w:hint="eastAsia"/>
                                <w:color w:val="0B5294"/>
                                <w:spacing w:val="-4"/>
                                <w:sz w:val="24"/>
                                <w:szCs w:val="24"/>
                                <w:rtl/>
                              </w:rPr>
                              <w:t>ציבורי</w:t>
                            </w:r>
                            <w:r w:rsidRPr="00E25132">
                              <w:rPr>
                                <w:rFonts w:cs="Tahoma"/>
                                <w:color w:val="0B5294"/>
                                <w:spacing w:val="-4"/>
                                <w:sz w:val="24"/>
                                <w:szCs w:val="24"/>
                                <w:rtl/>
                              </w:rPr>
                              <w:t xml:space="preserve"> </w:t>
                            </w:r>
                            <w:r w:rsidRPr="00E25132">
                              <w:rPr>
                                <w:rFonts w:cs="Tahoma" w:hint="eastAsia"/>
                                <w:color w:val="0B5294"/>
                                <w:spacing w:val="-4"/>
                                <w:sz w:val="24"/>
                                <w:szCs w:val="24"/>
                                <w:rtl/>
                              </w:rPr>
                              <w:t>רשום</w:t>
                            </w:r>
                            <w:r w:rsidRPr="00E25132">
                              <w:rPr>
                                <w:rFonts w:cs="Tahoma"/>
                                <w:color w:val="0B5294"/>
                                <w:spacing w:val="-4"/>
                                <w:sz w:val="24"/>
                                <w:szCs w:val="24"/>
                                <w:rtl/>
                              </w:rPr>
                              <w:t xml:space="preserve"> </w:t>
                            </w:r>
                            <w:r w:rsidRPr="00E25132">
                              <w:rPr>
                                <w:rFonts w:cs="Tahoma" w:hint="eastAsia"/>
                                <w:color w:val="0B5294"/>
                                <w:spacing w:val="-4"/>
                                <w:sz w:val="24"/>
                                <w:szCs w:val="24"/>
                                <w:rtl/>
                              </w:rPr>
                              <w:t>ותאגיד</w:t>
                            </w:r>
                            <w:r w:rsidRPr="00E25132">
                              <w:rPr>
                                <w:rFonts w:cs="Tahoma"/>
                                <w:color w:val="0B5294"/>
                                <w:spacing w:val="-4"/>
                                <w:sz w:val="24"/>
                                <w:szCs w:val="24"/>
                                <w:rtl/>
                              </w:rPr>
                              <w:t xml:space="preserve"> </w:t>
                            </w:r>
                            <w:r w:rsidRPr="00E25132">
                              <w:rPr>
                                <w:rFonts w:cs="Tahoma" w:hint="eastAsia"/>
                                <w:color w:val="0B5294"/>
                                <w:spacing w:val="-4"/>
                                <w:sz w:val="24"/>
                                <w:szCs w:val="24"/>
                                <w:rtl/>
                              </w:rPr>
                              <w:t>שהוקם</w:t>
                            </w:r>
                            <w:r w:rsidRPr="00E25132">
                              <w:rPr>
                                <w:rFonts w:cs="Tahoma"/>
                                <w:color w:val="0B5294"/>
                                <w:spacing w:val="-4"/>
                                <w:sz w:val="24"/>
                                <w:szCs w:val="24"/>
                                <w:rtl/>
                              </w:rPr>
                              <w:t xml:space="preserve"> </w:t>
                            </w:r>
                            <w:r w:rsidRPr="00E25132">
                              <w:rPr>
                                <w:rFonts w:cs="Tahoma" w:hint="eastAsia"/>
                                <w:color w:val="0B5294"/>
                                <w:spacing w:val="-4"/>
                                <w:sz w:val="24"/>
                                <w:szCs w:val="24"/>
                                <w:rtl/>
                              </w:rPr>
                              <w:t>בחוק</w:t>
                            </w:r>
                            <w:r w:rsidRPr="00E25132">
                              <w:rPr>
                                <w:rFonts w:cs="Tahoma"/>
                                <w:color w:val="0B5294"/>
                                <w:spacing w:val="-4"/>
                                <w:sz w:val="24"/>
                                <w:szCs w:val="24"/>
                                <w:rtl/>
                              </w:rPr>
                              <w:t xml:space="preserve"> (</w:t>
                            </w:r>
                            <w:r w:rsidRPr="00E25132">
                              <w:rPr>
                                <w:rFonts w:cs="Tahoma" w:hint="eastAsia"/>
                                <w:color w:val="0B5294"/>
                                <w:spacing w:val="-4"/>
                                <w:sz w:val="24"/>
                                <w:szCs w:val="24"/>
                                <w:rtl/>
                              </w:rPr>
                              <w:t>תאגיד</w:t>
                            </w:r>
                            <w:r w:rsidRPr="00E25132">
                              <w:rPr>
                                <w:rFonts w:cs="Tahoma"/>
                                <w:color w:val="0B5294"/>
                                <w:spacing w:val="-4"/>
                                <w:sz w:val="24"/>
                                <w:szCs w:val="24"/>
                                <w:rtl/>
                              </w:rPr>
                              <w:t xml:space="preserve"> </w:t>
                            </w:r>
                            <w:r w:rsidRPr="00E25132">
                              <w:rPr>
                                <w:rFonts w:cs="Tahoma" w:hint="eastAsia"/>
                                <w:color w:val="0B5294"/>
                                <w:spacing w:val="-4"/>
                                <w:sz w:val="24"/>
                                <w:szCs w:val="24"/>
                                <w:rtl/>
                              </w:rPr>
                              <w:t>סטטוטורי</w:t>
                            </w:r>
                            <w:r w:rsidRPr="00E25132">
                              <w:rPr>
                                <w:rFonts w:cs="Tahoma"/>
                                <w:color w:val="0B5294"/>
                                <w:spacing w:val="-4"/>
                                <w:sz w:val="24"/>
                                <w:szCs w:val="24"/>
                                <w:rtl/>
                              </w:rPr>
                              <w:t xml:space="preserve">) </w:t>
                            </w:r>
                            <w:r w:rsidRPr="00E25132">
                              <w:rPr>
                                <w:rFonts w:cs="Tahoma" w:hint="eastAsia"/>
                                <w:color w:val="0B5294"/>
                                <w:spacing w:val="-4"/>
                                <w:sz w:val="24"/>
                                <w:szCs w:val="24"/>
                                <w:rtl/>
                              </w:rPr>
                              <w:t>יוכלו</w:t>
                            </w:r>
                            <w:r w:rsidRPr="00E25132">
                              <w:rPr>
                                <w:rFonts w:cs="Tahoma"/>
                                <w:color w:val="0B5294"/>
                                <w:spacing w:val="-4"/>
                                <w:sz w:val="24"/>
                                <w:szCs w:val="24"/>
                                <w:rtl/>
                              </w:rPr>
                              <w:t xml:space="preserve"> </w:t>
                            </w:r>
                            <w:r w:rsidRPr="00E25132">
                              <w:rPr>
                                <w:rFonts w:cs="Tahoma" w:hint="eastAsia"/>
                                <w:color w:val="0B5294"/>
                                <w:spacing w:val="-4"/>
                                <w:sz w:val="24"/>
                                <w:szCs w:val="24"/>
                                <w:rtl/>
                              </w:rPr>
                              <w:t>לקבל</w:t>
                            </w:r>
                            <w:r w:rsidRPr="00E25132">
                              <w:rPr>
                                <w:rFonts w:cs="Tahoma"/>
                                <w:color w:val="0B5294"/>
                                <w:spacing w:val="-4"/>
                                <w:sz w:val="24"/>
                                <w:szCs w:val="24"/>
                                <w:rtl/>
                              </w:rPr>
                              <w:t xml:space="preserve"> </w:t>
                            </w:r>
                            <w:r w:rsidRPr="00E25132">
                              <w:rPr>
                                <w:rFonts w:cs="Tahoma" w:hint="eastAsia"/>
                                <w:color w:val="0B5294"/>
                                <w:spacing w:val="-4"/>
                                <w:sz w:val="24"/>
                                <w:szCs w:val="24"/>
                                <w:rtl/>
                              </w:rPr>
                              <w:t>הטבות</w:t>
                            </w:r>
                            <w:r w:rsidRPr="00E25132">
                              <w:rPr>
                                <w:rFonts w:cs="Tahoma"/>
                                <w:color w:val="0B5294"/>
                                <w:spacing w:val="-4"/>
                                <w:sz w:val="24"/>
                                <w:szCs w:val="24"/>
                                <w:rtl/>
                              </w:rPr>
                              <w:t xml:space="preserve"> </w:t>
                            </w:r>
                            <w:r w:rsidRPr="00E25132">
                              <w:rPr>
                                <w:rFonts w:cs="Tahoma" w:hint="eastAsia"/>
                                <w:color w:val="0B5294"/>
                                <w:spacing w:val="-4"/>
                                <w:sz w:val="24"/>
                                <w:szCs w:val="24"/>
                                <w:rtl/>
                              </w:rPr>
                              <w:t>לפי</w:t>
                            </w:r>
                            <w:r w:rsidRPr="00E25132">
                              <w:rPr>
                                <w:rFonts w:cs="Tahoma"/>
                                <w:color w:val="0B5294"/>
                                <w:spacing w:val="-4"/>
                                <w:sz w:val="24"/>
                                <w:szCs w:val="24"/>
                                <w:rtl/>
                              </w:rPr>
                              <w:t xml:space="preserve"> </w:t>
                            </w:r>
                            <w:r w:rsidRPr="00E25132">
                              <w:rPr>
                                <w:rFonts w:cs="Tahoma" w:hint="eastAsia"/>
                                <w:color w:val="0B5294"/>
                                <w:spacing w:val="-4"/>
                                <w:sz w:val="24"/>
                                <w:szCs w:val="24"/>
                                <w:rtl/>
                              </w:rPr>
                              <w:t>סעיף</w:t>
                            </w:r>
                            <w:r w:rsidRPr="00E25132">
                              <w:rPr>
                                <w:rFonts w:cs="Tahoma"/>
                                <w:color w:val="0B5294"/>
                                <w:spacing w:val="-4"/>
                                <w:sz w:val="24"/>
                                <w:szCs w:val="24"/>
                                <w:rtl/>
                              </w:rPr>
                              <w:t xml:space="preserve"> 9(2) </w:t>
                            </w:r>
                            <w:r w:rsidRPr="00E25132">
                              <w:rPr>
                                <w:rFonts w:cs="Tahoma" w:hint="eastAsia"/>
                                <w:color w:val="0B5294"/>
                                <w:spacing w:val="-4"/>
                                <w:sz w:val="24"/>
                                <w:szCs w:val="24"/>
                                <w:rtl/>
                              </w:rPr>
                              <w:t>לפקודה</w:t>
                            </w:r>
                            <w:r w:rsidRPr="00E25132">
                              <w:rPr>
                                <w:rFonts w:cs="Tahoma"/>
                                <w:color w:val="0B5294"/>
                                <w:spacing w:val="-4"/>
                                <w:sz w:val="24"/>
                                <w:szCs w:val="24"/>
                                <w:rtl/>
                              </w:rPr>
                              <w:t xml:space="preserve"> </w:t>
                            </w:r>
                            <w:r w:rsidRPr="00E25132">
                              <w:rPr>
                                <w:rFonts w:cs="Tahoma" w:hint="eastAsia"/>
                                <w:color w:val="0B5294"/>
                                <w:spacing w:val="-4"/>
                                <w:sz w:val="24"/>
                                <w:szCs w:val="24"/>
                                <w:rtl/>
                              </w:rPr>
                              <w:t>וכן</w:t>
                            </w:r>
                            <w:r w:rsidRPr="00E25132">
                              <w:rPr>
                                <w:rFonts w:cs="Tahoma"/>
                                <w:color w:val="0B5294"/>
                                <w:spacing w:val="-4"/>
                                <w:sz w:val="24"/>
                                <w:szCs w:val="24"/>
                                <w:rtl/>
                              </w:rPr>
                              <w:t xml:space="preserve"> </w:t>
                            </w:r>
                            <w:r w:rsidRPr="00E25132">
                              <w:rPr>
                                <w:rFonts w:cs="Tahoma" w:hint="eastAsia"/>
                                <w:color w:val="0B5294"/>
                                <w:spacing w:val="-4"/>
                                <w:sz w:val="24"/>
                                <w:szCs w:val="24"/>
                                <w:rtl/>
                              </w:rPr>
                              <w:t>הכרה</w:t>
                            </w:r>
                            <w:r w:rsidRPr="00E25132">
                              <w:rPr>
                                <w:rFonts w:cs="Tahoma"/>
                                <w:color w:val="0B5294"/>
                                <w:spacing w:val="-4"/>
                                <w:sz w:val="24"/>
                                <w:szCs w:val="24"/>
                                <w:rtl/>
                              </w:rPr>
                              <w:t xml:space="preserve"> </w:t>
                            </w:r>
                            <w:r w:rsidRPr="00E25132">
                              <w:rPr>
                                <w:rFonts w:cs="Tahoma" w:hint="eastAsia"/>
                                <w:color w:val="0B5294"/>
                                <w:spacing w:val="-4"/>
                                <w:sz w:val="24"/>
                                <w:szCs w:val="24"/>
                                <w:rtl/>
                              </w:rPr>
                              <w:t>לפי</w:t>
                            </w:r>
                            <w:r w:rsidRPr="00E25132">
                              <w:rPr>
                                <w:rFonts w:cs="Tahoma"/>
                                <w:color w:val="0B5294"/>
                                <w:spacing w:val="-4"/>
                                <w:sz w:val="24"/>
                                <w:szCs w:val="24"/>
                                <w:rtl/>
                              </w:rPr>
                              <w:t xml:space="preserve"> </w:t>
                            </w:r>
                            <w:r w:rsidRPr="00E25132">
                              <w:rPr>
                                <w:rFonts w:cs="Tahoma" w:hint="eastAsia"/>
                                <w:color w:val="0B5294"/>
                                <w:spacing w:val="-4"/>
                                <w:sz w:val="24"/>
                                <w:szCs w:val="24"/>
                                <w:rtl/>
                              </w:rPr>
                              <w:t>סעיף</w:t>
                            </w:r>
                            <w:r w:rsidRPr="00E25132">
                              <w:rPr>
                                <w:rFonts w:cs="Tahoma"/>
                                <w:color w:val="0B5294"/>
                                <w:spacing w:val="-4"/>
                                <w:sz w:val="24"/>
                                <w:szCs w:val="24"/>
                                <w:rtl/>
                              </w:rPr>
                              <w:t xml:space="preserve"> 46 </w:t>
                            </w:r>
                            <w:r w:rsidRPr="00E25132">
                              <w:rPr>
                                <w:rFonts w:cs="Tahoma" w:hint="eastAsia"/>
                                <w:color w:val="0B5294"/>
                                <w:spacing w:val="-4"/>
                                <w:sz w:val="24"/>
                                <w:szCs w:val="24"/>
                                <w:rtl/>
                              </w:rPr>
                              <w:t>לפקודה</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אחרים</w:t>
                            </w:r>
                            <w:r w:rsidRPr="00E25132">
                              <w:rPr>
                                <w:rFonts w:cs="Tahoma"/>
                                <w:color w:val="0B5294"/>
                                <w:spacing w:val="-4"/>
                                <w:sz w:val="24"/>
                                <w:szCs w:val="24"/>
                                <w:rtl/>
                              </w:rPr>
                              <w:t xml:space="preserve">, </w:t>
                            </w:r>
                            <w:r w:rsidRPr="00E25132">
                              <w:rPr>
                                <w:rFonts w:cs="Tahoma" w:hint="eastAsia"/>
                                <w:color w:val="0B5294"/>
                                <w:spacing w:val="-4"/>
                                <w:sz w:val="24"/>
                                <w:szCs w:val="24"/>
                                <w:rtl/>
                              </w:rPr>
                              <w:t>כגון</w:t>
                            </w:r>
                            <w:r w:rsidRPr="00E25132">
                              <w:rPr>
                                <w:rFonts w:cs="Tahoma"/>
                                <w:color w:val="0B5294"/>
                                <w:spacing w:val="-4"/>
                                <w:sz w:val="24"/>
                                <w:szCs w:val="24"/>
                                <w:rtl/>
                              </w:rPr>
                              <w:t xml:space="preserve"> </w:t>
                            </w: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 </w:t>
                            </w:r>
                            <w:r w:rsidRPr="00E25132">
                              <w:rPr>
                                <w:rFonts w:cs="Tahoma" w:hint="eastAsia"/>
                                <w:color w:val="0B5294"/>
                                <w:spacing w:val="-4"/>
                                <w:sz w:val="24"/>
                                <w:szCs w:val="24"/>
                                <w:rtl/>
                              </w:rPr>
                              <w:t>יידרשו</w:t>
                            </w:r>
                            <w:r w:rsidRPr="00E25132">
                              <w:rPr>
                                <w:rFonts w:cs="Tahoma"/>
                                <w:color w:val="0B5294"/>
                                <w:spacing w:val="-4"/>
                                <w:sz w:val="24"/>
                                <w:szCs w:val="24"/>
                                <w:rtl/>
                              </w:rPr>
                              <w:t xml:space="preserve"> </w:t>
                            </w:r>
                            <w:r w:rsidRPr="00E25132">
                              <w:rPr>
                                <w:rFonts w:cs="Tahoma" w:hint="eastAsia"/>
                                <w:color w:val="0B5294"/>
                                <w:spacing w:val="-4"/>
                                <w:sz w:val="24"/>
                                <w:szCs w:val="24"/>
                                <w:rtl/>
                              </w:rPr>
                              <w:t>להתאגד</w:t>
                            </w:r>
                            <w:r w:rsidRPr="00E25132">
                              <w:rPr>
                                <w:rFonts w:cs="Tahoma"/>
                                <w:color w:val="0B5294"/>
                                <w:spacing w:val="-4"/>
                                <w:sz w:val="24"/>
                                <w:szCs w:val="24"/>
                                <w:rtl/>
                              </w:rPr>
                              <w:t xml:space="preserve"> </w:t>
                            </w:r>
                            <w:r w:rsidRPr="00E25132">
                              <w:rPr>
                                <w:rFonts w:cs="Tahoma" w:hint="eastAsia"/>
                                <w:color w:val="0B5294"/>
                                <w:spacing w:val="-4"/>
                                <w:sz w:val="24"/>
                                <w:szCs w:val="24"/>
                                <w:rtl/>
                              </w:rPr>
                              <w:t>בהתאם</w:t>
                            </w:r>
                            <w:r w:rsidRPr="00E25132">
                              <w:rPr>
                                <w:rFonts w:cs="Tahoma"/>
                                <w:color w:val="0B5294"/>
                                <w:spacing w:val="-4"/>
                                <w:sz w:val="24"/>
                                <w:szCs w:val="24"/>
                                <w:rtl/>
                              </w:rPr>
                              <w:t xml:space="preserve"> </w:t>
                            </w:r>
                            <w:r w:rsidRPr="00E25132">
                              <w:rPr>
                                <w:rFonts w:cs="Tahoma" w:hint="eastAsia"/>
                                <w:color w:val="0B5294"/>
                                <w:spacing w:val="-4"/>
                                <w:sz w:val="24"/>
                                <w:szCs w:val="24"/>
                                <w:rtl/>
                              </w:rPr>
                              <w:t>לכך</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726597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4382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7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01262"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הוועדה</w:t>
                      </w:r>
                      <w:r w:rsidRPr="00E25132">
                        <w:rPr>
                          <w:rFonts w:cs="Tahoma"/>
                          <w:color w:val="0B5294"/>
                          <w:spacing w:val="-4"/>
                          <w:sz w:val="24"/>
                          <w:szCs w:val="24"/>
                          <w:rtl/>
                        </w:rPr>
                        <w:t xml:space="preserve"> </w:t>
                      </w:r>
                      <w:r w:rsidRPr="00E25132">
                        <w:rPr>
                          <w:rFonts w:cs="Tahoma" w:hint="eastAsia"/>
                          <w:color w:val="0B5294"/>
                          <w:spacing w:val="-4"/>
                          <w:sz w:val="24"/>
                          <w:szCs w:val="24"/>
                          <w:rtl/>
                        </w:rPr>
                        <w:t>לקביעת</w:t>
                      </w:r>
                      <w:r w:rsidRPr="00E25132">
                        <w:rPr>
                          <w:rFonts w:cs="Tahoma"/>
                          <w:color w:val="0B5294"/>
                          <w:spacing w:val="-4"/>
                          <w:sz w:val="24"/>
                          <w:szCs w:val="24"/>
                          <w:rtl/>
                        </w:rPr>
                        <w:t xml:space="preserve"> </w:t>
                      </w:r>
                      <w:r w:rsidRPr="00E25132">
                        <w:rPr>
                          <w:rFonts w:cs="Tahoma" w:hint="eastAsia"/>
                          <w:color w:val="0B5294"/>
                          <w:spacing w:val="-4"/>
                          <w:sz w:val="24"/>
                          <w:szCs w:val="24"/>
                          <w:rtl/>
                        </w:rPr>
                        <w:t>מוסד</w:t>
                      </w:r>
                      <w:r w:rsidRPr="00E25132">
                        <w:rPr>
                          <w:rFonts w:cs="Tahoma"/>
                          <w:color w:val="0B5294"/>
                          <w:spacing w:val="-4"/>
                          <w:sz w:val="24"/>
                          <w:szCs w:val="24"/>
                          <w:rtl/>
                        </w:rPr>
                        <w:t xml:space="preserve"> </w:t>
                      </w:r>
                      <w:r w:rsidRPr="00E25132">
                        <w:rPr>
                          <w:rFonts w:cs="Tahoma" w:hint="eastAsia"/>
                          <w:color w:val="0B5294"/>
                          <w:spacing w:val="-4"/>
                          <w:sz w:val="24"/>
                          <w:szCs w:val="24"/>
                          <w:rtl/>
                        </w:rPr>
                        <w:t>ציבורי</w:t>
                      </w:r>
                      <w:r w:rsidRPr="00E25132">
                        <w:rPr>
                          <w:rFonts w:cs="Tahoma"/>
                          <w:color w:val="0B5294"/>
                          <w:spacing w:val="-4"/>
                          <w:sz w:val="24"/>
                          <w:szCs w:val="24"/>
                          <w:rtl/>
                        </w:rPr>
                        <w:t xml:space="preserve"> </w:t>
                      </w:r>
                      <w:r w:rsidRPr="00E25132">
                        <w:rPr>
                          <w:rFonts w:cs="Tahoma" w:hint="eastAsia"/>
                          <w:color w:val="0B5294"/>
                          <w:spacing w:val="-4"/>
                          <w:sz w:val="24"/>
                          <w:szCs w:val="24"/>
                          <w:rtl/>
                        </w:rPr>
                        <w:t>המליצה</w:t>
                      </w:r>
                      <w:r w:rsidRPr="00E25132">
                        <w:rPr>
                          <w:rFonts w:cs="Tahoma"/>
                          <w:color w:val="0B5294"/>
                          <w:spacing w:val="-4"/>
                          <w:sz w:val="24"/>
                          <w:szCs w:val="24"/>
                          <w:rtl/>
                        </w:rPr>
                        <w:t xml:space="preserve"> </w:t>
                      </w:r>
                      <w:r w:rsidRPr="00E25132">
                        <w:rPr>
                          <w:rFonts w:cs="Tahoma" w:hint="eastAsia"/>
                          <w:color w:val="0B5294"/>
                          <w:spacing w:val="-4"/>
                          <w:sz w:val="24"/>
                          <w:szCs w:val="24"/>
                          <w:rtl/>
                        </w:rPr>
                        <w:t>כי</w:t>
                      </w:r>
                      <w:r w:rsidRPr="00E25132">
                        <w:rPr>
                          <w:rFonts w:cs="Tahoma"/>
                          <w:color w:val="0B5294"/>
                          <w:spacing w:val="-4"/>
                          <w:sz w:val="24"/>
                          <w:szCs w:val="24"/>
                          <w:rtl/>
                        </w:rPr>
                        <w:t xml:space="preserve"> </w:t>
                      </w:r>
                      <w:r w:rsidRPr="00E25132">
                        <w:rPr>
                          <w:rFonts w:cs="Tahoma" w:hint="eastAsia"/>
                          <w:color w:val="0B5294"/>
                          <w:spacing w:val="-4"/>
                          <w:sz w:val="24"/>
                          <w:szCs w:val="24"/>
                          <w:rtl/>
                        </w:rPr>
                        <w:t>רק</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המאוגדים</w:t>
                      </w:r>
                      <w:r w:rsidRPr="00E25132">
                        <w:rPr>
                          <w:rFonts w:cs="Tahoma"/>
                          <w:color w:val="0B5294"/>
                          <w:spacing w:val="-4"/>
                          <w:sz w:val="24"/>
                          <w:szCs w:val="24"/>
                          <w:rtl/>
                        </w:rPr>
                        <w:t xml:space="preserve"> </w:t>
                      </w:r>
                      <w:r w:rsidRPr="00E25132">
                        <w:rPr>
                          <w:rFonts w:cs="Tahoma" w:hint="eastAsia"/>
                          <w:color w:val="0B5294"/>
                          <w:spacing w:val="-4"/>
                          <w:sz w:val="24"/>
                          <w:szCs w:val="24"/>
                          <w:rtl/>
                        </w:rPr>
                        <w:t>כעמותה</w:t>
                      </w:r>
                      <w:r w:rsidRPr="00E25132">
                        <w:rPr>
                          <w:rFonts w:cs="Tahoma"/>
                          <w:color w:val="0B5294"/>
                          <w:spacing w:val="-4"/>
                          <w:sz w:val="24"/>
                          <w:szCs w:val="24"/>
                          <w:rtl/>
                        </w:rPr>
                        <w:t xml:space="preserve">, </w:t>
                      </w:r>
                      <w:r w:rsidRPr="00E25132">
                        <w:rPr>
                          <w:rFonts w:cs="Tahoma" w:hint="eastAsia"/>
                          <w:color w:val="0B5294"/>
                          <w:spacing w:val="-4"/>
                          <w:sz w:val="24"/>
                          <w:szCs w:val="24"/>
                          <w:rtl/>
                        </w:rPr>
                        <w:t>חברה</w:t>
                      </w:r>
                      <w:r w:rsidRPr="00E25132">
                        <w:rPr>
                          <w:rFonts w:cs="Tahoma"/>
                          <w:color w:val="0B5294"/>
                          <w:spacing w:val="-4"/>
                          <w:sz w:val="24"/>
                          <w:szCs w:val="24"/>
                          <w:rtl/>
                        </w:rPr>
                        <w:t xml:space="preserve"> </w:t>
                      </w:r>
                      <w:r w:rsidRPr="00E25132">
                        <w:rPr>
                          <w:rFonts w:cs="Tahoma" w:hint="eastAsia"/>
                          <w:color w:val="0B5294"/>
                          <w:spacing w:val="-4"/>
                          <w:sz w:val="24"/>
                          <w:szCs w:val="24"/>
                          <w:rtl/>
                        </w:rPr>
                        <w:t>לתועלת</w:t>
                      </w:r>
                      <w:r w:rsidRPr="00E25132">
                        <w:rPr>
                          <w:rFonts w:cs="Tahoma"/>
                          <w:color w:val="0B5294"/>
                          <w:spacing w:val="-4"/>
                          <w:sz w:val="24"/>
                          <w:szCs w:val="24"/>
                          <w:rtl/>
                        </w:rPr>
                        <w:t xml:space="preserve"> </w:t>
                      </w:r>
                      <w:r w:rsidRPr="00E25132">
                        <w:rPr>
                          <w:rFonts w:cs="Tahoma" w:hint="eastAsia"/>
                          <w:color w:val="0B5294"/>
                          <w:spacing w:val="-4"/>
                          <w:sz w:val="24"/>
                          <w:szCs w:val="24"/>
                          <w:rtl/>
                        </w:rPr>
                        <w:t>הציבור</w:t>
                      </w:r>
                      <w:r w:rsidRPr="00E25132">
                        <w:rPr>
                          <w:rFonts w:cs="Tahoma"/>
                          <w:color w:val="0B5294"/>
                          <w:spacing w:val="-4"/>
                          <w:sz w:val="24"/>
                          <w:szCs w:val="24"/>
                          <w:rtl/>
                        </w:rPr>
                        <w:t xml:space="preserve">, </w:t>
                      </w:r>
                      <w:r w:rsidRPr="00E25132">
                        <w:rPr>
                          <w:rFonts w:cs="Tahoma" w:hint="eastAsia"/>
                          <w:color w:val="0B5294"/>
                          <w:spacing w:val="-4"/>
                          <w:sz w:val="24"/>
                          <w:szCs w:val="24"/>
                          <w:rtl/>
                        </w:rPr>
                        <w:t>הקדש</w:t>
                      </w:r>
                      <w:r w:rsidRPr="00E25132">
                        <w:rPr>
                          <w:rFonts w:cs="Tahoma"/>
                          <w:color w:val="0B5294"/>
                          <w:spacing w:val="-4"/>
                          <w:sz w:val="24"/>
                          <w:szCs w:val="24"/>
                          <w:rtl/>
                        </w:rPr>
                        <w:t xml:space="preserve"> </w:t>
                      </w:r>
                      <w:r w:rsidRPr="00E25132">
                        <w:rPr>
                          <w:rFonts w:cs="Tahoma" w:hint="eastAsia"/>
                          <w:color w:val="0B5294"/>
                          <w:spacing w:val="-4"/>
                          <w:sz w:val="24"/>
                          <w:szCs w:val="24"/>
                          <w:rtl/>
                        </w:rPr>
                        <w:t>ציבורי</w:t>
                      </w:r>
                      <w:r w:rsidRPr="00E25132">
                        <w:rPr>
                          <w:rFonts w:cs="Tahoma"/>
                          <w:color w:val="0B5294"/>
                          <w:spacing w:val="-4"/>
                          <w:sz w:val="24"/>
                          <w:szCs w:val="24"/>
                          <w:rtl/>
                        </w:rPr>
                        <w:t xml:space="preserve"> </w:t>
                      </w:r>
                      <w:r w:rsidRPr="00E25132">
                        <w:rPr>
                          <w:rFonts w:cs="Tahoma" w:hint="eastAsia"/>
                          <w:color w:val="0B5294"/>
                          <w:spacing w:val="-4"/>
                          <w:sz w:val="24"/>
                          <w:szCs w:val="24"/>
                          <w:rtl/>
                        </w:rPr>
                        <w:t>רשום</w:t>
                      </w:r>
                      <w:r w:rsidRPr="00E25132">
                        <w:rPr>
                          <w:rFonts w:cs="Tahoma"/>
                          <w:color w:val="0B5294"/>
                          <w:spacing w:val="-4"/>
                          <w:sz w:val="24"/>
                          <w:szCs w:val="24"/>
                          <w:rtl/>
                        </w:rPr>
                        <w:t xml:space="preserve"> </w:t>
                      </w:r>
                      <w:r w:rsidRPr="00E25132">
                        <w:rPr>
                          <w:rFonts w:cs="Tahoma" w:hint="eastAsia"/>
                          <w:color w:val="0B5294"/>
                          <w:spacing w:val="-4"/>
                          <w:sz w:val="24"/>
                          <w:szCs w:val="24"/>
                          <w:rtl/>
                        </w:rPr>
                        <w:t>ותאגיד</w:t>
                      </w:r>
                      <w:r w:rsidRPr="00E25132">
                        <w:rPr>
                          <w:rFonts w:cs="Tahoma"/>
                          <w:color w:val="0B5294"/>
                          <w:spacing w:val="-4"/>
                          <w:sz w:val="24"/>
                          <w:szCs w:val="24"/>
                          <w:rtl/>
                        </w:rPr>
                        <w:t xml:space="preserve"> </w:t>
                      </w:r>
                      <w:r w:rsidRPr="00E25132">
                        <w:rPr>
                          <w:rFonts w:cs="Tahoma" w:hint="eastAsia"/>
                          <w:color w:val="0B5294"/>
                          <w:spacing w:val="-4"/>
                          <w:sz w:val="24"/>
                          <w:szCs w:val="24"/>
                          <w:rtl/>
                        </w:rPr>
                        <w:t>שהוקם</w:t>
                      </w:r>
                      <w:r w:rsidRPr="00E25132">
                        <w:rPr>
                          <w:rFonts w:cs="Tahoma"/>
                          <w:color w:val="0B5294"/>
                          <w:spacing w:val="-4"/>
                          <w:sz w:val="24"/>
                          <w:szCs w:val="24"/>
                          <w:rtl/>
                        </w:rPr>
                        <w:t xml:space="preserve"> </w:t>
                      </w:r>
                      <w:r w:rsidRPr="00E25132">
                        <w:rPr>
                          <w:rFonts w:cs="Tahoma" w:hint="eastAsia"/>
                          <w:color w:val="0B5294"/>
                          <w:spacing w:val="-4"/>
                          <w:sz w:val="24"/>
                          <w:szCs w:val="24"/>
                          <w:rtl/>
                        </w:rPr>
                        <w:t>בחוק</w:t>
                      </w:r>
                      <w:r w:rsidRPr="00E25132">
                        <w:rPr>
                          <w:rFonts w:cs="Tahoma"/>
                          <w:color w:val="0B5294"/>
                          <w:spacing w:val="-4"/>
                          <w:sz w:val="24"/>
                          <w:szCs w:val="24"/>
                          <w:rtl/>
                        </w:rPr>
                        <w:t xml:space="preserve"> (</w:t>
                      </w:r>
                      <w:r w:rsidRPr="00E25132">
                        <w:rPr>
                          <w:rFonts w:cs="Tahoma" w:hint="eastAsia"/>
                          <w:color w:val="0B5294"/>
                          <w:spacing w:val="-4"/>
                          <w:sz w:val="24"/>
                          <w:szCs w:val="24"/>
                          <w:rtl/>
                        </w:rPr>
                        <w:t>תאגיד</w:t>
                      </w:r>
                      <w:r w:rsidRPr="00E25132">
                        <w:rPr>
                          <w:rFonts w:cs="Tahoma"/>
                          <w:color w:val="0B5294"/>
                          <w:spacing w:val="-4"/>
                          <w:sz w:val="24"/>
                          <w:szCs w:val="24"/>
                          <w:rtl/>
                        </w:rPr>
                        <w:t xml:space="preserve"> </w:t>
                      </w:r>
                      <w:r w:rsidRPr="00E25132">
                        <w:rPr>
                          <w:rFonts w:cs="Tahoma" w:hint="eastAsia"/>
                          <w:color w:val="0B5294"/>
                          <w:spacing w:val="-4"/>
                          <w:sz w:val="24"/>
                          <w:szCs w:val="24"/>
                          <w:rtl/>
                        </w:rPr>
                        <w:t>סטטוטורי</w:t>
                      </w:r>
                      <w:r w:rsidRPr="00E25132">
                        <w:rPr>
                          <w:rFonts w:cs="Tahoma"/>
                          <w:color w:val="0B5294"/>
                          <w:spacing w:val="-4"/>
                          <w:sz w:val="24"/>
                          <w:szCs w:val="24"/>
                          <w:rtl/>
                        </w:rPr>
                        <w:t xml:space="preserve">) </w:t>
                      </w:r>
                      <w:r w:rsidRPr="00E25132">
                        <w:rPr>
                          <w:rFonts w:cs="Tahoma" w:hint="eastAsia"/>
                          <w:color w:val="0B5294"/>
                          <w:spacing w:val="-4"/>
                          <w:sz w:val="24"/>
                          <w:szCs w:val="24"/>
                          <w:rtl/>
                        </w:rPr>
                        <w:t>יוכלו</w:t>
                      </w:r>
                      <w:r w:rsidRPr="00E25132">
                        <w:rPr>
                          <w:rFonts w:cs="Tahoma"/>
                          <w:color w:val="0B5294"/>
                          <w:spacing w:val="-4"/>
                          <w:sz w:val="24"/>
                          <w:szCs w:val="24"/>
                          <w:rtl/>
                        </w:rPr>
                        <w:t xml:space="preserve"> </w:t>
                      </w:r>
                      <w:r w:rsidRPr="00E25132">
                        <w:rPr>
                          <w:rFonts w:cs="Tahoma" w:hint="eastAsia"/>
                          <w:color w:val="0B5294"/>
                          <w:spacing w:val="-4"/>
                          <w:sz w:val="24"/>
                          <w:szCs w:val="24"/>
                          <w:rtl/>
                        </w:rPr>
                        <w:t>לקבל</w:t>
                      </w:r>
                      <w:r w:rsidRPr="00E25132">
                        <w:rPr>
                          <w:rFonts w:cs="Tahoma"/>
                          <w:color w:val="0B5294"/>
                          <w:spacing w:val="-4"/>
                          <w:sz w:val="24"/>
                          <w:szCs w:val="24"/>
                          <w:rtl/>
                        </w:rPr>
                        <w:t xml:space="preserve"> </w:t>
                      </w:r>
                      <w:r w:rsidRPr="00E25132">
                        <w:rPr>
                          <w:rFonts w:cs="Tahoma" w:hint="eastAsia"/>
                          <w:color w:val="0B5294"/>
                          <w:spacing w:val="-4"/>
                          <w:sz w:val="24"/>
                          <w:szCs w:val="24"/>
                          <w:rtl/>
                        </w:rPr>
                        <w:t>הטבות</w:t>
                      </w:r>
                      <w:r w:rsidRPr="00E25132">
                        <w:rPr>
                          <w:rFonts w:cs="Tahoma"/>
                          <w:color w:val="0B5294"/>
                          <w:spacing w:val="-4"/>
                          <w:sz w:val="24"/>
                          <w:szCs w:val="24"/>
                          <w:rtl/>
                        </w:rPr>
                        <w:t xml:space="preserve"> </w:t>
                      </w:r>
                      <w:r w:rsidRPr="00E25132">
                        <w:rPr>
                          <w:rFonts w:cs="Tahoma" w:hint="eastAsia"/>
                          <w:color w:val="0B5294"/>
                          <w:spacing w:val="-4"/>
                          <w:sz w:val="24"/>
                          <w:szCs w:val="24"/>
                          <w:rtl/>
                        </w:rPr>
                        <w:t>לפי</w:t>
                      </w:r>
                      <w:r w:rsidRPr="00E25132">
                        <w:rPr>
                          <w:rFonts w:cs="Tahoma"/>
                          <w:color w:val="0B5294"/>
                          <w:spacing w:val="-4"/>
                          <w:sz w:val="24"/>
                          <w:szCs w:val="24"/>
                          <w:rtl/>
                        </w:rPr>
                        <w:t xml:space="preserve"> </w:t>
                      </w:r>
                      <w:r w:rsidRPr="00E25132">
                        <w:rPr>
                          <w:rFonts w:cs="Tahoma" w:hint="eastAsia"/>
                          <w:color w:val="0B5294"/>
                          <w:spacing w:val="-4"/>
                          <w:sz w:val="24"/>
                          <w:szCs w:val="24"/>
                          <w:rtl/>
                        </w:rPr>
                        <w:t>סעיף</w:t>
                      </w:r>
                      <w:r w:rsidRPr="00E25132">
                        <w:rPr>
                          <w:rFonts w:cs="Tahoma"/>
                          <w:color w:val="0B5294"/>
                          <w:spacing w:val="-4"/>
                          <w:sz w:val="24"/>
                          <w:szCs w:val="24"/>
                          <w:rtl/>
                        </w:rPr>
                        <w:t xml:space="preserve"> 9(2) </w:t>
                      </w:r>
                      <w:r w:rsidRPr="00E25132">
                        <w:rPr>
                          <w:rFonts w:cs="Tahoma" w:hint="eastAsia"/>
                          <w:color w:val="0B5294"/>
                          <w:spacing w:val="-4"/>
                          <w:sz w:val="24"/>
                          <w:szCs w:val="24"/>
                          <w:rtl/>
                        </w:rPr>
                        <w:t>לפקודה</w:t>
                      </w:r>
                      <w:r w:rsidRPr="00E25132">
                        <w:rPr>
                          <w:rFonts w:cs="Tahoma"/>
                          <w:color w:val="0B5294"/>
                          <w:spacing w:val="-4"/>
                          <w:sz w:val="24"/>
                          <w:szCs w:val="24"/>
                          <w:rtl/>
                        </w:rPr>
                        <w:t xml:space="preserve"> </w:t>
                      </w:r>
                      <w:r w:rsidRPr="00E25132">
                        <w:rPr>
                          <w:rFonts w:cs="Tahoma" w:hint="eastAsia"/>
                          <w:color w:val="0B5294"/>
                          <w:spacing w:val="-4"/>
                          <w:sz w:val="24"/>
                          <w:szCs w:val="24"/>
                          <w:rtl/>
                        </w:rPr>
                        <w:t>וכן</w:t>
                      </w:r>
                      <w:r w:rsidRPr="00E25132">
                        <w:rPr>
                          <w:rFonts w:cs="Tahoma"/>
                          <w:color w:val="0B5294"/>
                          <w:spacing w:val="-4"/>
                          <w:sz w:val="24"/>
                          <w:szCs w:val="24"/>
                          <w:rtl/>
                        </w:rPr>
                        <w:t xml:space="preserve"> </w:t>
                      </w:r>
                      <w:r w:rsidRPr="00E25132">
                        <w:rPr>
                          <w:rFonts w:cs="Tahoma" w:hint="eastAsia"/>
                          <w:color w:val="0B5294"/>
                          <w:spacing w:val="-4"/>
                          <w:sz w:val="24"/>
                          <w:szCs w:val="24"/>
                          <w:rtl/>
                        </w:rPr>
                        <w:t>הכרה</w:t>
                      </w:r>
                      <w:r w:rsidRPr="00E25132">
                        <w:rPr>
                          <w:rFonts w:cs="Tahoma"/>
                          <w:color w:val="0B5294"/>
                          <w:spacing w:val="-4"/>
                          <w:sz w:val="24"/>
                          <w:szCs w:val="24"/>
                          <w:rtl/>
                        </w:rPr>
                        <w:t xml:space="preserve"> </w:t>
                      </w:r>
                      <w:r w:rsidRPr="00E25132">
                        <w:rPr>
                          <w:rFonts w:cs="Tahoma" w:hint="eastAsia"/>
                          <w:color w:val="0B5294"/>
                          <w:spacing w:val="-4"/>
                          <w:sz w:val="24"/>
                          <w:szCs w:val="24"/>
                          <w:rtl/>
                        </w:rPr>
                        <w:t>לפי</w:t>
                      </w:r>
                      <w:r w:rsidRPr="00E25132">
                        <w:rPr>
                          <w:rFonts w:cs="Tahoma"/>
                          <w:color w:val="0B5294"/>
                          <w:spacing w:val="-4"/>
                          <w:sz w:val="24"/>
                          <w:szCs w:val="24"/>
                          <w:rtl/>
                        </w:rPr>
                        <w:t xml:space="preserve"> </w:t>
                      </w:r>
                      <w:r w:rsidRPr="00E25132">
                        <w:rPr>
                          <w:rFonts w:cs="Tahoma" w:hint="eastAsia"/>
                          <w:color w:val="0B5294"/>
                          <w:spacing w:val="-4"/>
                          <w:sz w:val="24"/>
                          <w:szCs w:val="24"/>
                          <w:rtl/>
                        </w:rPr>
                        <w:t>סעיף</w:t>
                      </w:r>
                      <w:r w:rsidRPr="00E25132">
                        <w:rPr>
                          <w:rFonts w:cs="Tahoma"/>
                          <w:color w:val="0B5294"/>
                          <w:spacing w:val="-4"/>
                          <w:sz w:val="24"/>
                          <w:szCs w:val="24"/>
                          <w:rtl/>
                        </w:rPr>
                        <w:t xml:space="preserve"> 46 </w:t>
                      </w:r>
                      <w:r w:rsidRPr="00E25132">
                        <w:rPr>
                          <w:rFonts w:cs="Tahoma" w:hint="eastAsia"/>
                          <w:color w:val="0B5294"/>
                          <w:spacing w:val="-4"/>
                          <w:sz w:val="24"/>
                          <w:szCs w:val="24"/>
                          <w:rtl/>
                        </w:rPr>
                        <w:t>לפקודה</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אחרים</w:t>
                      </w:r>
                      <w:r w:rsidRPr="00E25132">
                        <w:rPr>
                          <w:rFonts w:cs="Tahoma"/>
                          <w:color w:val="0B5294"/>
                          <w:spacing w:val="-4"/>
                          <w:sz w:val="24"/>
                          <w:szCs w:val="24"/>
                          <w:rtl/>
                        </w:rPr>
                        <w:t xml:space="preserve">, </w:t>
                      </w:r>
                      <w:r w:rsidRPr="00E25132">
                        <w:rPr>
                          <w:rFonts w:cs="Tahoma" w:hint="eastAsia"/>
                          <w:color w:val="0B5294"/>
                          <w:spacing w:val="-4"/>
                          <w:sz w:val="24"/>
                          <w:szCs w:val="24"/>
                          <w:rtl/>
                        </w:rPr>
                        <w:t>כגון</w:t>
                      </w:r>
                      <w:r w:rsidRPr="00E25132">
                        <w:rPr>
                          <w:rFonts w:cs="Tahoma"/>
                          <w:color w:val="0B5294"/>
                          <w:spacing w:val="-4"/>
                          <w:sz w:val="24"/>
                          <w:szCs w:val="24"/>
                          <w:rtl/>
                        </w:rPr>
                        <w:t xml:space="preserve"> </w:t>
                      </w: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 </w:t>
                      </w:r>
                      <w:r w:rsidRPr="00E25132">
                        <w:rPr>
                          <w:rFonts w:cs="Tahoma" w:hint="eastAsia"/>
                          <w:color w:val="0B5294"/>
                          <w:spacing w:val="-4"/>
                          <w:sz w:val="24"/>
                          <w:szCs w:val="24"/>
                          <w:rtl/>
                        </w:rPr>
                        <w:t>יידרשו</w:t>
                      </w:r>
                      <w:r w:rsidRPr="00E25132">
                        <w:rPr>
                          <w:rFonts w:cs="Tahoma"/>
                          <w:color w:val="0B5294"/>
                          <w:spacing w:val="-4"/>
                          <w:sz w:val="24"/>
                          <w:szCs w:val="24"/>
                          <w:rtl/>
                        </w:rPr>
                        <w:t xml:space="preserve"> </w:t>
                      </w:r>
                      <w:r w:rsidRPr="00E25132">
                        <w:rPr>
                          <w:rFonts w:cs="Tahoma" w:hint="eastAsia"/>
                          <w:color w:val="0B5294"/>
                          <w:spacing w:val="-4"/>
                          <w:sz w:val="24"/>
                          <w:szCs w:val="24"/>
                          <w:rtl/>
                        </w:rPr>
                        <w:t>להתאגד</w:t>
                      </w:r>
                      <w:r w:rsidRPr="00E25132">
                        <w:rPr>
                          <w:rFonts w:cs="Tahoma"/>
                          <w:color w:val="0B5294"/>
                          <w:spacing w:val="-4"/>
                          <w:sz w:val="24"/>
                          <w:szCs w:val="24"/>
                          <w:rtl/>
                        </w:rPr>
                        <w:t xml:space="preserve"> </w:t>
                      </w:r>
                      <w:r w:rsidRPr="00E25132">
                        <w:rPr>
                          <w:rFonts w:cs="Tahoma" w:hint="eastAsia"/>
                          <w:color w:val="0B5294"/>
                          <w:spacing w:val="-4"/>
                          <w:sz w:val="24"/>
                          <w:szCs w:val="24"/>
                          <w:rtl/>
                        </w:rPr>
                        <w:t>בהתאם</w:t>
                      </w:r>
                      <w:r w:rsidRPr="00E25132">
                        <w:rPr>
                          <w:rFonts w:cs="Tahoma"/>
                          <w:color w:val="0B5294"/>
                          <w:spacing w:val="-4"/>
                          <w:sz w:val="24"/>
                          <w:szCs w:val="24"/>
                          <w:rtl/>
                        </w:rPr>
                        <w:t xml:space="preserve"> </w:t>
                      </w:r>
                      <w:r w:rsidRPr="00E25132">
                        <w:rPr>
                          <w:rFonts w:cs="Tahoma" w:hint="eastAsia"/>
                          <w:color w:val="0B5294"/>
                          <w:spacing w:val="-4"/>
                          <w:sz w:val="24"/>
                          <w:szCs w:val="24"/>
                          <w:rtl/>
                        </w:rPr>
                        <w:t>לכך</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64041"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AB41EB" w:rsidR="0061232A">
        <w:rPr>
          <w:rFonts w:hint="cs"/>
          <w:rtl/>
        </w:rPr>
        <w:t>ה</w:t>
      </w:r>
      <w:r w:rsidR="0061232A">
        <w:rPr>
          <w:rFonts w:hint="cs"/>
          <w:rtl/>
        </w:rPr>
        <w:t xml:space="preserve">יעדר </w:t>
      </w:r>
      <w:r w:rsidRPr="00AB41EB" w:rsidR="0061232A">
        <w:rPr>
          <w:rFonts w:hint="cs"/>
          <w:rtl/>
        </w:rPr>
        <w:t>פיקוח על הטבות במס לאגודות</w:t>
      </w:r>
    </w:p>
    <w:p w:rsidR="0061232A" w:rsidRPr="001A13DC" w:rsidP="00E25132">
      <w:pPr>
        <w:spacing w:line="240" w:lineRule="exact"/>
        <w:ind w:right="2268"/>
        <w:jc w:val="both"/>
        <w:rPr>
          <w:rFonts w:ascii="Tahoma" w:hAnsi="Tahoma" w:cs="Tahoma"/>
          <w:b/>
          <w:bCs/>
          <w:sz w:val="17"/>
          <w:szCs w:val="17"/>
        </w:rPr>
      </w:pPr>
      <w:r w:rsidRPr="001A13DC">
        <w:rPr>
          <w:rFonts w:ascii="Tahoma" w:hAnsi="Tahoma" w:cs="Tahoma" w:hint="cs"/>
          <w:sz w:val="17"/>
          <w:szCs w:val="17"/>
          <w:rtl/>
        </w:rPr>
        <w:t>סעיף 46(א) לפקודת מס הכנסה (להלן - סעיף 46), קובע כי אדם או חברה יזוכו מהמס שהם חייבים בו בגין סכומי כסף שתרמו למוסד ציבורי</w:t>
      </w:r>
      <w:r>
        <w:rPr>
          <w:rFonts w:ascii="Tahoma" w:hAnsi="Tahoma" w:cs="Tahoma"/>
          <w:sz w:val="17"/>
          <w:szCs w:val="17"/>
          <w:vertAlign w:val="superscript"/>
          <w:rtl/>
        </w:rPr>
        <w:footnoteReference w:id="37"/>
      </w:r>
      <w:r w:rsidRPr="001A13DC">
        <w:rPr>
          <w:rFonts w:ascii="Tahoma" w:hAnsi="Tahoma" w:cs="Tahoma" w:hint="cs"/>
          <w:sz w:val="17"/>
          <w:szCs w:val="17"/>
          <w:rtl/>
        </w:rPr>
        <w:t xml:space="preserve"> שקבע לעניין זה שר האוצר באישור ועדת הכספים של הכנסת.</w:t>
      </w:r>
      <w:r w:rsidRPr="001A13DC">
        <w:rPr>
          <w:rFonts w:ascii="Tahoma" w:hAnsi="Tahoma" w:cs="Tahoma" w:hint="cs"/>
          <w:b/>
          <w:bCs/>
          <w:sz w:val="17"/>
          <w:szCs w:val="17"/>
          <w:rtl/>
        </w:rPr>
        <w:t xml:space="preserve"> </w:t>
      </w:r>
      <w:r w:rsidRPr="001A13DC">
        <w:rPr>
          <w:rFonts w:ascii="Tahoma" w:hAnsi="Tahoma" w:cs="Tahoma" w:hint="cs"/>
          <w:sz w:val="17"/>
          <w:szCs w:val="17"/>
          <w:rtl/>
        </w:rPr>
        <w:t>האישור לפי סעיף 46 ניתן בדרך כלל לתקופה של עד שלוש שנים, זאת למעט מוסדות ציבור שלגביהם הונפק עד סוף שנת 1991 אישור זיכוי ממס שאינו מוגבל בזמן. לגבי מוסדות אלה נקבע בשנת 2012 בהוראת מעבר</w:t>
      </w:r>
      <w:r>
        <w:rPr>
          <w:rFonts w:ascii="Tahoma" w:hAnsi="Tahoma" w:cs="Tahoma"/>
          <w:sz w:val="17"/>
          <w:szCs w:val="17"/>
          <w:vertAlign w:val="superscript"/>
          <w:rtl/>
        </w:rPr>
        <w:footnoteReference w:id="38"/>
      </w:r>
      <w:r w:rsidRPr="001A13DC">
        <w:rPr>
          <w:rFonts w:ascii="Tahoma" w:hAnsi="Tahoma" w:cs="Tahoma" w:hint="cs"/>
          <w:sz w:val="17"/>
          <w:szCs w:val="17"/>
          <w:rtl/>
        </w:rPr>
        <w:t xml:space="preserve"> כי תוקף האישורים יפוג בהדרגה בשנים 201</w:t>
      </w:r>
      <w:r w:rsidR="00E25132">
        <w:rPr>
          <w:rFonts w:ascii="Tahoma" w:hAnsi="Tahoma" w:cs="Tahoma" w:hint="cs"/>
          <w:sz w:val="17"/>
          <w:szCs w:val="17"/>
          <w:rtl/>
        </w:rPr>
        <w:t>8</w:t>
      </w:r>
      <w:r w:rsidRPr="001A13DC">
        <w:rPr>
          <w:rFonts w:ascii="Tahoma" w:hAnsi="Tahoma" w:cs="Tahoma" w:hint="cs"/>
          <w:sz w:val="17"/>
          <w:szCs w:val="17"/>
          <w:rtl/>
        </w:rPr>
        <w:t>-201</w:t>
      </w:r>
      <w:r w:rsidR="00E25132">
        <w:rPr>
          <w:rFonts w:ascii="Tahoma" w:hAnsi="Tahoma" w:cs="Tahoma" w:hint="cs"/>
          <w:sz w:val="17"/>
          <w:szCs w:val="17"/>
          <w:rtl/>
        </w:rPr>
        <w:t>4</w:t>
      </w:r>
      <w:r w:rsidRPr="001A13DC">
        <w:rPr>
          <w:rFonts w:ascii="Tahoma" w:hAnsi="Tahoma" w:cs="Tahoma" w:hint="cs"/>
          <w:sz w:val="17"/>
          <w:szCs w:val="17"/>
          <w:rtl/>
        </w:rPr>
        <w:t xml:space="preserve">, לפי שנת קבלת האישור. לפי </w:t>
      </w:r>
      <w:r w:rsidRPr="001A13DC">
        <w:rPr>
          <w:rFonts w:ascii="Tahoma" w:hAnsi="Tahoma" w:cs="Tahoma"/>
          <w:sz w:val="17"/>
          <w:szCs w:val="17"/>
          <w:rtl/>
        </w:rPr>
        <w:t xml:space="preserve">חוזר מס הכנסה </w:t>
      </w:r>
      <w:r w:rsidRPr="001A13DC">
        <w:rPr>
          <w:rFonts w:ascii="Tahoma" w:hAnsi="Tahoma" w:cs="Tahoma" w:hint="cs"/>
          <w:sz w:val="17"/>
          <w:szCs w:val="17"/>
          <w:rtl/>
        </w:rPr>
        <w:t>"</w:t>
      </w:r>
      <w:r w:rsidRPr="001A13DC">
        <w:rPr>
          <w:rFonts w:ascii="Tahoma" w:hAnsi="Tahoma" w:cs="Tahoma"/>
          <w:sz w:val="17"/>
          <w:szCs w:val="17"/>
          <w:rtl/>
        </w:rPr>
        <w:t>קוים מנחים להחלת סעיף 46 לפקודת מס הכנסה</w:t>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(להלן - חוזר מס הכנסה) בעת בחינת בקשה להכרה כמוסד ציבורי לעניין תרומות לפי סעיף 46, על מחלקת מלכ"רים לבדוק אם למוסד יש אישור ניהול תקין (לשנה שבה מוגשת הבקשה) מאת הרשם הרלוונטי</w:t>
      </w:r>
      <w:r w:rsidRPr="001A13DC">
        <w:rPr>
          <w:rFonts w:ascii="Tahoma" w:hAnsi="Tahoma" w:cs="Tahoma" w:hint="cs"/>
          <w:b/>
          <w:bCs/>
          <w:sz w:val="17"/>
          <w:szCs w:val="17"/>
          <w:rtl/>
        </w:rPr>
        <w:t xml:space="preserve">. </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הוועדה לקביעת מוסד ציבורי לעניין סעיף 46 לפקודת מס הכנסה פרסמה את ממצאיה בדוח במאי 2014</w:t>
      </w:r>
      <w:r>
        <w:rPr>
          <w:rStyle w:val="FootnoteReference0"/>
          <w:rFonts w:ascii="Tahoma" w:hAnsi="Tahoma" w:cs="Tahoma"/>
          <w:sz w:val="17"/>
          <w:szCs w:val="17"/>
          <w:rtl/>
        </w:rPr>
        <w:footnoteReference w:id="39"/>
      </w:r>
      <w:r w:rsidRPr="001A13DC">
        <w:rPr>
          <w:rFonts w:ascii="Tahoma" w:hAnsi="Tahoma" w:cs="Tahoma" w:hint="cs"/>
          <w:sz w:val="17"/>
          <w:szCs w:val="17"/>
          <w:rtl/>
        </w:rPr>
        <w:t>. הוועדה המליצה כי רק גופים המאוגדים כעמותה, חברה לתועלת הציבור, הקדש ציבורי רשום ותאגיד שהוקם בחוק (תאגיד סטטוטורי) יוכלו לקבל הטבות לפי סעיף 9(2) לפקודה וכן הכרה לפי סעיף 46 לפקודה. גופים אחרים, כגון אגודות עות</w:t>
      </w:r>
      <w:r w:rsidRPr="001A13DC">
        <w:rPr>
          <w:rFonts w:ascii="Tahoma" w:hAnsi="Tahoma" w:cs="Tahoma"/>
          <w:sz w:val="17"/>
          <w:szCs w:val="17"/>
          <w:rtl/>
        </w:rPr>
        <w:t>'</w:t>
      </w:r>
      <w:r w:rsidRPr="001A13DC">
        <w:rPr>
          <w:rFonts w:ascii="Tahoma" w:hAnsi="Tahoma" w:cs="Tahoma" w:hint="cs"/>
          <w:sz w:val="17"/>
          <w:szCs w:val="17"/>
          <w:rtl/>
        </w:rPr>
        <w:t>מאניות</w:t>
      </w:r>
      <w:r>
        <w:rPr>
          <w:rStyle w:val="FootnoteReference0"/>
          <w:rFonts w:ascii="Tahoma" w:hAnsi="Tahoma" w:cs="Tahoma"/>
          <w:sz w:val="17"/>
          <w:szCs w:val="17"/>
          <w:rtl/>
        </w:rPr>
        <w:footnoteReference w:id="40"/>
      </w:r>
      <w:r w:rsidRPr="001A13DC">
        <w:rPr>
          <w:rFonts w:ascii="Tahoma" w:hAnsi="Tahoma" w:cs="Tahoma" w:hint="cs"/>
          <w:sz w:val="17"/>
          <w:szCs w:val="17"/>
          <w:rtl/>
        </w:rPr>
        <w:t xml:space="preserve">, יידרשו להתאגד בהתאם לכך, ויינתן להן פרק זמן של שנתיים לביצוע ההתאגדות כנדרש. </w:t>
      </w:r>
    </w:p>
    <w:p w:rsidR="0061232A" w:rsidRPr="001A13DC" w:rsidP="00F1558B">
      <w:pPr>
        <w:pStyle w:val="RESHET"/>
        <w:rPr>
          <w:rtl/>
        </w:rPr>
      </w:pPr>
      <w:r w:rsidRPr="001A13DC">
        <w:rPr>
          <w:rFonts w:hint="cs"/>
          <w:rtl/>
        </w:rPr>
        <w:t xml:space="preserve">ממסמכי רשות המסים עולה ששר האוצר החליט לאמץ את עיקר ההמלצות, ובהתאם לכך היא פרסמה בספטמבר 2015 את </w:t>
      </w:r>
      <w:r w:rsidRPr="001A13DC">
        <w:rPr>
          <w:rtl/>
        </w:rPr>
        <w:t>חוזר</w:t>
      </w:r>
      <w:r w:rsidRPr="001A13DC">
        <w:rPr>
          <w:rFonts w:hint="cs"/>
          <w:rtl/>
        </w:rPr>
        <w:t xml:space="preserve"> מס הכנסה ואולם בחוזר זה אין התייחסות להמלצת הוועדה האמורה.</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יצוין כי אגף</w:t>
      </w:r>
      <w:r w:rsidRPr="001A13DC">
        <w:rPr>
          <w:rFonts w:ascii="Tahoma" w:hAnsi="Tahoma" w:cs="Tahoma"/>
          <w:sz w:val="17"/>
          <w:szCs w:val="17"/>
          <w:rtl/>
        </w:rPr>
        <w:t xml:space="preserve"> </w:t>
      </w:r>
      <w:r w:rsidRPr="001A13DC">
        <w:rPr>
          <w:rFonts w:ascii="Tahoma" w:hAnsi="Tahoma" w:cs="Tahoma" w:hint="cs"/>
          <w:sz w:val="17"/>
          <w:szCs w:val="17"/>
          <w:rtl/>
        </w:rPr>
        <w:t>התקציבים</w:t>
      </w:r>
      <w:r w:rsidRPr="001A13DC">
        <w:rPr>
          <w:rFonts w:ascii="Tahoma" w:hAnsi="Tahoma" w:cs="Tahoma"/>
          <w:sz w:val="17"/>
          <w:szCs w:val="17"/>
          <w:rtl/>
        </w:rPr>
        <w:t xml:space="preserve"> במשרד האוצר </w:t>
      </w:r>
      <w:r w:rsidRPr="001A13DC">
        <w:rPr>
          <w:rFonts w:ascii="Tahoma" w:hAnsi="Tahoma" w:cs="Tahoma" w:hint="cs"/>
          <w:sz w:val="17"/>
          <w:szCs w:val="17"/>
          <w:rtl/>
        </w:rPr>
        <w:t>כתב ב</w:t>
      </w:r>
      <w:r w:rsidRPr="001A13DC">
        <w:rPr>
          <w:rFonts w:ascii="Tahoma" w:hAnsi="Tahoma" w:cs="Tahoma"/>
          <w:sz w:val="17"/>
          <w:szCs w:val="17"/>
          <w:rtl/>
        </w:rPr>
        <w:t xml:space="preserve">תשובתו מנובמבר 2016 </w:t>
      </w:r>
      <w:r w:rsidRPr="001A13DC">
        <w:rPr>
          <w:rFonts w:ascii="Tahoma" w:hAnsi="Tahoma" w:cs="Tahoma" w:hint="cs"/>
          <w:sz w:val="17"/>
          <w:szCs w:val="17"/>
          <w:rtl/>
        </w:rPr>
        <w:t>שהוא תמך בעמדת הוועדה הציבורית בנוגע ל</w:t>
      </w:r>
      <w:r w:rsidRPr="001A13DC">
        <w:rPr>
          <w:rFonts w:ascii="Tahoma" w:hAnsi="Tahoma" w:cs="Tahoma"/>
          <w:sz w:val="17"/>
          <w:szCs w:val="17"/>
          <w:rtl/>
        </w:rPr>
        <w:t>גופים ש</w:t>
      </w:r>
      <w:r w:rsidRPr="001A13DC">
        <w:rPr>
          <w:rFonts w:ascii="Tahoma" w:hAnsi="Tahoma" w:cs="Tahoma" w:hint="cs"/>
          <w:sz w:val="17"/>
          <w:szCs w:val="17"/>
          <w:rtl/>
        </w:rPr>
        <w:t xml:space="preserve">ראוי כי </w:t>
      </w:r>
      <w:r w:rsidRPr="001A13DC">
        <w:rPr>
          <w:rFonts w:ascii="Tahoma" w:hAnsi="Tahoma" w:cs="Tahoma"/>
          <w:sz w:val="17"/>
          <w:szCs w:val="17"/>
          <w:rtl/>
        </w:rPr>
        <w:t xml:space="preserve">יוגדרו כמוסדות ציבור </w:t>
      </w:r>
      <w:r w:rsidRPr="001A13DC">
        <w:rPr>
          <w:rFonts w:ascii="Tahoma" w:hAnsi="Tahoma" w:cs="Tahoma" w:hint="cs"/>
          <w:sz w:val="17"/>
          <w:szCs w:val="17"/>
          <w:rtl/>
        </w:rPr>
        <w:t>לפי סעיף 9(2) ו</w:t>
      </w:r>
      <w:r w:rsidRPr="001A13DC">
        <w:rPr>
          <w:rFonts w:ascii="Tahoma" w:hAnsi="Tahoma" w:cs="Tahoma"/>
          <w:sz w:val="17"/>
          <w:szCs w:val="17"/>
          <w:rtl/>
        </w:rPr>
        <w:t>סעיף 46</w:t>
      </w:r>
      <w:r w:rsidRPr="001A13DC">
        <w:rPr>
          <w:rFonts w:ascii="Tahoma" w:hAnsi="Tahoma" w:cs="Tahoma" w:hint="cs"/>
          <w:sz w:val="17"/>
          <w:szCs w:val="17"/>
          <w:rtl/>
        </w:rPr>
        <w:t xml:space="preserve"> לפקודה. </w:t>
      </w:r>
    </w:p>
    <w:p w:rsidR="0061232A" w:rsidRPr="001A13DC" w:rsidP="00F1558B">
      <w:pPr>
        <w:pStyle w:val="RESHET"/>
        <w:rPr>
          <w:rtl/>
        </w:rPr>
      </w:pPr>
      <w:r w:rsidRPr="001A13DC">
        <w:rPr>
          <w:rtl/>
        </w:rPr>
        <w:t xml:space="preserve">מנתוני רשות המסים עולה כי ביוני 2016 </w:t>
      </w:r>
      <w:r w:rsidRPr="001A13DC">
        <w:rPr>
          <w:rFonts w:hint="cs"/>
          <w:rtl/>
        </w:rPr>
        <w:t xml:space="preserve">פעלו שמונה </w:t>
      </w:r>
      <w:r w:rsidRPr="001A13DC">
        <w:rPr>
          <w:rtl/>
        </w:rPr>
        <w:t xml:space="preserve">אגודות עות'מאניות </w:t>
      </w:r>
      <w:r w:rsidRPr="001A13DC">
        <w:rPr>
          <w:rFonts w:hint="cs"/>
          <w:rtl/>
        </w:rPr>
        <w:t>ה</w:t>
      </w:r>
      <w:r w:rsidRPr="001A13DC">
        <w:rPr>
          <w:rtl/>
        </w:rPr>
        <w:t>רשומות כמוסדות ציבור</w:t>
      </w:r>
      <w:r w:rsidRPr="001A13DC">
        <w:rPr>
          <w:rFonts w:hint="cs"/>
          <w:rtl/>
        </w:rPr>
        <w:t xml:space="preserve"> - אגודה אחת שהאישור שלה כבר לא היה בתוקף, ושבע</w:t>
      </w:r>
      <w:r w:rsidRPr="001A13DC">
        <w:rPr>
          <w:rtl/>
        </w:rPr>
        <w:t xml:space="preserve"> אגודות בעלות אישור בתוקף לפי סעיף 46</w:t>
      </w:r>
      <w:r w:rsidRPr="001A13DC">
        <w:rPr>
          <w:rFonts w:hint="cs"/>
          <w:rtl/>
        </w:rPr>
        <w:t>,</w:t>
      </w:r>
      <w:r w:rsidRPr="001A13DC">
        <w:rPr>
          <w:rtl/>
        </w:rPr>
        <w:t xml:space="preserve"> המקנה לתורמים להן זכאות להטבות מס.</w:t>
      </w:r>
      <w:r w:rsidRPr="001A13DC">
        <w:rPr>
          <w:rFonts w:hint="cs"/>
          <w:rtl/>
        </w:rPr>
        <w:t xml:space="preserve"> יצוין כי אחת האגודות שיש לה אישור בתוקף נרשמה כעמותה כבר בשנת 1999 אך ממשיכה לקבל אישור כאגודה עות</w:t>
      </w:r>
      <w:r w:rsidRPr="001A13DC">
        <w:rPr>
          <w:rtl/>
        </w:rPr>
        <w:t>'</w:t>
      </w:r>
      <w:r w:rsidRPr="001A13DC">
        <w:rPr>
          <w:rFonts w:hint="cs"/>
          <w:rtl/>
        </w:rPr>
        <w:t xml:space="preserve">מאנית. </w:t>
      </w:r>
    </w:p>
    <w:p w:rsidR="0061232A" w:rsidRPr="001A13DC" w:rsidP="00F1558B">
      <w:pPr>
        <w:pStyle w:val="RESHET"/>
        <w:rPr>
          <w:rtl/>
        </w:rPr>
      </w:pPr>
      <w:r w:rsidRPr="001A13DC">
        <w:rPr>
          <w:rFonts w:hint="cs"/>
          <w:rtl/>
        </w:rPr>
        <w:t xml:space="preserve">משרד מבקר המדינה מעיר לרשות המסים שעליה לפעול לתיקון פקודת מס הכנסה באופן שהיא תשקף את המלצת דוח הוועדה הציבורית בדבר הגופים שיוגדרו כמוסדות ציבור לעניין סעיף 46 לפקודה, ובכך יתומרצו האגודות להתאגד בהתאם להגדרות התאגידיות המקובלות. </w:t>
      </w:r>
    </w:p>
    <w:p w:rsidR="00F1558B" w:rsidRPr="00D43E82" w:rsidP="00F1558B">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61232A" w:rsidRPr="001A13DC" w:rsidP="00F1558B">
      <w:pPr>
        <w:pStyle w:val="RESHET"/>
        <w:rPr>
          <w:rtl/>
        </w:rPr>
      </w:pPr>
      <w:r w:rsidRPr="001A13DC">
        <w:rPr>
          <w:rtl/>
        </w:rPr>
        <w:t>אגודות עות'מאניות</w:t>
      </w:r>
      <w:r w:rsidRPr="001A13DC">
        <w:rPr>
          <w:rFonts w:hint="cs"/>
          <w:rtl/>
        </w:rPr>
        <w:t xml:space="preserve"> רבות מאוד</w:t>
      </w:r>
      <w:r w:rsidRPr="001A13DC">
        <w:rPr>
          <w:rtl/>
        </w:rPr>
        <w:t xml:space="preserve">, </w:t>
      </w:r>
      <w:r w:rsidRPr="001A13DC">
        <w:rPr>
          <w:rFonts w:hint="cs"/>
          <w:rtl/>
        </w:rPr>
        <w:t>ובהן כמה</w:t>
      </w:r>
      <w:r w:rsidRPr="001A13DC">
        <w:rPr>
          <w:rtl/>
        </w:rPr>
        <w:t xml:space="preserve"> מהגופים הגדולים במשק, </w:t>
      </w:r>
      <w:r w:rsidRPr="001A13DC">
        <w:rPr>
          <w:rFonts w:hint="cs"/>
          <w:rtl/>
        </w:rPr>
        <w:t>ה</w:t>
      </w:r>
      <w:r w:rsidRPr="001A13DC">
        <w:rPr>
          <w:rtl/>
        </w:rPr>
        <w:t>מנהלות פעילויות בהיקפים כוללים של מ</w:t>
      </w:r>
      <w:r w:rsidRPr="001A13DC">
        <w:rPr>
          <w:rFonts w:hint="cs"/>
          <w:rtl/>
        </w:rPr>
        <w:t>י</w:t>
      </w:r>
      <w:r w:rsidRPr="001A13DC">
        <w:rPr>
          <w:rtl/>
        </w:rPr>
        <w:t xml:space="preserve">ליארדי </w:t>
      </w:r>
      <w:r w:rsidRPr="001A13DC">
        <w:rPr>
          <w:rFonts w:hint="cs"/>
          <w:rtl/>
        </w:rPr>
        <w:t>ש"ח</w:t>
      </w:r>
      <w:r w:rsidRPr="001A13DC">
        <w:rPr>
          <w:rtl/>
        </w:rPr>
        <w:t>, פועלות זה עשרות שנים בלי שמשרד הפנים מקיים כל פעילות ממשית</w:t>
      </w:r>
      <w:r w:rsidRPr="001A13DC">
        <w:rPr>
          <w:rFonts w:hint="cs"/>
          <w:rtl/>
        </w:rPr>
        <w:t xml:space="preserve"> לפיקוח עליהן. מצב זה הוא בגדר ליקוי של ממש ברגולציה הממשלתית,</w:t>
      </w:r>
      <w:r w:rsidRPr="001A13DC">
        <w:rPr>
          <w:rtl/>
        </w:rPr>
        <w:t xml:space="preserve"> </w:t>
      </w:r>
      <w:r w:rsidRPr="001A13DC">
        <w:rPr>
          <w:rFonts w:hint="cs"/>
          <w:rtl/>
        </w:rPr>
        <w:t>הגורם להיווצרות</w:t>
      </w:r>
      <w:r w:rsidRPr="001A13DC">
        <w:rPr>
          <w:rtl/>
        </w:rPr>
        <w:t xml:space="preserve"> כשלים, </w:t>
      </w:r>
      <w:r w:rsidRPr="001A13DC">
        <w:rPr>
          <w:rFonts w:hint="cs"/>
          <w:rtl/>
        </w:rPr>
        <w:t xml:space="preserve">כגון היעדר סמכות לברר תלונות על אגודות והעברת מתלונן ממשרד למשרד, ואף עלול </w:t>
      </w:r>
      <w:r w:rsidRPr="00E25132">
        <w:rPr>
          <w:rFonts w:hint="cs"/>
          <w:spacing w:val="-4"/>
          <w:rtl/>
        </w:rPr>
        <w:t>להביא לביצוע עבירות פליליות כגון מעילות</w:t>
      </w:r>
      <w:r>
        <w:rPr>
          <w:rStyle w:val="FootnoteReference0"/>
          <w:b/>
          <w:bCs/>
          <w:spacing w:val="-4"/>
          <w:rtl/>
        </w:rPr>
        <w:footnoteReference w:id="41"/>
      </w:r>
      <w:r w:rsidRPr="00E25132">
        <w:rPr>
          <w:rFonts w:hint="cs"/>
          <w:spacing w:val="-4"/>
          <w:rtl/>
        </w:rPr>
        <w:t xml:space="preserve"> וניסיונות </w:t>
      </w:r>
      <w:r w:rsidRPr="00E25132">
        <w:rPr>
          <w:spacing w:val="-4"/>
          <w:rtl/>
        </w:rPr>
        <w:t xml:space="preserve">להברחת נכסים </w:t>
      </w:r>
      <w:r w:rsidRPr="00E25132">
        <w:rPr>
          <w:rFonts w:hint="cs"/>
          <w:spacing w:val="-4"/>
          <w:rtl/>
        </w:rPr>
        <w:t>מהאגודות</w:t>
      </w:r>
      <w:r w:rsidRPr="001A13DC">
        <w:rPr>
          <w:rFonts w:hint="cs"/>
          <w:rtl/>
        </w:rPr>
        <w:t xml:space="preserve"> לידיים פרטיות. לפיכך </w:t>
      </w:r>
      <w:r w:rsidRPr="001A13DC">
        <w:rPr>
          <w:rtl/>
        </w:rPr>
        <w:t xml:space="preserve">יש חשיבות רבה </w:t>
      </w:r>
      <w:r w:rsidRPr="001A13DC">
        <w:rPr>
          <w:rFonts w:hint="cs"/>
          <w:rtl/>
        </w:rPr>
        <w:t>להסדרת</w:t>
      </w:r>
      <w:r w:rsidRPr="001A13DC">
        <w:rPr>
          <w:rtl/>
        </w:rPr>
        <w:t xml:space="preserve"> המצב החוקי באמצעות אימוץ הסדר משפטי שיאפשר פיקוח ראוי על גופים אלה ובאמצעות הקצאת משאבים הולמת ליישומו של ההסדר. על הנהל</w:t>
      </w:r>
      <w:r w:rsidRPr="001A13DC">
        <w:rPr>
          <w:rFonts w:hint="cs"/>
          <w:rtl/>
        </w:rPr>
        <w:t>ו</w:t>
      </w:r>
      <w:r w:rsidRPr="001A13DC">
        <w:rPr>
          <w:rtl/>
        </w:rPr>
        <w:t>ת משרד</w:t>
      </w:r>
      <w:r w:rsidRPr="001A13DC">
        <w:rPr>
          <w:rFonts w:hint="cs"/>
          <w:rtl/>
        </w:rPr>
        <w:t>י</w:t>
      </w:r>
      <w:r w:rsidRPr="001A13DC">
        <w:rPr>
          <w:rtl/>
        </w:rPr>
        <w:t xml:space="preserve"> הפנים </w:t>
      </w:r>
      <w:r w:rsidRPr="001A13DC">
        <w:rPr>
          <w:rFonts w:hint="cs"/>
          <w:rtl/>
        </w:rPr>
        <w:t xml:space="preserve">והמשפטים </w:t>
      </w:r>
      <w:r w:rsidRPr="001A13DC">
        <w:rPr>
          <w:rtl/>
        </w:rPr>
        <w:t>לעשות כן לאלתר</w:t>
      </w:r>
      <w:r w:rsidRPr="001A13DC">
        <w:rPr>
          <w:rFonts w:hint="cs"/>
          <w:rtl/>
        </w:rPr>
        <w:t>.</w:t>
      </w:r>
      <w:r w:rsidRPr="00E25132" w:rsidR="00E25132">
        <w:rPr>
          <w:noProof/>
          <w:rtl/>
        </w:rPr>
        <w:t xml:space="preserve"> </w:t>
      </w:r>
      <w:r w:rsidRPr="0012789B" w:rsidR="00E25132">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773600"/>
                <wp:effectExtent l="0" t="0" r="0" b="0"/>
                <wp:wrapNone/>
                <wp:docPr id="2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407116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9474"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B74FC5">
                            <w:pPr>
                              <w:spacing w:after="0" w:line="240" w:lineRule="auto"/>
                              <w:rPr>
                                <w:color w:val="0B5294"/>
                                <w:spacing w:val="-4"/>
                                <w:sz w:val="24"/>
                                <w:szCs w:val="24"/>
                                <w:rtl/>
                                <w:cs/>
                              </w:rPr>
                            </w:pP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רבות</w:t>
                            </w:r>
                            <w:r w:rsidRPr="00E25132">
                              <w:rPr>
                                <w:rFonts w:cs="Tahoma"/>
                                <w:color w:val="0B5294"/>
                                <w:spacing w:val="-4"/>
                                <w:sz w:val="24"/>
                                <w:szCs w:val="24"/>
                                <w:rtl/>
                              </w:rPr>
                              <w:t xml:space="preserve"> </w:t>
                            </w:r>
                            <w:r w:rsidRPr="00E25132">
                              <w:rPr>
                                <w:rFonts w:cs="Tahoma" w:hint="eastAsia"/>
                                <w:color w:val="0B5294"/>
                                <w:spacing w:val="-4"/>
                                <w:sz w:val="24"/>
                                <w:szCs w:val="24"/>
                                <w:rtl/>
                              </w:rPr>
                              <w:t>מאוד</w:t>
                            </w:r>
                            <w:r w:rsidRPr="00E25132">
                              <w:rPr>
                                <w:rFonts w:cs="Tahoma"/>
                                <w:color w:val="0B5294"/>
                                <w:spacing w:val="-4"/>
                                <w:sz w:val="24"/>
                                <w:szCs w:val="24"/>
                                <w:rtl/>
                              </w:rPr>
                              <w:t xml:space="preserve">, </w:t>
                            </w:r>
                            <w:r w:rsidRPr="00E25132">
                              <w:rPr>
                                <w:rFonts w:cs="Tahoma" w:hint="eastAsia"/>
                                <w:color w:val="0B5294"/>
                                <w:spacing w:val="-4"/>
                                <w:sz w:val="24"/>
                                <w:szCs w:val="24"/>
                                <w:rtl/>
                              </w:rPr>
                              <w:t>ובהן</w:t>
                            </w:r>
                            <w:r w:rsidRPr="00E25132">
                              <w:rPr>
                                <w:rFonts w:cs="Tahoma"/>
                                <w:color w:val="0B5294"/>
                                <w:spacing w:val="-4"/>
                                <w:sz w:val="24"/>
                                <w:szCs w:val="24"/>
                                <w:rtl/>
                              </w:rPr>
                              <w:t xml:space="preserve"> </w:t>
                            </w:r>
                            <w:r w:rsidRPr="00E25132">
                              <w:rPr>
                                <w:rFonts w:cs="Tahoma" w:hint="eastAsia"/>
                                <w:color w:val="0B5294"/>
                                <w:spacing w:val="-4"/>
                                <w:sz w:val="24"/>
                                <w:szCs w:val="24"/>
                                <w:rtl/>
                              </w:rPr>
                              <w:t>כמה</w:t>
                            </w:r>
                            <w:r w:rsidRPr="00E25132">
                              <w:rPr>
                                <w:rFonts w:cs="Tahoma"/>
                                <w:color w:val="0B5294"/>
                                <w:spacing w:val="-4"/>
                                <w:sz w:val="24"/>
                                <w:szCs w:val="24"/>
                                <w:rtl/>
                              </w:rPr>
                              <w:t xml:space="preserve"> </w:t>
                            </w:r>
                            <w:r w:rsidRPr="00E25132">
                              <w:rPr>
                                <w:rFonts w:cs="Tahoma" w:hint="eastAsia"/>
                                <w:color w:val="0B5294"/>
                                <w:spacing w:val="-4"/>
                                <w:sz w:val="24"/>
                                <w:szCs w:val="24"/>
                                <w:rtl/>
                              </w:rPr>
                              <w:t>מהגופים</w:t>
                            </w:r>
                            <w:r w:rsidRPr="00E25132">
                              <w:rPr>
                                <w:rFonts w:cs="Tahoma"/>
                                <w:color w:val="0B5294"/>
                                <w:spacing w:val="-4"/>
                                <w:sz w:val="24"/>
                                <w:szCs w:val="24"/>
                                <w:rtl/>
                              </w:rPr>
                              <w:t xml:space="preserve"> </w:t>
                            </w:r>
                            <w:r w:rsidRPr="00E25132">
                              <w:rPr>
                                <w:rFonts w:cs="Tahoma" w:hint="eastAsia"/>
                                <w:color w:val="0B5294"/>
                                <w:spacing w:val="-4"/>
                                <w:sz w:val="24"/>
                                <w:szCs w:val="24"/>
                                <w:rtl/>
                              </w:rPr>
                              <w:t>הגדולים</w:t>
                            </w:r>
                            <w:r w:rsidRPr="00E25132">
                              <w:rPr>
                                <w:rFonts w:cs="Tahoma"/>
                                <w:color w:val="0B5294"/>
                                <w:spacing w:val="-4"/>
                                <w:sz w:val="24"/>
                                <w:szCs w:val="24"/>
                                <w:rtl/>
                              </w:rPr>
                              <w:t xml:space="preserve"> </w:t>
                            </w:r>
                            <w:r w:rsidRPr="00E25132">
                              <w:rPr>
                                <w:rFonts w:cs="Tahoma" w:hint="eastAsia"/>
                                <w:color w:val="0B5294"/>
                                <w:spacing w:val="-4"/>
                                <w:sz w:val="24"/>
                                <w:szCs w:val="24"/>
                                <w:rtl/>
                              </w:rPr>
                              <w:t>במשק</w:t>
                            </w:r>
                            <w:r w:rsidRPr="00E25132">
                              <w:rPr>
                                <w:rFonts w:cs="Tahoma"/>
                                <w:color w:val="0B5294"/>
                                <w:spacing w:val="-4"/>
                                <w:sz w:val="24"/>
                                <w:szCs w:val="24"/>
                                <w:rtl/>
                              </w:rPr>
                              <w:t xml:space="preserve">, </w:t>
                            </w:r>
                            <w:r w:rsidRPr="00E25132">
                              <w:rPr>
                                <w:rFonts w:cs="Tahoma" w:hint="eastAsia"/>
                                <w:color w:val="0B5294"/>
                                <w:spacing w:val="-4"/>
                                <w:sz w:val="24"/>
                                <w:szCs w:val="24"/>
                                <w:rtl/>
                              </w:rPr>
                              <w:t>המנהלות</w:t>
                            </w:r>
                            <w:r w:rsidRPr="00E25132">
                              <w:rPr>
                                <w:rFonts w:cs="Tahoma"/>
                                <w:color w:val="0B5294"/>
                                <w:spacing w:val="-4"/>
                                <w:sz w:val="24"/>
                                <w:szCs w:val="24"/>
                                <w:rtl/>
                              </w:rPr>
                              <w:t xml:space="preserve"> </w:t>
                            </w:r>
                            <w:r w:rsidRPr="00E25132">
                              <w:rPr>
                                <w:rFonts w:cs="Tahoma" w:hint="eastAsia"/>
                                <w:color w:val="0B5294"/>
                                <w:spacing w:val="-4"/>
                                <w:sz w:val="24"/>
                                <w:szCs w:val="24"/>
                                <w:rtl/>
                              </w:rPr>
                              <w:t>פעילויות</w:t>
                            </w:r>
                            <w:r w:rsidRPr="00E25132">
                              <w:rPr>
                                <w:rFonts w:cs="Tahoma"/>
                                <w:color w:val="0B5294"/>
                                <w:spacing w:val="-4"/>
                                <w:sz w:val="24"/>
                                <w:szCs w:val="24"/>
                                <w:rtl/>
                              </w:rPr>
                              <w:t xml:space="preserve"> </w:t>
                            </w:r>
                            <w:r w:rsidRPr="00E25132">
                              <w:rPr>
                                <w:rFonts w:cs="Tahoma" w:hint="eastAsia"/>
                                <w:color w:val="0B5294"/>
                                <w:spacing w:val="-4"/>
                                <w:sz w:val="24"/>
                                <w:szCs w:val="24"/>
                                <w:rtl/>
                              </w:rPr>
                              <w:t>בהיקפים</w:t>
                            </w:r>
                            <w:r w:rsidRPr="00E25132">
                              <w:rPr>
                                <w:rFonts w:cs="Tahoma"/>
                                <w:color w:val="0B5294"/>
                                <w:spacing w:val="-4"/>
                                <w:sz w:val="24"/>
                                <w:szCs w:val="24"/>
                                <w:rtl/>
                              </w:rPr>
                              <w:t xml:space="preserve"> </w:t>
                            </w:r>
                            <w:r w:rsidRPr="00E25132">
                              <w:rPr>
                                <w:rFonts w:cs="Tahoma" w:hint="eastAsia"/>
                                <w:color w:val="0B5294"/>
                                <w:spacing w:val="-4"/>
                                <w:sz w:val="24"/>
                                <w:szCs w:val="24"/>
                                <w:rtl/>
                              </w:rPr>
                              <w:t>כוללים</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מיליארדי</w:t>
                            </w:r>
                            <w:r w:rsidRPr="00E25132">
                              <w:rPr>
                                <w:rFonts w:cs="Tahoma"/>
                                <w:color w:val="0B5294"/>
                                <w:spacing w:val="-4"/>
                                <w:sz w:val="24"/>
                                <w:szCs w:val="24"/>
                                <w:rtl/>
                              </w:rPr>
                              <w:t xml:space="preserve"> </w:t>
                            </w:r>
                            <w:r w:rsidRPr="00E25132">
                              <w:rPr>
                                <w:rFonts w:cs="Tahoma" w:hint="eastAsia"/>
                                <w:color w:val="0B5294"/>
                                <w:spacing w:val="-4"/>
                                <w:sz w:val="24"/>
                                <w:szCs w:val="24"/>
                                <w:rtl/>
                              </w:rPr>
                              <w:t>ש</w:t>
                            </w:r>
                            <w:r w:rsidRPr="00E25132">
                              <w:rPr>
                                <w:rFonts w:cs="Tahoma"/>
                                <w:color w:val="0B5294"/>
                                <w:spacing w:val="-4"/>
                                <w:sz w:val="24"/>
                                <w:szCs w:val="24"/>
                                <w:rtl/>
                              </w:rPr>
                              <w:t>"</w:t>
                            </w:r>
                            <w:r w:rsidRPr="00E25132">
                              <w:rPr>
                                <w:rFonts w:cs="Tahoma" w:hint="eastAsia"/>
                                <w:color w:val="0B5294"/>
                                <w:spacing w:val="-4"/>
                                <w:sz w:val="24"/>
                                <w:szCs w:val="24"/>
                                <w:rtl/>
                              </w:rPr>
                              <w:t>ח</w:t>
                            </w:r>
                            <w:r w:rsidRPr="00E25132">
                              <w:rPr>
                                <w:rFonts w:cs="Tahoma"/>
                                <w:color w:val="0B5294"/>
                                <w:spacing w:val="-4"/>
                                <w:sz w:val="24"/>
                                <w:szCs w:val="24"/>
                                <w:rtl/>
                              </w:rPr>
                              <w:t xml:space="preserve">, </w:t>
                            </w:r>
                            <w:r w:rsidRPr="00E25132">
                              <w:rPr>
                                <w:rFonts w:cs="Tahoma" w:hint="eastAsia"/>
                                <w:color w:val="0B5294"/>
                                <w:spacing w:val="-4"/>
                                <w:sz w:val="24"/>
                                <w:szCs w:val="24"/>
                                <w:rtl/>
                              </w:rPr>
                              <w:t>פועלות</w:t>
                            </w:r>
                            <w:r w:rsidRPr="00E25132">
                              <w:rPr>
                                <w:rFonts w:cs="Tahoma"/>
                                <w:color w:val="0B5294"/>
                                <w:spacing w:val="-4"/>
                                <w:sz w:val="24"/>
                                <w:szCs w:val="24"/>
                                <w:rtl/>
                              </w:rPr>
                              <w:t xml:space="preserve"> </w:t>
                            </w:r>
                            <w:r w:rsidRPr="00E25132">
                              <w:rPr>
                                <w:rFonts w:cs="Tahoma" w:hint="eastAsia"/>
                                <w:color w:val="0B5294"/>
                                <w:spacing w:val="-4"/>
                                <w:sz w:val="24"/>
                                <w:szCs w:val="24"/>
                                <w:rtl/>
                              </w:rPr>
                              <w:t>זה</w:t>
                            </w:r>
                            <w:r w:rsidRPr="00E25132">
                              <w:rPr>
                                <w:rFonts w:cs="Tahoma"/>
                                <w:color w:val="0B5294"/>
                                <w:spacing w:val="-4"/>
                                <w:sz w:val="24"/>
                                <w:szCs w:val="24"/>
                                <w:rtl/>
                              </w:rPr>
                              <w:t xml:space="preserve"> </w:t>
                            </w:r>
                            <w:r w:rsidRPr="00E25132">
                              <w:rPr>
                                <w:rFonts w:cs="Tahoma" w:hint="eastAsia"/>
                                <w:color w:val="0B5294"/>
                                <w:spacing w:val="-4"/>
                                <w:sz w:val="24"/>
                                <w:szCs w:val="24"/>
                                <w:rtl/>
                              </w:rPr>
                              <w:t>עשרות</w:t>
                            </w:r>
                            <w:r w:rsidRPr="00E25132">
                              <w:rPr>
                                <w:rFonts w:cs="Tahoma"/>
                                <w:color w:val="0B5294"/>
                                <w:spacing w:val="-4"/>
                                <w:sz w:val="24"/>
                                <w:szCs w:val="24"/>
                                <w:rtl/>
                              </w:rPr>
                              <w:t xml:space="preserve"> </w:t>
                            </w:r>
                            <w:r w:rsidRPr="00E25132">
                              <w:rPr>
                                <w:rFonts w:cs="Tahoma" w:hint="eastAsia"/>
                                <w:color w:val="0B5294"/>
                                <w:spacing w:val="-4"/>
                                <w:sz w:val="24"/>
                                <w:szCs w:val="24"/>
                                <w:rtl/>
                              </w:rPr>
                              <w:t>שנים</w:t>
                            </w:r>
                            <w:r w:rsidRPr="00E25132">
                              <w:rPr>
                                <w:rFonts w:cs="Tahoma"/>
                                <w:color w:val="0B5294"/>
                                <w:spacing w:val="-4"/>
                                <w:sz w:val="24"/>
                                <w:szCs w:val="24"/>
                                <w:rtl/>
                              </w:rPr>
                              <w:t xml:space="preserve"> </w:t>
                            </w:r>
                            <w:r w:rsidRPr="00E25132">
                              <w:rPr>
                                <w:rFonts w:cs="Tahoma" w:hint="eastAsia"/>
                                <w:color w:val="0B5294"/>
                                <w:spacing w:val="-4"/>
                                <w:sz w:val="24"/>
                                <w:szCs w:val="24"/>
                                <w:rtl/>
                              </w:rPr>
                              <w:t>בלי</w:t>
                            </w:r>
                            <w:r w:rsidRPr="00E25132">
                              <w:rPr>
                                <w:rFonts w:cs="Tahoma"/>
                                <w:color w:val="0B5294"/>
                                <w:spacing w:val="-4"/>
                                <w:sz w:val="24"/>
                                <w:szCs w:val="24"/>
                                <w:rtl/>
                              </w:rPr>
                              <w:t xml:space="preserve"> </w:t>
                            </w:r>
                            <w:r w:rsidRPr="00E25132">
                              <w:rPr>
                                <w:rFonts w:cs="Tahoma" w:hint="eastAsia"/>
                                <w:color w:val="0B5294"/>
                                <w:spacing w:val="-4"/>
                                <w:sz w:val="24"/>
                                <w:szCs w:val="24"/>
                                <w:rtl/>
                              </w:rPr>
                              <w:t>שמשרד</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מקיים</w:t>
                            </w:r>
                            <w:r w:rsidRPr="00E25132">
                              <w:rPr>
                                <w:rFonts w:cs="Tahoma"/>
                                <w:color w:val="0B5294"/>
                                <w:spacing w:val="-4"/>
                                <w:sz w:val="24"/>
                                <w:szCs w:val="24"/>
                                <w:rtl/>
                              </w:rPr>
                              <w:t xml:space="preserve"> </w:t>
                            </w:r>
                            <w:r w:rsidRPr="00E25132">
                              <w:rPr>
                                <w:rFonts w:cs="Tahoma" w:hint="eastAsia"/>
                                <w:color w:val="0B5294"/>
                                <w:spacing w:val="-4"/>
                                <w:sz w:val="24"/>
                                <w:szCs w:val="24"/>
                                <w:rtl/>
                              </w:rPr>
                              <w:t>כל</w:t>
                            </w:r>
                            <w:r w:rsidRPr="00E25132">
                              <w:rPr>
                                <w:rFonts w:cs="Tahoma"/>
                                <w:color w:val="0B5294"/>
                                <w:spacing w:val="-4"/>
                                <w:sz w:val="24"/>
                                <w:szCs w:val="24"/>
                                <w:rtl/>
                              </w:rPr>
                              <w:t xml:space="preserve"> </w:t>
                            </w:r>
                            <w:r w:rsidRPr="00E25132">
                              <w:rPr>
                                <w:rFonts w:cs="Tahoma" w:hint="eastAsia"/>
                                <w:color w:val="0B5294"/>
                                <w:spacing w:val="-4"/>
                                <w:sz w:val="24"/>
                                <w:szCs w:val="24"/>
                                <w:rtl/>
                              </w:rPr>
                              <w:t>פעילות</w:t>
                            </w:r>
                            <w:r w:rsidRPr="00E25132">
                              <w:rPr>
                                <w:rFonts w:cs="Tahoma"/>
                                <w:color w:val="0B5294"/>
                                <w:spacing w:val="-4"/>
                                <w:sz w:val="24"/>
                                <w:szCs w:val="24"/>
                                <w:rtl/>
                              </w:rPr>
                              <w:t xml:space="preserve"> </w:t>
                            </w:r>
                            <w:r w:rsidRPr="00E25132">
                              <w:rPr>
                                <w:rFonts w:cs="Tahoma" w:hint="eastAsia"/>
                                <w:color w:val="0B5294"/>
                                <w:spacing w:val="-4"/>
                                <w:sz w:val="24"/>
                                <w:szCs w:val="24"/>
                                <w:rtl/>
                              </w:rPr>
                              <w:t>ממשית</w:t>
                            </w:r>
                            <w:r w:rsidRPr="00E25132">
                              <w:rPr>
                                <w:rFonts w:cs="Tahoma"/>
                                <w:color w:val="0B5294"/>
                                <w:spacing w:val="-4"/>
                                <w:sz w:val="24"/>
                                <w:szCs w:val="24"/>
                                <w:rtl/>
                              </w:rPr>
                              <w:t xml:space="preserve"> </w:t>
                            </w:r>
                            <w:r w:rsidRPr="00E25132">
                              <w:rPr>
                                <w:rFonts w:cs="Tahoma" w:hint="eastAsia"/>
                                <w:color w:val="0B5294"/>
                                <w:spacing w:val="-4"/>
                                <w:sz w:val="24"/>
                                <w:szCs w:val="24"/>
                                <w:rtl/>
                              </w:rPr>
                              <w:t>לפיקוח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עליהן</w:t>
                            </w:r>
                            <w:r>
                              <w:rPr>
                                <w:rFonts w:cs="Tahoma" w:hint="cs"/>
                                <w:color w:val="0B5294"/>
                                <w:spacing w:val="-4"/>
                                <w:sz w:val="24"/>
                                <w:szCs w:val="24"/>
                                <w:rtl/>
                              </w:rPr>
                              <w:t xml:space="preserve">. </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5199733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46030"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38593"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B74FC5">
                      <w:pPr>
                        <w:spacing w:after="0" w:line="240" w:lineRule="auto"/>
                        <w:rPr>
                          <w:color w:val="0B5294"/>
                          <w:spacing w:val="-4"/>
                          <w:sz w:val="24"/>
                          <w:szCs w:val="24"/>
                          <w:rtl/>
                          <w:cs/>
                        </w:rPr>
                      </w:pP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רבות</w:t>
                      </w:r>
                      <w:r w:rsidRPr="00E25132">
                        <w:rPr>
                          <w:rFonts w:cs="Tahoma"/>
                          <w:color w:val="0B5294"/>
                          <w:spacing w:val="-4"/>
                          <w:sz w:val="24"/>
                          <w:szCs w:val="24"/>
                          <w:rtl/>
                        </w:rPr>
                        <w:t xml:space="preserve"> </w:t>
                      </w:r>
                      <w:r w:rsidRPr="00E25132">
                        <w:rPr>
                          <w:rFonts w:cs="Tahoma" w:hint="eastAsia"/>
                          <w:color w:val="0B5294"/>
                          <w:spacing w:val="-4"/>
                          <w:sz w:val="24"/>
                          <w:szCs w:val="24"/>
                          <w:rtl/>
                        </w:rPr>
                        <w:t>מאוד</w:t>
                      </w:r>
                      <w:r w:rsidRPr="00E25132">
                        <w:rPr>
                          <w:rFonts w:cs="Tahoma"/>
                          <w:color w:val="0B5294"/>
                          <w:spacing w:val="-4"/>
                          <w:sz w:val="24"/>
                          <w:szCs w:val="24"/>
                          <w:rtl/>
                        </w:rPr>
                        <w:t xml:space="preserve">, </w:t>
                      </w:r>
                      <w:r w:rsidRPr="00E25132">
                        <w:rPr>
                          <w:rFonts w:cs="Tahoma" w:hint="eastAsia"/>
                          <w:color w:val="0B5294"/>
                          <w:spacing w:val="-4"/>
                          <w:sz w:val="24"/>
                          <w:szCs w:val="24"/>
                          <w:rtl/>
                        </w:rPr>
                        <w:t>ובהן</w:t>
                      </w:r>
                      <w:r w:rsidRPr="00E25132">
                        <w:rPr>
                          <w:rFonts w:cs="Tahoma"/>
                          <w:color w:val="0B5294"/>
                          <w:spacing w:val="-4"/>
                          <w:sz w:val="24"/>
                          <w:szCs w:val="24"/>
                          <w:rtl/>
                        </w:rPr>
                        <w:t xml:space="preserve"> </w:t>
                      </w:r>
                      <w:r w:rsidRPr="00E25132">
                        <w:rPr>
                          <w:rFonts w:cs="Tahoma" w:hint="eastAsia"/>
                          <w:color w:val="0B5294"/>
                          <w:spacing w:val="-4"/>
                          <w:sz w:val="24"/>
                          <w:szCs w:val="24"/>
                          <w:rtl/>
                        </w:rPr>
                        <w:t>כמה</w:t>
                      </w:r>
                      <w:r w:rsidRPr="00E25132">
                        <w:rPr>
                          <w:rFonts w:cs="Tahoma"/>
                          <w:color w:val="0B5294"/>
                          <w:spacing w:val="-4"/>
                          <w:sz w:val="24"/>
                          <w:szCs w:val="24"/>
                          <w:rtl/>
                        </w:rPr>
                        <w:t xml:space="preserve"> </w:t>
                      </w:r>
                      <w:r w:rsidRPr="00E25132">
                        <w:rPr>
                          <w:rFonts w:cs="Tahoma" w:hint="eastAsia"/>
                          <w:color w:val="0B5294"/>
                          <w:spacing w:val="-4"/>
                          <w:sz w:val="24"/>
                          <w:szCs w:val="24"/>
                          <w:rtl/>
                        </w:rPr>
                        <w:t>מהגופים</w:t>
                      </w:r>
                      <w:r w:rsidRPr="00E25132">
                        <w:rPr>
                          <w:rFonts w:cs="Tahoma"/>
                          <w:color w:val="0B5294"/>
                          <w:spacing w:val="-4"/>
                          <w:sz w:val="24"/>
                          <w:szCs w:val="24"/>
                          <w:rtl/>
                        </w:rPr>
                        <w:t xml:space="preserve"> </w:t>
                      </w:r>
                      <w:r w:rsidRPr="00E25132">
                        <w:rPr>
                          <w:rFonts w:cs="Tahoma" w:hint="eastAsia"/>
                          <w:color w:val="0B5294"/>
                          <w:spacing w:val="-4"/>
                          <w:sz w:val="24"/>
                          <w:szCs w:val="24"/>
                          <w:rtl/>
                        </w:rPr>
                        <w:t>הגדולים</w:t>
                      </w:r>
                      <w:r w:rsidRPr="00E25132">
                        <w:rPr>
                          <w:rFonts w:cs="Tahoma"/>
                          <w:color w:val="0B5294"/>
                          <w:spacing w:val="-4"/>
                          <w:sz w:val="24"/>
                          <w:szCs w:val="24"/>
                          <w:rtl/>
                        </w:rPr>
                        <w:t xml:space="preserve"> </w:t>
                      </w:r>
                      <w:r w:rsidRPr="00E25132">
                        <w:rPr>
                          <w:rFonts w:cs="Tahoma" w:hint="eastAsia"/>
                          <w:color w:val="0B5294"/>
                          <w:spacing w:val="-4"/>
                          <w:sz w:val="24"/>
                          <w:szCs w:val="24"/>
                          <w:rtl/>
                        </w:rPr>
                        <w:t>במשק</w:t>
                      </w:r>
                      <w:r w:rsidRPr="00E25132">
                        <w:rPr>
                          <w:rFonts w:cs="Tahoma"/>
                          <w:color w:val="0B5294"/>
                          <w:spacing w:val="-4"/>
                          <w:sz w:val="24"/>
                          <w:szCs w:val="24"/>
                          <w:rtl/>
                        </w:rPr>
                        <w:t xml:space="preserve">, </w:t>
                      </w:r>
                      <w:r w:rsidRPr="00E25132">
                        <w:rPr>
                          <w:rFonts w:cs="Tahoma" w:hint="eastAsia"/>
                          <w:color w:val="0B5294"/>
                          <w:spacing w:val="-4"/>
                          <w:sz w:val="24"/>
                          <w:szCs w:val="24"/>
                          <w:rtl/>
                        </w:rPr>
                        <w:t>המנהלות</w:t>
                      </w:r>
                      <w:r w:rsidRPr="00E25132">
                        <w:rPr>
                          <w:rFonts w:cs="Tahoma"/>
                          <w:color w:val="0B5294"/>
                          <w:spacing w:val="-4"/>
                          <w:sz w:val="24"/>
                          <w:szCs w:val="24"/>
                          <w:rtl/>
                        </w:rPr>
                        <w:t xml:space="preserve"> </w:t>
                      </w:r>
                      <w:r w:rsidRPr="00E25132">
                        <w:rPr>
                          <w:rFonts w:cs="Tahoma" w:hint="eastAsia"/>
                          <w:color w:val="0B5294"/>
                          <w:spacing w:val="-4"/>
                          <w:sz w:val="24"/>
                          <w:szCs w:val="24"/>
                          <w:rtl/>
                        </w:rPr>
                        <w:t>פעילויות</w:t>
                      </w:r>
                      <w:r w:rsidRPr="00E25132">
                        <w:rPr>
                          <w:rFonts w:cs="Tahoma"/>
                          <w:color w:val="0B5294"/>
                          <w:spacing w:val="-4"/>
                          <w:sz w:val="24"/>
                          <w:szCs w:val="24"/>
                          <w:rtl/>
                        </w:rPr>
                        <w:t xml:space="preserve"> </w:t>
                      </w:r>
                      <w:r w:rsidRPr="00E25132">
                        <w:rPr>
                          <w:rFonts w:cs="Tahoma" w:hint="eastAsia"/>
                          <w:color w:val="0B5294"/>
                          <w:spacing w:val="-4"/>
                          <w:sz w:val="24"/>
                          <w:szCs w:val="24"/>
                          <w:rtl/>
                        </w:rPr>
                        <w:t>בהיקפים</w:t>
                      </w:r>
                      <w:r w:rsidRPr="00E25132">
                        <w:rPr>
                          <w:rFonts w:cs="Tahoma"/>
                          <w:color w:val="0B5294"/>
                          <w:spacing w:val="-4"/>
                          <w:sz w:val="24"/>
                          <w:szCs w:val="24"/>
                          <w:rtl/>
                        </w:rPr>
                        <w:t xml:space="preserve"> </w:t>
                      </w:r>
                      <w:r w:rsidRPr="00E25132">
                        <w:rPr>
                          <w:rFonts w:cs="Tahoma" w:hint="eastAsia"/>
                          <w:color w:val="0B5294"/>
                          <w:spacing w:val="-4"/>
                          <w:sz w:val="24"/>
                          <w:szCs w:val="24"/>
                          <w:rtl/>
                        </w:rPr>
                        <w:t>כוללים</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מיליארדי</w:t>
                      </w:r>
                      <w:r w:rsidRPr="00E25132">
                        <w:rPr>
                          <w:rFonts w:cs="Tahoma"/>
                          <w:color w:val="0B5294"/>
                          <w:spacing w:val="-4"/>
                          <w:sz w:val="24"/>
                          <w:szCs w:val="24"/>
                          <w:rtl/>
                        </w:rPr>
                        <w:t xml:space="preserve"> </w:t>
                      </w:r>
                      <w:r w:rsidRPr="00E25132">
                        <w:rPr>
                          <w:rFonts w:cs="Tahoma" w:hint="eastAsia"/>
                          <w:color w:val="0B5294"/>
                          <w:spacing w:val="-4"/>
                          <w:sz w:val="24"/>
                          <w:szCs w:val="24"/>
                          <w:rtl/>
                        </w:rPr>
                        <w:t>ש</w:t>
                      </w:r>
                      <w:r w:rsidRPr="00E25132">
                        <w:rPr>
                          <w:rFonts w:cs="Tahoma"/>
                          <w:color w:val="0B5294"/>
                          <w:spacing w:val="-4"/>
                          <w:sz w:val="24"/>
                          <w:szCs w:val="24"/>
                          <w:rtl/>
                        </w:rPr>
                        <w:t>"</w:t>
                      </w:r>
                      <w:r w:rsidRPr="00E25132">
                        <w:rPr>
                          <w:rFonts w:cs="Tahoma" w:hint="eastAsia"/>
                          <w:color w:val="0B5294"/>
                          <w:spacing w:val="-4"/>
                          <w:sz w:val="24"/>
                          <w:szCs w:val="24"/>
                          <w:rtl/>
                        </w:rPr>
                        <w:t>ח</w:t>
                      </w:r>
                      <w:r w:rsidRPr="00E25132">
                        <w:rPr>
                          <w:rFonts w:cs="Tahoma"/>
                          <w:color w:val="0B5294"/>
                          <w:spacing w:val="-4"/>
                          <w:sz w:val="24"/>
                          <w:szCs w:val="24"/>
                          <w:rtl/>
                        </w:rPr>
                        <w:t xml:space="preserve">, </w:t>
                      </w:r>
                      <w:r w:rsidRPr="00E25132">
                        <w:rPr>
                          <w:rFonts w:cs="Tahoma" w:hint="eastAsia"/>
                          <w:color w:val="0B5294"/>
                          <w:spacing w:val="-4"/>
                          <w:sz w:val="24"/>
                          <w:szCs w:val="24"/>
                          <w:rtl/>
                        </w:rPr>
                        <w:t>פועלות</w:t>
                      </w:r>
                      <w:r w:rsidRPr="00E25132">
                        <w:rPr>
                          <w:rFonts w:cs="Tahoma"/>
                          <w:color w:val="0B5294"/>
                          <w:spacing w:val="-4"/>
                          <w:sz w:val="24"/>
                          <w:szCs w:val="24"/>
                          <w:rtl/>
                        </w:rPr>
                        <w:t xml:space="preserve"> </w:t>
                      </w:r>
                      <w:r w:rsidRPr="00E25132">
                        <w:rPr>
                          <w:rFonts w:cs="Tahoma" w:hint="eastAsia"/>
                          <w:color w:val="0B5294"/>
                          <w:spacing w:val="-4"/>
                          <w:sz w:val="24"/>
                          <w:szCs w:val="24"/>
                          <w:rtl/>
                        </w:rPr>
                        <w:t>זה</w:t>
                      </w:r>
                      <w:r w:rsidRPr="00E25132">
                        <w:rPr>
                          <w:rFonts w:cs="Tahoma"/>
                          <w:color w:val="0B5294"/>
                          <w:spacing w:val="-4"/>
                          <w:sz w:val="24"/>
                          <w:szCs w:val="24"/>
                          <w:rtl/>
                        </w:rPr>
                        <w:t xml:space="preserve"> </w:t>
                      </w:r>
                      <w:r w:rsidRPr="00E25132">
                        <w:rPr>
                          <w:rFonts w:cs="Tahoma" w:hint="eastAsia"/>
                          <w:color w:val="0B5294"/>
                          <w:spacing w:val="-4"/>
                          <w:sz w:val="24"/>
                          <w:szCs w:val="24"/>
                          <w:rtl/>
                        </w:rPr>
                        <w:t>עשרות</w:t>
                      </w:r>
                      <w:r w:rsidRPr="00E25132">
                        <w:rPr>
                          <w:rFonts w:cs="Tahoma"/>
                          <w:color w:val="0B5294"/>
                          <w:spacing w:val="-4"/>
                          <w:sz w:val="24"/>
                          <w:szCs w:val="24"/>
                          <w:rtl/>
                        </w:rPr>
                        <w:t xml:space="preserve"> </w:t>
                      </w:r>
                      <w:r w:rsidRPr="00E25132">
                        <w:rPr>
                          <w:rFonts w:cs="Tahoma" w:hint="eastAsia"/>
                          <w:color w:val="0B5294"/>
                          <w:spacing w:val="-4"/>
                          <w:sz w:val="24"/>
                          <w:szCs w:val="24"/>
                          <w:rtl/>
                        </w:rPr>
                        <w:t>שנים</w:t>
                      </w:r>
                      <w:r w:rsidRPr="00E25132">
                        <w:rPr>
                          <w:rFonts w:cs="Tahoma"/>
                          <w:color w:val="0B5294"/>
                          <w:spacing w:val="-4"/>
                          <w:sz w:val="24"/>
                          <w:szCs w:val="24"/>
                          <w:rtl/>
                        </w:rPr>
                        <w:t xml:space="preserve"> </w:t>
                      </w:r>
                      <w:r w:rsidRPr="00E25132">
                        <w:rPr>
                          <w:rFonts w:cs="Tahoma" w:hint="eastAsia"/>
                          <w:color w:val="0B5294"/>
                          <w:spacing w:val="-4"/>
                          <w:sz w:val="24"/>
                          <w:szCs w:val="24"/>
                          <w:rtl/>
                        </w:rPr>
                        <w:t>בלי</w:t>
                      </w:r>
                      <w:r w:rsidRPr="00E25132">
                        <w:rPr>
                          <w:rFonts w:cs="Tahoma"/>
                          <w:color w:val="0B5294"/>
                          <w:spacing w:val="-4"/>
                          <w:sz w:val="24"/>
                          <w:szCs w:val="24"/>
                          <w:rtl/>
                        </w:rPr>
                        <w:t xml:space="preserve"> </w:t>
                      </w:r>
                      <w:r w:rsidRPr="00E25132">
                        <w:rPr>
                          <w:rFonts w:cs="Tahoma" w:hint="eastAsia"/>
                          <w:color w:val="0B5294"/>
                          <w:spacing w:val="-4"/>
                          <w:sz w:val="24"/>
                          <w:szCs w:val="24"/>
                          <w:rtl/>
                        </w:rPr>
                        <w:t>שמשרד</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מקיים</w:t>
                      </w:r>
                      <w:r w:rsidRPr="00E25132">
                        <w:rPr>
                          <w:rFonts w:cs="Tahoma"/>
                          <w:color w:val="0B5294"/>
                          <w:spacing w:val="-4"/>
                          <w:sz w:val="24"/>
                          <w:szCs w:val="24"/>
                          <w:rtl/>
                        </w:rPr>
                        <w:t xml:space="preserve"> </w:t>
                      </w:r>
                      <w:r w:rsidRPr="00E25132">
                        <w:rPr>
                          <w:rFonts w:cs="Tahoma" w:hint="eastAsia"/>
                          <w:color w:val="0B5294"/>
                          <w:spacing w:val="-4"/>
                          <w:sz w:val="24"/>
                          <w:szCs w:val="24"/>
                          <w:rtl/>
                        </w:rPr>
                        <w:t>כל</w:t>
                      </w:r>
                      <w:r w:rsidRPr="00E25132">
                        <w:rPr>
                          <w:rFonts w:cs="Tahoma"/>
                          <w:color w:val="0B5294"/>
                          <w:spacing w:val="-4"/>
                          <w:sz w:val="24"/>
                          <w:szCs w:val="24"/>
                          <w:rtl/>
                        </w:rPr>
                        <w:t xml:space="preserve"> </w:t>
                      </w:r>
                      <w:r w:rsidRPr="00E25132">
                        <w:rPr>
                          <w:rFonts w:cs="Tahoma" w:hint="eastAsia"/>
                          <w:color w:val="0B5294"/>
                          <w:spacing w:val="-4"/>
                          <w:sz w:val="24"/>
                          <w:szCs w:val="24"/>
                          <w:rtl/>
                        </w:rPr>
                        <w:t>פעילות</w:t>
                      </w:r>
                      <w:r w:rsidRPr="00E25132">
                        <w:rPr>
                          <w:rFonts w:cs="Tahoma"/>
                          <w:color w:val="0B5294"/>
                          <w:spacing w:val="-4"/>
                          <w:sz w:val="24"/>
                          <w:szCs w:val="24"/>
                          <w:rtl/>
                        </w:rPr>
                        <w:t xml:space="preserve"> </w:t>
                      </w:r>
                      <w:r w:rsidRPr="00E25132">
                        <w:rPr>
                          <w:rFonts w:cs="Tahoma" w:hint="eastAsia"/>
                          <w:color w:val="0B5294"/>
                          <w:spacing w:val="-4"/>
                          <w:sz w:val="24"/>
                          <w:szCs w:val="24"/>
                          <w:rtl/>
                        </w:rPr>
                        <w:t>ממשית</w:t>
                      </w:r>
                      <w:r w:rsidRPr="00E25132">
                        <w:rPr>
                          <w:rFonts w:cs="Tahoma"/>
                          <w:color w:val="0B5294"/>
                          <w:spacing w:val="-4"/>
                          <w:sz w:val="24"/>
                          <w:szCs w:val="24"/>
                          <w:rtl/>
                        </w:rPr>
                        <w:t xml:space="preserve"> </w:t>
                      </w:r>
                      <w:r w:rsidRPr="00E25132">
                        <w:rPr>
                          <w:rFonts w:cs="Tahoma" w:hint="eastAsia"/>
                          <w:color w:val="0B5294"/>
                          <w:spacing w:val="-4"/>
                          <w:sz w:val="24"/>
                          <w:szCs w:val="24"/>
                          <w:rtl/>
                        </w:rPr>
                        <w:t>לפיקוח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עליהן</w:t>
                      </w:r>
                      <w:r>
                        <w:rPr>
                          <w:rFonts w:cs="Tahoma" w:hint="cs"/>
                          <w:color w:val="0B5294"/>
                          <w:spacing w:val="-4"/>
                          <w:sz w:val="24"/>
                          <w:szCs w:val="24"/>
                          <w:rtl/>
                        </w:rPr>
                        <w:t xml:space="preserve">. </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2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01808"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P="00F1558B">
      <w:pPr>
        <w:spacing w:line="240" w:lineRule="exact"/>
        <w:ind w:right="2268"/>
        <w:jc w:val="both"/>
        <w:rPr>
          <w:rFonts w:ascii="Tahoma" w:hAnsi="Tahoma" w:cs="Tahoma"/>
          <w:b/>
          <w:bCs/>
          <w:sz w:val="17"/>
          <w:szCs w:val="17"/>
          <w:rtl/>
        </w:rPr>
      </w:pPr>
    </w:p>
    <w:p w:rsidR="00F1558B" w:rsidRPr="001A13DC" w:rsidP="00F1558B">
      <w:pPr>
        <w:spacing w:line="240" w:lineRule="exact"/>
        <w:ind w:right="2268"/>
        <w:jc w:val="both"/>
        <w:rPr>
          <w:rFonts w:ascii="Tahoma" w:hAnsi="Tahoma" w:cs="Tahoma"/>
          <w:b/>
          <w:bCs/>
          <w:sz w:val="17"/>
          <w:szCs w:val="17"/>
          <w:rtl/>
        </w:rPr>
      </w:pPr>
    </w:p>
    <w:p w:rsidR="0061232A" w:rsidP="00E25132">
      <w:pPr>
        <w:pStyle w:val="KOT4"/>
        <w:rPr>
          <w:rtl/>
        </w:rPr>
      </w:pPr>
      <w:r>
        <w:rPr>
          <w:rFonts w:hint="cs"/>
          <w:rtl/>
        </w:rPr>
        <w:t>ניסיונות להסדרת הטיפול באגודות העות</w:t>
      </w:r>
      <w:r>
        <w:rPr>
          <w:rtl/>
        </w:rPr>
        <w:t>'</w:t>
      </w:r>
      <w:r>
        <w:rPr>
          <w:rFonts w:hint="cs"/>
          <w:rtl/>
        </w:rPr>
        <w:t>מאניות</w:t>
      </w:r>
    </w:p>
    <w:p w:rsidR="0061232A" w:rsidP="00F1558B">
      <w:pPr>
        <w:pStyle w:val="KOT5"/>
        <w:rPr>
          <w:rtl/>
        </w:rPr>
      </w:pPr>
      <w:r>
        <w:rPr>
          <w:rFonts w:hint="cs"/>
          <w:rtl/>
        </w:rPr>
        <w:t xml:space="preserve">פעילות בין-משרדית </w:t>
      </w:r>
    </w:p>
    <w:p w:rsidR="0061232A" w:rsidRPr="001A13DC" w:rsidP="00F1558B">
      <w:pPr>
        <w:pStyle w:val="ListParagraph"/>
        <w:numPr>
          <w:ilvl w:val="0"/>
          <w:numId w:val="22"/>
        </w:numPr>
        <w:autoSpaceDE/>
        <w:autoSpaceDN/>
        <w:adjustRightInd/>
        <w:spacing w:line="240" w:lineRule="exact"/>
        <w:ind w:right="2268"/>
        <w:rPr>
          <w:sz w:val="17"/>
          <w:szCs w:val="17"/>
          <w:rtl/>
        </w:rPr>
      </w:pPr>
      <w:r w:rsidRPr="001A13DC">
        <w:rPr>
          <w:sz w:val="17"/>
          <w:szCs w:val="17"/>
          <w:rtl/>
        </w:rPr>
        <w:t>ב</w:t>
      </w:r>
      <w:r w:rsidRPr="001A13DC">
        <w:rPr>
          <w:rFonts w:hint="cs"/>
          <w:sz w:val="17"/>
          <w:szCs w:val="17"/>
          <w:rtl/>
        </w:rPr>
        <w:t>יולי 2008</w:t>
      </w:r>
      <w:r w:rsidRPr="001A13DC">
        <w:rPr>
          <w:sz w:val="17"/>
          <w:szCs w:val="17"/>
          <w:rtl/>
        </w:rPr>
        <w:t xml:space="preserve"> התקיימה ישיבה בהשתתפות </w:t>
      </w:r>
      <w:r w:rsidRPr="001A13DC">
        <w:rPr>
          <w:rFonts w:hint="cs"/>
          <w:sz w:val="17"/>
          <w:szCs w:val="17"/>
          <w:rtl/>
        </w:rPr>
        <w:t>ה</w:t>
      </w:r>
      <w:r w:rsidRPr="001A13DC">
        <w:rPr>
          <w:sz w:val="17"/>
          <w:szCs w:val="17"/>
          <w:rtl/>
        </w:rPr>
        <w:t>מנכ"ל</w:t>
      </w:r>
      <w:r w:rsidRPr="001A13DC">
        <w:rPr>
          <w:rFonts w:hint="cs"/>
          <w:sz w:val="17"/>
          <w:szCs w:val="17"/>
          <w:rtl/>
        </w:rPr>
        <w:t>ים (דאז) של</w:t>
      </w:r>
      <w:r w:rsidRPr="001A13DC">
        <w:rPr>
          <w:sz w:val="17"/>
          <w:szCs w:val="17"/>
          <w:rtl/>
        </w:rPr>
        <w:t xml:space="preserve"> משרד הפנים </w:t>
      </w:r>
      <w:r w:rsidRPr="001A13DC">
        <w:rPr>
          <w:rFonts w:hint="cs"/>
          <w:sz w:val="17"/>
          <w:szCs w:val="17"/>
          <w:rtl/>
        </w:rPr>
        <w:t>ו</w:t>
      </w:r>
      <w:r w:rsidRPr="001A13DC">
        <w:rPr>
          <w:sz w:val="17"/>
          <w:szCs w:val="17"/>
          <w:rtl/>
        </w:rPr>
        <w:t xml:space="preserve">משרד המשפטים, </w:t>
      </w:r>
      <w:r w:rsidRPr="001A13DC">
        <w:rPr>
          <w:rFonts w:hint="cs"/>
          <w:sz w:val="17"/>
          <w:szCs w:val="17"/>
          <w:rtl/>
        </w:rPr>
        <w:t>ו</w:t>
      </w:r>
      <w:r w:rsidRPr="001A13DC">
        <w:rPr>
          <w:sz w:val="17"/>
          <w:szCs w:val="17"/>
          <w:rtl/>
        </w:rPr>
        <w:t xml:space="preserve">בה הוחלט על הקמת ועדה </w:t>
      </w:r>
      <w:r w:rsidRPr="001A13DC">
        <w:rPr>
          <w:rFonts w:hint="cs"/>
          <w:sz w:val="17"/>
          <w:szCs w:val="17"/>
          <w:rtl/>
        </w:rPr>
        <w:t xml:space="preserve">בין-משרדית </w:t>
      </w:r>
      <w:r w:rsidRPr="001A13DC">
        <w:rPr>
          <w:sz w:val="17"/>
          <w:szCs w:val="17"/>
          <w:rtl/>
        </w:rPr>
        <w:t xml:space="preserve">לבחינת הפיקוח על אגודות עות'מאניות. </w:t>
      </w:r>
      <w:r w:rsidRPr="001A13DC">
        <w:rPr>
          <w:rFonts w:hint="cs"/>
          <w:sz w:val="17"/>
          <w:szCs w:val="17"/>
          <w:rtl/>
        </w:rPr>
        <w:t xml:space="preserve">בדיון </w:t>
      </w:r>
      <w:r w:rsidRPr="001A13DC">
        <w:rPr>
          <w:sz w:val="17"/>
          <w:szCs w:val="17"/>
          <w:rtl/>
        </w:rPr>
        <w:t xml:space="preserve">נאמר כי "כיום, האחריות הינה על משרד הפנים. לאור המצב החוקי והעדר סמכויות פיקוח מהותיות, אין ביכולת של המשרד לקיים פיקוח </w:t>
      </w:r>
      <w:r w:rsidRPr="001A13DC">
        <w:rPr>
          <w:sz w:val="17"/>
          <w:szCs w:val="17"/>
          <w:rtl/>
        </w:rPr>
        <w:t>אמיתי</w:t>
      </w:r>
      <w:r w:rsidRPr="001A13DC">
        <w:rPr>
          <w:sz w:val="17"/>
          <w:szCs w:val="17"/>
          <w:rtl/>
        </w:rPr>
        <w:t xml:space="preserve"> על התנהלותם של האגודות. משרד הפנים אינו אמון על פיקוח של גופים מעין אלו והינו מבקש להעבירם לאחריות רשות התאגידים במשרד המשפטים"</w:t>
      </w:r>
      <w:r w:rsidRPr="001A13DC">
        <w:rPr>
          <w:rFonts w:hint="cs"/>
          <w:sz w:val="17"/>
          <w:szCs w:val="17"/>
          <w:rtl/>
        </w:rPr>
        <w:t>.</w:t>
      </w:r>
      <w:r w:rsidRPr="001A13DC">
        <w:rPr>
          <w:sz w:val="17"/>
          <w:szCs w:val="17"/>
          <w:rtl/>
        </w:rPr>
        <w:t xml:space="preserve"> </w: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על פי </w:t>
      </w:r>
      <w:r w:rsidRPr="001A13DC">
        <w:rPr>
          <w:rFonts w:ascii="Tahoma" w:hAnsi="Tahoma" w:cs="Tahoma"/>
          <w:sz w:val="17"/>
          <w:szCs w:val="17"/>
          <w:rtl/>
        </w:rPr>
        <w:t xml:space="preserve">כתב המינוי </w:t>
      </w:r>
      <w:r w:rsidRPr="001A13DC">
        <w:rPr>
          <w:rFonts w:ascii="Tahoma" w:hAnsi="Tahoma" w:cs="Tahoma" w:hint="cs"/>
          <w:sz w:val="17"/>
          <w:szCs w:val="17"/>
          <w:rtl/>
        </w:rPr>
        <w:t xml:space="preserve">מיולי 2008 הוטל על ועדה שכללה נציגים של שני המשרדים לבחון, בין היתר, את </w:t>
      </w:r>
      <w:r w:rsidRPr="001A13DC">
        <w:rPr>
          <w:rFonts w:ascii="Tahoma" w:hAnsi="Tahoma" w:cs="Tahoma"/>
          <w:sz w:val="17"/>
          <w:szCs w:val="17"/>
          <w:rtl/>
        </w:rPr>
        <w:t>הדרכים לצמצום מספר</w:t>
      </w:r>
      <w:r w:rsidRPr="001A13DC">
        <w:rPr>
          <w:rFonts w:ascii="Tahoma" w:hAnsi="Tahoma" w:cs="Tahoma" w:hint="cs"/>
          <w:sz w:val="17"/>
          <w:szCs w:val="17"/>
          <w:rtl/>
        </w:rPr>
        <w:t xml:space="preserve"> האגודות</w:t>
      </w:r>
      <w:r w:rsidRPr="001A13DC">
        <w:rPr>
          <w:rFonts w:ascii="Tahoma" w:hAnsi="Tahoma" w:cs="Tahoma"/>
          <w:sz w:val="17"/>
          <w:szCs w:val="17"/>
          <w:rtl/>
        </w:rPr>
        <w:t xml:space="preserve"> </w:t>
      </w:r>
      <w:r w:rsidRPr="001A13DC">
        <w:rPr>
          <w:rFonts w:ascii="Tahoma" w:hAnsi="Tahoma" w:cs="Tahoma" w:hint="cs"/>
          <w:sz w:val="17"/>
          <w:szCs w:val="17"/>
          <w:rtl/>
        </w:rPr>
        <w:t xml:space="preserve">ולקבוע מיהו </w:t>
      </w:r>
      <w:r w:rsidRPr="001A13DC">
        <w:rPr>
          <w:rFonts w:ascii="Tahoma" w:hAnsi="Tahoma" w:cs="Tahoma"/>
          <w:sz w:val="17"/>
          <w:szCs w:val="17"/>
          <w:rtl/>
        </w:rPr>
        <w:t xml:space="preserve">הגוף הממשלתי </w:t>
      </w:r>
      <w:r w:rsidRPr="001A13DC">
        <w:rPr>
          <w:rFonts w:ascii="Tahoma" w:hAnsi="Tahoma" w:cs="Tahoma" w:hint="cs"/>
          <w:sz w:val="17"/>
          <w:szCs w:val="17"/>
          <w:rtl/>
        </w:rPr>
        <w:t>שראוי</w:t>
      </w:r>
      <w:r w:rsidRPr="001A13DC">
        <w:rPr>
          <w:rFonts w:ascii="Tahoma" w:hAnsi="Tahoma" w:cs="Tahoma"/>
          <w:sz w:val="17"/>
          <w:szCs w:val="17"/>
          <w:rtl/>
        </w:rPr>
        <w:t xml:space="preserve"> להטיל עליו את סמכויות הפיקוח על האגודות. </w:t>
      </w:r>
      <w:r w:rsidRPr="001A13DC">
        <w:rPr>
          <w:rFonts w:ascii="Tahoma" w:hAnsi="Tahoma" w:cs="Tahoma" w:hint="cs"/>
          <w:sz w:val="17"/>
          <w:szCs w:val="17"/>
          <w:rtl/>
        </w:rPr>
        <w:t>הוועדה</w:t>
      </w:r>
      <w:r w:rsidRPr="001A13DC">
        <w:rPr>
          <w:rFonts w:ascii="Tahoma" w:hAnsi="Tahoma" w:cs="Tahoma"/>
          <w:sz w:val="17"/>
          <w:szCs w:val="17"/>
          <w:rtl/>
        </w:rPr>
        <w:t xml:space="preserve"> </w:t>
      </w:r>
      <w:r w:rsidRPr="001A13DC">
        <w:rPr>
          <w:rFonts w:ascii="Tahoma" w:hAnsi="Tahoma" w:cs="Tahoma" w:hint="cs"/>
          <w:sz w:val="17"/>
          <w:szCs w:val="17"/>
          <w:rtl/>
        </w:rPr>
        <w:t xml:space="preserve">נדרשה </w:t>
      </w:r>
      <w:r w:rsidRPr="001A13DC">
        <w:rPr>
          <w:rFonts w:ascii="Tahoma" w:hAnsi="Tahoma" w:cs="Tahoma"/>
          <w:sz w:val="17"/>
          <w:szCs w:val="17"/>
          <w:rtl/>
        </w:rPr>
        <w:t xml:space="preserve">להגיש </w:t>
      </w:r>
      <w:r w:rsidRPr="001A13DC">
        <w:rPr>
          <w:rFonts w:ascii="Tahoma" w:hAnsi="Tahoma" w:cs="Tahoma" w:hint="cs"/>
          <w:sz w:val="17"/>
          <w:szCs w:val="17"/>
          <w:rtl/>
        </w:rPr>
        <w:t xml:space="preserve">את </w:t>
      </w:r>
      <w:r w:rsidRPr="001A13DC">
        <w:rPr>
          <w:rFonts w:ascii="Tahoma" w:hAnsi="Tahoma" w:cs="Tahoma"/>
          <w:sz w:val="17"/>
          <w:szCs w:val="17"/>
          <w:rtl/>
        </w:rPr>
        <w:t>המלצותי</w:t>
      </w:r>
      <w:r w:rsidRPr="001A13DC">
        <w:rPr>
          <w:rFonts w:ascii="Tahoma" w:hAnsi="Tahoma" w:cs="Tahoma" w:hint="cs"/>
          <w:sz w:val="17"/>
          <w:szCs w:val="17"/>
          <w:rtl/>
        </w:rPr>
        <w:t>ה בנושא</w:t>
      </w:r>
      <w:r w:rsidRPr="001A13DC">
        <w:rPr>
          <w:rFonts w:ascii="Tahoma" w:hAnsi="Tahoma" w:cs="Tahoma"/>
          <w:sz w:val="17"/>
          <w:szCs w:val="17"/>
          <w:rtl/>
        </w:rPr>
        <w:t xml:space="preserve"> </w:t>
      </w:r>
      <w:r w:rsidRPr="001A13DC">
        <w:rPr>
          <w:rFonts w:ascii="Tahoma" w:hAnsi="Tahoma" w:cs="Tahoma" w:hint="cs"/>
          <w:sz w:val="17"/>
          <w:szCs w:val="17"/>
          <w:rtl/>
        </w:rPr>
        <w:t>ב</w:t>
      </w:r>
      <w:r w:rsidRPr="001A13DC">
        <w:rPr>
          <w:rFonts w:ascii="Tahoma" w:hAnsi="Tahoma" w:cs="Tahoma"/>
          <w:sz w:val="17"/>
          <w:szCs w:val="17"/>
          <w:rtl/>
        </w:rPr>
        <w:t>תוך ש</w:t>
      </w:r>
      <w:r w:rsidRPr="001A13DC">
        <w:rPr>
          <w:rFonts w:ascii="Tahoma" w:hAnsi="Tahoma" w:cs="Tahoma" w:hint="cs"/>
          <w:sz w:val="17"/>
          <w:szCs w:val="17"/>
          <w:rtl/>
        </w:rPr>
        <w:t>י</w:t>
      </w:r>
      <w:r w:rsidRPr="001A13DC">
        <w:rPr>
          <w:rFonts w:ascii="Tahoma" w:hAnsi="Tahoma" w:cs="Tahoma"/>
          <w:sz w:val="17"/>
          <w:szCs w:val="17"/>
          <w:rtl/>
        </w:rPr>
        <w:t>שה חודשים.</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בישיבתה הראשונה של הוועדה, שהתקיימה בדצמבר 2008,</w:t>
      </w:r>
      <w:r w:rsidRPr="001A13DC">
        <w:rPr>
          <w:rFonts w:ascii="Tahoma" w:hAnsi="Tahoma" w:cs="Tahoma"/>
          <w:sz w:val="17"/>
          <w:szCs w:val="17"/>
          <w:rtl/>
        </w:rPr>
        <w:t xml:space="preserve"> </w:t>
      </w:r>
      <w:r w:rsidRPr="001A13DC">
        <w:rPr>
          <w:rFonts w:ascii="Tahoma" w:hAnsi="Tahoma" w:cs="Tahoma" w:hint="cs"/>
          <w:sz w:val="17"/>
          <w:szCs w:val="17"/>
          <w:rtl/>
        </w:rPr>
        <w:t xml:space="preserve">הוגדר תפקיד הוועדה כמפורט להלן: </w:t>
      </w:r>
      <w:r w:rsidRPr="001A13DC">
        <w:rPr>
          <w:rFonts w:ascii="Tahoma" w:hAnsi="Tahoma" w:cs="Tahoma"/>
          <w:sz w:val="17"/>
          <w:szCs w:val="17"/>
          <w:rtl/>
        </w:rPr>
        <w:t>"להציע פתרון משפטי לאגודות שלא נרשמו כעמותות וכן לנכסים שבבעלותן ע"י תיקון חקיקה ו/או עדכון נוהלי תמיכה של המדינה, לבדוק ההשלכות של הטלת פיקוח עליהן מבחינת תקציב ודרישות כ"א, ולהציג לדרג המחליט המלצות בהתאם"</w:t>
      </w:r>
      <w:r w:rsidRPr="001A13DC">
        <w:rPr>
          <w:rFonts w:ascii="Tahoma" w:hAnsi="Tahoma" w:cs="Tahoma" w:hint="cs"/>
          <w:sz w:val="17"/>
          <w:szCs w:val="17"/>
          <w:rtl/>
        </w:rPr>
        <w:t xml:space="preserve">. כמו כן </w:t>
      </w:r>
      <w:r w:rsidRPr="001A13DC">
        <w:rPr>
          <w:rFonts w:ascii="Tahoma" w:hAnsi="Tahoma" w:cs="Tahoma"/>
          <w:sz w:val="17"/>
          <w:szCs w:val="17"/>
          <w:rtl/>
        </w:rPr>
        <w:t xml:space="preserve">הוחלט </w:t>
      </w:r>
      <w:r w:rsidRPr="001A13DC">
        <w:rPr>
          <w:rFonts w:ascii="Tahoma" w:hAnsi="Tahoma" w:cs="Tahoma" w:hint="cs"/>
          <w:sz w:val="17"/>
          <w:szCs w:val="17"/>
          <w:rtl/>
        </w:rPr>
        <w:t xml:space="preserve">בישיבה האמורה </w:t>
      </w:r>
      <w:r w:rsidRPr="001A13DC">
        <w:rPr>
          <w:rFonts w:ascii="Tahoma" w:hAnsi="Tahoma" w:cs="Tahoma"/>
          <w:sz w:val="17"/>
          <w:szCs w:val="17"/>
          <w:rtl/>
        </w:rPr>
        <w:t xml:space="preserve">כי </w:t>
      </w:r>
      <w:r w:rsidRPr="001A13DC">
        <w:rPr>
          <w:rFonts w:ascii="Tahoma" w:hAnsi="Tahoma" w:cs="Tahoma" w:hint="cs"/>
          <w:sz w:val="17"/>
          <w:szCs w:val="17"/>
          <w:rtl/>
        </w:rPr>
        <w:t>החלטות הוועדה יתבססו על</w:t>
      </w:r>
      <w:r w:rsidRPr="001A13DC">
        <w:rPr>
          <w:rFonts w:ascii="Tahoma" w:hAnsi="Tahoma" w:cs="Tahoma"/>
          <w:sz w:val="17"/>
          <w:szCs w:val="17"/>
          <w:rtl/>
        </w:rPr>
        <w:t xml:space="preserve"> מידע </w:t>
      </w:r>
      <w:r w:rsidRPr="001A13DC">
        <w:rPr>
          <w:rFonts w:ascii="Tahoma" w:hAnsi="Tahoma" w:cs="Tahoma" w:hint="cs"/>
          <w:sz w:val="17"/>
          <w:szCs w:val="17"/>
          <w:rtl/>
        </w:rPr>
        <w:t>בנוגע ל</w:t>
      </w:r>
      <w:r w:rsidRPr="001A13DC">
        <w:rPr>
          <w:rFonts w:ascii="Tahoma" w:hAnsi="Tahoma" w:cs="Tahoma"/>
          <w:sz w:val="17"/>
          <w:szCs w:val="17"/>
          <w:rtl/>
        </w:rPr>
        <w:t>אגודות עות'מאניות (</w:t>
      </w:r>
      <w:r w:rsidRPr="001A13DC">
        <w:rPr>
          <w:rFonts w:ascii="Tahoma" w:hAnsi="Tahoma" w:cs="Tahoma" w:hint="cs"/>
          <w:sz w:val="17"/>
          <w:szCs w:val="17"/>
          <w:rtl/>
        </w:rPr>
        <w:t xml:space="preserve">ובכלל זה מידע על </w:t>
      </w:r>
      <w:r w:rsidRPr="001A13DC">
        <w:rPr>
          <w:rFonts w:ascii="Tahoma" w:hAnsi="Tahoma" w:cs="Tahoma"/>
          <w:sz w:val="17"/>
          <w:szCs w:val="17"/>
          <w:rtl/>
        </w:rPr>
        <w:t>מס</w:t>
      </w:r>
      <w:r w:rsidRPr="001A13DC">
        <w:rPr>
          <w:rFonts w:ascii="Tahoma" w:hAnsi="Tahoma" w:cs="Tahoma" w:hint="cs"/>
          <w:sz w:val="17"/>
          <w:szCs w:val="17"/>
          <w:rtl/>
        </w:rPr>
        <w:t>פר</w:t>
      </w:r>
      <w:r w:rsidRPr="001A13DC">
        <w:rPr>
          <w:rFonts w:ascii="Tahoma" w:hAnsi="Tahoma" w:cs="Tahoma"/>
          <w:sz w:val="17"/>
          <w:szCs w:val="17"/>
          <w:rtl/>
        </w:rPr>
        <w:t xml:space="preserve"> האגודות הפעילות, </w:t>
      </w:r>
      <w:r w:rsidRPr="001A13DC">
        <w:rPr>
          <w:rFonts w:ascii="Tahoma" w:hAnsi="Tahoma" w:cs="Tahoma" w:hint="cs"/>
          <w:sz w:val="17"/>
          <w:szCs w:val="17"/>
          <w:rtl/>
        </w:rPr>
        <w:t xml:space="preserve">על </w:t>
      </w:r>
      <w:r w:rsidRPr="001A13DC">
        <w:rPr>
          <w:rFonts w:ascii="Tahoma" w:hAnsi="Tahoma" w:cs="Tahoma"/>
          <w:sz w:val="17"/>
          <w:szCs w:val="17"/>
          <w:rtl/>
        </w:rPr>
        <w:t>מס</w:t>
      </w:r>
      <w:r w:rsidRPr="001A13DC">
        <w:rPr>
          <w:rFonts w:ascii="Tahoma" w:hAnsi="Tahoma" w:cs="Tahoma" w:hint="cs"/>
          <w:sz w:val="17"/>
          <w:szCs w:val="17"/>
          <w:rtl/>
        </w:rPr>
        <w:t>פר</w:t>
      </w:r>
      <w:r w:rsidRPr="001A13DC">
        <w:rPr>
          <w:rFonts w:ascii="Tahoma" w:hAnsi="Tahoma" w:cs="Tahoma"/>
          <w:sz w:val="17"/>
          <w:szCs w:val="17"/>
          <w:rtl/>
        </w:rPr>
        <w:t xml:space="preserve"> האגודות הנתמכות או </w:t>
      </w:r>
      <w:r w:rsidRPr="001A13DC">
        <w:rPr>
          <w:rFonts w:ascii="Tahoma" w:hAnsi="Tahoma" w:cs="Tahoma" w:hint="cs"/>
          <w:sz w:val="17"/>
          <w:szCs w:val="17"/>
          <w:rtl/>
        </w:rPr>
        <w:t>ה</w:t>
      </w:r>
      <w:r w:rsidRPr="001A13DC">
        <w:rPr>
          <w:rFonts w:ascii="Tahoma" w:hAnsi="Tahoma" w:cs="Tahoma"/>
          <w:sz w:val="17"/>
          <w:szCs w:val="17"/>
          <w:rtl/>
        </w:rPr>
        <w:t xml:space="preserve">מקבלות הטבות ציבוריות, </w:t>
      </w:r>
      <w:r w:rsidRPr="001A13DC">
        <w:rPr>
          <w:rFonts w:ascii="Tahoma" w:hAnsi="Tahoma" w:cs="Tahoma" w:hint="cs"/>
          <w:sz w:val="17"/>
          <w:szCs w:val="17"/>
          <w:rtl/>
        </w:rPr>
        <w:t xml:space="preserve">ועל </w:t>
      </w:r>
      <w:r w:rsidRPr="001A13DC">
        <w:rPr>
          <w:rFonts w:ascii="Tahoma" w:hAnsi="Tahoma" w:cs="Tahoma"/>
          <w:sz w:val="17"/>
          <w:szCs w:val="17"/>
          <w:rtl/>
        </w:rPr>
        <w:t>היק</w:t>
      </w:r>
      <w:r w:rsidRPr="001A13DC">
        <w:rPr>
          <w:rFonts w:ascii="Tahoma" w:hAnsi="Tahoma" w:cs="Tahoma" w:hint="cs"/>
          <w:sz w:val="17"/>
          <w:szCs w:val="17"/>
          <w:rtl/>
        </w:rPr>
        <w:t>ף פעילותן, נכסיהן</w:t>
      </w:r>
      <w:r w:rsidRPr="001A13DC">
        <w:rPr>
          <w:rFonts w:ascii="Tahoma" w:hAnsi="Tahoma" w:cs="Tahoma"/>
          <w:sz w:val="17"/>
          <w:szCs w:val="17"/>
          <w:rtl/>
        </w:rPr>
        <w:t xml:space="preserve"> וסוג פעילות</w:t>
      </w:r>
      <w:r w:rsidRPr="001A13DC">
        <w:rPr>
          <w:rFonts w:ascii="Tahoma" w:hAnsi="Tahoma" w:cs="Tahoma" w:hint="cs"/>
          <w:sz w:val="17"/>
          <w:szCs w:val="17"/>
          <w:rtl/>
        </w:rPr>
        <w:t>ן</w:t>
      </w:r>
      <w:r w:rsidRPr="001A13DC">
        <w:rPr>
          <w:rFonts w:ascii="Tahoma" w:hAnsi="Tahoma" w:cs="Tahoma"/>
          <w:sz w:val="17"/>
          <w:szCs w:val="17"/>
          <w:rtl/>
        </w:rPr>
        <w:t xml:space="preserve">), וכי </w:t>
      </w:r>
      <w:r w:rsidRPr="001A13DC">
        <w:rPr>
          <w:rFonts w:ascii="Tahoma" w:hAnsi="Tahoma" w:cs="Tahoma" w:hint="cs"/>
          <w:sz w:val="17"/>
          <w:szCs w:val="17"/>
          <w:rtl/>
        </w:rPr>
        <w:t>תפקיד איסוף המידע האמור יוטל</w:t>
      </w:r>
      <w:r w:rsidRPr="001A13DC">
        <w:rPr>
          <w:rFonts w:ascii="Tahoma" w:hAnsi="Tahoma" w:cs="Tahoma"/>
          <w:sz w:val="17"/>
          <w:szCs w:val="17"/>
          <w:rtl/>
        </w:rPr>
        <w:t xml:space="preserve"> על משרד הפנים.</w:t>
      </w:r>
      <w:r w:rsidRPr="001A13DC">
        <w:rPr>
          <w:rFonts w:ascii="Tahoma" w:hAnsi="Tahoma" w:cs="Tahoma" w:hint="cs"/>
          <w:sz w:val="17"/>
          <w:szCs w:val="17"/>
          <w:rtl/>
        </w:rPr>
        <w:t xml:space="preserve"> </w:t>
      </w:r>
    </w:p>
    <w:p w:rsidR="0061232A" w:rsidRPr="001A13DC" w:rsidP="00F1558B">
      <w:pPr>
        <w:pStyle w:val="RESHET"/>
        <w:ind w:left="567"/>
        <w:rPr>
          <w:rtl/>
        </w:rPr>
      </w:pPr>
      <w:r w:rsidRPr="001A13DC">
        <w:rPr>
          <w:rFonts w:hint="cs"/>
          <w:rtl/>
        </w:rPr>
        <w:t xml:space="preserve">נמצא כי </w:t>
      </w:r>
      <w:r w:rsidRPr="001A13DC">
        <w:rPr>
          <w:rtl/>
        </w:rPr>
        <w:t xml:space="preserve">הוועדה </w:t>
      </w:r>
      <w:r w:rsidRPr="001A13DC">
        <w:rPr>
          <w:rFonts w:hint="cs"/>
          <w:rtl/>
        </w:rPr>
        <w:t xml:space="preserve">התכנסה </w:t>
      </w:r>
      <w:r w:rsidRPr="001A13DC">
        <w:rPr>
          <w:rtl/>
        </w:rPr>
        <w:t xml:space="preserve">רק </w:t>
      </w:r>
      <w:r w:rsidRPr="001A13DC">
        <w:rPr>
          <w:rFonts w:hint="cs"/>
          <w:rtl/>
        </w:rPr>
        <w:t xml:space="preserve">פעם </w:t>
      </w:r>
      <w:r w:rsidRPr="001A13DC">
        <w:rPr>
          <w:rtl/>
        </w:rPr>
        <w:t>אחת</w:t>
      </w:r>
      <w:r w:rsidRPr="001A13DC">
        <w:rPr>
          <w:rFonts w:hint="cs"/>
          <w:rtl/>
        </w:rPr>
        <w:t xml:space="preserve"> בדצמבר 2008, וממילא לא הגישה המלצות לא למנכ"ל משרד המשפטים ולא למנכ"ל משרד הפנים, זאת על אף שהיא</w:t>
      </w:r>
      <w:r w:rsidRPr="001A13DC">
        <w:rPr>
          <w:rtl/>
        </w:rPr>
        <w:t xml:space="preserve"> </w:t>
      </w:r>
      <w:r w:rsidRPr="001A13DC">
        <w:rPr>
          <w:rFonts w:hint="cs"/>
          <w:rtl/>
        </w:rPr>
        <w:t>נדרשה</w:t>
      </w:r>
      <w:r w:rsidRPr="001A13DC">
        <w:rPr>
          <w:rtl/>
        </w:rPr>
        <w:t xml:space="preserve"> להגיש </w:t>
      </w:r>
      <w:r w:rsidRPr="001A13DC">
        <w:rPr>
          <w:rFonts w:hint="cs"/>
          <w:rtl/>
        </w:rPr>
        <w:t>את</w:t>
      </w:r>
      <w:r w:rsidRPr="001A13DC">
        <w:rPr>
          <w:rtl/>
        </w:rPr>
        <w:t xml:space="preserve"> המלצותי</w:t>
      </w:r>
      <w:r w:rsidRPr="001A13DC">
        <w:rPr>
          <w:rFonts w:hint="cs"/>
          <w:rtl/>
        </w:rPr>
        <w:t>ה</w:t>
      </w:r>
      <w:r w:rsidRPr="001A13DC">
        <w:rPr>
          <w:rtl/>
        </w:rPr>
        <w:t xml:space="preserve"> </w:t>
      </w:r>
      <w:r w:rsidRPr="001A13DC">
        <w:rPr>
          <w:rFonts w:hint="cs"/>
          <w:rtl/>
        </w:rPr>
        <w:t>ב</w:t>
      </w:r>
      <w:r w:rsidRPr="001A13DC">
        <w:rPr>
          <w:rtl/>
        </w:rPr>
        <w:t>תוך ש</w:t>
      </w:r>
      <w:r w:rsidRPr="001A13DC">
        <w:rPr>
          <w:rFonts w:hint="cs"/>
          <w:rtl/>
        </w:rPr>
        <w:t>י</w:t>
      </w:r>
      <w:r w:rsidRPr="001A13DC">
        <w:rPr>
          <w:rtl/>
        </w:rPr>
        <w:t>שה חודשים</w:t>
      </w:r>
      <w:r w:rsidRPr="001A13DC">
        <w:rPr>
          <w:rFonts w:hint="cs"/>
          <w:rtl/>
        </w:rPr>
        <w:t xml:space="preserve"> ממועד מינויה.</w:t>
      </w:r>
      <w:r w:rsidRPr="00E25132" w:rsidR="00E25132">
        <w:rPr>
          <w:noProof/>
          <w:rtl/>
        </w:rPr>
        <w:t xml:space="preserve"> </w:t>
      </w:r>
      <w:r w:rsidRPr="0012789B" w:rsidR="00E25132">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773600"/>
                <wp:effectExtent l="0" t="0" r="0" b="0"/>
                <wp:wrapNone/>
                <wp:docPr id="3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765199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85850"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פי</w:t>
                            </w:r>
                            <w:r w:rsidRPr="00E25132">
                              <w:rPr>
                                <w:rFonts w:cs="Tahoma"/>
                                <w:color w:val="0B5294"/>
                                <w:spacing w:val="-4"/>
                                <w:sz w:val="24"/>
                                <w:szCs w:val="24"/>
                                <w:rtl/>
                              </w:rPr>
                              <w:t xml:space="preserve"> </w:t>
                            </w:r>
                            <w:r w:rsidRPr="00E25132">
                              <w:rPr>
                                <w:rFonts w:cs="Tahoma" w:hint="eastAsia"/>
                                <w:color w:val="0B5294"/>
                                <w:spacing w:val="-4"/>
                                <w:sz w:val="24"/>
                                <w:szCs w:val="24"/>
                                <w:rtl/>
                              </w:rPr>
                              <w:t>כתב</w:t>
                            </w:r>
                            <w:r w:rsidRPr="00E25132">
                              <w:rPr>
                                <w:rFonts w:cs="Tahoma"/>
                                <w:color w:val="0B5294"/>
                                <w:spacing w:val="-4"/>
                                <w:sz w:val="24"/>
                                <w:szCs w:val="24"/>
                                <w:rtl/>
                              </w:rPr>
                              <w:t xml:space="preserve"> </w:t>
                            </w:r>
                            <w:r w:rsidRPr="00E25132">
                              <w:rPr>
                                <w:rFonts w:cs="Tahoma" w:hint="eastAsia"/>
                                <w:color w:val="0B5294"/>
                                <w:spacing w:val="-4"/>
                                <w:sz w:val="24"/>
                                <w:szCs w:val="24"/>
                                <w:rtl/>
                              </w:rPr>
                              <w:t>המינוי</w:t>
                            </w:r>
                            <w:r w:rsidRPr="00E25132">
                              <w:rPr>
                                <w:rFonts w:cs="Tahoma"/>
                                <w:color w:val="0B5294"/>
                                <w:spacing w:val="-4"/>
                                <w:sz w:val="24"/>
                                <w:szCs w:val="24"/>
                                <w:rtl/>
                              </w:rPr>
                              <w:t xml:space="preserve"> </w:t>
                            </w:r>
                            <w:r w:rsidRPr="00E25132">
                              <w:rPr>
                                <w:rFonts w:cs="Tahoma" w:hint="eastAsia"/>
                                <w:color w:val="0B5294"/>
                                <w:spacing w:val="-4"/>
                                <w:sz w:val="24"/>
                                <w:szCs w:val="24"/>
                                <w:rtl/>
                              </w:rPr>
                              <w:t>מיולי</w:t>
                            </w:r>
                            <w:r w:rsidRPr="00E25132">
                              <w:rPr>
                                <w:rFonts w:cs="Tahoma"/>
                                <w:color w:val="0B5294"/>
                                <w:spacing w:val="-4"/>
                                <w:sz w:val="24"/>
                                <w:szCs w:val="24"/>
                                <w:rtl/>
                              </w:rPr>
                              <w:t xml:space="preserve"> 2008 </w:t>
                            </w:r>
                            <w:r w:rsidRPr="00E25132">
                              <w:rPr>
                                <w:rFonts w:cs="Tahoma" w:hint="eastAsia"/>
                                <w:color w:val="0B5294"/>
                                <w:spacing w:val="-4"/>
                                <w:sz w:val="24"/>
                                <w:szCs w:val="24"/>
                                <w:rtl/>
                              </w:rPr>
                              <w:t>הוטל</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ועדה</w:t>
                            </w:r>
                            <w:r w:rsidRPr="00E25132">
                              <w:rPr>
                                <w:rFonts w:cs="Tahoma"/>
                                <w:color w:val="0B5294"/>
                                <w:spacing w:val="-4"/>
                                <w:sz w:val="24"/>
                                <w:szCs w:val="24"/>
                                <w:rtl/>
                              </w:rPr>
                              <w:t xml:space="preserve"> </w:t>
                            </w:r>
                            <w:r w:rsidRPr="00E25132">
                              <w:rPr>
                                <w:rFonts w:cs="Tahoma" w:hint="eastAsia"/>
                                <w:color w:val="0B5294"/>
                                <w:spacing w:val="-4"/>
                                <w:sz w:val="24"/>
                                <w:szCs w:val="24"/>
                                <w:rtl/>
                              </w:rPr>
                              <w:t>שכללה</w:t>
                            </w:r>
                            <w:r w:rsidRPr="00E25132">
                              <w:rPr>
                                <w:rFonts w:cs="Tahoma"/>
                                <w:color w:val="0B5294"/>
                                <w:spacing w:val="-4"/>
                                <w:sz w:val="24"/>
                                <w:szCs w:val="24"/>
                                <w:rtl/>
                              </w:rPr>
                              <w:t xml:space="preserve"> </w:t>
                            </w:r>
                            <w:r w:rsidRPr="00E25132">
                              <w:rPr>
                                <w:rFonts w:cs="Tahoma" w:hint="eastAsia"/>
                                <w:color w:val="0B5294"/>
                                <w:spacing w:val="-4"/>
                                <w:sz w:val="24"/>
                                <w:szCs w:val="24"/>
                                <w:rtl/>
                              </w:rPr>
                              <w:t>נציגים</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שני</w:t>
                            </w:r>
                            <w:r w:rsidRPr="00E25132">
                              <w:rPr>
                                <w:rFonts w:cs="Tahoma"/>
                                <w:color w:val="0B5294"/>
                                <w:spacing w:val="-4"/>
                                <w:sz w:val="24"/>
                                <w:szCs w:val="24"/>
                                <w:rtl/>
                              </w:rPr>
                              <w:t xml:space="preserve"> </w:t>
                            </w:r>
                            <w:r w:rsidRPr="00E25132">
                              <w:rPr>
                                <w:rFonts w:cs="Tahoma" w:hint="eastAsia"/>
                                <w:color w:val="0B5294"/>
                                <w:spacing w:val="-4"/>
                                <w:sz w:val="24"/>
                                <w:szCs w:val="24"/>
                                <w:rtl/>
                              </w:rPr>
                              <w:t>המשרדים</w:t>
                            </w:r>
                            <w:r w:rsidRPr="00E25132">
                              <w:rPr>
                                <w:rFonts w:cs="Tahoma"/>
                                <w:color w:val="0B5294"/>
                                <w:spacing w:val="-4"/>
                                <w:sz w:val="24"/>
                                <w:szCs w:val="24"/>
                                <w:rtl/>
                              </w:rPr>
                              <w:t xml:space="preserve"> </w:t>
                            </w:r>
                            <w:r w:rsidRPr="00E25132">
                              <w:rPr>
                                <w:rFonts w:cs="Tahoma" w:hint="eastAsia"/>
                                <w:color w:val="0B5294"/>
                                <w:spacing w:val="-4"/>
                                <w:sz w:val="24"/>
                                <w:szCs w:val="24"/>
                                <w:rtl/>
                              </w:rPr>
                              <w:t>לבחון</w:t>
                            </w:r>
                            <w:r w:rsidRPr="00E25132">
                              <w:rPr>
                                <w:rFonts w:cs="Tahoma"/>
                                <w:color w:val="0B5294"/>
                                <w:spacing w:val="-4"/>
                                <w:sz w:val="24"/>
                                <w:szCs w:val="24"/>
                                <w:rtl/>
                              </w:rPr>
                              <w:t xml:space="preserve">, </w:t>
                            </w:r>
                            <w:r w:rsidRPr="00E25132">
                              <w:rPr>
                                <w:rFonts w:cs="Tahoma" w:hint="eastAsia"/>
                                <w:color w:val="0B5294"/>
                                <w:spacing w:val="-4"/>
                                <w:sz w:val="24"/>
                                <w:szCs w:val="24"/>
                                <w:rtl/>
                              </w:rPr>
                              <w:t>בין</w:t>
                            </w:r>
                            <w:r w:rsidRPr="00E25132">
                              <w:rPr>
                                <w:rFonts w:cs="Tahoma"/>
                                <w:color w:val="0B5294"/>
                                <w:spacing w:val="-4"/>
                                <w:sz w:val="24"/>
                                <w:szCs w:val="24"/>
                                <w:rtl/>
                              </w:rPr>
                              <w:t xml:space="preserve"> </w:t>
                            </w:r>
                            <w:r w:rsidRPr="00E25132">
                              <w:rPr>
                                <w:rFonts w:cs="Tahoma" w:hint="eastAsia"/>
                                <w:color w:val="0B5294"/>
                                <w:spacing w:val="-4"/>
                                <w:sz w:val="24"/>
                                <w:szCs w:val="24"/>
                                <w:rtl/>
                              </w:rPr>
                              <w:t>היתר</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הדרכים</w:t>
                            </w:r>
                            <w:r w:rsidRPr="00E25132">
                              <w:rPr>
                                <w:rFonts w:cs="Tahoma"/>
                                <w:color w:val="0B5294"/>
                                <w:spacing w:val="-4"/>
                                <w:sz w:val="24"/>
                                <w:szCs w:val="24"/>
                                <w:rtl/>
                              </w:rPr>
                              <w:t xml:space="preserve"> </w:t>
                            </w:r>
                            <w:r w:rsidRPr="00E25132">
                              <w:rPr>
                                <w:rFonts w:cs="Tahoma" w:hint="eastAsia"/>
                                <w:color w:val="0B5294"/>
                                <w:spacing w:val="-4"/>
                                <w:sz w:val="24"/>
                                <w:szCs w:val="24"/>
                                <w:rtl/>
                              </w:rPr>
                              <w:t>לצמצום</w:t>
                            </w:r>
                            <w:r w:rsidRPr="00E25132">
                              <w:rPr>
                                <w:rFonts w:cs="Tahoma"/>
                                <w:color w:val="0B5294"/>
                                <w:spacing w:val="-4"/>
                                <w:sz w:val="24"/>
                                <w:szCs w:val="24"/>
                                <w:rtl/>
                              </w:rPr>
                              <w:t xml:space="preserve"> </w:t>
                            </w:r>
                            <w:r w:rsidRPr="00E25132">
                              <w:rPr>
                                <w:rFonts w:cs="Tahoma" w:hint="eastAsia"/>
                                <w:color w:val="0B5294"/>
                                <w:spacing w:val="-4"/>
                                <w:sz w:val="24"/>
                                <w:szCs w:val="24"/>
                                <w:rtl/>
                              </w:rPr>
                              <w:t>מספר</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ולקבוע</w:t>
                            </w:r>
                            <w:r w:rsidRPr="00E25132">
                              <w:rPr>
                                <w:rFonts w:cs="Tahoma"/>
                                <w:color w:val="0B5294"/>
                                <w:spacing w:val="-4"/>
                                <w:sz w:val="24"/>
                                <w:szCs w:val="24"/>
                                <w:rtl/>
                              </w:rPr>
                              <w:t xml:space="preserve"> </w:t>
                            </w:r>
                            <w:r w:rsidRPr="00E25132">
                              <w:rPr>
                                <w:rFonts w:cs="Tahoma" w:hint="eastAsia"/>
                                <w:color w:val="0B5294"/>
                                <w:spacing w:val="-4"/>
                                <w:sz w:val="24"/>
                                <w:szCs w:val="24"/>
                                <w:rtl/>
                              </w:rPr>
                              <w:t>מיהו</w:t>
                            </w:r>
                            <w:r w:rsidRPr="00E25132">
                              <w:rPr>
                                <w:rFonts w:cs="Tahoma"/>
                                <w:color w:val="0B5294"/>
                                <w:spacing w:val="-4"/>
                                <w:sz w:val="24"/>
                                <w:szCs w:val="24"/>
                                <w:rtl/>
                              </w:rPr>
                              <w:t xml:space="preserve"> </w:t>
                            </w:r>
                            <w:r w:rsidRPr="00E25132">
                              <w:rPr>
                                <w:rFonts w:cs="Tahoma" w:hint="eastAsia"/>
                                <w:color w:val="0B5294"/>
                                <w:spacing w:val="-4"/>
                                <w:sz w:val="24"/>
                                <w:szCs w:val="24"/>
                                <w:rtl/>
                              </w:rPr>
                              <w:t>הגוף</w:t>
                            </w:r>
                            <w:r w:rsidRPr="00E25132">
                              <w:rPr>
                                <w:rFonts w:cs="Tahoma"/>
                                <w:color w:val="0B5294"/>
                                <w:spacing w:val="-4"/>
                                <w:sz w:val="24"/>
                                <w:szCs w:val="24"/>
                                <w:rtl/>
                              </w:rPr>
                              <w:t xml:space="preserve"> </w:t>
                            </w:r>
                            <w:r w:rsidRPr="00E25132">
                              <w:rPr>
                                <w:rFonts w:cs="Tahoma" w:hint="eastAsia"/>
                                <w:color w:val="0B5294"/>
                                <w:spacing w:val="-4"/>
                                <w:sz w:val="24"/>
                                <w:szCs w:val="24"/>
                                <w:rtl/>
                              </w:rPr>
                              <w:t>הממשלתי</w:t>
                            </w:r>
                            <w:r w:rsidRPr="00E25132">
                              <w:rPr>
                                <w:rFonts w:cs="Tahoma"/>
                                <w:color w:val="0B5294"/>
                                <w:spacing w:val="-4"/>
                                <w:sz w:val="24"/>
                                <w:szCs w:val="24"/>
                                <w:rtl/>
                              </w:rPr>
                              <w:t xml:space="preserve"> </w:t>
                            </w:r>
                            <w:r w:rsidRPr="00E25132">
                              <w:rPr>
                                <w:rFonts w:cs="Tahoma" w:hint="eastAsia"/>
                                <w:color w:val="0B5294"/>
                                <w:spacing w:val="-4"/>
                                <w:sz w:val="24"/>
                                <w:szCs w:val="24"/>
                                <w:rtl/>
                              </w:rPr>
                              <w:t>שראוי</w:t>
                            </w:r>
                            <w:r w:rsidRPr="00E25132">
                              <w:rPr>
                                <w:rFonts w:cs="Tahoma"/>
                                <w:color w:val="0B5294"/>
                                <w:spacing w:val="-4"/>
                                <w:sz w:val="24"/>
                                <w:szCs w:val="24"/>
                                <w:rtl/>
                              </w:rPr>
                              <w:t xml:space="preserve"> </w:t>
                            </w:r>
                            <w:r w:rsidRPr="00E25132">
                              <w:rPr>
                                <w:rFonts w:cs="Tahoma" w:hint="eastAsia"/>
                                <w:color w:val="0B5294"/>
                                <w:spacing w:val="-4"/>
                                <w:sz w:val="24"/>
                                <w:szCs w:val="24"/>
                                <w:rtl/>
                              </w:rPr>
                              <w:t>להטיל</w:t>
                            </w:r>
                            <w:r w:rsidRPr="00E25132">
                              <w:rPr>
                                <w:rFonts w:cs="Tahoma"/>
                                <w:color w:val="0B5294"/>
                                <w:spacing w:val="-4"/>
                                <w:sz w:val="24"/>
                                <w:szCs w:val="24"/>
                                <w:rtl/>
                              </w:rPr>
                              <w:t xml:space="preserve"> </w:t>
                            </w:r>
                            <w:r w:rsidRPr="00E25132">
                              <w:rPr>
                                <w:rFonts w:cs="Tahoma" w:hint="eastAsia"/>
                                <w:color w:val="0B5294"/>
                                <w:spacing w:val="-4"/>
                                <w:sz w:val="24"/>
                                <w:szCs w:val="24"/>
                                <w:rtl/>
                              </w:rPr>
                              <w:t>עליו</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סמכויות</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Pr>
                                <w:rFonts w:cs="Tahoma" w:hint="cs"/>
                                <w:color w:val="0B5294"/>
                                <w:spacing w:val="-4"/>
                                <w:sz w:val="24"/>
                                <w:szCs w:val="24"/>
                                <w:rtl/>
                              </w:rPr>
                              <w:t>.</w:t>
                            </w:r>
                            <w:r w:rsidRPr="00E25132">
                              <w:rPr>
                                <w:rFonts w:cs="Tahoma" w:hint="eastAsia"/>
                                <w:color w:val="0B5294"/>
                                <w:spacing w:val="-4"/>
                                <w:sz w:val="24"/>
                                <w:szCs w:val="24"/>
                                <w:rtl/>
                              </w:rPr>
                              <w:t xml:space="preserve"> </w:t>
                            </w:r>
                            <w:r w:rsidRPr="00E25132">
                              <w:rPr>
                                <w:rFonts w:cs="Tahoma" w:hint="eastAsia"/>
                                <w:color w:val="0B5294"/>
                                <w:spacing w:val="-4"/>
                                <w:sz w:val="24"/>
                                <w:szCs w:val="24"/>
                                <w:rtl/>
                              </w:rPr>
                              <w:t>הוועדה</w:t>
                            </w:r>
                            <w:r w:rsidRPr="00E25132">
                              <w:rPr>
                                <w:rFonts w:cs="Tahoma"/>
                                <w:color w:val="0B5294"/>
                                <w:spacing w:val="-4"/>
                                <w:sz w:val="24"/>
                                <w:szCs w:val="24"/>
                                <w:rtl/>
                              </w:rPr>
                              <w:t xml:space="preserve"> </w:t>
                            </w:r>
                            <w:r w:rsidRPr="00E25132">
                              <w:rPr>
                                <w:rFonts w:cs="Tahoma" w:hint="eastAsia"/>
                                <w:color w:val="0B5294"/>
                                <w:spacing w:val="-4"/>
                                <w:sz w:val="24"/>
                                <w:szCs w:val="24"/>
                                <w:rtl/>
                              </w:rPr>
                              <w:t>התכנסה</w:t>
                            </w:r>
                            <w:r w:rsidRPr="00E25132">
                              <w:rPr>
                                <w:rFonts w:cs="Tahoma"/>
                                <w:color w:val="0B5294"/>
                                <w:spacing w:val="-4"/>
                                <w:sz w:val="24"/>
                                <w:szCs w:val="24"/>
                                <w:rtl/>
                              </w:rPr>
                              <w:t xml:space="preserve"> </w:t>
                            </w:r>
                            <w:r w:rsidRPr="00E25132">
                              <w:rPr>
                                <w:rFonts w:cs="Tahoma" w:hint="eastAsia"/>
                                <w:color w:val="0B5294"/>
                                <w:spacing w:val="-4"/>
                                <w:sz w:val="24"/>
                                <w:szCs w:val="24"/>
                                <w:rtl/>
                              </w:rPr>
                              <w:t>רק</w:t>
                            </w:r>
                            <w:r w:rsidRPr="00E25132">
                              <w:rPr>
                                <w:rFonts w:cs="Tahoma"/>
                                <w:color w:val="0B5294"/>
                                <w:spacing w:val="-4"/>
                                <w:sz w:val="24"/>
                                <w:szCs w:val="24"/>
                                <w:rtl/>
                              </w:rPr>
                              <w:t xml:space="preserve"> </w:t>
                            </w:r>
                            <w:r w:rsidRPr="00E25132">
                              <w:rPr>
                                <w:rFonts w:cs="Tahoma" w:hint="eastAsia"/>
                                <w:color w:val="0B5294"/>
                                <w:spacing w:val="-4"/>
                                <w:sz w:val="24"/>
                                <w:szCs w:val="24"/>
                                <w:rtl/>
                              </w:rPr>
                              <w:t>פעם</w:t>
                            </w:r>
                            <w:r w:rsidRPr="00E25132">
                              <w:rPr>
                                <w:rFonts w:cs="Tahoma"/>
                                <w:color w:val="0B5294"/>
                                <w:spacing w:val="-4"/>
                                <w:sz w:val="24"/>
                                <w:szCs w:val="24"/>
                                <w:rtl/>
                              </w:rPr>
                              <w:t xml:space="preserve"> </w:t>
                            </w:r>
                            <w:r w:rsidRPr="00E25132">
                              <w:rPr>
                                <w:rFonts w:cs="Tahoma" w:hint="eastAsia"/>
                                <w:color w:val="0B5294"/>
                                <w:spacing w:val="-4"/>
                                <w:sz w:val="24"/>
                                <w:szCs w:val="24"/>
                                <w:rtl/>
                              </w:rPr>
                              <w:t>אחת</w:t>
                            </w:r>
                            <w:r w:rsidRPr="00E25132">
                              <w:rPr>
                                <w:rFonts w:cs="Tahoma"/>
                                <w:color w:val="0B5294"/>
                                <w:spacing w:val="-4"/>
                                <w:sz w:val="24"/>
                                <w:szCs w:val="24"/>
                                <w:rtl/>
                              </w:rPr>
                              <w:t xml:space="preserve"> </w:t>
                            </w:r>
                            <w:r w:rsidRPr="00E25132">
                              <w:rPr>
                                <w:rFonts w:cs="Tahoma" w:hint="eastAsia"/>
                                <w:color w:val="0B5294"/>
                                <w:spacing w:val="-4"/>
                                <w:sz w:val="24"/>
                                <w:szCs w:val="24"/>
                                <w:rtl/>
                              </w:rPr>
                              <w:t>בדצמבר</w:t>
                            </w:r>
                            <w:r w:rsidRPr="00E25132">
                              <w:rPr>
                                <w:rFonts w:cs="Tahoma"/>
                                <w:color w:val="0B5294"/>
                                <w:spacing w:val="-4"/>
                                <w:sz w:val="24"/>
                                <w:szCs w:val="24"/>
                                <w:rtl/>
                              </w:rPr>
                              <w:t xml:space="preserve"> 2008, </w:t>
                            </w:r>
                            <w:r w:rsidRPr="00E25132">
                              <w:rPr>
                                <w:rFonts w:cs="Tahoma" w:hint="eastAsia"/>
                                <w:color w:val="0B5294"/>
                                <w:spacing w:val="-4"/>
                                <w:sz w:val="24"/>
                                <w:szCs w:val="24"/>
                                <w:rtl/>
                              </w:rPr>
                              <w:t>וממילא</w:t>
                            </w:r>
                            <w:r w:rsidRPr="00E25132">
                              <w:rPr>
                                <w:rFonts w:cs="Tahoma"/>
                                <w:color w:val="0B5294"/>
                                <w:spacing w:val="-4"/>
                                <w:sz w:val="24"/>
                                <w:szCs w:val="24"/>
                                <w:rtl/>
                              </w:rPr>
                              <w:t xml:space="preserve"> </w:t>
                            </w:r>
                            <w:r w:rsidRPr="00E25132">
                              <w:rPr>
                                <w:rFonts w:cs="Tahoma" w:hint="eastAsia"/>
                                <w:color w:val="0B5294"/>
                                <w:spacing w:val="-4"/>
                                <w:sz w:val="24"/>
                                <w:szCs w:val="24"/>
                                <w:rtl/>
                              </w:rPr>
                              <w:t>לא</w:t>
                            </w:r>
                            <w:r w:rsidRPr="00E25132">
                              <w:rPr>
                                <w:rFonts w:cs="Tahoma"/>
                                <w:color w:val="0B5294"/>
                                <w:spacing w:val="-4"/>
                                <w:sz w:val="24"/>
                                <w:szCs w:val="24"/>
                                <w:rtl/>
                              </w:rPr>
                              <w:t xml:space="preserve"> </w:t>
                            </w:r>
                            <w:r w:rsidRPr="00E25132">
                              <w:rPr>
                                <w:rFonts w:cs="Tahoma" w:hint="eastAsia"/>
                                <w:color w:val="0B5294"/>
                                <w:spacing w:val="-4"/>
                                <w:sz w:val="24"/>
                                <w:szCs w:val="24"/>
                                <w:rtl/>
                              </w:rPr>
                              <w:t>הגישה</w:t>
                            </w:r>
                            <w:r w:rsidRPr="00E25132">
                              <w:rPr>
                                <w:rFonts w:cs="Tahoma"/>
                                <w:color w:val="0B5294"/>
                                <w:spacing w:val="-4"/>
                                <w:sz w:val="24"/>
                                <w:szCs w:val="24"/>
                                <w:rtl/>
                              </w:rPr>
                              <w:t xml:space="preserve"> </w:t>
                            </w:r>
                            <w:r w:rsidRPr="00E25132">
                              <w:rPr>
                                <w:rFonts w:cs="Tahoma" w:hint="eastAsia"/>
                                <w:color w:val="0B5294"/>
                                <w:spacing w:val="-4"/>
                                <w:sz w:val="24"/>
                                <w:szCs w:val="24"/>
                                <w:rtl/>
                              </w:rPr>
                              <w:t>המלצות</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874169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1673"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73372"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פי</w:t>
                      </w:r>
                      <w:r w:rsidRPr="00E25132">
                        <w:rPr>
                          <w:rFonts w:cs="Tahoma"/>
                          <w:color w:val="0B5294"/>
                          <w:spacing w:val="-4"/>
                          <w:sz w:val="24"/>
                          <w:szCs w:val="24"/>
                          <w:rtl/>
                        </w:rPr>
                        <w:t xml:space="preserve"> </w:t>
                      </w:r>
                      <w:r w:rsidRPr="00E25132">
                        <w:rPr>
                          <w:rFonts w:cs="Tahoma" w:hint="eastAsia"/>
                          <w:color w:val="0B5294"/>
                          <w:spacing w:val="-4"/>
                          <w:sz w:val="24"/>
                          <w:szCs w:val="24"/>
                          <w:rtl/>
                        </w:rPr>
                        <w:t>כתב</w:t>
                      </w:r>
                      <w:r w:rsidRPr="00E25132">
                        <w:rPr>
                          <w:rFonts w:cs="Tahoma"/>
                          <w:color w:val="0B5294"/>
                          <w:spacing w:val="-4"/>
                          <w:sz w:val="24"/>
                          <w:szCs w:val="24"/>
                          <w:rtl/>
                        </w:rPr>
                        <w:t xml:space="preserve"> </w:t>
                      </w:r>
                      <w:r w:rsidRPr="00E25132">
                        <w:rPr>
                          <w:rFonts w:cs="Tahoma" w:hint="eastAsia"/>
                          <w:color w:val="0B5294"/>
                          <w:spacing w:val="-4"/>
                          <w:sz w:val="24"/>
                          <w:szCs w:val="24"/>
                          <w:rtl/>
                        </w:rPr>
                        <w:t>המינוי</w:t>
                      </w:r>
                      <w:r w:rsidRPr="00E25132">
                        <w:rPr>
                          <w:rFonts w:cs="Tahoma"/>
                          <w:color w:val="0B5294"/>
                          <w:spacing w:val="-4"/>
                          <w:sz w:val="24"/>
                          <w:szCs w:val="24"/>
                          <w:rtl/>
                        </w:rPr>
                        <w:t xml:space="preserve"> </w:t>
                      </w:r>
                      <w:r w:rsidRPr="00E25132">
                        <w:rPr>
                          <w:rFonts w:cs="Tahoma" w:hint="eastAsia"/>
                          <w:color w:val="0B5294"/>
                          <w:spacing w:val="-4"/>
                          <w:sz w:val="24"/>
                          <w:szCs w:val="24"/>
                          <w:rtl/>
                        </w:rPr>
                        <w:t>מיולי</w:t>
                      </w:r>
                      <w:r w:rsidRPr="00E25132">
                        <w:rPr>
                          <w:rFonts w:cs="Tahoma"/>
                          <w:color w:val="0B5294"/>
                          <w:spacing w:val="-4"/>
                          <w:sz w:val="24"/>
                          <w:szCs w:val="24"/>
                          <w:rtl/>
                        </w:rPr>
                        <w:t xml:space="preserve"> 2008 </w:t>
                      </w:r>
                      <w:r w:rsidRPr="00E25132">
                        <w:rPr>
                          <w:rFonts w:cs="Tahoma" w:hint="eastAsia"/>
                          <w:color w:val="0B5294"/>
                          <w:spacing w:val="-4"/>
                          <w:sz w:val="24"/>
                          <w:szCs w:val="24"/>
                          <w:rtl/>
                        </w:rPr>
                        <w:t>הוטל</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ועדה</w:t>
                      </w:r>
                      <w:r w:rsidRPr="00E25132">
                        <w:rPr>
                          <w:rFonts w:cs="Tahoma"/>
                          <w:color w:val="0B5294"/>
                          <w:spacing w:val="-4"/>
                          <w:sz w:val="24"/>
                          <w:szCs w:val="24"/>
                          <w:rtl/>
                        </w:rPr>
                        <w:t xml:space="preserve"> </w:t>
                      </w:r>
                      <w:r w:rsidRPr="00E25132">
                        <w:rPr>
                          <w:rFonts w:cs="Tahoma" w:hint="eastAsia"/>
                          <w:color w:val="0B5294"/>
                          <w:spacing w:val="-4"/>
                          <w:sz w:val="24"/>
                          <w:szCs w:val="24"/>
                          <w:rtl/>
                        </w:rPr>
                        <w:t>שכללה</w:t>
                      </w:r>
                      <w:r w:rsidRPr="00E25132">
                        <w:rPr>
                          <w:rFonts w:cs="Tahoma"/>
                          <w:color w:val="0B5294"/>
                          <w:spacing w:val="-4"/>
                          <w:sz w:val="24"/>
                          <w:szCs w:val="24"/>
                          <w:rtl/>
                        </w:rPr>
                        <w:t xml:space="preserve"> </w:t>
                      </w:r>
                      <w:r w:rsidRPr="00E25132">
                        <w:rPr>
                          <w:rFonts w:cs="Tahoma" w:hint="eastAsia"/>
                          <w:color w:val="0B5294"/>
                          <w:spacing w:val="-4"/>
                          <w:sz w:val="24"/>
                          <w:szCs w:val="24"/>
                          <w:rtl/>
                        </w:rPr>
                        <w:t>נציגים</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שני</w:t>
                      </w:r>
                      <w:r w:rsidRPr="00E25132">
                        <w:rPr>
                          <w:rFonts w:cs="Tahoma"/>
                          <w:color w:val="0B5294"/>
                          <w:spacing w:val="-4"/>
                          <w:sz w:val="24"/>
                          <w:szCs w:val="24"/>
                          <w:rtl/>
                        </w:rPr>
                        <w:t xml:space="preserve"> </w:t>
                      </w:r>
                      <w:r w:rsidRPr="00E25132">
                        <w:rPr>
                          <w:rFonts w:cs="Tahoma" w:hint="eastAsia"/>
                          <w:color w:val="0B5294"/>
                          <w:spacing w:val="-4"/>
                          <w:sz w:val="24"/>
                          <w:szCs w:val="24"/>
                          <w:rtl/>
                        </w:rPr>
                        <w:t>המשרדים</w:t>
                      </w:r>
                      <w:r w:rsidRPr="00E25132">
                        <w:rPr>
                          <w:rFonts w:cs="Tahoma"/>
                          <w:color w:val="0B5294"/>
                          <w:spacing w:val="-4"/>
                          <w:sz w:val="24"/>
                          <w:szCs w:val="24"/>
                          <w:rtl/>
                        </w:rPr>
                        <w:t xml:space="preserve"> </w:t>
                      </w:r>
                      <w:r w:rsidRPr="00E25132">
                        <w:rPr>
                          <w:rFonts w:cs="Tahoma" w:hint="eastAsia"/>
                          <w:color w:val="0B5294"/>
                          <w:spacing w:val="-4"/>
                          <w:sz w:val="24"/>
                          <w:szCs w:val="24"/>
                          <w:rtl/>
                        </w:rPr>
                        <w:t>לבחון</w:t>
                      </w:r>
                      <w:r w:rsidRPr="00E25132">
                        <w:rPr>
                          <w:rFonts w:cs="Tahoma"/>
                          <w:color w:val="0B5294"/>
                          <w:spacing w:val="-4"/>
                          <w:sz w:val="24"/>
                          <w:szCs w:val="24"/>
                          <w:rtl/>
                        </w:rPr>
                        <w:t xml:space="preserve">, </w:t>
                      </w:r>
                      <w:r w:rsidRPr="00E25132">
                        <w:rPr>
                          <w:rFonts w:cs="Tahoma" w:hint="eastAsia"/>
                          <w:color w:val="0B5294"/>
                          <w:spacing w:val="-4"/>
                          <w:sz w:val="24"/>
                          <w:szCs w:val="24"/>
                          <w:rtl/>
                        </w:rPr>
                        <w:t>בין</w:t>
                      </w:r>
                      <w:r w:rsidRPr="00E25132">
                        <w:rPr>
                          <w:rFonts w:cs="Tahoma"/>
                          <w:color w:val="0B5294"/>
                          <w:spacing w:val="-4"/>
                          <w:sz w:val="24"/>
                          <w:szCs w:val="24"/>
                          <w:rtl/>
                        </w:rPr>
                        <w:t xml:space="preserve"> </w:t>
                      </w:r>
                      <w:r w:rsidRPr="00E25132">
                        <w:rPr>
                          <w:rFonts w:cs="Tahoma" w:hint="eastAsia"/>
                          <w:color w:val="0B5294"/>
                          <w:spacing w:val="-4"/>
                          <w:sz w:val="24"/>
                          <w:szCs w:val="24"/>
                          <w:rtl/>
                        </w:rPr>
                        <w:t>היתר</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הדרכים</w:t>
                      </w:r>
                      <w:r w:rsidRPr="00E25132">
                        <w:rPr>
                          <w:rFonts w:cs="Tahoma"/>
                          <w:color w:val="0B5294"/>
                          <w:spacing w:val="-4"/>
                          <w:sz w:val="24"/>
                          <w:szCs w:val="24"/>
                          <w:rtl/>
                        </w:rPr>
                        <w:t xml:space="preserve"> </w:t>
                      </w:r>
                      <w:r w:rsidRPr="00E25132">
                        <w:rPr>
                          <w:rFonts w:cs="Tahoma" w:hint="eastAsia"/>
                          <w:color w:val="0B5294"/>
                          <w:spacing w:val="-4"/>
                          <w:sz w:val="24"/>
                          <w:szCs w:val="24"/>
                          <w:rtl/>
                        </w:rPr>
                        <w:t>לצמצום</w:t>
                      </w:r>
                      <w:r w:rsidRPr="00E25132">
                        <w:rPr>
                          <w:rFonts w:cs="Tahoma"/>
                          <w:color w:val="0B5294"/>
                          <w:spacing w:val="-4"/>
                          <w:sz w:val="24"/>
                          <w:szCs w:val="24"/>
                          <w:rtl/>
                        </w:rPr>
                        <w:t xml:space="preserve"> </w:t>
                      </w:r>
                      <w:r w:rsidRPr="00E25132">
                        <w:rPr>
                          <w:rFonts w:cs="Tahoma" w:hint="eastAsia"/>
                          <w:color w:val="0B5294"/>
                          <w:spacing w:val="-4"/>
                          <w:sz w:val="24"/>
                          <w:szCs w:val="24"/>
                          <w:rtl/>
                        </w:rPr>
                        <w:t>מספר</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ולקבוע</w:t>
                      </w:r>
                      <w:r w:rsidRPr="00E25132">
                        <w:rPr>
                          <w:rFonts w:cs="Tahoma"/>
                          <w:color w:val="0B5294"/>
                          <w:spacing w:val="-4"/>
                          <w:sz w:val="24"/>
                          <w:szCs w:val="24"/>
                          <w:rtl/>
                        </w:rPr>
                        <w:t xml:space="preserve"> </w:t>
                      </w:r>
                      <w:r w:rsidRPr="00E25132">
                        <w:rPr>
                          <w:rFonts w:cs="Tahoma" w:hint="eastAsia"/>
                          <w:color w:val="0B5294"/>
                          <w:spacing w:val="-4"/>
                          <w:sz w:val="24"/>
                          <w:szCs w:val="24"/>
                          <w:rtl/>
                        </w:rPr>
                        <w:t>מיהו</w:t>
                      </w:r>
                      <w:r w:rsidRPr="00E25132">
                        <w:rPr>
                          <w:rFonts w:cs="Tahoma"/>
                          <w:color w:val="0B5294"/>
                          <w:spacing w:val="-4"/>
                          <w:sz w:val="24"/>
                          <w:szCs w:val="24"/>
                          <w:rtl/>
                        </w:rPr>
                        <w:t xml:space="preserve"> </w:t>
                      </w:r>
                      <w:r w:rsidRPr="00E25132">
                        <w:rPr>
                          <w:rFonts w:cs="Tahoma" w:hint="eastAsia"/>
                          <w:color w:val="0B5294"/>
                          <w:spacing w:val="-4"/>
                          <w:sz w:val="24"/>
                          <w:szCs w:val="24"/>
                          <w:rtl/>
                        </w:rPr>
                        <w:t>הגוף</w:t>
                      </w:r>
                      <w:r w:rsidRPr="00E25132">
                        <w:rPr>
                          <w:rFonts w:cs="Tahoma"/>
                          <w:color w:val="0B5294"/>
                          <w:spacing w:val="-4"/>
                          <w:sz w:val="24"/>
                          <w:szCs w:val="24"/>
                          <w:rtl/>
                        </w:rPr>
                        <w:t xml:space="preserve"> </w:t>
                      </w:r>
                      <w:r w:rsidRPr="00E25132">
                        <w:rPr>
                          <w:rFonts w:cs="Tahoma" w:hint="eastAsia"/>
                          <w:color w:val="0B5294"/>
                          <w:spacing w:val="-4"/>
                          <w:sz w:val="24"/>
                          <w:szCs w:val="24"/>
                          <w:rtl/>
                        </w:rPr>
                        <w:t>הממשלתי</w:t>
                      </w:r>
                      <w:r w:rsidRPr="00E25132">
                        <w:rPr>
                          <w:rFonts w:cs="Tahoma"/>
                          <w:color w:val="0B5294"/>
                          <w:spacing w:val="-4"/>
                          <w:sz w:val="24"/>
                          <w:szCs w:val="24"/>
                          <w:rtl/>
                        </w:rPr>
                        <w:t xml:space="preserve"> </w:t>
                      </w:r>
                      <w:r w:rsidRPr="00E25132">
                        <w:rPr>
                          <w:rFonts w:cs="Tahoma" w:hint="eastAsia"/>
                          <w:color w:val="0B5294"/>
                          <w:spacing w:val="-4"/>
                          <w:sz w:val="24"/>
                          <w:szCs w:val="24"/>
                          <w:rtl/>
                        </w:rPr>
                        <w:t>שראוי</w:t>
                      </w:r>
                      <w:r w:rsidRPr="00E25132">
                        <w:rPr>
                          <w:rFonts w:cs="Tahoma"/>
                          <w:color w:val="0B5294"/>
                          <w:spacing w:val="-4"/>
                          <w:sz w:val="24"/>
                          <w:szCs w:val="24"/>
                          <w:rtl/>
                        </w:rPr>
                        <w:t xml:space="preserve"> </w:t>
                      </w:r>
                      <w:r w:rsidRPr="00E25132">
                        <w:rPr>
                          <w:rFonts w:cs="Tahoma" w:hint="eastAsia"/>
                          <w:color w:val="0B5294"/>
                          <w:spacing w:val="-4"/>
                          <w:sz w:val="24"/>
                          <w:szCs w:val="24"/>
                          <w:rtl/>
                        </w:rPr>
                        <w:t>להטיל</w:t>
                      </w:r>
                      <w:r w:rsidRPr="00E25132">
                        <w:rPr>
                          <w:rFonts w:cs="Tahoma"/>
                          <w:color w:val="0B5294"/>
                          <w:spacing w:val="-4"/>
                          <w:sz w:val="24"/>
                          <w:szCs w:val="24"/>
                          <w:rtl/>
                        </w:rPr>
                        <w:t xml:space="preserve"> </w:t>
                      </w:r>
                      <w:r w:rsidRPr="00E25132">
                        <w:rPr>
                          <w:rFonts w:cs="Tahoma" w:hint="eastAsia"/>
                          <w:color w:val="0B5294"/>
                          <w:spacing w:val="-4"/>
                          <w:sz w:val="24"/>
                          <w:szCs w:val="24"/>
                          <w:rtl/>
                        </w:rPr>
                        <w:t>עליו</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סמכויות</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Pr>
                          <w:rFonts w:cs="Tahoma" w:hint="cs"/>
                          <w:color w:val="0B5294"/>
                          <w:spacing w:val="-4"/>
                          <w:sz w:val="24"/>
                          <w:szCs w:val="24"/>
                          <w:rtl/>
                        </w:rPr>
                        <w:t>.</w:t>
                      </w:r>
                      <w:r w:rsidRPr="00E25132">
                        <w:rPr>
                          <w:rFonts w:cs="Tahoma" w:hint="eastAsia"/>
                          <w:color w:val="0B5294"/>
                          <w:spacing w:val="-4"/>
                          <w:sz w:val="24"/>
                          <w:szCs w:val="24"/>
                          <w:rtl/>
                        </w:rPr>
                        <w:t xml:space="preserve"> </w:t>
                      </w:r>
                      <w:r w:rsidRPr="00E25132">
                        <w:rPr>
                          <w:rFonts w:cs="Tahoma" w:hint="eastAsia"/>
                          <w:color w:val="0B5294"/>
                          <w:spacing w:val="-4"/>
                          <w:sz w:val="24"/>
                          <w:szCs w:val="24"/>
                          <w:rtl/>
                        </w:rPr>
                        <w:t>הוועדה</w:t>
                      </w:r>
                      <w:r w:rsidRPr="00E25132">
                        <w:rPr>
                          <w:rFonts w:cs="Tahoma"/>
                          <w:color w:val="0B5294"/>
                          <w:spacing w:val="-4"/>
                          <w:sz w:val="24"/>
                          <w:szCs w:val="24"/>
                          <w:rtl/>
                        </w:rPr>
                        <w:t xml:space="preserve"> </w:t>
                      </w:r>
                      <w:r w:rsidRPr="00E25132">
                        <w:rPr>
                          <w:rFonts w:cs="Tahoma" w:hint="eastAsia"/>
                          <w:color w:val="0B5294"/>
                          <w:spacing w:val="-4"/>
                          <w:sz w:val="24"/>
                          <w:szCs w:val="24"/>
                          <w:rtl/>
                        </w:rPr>
                        <w:t>התכנסה</w:t>
                      </w:r>
                      <w:r w:rsidRPr="00E25132">
                        <w:rPr>
                          <w:rFonts w:cs="Tahoma"/>
                          <w:color w:val="0B5294"/>
                          <w:spacing w:val="-4"/>
                          <w:sz w:val="24"/>
                          <w:szCs w:val="24"/>
                          <w:rtl/>
                        </w:rPr>
                        <w:t xml:space="preserve"> </w:t>
                      </w:r>
                      <w:r w:rsidRPr="00E25132">
                        <w:rPr>
                          <w:rFonts w:cs="Tahoma" w:hint="eastAsia"/>
                          <w:color w:val="0B5294"/>
                          <w:spacing w:val="-4"/>
                          <w:sz w:val="24"/>
                          <w:szCs w:val="24"/>
                          <w:rtl/>
                        </w:rPr>
                        <w:t>רק</w:t>
                      </w:r>
                      <w:r w:rsidRPr="00E25132">
                        <w:rPr>
                          <w:rFonts w:cs="Tahoma"/>
                          <w:color w:val="0B5294"/>
                          <w:spacing w:val="-4"/>
                          <w:sz w:val="24"/>
                          <w:szCs w:val="24"/>
                          <w:rtl/>
                        </w:rPr>
                        <w:t xml:space="preserve"> </w:t>
                      </w:r>
                      <w:r w:rsidRPr="00E25132">
                        <w:rPr>
                          <w:rFonts w:cs="Tahoma" w:hint="eastAsia"/>
                          <w:color w:val="0B5294"/>
                          <w:spacing w:val="-4"/>
                          <w:sz w:val="24"/>
                          <w:szCs w:val="24"/>
                          <w:rtl/>
                        </w:rPr>
                        <w:t>פעם</w:t>
                      </w:r>
                      <w:r w:rsidRPr="00E25132">
                        <w:rPr>
                          <w:rFonts w:cs="Tahoma"/>
                          <w:color w:val="0B5294"/>
                          <w:spacing w:val="-4"/>
                          <w:sz w:val="24"/>
                          <w:szCs w:val="24"/>
                          <w:rtl/>
                        </w:rPr>
                        <w:t xml:space="preserve"> </w:t>
                      </w:r>
                      <w:r w:rsidRPr="00E25132">
                        <w:rPr>
                          <w:rFonts w:cs="Tahoma" w:hint="eastAsia"/>
                          <w:color w:val="0B5294"/>
                          <w:spacing w:val="-4"/>
                          <w:sz w:val="24"/>
                          <w:szCs w:val="24"/>
                          <w:rtl/>
                        </w:rPr>
                        <w:t>אחת</w:t>
                      </w:r>
                      <w:r w:rsidRPr="00E25132">
                        <w:rPr>
                          <w:rFonts w:cs="Tahoma"/>
                          <w:color w:val="0B5294"/>
                          <w:spacing w:val="-4"/>
                          <w:sz w:val="24"/>
                          <w:szCs w:val="24"/>
                          <w:rtl/>
                        </w:rPr>
                        <w:t xml:space="preserve"> </w:t>
                      </w:r>
                      <w:r w:rsidRPr="00E25132">
                        <w:rPr>
                          <w:rFonts w:cs="Tahoma" w:hint="eastAsia"/>
                          <w:color w:val="0B5294"/>
                          <w:spacing w:val="-4"/>
                          <w:sz w:val="24"/>
                          <w:szCs w:val="24"/>
                          <w:rtl/>
                        </w:rPr>
                        <w:t>בדצמבר</w:t>
                      </w:r>
                      <w:r w:rsidRPr="00E25132">
                        <w:rPr>
                          <w:rFonts w:cs="Tahoma"/>
                          <w:color w:val="0B5294"/>
                          <w:spacing w:val="-4"/>
                          <w:sz w:val="24"/>
                          <w:szCs w:val="24"/>
                          <w:rtl/>
                        </w:rPr>
                        <w:t xml:space="preserve"> 2008, </w:t>
                      </w:r>
                      <w:r w:rsidRPr="00E25132">
                        <w:rPr>
                          <w:rFonts w:cs="Tahoma" w:hint="eastAsia"/>
                          <w:color w:val="0B5294"/>
                          <w:spacing w:val="-4"/>
                          <w:sz w:val="24"/>
                          <w:szCs w:val="24"/>
                          <w:rtl/>
                        </w:rPr>
                        <w:t>וממילא</w:t>
                      </w:r>
                      <w:r w:rsidRPr="00E25132">
                        <w:rPr>
                          <w:rFonts w:cs="Tahoma"/>
                          <w:color w:val="0B5294"/>
                          <w:spacing w:val="-4"/>
                          <w:sz w:val="24"/>
                          <w:szCs w:val="24"/>
                          <w:rtl/>
                        </w:rPr>
                        <w:t xml:space="preserve"> </w:t>
                      </w:r>
                      <w:r w:rsidRPr="00E25132">
                        <w:rPr>
                          <w:rFonts w:cs="Tahoma" w:hint="eastAsia"/>
                          <w:color w:val="0B5294"/>
                          <w:spacing w:val="-4"/>
                          <w:sz w:val="24"/>
                          <w:szCs w:val="24"/>
                          <w:rtl/>
                        </w:rPr>
                        <w:t>לא</w:t>
                      </w:r>
                      <w:r w:rsidRPr="00E25132">
                        <w:rPr>
                          <w:rFonts w:cs="Tahoma"/>
                          <w:color w:val="0B5294"/>
                          <w:spacing w:val="-4"/>
                          <w:sz w:val="24"/>
                          <w:szCs w:val="24"/>
                          <w:rtl/>
                        </w:rPr>
                        <w:t xml:space="preserve"> </w:t>
                      </w:r>
                      <w:r w:rsidRPr="00E25132">
                        <w:rPr>
                          <w:rFonts w:cs="Tahoma" w:hint="eastAsia"/>
                          <w:color w:val="0B5294"/>
                          <w:spacing w:val="-4"/>
                          <w:sz w:val="24"/>
                          <w:szCs w:val="24"/>
                          <w:rtl/>
                        </w:rPr>
                        <w:t>הגישה</w:t>
                      </w:r>
                      <w:r w:rsidRPr="00E25132">
                        <w:rPr>
                          <w:rFonts w:cs="Tahoma"/>
                          <w:color w:val="0B5294"/>
                          <w:spacing w:val="-4"/>
                          <w:sz w:val="24"/>
                          <w:szCs w:val="24"/>
                          <w:rtl/>
                        </w:rPr>
                        <w:t xml:space="preserve"> </w:t>
                      </w:r>
                      <w:r w:rsidRPr="00E25132">
                        <w:rPr>
                          <w:rFonts w:cs="Tahoma" w:hint="eastAsia"/>
                          <w:color w:val="0B5294"/>
                          <w:spacing w:val="-4"/>
                          <w:sz w:val="24"/>
                          <w:szCs w:val="24"/>
                          <w:rtl/>
                        </w:rPr>
                        <w:t>המלצות</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29732"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spacing w:before="180" w:after="240" w:line="240" w:lineRule="exact"/>
        <w:ind w:left="340" w:right="2268"/>
        <w:jc w:val="both"/>
        <w:rPr>
          <w:rFonts w:ascii="Tahoma" w:hAnsi="Tahoma" w:cs="Tahoma"/>
          <w:sz w:val="17"/>
          <w:szCs w:val="17"/>
          <w:rtl/>
        </w:rPr>
      </w:pPr>
      <w:r w:rsidRPr="001A13DC">
        <w:rPr>
          <w:rFonts w:ascii="Tahoma" w:hAnsi="Tahoma" w:cs="Tahoma" w:hint="cs"/>
          <w:sz w:val="17"/>
          <w:szCs w:val="17"/>
          <w:rtl/>
        </w:rPr>
        <w:t>יצוין כי משנת 2010 פנתה התנועה למען איכות השלטון בישראל כמה פעמים למשרדי המשפטים, הפנים והאוצר בבקשה להסדיר את סוגיית האגודות העות</w:t>
      </w:r>
      <w:r w:rsidRPr="001A13DC">
        <w:rPr>
          <w:rFonts w:ascii="Tahoma" w:hAnsi="Tahoma" w:cs="Tahoma"/>
          <w:sz w:val="17"/>
          <w:szCs w:val="17"/>
          <w:rtl/>
        </w:rPr>
        <w:t>'</w:t>
      </w:r>
      <w:r w:rsidRPr="001A13DC">
        <w:rPr>
          <w:rFonts w:ascii="Tahoma" w:hAnsi="Tahoma" w:cs="Tahoma" w:hint="cs"/>
          <w:sz w:val="17"/>
          <w:szCs w:val="17"/>
          <w:rtl/>
        </w:rPr>
        <w:t>מאניות, והפנייה האחרונה בוצעה באוגוסט 2016. התנועה קיבלה תשובות סותרות ממשרד המשפטים וממשרד הפנים בעניין פעילותה של הוועדה הבין-משרדית - משרד המשפטים השיב לתנועה כי עבודת הוועדה הופסקה, שכן היא לא קיבלה ממשרד הפנים את המידע שביקשה, ואילו משרד הפנים השיב לתנועה כי "לא ידוע לנו על ועדה בין-משרדית שאמורה הייתה לבחון את הנושא"</w:t>
      </w:r>
      <w:r>
        <w:rPr>
          <w:rStyle w:val="FootnoteReference0"/>
          <w:rFonts w:ascii="Tahoma" w:hAnsi="Tahoma" w:cs="Tahoma"/>
          <w:sz w:val="17"/>
          <w:szCs w:val="17"/>
          <w:rtl/>
        </w:rPr>
        <w:footnoteReference w:id="42"/>
      </w:r>
      <w:r w:rsidRPr="001A13DC">
        <w:rPr>
          <w:rFonts w:ascii="Tahoma" w:hAnsi="Tahoma" w:cs="Tahoma" w:hint="cs"/>
          <w:sz w:val="17"/>
          <w:szCs w:val="17"/>
          <w:rtl/>
        </w:rPr>
        <w:t xml:space="preserve">. </w:t>
      </w:r>
    </w:p>
    <w:p w:rsidR="0061232A" w:rsidRPr="001A13DC" w:rsidP="00F1558B">
      <w:pPr>
        <w:pStyle w:val="RESHET"/>
        <w:ind w:left="567"/>
        <w:rPr>
          <w:rtl/>
        </w:rPr>
      </w:pPr>
      <w:r w:rsidRPr="001A13DC">
        <w:rPr>
          <w:rFonts w:hint="cs"/>
          <w:rtl/>
        </w:rPr>
        <w:t>משרד</w:t>
      </w:r>
      <w:r w:rsidRPr="001A13DC">
        <w:rPr>
          <w:rtl/>
        </w:rPr>
        <w:t xml:space="preserve"> מבקר המדינה מעיר למשרדי המשפטים והפנים </w:t>
      </w:r>
      <w:r w:rsidRPr="001A13DC">
        <w:rPr>
          <w:rFonts w:hint="cs"/>
          <w:rtl/>
        </w:rPr>
        <w:t>שההודעות</w:t>
      </w:r>
      <w:r w:rsidRPr="001A13DC">
        <w:rPr>
          <w:rtl/>
        </w:rPr>
        <w:t xml:space="preserve"> הסותרות בעניין הוועדה הבין-משרדית יכולות ללמד על כך ש</w:t>
      </w:r>
      <w:r w:rsidRPr="001A13DC">
        <w:rPr>
          <w:rFonts w:hint="cs"/>
          <w:rtl/>
        </w:rPr>
        <w:t xml:space="preserve">הם </w:t>
      </w:r>
      <w:r w:rsidRPr="001A13DC">
        <w:rPr>
          <w:rtl/>
        </w:rPr>
        <w:t xml:space="preserve">אינם </w:t>
      </w:r>
      <w:r w:rsidRPr="001A13DC">
        <w:rPr>
          <w:rFonts w:hint="cs"/>
          <w:rtl/>
        </w:rPr>
        <w:t>מייחסים חשיבות</w:t>
      </w:r>
      <w:r w:rsidRPr="001A13DC">
        <w:rPr>
          <w:rtl/>
        </w:rPr>
        <w:t xml:space="preserve"> להסדרת הנושא</w:t>
      </w:r>
      <w:r w:rsidRPr="001A13DC">
        <w:rPr>
          <w:rFonts w:hint="cs"/>
          <w:rtl/>
        </w:rPr>
        <w:t>.</w:t>
      </w:r>
      <w:r w:rsidRPr="001A13DC">
        <w:rPr>
          <w:rtl/>
        </w:rPr>
        <w:t xml:space="preserve"> </w:t>
      </w:r>
      <w:r w:rsidRPr="001A13DC">
        <w:rPr>
          <w:rFonts w:hint="cs"/>
          <w:rtl/>
        </w:rPr>
        <w:t>עקב כך ב</w:t>
      </w:r>
      <w:r w:rsidRPr="001A13DC">
        <w:rPr>
          <w:rtl/>
        </w:rPr>
        <w:t>סוף</w:t>
      </w:r>
      <w:r w:rsidRPr="001A13DC">
        <w:rPr>
          <w:rFonts w:hint="cs"/>
          <w:rtl/>
        </w:rPr>
        <w:t xml:space="preserve"> שנת</w:t>
      </w:r>
      <w:r w:rsidRPr="001A13DC">
        <w:rPr>
          <w:rtl/>
        </w:rPr>
        <w:t xml:space="preserve"> 2016 עדיין לא </w:t>
      </w:r>
      <w:r w:rsidRPr="001A13DC">
        <w:rPr>
          <w:rFonts w:hint="cs"/>
          <w:rtl/>
        </w:rPr>
        <w:t>גובשו</w:t>
      </w:r>
      <w:r w:rsidRPr="001A13DC">
        <w:rPr>
          <w:rtl/>
        </w:rPr>
        <w:t xml:space="preserve"> הדרכים לצמצום מספר האגודות </w:t>
      </w:r>
      <w:r w:rsidRPr="001A13DC">
        <w:rPr>
          <w:rFonts w:hint="cs"/>
          <w:rtl/>
        </w:rPr>
        <w:t>ולא הוחלט מי הוא ה</w:t>
      </w:r>
      <w:r w:rsidRPr="001A13DC">
        <w:rPr>
          <w:rtl/>
        </w:rPr>
        <w:t xml:space="preserve">גוף </w:t>
      </w:r>
      <w:r w:rsidRPr="001A13DC">
        <w:rPr>
          <w:rFonts w:hint="cs"/>
          <w:rtl/>
        </w:rPr>
        <w:t>ה</w:t>
      </w:r>
      <w:r w:rsidRPr="001A13DC">
        <w:rPr>
          <w:rtl/>
        </w:rPr>
        <w:t>ממשלתי</w:t>
      </w:r>
      <w:r w:rsidRPr="001A13DC">
        <w:rPr>
          <w:rFonts w:hint="cs"/>
          <w:rtl/>
        </w:rPr>
        <w:t xml:space="preserve"> שעליו יוטלו</w:t>
      </w:r>
      <w:r w:rsidRPr="001A13DC">
        <w:rPr>
          <w:rtl/>
        </w:rPr>
        <w:t xml:space="preserve"> סמכויות </w:t>
      </w:r>
      <w:r w:rsidRPr="001A13DC">
        <w:rPr>
          <w:rFonts w:hint="cs"/>
          <w:rtl/>
        </w:rPr>
        <w:t>ה</w:t>
      </w:r>
      <w:r w:rsidRPr="001A13DC">
        <w:rPr>
          <w:rtl/>
        </w:rPr>
        <w:t>פיקוח על האגודות.</w:t>
      </w:r>
    </w:p>
    <w:p w:rsidR="0061232A" w:rsidRPr="001A13DC" w:rsidP="00F1558B">
      <w:pPr>
        <w:pStyle w:val="ListParagraph"/>
        <w:numPr>
          <w:ilvl w:val="0"/>
          <w:numId w:val="22"/>
        </w:numPr>
        <w:autoSpaceDE/>
        <w:autoSpaceDN/>
        <w:adjustRightInd/>
        <w:spacing w:before="180" w:line="240" w:lineRule="exact"/>
        <w:ind w:right="2268"/>
        <w:rPr>
          <w:sz w:val="17"/>
          <w:szCs w:val="17"/>
          <w:rtl/>
        </w:rPr>
      </w:pPr>
      <w:r w:rsidRPr="001A13DC">
        <w:rPr>
          <w:sz w:val="17"/>
          <w:szCs w:val="17"/>
          <w:rtl/>
        </w:rPr>
        <w:t>ב</w:t>
      </w:r>
      <w:r w:rsidRPr="001A13DC">
        <w:rPr>
          <w:rFonts w:hint="cs"/>
          <w:sz w:val="17"/>
          <w:szCs w:val="17"/>
          <w:rtl/>
        </w:rPr>
        <w:t>יוני 2010</w:t>
      </w:r>
      <w:r w:rsidRPr="001A13DC">
        <w:rPr>
          <w:sz w:val="17"/>
          <w:szCs w:val="17"/>
          <w:rtl/>
        </w:rPr>
        <w:t xml:space="preserve"> </w:t>
      </w:r>
      <w:r w:rsidRPr="001A13DC">
        <w:rPr>
          <w:rFonts w:hint="cs"/>
          <w:sz w:val="17"/>
          <w:szCs w:val="17"/>
          <w:rtl/>
        </w:rPr>
        <w:t xml:space="preserve">החליט סמנכ"ל משרד הפנים </w:t>
      </w:r>
      <w:r w:rsidRPr="001A13DC">
        <w:rPr>
          <w:sz w:val="17"/>
          <w:szCs w:val="17"/>
          <w:rtl/>
        </w:rPr>
        <w:t xml:space="preserve">כי עד </w:t>
      </w:r>
      <w:r w:rsidRPr="001A13DC">
        <w:rPr>
          <w:rFonts w:hint="cs"/>
          <w:sz w:val="17"/>
          <w:szCs w:val="17"/>
          <w:rtl/>
        </w:rPr>
        <w:t>ש</w:t>
      </w:r>
      <w:r w:rsidRPr="001A13DC">
        <w:rPr>
          <w:sz w:val="17"/>
          <w:szCs w:val="17"/>
          <w:rtl/>
        </w:rPr>
        <w:t xml:space="preserve">הטיפול באגודות </w:t>
      </w:r>
      <w:r w:rsidRPr="001A13DC">
        <w:rPr>
          <w:rFonts w:hint="cs"/>
          <w:sz w:val="17"/>
          <w:szCs w:val="17"/>
          <w:rtl/>
        </w:rPr>
        <w:t xml:space="preserve">יועבר </w:t>
      </w:r>
      <w:r w:rsidRPr="001A13DC">
        <w:rPr>
          <w:sz w:val="17"/>
          <w:szCs w:val="17"/>
          <w:rtl/>
        </w:rPr>
        <w:t xml:space="preserve">לאחריות רשות התאגידים, </w:t>
      </w:r>
      <w:r w:rsidRPr="001A13DC">
        <w:rPr>
          <w:rFonts w:hint="cs"/>
          <w:sz w:val="17"/>
          <w:szCs w:val="17"/>
          <w:rtl/>
        </w:rPr>
        <w:t>ה</w:t>
      </w:r>
      <w:r w:rsidRPr="001A13DC">
        <w:rPr>
          <w:sz w:val="17"/>
          <w:szCs w:val="17"/>
          <w:rtl/>
        </w:rPr>
        <w:t>גורם ב</w:t>
      </w:r>
      <w:r w:rsidRPr="001A13DC">
        <w:rPr>
          <w:rFonts w:hint="cs"/>
          <w:sz w:val="17"/>
          <w:szCs w:val="17"/>
          <w:rtl/>
        </w:rPr>
        <w:t>הנהלת ה</w:t>
      </w:r>
      <w:r w:rsidRPr="001A13DC">
        <w:rPr>
          <w:sz w:val="17"/>
          <w:szCs w:val="17"/>
          <w:rtl/>
        </w:rPr>
        <w:t xml:space="preserve">משרד שיהיה אחראי </w:t>
      </w:r>
      <w:r w:rsidRPr="001A13DC">
        <w:rPr>
          <w:rFonts w:hint="cs"/>
          <w:sz w:val="17"/>
          <w:szCs w:val="17"/>
          <w:rtl/>
        </w:rPr>
        <w:t>ל</w:t>
      </w:r>
      <w:r w:rsidRPr="001A13DC">
        <w:rPr>
          <w:sz w:val="17"/>
          <w:szCs w:val="17"/>
          <w:rtl/>
        </w:rPr>
        <w:t xml:space="preserve">תחום יהיה מנהל אגף בכיר לתאגידים עירוניים, </w:t>
      </w:r>
      <w:r w:rsidRPr="001A13DC">
        <w:rPr>
          <w:rFonts w:hint="cs"/>
          <w:sz w:val="17"/>
          <w:szCs w:val="17"/>
          <w:rtl/>
        </w:rPr>
        <w:t>והוא</w:t>
      </w:r>
      <w:r w:rsidRPr="001A13DC">
        <w:rPr>
          <w:sz w:val="17"/>
          <w:szCs w:val="17"/>
          <w:rtl/>
        </w:rPr>
        <w:t xml:space="preserve"> יכין תכנית ל</w:t>
      </w:r>
      <w:r w:rsidRPr="001A13DC">
        <w:rPr>
          <w:rFonts w:hint="cs"/>
          <w:sz w:val="17"/>
          <w:szCs w:val="17"/>
          <w:rtl/>
        </w:rPr>
        <w:t>איתור ול</w:t>
      </w:r>
      <w:r w:rsidRPr="001A13DC">
        <w:rPr>
          <w:sz w:val="17"/>
          <w:szCs w:val="17"/>
          <w:rtl/>
        </w:rPr>
        <w:t xml:space="preserve">מיפוי </w:t>
      </w:r>
      <w:r w:rsidRPr="001A13DC">
        <w:rPr>
          <w:rFonts w:hint="cs"/>
          <w:sz w:val="17"/>
          <w:szCs w:val="17"/>
          <w:rtl/>
        </w:rPr>
        <w:t xml:space="preserve">של </w:t>
      </w:r>
      <w:r w:rsidRPr="001A13DC">
        <w:rPr>
          <w:sz w:val="17"/>
          <w:szCs w:val="17"/>
          <w:rtl/>
        </w:rPr>
        <w:t>האגודות ב</w:t>
      </w:r>
      <w:r w:rsidRPr="001A13DC">
        <w:rPr>
          <w:rFonts w:hint="cs"/>
          <w:sz w:val="17"/>
          <w:szCs w:val="17"/>
          <w:rtl/>
        </w:rPr>
        <w:t xml:space="preserve">סיוע </w:t>
      </w:r>
      <w:r w:rsidRPr="001A13DC">
        <w:rPr>
          <w:sz w:val="17"/>
          <w:szCs w:val="17"/>
          <w:rtl/>
        </w:rPr>
        <w:t>חברה חיצונית</w:t>
      </w:r>
      <w:r>
        <w:rPr>
          <w:rStyle w:val="FootnoteReference0"/>
          <w:sz w:val="17"/>
          <w:szCs w:val="17"/>
          <w:rtl/>
        </w:rPr>
        <w:footnoteReference w:id="43"/>
      </w:r>
      <w:r w:rsidRPr="001A13DC">
        <w:rPr>
          <w:sz w:val="17"/>
          <w:szCs w:val="17"/>
          <w:rtl/>
        </w:rPr>
        <w:t xml:space="preserve">. </w:t>
      </w:r>
    </w:p>
    <w:p w:rsidR="0061232A" w:rsidRPr="001A13DC" w:rsidP="00F1558B">
      <w:pPr>
        <w:spacing w:after="240"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כעבור </w:t>
      </w:r>
      <w:r w:rsidRPr="001A13DC">
        <w:rPr>
          <w:rFonts w:ascii="Tahoma" w:hAnsi="Tahoma" w:cs="Tahoma"/>
          <w:sz w:val="17"/>
          <w:szCs w:val="17"/>
          <w:rtl/>
        </w:rPr>
        <w:t>חודש</w:t>
      </w:r>
      <w:r w:rsidRPr="001A13DC">
        <w:rPr>
          <w:rFonts w:ascii="Tahoma" w:hAnsi="Tahoma" w:cs="Tahoma" w:hint="cs"/>
          <w:sz w:val="17"/>
          <w:szCs w:val="17"/>
          <w:rtl/>
        </w:rPr>
        <w:t>,</w:t>
      </w:r>
      <w:r w:rsidRPr="001A13DC">
        <w:rPr>
          <w:rFonts w:ascii="Tahoma" w:hAnsi="Tahoma" w:cs="Tahoma"/>
          <w:sz w:val="17"/>
          <w:szCs w:val="17"/>
          <w:rtl/>
        </w:rPr>
        <w:t xml:space="preserve"> ב</w:t>
      </w:r>
      <w:r w:rsidRPr="001A13DC">
        <w:rPr>
          <w:rFonts w:ascii="Tahoma" w:hAnsi="Tahoma" w:cs="Tahoma" w:hint="cs"/>
          <w:sz w:val="17"/>
          <w:szCs w:val="17"/>
          <w:rtl/>
        </w:rPr>
        <w:t>יולי 2010</w:t>
      </w:r>
      <w:r w:rsidRPr="001A13DC">
        <w:rPr>
          <w:rFonts w:ascii="Tahoma" w:hAnsi="Tahoma" w:cs="Tahoma"/>
          <w:sz w:val="17"/>
          <w:szCs w:val="17"/>
          <w:rtl/>
        </w:rPr>
        <w:t xml:space="preserve">, </w:t>
      </w:r>
      <w:r w:rsidRPr="001A13DC">
        <w:rPr>
          <w:rFonts w:ascii="Tahoma" w:hAnsi="Tahoma" w:cs="Tahoma" w:hint="cs"/>
          <w:sz w:val="17"/>
          <w:szCs w:val="17"/>
          <w:rtl/>
        </w:rPr>
        <w:t>התקיימה</w:t>
      </w:r>
      <w:r w:rsidRPr="001A13DC">
        <w:rPr>
          <w:rFonts w:ascii="Tahoma" w:hAnsi="Tahoma" w:cs="Tahoma"/>
          <w:sz w:val="17"/>
          <w:szCs w:val="17"/>
          <w:rtl/>
        </w:rPr>
        <w:t xml:space="preserve"> פגישה בהשתתפות מנהל אגף בכיר לתאגידים עירוניים </w:t>
      </w:r>
      <w:r w:rsidRPr="001A13DC">
        <w:rPr>
          <w:rFonts w:ascii="Tahoma" w:hAnsi="Tahoma" w:cs="Tahoma" w:hint="cs"/>
          <w:sz w:val="17"/>
          <w:szCs w:val="17"/>
          <w:rtl/>
        </w:rPr>
        <w:t xml:space="preserve">במשרד הפנים </w:t>
      </w:r>
      <w:r w:rsidRPr="001A13DC">
        <w:rPr>
          <w:rFonts w:ascii="Tahoma" w:hAnsi="Tahoma" w:cs="Tahoma"/>
          <w:sz w:val="17"/>
          <w:szCs w:val="17"/>
          <w:rtl/>
        </w:rPr>
        <w:t>ונציגי רשות התאגידים. מ</w:t>
      </w:r>
      <w:r w:rsidRPr="001A13DC">
        <w:rPr>
          <w:rFonts w:ascii="Tahoma" w:hAnsi="Tahoma" w:cs="Tahoma" w:hint="cs"/>
          <w:sz w:val="17"/>
          <w:szCs w:val="17"/>
          <w:rtl/>
        </w:rPr>
        <w:t xml:space="preserve">פרוטוקול </w:t>
      </w:r>
      <w:r w:rsidRPr="001A13DC">
        <w:rPr>
          <w:rFonts w:ascii="Tahoma" w:hAnsi="Tahoma" w:cs="Tahoma"/>
          <w:sz w:val="17"/>
          <w:szCs w:val="17"/>
          <w:rtl/>
        </w:rPr>
        <w:t>הפגישה</w:t>
      </w:r>
      <w:r>
        <w:rPr>
          <w:rStyle w:val="FootnoteReference0"/>
          <w:rFonts w:ascii="Tahoma" w:hAnsi="Tahoma" w:cs="Tahoma"/>
          <w:sz w:val="17"/>
          <w:szCs w:val="17"/>
          <w:rtl/>
        </w:rPr>
        <w:footnoteReference w:id="44"/>
      </w:r>
      <w:r w:rsidRPr="001A13DC">
        <w:rPr>
          <w:rFonts w:ascii="Tahoma" w:hAnsi="Tahoma" w:cs="Tahoma"/>
          <w:sz w:val="17"/>
          <w:szCs w:val="17"/>
          <w:rtl/>
        </w:rPr>
        <w:t xml:space="preserve"> </w:t>
      </w:r>
      <w:r w:rsidRPr="001A13DC">
        <w:rPr>
          <w:rFonts w:ascii="Tahoma" w:hAnsi="Tahoma" w:cs="Tahoma" w:hint="cs"/>
          <w:sz w:val="17"/>
          <w:szCs w:val="17"/>
          <w:rtl/>
        </w:rPr>
        <w:t xml:space="preserve">עולה </w:t>
      </w:r>
      <w:r w:rsidRPr="001A13DC">
        <w:rPr>
          <w:rFonts w:ascii="Tahoma" w:hAnsi="Tahoma" w:cs="Tahoma"/>
          <w:sz w:val="17"/>
          <w:szCs w:val="17"/>
          <w:rtl/>
        </w:rPr>
        <w:t xml:space="preserve">כי משרד הפנים מעוניין להתחיל בתהליך מיפוי הנתונים כבסיס להמשך עבודת הוועדה. הוחלט כי נציגי הרשם </w:t>
      </w:r>
      <w:r w:rsidRPr="001A13DC">
        <w:rPr>
          <w:rFonts w:ascii="Tahoma" w:hAnsi="Tahoma" w:cs="Tahoma" w:hint="cs"/>
          <w:sz w:val="17"/>
          <w:szCs w:val="17"/>
          <w:rtl/>
        </w:rPr>
        <w:t>יגישו</w:t>
      </w:r>
      <w:r w:rsidRPr="001A13DC">
        <w:rPr>
          <w:rFonts w:ascii="Tahoma" w:hAnsi="Tahoma" w:cs="Tahoma"/>
          <w:sz w:val="17"/>
          <w:szCs w:val="17"/>
          <w:rtl/>
        </w:rPr>
        <w:t xml:space="preserve"> למשרד הפנים את הנתונים </w:t>
      </w:r>
      <w:r w:rsidRPr="001A13DC">
        <w:rPr>
          <w:rFonts w:ascii="Tahoma" w:hAnsi="Tahoma" w:cs="Tahoma" w:hint="cs"/>
          <w:sz w:val="17"/>
          <w:szCs w:val="17"/>
          <w:rtl/>
        </w:rPr>
        <w:t>ש</w:t>
      </w:r>
      <w:r w:rsidRPr="001A13DC">
        <w:rPr>
          <w:rFonts w:ascii="Tahoma" w:hAnsi="Tahoma" w:cs="Tahoma"/>
          <w:sz w:val="17"/>
          <w:szCs w:val="17"/>
          <w:rtl/>
        </w:rPr>
        <w:t xml:space="preserve">ברשותם </w:t>
      </w:r>
      <w:r w:rsidRPr="001A13DC">
        <w:rPr>
          <w:rFonts w:ascii="Tahoma" w:hAnsi="Tahoma" w:cs="Tahoma" w:hint="cs"/>
          <w:sz w:val="17"/>
          <w:szCs w:val="17"/>
          <w:rtl/>
        </w:rPr>
        <w:t xml:space="preserve">הנוגעים </w:t>
      </w:r>
      <w:r w:rsidRPr="001A13DC">
        <w:rPr>
          <w:rFonts w:ascii="Tahoma" w:hAnsi="Tahoma" w:cs="Tahoma"/>
          <w:sz w:val="17"/>
          <w:szCs w:val="17"/>
          <w:rtl/>
        </w:rPr>
        <w:t>לאגודות</w:t>
      </w:r>
      <w:r w:rsidRPr="001A13DC">
        <w:rPr>
          <w:rFonts w:ascii="Tahoma" w:hAnsi="Tahoma" w:cs="Tahoma" w:hint="cs"/>
          <w:sz w:val="17"/>
          <w:szCs w:val="17"/>
          <w:rtl/>
        </w:rPr>
        <w:t>,</w:t>
      </w:r>
      <w:r w:rsidRPr="001A13DC">
        <w:rPr>
          <w:rFonts w:ascii="Tahoma" w:hAnsi="Tahoma" w:cs="Tahoma"/>
          <w:sz w:val="17"/>
          <w:szCs w:val="17"/>
          <w:rtl/>
        </w:rPr>
        <w:t xml:space="preserve"> ונציגי משרד הפנים </w:t>
      </w:r>
      <w:r w:rsidRPr="001A13DC">
        <w:rPr>
          <w:rFonts w:ascii="Tahoma" w:hAnsi="Tahoma" w:cs="Tahoma" w:hint="cs"/>
          <w:sz w:val="17"/>
          <w:szCs w:val="17"/>
          <w:rtl/>
        </w:rPr>
        <w:t>ירכזו</w:t>
      </w:r>
      <w:r w:rsidRPr="001A13DC">
        <w:rPr>
          <w:rFonts w:ascii="Tahoma" w:hAnsi="Tahoma" w:cs="Tahoma"/>
          <w:sz w:val="17"/>
          <w:szCs w:val="17"/>
          <w:rtl/>
        </w:rPr>
        <w:t xml:space="preserve"> את המידע </w:t>
      </w:r>
      <w:r w:rsidRPr="001A13DC">
        <w:rPr>
          <w:rFonts w:ascii="Tahoma" w:hAnsi="Tahoma" w:cs="Tahoma" w:hint="cs"/>
          <w:sz w:val="17"/>
          <w:szCs w:val="17"/>
          <w:rtl/>
        </w:rPr>
        <w:t>הנמצא</w:t>
      </w:r>
      <w:r w:rsidRPr="001A13DC">
        <w:rPr>
          <w:rFonts w:ascii="Tahoma" w:hAnsi="Tahoma" w:cs="Tahoma"/>
          <w:sz w:val="17"/>
          <w:szCs w:val="17"/>
          <w:rtl/>
        </w:rPr>
        <w:t xml:space="preserve"> ב</w:t>
      </w:r>
      <w:r w:rsidRPr="001A13DC">
        <w:rPr>
          <w:rFonts w:ascii="Tahoma" w:hAnsi="Tahoma" w:cs="Tahoma" w:hint="cs"/>
          <w:sz w:val="17"/>
          <w:szCs w:val="17"/>
          <w:rtl/>
        </w:rPr>
        <w:t>ידי ה</w:t>
      </w:r>
      <w:r w:rsidRPr="001A13DC">
        <w:rPr>
          <w:rFonts w:ascii="Tahoma" w:hAnsi="Tahoma" w:cs="Tahoma"/>
          <w:sz w:val="17"/>
          <w:szCs w:val="17"/>
          <w:rtl/>
        </w:rPr>
        <w:t xml:space="preserve">מחוזות ולאחר </w:t>
      </w:r>
      <w:r w:rsidRPr="001A13DC">
        <w:rPr>
          <w:rFonts w:ascii="Tahoma" w:hAnsi="Tahoma" w:cs="Tahoma" w:hint="cs"/>
          <w:sz w:val="17"/>
          <w:szCs w:val="17"/>
          <w:rtl/>
        </w:rPr>
        <w:t>מכן</w:t>
      </w:r>
      <w:r w:rsidRPr="001A13DC">
        <w:rPr>
          <w:rFonts w:ascii="Tahoma" w:hAnsi="Tahoma" w:cs="Tahoma"/>
          <w:sz w:val="17"/>
          <w:szCs w:val="17"/>
          <w:rtl/>
        </w:rPr>
        <w:t xml:space="preserve"> יפעלו לקבל תקציב לקידום הפרויקט למיפוי האגודות. </w:t>
      </w:r>
    </w:p>
    <w:p w:rsidR="0061232A" w:rsidRPr="001A13DC" w:rsidP="00F1558B">
      <w:pPr>
        <w:pStyle w:val="RESHET"/>
        <w:ind w:left="567"/>
        <w:rPr>
          <w:rtl/>
        </w:rPr>
      </w:pPr>
      <w:r w:rsidRPr="001A13DC">
        <w:rPr>
          <w:rFonts w:hint="cs"/>
          <w:rtl/>
        </w:rPr>
        <w:t xml:space="preserve">משרד מבקר המדינה מעיר למשרד הפנים על שבמועד סיום הביקורת, כשש שנים לאחר שהתקיימה הפגישה האמורה, עדיין לא חלה כל התקדמות בטיפולו של משרד הפנים </w:t>
      </w:r>
      <w:r w:rsidRPr="001A13DC">
        <w:rPr>
          <w:rtl/>
        </w:rPr>
        <w:t>באיסוף</w:t>
      </w:r>
      <w:r w:rsidRPr="001A13DC">
        <w:rPr>
          <w:rFonts w:hint="cs"/>
          <w:rtl/>
        </w:rPr>
        <w:t>, באיתור ובמיפוי</w:t>
      </w:r>
      <w:r w:rsidRPr="001A13DC">
        <w:rPr>
          <w:rtl/>
        </w:rPr>
        <w:t xml:space="preserve"> </w:t>
      </w:r>
      <w:r w:rsidRPr="001A13DC">
        <w:rPr>
          <w:rFonts w:hint="cs"/>
          <w:rtl/>
        </w:rPr>
        <w:t xml:space="preserve">של </w:t>
      </w:r>
      <w:r w:rsidRPr="001A13DC">
        <w:rPr>
          <w:rtl/>
        </w:rPr>
        <w:t xml:space="preserve">המידע </w:t>
      </w:r>
      <w:r w:rsidRPr="001A13DC">
        <w:rPr>
          <w:rFonts w:hint="cs"/>
          <w:rtl/>
        </w:rPr>
        <w:t>הנדרש על</w:t>
      </w:r>
      <w:r w:rsidRPr="001A13DC">
        <w:rPr>
          <w:rtl/>
        </w:rPr>
        <w:t xml:space="preserve"> האגודות</w:t>
      </w:r>
      <w:r w:rsidRPr="001A13DC">
        <w:rPr>
          <w:rFonts w:hint="cs"/>
          <w:rtl/>
        </w:rPr>
        <w:t xml:space="preserve">. </w:t>
      </w:r>
    </w:p>
    <w:p w:rsidR="0061232A" w:rsidRPr="001A13DC" w:rsidP="00F1558B">
      <w:pPr>
        <w:pStyle w:val="ListParagraph"/>
        <w:numPr>
          <w:ilvl w:val="0"/>
          <w:numId w:val="22"/>
        </w:numPr>
        <w:autoSpaceDE/>
        <w:autoSpaceDN/>
        <w:adjustRightInd/>
        <w:spacing w:before="180" w:line="240" w:lineRule="exact"/>
        <w:ind w:right="2268"/>
        <w:rPr>
          <w:sz w:val="17"/>
          <w:szCs w:val="17"/>
        </w:rPr>
      </w:pPr>
      <w:r w:rsidRPr="001A13DC">
        <w:rPr>
          <w:rFonts w:hint="cs"/>
          <w:sz w:val="17"/>
          <w:szCs w:val="17"/>
          <w:rtl/>
        </w:rPr>
        <w:t>היועץ המשפטי של משרד הפנים עסק במשך השנים לא אחת בנושא האגודות. להלן דוגמאות לפניותיו:</w:t>
      </w:r>
    </w:p>
    <w:p w:rsidR="0061232A" w:rsidRPr="001A13DC" w:rsidP="00F1558B">
      <w:pPr>
        <w:pStyle w:val="ListParagraph"/>
        <w:numPr>
          <w:ilvl w:val="1"/>
          <w:numId w:val="22"/>
        </w:numPr>
        <w:autoSpaceDE/>
        <w:autoSpaceDN/>
        <w:adjustRightInd/>
        <w:spacing w:line="240" w:lineRule="exact"/>
        <w:ind w:right="2268"/>
        <w:rPr>
          <w:sz w:val="17"/>
          <w:szCs w:val="17"/>
          <w:rtl/>
        </w:rPr>
      </w:pPr>
      <w:r w:rsidRPr="001A13DC">
        <w:rPr>
          <w:sz w:val="17"/>
          <w:szCs w:val="17"/>
          <w:rtl/>
        </w:rPr>
        <w:t>ב</w:t>
      </w:r>
      <w:r w:rsidRPr="001A13DC">
        <w:rPr>
          <w:rFonts w:hint="cs"/>
          <w:sz w:val="17"/>
          <w:szCs w:val="17"/>
          <w:rtl/>
        </w:rPr>
        <w:t xml:space="preserve">אוגוסט 2010 </w:t>
      </w:r>
      <w:r w:rsidRPr="001A13DC">
        <w:rPr>
          <w:sz w:val="17"/>
          <w:szCs w:val="17"/>
          <w:rtl/>
        </w:rPr>
        <w:t xml:space="preserve">כתב היועץ המשפטי של משרד הפנים אל מנכ"ל המשרד </w:t>
      </w:r>
      <w:r w:rsidRPr="001A13DC">
        <w:rPr>
          <w:rFonts w:hint="cs"/>
          <w:sz w:val="17"/>
          <w:szCs w:val="17"/>
          <w:rtl/>
        </w:rPr>
        <w:t xml:space="preserve">דאז </w:t>
      </w:r>
      <w:r w:rsidRPr="001A13DC">
        <w:rPr>
          <w:sz w:val="17"/>
          <w:szCs w:val="17"/>
          <w:rtl/>
        </w:rPr>
        <w:t xml:space="preserve">כי </w:t>
      </w:r>
      <w:r w:rsidRPr="001A13DC">
        <w:rPr>
          <w:rFonts w:hint="cs"/>
          <w:sz w:val="17"/>
          <w:szCs w:val="17"/>
          <w:rtl/>
        </w:rPr>
        <w:t xml:space="preserve">המשרד לא ביצע ולו תיעוד מזערי של מכלול </w:t>
      </w:r>
      <w:r w:rsidRPr="001A13DC">
        <w:rPr>
          <w:sz w:val="17"/>
          <w:szCs w:val="17"/>
          <w:rtl/>
        </w:rPr>
        <w:t xml:space="preserve">האגודות שהוקמו ונרשמו </w:t>
      </w:r>
      <w:r w:rsidRPr="001A13DC">
        <w:rPr>
          <w:rFonts w:hint="cs"/>
          <w:sz w:val="17"/>
          <w:szCs w:val="17"/>
          <w:rtl/>
        </w:rPr>
        <w:t>במשך</w:t>
      </w:r>
      <w:r w:rsidRPr="001A13DC">
        <w:rPr>
          <w:sz w:val="17"/>
          <w:szCs w:val="17"/>
          <w:rtl/>
        </w:rPr>
        <w:t xml:space="preserve"> השנים</w:t>
      </w:r>
      <w:r w:rsidRPr="001A13DC">
        <w:rPr>
          <w:rFonts w:hint="cs"/>
          <w:sz w:val="17"/>
          <w:szCs w:val="17"/>
          <w:rtl/>
        </w:rPr>
        <w:t>.</w:t>
      </w:r>
      <w:r w:rsidRPr="001A13DC">
        <w:rPr>
          <w:sz w:val="17"/>
          <w:szCs w:val="17"/>
          <w:rtl/>
        </w:rPr>
        <w:t xml:space="preserve"> </w:t>
      </w:r>
      <w:r w:rsidRPr="001A13DC">
        <w:rPr>
          <w:rFonts w:hint="cs"/>
          <w:sz w:val="17"/>
          <w:szCs w:val="17"/>
          <w:rtl/>
        </w:rPr>
        <w:t>לסיכום ציין היועץ המשפטי כי "</w:t>
      </w:r>
      <w:r w:rsidRPr="001A13DC">
        <w:rPr>
          <w:sz w:val="17"/>
          <w:szCs w:val="17"/>
          <w:rtl/>
        </w:rPr>
        <w:t xml:space="preserve">לאור הקשיים בהמשך התנהלות שבה המשרד אינו מפעיל את סמכויות הפיקוח כנדרש ומנגד הקשיים ואי קידום ההליכים להעברת הסמכויות לגוף שלטוני אחר, ראיתי לנכון להעלות את הסוגיה בפניך ולבקש את </w:t>
      </w:r>
      <w:r w:rsidRPr="001A13DC">
        <w:rPr>
          <w:rFonts w:hint="cs"/>
          <w:sz w:val="17"/>
          <w:szCs w:val="17"/>
          <w:rtl/>
        </w:rPr>
        <w:t xml:space="preserve">הנחייתך". </w:t>
      </w:r>
    </w:p>
    <w:p w:rsidR="0061232A" w:rsidRPr="001A13DC" w:rsidP="00F1558B">
      <w:pPr>
        <w:pStyle w:val="ListParagraph"/>
        <w:numPr>
          <w:ilvl w:val="1"/>
          <w:numId w:val="22"/>
        </w:numPr>
        <w:autoSpaceDE/>
        <w:autoSpaceDN/>
        <w:adjustRightInd/>
        <w:spacing w:line="240" w:lineRule="exact"/>
        <w:ind w:right="2268"/>
        <w:rPr>
          <w:sz w:val="17"/>
          <w:szCs w:val="17"/>
          <w:rtl/>
        </w:rPr>
      </w:pPr>
      <w:r w:rsidRPr="001A13DC">
        <w:rPr>
          <w:rFonts w:hint="cs"/>
          <w:sz w:val="17"/>
          <w:szCs w:val="17"/>
          <w:rtl/>
        </w:rPr>
        <w:t>היועץ המשפטי של משרד הפנים כתב בינואר 2011 למנהלת האגף לביקורת פנים כי "לאור הבעייתיות בטיפול בפיקוח על אגודות עות</w:t>
      </w:r>
      <w:r w:rsidRPr="001A13DC">
        <w:rPr>
          <w:sz w:val="17"/>
          <w:szCs w:val="17"/>
          <w:rtl/>
        </w:rPr>
        <w:t>'</w:t>
      </w:r>
      <w:r w:rsidRPr="001A13DC">
        <w:rPr>
          <w:rFonts w:hint="cs"/>
          <w:sz w:val="17"/>
          <w:szCs w:val="17"/>
          <w:rtl/>
        </w:rPr>
        <w:t>מאניות, הן לאור החוסר במערך החוקי הקיים, והן לאור אי קיום המשאבים הנדרשים למשרד הפנים וביתר שאת, לאור היותנו מדברים בתחום מקצועי הנוגע לפיקוח על תאגידים הנמצא באחריות וסמכות משרד המשפטים לגבי יתר סוגי התאגידים, הועלתה הצעה על ידינו לפעול להעברת הטיפול באגודות העות</w:t>
      </w:r>
      <w:r w:rsidRPr="001A13DC">
        <w:rPr>
          <w:sz w:val="17"/>
          <w:szCs w:val="17"/>
          <w:rtl/>
        </w:rPr>
        <w:t>'</w:t>
      </w:r>
      <w:r w:rsidRPr="001A13DC">
        <w:rPr>
          <w:rFonts w:hint="cs"/>
          <w:sz w:val="17"/>
          <w:szCs w:val="17"/>
          <w:rtl/>
        </w:rPr>
        <w:t xml:space="preserve">מאניות לאחריות רשות התאגידים במשרד המשפטים". </w:t>
      </w:r>
    </w:p>
    <w:p w:rsidR="0061232A" w:rsidRPr="001A13DC" w:rsidP="00F1558B">
      <w:pPr>
        <w:pStyle w:val="ListParagraph"/>
        <w:numPr>
          <w:ilvl w:val="1"/>
          <w:numId w:val="22"/>
        </w:numPr>
        <w:autoSpaceDE/>
        <w:autoSpaceDN/>
        <w:adjustRightInd/>
        <w:spacing w:line="240" w:lineRule="exact"/>
        <w:ind w:right="2268"/>
        <w:rPr>
          <w:sz w:val="17"/>
          <w:szCs w:val="17"/>
        </w:rPr>
      </w:pPr>
      <w:r w:rsidRPr="001A13DC">
        <w:rPr>
          <w:sz w:val="17"/>
          <w:szCs w:val="17"/>
          <w:rtl/>
        </w:rPr>
        <w:t>ממכתב</w:t>
      </w:r>
      <w:r w:rsidRPr="001A13DC">
        <w:rPr>
          <w:rFonts w:hint="cs"/>
          <w:sz w:val="17"/>
          <w:szCs w:val="17"/>
          <w:rtl/>
        </w:rPr>
        <w:t xml:space="preserve"> נוסף של </w:t>
      </w:r>
      <w:r w:rsidRPr="001A13DC">
        <w:rPr>
          <w:sz w:val="17"/>
          <w:szCs w:val="17"/>
          <w:rtl/>
        </w:rPr>
        <w:t xml:space="preserve">היועץ המשפטי של משרד הפנים </w:t>
      </w:r>
      <w:r w:rsidRPr="001A13DC">
        <w:rPr>
          <w:rFonts w:hint="cs"/>
          <w:sz w:val="17"/>
          <w:szCs w:val="17"/>
          <w:rtl/>
        </w:rPr>
        <w:t xml:space="preserve">אל מנכ"ל המשרד </w:t>
      </w:r>
      <w:r w:rsidRPr="001A13DC">
        <w:rPr>
          <w:sz w:val="17"/>
          <w:szCs w:val="17"/>
          <w:rtl/>
        </w:rPr>
        <w:t>מ</w:t>
      </w:r>
      <w:r w:rsidRPr="001A13DC">
        <w:rPr>
          <w:rFonts w:hint="cs"/>
          <w:sz w:val="17"/>
          <w:szCs w:val="17"/>
          <w:rtl/>
        </w:rPr>
        <w:t xml:space="preserve">אוגוסט 2011 </w:t>
      </w:r>
      <w:r w:rsidRPr="001A13DC">
        <w:rPr>
          <w:sz w:val="17"/>
          <w:szCs w:val="17"/>
          <w:rtl/>
        </w:rPr>
        <w:t xml:space="preserve">עולה כי משרד הפנים החל באיסוף </w:t>
      </w:r>
      <w:r w:rsidRPr="001A13DC">
        <w:rPr>
          <w:rFonts w:hint="cs"/>
          <w:sz w:val="17"/>
          <w:szCs w:val="17"/>
          <w:rtl/>
        </w:rPr>
        <w:t>ה</w:t>
      </w:r>
      <w:r w:rsidRPr="001A13DC">
        <w:rPr>
          <w:sz w:val="17"/>
          <w:szCs w:val="17"/>
          <w:rtl/>
        </w:rPr>
        <w:t>מידע</w:t>
      </w:r>
      <w:r w:rsidRPr="001A13DC">
        <w:rPr>
          <w:rFonts w:hint="cs"/>
          <w:sz w:val="17"/>
          <w:szCs w:val="17"/>
          <w:rtl/>
        </w:rPr>
        <w:t xml:space="preserve"> על האגודות,</w:t>
      </w:r>
      <w:r w:rsidRPr="001A13DC">
        <w:rPr>
          <w:sz w:val="17"/>
          <w:szCs w:val="17"/>
          <w:rtl/>
        </w:rPr>
        <w:t xml:space="preserve"> אולם </w:t>
      </w:r>
      <w:r w:rsidRPr="001A13DC">
        <w:rPr>
          <w:rFonts w:hint="cs"/>
          <w:sz w:val="17"/>
          <w:szCs w:val="17"/>
          <w:rtl/>
        </w:rPr>
        <w:t>הטיפו</w:t>
      </w:r>
      <w:r w:rsidRPr="001A13DC">
        <w:rPr>
          <w:sz w:val="17"/>
          <w:szCs w:val="17"/>
          <w:rtl/>
        </w:rPr>
        <w:t xml:space="preserve">ל לא התקדם, בין היתר </w:t>
      </w:r>
      <w:r w:rsidRPr="001A13DC">
        <w:rPr>
          <w:rFonts w:hint="cs"/>
          <w:sz w:val="17"/>
          <w:szCs w:val="17"/>
          <w:rtl/>
        </w:rPr>
        <w:t>מאחר</w:t>
      </w:r>
      <w:r w:rsidRPr="001A13DC">
        <w:rPr>
          <w:sz w:val="17"/>
          <w:szCs w:val="17"/>
          <w:rtl/>
        </w:rPr>
        <w:t xml:space="preserve"> שהמידע הקיים היה לקוי וחסר ולא א</w:t>
      </w:r>
      <w:r w:rsidRPr="001A13DC">
        <w:rPr>
          <w:rFonts w:hint="cs"/>
          <w:sz w:val="17"/>
          <w:szCs w:val="17"/>
          <w:rtl/>
        </w:rPr>
        <w:t>ִ</w:t>
      </w:r>
      <w:r w:rsidRPr="001A13DC">
        <w:rPr>
          <w:sz w:val="17"/>
          <w:szCs w:val="17"/>
          <w:rtl/>
        </w:rPr>
        <w:t xml:space="preserve">פשר לבצע את עבודת המיפוי </w:t>
      </w:r>
      <w:r w:rsidRPr="001A13DC">
        <w:rPr>
          <w:rFonts w:hint="cs"/>
          <w:sz w:val="17"/>
          <w:szCs w:val="17"/>
          <w:rtl/>
        </w:rPr>
        <w:t>באופן שדרש משרד המשפטים</w:t>
      </w:r>
      <w:r w:rsidRPr="001A13DC">
        <w:rPr>
          <w:sz w:val="17"/>
          <w:szCs w:val="17"/>
          <w:rtl/>
        </w:rPr>
        <w:t>.</w:t>
      </w:r>
    </w:p>
    <w:p w:rsidR="0061232A" w:rsidRPr="001A13DC" w:rsidP="00F1558B">
      <w:pPr>
        <w:pStyle w:val="ListParagraph"/>
        <w:numPr>
          <w:ilvl w:val="0"/>
          <w:numId w:val="22"/>
        </w:numPr>
        <w:autoSpaceDE/>
        <w:autoSpaceDN/>
        <w:adjustRightInd/>
        <w:spacing w:line="240" w:lineRule="exact"/>
        <w:ind w:right="2268"/>
        <w:rPr>
          <w:sz w:val="17"/>
          <w:szCs w:val="17"/>
          <w:rtl/>
        </w:rPr>
      </w:pPr>
      <w:r w:rsidRPr="001A13DC">
        <w:rPr>
          <w:rFonts w:hint="cs"/>
          <w:sz w:val="17"/>
          <w:szCs w:val="17"/>
          <w:rtl/>
        </w:rPr>
        <w:t>באוגוסט 2011 פנה מנכ"ל משרד הפנים אל מנכ"ל משרד המשפטים וביקש כי יתערב בקידום העברת הטיפול באגודות לרשות התאגידים. לדבריו, "רשות התאגידים הינה הגוף הראוי לרכז את הטיפול בכל סוגי התאגידים כולל אגודות עות</w:t>
      </w:r>
      <w:r w:rsidRPr="001A13DC">
        <w:rPr>
          <w:sz w:val="17"/>
          <w:szCs w:val="17"/>
          <w:rtl/>
        </w:rPr>
        <w:t>'</w:t>
      </w:r>
      <w:r w:rsidRPr="001A13DC">
        <w:rPr>
          <w:rFonts w:hint="cs"/>
          <w:sz w:val="17"/>
          <w:szCs w:val="17"/>
          <w:rtl/>
        </w:rPr>
        <w:t xml:space="preserve">מאניות וזאת לאור היותה בעלת הכלים, הידע, הניסיון והיכולת המקצועית </w:t>
      </w:r>
      <w:r w:rsidRPr="001A13DC">
        <w:rPr>
          <w:rFonts w:hint="cs"/>
          <w:sz w:val="17"/>
          <w:szCs w:val="17"/>
          <w:rtl/>
        </w:rPr>
        <w:t xml:space="preserve">לקיים פיקוח וביקורת כדי להבטיח את התנהלותן בהתאם לנורמות המחייבות". מתגובת מנכ"ל משרד המשפטים מאוקטובר 2011 עולה כי לצורך המשך עבודת הוועדה נדרשה עבודת מיפוי של האגודות הקיימות, ועד המועד האמור לא התקבל כל תוצר של המיפוי. הוא הוסיף כי קבלת המידע היא תנאי בסיסי והכרחי לצורך המשך הדיון באופן הטיפול המשפטי והמעשי בסוגיית האגודות, שכן ההחלטות אמורות להתבסס על מידע עדכני, ואילו המידע שעמד באותה עת לרשות הוועדה הוא חלקי בלבד. </w:t>
      </w:r>
    </w:p>
    <w:p w:rsidR="0061232A" w:rsidRPr="001A13DC" w:rsidP="00F1558B">
      <w:pPr>
        <w:pStyle w:val="ListParagraph"/>
        <w:numPr>
          <w:ilvl w:val="0"/>
          <w:numId w:val="22"/>
        </w:numPr>
        <w:autoSpaceDE/>
        <w:autoSpaceDN/>
        <w:adjustRightInd/>
        <w:spacing w:line="240" w:lineRule="exact"/>
        <w:ind w:right="2268"/>
        <w:rPr>
          <w:sz w:val="17"/>
          <w:szCs w:val="17"/>
        </w:rPr>
      </w:pPr>
      <w:r w:rsidRPr="001A13DC">
        <w:rPr>
          <w:rFonts w:hint="cs"/>
          <w:sz w:val="17"/>
          <w:szCs w:val="17"/>
          <w:rtl/>
        </w:rPr>
        <w:t xml:space="preserve">גם האגף הבכיר לתאגידים עירוניים במשרד הפנים עסק במשך השנים בנושא האגודות העות'מאניות, ולהלן יוצגו דוגמאות לאופן טיפולו בנושא: </w:t>
      </w:r>
    </w:p>
    <w:p w:rsidR="0061232A" w:rsidRPr="001A13DC" w:rsidP="00F1558B">
      <w:pPr>
        <w:pStyle w:val="ListParagraph"/>
        <w:numPr>
          <w:ilvl w:val="1"/>
          <w:numId w:val="22"/>
        </w:numPr>
        <w:autoSpaceDE/>
        <w:autoSpaceDN/>
        <w:adjustRightInd/>
        <w:spacing w:line="240" w:lineRule="exact"/>
        <w:ind w:right="2268"/>
        <w:rPr>
          <w:sz w:val="17"/>
          <w:szCs w:val="17"/>
          <w:rtl/>
        </w:rPr>
      </w:pPr>
      <w:r w:rsidRPr="001A13DC">
        <w:rPr>
          <w:rFonts w:hint="cs"/>
          <w:sz w:val="17"/>
          <w:szCs w:val="17"/>
          <w:rtl/>
        </w:rPr>
        <w:t xml:space="preserve">בנובמבר 2010 שלח אגף בכיר לתאגידים עירוניים אל המשנה למנכ"ל משרד הפנים מכתב בדבר האופן שבו על משרד הפנים להיערך לכך שתועבר אל משרד המשפטים האחריות </w:t>
      </w:r>
      <w:r w:rsidRPr="001A13DC">
        <w:rPr>
          <w:rFonts w:hint="cs"/>
          <w:sz w:val="17"/>
          <w:szCs w:val="17"/>
          <w:rtl/>
        </w:rPr>
        <w:t>לאסדרת</w:t>
      </w:r>
      <w:r w:rsidRPr="001A13DC">
        <w:rPr>
          <w:rFonts w:hint="cs"/>
          <w:sz w:val="17"/>
          <w:szCs w:val="17"/>
          <w:rtl/>
        </w:rPr>
        <w:t xml:space="preserve"> הפיקוח על האגודות, וכן צוין במכתב שעל המשרד להיערך להקצאת משאבים לצורך כך. אולם במכתב לא פורטו שלבי ההיערכות והתקציבים הדרושים לכך.</w:t>
      </w:r>
    </w:p>
    <w:p w:rsidR="0061232A" w:rsidRPr="001A13DC" w:rsidP="00F1558B">
      <w:pPr>
        <w:pStyle w:val="ListParagraph"/>
        <w:numPr>
          <w:ilvl w:val="1"/>
          <w:numId w:val="22"/>
        </w:numPr>
        <w:autoSpaceDE/>
        <w:autoSpaceDN/>
        <w:adjustRightInd/>
        <w:spacing w:line="240" w:lineRule="exact"/>
        <w:ind w:right="2268"/>
        <w:rPr>
          <w:sz w:val="17"/>
          <w:szCs w:val="17"/>
          <w:rtl/>
        </w:rPr>
      </w:pPr>
      <w:r w:rsidRPr="001A13DC">
        <w:rPr>
          <w:rFonts w:hint="cs"/>
          <w:sz w:val="17"/>
          <w:szCs w:val="17"/>
          <w:rtl/>
        </w:rPr>
        <w:t xml:space="preserve">במאי 2012 פנה מנהל אגף בכיר לתאגידים עירוניים אל המשנה למנכ"ל משרד הפנים ועדכן אותו כי נדרש תקציב של כמיליון ש"ח לביצוע פרויקט מיפוי של כ-350 אגודות. באוגוסט 2012 נשלחה אל אגף תקציבים במשרד האוצר דרישת תקציב למימון הפרויקט. אגף התקציבים הסכים לשלם מחצית מהסכום בתנאי שמשרד הפנים ישלם את המחצית הנותרת, אולם משרד הפנים השיב לו כי אינו יכול להקצות ממקורותיו תקציב לפרויקט זה. במרץ 2013 עדכן מנהל </w:t>
      </w:r>
      <w:r w:rsidRPr="001A13DC">
        <w:rPr>
          <w:rFonts w:hint="cs"/>
          <w:sz w:val="17"/>
          <w:szCs w:val="17"/>
          <w:rtl/>
        </w:rPr>
        <w:t>המינהל</w:t>
      </w:r>
      <w:r w:rsidRPr="001A13DC">
        <w:rPr>
          <w:rFonts w:hint="cs"/>
          <w:sz w:val="17"/>
          <w:szCs w:val="17"/>
          <w:rtl/>
        </w:rPr>
        <w:t xml:space="preserve"> לשלטון מקומי את המשנה למנכ"ל משרד הפנים כי משרד האוצר חזר בו מדרישתו המקורית ודורש כי משרד הפנים ישלם את מלוא הסכום. </w: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hint="cs"/>
          <w:sz w:val="17"/>
          <w:szCs w:val="17"/>
          <w:rtl/>
        </w:rPr>
        <w:t xml:space="preserve">אגף תקציבים כתב בתשובתו למשרד מבקר המדינה כי התקיימו כמה דיונים תקציביים עם משרד הפנים, אך דרישת המשרד לא הועלתה ולא הוצגה במסגרת סדרי העדיפויות שלו, וכי הוקצה למשרד תקציב גמיש בהתאם לסדר העדיפויות שלו. </w:t>
      </w:r>
    </w:p>
    <w:p w:rsidR="0061232A" w:rsidRPr="001A13DC" w:rsidP="00F1558B">
      <w:pPr>
        <w:pStyle w:val="ListParagraph"/>
        <w:numPr>
          <w:ilvl w:val="0"/>
          <w:numId w:val="22"/>
        </w:numPr>
        <w:autoSpaceDE/>
        <w:autoSpaceDN/>
        <w:adjustRightInd/>
        <w:spacing w:after="240" w:line="240" w:lineRule="exact"/>
        <w:ind w:right="2268"/>
        <w:rPr>
          <w:sz w:val="17"/>
          <w:szCs w:val="17"/>
          <w:rtl/>
        </w:rPr>
      </w:pPr>
      <w:r w:rsidRPr="001A13DC">
        <w:rPr>
          <w:sz w:val="17"/>
          <w:szCs w:val="17"/>
          <w:rtl/>
        </w:rPr>
        <w:t>מ</w:t>
      </w:r>
      <w:r w:rsidRPr="001A13DC">
        <w:rPr>
          <w:rFonts w:hint="cs"/>
          <w:sz w:val="17"/>
          <w:szCs w:val="17"/>
          <w:rtl/>
        </w:rPr>
        <w:t>מסמך "</w:t>
      </w:r>
      <w:r w:rsidRPr="001A13DC">
        <w:rPr>
          <w:sz w:val="17"/>
          <w:szCs w:val="17"/>
          <w:rtl/>
        </w:rPr>
        <w:t>מצע לדיון</w:t>
      </w:r>
      <w:r w:rsidRPr="001A13DC">
        <w:rPr>
          <w:rFonts w:hint="cs"/>
          <w:sz w:val="17"/>
          <w:szCs w:val="17"/>
          <w:rtl/>
        </w:rPr>
        <w:t>"</w:t>
      </w:r>
      <w:r w:rsidRPr="001A13DC">
        <w:rPr>
          <w:sz w:val="17"/>
          <w:szCs w:val="17"/>
          <w:rtl/>
        </w:rPr>
        <w:t xml:space="preserve"> שהוכן במשרד המשפטים </w:t>
      </w:r>
      <w:r w:rsidRPr="001A13DC">
        <w:rPr>
          <w:rFonts w:hint="cs"/>
          <w:sz w:val="17"/>
          <w:szCs w:val="17"/>
          <w:rtl/>
        </w:rPr>
        <w:t xml:space="preserve">בשנת 2014 </w:t>
      </w:r>
      <w:r w:rsidRPr="001A13DC">
        <w:rPr>
          <w:sz w:val="17"/>
          <w:szCs w:val="17"/>
          <w:rtl/>
        </w:rPr>
        <w:t>עולה כי "העברת הפיקוח על אגודות 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ניות לרשות התאגידים במשרד המשפטים מותנית בקיומו של הסדר משפטי מותאם שיאפשר פיקוח ראוי על גופים אלו ובהקצאת משאבים הולמת, לאחר מיצוי מהלך איסוף המידע ביחס לאגודות העות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ניות ועיבודו".</w:t>
      </w:r>
      <w:r w:rsidRPr="0012789B" w:rsidR="00E25132">
        <w:rPr>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773600"/>
                <wp:effectExtent l="0" t="0" r="0" b="0"/>
                <wp:wrapNone/>
                <wp:docPr id="3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48451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840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העברת</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לרשות</w:t>
                            </w:r>
                            <w:r w:rsidRPr="00E25132">
                              <w:rPr>
                                <w:rFonts w:cs="Tahoma"/>
                                <w:color w:val="0B5294"/>
                                <w:spacing w:val="-4"/>
                                <w:sz w:val="24"/>
                                <w:szCs w:val="24"/>
                                <w:rtl/>
                              </w:rPr>
                              <w:t xml:space="preserve"> </w:t>
                            </w:r>
                            <w:r w:rsidRPr="00E25132">
                              <w:rPr>
                                <w:rFonts w:cs="Tahoma" w:hint="eastAsia"/>
                                <w:color w:val="0B5294"/>
                                <w:spacing w:val="-4"/>
                                <w:sz w:val="24"/>
                                <w:szCs w:val="24"/>
                                <w:rtl/>
                              </w:rPr>
                              <w:t>התאגידים</w:t>
                            </w:r>
                            <w:r w:rsidRPr="00E25132">
                              <w:rPr>
                                <w:rFonts w:cs="Tahoma"/>
                                <w:color w:val="0B5294"/>
                                <w:spacing w:val="-4"/>
                                <w:sz w:val="24"/>
                                <w:szCs w:val="24"/>
                                <w:rtl/>
                              </w:rPr>
                              <w:t xml:space="preserve"> </w:t>
                            </w:r>
                            <w:r w:rsidRPr="00E25132">
                              <w:rPr>
                                <w:rFonts w:cs="Tahoma" w:hint="eastAsia"/>
                                <w:color w:val="0B5294"/>
                                <w:spacing w:val="-4"/>
                                <w:sz w:val="24"/>
                                <w:szCs w:val="24"/>
                                <w:rtl/>
                              </w:rPr>
                              <w:t>במשרד</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מותנית</w:t>
                            </w:r>
                            <w:r w:rsidRPr="00E25132">
                              <w:rPr>
                                <w:rFonts w:cs="Tahoma"/>
                                <w:color w:val="0B5294"/>
                                <w:spacing w:val="-4"/>
                                <w:sz w:val="24"/>
                                <w:szCs w:val="24"/>
                                <w:rtl/>
                              </w:rPr>
                              <w:t xml:space="preserve"> </w:t>
                            </w:r>
                            <w:r w:rsidRPr="00E25132">
                              <w:rPr>
                                <w:rFonts w:cs="Tahoma" w:hint="eastAsia"/>
                                <w:color w:val="0B5294"/>
                                <w:spacing w:val="-4"/>
                                <w:sz w:val="24"/>
                                <w:szCs w:val="24"/>
                                <w:rtl/>
                              </w:rPr>
                              <w:t>בקיומו</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הסדר</w:t>
                            </w:r>
                            <w:r w:rsidRPr="00E25132">
                              <w:rPr>
                                <w:rFonts w:cs="Tahoma"/>
                                <w:color w:val="0B5294"/>
                                <w:spacing w:val="-4"/>
                                <w:sz w:val="24"/>
                                <w:szCs w:val="24"/>
                                <w:rtl/>
                              </w:rPr>
                              <w:t xml:space="preserve"> </w:t>
                            </w:r>
                            <w:r w:rsidRPr="00E25132">
                              <w:rPr>
                                <w:rFonts w:cs="Tahoma" w:hint="eastAsia"/>
                                <w:color w:val="0B5294"/>
                                <w:spacing w:val="-4"/>
                                <w:sz w:val="24"/>
                                <w:szCs w:val="24"/>
                                <w:rtl/>
                              </w:rPr>
                              <w:t>משפטי</w:t>
                            </w:r>
                            <w:r w:rsidRPr="00E25132">
                              <w:rPr>
                                <w:rFonts w:cs="Tahoma"/>
                                <w:color w:val="0B5294"/>
                                <w:spacing w:val="-4"/>
                                <w:sz w:val="24"/>
                                <w:szCs w:val="24"/>
                                <w:rtl/>
                              </w:rPr>
                              <w:t xml:space="preserve"> </w:t>
                            </w:r>
                            <w:r w:rsidRPr="00E25132">
                              <w:rPr>
                                <w:rFonts w:cs="Tahoma" w:hint="eastAsia"/>
                                <w:color w:val="0B5294"/>
                                <w:spacing w:val="-4"/>
                                <w:sz w:val="24"/>
                                <w:szCs w:val="24"/>
                                <w:rtl/>
                              </w:rPr>
                              <w:t>מותאם</w:t>
                            </w:r>
                            <w:r w:rsidRPr="00E25132">
                              <w:rPr>
                                <w:rFonts w:cs="Tahoma"/>
                                <w:color w:val="0B5294"/>
                                <w:spacing w:val="-4"/>
                                <w:sz w:val="24"/>
                                <w:szCs w:val="24"/>
                                <w:rtl/>
                              </w:rPr>
                              <w:t xml:space="preserve"> </w:t>
                            </w:r>
                            <w:r w:rsidRPr="00E25132">
                              <w:rPr>
                                <w:rFonts w:cs="Tahoma" w:hint="eastAsia"/>
                                <w:color w:val="0B5294"/>
                                <w:spacing w:val="-4"/>
                                <w:sz w:val="24"/>
                                <w:szCs w:val="24"/>
                                <w:rtl/>
                              </w:rPr>
                              <w:t>שיאפשר</w:t>
                            </w:r>
                            <w:r w:rsidRPr="00E25132">
                              <w:rPr>
                                <w:rFonts w:cs="Tahoma"/>
                                <w:color w:val="0B5294"/>
                                <w:spacing w:val="-4"/>
                                <w:sz w:val="24"/>
                                <w:szCs w:val="24"/>
                                <w:rtl/>
                              </w:rPr>
                              <w:t xml:space="preserve"> </w:t>
                            </w:r>
                            <w:r w:rsidRPr="00E25132">
                              <w:rPr>
                                <w:rFonts w:cs="Tahoma" w:hint="eastAsia"/>
                                <w:color w:val="0B5294"/>
                                <w:spacing w:val="-4"/>
                                <w:sz w:val="24"/>
                                <w:szCs w:val="24"/>
                                <w:rtl/>
                              </w:rPr>
                              <w:t>פיקוח</w:t>
                            </w:r>
                            <w:r w:rsidRPr="00E25132">
                              <w:rPr>
                                <w:rFonts w:cs="Tahoma"/>
                                <w:color w:val="0B5294"/>
                                <w:spacing w:val="-4"/>
                                <w:sz w:val="24"/>
                                <w:szCs w:val="24"/>
                                <w:rtl/>
                              </w:rPr>
                              <w:t xml:space="preserve"> </w:t>
                            </w:r>
                            <w:r w:rsidRPr="00E25132">
                              <w:rPr>
                                <w:rFonts w:cs="Tahoma" w:hint="eastAsia"/>
                                <w:color w:val="0B5294"/>
                                <w:spacing w:val="-4"/>
                                <w:sz w:val="24"/>
                                <w:szCs w:val="24"/>
                                <w:rtl/>
                              </w:rPr>
                              <w:t>ראוי</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אלו</w:t>
                            </w:r>
                            <w:r w:rsidRPr="00E25132">
                              <w:rPr>
                                <w:rFonts w:cs="Tahoma"/>
                                <w:color w:val="0B5294"/>
                                <w:spacing w:val="-4"/>
                                <w:sz w:val="24"/>
                                <w:szCs w:val="24"/>
                                <w:rtl/>
                              </w:rPr>
                              <w:t xml:space="preserve"> </w:t>
                            </w:r>
                            <w:r w:rsidRPr="00E25132">
                              <w:rPr>
                                <w:rFonts w:cs="Tahoma" w:hint="eastAsia"/>
                                <w:color w:val="0B5294"/>
                                <w:spacing w:val="-4"/>
                                <w:sz w:val="24"/>
                                <w:szCs w:val="24"/>
                                <w:rtl/>
                              </w:rPr>
                              <w:t>ובהקצאת</w:t>
                            </w:r>
                            <w:r w:rsidRPr="00E25132">
                              <w:rPr>
                                <w:rFonts w:cs="Tahoma"/>
                                <w:color w:val="0B5294"/>
                                <w:spacing w:val="-4"/>
                                <w:sz w:val="24"/>
                                <w:szCs w:val="24"/>
                                <w:rtl/>
                              </w:rPr>
                              <w:t xml:space="preserve"> </w:t>
                            </w:r>
                            <w:r w:rsidRPr="00E25132">
                              <w:rPr>
                                <w:rFonts w:cs="Tahoma" w:hint="eastAsia"/>
                                <w:color w:val="0B5294"/>
                                <w:spacing w:val="-4"/>
                                <w:sz w:val="24"/>
                                <w:szCs w:val="24"/>
                                <w:rtl/>
                              </w:rPr>
                              <w:t>משאבים</w:t>
                            </w:r>
                            <w:r w:rsidRPr="00E25132">
                              <w:rPr>
                                <w:rFonts w:cs="Tahoma"/>
                                <w:color w:val="0B5294"/>
                                <w:spacing w:val="-4"/>
                                <w:sz w:val="24"/>
                                <w:szCs w:val="24"/>
                                <w:rtl/>
                              </w:rPr>
                              <w:t xml:space="preserve"> </w:t>
                            </w:r>
                            <w:r w:rsidRPr="00E25132">
                              <w:rPr>
                                <w:rFonts w:cs="Tahoma" w:hint="eastAsia"/>
                                <w:color w:val="0B5294"/>
                                <w:spacing w:val="-4"/>
                                <w:sz w:val="24"/>
                                <w:szCs w:val="24"/>
                                <w:rtl/>
                              </w:rPr>
                              <w:t>הולמת</w:t>
                            </w:r>
                            <w:r w:rsidRPr="00E25132">
                              <w:rPr>
                                <w:rFonts w:cs="Tahoma"/>
                                <w:color w:val="0B5294"/>
                                <w:spacing w:val="-4"/>
                                <w:sz w:val="24"/>
                                <w:szCs w:val="24"/>
                                <w:rtl/>
                              </w:rPr>
                              <w:t xml:space="preserve">, </w:t>
                            </w:r>
                            <w:r w:rsidRPr="00E25132">
                              <w:rPr>
                                <w:rFonts w:cs="Tahoma" w:hint="eastAsia"/>
                                <w:color w:val="0B5294"/>
                                <w:spacing w:val="-4"/>
                                <w:sz w:val="24"/>
                                <w:szCs w:val="24"/>
                                <w:rtl/>
                              </w:rPr>
                              <w:t>לאחר</w:t>
                            </w:r>
                            <w:r w:rsidRPr="00E25132">
                              <w:rPr>
                                <w:rFonts w:cs="Tahoma"/>
                                <w:color w:val="0B5294"/>
                                <w:spacing w:val="-4"/>
                                <w:sz w:val="24"/>
                                <w:szCs w:val="24"/>
                                <w:rtl/>
                              </w:rPr>
                              <w:t xml:space="preserve"> </w:t>
                            </w:r>
                            <w:r w:rsidRPr="00E25132">
                              <w:rPr>
                                <w:rFonts w:cs="Tahoma" w:hint="eastAsia"/>
                                <w:color w:val="0B5294"/>
                                <w:spacing w:val="-4"/>
                                <w:sz w:val="24"/>
                                <w:szCs w:val="24"/>
                                <w:rtl/>
                              </w:rPr>
                              <w:t>מיצוי</w:t>
                            </w:r>
                            <w:r w:rsidRPr="00E25132">
                              <w:rPr>
                                <w:rFonts w:cs="Tahoma"/>
                                <w:color w:val="0B5294"/>
                                <w:spacing w:val="-4"/>
                                <w:sz w:val="24"/>
                                <w:szCs w:val="24"/>
                                <w:rtl/>
                              </w:rPr>
                              <w:t xml:space="preserve"> </w:t>
                            </w:r>
                            <w:r w:rsidRPr="00E25132">
                              <w:rPr>
                                <w:rFonts w:cs="Tahoma" w:hint="eastAsia"/>
                                <w:color w:val="0B5294"/>
                                <w:spacing w:val="-4"/>
                                <w:sz w:val="24"/>
                                <w:szCs w:val="24"/>
                                <w:rtl/>
                              </w:rPr>
                              <w:t>מהלך</w:t>
                            </w:r>
                            <w:r w:rsidRPr="00E25132">
                              <w:rPr>
                                <w:rFonts w:cs="Tahoma"/>
                                <w:color w:val="0B5294"/>
                                <w:spacing w:val="-4"/>
                                <w:sz w:val="24"/>
                                <w:szCs w:val="24"/>
                                <w:rtl/>
                              </w:rPr>
                              <w:t xml:space="preserve"> </w:t>
                            </w:r>
                            <w:r w:rsidRPr="00E25132">
                              <w:rPr>
                                <w:rFonts w:cs="Tahoma" w:hint="eastAsia"/>
                                <w:color w:val="0B5294"/>
                                <w:spacing w:val="-4"/>
                                <w:sz w:val="24"/>
                                <w:szCs w:val="24"/>
                                <w:rtl/>
                              </w:rPr>
                              <w:t>איסוף</w:t>
                            </w:r>
                            <w:r w:rsidRPr="00E25132">
                              <w:rPr>
                                <w:rFonts w:cs="Tahoma"/>
                                <w:color w:val="0B5294"/>
                                <w:spacing w:val="-4"/>
                                <w:sz w:val="24"/>
                                <w:szCs w:val="24"/>
                                <w:rtl/>
                              </w:rPr>
                              <w:t xml:space="preserve"> </w:t>
                            </w:r>
                            <w:r w:rsidRPr="00E25132">
                              <w:rPr>
                                <w:rFonts w:cs="Tahoma" w:hint="eastAsia"/>
                                <w:color w:val="0B5294"/>
                                <w:spacing w:val="-4"/>
                                <w:sz w:val="24"/>
                                <w:szCs w:val="24"/>
                                <w:rtl/>
                              </w:rPr>
                              <w:t>המידע</w:t>
                            </w:r>
                            <w:r w:rsidRPr="00E25132">
                              <w:rPr>
                                <w:rFonts w:cs="Tahoma"/>
                                <w:color w:val="0B5294"/>
                                <w:spacing w:val="-4"/>
                                <w:sz w:val="24"/>
                                <w:szCs w:val="24"/>
                                <w:rtl/>
                              </w:rPr>
                              <w:t xml:space="preserve"> </w:t>
                            </w:r>
                            <w:r w:rsidRPr="00E25132">
                              <w:rPr>
                                <w:rFonts w:cs="Tahoma" w:hint="eastAsia"/>
                                <w:color w:val="0B5294"/>
                                <w:spacing w:val="-4"/>
                                <w:sz w:val="24"/>
                                <w:szCs w:val="24"/>
                                <w:rtl/>
                              </w:rPr>
                              <w:t>ביחס</w:t>
                            </w:r>
                            <w:r w:rsidRPr="00E25132">
                              <w:rPr>
                                <w:rFonts w:cs="Tahoma"/>
                                <w:color w:val="0B5294"/>
                                <w:spacing w:val="-4"/>
                                <w:sz w:val="24"/>
                                <w:szCs w:val="24"/>
                                <w:rtl/>
                              </w:rPr>
                              <w:t xml:space="preserve"> </w:t>
                            </w:r>
                            <w:r w:rsidRPr="00E25132">
                              <w:rPr>
                                <w:rFonts w:cs="Tahoma" w:hint="eastAsia"/>
                                <w:color w:val="0B5294"/>
                                <w:spacing w:val="-4"/>
                                <w:sz w:val="24"/>
                                <w:szCs w:val="24"/>
                                <w:rtl/>
                              </w:rPr>
                              <w:t>לאגודות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העות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ועיבודו</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17771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66765"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94694"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העברת</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לרשות</w:t>
                      </w:r>
                      <w:r w:rsidRPr="00E25132">
                        <w:rPr>
                          <w:rFonts w:cs="Tahoma"/>
                          <w:color w:val="0B5294"/>
                          <w:spacing w:val="-4"/>
                          <w:sz w:val="24"/>
                          <w:szCs w:val="24"/>
                          <w:rtl/>
                        </w:rPr>
                        <w:t xml:space="preserve"> </w:t>
                      </w:r>
                      <w:r w:rsidRPr="00E25132">
                        <w:rPr>
                          <w:rFonts w:cs="Tahoma" w:hint="eastAsia"/>
                          <w:color w:val="0B5294"/>
                          <w:spacing w:val="-4"/>
                          <w:sz w:val="24"/>
                          <w:szCs w:val="24"/>
                          <w:rtl/>
                        </w:rPr>
                        <w:t>התאגידים</w:t>
                      </w:r>
                      <w:r w:rsidRPr="00E25132">
                        <w:rPr>
                          <w:rFonts w:cs="Tahoma"/>
                          <w:color w:val="0B5294"/>
                          <w:spacing w:val="-4"/>
                          <w:sz w:val="24"/>
                          <w:szCs w:val="24"/>
                          <w:rtl/>
                        </w:rPr>
                        <w:t xml:space="preserve"> </w:t>
                      </w:r>
                      <w:r w:rsidRPr="00E25132">
                        <w:rPr>
                          <w:rFonts w:cs="Tahoma" w:hint="eastAsia"/>
                          <w:color w:val="0B5294"/>
                          <w:spacing w:val="-4"/>
                          <w:sz w:val="24"/>
                          <w:szCs w:val="24"/>
                          <w:rtl/>
                        </w:rPr>
                        <w:t>במשרד</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מותנית</w:t>
                      </w:r>
                      <w:r w:rsidRPr="00E25132">
                        <w:rPr>
                          <w:rFonts w:cs="Tahoma"/>
                          <w:color w:val="0B5294"/>
                          <w:spacing w:val="-4"/>
                          <w:sz w:val="24"/>
                          <w:szCs w:val="24"/>
                          <w:rtl/>
                        </w:rPr>
                        <w:t xml:space="preserve"> </w:t>
                      </w:r>
                      <w:r w:rsidRPr="00E25132">
                        <w:rPr>
                          <w:rFonts w:cs="Tahoma" w:hint="eastAsia"/>
                          <w:color w:val="0B5294"/>
                          <w:spacing w:val="-4"/>
                          <w:sz w:val="24"/>
                          <w:szCs w:val="24"/>
                          <w:rtl/>
                        </w:rPr>
                        <w:t>בקיומו</w:t>
                      </w:r>
                      <w:r w:rsidRPr="00E25132">
                        <w:rPr>
                          <w:rFonts w:cs="Tahoma"/>
                          <w:color w:val="0B5294"/>
                          <w:spacing w:val="-4"/>
                          <w:sz w:val="24"/>
                          <w:szCs w:val="24"/>
                          <w:rtl/>
                        </w:rPr>
                        <w:t xml:space="preserve"> </w:t>
                      </w:r>
                      <w:r w:rsidRPr="00E25132">
                        <w:rPr>
                          <w:rFonts w:cs="Tahoma" w:hint="eastAsia"/>
                          <w:color w:val="0B5294"/>
                          <w:spacing w:val="-4"/>
                          <w:sz w:val="24"/>
                          <w:szCs w:val="24"/>
                          <w:rtl/>
                        </w:rPr>
                        <w:t>של</w:t>
                      </w:r>
                      <w:r w:rsidRPr="00E25132">
                        <w:rPr>
                          <w:rFonts w:cs="Tahoma"/>
                          <w:color w:val="0B5294"/>
                          <w:spacing w:val="-4"/>
                          <w:sz w:val="24"/>
                          <w:szCs w:val="24"/>
                          <w:rtl/>
                        </w:rPr>
                        <w:t xml:space="preserve"> </w:t>
                      </w:r>
                      <w:r w:rsidRPr="00E25132">
                        <w:rPr>
                          <w:rFonts w:cs="Tahoma" w:hint="eastAsia"/>
                          <w:color w:val="0B5294"/>
                          <w:spacing w:val="-4"/>
                          <w:sz w:val="24"/>
                          <w:szCs w:val="24"/>
                          <w:rtl/>
                        </w:rPr>
                        <w:t>הסדר</w:t>
                      </w:r>
                      <w:r w:rsidRPr="00E25132">
                        <w:rPr>
                          <w:rFonts w:cs="Tahoma"/>
                          <w:color w:val="0B5294"/>
                          <w:spacing w:val="-4"/>
                          <w:sz w:val="24"/>
                          <w:szCs w:val="24"/>
                          <w:rtl/>
                        </w:rPr>
                        <w:t xml:space="preserve"> </w:t>
                      </w:r>
                      <w:r w:rsidRPr="00E25132">
                        <w:rPr>
                          <w:rFonts w:cs="Tahoma" w:hint="eastAsia"/>
                          <w:color w:val="0B5294"/>
                          <w:spacing w:val="-4"/>
                          <w:sz w:val="24"/>
                          <w:szCs w:val="24"/>
                          <w:rtl/>
                        </w:rPr>
                        <w:t>משפטי</w:t>
                      </w:r>
                      <w:r w:rsidRPr="00E25132">
                        <w:rPr>
                          <w:rFonts w:cs="Tahoma"/>
                          <w:color w:val="0B5294"/>
                          <w:spacing w:val="-4"/>
                          <w:sz w:val="24"/>
                          <w:szCs w:val="24"/>
                          <w:rtl/>
                        </w:rPr>
                        <w:t xml:space="preserve"> </w:t>
                      </w:r>
                      <w:r w:rsidRPr="00E25132">
                        <w:rPr>
                          <w:rFonts w:cs="Tahoma" w:hint="eastAsia"/>
                          <w:color w:val="0B5294"/>
                          <w:spacing w:val="-4"/>
                          <w:sz w:val="24"/>
                          <w:szCs w:val="24"/>
                          <w:rtl/>
                        </w:rPr>
                        <w:t>מותאם</w:t>
                      </w:r>
                      <w:r w:rsidRPr="00E25132">
                        <w:rPr>
                          <w:rFonts w:cs="Tahoma"/>
                          <w:color w:val="0B5294"/>
                          <w:spacing w:val="-4"/>
                          <w:sz w:val="24"/>
                          <w:szCs w:val="24"/>
                          <w:rtl/>
                        </w:rPr>
                        <w:t xml:space="preserve"> </w:t>
                      </w:r>
                      <w:r w:rsidRPr="00E25132">
                        <w:rPr>
                          <w:rFonts w:cs="Tahoma" w:hint="eastAsia"/>
                          <w:color w:val="0B5294"/>
                          <w:spacing w:val="-4"/>
                          <w:sz w:val="24"/>
                          <w:szCs w:val="24"/>
                          <w:rtl/>
                        </w:rPr>
                        <w:t>שיאפשר</w:t>
                      </w:r>
                      <w:r w:rsidRPr="00E25132">
                        <w:rPr>
                          <w:rFonts w:cs="Tahoma"/>
                          <w:color w:val="0B5294"/>
                          <w:spacing w:val="-4"/>
                          <w:sz w:val="24"/>
                          <w:szCs w:val="24"/>
                          <w:rtl/>
                        </w:rPr>
                        <w:t xml:space="preserve"> </w:t>
                      </w:r>
                      <w:r w:rsidRPr="00E25132">
                        <w:rPr>
                          <w:rFonts w:cs="Tahoma" w:hint="eastAsia"/>
                          <w:color w:val="0B5294"/>
                          <w:spacing w:val="-4"/>
                          <w:sz w:val="24"/>
                          <w:szCs w:val="24"/>
                          <w:rtl/>
                        </w:rPr>
                        <w:t>פיקוח</w:t>
                      </w:r>
                      <w:r w:rsidRPr="00E25132">
                        <w:rPr>
                          <w:rFonts w:cs="Tahoma"/>
                          <w:color w:val="0B5294"/>
                          <w:spacing w:val="-4"/>
                          <w:sz w:val="24"/>
                          <w:szCs w:val="24"/>
                          <w:rtl/>
                        </w:rPr>
                        <w:t xml:space="preserve"> </w:t>
                      </w:r>
                      <w:r w:rsidRPr="00E25132">
                        <w:rPr>
                          <w:rFonts w:cs="Tahoma" w:hint="eastAsia"/>
                          <w:color w:val="0B5294"/>
                          <w:spacing w:val="-4"/>
                          <w:sz w:val="24"/>
                          <w:szCs w:val="24"/>
                          <w:rtl/>
                        </w:rPr>
                        <w:t>ראוי</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גופים</w:t>
                      </w:r>
                      <w:r w:rsidRPr="00E25132">
                        <w:rPr>
                          <w:rFonts w:cs="Tahoma"/>
                          <w:color w:val="0B5294"/>
                          <w:spacing w:val="-4"/>
                          <w:sz w:val="24"/>
                          <w:szCs w:val="24"/>
                          <w:rtl/>
                        </w:rPr>
                        <w:t xml:space="preserve"> </w:t>
                      </w:r>
                      <w:r w:rsidRPr="00E25132">
                        <w:rPr>
                          <w:rFonts w:cs="Tahoma" w:hint="eastAsia"/>
                          <w:color w:val="0B5294"/>
                          <w:spacing w:val="-4"/>
                          <w:sz w:val="24"/>
                          <w:szCs w:val="24"/>
                          <w:rtl/>
                        </w:rPr>
                        <w:t>אלו</w:t>
                      </w:r>
                      <w:r w:rsidRPr="00E25132">
                        <w:rPr>
                          <w:rFonts w:cs="Tahoma"/>
                          <w:color w:val="0B5294"/>
                          <w:spacing w:val="-4"/>
                          <w:sz w:val="24"/>
                          <w:szCs w:val="24"/>
                          <w:rtl/>
                        </w:rPr>
                        <w:t xml:space="preserve"> </w:t>
                      </w:r>
                      <w:r w:rsidRPr="00E25132">
                        <w:rPr>
                          <w:rFonts w:cs="Tahoma" w:hint="eastAsia"/>
                          <w:color w:val="0B5294"/>
                          <w:spacing w:val="-4"/>
                          <w:sz w:val="24"/>
                          <w:szCs w:val="24"/>
                          <w:rtl/>
                        </w:rPr>
                        <w:t>ובהקצאת</w:t>
                      </w:r>
                      <w:r w:rsidRPr="00E25132">
                        <w:rPr>
                          <w:rFonts w:cs="Tahoma"/>
                          <w:color w:val="0B5294"/>
                          <w:spacing w:val="-4"/>
                          <w:sz w:val="24"/>
                          <w:szCs w:val="24"/>
                          <w:rtl/>
                        </w:rPr>
                        <w:t xml:space="preserve"> </w:t>
                      </w:r>
                      <w:r w:rsidRPr="00E25132">
                        <w:rPr>
                          <w:rFonts w:cs="Tahoma" w:hint="eastAsia"/>
                          <w:color w:val="0B5294"/>
                          <w:spacing w:val="-4"/>
                          <w:sz w:val="24"/>
                          <w:szCs w:val="24"/>
                          <w:rtl/>
                        </w:rPr>
                        <w:t>משאבים</w:t>
                      </w:r>
                      <w:r w:rsidRPr="00E25132">
                        <w:rPr>
                          <w:rFonts w:cs="Tahoma"/>
                          <w:color w:val="0B5294"/>
                          <w:spacing w:val="-4"/>
                          <w:sz w:val="24"/>
                          <w:szCs w:val="24"/>
                          <w:rtl/>
                        </w:rPr>
                        <w:t xml:space="preserve"> </w:t>
                      </w:r>
                      <w:r w:rsidRPr="00E25132">
                        <w:rPr>
                          <w:rFonts w:cs="Tahoma" w:hint="eastAsia"/>
                          <w:color w:val="0B5294"/>
                          <w:spacing w:val="-4"/>
                          <w:sz w:val="24"/>
                          <w:szCs w:val="24"/>
                          <w:rtl/>
                        </w:rPr>
                        <w:t>הולמת</w:t>
                      </w:r>
                      <w:r w:rsidRPr="00E25132">
                        <w:rPr>
                          <w:rFonts w:cs="Tahoma"/>
                          <w:color w:val="0B5294"/>
                          <w:spacing w:val="-4"/>
                          <w:sz w:val="24"/>
                          <w:szCs w:val="24"/>
                          <w:rtl/>
                        </w:rPr>
                        <w:t xml:space="preserve">, </w:t>
                      </w:r>
                      <w:r w:rsidRPr="00E25132">
                        <w:rPr>
                          <w:rFonts w:cs="Tahoma" w:hint="eastAsia"/>
                          <w:color w:val="0B5294"/>
                          <w:spacing w:val="-4"/>
                          <w:sz w:val="24"/>
                          <w:szCs w:val="24"/>
                          <w:rtl/>
                        </w:rPr>
                        <w:t>לאחר</w:t>
                      </w:r>
                      <w:r w:rsidRPr="00E25132">
                        <w:rPr>
                          <w:rFonts w:cs="Tahoma"/>
                          <w:color w:val="0B5294"/>
                          <w:spacing w:val="-4"/>
                          <w:sz w:val="24"/>
                          <w:szCs w:val="24"/>
                          <w:rtl/>
                        </w:rPr>
                        <w:t xml:space="preserve"> </w:t>
                      </w:r>
                      <w:r w:rsidRPr="00E25132">
                        <w:rPr>
                          <w:rFonts w:cs="Tahoma" w:hint="eastAsia"/>
                          <w:color w:val="0B5294"/>
                          <w:spacing w:val="-4"/>
                          <w:sz w:val="24"/>
                          <w:szCs w:val="24"/>
                          <w:rtl/>
                        </w:rPr>
                        <w:t>מיצוי</w:t>
                      </w:r>
                      <w:r w:rsidRPr="00E25132">
                        <w:rPr>
                          <w:rFonts w:cs="Tahoma"/>
                          <w:color w:val="0B5294"/>
                          <w:spacing w:val="-4"/>
                          <w:sz w:val="24"/>
                          <w:szCs w:val="24"/>
                          <w:rtl/>
                        </w:rPr>
                        <w:t xml:space="preserve"> </w:t>
                      </w:r>
                      <w:r w:rsidRPr="00E25132">
                        <w:rPr>
                          <w:rFonts w:cs="Tahoma" w:hint="eastAsia"/>
                          <w:color w:val="0B5294"/>
                          <w:spacing w:val="-4"/>
                          <w:sz w:val="24"/>
                          <w:szCs w:val="24"/>
                          <w:rtl/>
                        </w:rPr>
                        <w:t>מהלך</w:t>
                      </w:r>
                      <w:r w:rsidRPr="00E25132">
                        <w:rPr>
                          <w:rFonts w:cs="Tahoma"/>
                          <w:color w:val="0B5294"/>
                          <w:spacing w:val="-4"/>
                          <w:sz w:val="24"/>
                          <w:szCs w:val="24"/>
                          <w:rtl/>
                        </w:rPr>
                        <w:t xml:space="preserve"> </w:t>
                      </w:r>
                      <w:r w:rsidRPr="00E25132">
                        <w:rPr>
                          <w:rFonts w:cs="Tahoma" w:hint="eastAsia"/>
                          <w:color w:val="0B5294"/>
                          <w:spacing w:val="-4"/>
                          <w:sz w:val="24"/>
                          <w:szCs w:val="24"/>
                          <w:rtl/>
                        </w:rPr>
                        <w:t>איסוף</w:t>
                      </w:r>
                      <w:r w:rsidRPr="00E25132">
                        <w:rPr>
                          <w:rFonts w:cs="Tahoma"/>
                          <w:color w:val="0B5294"/>
                          <w:spacing w:val="-4"/>
                          <w:sz w:val="24"/>
                          <w:szCs w:val="24"/>
                          <w:rtl/>
                        </w:rPr>
                        <w:t xml:space="preserve"> </w:t>
                      </w:r>
                      <w:r w:rsidRPr="00E25132">
                        <w:rPr>
                          <w:rFonts w:cs="Tahoma" w:hint="eastAsia"/>
                          <w:color w:val="0B5294"/>
                          <w:spacing w:val="-4"/>
                          <w:sz w:val="24"/>
                          <w:szCs w:val="24"/>
                          <w:rtl/>
                        </w:rPr>
                        <w:t>המידע</w:t>
                      </w:r>
                      <w:r w:rsidRPr="00E25132">
                        <w:rPr>
                          <w:rFonts w:cs="Tahoma"/>
                          <w:color w:val="0B5294"/>
                          <w:spacing w:val="-4"/>
                          <w:sz w:val="24"/>
                          <w:szCs w:val="24"/>
                          <w:rtl/>
                        </w:rPr>
                        <w:t xml:space="preserve"> </w:t>
                      </w:r>
                      <w:r w:rsidRPr="00E25132">
                        <w:rPr>
                          <w:rFonts w:cs="Tahoma" w:hint="eastAsia"/>
                          <w:color w:val="0B5294"/>
                          <w:spacing w:val="-4"/>
                          <w:sz w:val="24"/>
                          <w:szCs w:val="24"/>
                          <w:rtl/>
                        </w:rPr>
                        <w:t>ביחס</w:t>
                      </w:r>
                      <w:r w:rsidRPr="00E25132">
                        <w:rPr>
                          <w:rFonts w:cs="Tahoma"/>
                          <w:color w:val="0B5294"/>
                          <w:spacing w:val="-4"/>
                          <w:sz w:val="24"/>
                          <w:szCs w:val="24"/>
                          <w:rtl/>
                        </w:rPr>
                        <w:t xml:space="preserve"> </w:t>
                      </w:r>
                      <w:r w:rsidRPr="00E25132">
                        <w:rPr>
                          <w:rFonts w:cs="Tahoma" w:hint="eastAsia"/>
                          <w:color w:val="0B5294"/>
                          <w:spacing w:val="-4"/>
                          <w:sz w:val="24"/>
                          <w:szCs w:val="24"/>
                          <w:rtl/>
                        </w:rPr>
                        <w:t>לאגודות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העות</w:t>
                      </w:r>
                      <w:r w:rsidRPr="00E25132">
                        <w:rPr>
                          <w:rFonts w:cs="Tahoma"/>
                          <w:color w:val="0B5294"/>
                          <w:spacing w:val="-4"/>
                          <w:sz w:val="24"/>
                          <w:szCs w:val="24"/>
                          <w:rtl/>
                        </w:rPr>
                        <w:t>'</w:t>
                      </w:r>
                      <w:r w:rsidRPr="00E25132">
                        <w:rPr>
                          <w:rFonts w:cs="Tahoma" w:hint="eastAsia"/>
                          <w:color w:val="0B5294"/>
                          <w:spacing w:val="-4"/>
                          <w:sz w:val="24"/>
                          <w:szCs w:val="24"/>
                          <w:rtl/>
                        </w:rPr>
                        <w:t>מאניות</w:t>
                      </w:r>
                      <w:r w:rsidRPr="00E25132">
                        <w:rPr>
                          <w:rFonts w:cs="Tahoma"/>
                          <w:color w:val="0B5294"/>
                          <w:spacing w:val="-4"/>
                          <w:sz w:val="24"/>
                          <w:szCs w:val="24"/>
                          <w:rtl/>
                        </w:rPr>
                        <w:t xml:space="preserve"> </w:t>
                      </w:r>
                      <w:r w:rsidRPr="00E25132">
                        <w:rPr>
                          <w:rFonts w:cs="Tahoma" w:hint="eastAsia"/>
                          <w:color w:val="0B5294"/>
                          <w:spacing w:val="-4"/>
                          <w:sz w:val="24"/>
                          <w:szCs w:val="24"/>
                          <w:rtl/>
                        </w:rPr>
                        <w:t>ועיבודו</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61918"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RESHET"/>
        <w:rPr>
          <w:rtl/>
        </w:rPr>
      </w:pPr>
      <w:r w:rsidRPr="001A13DC">
        <w:rPr>
          <w:rFonts w:hint="cs"/>
          <w:rtl/>
        </w:rPr>
        <w:t xml:space="preserve">האמור לעיל מלמד שבמשך השנים לא מעט גורמים עמדו על הצורך בהסדרה של סוגיית האגודות העות'מאניות, ואף על פי כן לא חלה כל התקדמות בהסדרת הסוגיה ובנושא הפיקוח על האגודות. </w:t>
      </w:r>
      <w:r w:rsidRPr="001A13DC">
        <w:rPr>
          <w:rtl/>
        </w:rPr>
        <w:t>משרד מבקר המדינה מעיר למשרדי המשפטים והפנים כי</w:t>
      </w:r>
      <w:r w:rsidRPr="001A13DC">
        <w:rPr>
          <w:rFonts w:hint="cs"/>
          <w:rtl/>
        </w:rPr>
        <w:t xml:space="preserve"> לא</w:t>
      </w:r>
      <w:r w:rsidRPr="001A13DC">
        <w:rPr>
          <w:rtl/>
        </w:rPr>
        <w:t xml:space="preserve"> סביר </w:t>
      </w:r>
      <w:r w:rsidRPr="001A13DC">
        <w:rPr>
          <w:rFonts w:hint="cs"/>
          <w:rtl/>
        </w:rPr>
        <w:t>ש</w:t>
      </w:r>
      <w:r w:rsidRPr="001A13DC">
        <w:rPr>
          <w:rtl/>
        </w:rPr>
        <w:t>אגודות עות'מאניות</w:t>
      </w:r>
      <w:r w:rsidRPr="001A13DC">
        <w:rPr>
          <w:rFonts w:hint="cs"/>
          <w:rtl/>
        </w:rPr>
        <w:t xml:space="preserve"> ימשיכו לפעול</w:t>
      </w:r>
      <w:r w:rsidRPr="001A13DC">
        <w:rPr>
          <w:rtl/>
        </w:rPr>
        <w:t xml:space="preserve"> ללא כל חובת דיווח ופיקוח</w:t>
      </w:r>
      <w:r w:rsidRPr="001A13DC">
        <w:rPr>
          <w:rFonts w:hint="cs"/>
          <w:rtl/>
        </w:rPr>
        <w:t xml:space="preserve"> אפקטיבי,</w:t>
      </w:r>
      <w:r w:rsidRPr="001A13DC">
        <w:rPr>
          <w:rtl/>
        </w:rPr>
        <w:t xml:space="preserve"> </w:t>
      </w:r>
      <w:r w:rsidRPr="001A13DC">
        <w:rPr>
          <w:rFonts w:hint="cs"/>
          <w:rtl/>
        </w:rPr>
        <w:t>בפרט ש</w:t>
      </w:r>
      <w:r w:rsidRPr="001A13DC">
        <w:rPr>
          <w:rtl/>
        </w:rPr>
        <w:t xml:space="preserve">כמה מן האגודות העות'מאניות הפעילות כיום הן ארגונים </w:t>
      </w:r>
      <w:r w:rsidRPr="001A13DC">
        <w:rPr>
          <w:rFonts w:hint="cs"/>
          <w:rtl/>
        </w:rPr>
        <w:t>מרכזיים</w:t>
      </w:r>
      <w:r w:rsidRPr="001A13DC">
        <w:rPr>
          <w:rtl/>
        </w:rPr>
        <w:t xml:space="preserve"> במשק הישראלי. </w:t>
      </w:r>
      <w:r w:rsidRPr="001A13DC">
        <w:rPr>
          <w:rFonts w:hint="cs"/>
          <w:rtl/>
        </w:rPr>
        <w:t xml:space="preserve">מה גם שבכל עת יש חשש שייגרמו נזקים בגין מצב זה, </w:t>
      </w:r>
      <w:r w:rsidRPr="001A13DC">
        <w:rPr>
          <w:rtl/>
        </w:rPr>
        <w:t xml:space="preserve">והראיה </w:t>
      </w:r>
      <w:r w:rsidRPr="001A13DC">
        <w:rPr>
          <w:rFonts w:hint="cs"/>
          <w:rtl/>
        </w:rPr>
        <w:t>לכך היא שבמשך השנים נחשפו פ</w:t>
      </w:r>
      <w:r w:rsidRPr="001A13DC">
        <w:rPr>
          <w:rtl/>
        </w:rPr>
        <w:t xml:space="preserve">רשיות </w:t>
      </w:r>
      <w:r w:rsidRPr="001A13DC">
        <w:rPr>
          <w:rFonts w:hint="cs"/>
          <w:rtl/>
        </w:rPr>
        <w:t xml:space="preserve">המלמדות על כשלים בפיקוח על </w:t>
      </w:r>
      <w:r w:rsidRPr="001A13DC">
        <w:rPr>
          <w:rtl/>
        </w:rPr>
        <w:t>פעילותן של אגודות שונות.</w:t>
      </w:r>
      <w:r w:rsidRPr="001A13DC">
        <w:rPr>
          <w:rFonts w:hint="cs"/>
          <w:rtl/>
        </w:rPr>
        <w:t xml:space="preserve"> יתרה מזו, אף שהמשרדים מסכימים כי אי-הסדרת הפיקוח על האגודות משקפת </w:t>
      </w:r>
      <w:r w:rsidRPr="001A13DC">
        <w:rPr>
          <w:rtl/>
        </w:rPr>
        <w:t>כשל רגולטורי מתמשך</w:t>
      </w:r>
      <w:r w:rsidRPr="001A13DC">
        <w:rPr>
          <w:rFonts w:hint="cs"/>
          <w:rtl/>
        </w:rPr>
        <w:t>, טיפולם בנושא מתמהמה יתר על המידה</w:t>
      </w:r>
      <w:r w:rsidRPr="001A13DC">
        <w:rPr>
          <w:rtl/>
        </w:rPr>
        <w:t>.</w:t>
      </w:r>
      <w:r w:rsidRPr="001A13DC">
        <w:rPr>
          <w:rFonts w:hint="cs"/>
          <w:rtl/>
        </w:rPr>
        <w:t xml:space="preserve"> </w:t>
      </w:r>
    </w:p>
    <w:p w:rsidR="0061232A" w:rsidRPr="001A13DC" w:rsidP="00F1558B">
      <w:pPr>
        <w:spacing w:before="180" w:line="240" w:lineRule="exact"/>
        <w:ind w:right="2268"/>
        <w:jc w:val="both"/>
        <w:rPr>
          <w:rFonts w:ascii="Tahoma" w:hAnsi="Tahoma" w:cs="Tahoma"/>
          <w:sz w:val="17"/>
          <w:szCs w:val="17"/>
          <w:rtl/>
        </w:rPr>
      </w:pPr>
      <w:r w:rsidRPr="001A13DC">
        <w:rPr>
          <w:rFonts w:ascii="Tahoma" w:hAnsi="Tahoma" w:cs="Tahoma" w:hint="cs"/>
          <w:sz w:val="17"/>
          <w:szCs w:val="17"/>
          <w:rtl/>
        </w:rPr>
        <w:t xml:space="preserve">אגף התקציבים הסביר בתשובתו כי הוא מייחס חשיבות לביטול מוסד האגודות העות'מאניות ולהעברת תחום האחריות לרשם התאגידים, וכי יפעל להסדרת הנושא בהתאם לחוק ובמסגרת סמכותו. האגף הוסיף כי המצב המשפטי הקיים המאפשר לאגודות העות'מאניות לפעול ללא חובות דיווח ובחוסר שקיפות "יוצר עיוותים רבים במגזר השלישי המשליכים גם על המגזר העסקי. חוסר הפיקוח על האגודות מפחית את התחרות במגזרים שונים בהם פועלות אגודות במקביל לחברות פרטיות (לדוגמא - מתן שירותים רפואיים) ופוגע בתחרותיות במשק".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hint="cs"/>
          <w:sz w:val="17"/>
          <w:szCs w:val="17"/>
          <w:rtl/>
        </w:rPr>
        <w:t xml:space="preserve">משרד הפנים ציין בתשובתו כי הוא ער לצורך בשינוי במערך הפיקוח על האגודות, וכי הוא פעל במשך השנים להעברת תחום זה לטיפול משרד המשפטים ורשות התאגידים. עוד מסר המשרד כי שר הפנים הנוכחי תומך בהעברת התחום לאחריות משרד המשפטים, וכי הם מחכים לקבלת עמדת שרת המשפטים ומשרדה בעניין זה. </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sz w:val="17"/>
          <w:szCs w:val="17"/>
          <w:rtl/>
        </w:rPr>
        <w:t xml:space="preserve">רשות התאגידים ציינה בתשובתה כי </w:t>
      </w:r>
      <w:r w:rsidRPr="001A13DC">
        <w:rPr>
          <w:rFonts w:ascii="Tahoma" w:hAnsi="Tahoma" w:cs="Tahoma" w:hint="cs"/>
          <w:sz w:val="17"/>
          <w:szCs w:val="17"/>
          <w:rtl/>
        </w:rPr>
        <w:t>העברת האחריות על האגודות העות'מאניות למשרד המשפטים בלא</w:t>
      </w:r>
      <w:r w:rsidRPr="001A13DC">
        <w:rPr>
          <w:rFonts w:ascii="Tahoma" w:hAnsi="Tahoma" w:cs="Tahoma"/>
          <w:sz w:val="17"/>
          <w:szCs w:val="17"/>
          <w:rtl/>
        </w:rPr>
        <w:t xml:space="preserve"> הסדר חקיקתי שיקנה ל</w:t>
      </w:r>
      <w:r w:rsidRPr="001A13DC">
        <w:rPr>
          <w:rFonts w:ascii="Tahoma" w:hAnsi="Tahoma" w:cs="Tahoma" w:hint="cs"/>
          <w:sz w:val="17"/>
          <w:szCs w:val="17"/>
          <w:rtl/>
        </w:rPr>
        <w:t>ה</w:t>
      </w:r>
      <w:r w:rsidRPr="001A13DC">
        <w:rPr>
          <w:rFonts w:ascii="Tahoma" w:hAnsi="Tahoma" w:cs="Tahoma"/>
          <w:sz w:val="17"/>
          <w:szCs w:val="17"/>
          <w:rtl/>
        </w:rPr>
        <w:t xml:space="preserve"> את הסמכויות, הכלים המשפטיים המתאימים ושאר המשאבים הנדרשים להסדרת הנושא,</w:t>
      </w:r>
      <w:r w:rsidRPr="001A13DC">
        <w:rPr>
          <w:rFonts w:ascii="Tahoma" w:hAnsi="Tahoma" w:cs="Tahoma" w:hint="cs"/>
          <w:sz w:val="17"/>
          <w:szCs w:val="17"/>
          <w:rtl/>
        </w:rPr>
        <w:t xml:space="preserve"> לא תהיה אפקטיבית ולא תוכל לספק מענה לליקויים הברורים בתחום. </w:t>
      </w:r>
    </w:p>
    <w:p w:rsidR="0061232A" w:rsidRPr="001A13DC" w:rsidP="00F1558B">
      <w:pPr>
        <w:pStyle w:val="RESHET"/>
        <w:rPr>
          <w:rtl/>
        </w:rPr>
      </w:pPr>
      <w:r w:rsidRPr="001A13DC">
        <w:rPr>
          <w:rtl/>
        </w:rPr>
        <w:t>על שר</w:t>
      </w:r>
      <w:r w:rsidRPr="001A13DC">
        <w:rPr>
          <w:rFonts w:hint="cs"/>
          <w:rtl/>
        </w:rPr>
        <w:t>י</w:t>
      </w:r>
      <w:r w:rsidRPr="001A13DC">
        <w:rPr>
          <w:rtl/>
        </w:rPr>
        <w:t xml:space="preserve"> הפנים והמשפטים </w:t>
      </w:r>
      <w:r w:rsidRPr="001A13DC">
        <w:rPr>
          <w:rFonts w:hint="cs"/>
          <w:rtl/>
        </w:rPr>
        <w:t>בשיתוף משרד האוצר לגבש</w:t>
      </w:r>
      <w:r w:rsidRPr="001A13DC">
        <w:rPr>
          <w:rtl/>
        </w:rPr>
        <w:t xml:space="preserve"> תכנית להעברת האחריות </w:t>
      </w:r>
      <w:r w:rsidRPr="001A13DC">
        <w:rPr>
          <w:rFonts w:hint="cs"/>
          <w:rtl/>
        </w:rPr>
        <w:t>ל</w:t>
      </w:r>
      <w:r w:rsidRPr="001A13DC">
        <w:rPr>
          <w:rtl/>
        </w:rPr>
        <w:t>נושא האגודות ממשרד הפנים למשרד המשפטים</w:t>
      </w:r>
      <w:r w:rsidRPr="001A13DC">
        <w:rPr>
          <w:rFonts w:hint="cs"/>
          <w:rtl/>
        </w:rPr>
        <w:t xml:space="preserve"> כדי</w:t>
      </w:r>
      <w:r w:rsidRPr="001A13DC">
        <w:rPr>
          <w:rtl/>
        </w:rPr>
        <w:t xml:space="preserve"> </w:t>
      </w:r>
      <w:r w:rsidRPr="001A13DC">
        <w:rPr>
          <w:rFonts w:hint="cs"/>
          <w:rtl/>
        </w:rPr>
        <w:t>ש</w:t>
      </w:r>
      <w:r w:rsidRPr="001A13DC">
        <w:rPr>
          <w:rtl/>
        </w:rPr>
        <w:t xml:space="preserve">רשות התאגידים </w:t>
      </w:r>
      <w:r w:rsidRPr="001A13DC">
        <w:rPr>
          <w:rFonts w:hint="cs"/>
          <w:rtl/>
        </w:rPr>
        <w:t>המפקחת</w:t>
      </w:r>
      <w:r w:rsidRPr="001A13DC">
        <w:rPr>
          <w:rtl/>
        </w:rPr>
        <w:t xml:space="preserve"> על רוב התאגידים הקיימים בישראל </w:t>
      </w:r>
      <w:r w:rsidRPr="001A13DC">
        <w:rPr>
          <w:rFonts w:hint="cs"/>
          <w:rtl/>
        </w:rPr>
        <w:t xml:space="preserve">תפקח </w:t>
      </w:r>
      <w:r w:rsidRPr="001A13DC">
        <w:rPr>
          <w:rtl/>
        </w:rPr>
        <w:t xml:space="preserve">גם על האגודות העות'מאניות. </w:t>
      </w:r>
      <w:r w:rsidRPr="001A13DC">
        <w:rPr>
          <w:rFonts w:hint="cs"/>
          <w:rtl/>
        </w:rPr>
        <w:t>יש לכלול ב</w:t>
      </w:r>
      <w:r w:rsidRPr="001A13DC">
        <w:rPr>
          <w:rtl/>
        </w:rPr>
        <w:t xml:space="preserve">תכנית </w:t>
      </w:r>
      <w:r w:rsidRPr="001A13DC">
        <w:rPr>
          <w:rFonts w:hint="cs"/>
          <w:rtl/>
        </w:rPr>
        <w:t xml:space="preserve">הסדרת סמכויות, </w:t>
      </w:r>
      <w:r w:rsidRPr="001A13DC">
        <w:rPr>
          <w:rtl/>
        </w:rPr>
        <w:t xml:space="preserve">לוח זמנים מחייב </w:t>
      </w:r>
      <w:r w:rsidRPr="001A13DC">
        <w:rPr>
          <w:rFonts w:hint="cs"/>
          <w:rtl/>
        </w:rPr>
        <w:t>ולקבוע במסגרתה את התקציב שיידרש למימון ביצועה</w:t>
      </w:r>
      <w:r w:rsidRPr="001A13DC">
        <w:rPr>
          <w:rtl/>
        </w:rPr>
        <w:t>. כמו כן יש לקבוע מפורשות בתכנית את הגורם האחראי ל</w:t>
      </w:r>
      <w:r w:rsidRPr="001A13DC">
        <w:rPr>
          <w:rFonts w:hint="cs"/>
          <w:rtl/>
        </w:rPr>
        <w:t xml:space="preserve">ביצוע </w:t>
      </w:r>
      <w:r w:rsidRPr="001A13DC">
        <w:rPr>
          <w:rtl/>
        </w:rPr>
        <w:t xml:space="preserve">כל </w:t>
      </w:r>
      <w:r w:rsidRPr="001A13DC">
        <w:rPr>
          <w:rFonts w:hint="cs"/>
          <w:rtl/>
        </w:rPr>
        <w:t>אחד מ</w:t>
      </w:r>
      <w:r w:rsidRPr="001A13DC">
        <w:rPr>
          <w:rtl/>
        </w:rPr>
        <w:t>מרכיב</w:t>
      </w:r>
      <w:r w:rsidRPr="001A13DC">
        <w:rPr>
          <w:rFonts w:hint="cs"/>
          <w:rtl/>
        </w:rPr>
        <w:t>יה</w:t>
      </w:r>
      <w:r w:rsidRPr="001A13DC">
        <w:rPr>
          <w:rtl/>
        </w:rPr>
        <w:t>.</w:t>
      </w:r>
      <w:r w:rsidRPr="00E25132" w:rsidR="00E25132">
        <w:rPr>
          <w:noProof/>
          <w:rtl/>
        </w:rPr>
        <w:t xml:space="preserve"> </w:t>
      </w:r>
      <w:r w:rsidRPr="0012789B" w:rsidR="00E25132">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773600"/>
                <wp:effectExtent l="0" t="0" r="0" b="0"/>
                <wp:wrapNone/>
                <wp:docPr id="3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4079490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79213"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שרי</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והמשפטים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בשיתוף</w:t>
                            </w:r>
                            <w:r w:rsidRPr="00E25132">
                              <w:rPr>
                                <w:rFonts w:cs="Tahoma"/>
                                <w:color w:val="0B5294"/>
                                <w:spacing w:val="-4"/>
                                <w:sz w:val="24"/>
                                <w:szCs w:val="24"/>
                                <w:rtl/>
                              </w:rPr>
                              <w:t xml:space="preserve"> </w:t>
                            </w:r>
                            <w:r w:rsidRPr="00E25132">
                              <w:rPr>
                                <w:rFonts w:cs="Tahoma" w:hint="eastAsia"/>
                                <w:color w:val="0B5294"/>
                                <w:spacing w:val="-4"/>
                                <w:sz w:val="24"/>
                                <w:szCs w:val="24"/>
                                <w:rtl/>
                              </w:rPr>
                              <w:t>משרד</w:t>
                            </w:r>
                            <w:r w:rsidRPr="00E25132">
                              <w:rPr>
                                <w:rFonts w:cs="Tahoma"/>
                                <w:color w:val="0B5294"/>
                                <w:spacing w:val="-4"/>
                                <w:sz w:val="24"/>
                                <w:szCs w:val="24"/>
                                <w:rtl/>
                              </w:rPr>
                              <w:t xml:space="preserve"> </w:t>
                            </w:r>
                            <w:r w:rsidRPr="00E25132">
                              <w:rPr>
                                <w:rFonts w:cs="Tahoma" w:hint="eastAsia"/>
                                <w:color w:val="0B5294"/>
                                <w:spacing w:val="-4"/>
                                <w:sz w:val="24"/>
                                <w:szCs w:val="24"/>
                                <w:rtl/>
                              </w:rPr>
                              <w:t>האוצר</w:t>
                            </w:r>
                            <w:r w:rsidRPr="00E25132">
                              <w:rPr>
                                <w:rFonts w:cs="Tahoma"/>
                                <w:color w:val="0B5294"/>
                                <w:spacing w:val="-4"/>
                                <w:sz w:val="24"/>
                                <w:szCs w:val="24"/>
                                <w:rtl/>
                              </w:rPr>
                              <w:t xml:space="preserve"> </w:t>
                            </w:r>
                            <w:r w:rsidRPr="00E25132">
                              <w:rPr>
                                <w:rFonts w:cs="Tahoma" w:hint="eastAsia"/>
                                <w:color w:val="0B5294"/>
                                <w:spacing w:val="-4"/>
                                <w:sz w:val="24"/>
                                <w:szCs w:val="24"/>
                                <w:rtl/>
                              </w:rPr>
                              <w:t>לגבש</w:t>
                            </w:r>
                            <w:r w:rsidRPr="00E25132">
                              <w:rPr>
                                <w:rFonts w:cs="Tahoma"/>
                                <w:color w:val="0B5294"/>
                                <w:spacing w:val="-4"/>
                                <w:sz w:val="24"/>
                                <w:szCs w:val="24"/>
                                <w:rtl/>
                              </w:rPr>
                              <w:t xml:space="preserve"> </w:t>
                            </w:r>
                            <w:r w:rsidRPr="00E25132">
                              <w:rPr>
                                <w:rFonts w:cs="Tahoma" w:hint="eastAsia"/>
                                <w:color w:val="0B5294"/>
                                <w:spacing w:val="-4"/>
                                <w:sz w:val="24"/>
                                <w:szCs w:val="24"/>
                                <w:rtl/>
                              </w:rPr>
                              <w:t>תכנית</w:t>
                            </w:r>
                            <w:r w:rsidRPr="00E25132">
                              <w:rPr>
                                <w:rFonts w:cs="Tahoma"/>
                                <w:color w:val="0B5294"/>
                                <w:spacing w:val="-4"/>
                                <w:sz w:val="24"/>
                                <w:szCs w:val="24"/>
                                <w:rtl/>
                              </w:rPr>
                              <w:t xml:space="preserve"> </w:t>
                            </w:r>
                            <w:r w:rsidRPr="00E25132">
                              <w:rPr>
                                <w:rFonts w:cs="Tahoma" w:hint="eastAsia"/>
                                <w:color w:val="0B5294"/>
                                <w:spacing w:val="-4"/>
                                <w:sz w:val="24"/>
                                <w:szCs w:val="24"/>
                                <w:rtl/>
                              </w:rPr>
                              <w:t>להעברת</w:t>
                            </w:r>
                            <w:r w:rsidRPr="00E25132">
                              <w:rPr>
                                <w:rFonts w:cs="Tahoma"/>
                                <w:color w:val="0B5294"/>
                                <w:spacing w:val="-4"/>
                                <w:sz w:val="24"/>
                                <w:szCs w:val="24"/>
                                <w:rtl/>
                              </w:rPr>
                              <w:t xml:space="preserve"> </w:t>
                            </w:r>
                            <w:r w:rsidRPr="00E25132">
                              <w:rPr>
                                <w:rFonts w:cs="Tahoma" w:hint="eastAsia"/>
                                <w:color w:val="0B5294"/>
                                <w:spacing w:val="-4"/>
                                <w:sz w:val="24"/>
                                <w:szCs w:val="24"/>
                                <w:rtl/>
                              </w:rPr>
                              <w:t>האחריות</w:t>
                            </w:r>
                            <w:r w:rsidRPr="00E25132">
                              <w:rPr>
                                <w:rFonts w:cs="Tahoma"/>
                                <w:color w:val="0B5294"/>
                                <w:spacing w:val="-4"/>
                                <w:sz w:val="24"/>
                                <w:szCs w:val="24"/>
                                <w:rtl/>
                              </w:rPr>
                              <w:t xml:space="preserve"> </w:t>
                            </w:r>
                            <w:r w:rsidRPr="00E25132">
                              <w:rPr>
                                <w:rFonts w:cs="Tahoma" w:hint="eastAsia"/>
                                <w:color w:val="0B5294"/>
                                <w:spacing w:val="-4"/>
                                <w:sz w:val="24"/>
                                <w:szCs w:val="24"/>
                                <w:rtl/>
                              </w:rPr>
                              <w:t>לנושא</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ממשרד</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למשרד</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Pr>
                                <w:rFonts w:cs="Tahoma" w:hint="cs"/>
                                <w:color w:val="0B5294"/>
                                <w:spacing w:val="-4"/>
                                <w:sz w:val="24"/>
                                <w:szCs w:val="24"/>
                                <w:rtl/>
                              </w:rPr>
                              <w:t>.</w:t>
                            </w:r>
                            <w:r w:rsidRPr="00E25132">
                              <w:rPr>
                                <w:rFonts w:cs="Tahoma"/>
                                <w:color w:val="0B5294"/>
                                <w:spacing w:val="-4"/>
                                <w:sz w:val="24"/>
                                <w:szCs w:val="24"/>
                                <w:rtl/>
                              </w:rPr>
                              <w:t xml:space="preserve"> </w:t>
                            </w:r>
                            <w:r w:rsidRPr="00E25132">
                              <w:rPr>
                                <w:rFonts w:cs="Tahoma" w:hint="eastAsia"/>
                                <w:color w:val="0B5294"/>
                                <w:spacing w:val="-4"/>
                                <w:sz w:val="24"/>
                                <w:szCs w:val="24"/>
                                <w:rtl/>
                              </w:rPr>
                              <w:t>יש</w:t>
                            </w:r>
                            <w:r w:rsidRPr="00E25132">
                              <w:rPr>
                                <w:rFonts w:cs="Tahoma"/>
                                <w:color w:val="0B5294"/>
                                <w:spacing w:val="-4"/>
                                <w:sz w:val="24"/>
                                <w:szCs w:val="24"/>
                                <w:rtl/>
                              </w:rPr>
                              <w:t xml:space="preserve"> </w:t>
                            </w:r>
                            <w:r w:rsidRPr="00E25132">
                              <w:rPr>
                                <w:rFonts w:cs="Tahoma" w:hint="eastAsia"/>
                                <w:color w:val="0B5294"/>
                                <w:spacing w:val="-4"/>
                                <w:sz w:val="24"/>
                                <w:szCs w:val="24"/>
                                <w:rtl/>
                              </w:rPr>
                              <w:t>לכלול</w:t>
                            </w:r>
                            <w:r w:rsidRPr="00E25132">
                              <w:rPr>
                                <w:rFonts w:cs="Tahoma"/>
                                <w:color w:val="0B5294"/>
                                <w:spacing w:val="-4"/>
                                <w:sz w:val="24"/>
                                <w:szCs w:val="24"/>
                                <w:rtl/>
                              </w:rPr>
                              <w:t xml:space="preserve"> </w:t>
                            </w:r>
                            <w:r w:rsidRPr="00E25132">
                              <w:rPr>
                                <w:rFonts w:cs="Tahoma" w:hint="eastAsia"/>
                                <w:color w:val="0B5294"/>
                                <w:spacing w:val="-4"/>
                                <w:sz w:val="24"/>
                                <w:szCs w:val="24"/>
                                <w:rtl/>
                              </w:rPr>
                              <w:t>בתכנית</w:t>
                            </w:r>
                            <w:r w:rsidRPr="00E25132">
                              <w:rPr>
                                <w:rFonts w:cs="Tahoma"/>
                                <w:color w:val="0B5294"/>
                                <w:spacing w:val="-4"/>
                                <w:sz w:val="24"/>
                                <w:szCs w:val="24"/>
                                <w:rtl/>
                              </w:rPr>
                              <w:t xml:space="preserve"> </w:t>
                            </w:r>
                            <w:r w:rsidRPr="00E25132">
                              <w:rPr>
                                <w:rFonts w:cs="Tahoma" w:hint="eastAsia"/>
                                <w:color w:val="0B5294"/>
                                <w:spacing w:val="-4"/>
                                <w:sz w:val="24"/>
                                <w:szCs w:val="24"/>
                                <w:rtl/>
                              </w:rPr>
                              <w:t>הסדרת</w:t>
                            </w:r>
                            <w:r w:rsidRPr="00E25132">
                              <w:rPr>
                                <w:rFonts w:cs="Tahoma"/>
                                <w:color w:val="0B5294"/>
                                <w:spacing w:val="-4"/>
                                <w:sz w:val="24"/>
                                <w:szCs w:val="24"/>
                                <w:rtl/>
                              </w:rPr>
                              <w:t xml:space="preserve"> </w:t>
                            </w:r>
                            <w:r w:rsidRPr="00E25132">
                              <w:rPr>
                                <w:rFonts w:cs="Tahoma" w:hint="eastAsia"/>
                                <w:color w:val="0B5294"/>
                                <w:spacing w:val="-4"/>
                                <w:sz w:val="24"/>
                                <w:szCs w:val="24"/>
                                <w:rtl/>
                              </w:rPr>
                              <w:t>סמכויות</w:t>
                            </w:r>
                            <w:r w:rsidRPr="00E25132">
                              <w:rPr>
                                <w:rFonts w:cs="Tahoma"/>
                                <w:color w:val="0B5294"/>
                                <w:spacing w:val="-4"/>
                                <w:sz w:val="24"/>
                                <w:szCs w:val="24"/>
                                <w:rtl/>
                              </w:rPr>
                              <w:t xml:space="preserve">, </w:t>
                            </w:r>
                            <w:r w:rsidRPr="00E25132">
                              <w:rPr>
                                <w:rFonts w:cs="Tahoma" w:hint="eastAsia"/>
                                <w:color w:val="0B5294"/>
                                <w:spacing w:val="-4"/>
                                <w:sz w:val="24"/>
                                <w:szCs w:val="24"/>
                                <w:rtl/>
                              </w:rPr>
                              <w:t>לוח</w:t>
                            </w:r>
                            <w:r w:rsidRPr="00E25132">
                              <w:rPr>
                                <w:rFonts w:cs="Tahoma"/>
                                <w:color w:val="0B5294"/>
                                <w:spacing w:val="-4"/>
                                <w:sz w:val="24"/>
                                <w:szCs w:val="24"/>
                                <w:rtl/>
                              </w:rPr>
                              <w:t xml:space="preserve"> </w:t>
                            </w:r>
                            <w:r w:rsidRPr="00E25132">
                              <w:rPr>
                                <w:rFonts w:cs="Tahoma" w:hint="eastAsia"/>
                                <w:color w:val="0B5294"/>
                                <w:spacing w:val="-4"/>
                                <w:sz w:val="24"/>
                                <w:szCs w:val="24"/>
                                <w:rtl/>
                              </w:rPr>
                              <w:t>זמנים</w:t>
                            </w:r>
                            <w:r w:rsidRPr="00E25132">
                              <w:rPr>
                                <w:rFonts w:cs="Tahoma"/>
                                <w:color w:val="0B5294"/>
                                <w:spacing w:val="-4"/>
                                <w:sz w:val="24"/>
                                <w:szCs w:val="24"/>
                                <w:rtl/>
                              </w:rPr>
                              <w:t xml:space="preserve"> </w:t>
                            </w:r>
                            <w:r w:rsidRPr="00E25132">
                              <w:rPr>
                                <w:rFonts w:cs="Tahoma" w:hint="eastAsia"/>
                                <w:color w:val="0B5294"/>
                                <w:spacing w:val="-4"/>
                                <w:sz w:val="24"/>
                                <w:szCs w:val="24"/>
                                <w:rtl/>
                              </w:rPr>
                              <w:t>מחייב</w:t>
                            </w:r>
                            <w:r w:rsidRPr="00E25132">
                              <w:rPr>
                                <w:rFonts w:cs="Tahoma"/>
                                <w:color w:val="0B5294"/>
                                <w:spacing w:val="-4"/>
                                <w:sz w:val="24"/>
                                <w:szCs w:val="24"/>
                                <w:rtl/>
                              </w:rPr>
                              <w:t xml:space="preserve"> </w:t>
                            </w:r>
                            <w:r w:rsidRPr="00E25132">
                              <w:rPr>
                                <w:rFonts w:cs="Tahoma" w:hint="eastAsia"/>
                                <w:color w:val="0B5294"/>
                                <w:spacing w:val="-4"/>
                                <w:sz w:val="24"/>
                                <w:szCs w:val="24"/>
                                <w:rtl/>
                              </w:rPr>
                              <w:t>ולקבוע</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במסגרתה</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התקציב</w:t>
                            </w:r>
                            <w:r w:rsidRPr="00E25132">
                              <w:rPr>
                                <w:rFonts w:cs="Tahoma"/>
                                <w:color w:val="0B5294"/>
                                <w:spacing w:val="-4"/>
                                <w:sz w:val="24"/>
                                <w:szCs w:val="24"/>
                                <w:rtl/>
                              </w:rPr>
                              <w:t xml:space="preserve"> </w:t>
                            </w:r>
                            <w:r w:rsidRPr="00E25132">
                              <w:rPr>
                                <w:rFonts w:cs="Tahoma" w:hint="eastAsia"/>
                                <w:color w:val="0B5294"/>
                                <w:spacing w:val="-4"/>
                                <w:sz w:val="24"/>
                                <w:szCs w:val="24"/>
                                <w:rtl/>
                              </w:rPr>
                              <w:t>שיידרש</w:t>
                            </w:r>
                            <w:r w:rsidRPr="00E25132">
                              <w:rPr>
                                <w:rFonts w:cs="Tahoma"/>
                                <w:color w:val="0B5294"/>
                                <w:spacing w:val="-4"/>
                                <w:sz w:val="24"/>
                                <w:szCs w:val="24"/>
                                <w:rtl/>
                              </w:rPr>
                              <w:t xml:space="preserve"> </w:t>
                            </w:r>
                            <w:r w:rsidRPr="00E25132">
                              <w:rPr>
                                <w:rFonts w:cs="Tahoma" w:hint="eastAsia"/>
                                <w:color w:val="0B5294"/>
                                <w:spacing w:val="-4"/>
                                <w:sz w:val="24"/>
                                <w:szCs w:val="24"/>
                                <w:rtl/>
                              </w:rPr>
                              <w:t>למימון</w:t>
                            </w:r>
                            <w:r w:rsidRPr="00E25132">
                              <w:rPr>
                                <w:rFonts w:cs="Tahoma"/>
                                <w:color w:val="0B5294"/>
                                <w:spacing w:val="-4"/>
                                <w:sz w:val="24"/>
                                <w:szCs w:val="24"/>
                                <w:rtl/>
                              </w:rPr>
                              <w:t xml:space="preserve"> </w:t>
                            </w:r>
                            <w:r w:rsidRPr="00E25132">
                              <w:rPr>
                                <w:rFonts w:cs="Tahoma" w:hint="eastAsia"/>
                                <w:color w:val="0B5294"/>
                                <w:spacing w:val="-4"/>
                                <w:sz w:val="24"/>
                                <w:szCs w:val="24"/>
                                <w:rtl/>
                              </w:rPr>
                              <w:t>ביצועה</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524679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521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3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83638"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שרי</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והמשפטים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בשיתוף</w:t>
                      </w:r>
                      <w:r w:rsidRPr="00E25132">
                        <w:rPr>
                          <w:rFonts w:cs="Tahoma"/>
                          <w:color w:val="0B5294"/>
                          <w:spacing w:val="-4"/>
                          <w:sz w:val="24"/>
                          <w:szCs w:val="24"/>
                          <w:rtl/>
                        </w:rPr>
                        <w:t xml:space="preserve"> </w:t>
                      </w:r>
                      <w:r w:rsidRPr="00E25132">
                        <w:rPr>
                          <w:rFonts w:cs="Tahoma" w:hint="eastAsia"/>
                          <w:color w:val="0B5294"/>
                          <w:spacing w:val="-4"/>
                          <w:sz w:val="24"/>
                          <w:szCs w:val="24"/>
                          <w:rtl/>
                        </w:rPr>
                        <w:t>משרד</w:t>
                      </w:r>
                      <w:r w:rsidRPr="00E25132">
                        <w:rPr>
                          <w:rFonts w:cs="Tahoma"/>
                          <w:color w:val="0B5294"/>
                          <w:spacing w:val="-4"/>
                          <w:sz w:val="24"/>
                          <w:szCs w:val="24"/>
                          <w:rtl/>
                        </w:rPr>
                        <w:t xml:space="preserve"> </w:t>
                      </w:r>
                      <w:r w:rsidRPr="00E25132">
                        <w:rPr>
                          <w:rFonts w:cs="Tahoma" w:hint="eastAsia"/>
                          <w:color w:val="0B5294"/>
                          <w:spacing w:val="-4"/>
                          <w:sz w:val="24"/>
                          <w:szCs w:val="24"/>
                          <w:rtl/>
                        </w:rPr>
                        <w:t>האוצר</w:t>
                      </w:r>
                      <w:r w:rsidRPr="00E25132">
                        <w:rPr>
                          <w:rFonts w:cs="Tahoma"/>
                          <w:color w:val="0B5294"/>
                          <w:spacing w:val="-4"/>
                          <w:sz w:val="24"/>
                          <w:szCs w:val="24"/>
                          <w:rtl/>
                        </w:rPr>
                        <w:t xml:space="preserve"> </w:t>
                      </w:r>
                      <w:r w:rsidRPr="00E25132">
                        <w:rPr>
                          <w:rFonts w:cs="Tahoma" w:hint="eastAsia"/>
                          <w:color w:val="0B5294"/>
                          <w:spacing w:val="-4"/>
                          <w:sz w:val="24"/>
                          <w:szCs w:val="24"/>
                          <w:rtl/>
                        </w:rPr>
                        <w:t>לגבש</w:t>
                      </w:r>
                      <w:r w:rsidRPr="00E25132">
                        <w:rPr>
                          <w:rFonts w:cs="Tahoma"/>
                          <w:color w:val="0B5294"/>
                          <w:spacing w:val="-4"/>
                          <w:sz w:val="24"/>
                          <w:szCs w:val="24"/>
                          <w:rtl/>
                        </w:rPr>
                        <w:t xml:space="preserve"> </w:t>
                      </w:r>
                      <w:r w:rsidRPr="00E25132">
                        <w:rPr>
                          <w:rFonts w:cs="Tahoma" w:hint="eastAsia"/>
                          <w:color w:val="0B5294"/>
                          <w:spacing w:val="-4"/>
                          <w:sz w:val="24"/>
                          <w:szCs w:val="24"/>
                          <w:rtl/>
                        </w:rPr>
                        <w:t>תכנית</w:t>
                      </w:r>
                      <w:r w:rsidRPr="00E25132">
                        <w:rPr>
                          <w:rFonts w:cs="Tahoma"/>
                          <w:color w:val="0B5294"/>
                          <w:spacing w:val="-4"/>
                          <w:sz w:val="24"/>
                          <w:szCs w:val="24"/>
                          <w:rtl/>
                        </w:rPr>
                        <w:t xml:space="preserve"> </w:t>
                      </w:r>
                      <w:r w:rsidRPr="00E25132">
                        <w:rPr>
                          <w:rFonts w:cs="Tahoma" w:hint="eastAsia"/>
                          <w:color w:val="0B5294"/>
                          <w:spacing w:val="-4"/>
                          <w:sz w:val="24"/>
                          <w:szCs w:val="24"/>
                          <w:rtl/>
                        </w:rPr>
                        <w:t>להעברת</w:t>
                      </w:r>
                      <w:r w:rsidRPr="00E25132">
                        <w:rPr>
                          <w:rFonts w:cs="Tahoma"/>
                          <w:color w:val="0B5294"/>
                          <w:spacing w:val="-4"/>
                          <w:sz w:val="24"/>
                          <w:szCs w:val="24"/>
                          <w:rtl/>
                        </w:rPr>
                        <w:t xml:space="preserve"> </w:t>
                      </w:r>
                      <w:r w:rsidRPr="00E25132">
                        <w:rPr>
                          <w:rFonts w:cs="Tahoma" w:hint="eastAsia"/>
                          <w:color w:val="0B5294"/>
                          <w:spacing w:val="-4"/>
                          <w:sz w:val="24"/>
                          <w:szCs w:val="24"/>
                          <w:rtl/>
                        </w:rPr>
                        <w:t>האחריות</w:t>
                      </w:r>
                      <w:r w:rsidRPr="00E25132">
                        <w:rPr>
                          <w:rFonts w:cs="Tahoma"/>
                          <w:color w:val="0B5294"/>
                          <w:spacing w:val="-4"/>
                          <w:sz w:val="24"/>
                          <w:szCs w:val="24"/>
                          <w:rtl/>
                        </w:rPr>
                        <w:t xml:space="preserve"> </w:t>
                      </w:r>
                      <w:r w:rsidRPr="00E25132">
                        <w:rPr>
                          <w:rFonts w:cs="Tahoma" w:hint="eastAsia"/>
                          <w:color w:val="0B5294"/>
                          <w:spacing w:val="-4"/>
                          <w:sz w:val="24"/>
                          <w:szCs w:val="24"/>
                          <w:rtl/>
                        </w:rPr>
                        <w:t>לנושא</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ממשרד</w:t>
                      </w:r>
                      <w:r w:rsidRPr="00E25132">
                        <w:rPr>
                          <w:rFonts w:cs="Tahoma"/>
                          <w:color w:val="0B5294"/>
                          <w:spacing w:val="-4"/>
                          <w:sz w:val="24"/>
                          <w:szCs w:val="24"/>
                          <w:rtl/>
                        </w:rPr>
                        <w:t xml:space="preserve"> </w:t>
                      </w:r>
                      <w:r w:rsidRPr="00E25132">
                        <w:rPr>
                          <w:rFonts w:cs="Tahoma" w:hint="eastAsia"/>
                          <w:color w:val="0B5294"/>
                          <w:spacing w:val="-4"/>
                          <w:sz w:val="24"/>
                          <w:szCs w:val="24"/>
                          <w:rtl/>
                        </w:rPr>
                        <w:t>הפנים</w:t>
                      </w:r>
                      <w:r w:rsidRPr="00E25132">
                        <w:rPr>
                          <w:rFonts w:cs="Tahoma"/>
                          <w:color w:val="0B5294"/>
                          <w:spacing w:val="-4"/>
                          <w:sz w:val="24"/>
                          <w:szCs w:val="24"/>
                          <w:rtl/>
                        </w:rPr>
                        <w:t xml:space="preserve"> </w:t>
                      </w:r>
                      <w:r w:rsidRPr="00E25132">
                        <w:rPr>
                          <w:rFonts w:cs="Tahoma" w:hint="eastAsia"/>
                          <w:color w:val="0B5294"/>
                          <w:spacing w:val="-4"/>
                          <w:sz w:val="24"/>
                          <w:szCs w:val="24"/>
                          <w:rtl/>
                        </w:rPr>
                        <w:t>למשרד</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Pr>
                          <w:rFonts w:cs="Tahoma" w:hint="cs"/>
                          <w:color w:val="0B5294"/>
                          <w:spacing w:val="-4"/>
                          <w:sz w:val="24"/>
                          <w:szCs w:val="24"/>
                          <w:rtl/>
                        </w:rPr>
                        <w:t>.</w:t>
                      </w:r>
                      <w:r w:rsidRPr="00E25132">
                        <w:rPr>
                          <w:rFonts w:cs="Tahoma"/>
                          <w:color w:val="0B5294"/>
                          <w:spacing w:val="-4"/>
                          <w:sz w:val="24"/>
                          <w:szCs w:val="24"/>
                          <w:rtl/>
                        </w:rPr>
                        <w:t xml:space="preserve"> </w:t>
                      </w:r>
                      <w:r w:rsidRPr="00E25132">
                        <w:rPr>
                          <w:rFonts w:cs="Tahoma" w:hint="eastAsia"/>
                          <w:color w:val="0B5294"/>
                          <w:spacing w:val="-4"/>
                          <w:sz w:val="24"/>
                          <w:szCs w:val="24"/>
                          <w:rtl/>
                        </w:rPr>
                        <w:t>יש</w:t>
                      </w:r>
                      <w:r w:rsidRPr="00E25132">
                        <w:rPr>
                          <w:rFonts w:cs="Tahoma"/>
                          <w:color w:val="0B5294"/>
                          <w:spacing w:val="-4"/>
                          <w:sz w:val="24"/>
                          <w:szCs w:val="24"/>
                          <w:rtl/>
                        </w:rPr>
                        <w:t xml:space="preserve"> </w:t>
                      </w:r>
                      <w:r w:rsidRPr="00E25132">
                        <w:rPr>
                          <w:rFonts w:cs="Tahoma" w:hint="eastAsia"/>
                          <w:color w:val="0B5294"/>
                          <w:spacing w:val="-4"/>
                          <w:sz w:val="24"/>
                          <w:szCs w:val="24"/>
                          <w:rtl/>
                        </w:rPr>
                        <w:t>לכלול</w:t>
                      </w:r>
                      <w:r w:rsidRPr="00E25132">
                        <w:rPr>
                          <w:rFonts w:cs="Tahoma"/>
                          <w:color w:val="0B5294"/>
                          <w:spacing w:val="-4"/>
                          <w:sz w:val="24"/>
                          <w:szCs w:val="24"/>
                          <w:rtl/>
                        </w:rPr>
                        <w:t xml:space="preserve"> </w:t>
                      </w:r>
                      <w:r w:rsidRPr="00E25132">
                        <w:rPr>
                          <w:rFonts w:cs="Tahoma" w:hint="eastAsia"/>
                          <w:color w:val="0B5294"/>
                          <w:spacing w:val="-4"/>
                          <w:sz w:val="24"/>
                          <w:szCs w:val="24"/>
                          <w:rtl/>
                        </w:rPr>
                        <w:t>בתכנית</w:t>
                      </w:r>
                      <w:r w:rsidRPr="00E25132">
                        <w:rPr>
                          <w:rFonts w:cs="Tahoma"/>
                          <w:color w:val="0B5294"/>
                          <w:spacing w:val="-4"/>
                          <w:sz w:val="24"/>
                          <w:szCs w:val="24"/>
                          <w:rtl/>
                        </w:rPr>
                        <w:t xml:space="preserve"> </w:t>
                      </w:r>
                      <w:r w:rsidRPr="00E25132">
                        <w:rPr>
                          <w:rFonts w:cs="Tahoma" w:hint="eastAsia"/>
                          <w:color w:val="0B5294"/>
                          <w:spacing w:val="-4"/>
                          <w:sz w:val="24"/>
                          <w:szCs w:val="24"/>
                          <w:rtl/>
                        </w:rPr>
                        <w:t>הסדרת</w:t>
                      </w:r>
                      <w:r w:rsidRPr="00E25132">
                        <w:rPr>
                          <w:rFonts w:cs="Tahoma"/>
                          <w:color w:val="0B5294"/>
                          <w:spacing w:val="-4"/>
                          <w:sz w:val="24"/>
                          <w:szCs w:val="24"/>
                          <w:rtl/>
                        </w:rPr>
                        <w:t xml:space="preserve"> </w:t>
                      </w:r>
                      <w:r w:rsidRPr="00E25132">
                        <w:rPr>
                          <w:rFonts w:cs="Tahoma" w:hint="eastAsia"/>
                          <w:color w:val="0B5294"/>
                          <w:spacing w:val="-4"/>
                          <w:sz w:val="24"/>
                          <w:szCs w:val="24"/>
                          <w:rtl/>
                        </w:rPr>
                        <w:t>סמכויות</w:t>
                      </w:r>
                      <w:r w:rsidRPr="00E25132">
                        <w:rPr>
                          <w:rFonts w:cs="Tahoma"/>
                          <w:color w:val="0B5294"/>
                          <w:spacing w:val="-4"/>
                          <w:sz w:val="24"/>
                          <w:szCs w:val="24"/>
                          <w:rtl/>
                        </w:rPr>
                        <w:t xml:space="preserve">, </w:t>
                      </w:r>
                      <w:r w:rsidRPr="00E25132">
                        <w:rPr>
                          <w:rFonts w:cs="Tahoma" w:hint="eastAsia"/>
                          <w:color w:val="0B5294"/>
                          <w:spacing w:val="-4"/>
                          <w:sz w:val="24"/>
                          <w:szCs w:val="24"/>
                          <w:rtl/>
                        </w:rPr>
                        <w:t>לוח</w:t>
                      </w:r>
                      <w:r w:rsidRPr="00E25132">
                        <w:rPr>
                          <w:rFonts w:cs="Tahoma"/>
                          <w:color w:val="0B5294"/>
                          <w:spacing w:val="-4"/>
                          <w:sz w:val="24"/>
                          <w:szCs w:val="24"/>
                          <w:rtl/>
                        </w:rPr>
                        <w:t xml:space="preserve"> </w:t>
                      </w:r>
                      <w:r w:rsidRPr="00E25132">
                        <w:rPr>
                          <w:rFonts w:cs="Tahoma" w:hint="eastAsia"/>
                          <w:color w:val="0B5294"/>
                          <w:spacing w:val="-4"/>
                          <w:sz w:val="24"/>
                          <w:szCs w:val="24"/>
                          <w:rtl/>
                        </w:rPr>
                        <w:t>זמנים</w:t>
                      </w:r>
                      <w:r w:rsidRPr="00E25132">
                        <w:rPr>
                          <w:rFonts w:cs="Tahoma"/>
                          <w:color w:val="0B5294"/>
                          <w:spacing w:val="-4"/>
                          <w:sz w:val="24"/>
                          <w:szCs w:val="24"/>
                          <w:rtl/>
                        </w:rPr>
                        <w:t xml:space="preserve"> </w:t>
                      </w:r>
                      <w:r w:rsidRPr="00E25132">
                        <w:rPr>
                          <w:rFonts w:cs="Tahoma" w:hint="eastAsia"/>
                          <w:color w:val="0B5294"/>
                          <w:spacing w:val="-4"/>
                          <w:sz w:val="24"/>
                          <w:szCs w:val="24"/>
                          <w:rtl/>
                        </w:rPr>
                        <w:t>מחייב</w:t>
                      </w:r>
                      <w:r w:rsidRPr="00E25132">
                        <w:rPr>
                          <w:rFonts w:cs="Tahoma"/>
                          <w:color w:val="0B5294"/>
                          <w:spacing w:val="-4"/>
                          <w:sz w:val="24"/>
                          <w:szCs w:val="24"/>
                          <w:rtl/>
                        </w:rPr>
                        <w:t xml:space="preserve"> </w:t>
                      </w:r>
                      <w:r w:rsidRPr="00E25132">
                        <w:rPr>
                          <w:rFonts w:cs="Tahoma" w:hint="eastAsia"/>
                          <w:color w:val="0B5294"/>
                          <w:spacing w:val="-4"/>
                          <w:sz w:val="24"/>
                          <w:szCs w:val="24"/>
                          <w:rtl/>
                        </w:rPr>
                        <w:t>ולקבוע</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במסגרתה</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התקציב</w:t>
                      </w:r>
                      <w:r w:rsidRPr="00E25132">
                        <w:rPr>
                          <w:rFonts w:cs="Tahoma"/>
                          <w:color w:val="0B5294"/>
                          <w:spacing w:val="-4"/>
                          <w:sz w:val="24"/>
                          <w:szCs w:val="24"/>
                          <w:rtl/>
                        </w:rPr>
                        <w:t xml:space="preserve"> </w:t>
                      </w:r>
                      <w:r w:rsidRPr="00E25132">
                        <w:rPr>
                          <w:rFonts w:cs="Tahoma" w:hint="eastAsia"/>
                          <w:color w:val="0B5294"/>
                          <w:spacing w:val="-4"/>
                          <w:sz w:val="24"/>
                          <w:szCs w:val="24"/>
                          <w:rtl/>
                        </w:rPr>
                        <w:t>שיידרש</w:t>
                      </w:r>
                      <w:r w:rsidRPr="00E25132">
                        <w:rPr>
                          <w:rFonts w:cs="Tahoma"/>
                          <w:color w:val="0B5294"/>
                          <w:spacing w:val="-4"/>
                          <w:sz w:val="24"/>
                          <w:szCs w:val="24"/>
                          <w:rtl/>
                        </w:rPr>
                        <w:t xml:space="preserve"> </w:t>
                      </w:r>
                      <w:r w:rsidRPr="00E25132">
                        <w:rPr>
                          <w:rFonts w:cs="Tahoma" w:hint="eastAsia"/>
                          <w:color w:val="0B5294"/>
                          <w:spacing w:val="-4"/>
                          <w:sz w:val="24"/>
                          <w:szCs w:val="24"/>
                          <w:rtl/>
                        </w:rPr>
                        <w:t>למימון</w:t>
                      </w:r>
                      <w:r w:rsidRPr="00E25132">
                        <w:rPr>
                          <w:rFonts w:cs="Tahoma"/>
                          <w:color w:val="0B5294"/>
                          <w:spacing w:val="-4"/>
                          <w:sz w:val="24"/>
                          <w:szCs w:val="24"/>
                          <w:rtl/>
                        </w:rPr>
                        <w:t xml:space="preserve"> </w:t>
                      </w:r>
                      <w:r w:rsidRPr="00E25132">
                        <w:rPr>
                          <w:rFonts w:cs="Tahoma" w:hint="eastAsia"/>
                          <w:color w:val="0B5294"/>
                          <w:spacing w:val="-4"/>
                          <w:sz w:val="24"/>
                          <w:szCs w:val="24"/>
                          <w:rtl/>
                        </w:rPr>
                        <w:t>ביצועה</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53205"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spacing w:line="240" w:lineRule="exact"/>
        <w:ind w:right="2268"/>
        <w:jc w:val="both"/>
        <w:rPr>
          <w:rFonts w:ascii="Tahoma" w:hAnsi="Tahoma" w:cs="Tahoma"/>
          <w:sz w:val="17"/>
          <w:szCs w:val="17"/>
          <w:rtl/>
        </w:rPr>
      </w:pPr>
    </w:p>
    <w:p w:rsidR="0061232A" w:rsidP="00F1558B">
      <w:pPr>
        <w:pStyle w:val="KOT5"/>
        <w:rPr>
          <w:rtl/>
        </w:rPr>
      </w:pPr>
      <w:r w:rsidRPr="001964F1">
        <w:rPr>
          <w:rtl/>
        </w:rPr>
        <w:t>ניסיונות להסדר</w:t>
      </w:r>
      <w:r>
        <w:rPr>
          <w:rFonts w:hint="cs"/>
          <w:rtl/>
        </w:rPr>
        <w:t>ה באמצעות חקיקה</w:t>
      </w:r>
    </w:p>
    <w:p w:rsidR="0061232A" w:rsidRPr="001A13DC" w:rsidP="00F1558B">
      <w:pPr>
        <w:spacing w:line="240" w:lineRule="exact"/>
        <w:ind w:right="2268"/>
        <w:jc w:val="both"/>
        <w:rPr>
          <w:rFonts w:ascii="Tahoma" w:hAnsi="Tahoma" w:cs="Tahoma"/>
          <w:sz w:val="17"/>
          <w:szCs w:val="17"/>
          <w:rtl/>
        </w:rPr>
      </w:pPr>
      <w:r w:rsidRPr="00E25132">
        <w:rPr>
          <w:rFonts w:ascii="Tahoma" w:hAnsi="Tahoma" w:cs="Tahoma" w:hint="cs"/>
          <w:sz w:val="17"/>
          <w:szCs w:val="17"/>
          <w:rtl/>
        </w:rPr>
        <w:t>בית המשפט העליון התייחס בעקיפין לכך שראוי שאגודות עות</w:t>
      </w:r>
      <w:r w:rsidRPr="00E25132">
        <w:rPr>
          <w:rFonts w:ascii="Tahoma" w:hAnsi="Tahoma" w:cs="Tahoma"/>
          <w:sz w:val="17"/>
          <w:szCs w:val="17"/>
          <w:rtl/>
        </w:rPr>
        <w:t>'</w:t>
      </w:r>
      <w:r w:rsidRPr="00E25132">
        <w:rPr>
          <w:rFonts w:ascii="Tahoma" w:hAnsi="Tahoma" w:cs="Tahoma" w:hint="cs"/>
          <w:sz w:val="17"/>
          <w:szCs w:val="17"/>
          <w:rtl/>
        </w:rPr>
        <w:t>מאניות יוסבו</w:t>
      </w:r>
      <w:r w:rsidRPr="001A13DC">
        <w:rPr>
          <w:rFonts w:ascii="Tahoma" w:hAnsi="Tahoma" w:cs="Tahoma" w:hint="cs"/>
          <w:sz w:val="17"/>
          <w:szCs w:val="17"/>
          <w:rtl/>
        </w:rPr>
        <w:t xml:space="preserve"> לעמותות לפי סעיף 68 לחוק</w:t>
      </w:r>
      <w:r>
        <w:rPr>
          <w:rStyle w:val="FootnoteReference0"/>
          <w:rFonts w:ascii="Tahoma" w:hAnsi="Tahoma" w:cs="Tahoma"/>
          <w:sz w:val="17"/>
          <w:szCs w:val="17"/>
          <w:rtl/>
        </w:rPr>
        <w:footnoteReference w:id="45"/>
      </w:r>
      <w:r w:rsidRPr="001A13DC">
        <w:rPr>
          <w:rFonts w:ascii="Tahoma" w:hAnsi="Tahoma" w:cs="Tahoma" w:hint="cs"/>
          <w:sz w:val="17"/>
          <w:szCs w:val="17"/>
          <w:rtl/>
        </w:rPr>
        <w:t xml:space="preserve">. גם </w:t>
      </w:r>
      <w:r w:rsidRPr="001A13DC">
        <w:rPr>
          <w:rFonts w:ascii="Tahoma" w:hAnsi="Tahoma" w:cs="Tahoma"/>
          <w:sz w:val="17"/>
          <w:szCs w:val="17"/>
          <w:rtl/>
        </w:rPr>
        <w:t>מבקר המדינה העיר</w:t>
      </w:r>
      <w:r w:rsidRPr="001A13DC">
        <w:rPr>
          <w:rFonts w:ascii="Tahoma" w:hAnsi="Tahoma" w:cs="Tahoma" w:hint="cs"/>
          <w:sz w:val="17"/>
          <w:szCs w:val="17"/>
          <w:rtl/>
        </w:rPr>
        <w:t xml:space="preserve"> כבר בשנת 2012</w:t>
      </w:r>
      <w:r w:rsidRPr="001A13DC">
        <w:rPr>
          <w:rFonts w:ascii="Tahoma" w:hAnsi="Tahoma" w:cs="Tahoma"/>
          <w:sz w:val="17"/>
          <w:szCs w:val="17"/>
          <w:rtl/>
        </w:rPr>
        <w:t xml:space="preserve"> כי החוק העות'מאני מיושן ואינו מסדיר כראוי את ניהול הכספים של האגודות ו</w:t>
      </w:r>
      <w:r w:rsidRPr="001A13DC">
        <w:rPr>
          <w:rFonts w:ascii="Tahoma" w:hAnsi="Tahoma" w:cs="Tahoma" w:hint="cs"/>
          <w:sz w:val="17"/>
          <w:szCs w:val="17"/>
          <w:rtl/>
        </w:rPr>
        <w:t xml:space="preserve">את </w:t>
      </w:r>
      <w:r w:rsidRPr="001A13DC">
        <w:rPr>
          <w:rFonts w:ascii="Tahoma" w:hAnsi="Tahoma" w:cs="Tahoma"/>
          <w:sz w:val="17"/>
          <w:szCs w:val="17"/>
          <w:rtl/>
        </w:rPr>
        <w:t>הפיקוח על פעילותן</w:t>
      </w:r>
      <w:r>
        <w:rPr>
          <w:rStyle w:val="FootnoteReference0"/>
          <w:rFonts w:ascii="Tahoma" w:hAnsi="Tahoma" w:cs="Tahoma"/>
          <w:sz w:val="17"/>
          <w:szCs w:val="17"/>
          <w:rtl/>
        </w:rPr>
        <w:footnoteReference w:id="46"/>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 xml:space="preserve">להלן יוצגו כמה דוגמאות לניסיונות להסדרת נושא הפיקוח על האגודות באמצעות חקיקה: </w:t>
      </w:r>
    </w:p>
    <w:p w:rsidR="0061232A" w:rsidRPr="001A13DC" w:rsidP="00F1558B">
      <w:pPr>
        <w:pStyle w:val="ListParagraph"/>
        <w:numPr>
          <w:ilvl w:val="0"/>
          <w:numId w:val="23"/>
        </w:numPr>
        <w:autoSpaceDE/>
        <w:autoSpaceDN/>
        <w:adjustRightInd/>
        <w:spacing w:line="240" w:lineRule="exact"/>
        <w:ind w:right="2268"/>
        <w:rPr>
          <w:sz w:val="17"/>
          <w:szCs w:val="17"/>
          <w:rtl/>
        </w:rPr>
      </w:pPr>
      <w:r w:rsidRPr="001A13DC">
        <w:rPr>
          <w:rFonts w:hint="cs"/>
          <w:sz w:val="17"/>
          <w:szCs w:val="17"/>
          <w:rtl/>
        </w:rPr>
        <w:t>בשנים 2015-2007 הוגשו תשע</w:t>
      </w:r>
      <w:r w:rsidRPr="001A13DC">
        <w:rPr>
          <w:sz w:val="17"/>
          <w:szCs w:val="17"/>
          <w:rtl/>
        </w:rPr>
        <w:t xml:space="preserve"> הצעות חוק פרטיות </w:t>
      </w:r>
      <w:r w:rsidRPr="001A13DC">
        <w:rPr>
          <w:rFonts w:hint="cs"/>
          <w:sz w:val="17"/>
          <w:szCs w:val="17"/>
          <w:rtl/>
        </w:rPr>
        <w:t>ש</w:t>
      </w:r>
      <w:r w:rsidRPr="001A13DC">
        <w:rPr>
          <w:sz w:val="17"/>
          <w:szCs w:val="17"/>
          <w:rtl/>
        </w:rPr>
        <w:t xml:space="preserve">ניסו להסדיר </w:t>
      </w:r>
      <w:r w:rsidRPr="001A13DC">
        <w:rPr>
          <w:rFonts w:hint="cs"/>
          <w:sz w:val="17"/>
          <w:szCs w:val="17"/>
          <w:rtl/>
        </w:rPr>
        <w:t xml:space="preserve">את </w:t>
      </w:r>
      <w:r w:rsidRPr="001A13DC">
        <w:rPr>
          <w:sz w:val="17"/>
          <w:szCs w:val="17"/>
          <w:rtl/>
        </w:rPr>
        <w:t>נושא ה</w:t>
      </w:r>
      <w:r w:rsidRPr="001A13DC">
        <w:rPr>
          <w:rFonts w:hint="cs"/>
          <w:sz w:val="17"/>
          <w:szCs w:val="17"/>
          <w:rtl/>
        </w:rPr>
        <w:t>פיקוח על האגודות, אולם שום הצעה מהצעות אלה לא הגיעה לשלב הקריאה הטרומית.</w:t>
      </w:r>
      <w:r w:rsidRPr="00E25132" w:rsidR="00E25132">
        <w:rPr>
          <w:noProof/>
          <w:sz w:val="17"/>
          <w:szCs w:val="17"/>
          <w:rtl/>
        </w:rPr>
        <w:t xml:space="preserve"> </w:t>
      </w:r>
      <w:r w:rsidRPr="0012789B" w:rsidR="00E25132">
        <w:rPr>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773600"/>
                <wp:effectExtent l="0" t="0" r="0" b="0"/>
                <wp:wrapNone/>
                <wp:docPr id="4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246712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55021"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בשנים</w:t>
                            </w:r>
                            <w:r w:rsidRPr="00E25132">
                              <w:rPr>
                                <w:rFonts w:cs="Tahoma"/>
                                <w:color w:val="0B5294"/>
                                <w:spacing w:val="-4"/>
                                <w:sz w:val="24"/>
                                <w:szCs w:val="24"/>
                                <w:rtl/>
                              </w:rPr>
                              <w:t xml:space="preserve"> 2015-2007 </w:t>
                            </w:r>
                            <w:r w:rsidRPr="00E25132">
                              <w:rPr>
                                <w:rFonts w:cs="Tahoma" w:hint="eastAsia"/>
                                <w:color w:val="0B5294"/>
                                <w:spacing w:val="-4"/>
                                <w:sz w:val="24"/>
                                <w:szCs w:val="24"/>
                                <w:rtl/>
                              </w:rPr>
                              <w:t>הוגשו</w:t>
                            </w:r>
                            <w:r w:rsidRPr="00E25132">
                              <w:rPr>
                                <w:rFonts w:cs="Tahoma"/>
                                <w:color w:val="0B5294"/>
                                <w:spacing w:val="-4"/>
                                <w:sz w:val="24"/>
                                <w:szCs w:val="24"/>
                                <w:rtl/>
                              </w:rPr>
                              <w:t xml:space="preserve"> </w:t>
                            </w:r>
                            <w:r w:rsidRPr="00E25132">
                              <w:rPr>
                                <w:rFonts w:cs="Tahoma" w:hint="eastAsia"/>
                                <w:color w:val="0B5294"/>
                                <w:spacing w:val="-4"/>
                                <w:sz w:val="24"/>
                                <w:szCs w:val="24"/>
                                <w:rtl/>
                              </w:rPr>
                              <w:t>תשע</w:t>
                            </w:r>
                            <w:r w:rsidRPr="00E25132">
                              <w:rPr>
                                <w:rFonts w:cs="Tahoma"/>
                                <w:color w:val="0B5294"/>
                                <w:spacing w:val="-4"/>
                                <w:sz w:val="24"/>
                                <w:szCs w:val="24"/>
                                <w:rtl/>
                              </w:rPr>
                              <w:t xml:space="preserve"> </w:t>
                            </w:r>
                            <w:r w:rsidRPr="00E25132">
                              <w:rPr>
                                <w:rFonts w:cs="Tahoma" w:hint="eastAsia"/>
                                <w:color w:val="0B5294"/>
                                <w:spacing w:val="-4"/>
                                <w:sz w:val="24"/>
                                <w:szCs w:val="24"/>
                                <w:rtl/>
                              </w:rPr>
                              <w:t>הצעות</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פרטיות</w:t>
                            </w:r>
                            <w:r w:rsidRPr="00E25132">
                              <w:rPr>
                                <w:rFonts w:cs="Tahoma"/>
                                <w:color w:val="0B5294"/>
                                <w:spacing w:val="-4"/>
                                <w:sz w:val="24"/>
                                <w:szCs w:val="24"/>
                                <w:rtl/>
                              </w:rPr>
                              <w:t xml:space="preserve"> </w:t>
                            </w:r>
                            <w:r w:rsidRPr="00E25132">
                              <w:rPr>
                                <w:rFonts w:cs="Tahoma" w:hint="eastAsia"/>
                                <w:color w:val="0B5294"/>
                                <w:spacing w:val="-4"/>
                                <w:sz w:val="24"/>
                                <w:szCs w:val="24"/>
                                <w:rtl/>
                              </w:rPr>
                              <w:t>שניסו</w:t>
                            </w:r>
                            <w:r w:rsidRPr="00E25132">
                              <w:rPr>
                                <w:rFonts w:cs="Tahoma"/>
                                <w:color w:val="0B5294"/>
                                <w:spacing w:val="-4"/>
                                <w:sz w:val="24"/>
                                <w:szCs w:val="24"/>
                                <w:rtl/>
                              </w:rPr>
                              <w:t xml:space="preserve"> </w:t>
                            </w:r>
                            <w:r w:rsidRPr="00E25132">
                              <w:rPr>
                                <w:rFonts w:cs="Tahoma" w:hint="eastAsia"/>
                                <w:color w:val="0B5294"/>
                                <w:spacing w:val="-4"/>
                                <w:sz w:val="24"/>
                                <w:szCs w:val="24"/>
                                <w:rtl/>
                              </w:rPr>
                              <w:t>להסדיר</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נושא</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אולם</w:t>
                            </w:r>
                            <w:r w:rsidRPr="00E25132">
                              <w:rPr>
                                <w:rFonts w:cs="Tahoma"/>
                                <w:color w:val="0B5294"/>
                                <w:spacing w:val="-4"/>
                                <w:sz w:val="24"/>
                                <w:szCs w:val="24"/>
                                <w:rtl/>
                              </w:rPr>
                              <w:t xml:space="preserve"> </w:t>
                            </w:r>
                            <w:r w:rsidRPr="00E25132">
                              <w:rPr>
                                <w:rFonts w:cs="Tahoma" w:hint="eastAsia"/>
                                <w:color w:val="0B5294"/>
                                <w:spacing w:val="-4"/>
                                <w:sz w:val="24"/>
                                <w:szCs w:val="24"/>
                                <w:rtl/>
                              </w:rPr>
                              <w:t>שום</w:t>
                            </w:r>
                            <w:r w:rsidRPr="00E25132">
                              <w:rPr>
                                <w:rFonts w:cs="Tahoma"/>
                                <w:color w:val="0B5294"/>
                                <w:spacing w:val="-4"/>
                                <w:sz w:val="24"/>
                                <w:szCs w:val="24"/>
                                <w:rtl/>
                              </w:rPr>
                              <w:t xml:space="preserve"> </w:t>
                            </w:r>
                            <w:r w:rsidRPr="00E25132">
                              <w:rPr>
                                <w:rFonts w:cs="Tahoma" w:hint="eastAsia"/>
                                <w:color w:val="0B5294"/>
                                <w:spacing w:val="-4"/>
                                <w:sz w:val="24"/>
                                <w:szCs w:val="24"/>
                                <w:rtl/>
                              </w:rPr>
                              <w:t>הצעה</w:t>
                            </w:r>
                            <w:r w:rsidRPr="00E25132">
                              <w:rPr>
                                <w:rFonts w:cs="Tahoma"/>
                                <w:color w:val="0B5294"/>
                                <w:spacing w:val="-4"/>
                                <w:sz w:val="24"/>
                                <w:szCs w:val="24"/>
                                <w:rtl/>
                              </w:rPr>
                              <w:t xml:space="preserve"> </w:t>
                            </w:r>
                            <w:r w:rsidRPr="00E25132">
                              <w:rPr>
                                <w:rFonts w:cs="Tahoma" w:hint="eastAsia"/>
                                <w:color w:val="0B5294"/>
                                <w:spacing w:val="-4"/>
                                <w:sz w:val="24"/>
                                <w:szCs w:val="24"/>
                                <w:rtl/>
                              </w:rPr>
                              <w:t>מהצעות</w:t>
                            </w:r>
                            <w:r w:rsidRPr="00E25132">
                              <w:rPr>
                                <w:rFonts w:cs="Tahoma"/>
                                <w:color w:val="0B5294"/>
                                <w:spacing w:val="-4"/>
                                <w:sz w:val="24"/>
                                <w:szCs w:val="24"/>
                                <w:rtl/>
                              </w:rPr>
                              <w:t xml:space="preserve"> </w:t>
                            </w:r>
                            <w:r w:rsidRPr="00E25132">
                              <w:rPr>
                                <w:rFonts w:cs="Tahoma" w:hint="eastAsia"/>
                                <w:color w:val="0B5294"/>
                                <w:spacing w:val="-4"/>
                                <w:sz w:val="24"/>
                                <w:szCs w:val="24"/>
                                <w:rtl/>
                              </w:rPr>
                              <w:t>אלה</w:t>
                            </w:r>
                            <w:r w:rsidRPr="00E25132">
                              <w:rPr>
                                <w:rFonts w:cs="Tahoma"/>
                                <w:color w:val="0B5294"/>
                                <w:spacing w:val="-4"/>
                                <w:sz w:val="24"/>
                                <w:szCs w:val="24"/>
                                <w:rtl/>
                              </w:rPr>
                              <w:t xml:space="preserve"> </w:t>
                            </w:r>
                            <w:r w:rsidRPr="00E25132">
                              <w:rPr>
                                <w:rFonts w:cs="Tahoma" w:hint="eastAsia"/>
                                <w:color w:val="0B5294"/>
                                <w:spacing w:val="-4"/>
                                <w:sz w:val="24"/>
                                <w:szCs w:val="24"/>
                                <w:rtl/>
                              </w:rPr>
                              <w:t>לא</w:t>
                            </w:r>
                            <w:r w:rsidRPr="00E25132">
                              <w:rPr>
                                <w:rFonts w:cs="Tahoma"/>
                                <w:color w:val="0B5294"/>
                                <w:spacing w:val="-4"/>
                                <w:sz w:val="24"/>
                                <w:szCs w:val="24"/>
                                <w:rtl/>
                              </w:rPr>
                              <w:t xml:space="preserve"> </w:t>
                            </w:r>
                            <w:r w:rsidRPr="00E25132">
                              <w:rPr>
                                <w:rFonts w:cs="Tahoma" w:hint="eastAsia"/>
                                <w:color w:val="0B5294"/>
                                <w:spacing w:val="-4"/>
                                <w:sz w:val="24"/>
                                <w:szCs w:val="24"/>
                                <w:rtl/>
                              </w:rPr>
                              <w:t>הגיעה</w:t>
                            </w:r>
                            <w:r w:rsidRPr="00E25132">
                              <w:rPr>
                                <w:rFonts w:cs="Tahoma"/>
                                <w:color w:val="0B5294"/>
                                <w:spacing w:val="-4"/>
                                <w:sz w:val="24"/>
                                <w:szCs w:val="24"/>
                                <w:rtl/>
                              </w:rPr>
                              <w:t xml:space="preserve"> </w:t>
                            </w:r>
                            <w:r w:rsidRPr="00E25132">
                              <w:rPr>
                                <w:rFonts w:cs="Tahoma" w:hint="eastAsia"/>
                                <w:color w:val="0B5294"/>
                                <w:spacing w:val="-4"/>
                                <w:sz w:val="24"/>
                                <w:szCs w:val="24"/>
                                <w:rtl/>
                              </w:rPr>
                              <w:t>לשלב</w:t>
                            </w:r>
                            <w:r w:rsidRPr="00E25132">
                              <w:rPr>
                                <w:rFonts w:cs="Tahoma"/>
                                <w:color w:val="0B5294"/>
                                <w:spacing w:val="-4"/>
                                <w:sz w:val="24"/>
                                <w:szCs w:val="24"/>
                                <w:rtl/>
                              </w:rPr>
                              <w:t xml:space="preserve"> </w:t>
                            </w:r>
                            <w:r w:rsidRPr="00E25132">
                              <w:rPr>
                                <w:rFonts w:cs="Tahoma" w:hint="eastAsia"/>
                                <w:color w:val="0B5294"/>
                                <w:spacing w:val="-4"/>
                                <w:sz w:val="24"/>
                                <w:szCs w:val="24"/>
                                <w:rtl/>
                              </w:rPr>
                              <w:t>הקריאה</w:t>
                            </w:r>
                            <w:r w:rsidRPr="00E25132">
                              <w:rPr>
                                <w:rFonts w:cs="Tahoma"/>
                                <w:color w:val="0B5294"/>
                                <w:spacing w:val="-4"/>
                                <w:sz w:val="24"/>
                                <w:szCs w:val="24"/>
                                <w:rtl/>
                              </w:rPr>
                              <w:t xml:space="preserve"> </w:t>
                            </w:r>
                            <w:r w:rsidRPr="00E25132">
                              <w:rPr>
                                <w:rFonts w:cs="Tahoma" w:hint="eastAsia"/>
                                <w:color w:val="0B5294"/>
                                <w:spacing w:val="-4"/>
                                <w:sz w:val="24"/>
                                <w:szCs w:val="24"/>
                                <w:rtl/>
                              </w:rPr>
                              <w:t>הטרומית</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833464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18191"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512"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בשנים</w:t>
                      </w:r>
                      <w:r w:rsidRPr="00E25132">
                        <w:rPr>
                          <w:rFonts w:cs="Tahoma"/>
                          <w:color w:val="0B5294"/>
                          <w:spacing w:val="-4"/>
                          <w:sz w:val="24"/>
                          <w:szCs w:val="24"/>
                          <w:rtl/>
                        </w:rPr>
                        <w:t xml:space="preserve"> 2015-2007 </w:t>
                      </w:r>
                      <w:r w:rsidRPr="00E25132">
                        <w:rPr>
                          <w:rFonts w:cs="Tahoma" w:hint="eastAsia"/>
                          <w:color w:val="0B5294"/>
                          <w:spacing w:val="-4"/>
                          <w:sz w:val="24"/>
                          <w:szCs w:val="24"/>
                          <w:rtl/>
                        </w:rPr>
                        <w:t>הוגשו</w:t>
                      </w:r>
                      <w:r w:rsidRPr="00E25132">
                        <w:rPr>
                          <w:rFonts w:cs="Tahoma"/>
                          <w:color w:val="0B5294"/>
                          <w:spacing w:val="-4"/>
                          <w:sz w:val="24"/>
                          <w:szCs w:val="24"/>
                          <w:rtl/>
                        </w:rPr>
                        <w:t xml:space="preserve"> </w:t>
                      </w:r>
                      <w:r w:rsidRPr="00E25132">
                        <w:rPr>
                          <w:rFonts w:cs="Tahoma" w:hint="eastAsia"/>
                          <w:color w:val="0B5294"/>
                          <w:spacing w:val="-4"/>
                          <w:sz w:val="24"/>
                          <w:szCs w:val="24"/>
                          <w:rtl/>
                        </w:rPr>
                        <w:t>תשע</w:t>
                      </w:r>
                      <w:r w:rsidRPr="00E25132">
                        <w:rPr>
                          <w:rFonts w:cs="Tahoma"/>
                          <w:color w:val="0B5294"/>
                          <w:spacing w:val="-4"/>
                          <w:sz w:val="24"/>
                          <w:szCs w:val="24"/>
                          <w:rtl/>
                        </w:rPr>
                        <w:t xml:space="preserve"> </w:t>
                      </w:r>
                      <w:r w:rsidRPr="00E25132">
                        <w:rPr>
                          <w:rFonts w:cs="Tahoma" w:hint="eastAsia"/>
                          <w:color w:val="0B5294"/>
                          <w:spacing w:val="-4"/>
                          <w:sz w:val="24"/>
                          <w:szCs w:val="24"/>
                          <w:rtl/>
                        </w:rPr>
                        <w:t>הצעות</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פרטיות</w:t>
                      </w:r>
                      <w:r w:rsidRPr="00E25132">
                        <w:rPr>
                          <w:rFonts w:cs="Tahoma"/>
                          <w:color w:val="0B5294"/>
                          <w:spacing w:val="-4"/>
                          <w:sz w:val="24"/>
                          <w:szCs w:val="24"/>
                          <w:rtl/>
                        </w:rPr>
                        <w:t xml:space="preserve"> </w:t>
                      </w:r>
                      <w:r w:rsidRPr="00E25132">
                        <w:rPr>
                          <w:rFonts w:cs="Tahoma" w:hint="eastAsia"/>
                          <w:color w:val="0B5294"/>
                          <w:spacing w:val="-4"/>
                          <w:sz w:val="24"/>
                          <w:szCs w:val="24"/>
                          <w:rtl/>
                        </w:rPr>
                        <w:t>שניסו</w:t>
                      </w:r>
                      <w:r w:rsidRPr="00E25132">
                        <w:rPr>
                          <w:rFonts w:cs="Tahoma"/>
                          <w:color w:val="0B5294"/>
                          <w:spacing w:val="-4"/>
                          <w:sz w:val="24"/>
                          <w:szCs w:val="24"/>
                          <w:rtl/>
                        </w:rPr>
                        <w:t xml:space="preserve"> </w:t>
                      </w:r>
                      <w:r w:rsidRPr="00E25132">
                        <w:rPr>
                          <w:rFonts w:cs="Tahoma" w:hint="eastAsia"/>
                          <w:color w:val="0B5294"/>
                          <w:spacing w:val="-4"/>
                          <w:sz w:val="24"/>
                          <w:szCs w:val="24"/>
                          <w:rtl/>
                        </w:rPr>
                        <w:t>להסדיר</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נושא</w:t>
                      </w:r>
                      <w:r w:rsidRPr="00E25132">
                        <w:rPr>
                          <w:rFonts w:cs="Tahoma"/>
                          <w:color w:val="0B5294"/>
                          <w:spacing w:val="-4"/>
                          <w:sz w:val="24"/>
                          <w:szCs w:val="24"/>
                          <w:rtl/>
                        </w:rPr>
                        <w:t xml:space="preserve"> </w:t>
                      </w:r>
                      <w:r w:rsidRPr="00E25132">
                        <w:rPr>
                          <w:rFonts w:cs="Tahoma" w:hint="eastAsia"/>
                          <w:color w:val="0B5294"/>
                          <w:spacing w:val="-4"/>
                          <w:sz w:val="24"/>
                          <w:szCs w:val="24"/>
                          <w:rtl/>
                        </w:rPr>
                        <w:t>הפיקוח</w:t>
                      </w:r>
                      <w:r w:rsidRPr="00E25132">
                        <w:rPr>
                          <w:rFonts w:cs="Tahoma"/>
                          <w:color w:val="0B5294"/>
                          <w:spacing w:val="-4"/>
                          <w:sz w:val="24"/>
                          <w:szCs w:val="24"/>
                          <w:rtl/>
                        </w:rPr>
                        <w:t xml:space="preserve"> </w:t>
                      </w:r>
                      <w:r w:rsidRPr="00E25132">
                        <w:rPr>
                          <w:rFonts w:cs="Tahoma" w:hint="eastAsia"/>
                          <w:color w:val="0B5294"/>
                          <w:spacing w:val="-4"/>
                          <w:sz w:val="24"/>
                          <w:szCs w:val="24"/>
                          <w:rtl/>
                        </w:rPr>
                        <w:t>על</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אולם</w:t>
                      </w:r>
                      <w:r w:rsidRPr="00E25132">
                        <w:rPr>
                          <w:rFonts w:cs="Tahoma"/>
                          <w:color w:val="0B5294"/>
                          <w:spacing w:val="-4"/>
                          <w:sz w:val="24"/>
                          <w:szCs w:val="24"/>
                          <w:rtl/>
                        </w:rPr>
                        <w:t xml:space="preserve"> </w:t>
                      </w:r>
                      <w:r w:rsidRPr="00E25132">
                        <w:rPr>
                          <w:rFonts w:cs="Tahoma" w:hint="eastAsia"/>
                          <w:color w:val="0B5294"/>
                          <w:spacing w:val="-4"/>
                          <w:sz w:val="24"/>
                          <w:szCs w:val="24"/>
                          <w:rtl/>
                        </w:rPr>
                        <w:t>שום</w:t>
                      </w:r>
                      <w:r w:rsidRPr="00E25132">
                        <w:rPr>
                          <w:rFonts w:cs="Tahoma"/>
                          <w:color w:val="0B5294"/>
                          <w:spacing w:val="-4"/>
                          <w:sz w:val="24"/>
                          <w:szCs w:val="24"/>
                          <w:rtl/>
                        </w:rPr>
                        <w:t xml:space="preserve"> </w:t>
                      </w:r>
                      <w:r w:rsidRPr="00E25132">
                        <w:rPr>
                          <w:rFonts w:cs="Tahoma" w:hint="eastAsia"/>
                          <w:color w:val="0B5294"/>
                          <w:spacing w:val="-4"/>
                          <w:sz w:val="24"/>
                          <w:szCs w:val="24"/>
                          <w:rtl/>
                        </w:rPr>
                        <w:t>הצעה</w:t>
                      </w:r>
                      <w:r w:rsidRPr="00E25132">
                        <w:rPr>
                          <w:rFonts w:cs="Tahoma"/>
                          <w:color w:val="0B5294"/>
                          <w:spacing w:val="-4"/>
                          <w:sz w:val="24"/>
                          <w:szCs w:val="24"/>
                          <w:rtl/>
                        </w:rPr>
                        <w:t xml:space="preserve"> </w:t>
                      </w:r>
                      <w:r w:rsidRPr="00E25132">
                        <w:rPr>
                          <w:rFonts w:cs="Tahoma" w:hint="eastAsia"/>
                          <w:color w:val="0B5294"/>
                          <w:spacing w:val="-4"/>
                          <w:sz w:val="24"/>
                          <w:szCs w:val="24"/>
                          <w:rtl/>
                        </w:rPr>
                        <w:t>מהצעות</w:t>
                      </w:r>
                      <w:r w:rsidRPr="00E25132">
                        <w:rPr>
                          <w:rFonts w:cs="Tahoma"/>
                          <w:color w:val="0B5294"/>
                          <w:spacing w:val="-4"/>
                          <w:sz w:val="24"/>
                          <w:szCs w:val="24"/>
                          <w:rtl/>
                        </w:rPr>
                        <w:t xml:space="preserve"> </w:t>
                      </w:r>
                      <w:r w:rsidRPr="00E25132">
                        <w:rPr>
                          <w:rFonts w:cs="Tahoma" w:hint="eastAsia"/>
                          <w:color w:val="0B5294"/>
                          <w:spacing w:val="-4"/>
                          <w:sz w:val="24"/>
                          <w:szCs w:val="24"/>
                          <w:rtl/>
                        </w:rPr>
                        <w:t>אלה</w:t>
                      </w:r>
                      <w:r w:rsidRPr="00E25132">
                        <w:rPr>
                          <w:rFonts w:cs="Tahoma"/>
                          <w:color w:val="0B5294"/>
                          <w:spacing w:val="-4"/>
                          <w:sz w:val="24"/>
                          <w:szCs w:val="24"/>
                          <w:rtl/>
                        </w:rPr>
                        <w:t xml:space="preserve"> </w:t>
                      </w:r>
                      <w:r w:rsidRPr="00E25132">
                        <w:rPr>
                          <w:rFonts w:cs="Tahoma" w:hint="eastAsia"/>
                          <w:color w:val="0B5294"/>
                          <w:spacing w:val="-4"/>
                          <w:sz w:val="24"/>
                          <w:szCs w:val="24"/>
                          <w:rtl/>
                        </w:rPr>
                        <w:t>לא</w:t>
                      </w:r>
                      <w:r w:rsidRPr="00E25132">
                        <w:rPr>
                          <w:rFonts w:cs="Tahoma"/>
                          <w:color w:val="0B5294"/>
                          <w:spacing w:val="-4"/>
                          <w:sz w:val="24"/>
                          <w:szCs w:val="24"/>
                          <w:rtl/>
                        </w:rPr>
                        <w:t xml:space="preserve"> </w:t>
                      </w:r>
                      <w:r w:rsidRPr="00E25132">
                        <w:rPr>
                          <w:rFonts w:cs="Tahoma" w:hint="eastAsia"/>
                          <w:color w:val="0B5294"/>
                          <w:spacing w:val="-4"/>
                          <w:sz w:val="24"/>
                          <w:szCs w:val="24"/>
                          <w:rtl/>
                        </w:rPr>
                        <w:t>הגיעה</w:t>
                      </w:r>
                      <w:r w:rsidRPr="00E25132">
                        <w:rPr>
                          <w:rFonts w:cs="Tahoma"/>
                          <w:color w:val="0B5294"/>
                          <w:spacing w:val="-4"/>
                          <w:sz w:val="24"/>
                          <w:szCs w:val="24"/>
                          <w:rtl/>
                        </w:rPr>
                        <w:t xml:space="preserve"> </w:t>
                      </w:r>
                      <w:r w:rsidRPr="00E25132">
                        <w:rPr>
                          <w:rFonts w:cs="Tahoma" w:hint="eastAsia"/>
                          <w:color w:val="0B5294"/>
                          <w:spacing w:val="-4"/>
                          <w:sz w:val="24"/>
                          <w:szCs w:val="24"/>
                          <w:rtl/>
                        </w:rPr>
                        <w:t>לשלב</w:t>
                      </w:r>
                      <w:r w:rsidRPr="00E25132">
                        <w:rPr>
                          <w:rFonts w:cs="Tahoma"/>
                          <w:color w:val="0B5294"/>
                          <w:spacing w:val="-4"/>
                          <w:sz w:val="24"/>
                          <w:szCs w:val="24"/>
                          <w:rtl/>
                        </w:rPr>
                        <w:t xml:space="preserve"> </w:t>
                      </w:r>
                      <w:r w:rsidRPr="00E25132">
                        <w:rPr>
                          <w:rFonts w:cs="Tahoma" w:hint="eastAsia"/>
                          <w:color w:val="0B5294"/>
                          <w:spacing w:val="-4"/>
                          <w:sz w:val="24"/>
                          <w:szCs w:val="24"/>
                          <w:rtl/>
                        </w:rPr>
                        <w:t>הקריאה</w:t>
                      </w:r>
                      <w:r w:rsidRPr="00E25132">
                        <w:rPr>
                          <w:rFonts w:cs="Tahoma"/>
                          <w:color w:val="0B5294"/>
                          <w:spacing w:val="-4"/>
                          <w:sz w:val="24"/>
                          <w:szCs w:val="24"/>
                          <w:rtl/>
                        </w:rPr>
                        <w:t xml:space="preserve"> </w:t>
                      </w:r>
                      <w:r w:rsidRPr="00E25132">
                        <w:rPr>
                          <w:rFonts w:cs="Tahoma" w:hint="eastAsia"/>
                          <w:color w:val="0B5294"/>
                          <w:spacing w:val="-4"/>
                          <w:sz w:val="24"/>
                          <w:szCs w:val="24"/>
                          <w:rtl/>
                        </w:rPr>
                        <w:t>הטרומית</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64194"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spacing w:line="240" w:lineRule="exact"/>
        <w:ind w:left="340" w:right="2268"/>
        <w:jc w:val="both"/>
        <w:rPr>
          <w:rFonts w:ascii="Tahoma" w:hAnsi="Tahoma" w:cs="Tahoma"/>
          <w:sz w:val="17"/>
          <w:szCs w:val="17"/>
          <w:rtl/>
        </w:rPr>
      </w:pPr>
      <w:r w:rsidRPr="001A13DC">
        <w:rPr>
          <w:rFonts w:ascii="Tahoma" w:hAnsi="Tahoma" w:cs="Tahoma" w:hint="cs"/>
          <w:sz w:val="17"/>
          <w:szCs w:val="17"/>
          <w:rtl/>
        </w:rPr>
        <w:t>אשר לאחת מ</w:t>
      </w:r>
      <w:r w:rsidRPr="001A13DC">
        <w:rPr>
          <w:rFonts w:ascii="Tahoma" w:hAnsi="Tahoma" w:cs="Tahoma"/>
          <w:sz w:val="17"/>
          <w:szCs w:val="17"/>
          <w:rtl/>
        </w:rPr>
        <w:t>הצע</w:t>
      </w:r>
      <w:r w:rsidRPr="001A13DC">
        <w:rPr>
          <w:rFonts w:ascii="Tahoma" w:hAnsi="Tahoma" w:cs="Tahoma" w:hint="cs"/>
          <w:sz w:val="17"/>
          <w:szCs w:val="17"/>
          <w:rtl/>
        </w:rPr>
        <w:t>ו</w:t>
      </w:r>
      <w:r w:rsidRPr="001A13DC">
        <w:rPr>
          <w:rFonts w:ascii="Tahoma" w:hAnsi="Tahoma" w:cs="Tahoma"/>
          <w:sz w:val="17"/>
          <w:szCs w:val="17"/>
          <w:rtl/>
        </w:rPr>
        <w:t xml:space="preserve">ת </w:t>
      </w:r>
      <w:r w:rsidRPr="001A13DC">
        <w:rPr>
          <w:rFonts w:ascii="Tahoma" w:hAnsi="Tahoma" w:cs="Tahoma" w:hint="cs"/>
          <w:sz w:val="17"/>
          <w:szCs w:val="17"/>
          <w:rtl/>
        </w:rPr>
        <w:t>ה</w:t>
      </w:r>
      <w:r w:rsidRPr="001A13DC">
        <w:rPr>
          <w:rFonts w:ascii="Tahoma" w:hAnsi="Tahoma" w:cs="Tahoma"/>
          <w:sz w:val="17"/>
          <w:szCs w:val="17"/>
          <w:rtl/>
        </w:rPr>
        <w:t>חוק</w:t>
      </w:r>
      <w:r w:rsidRPr="001A13DC">
        <w:rPr>
          <w:rFonts w:ascii="Tahoma" w:hAnsi="Tahoma" w:cs="Tahoma" w:hint="cs"/>
          <w:sz w:val="17"/>
          <w:szCs w:val="17"/>
          <w:rtl/>
        </w:rPr>
        <w:t xml:space="preserve"> האמורות</w:t>
      </w:r>
      <w:r>
        <w:rPr>
          <w:rStyle w:val="FootnoteReference0"/>
          <w:rFonts w:ascii="Tahoma" w:hAnsi="Tahoma" w:cs="Tahoma"/>
          <w:sz w:val="17"/>
          <w:szCs w:val="17"/>
          <w:rtl/>
        </w:rPr>
        <w:footnoteReference w:id="47"/>
      </w:r>
      <w:r w:rsidRPr="001A13DC">
        <w:rPr>
          <w:rFonts w:ascii="Tahoma" w:hAnsi="Tahoma" w:cs="Tahoma" w:hint="cs"/>
          <w:sz w:val="17"/>
          <w:szCs w:val="17"/>
          <w:rtl/>
        </w:rPr>
        <w:t>,</w:t>
      </w:r>
      <w:r w:rsidRPr="001A13DC">
        <w:rPr>
          <w:rFonts w:ascii="Tahoma" w:hAnsi="Tahoma" w:cs="Tahoma"/>
          <w:sz w:val="17"/>
          <w:szCs w:val="17"/>
          <w:rtl/>
        </w:rPr>
        <w:t xml:space="preserve"> </w:t>
      </w:r>
      <w:r w:rsidRPr="001A13DC">
        <w:rPr>
          <w:rFonts w:ascii="Tahoma" w:hAnsi="Tahoma" w:cs="Tahoma" w:hint="cs"/>
          <w:sz w:val="17"/>
          <w:szCs w:val="17"/>
          <w:rtl/>
        </w:rPr>
        <w:t>בה הוצע</w:t>
      </w:r>
      <w:r w:rsidRPr="001A13DC">
        <w:rPr>
          <w:rFonts w:ascii="Tahoma" w:hAnsi="Tahoma" w:cs="Tahoma"/>
          <w:sz w:val="17"/>
          <w:szCs w:val="17"/>
          <w:rtl/>
        </w:rPr>
        <w:t xml:space="preserve"> להעביר לרשות התאגידים את סמכות </w:t>
      </w:r>
      <w:r w:rsidRPr="001A13DC">
        <w:rPr>
          <w:rFonts w:ascii="Tahoma" w:hAnsi="Tahoma" w:cs="Tahoma" w:hint="cs"/>
          <w:sz w:val="17"/>
          <w:szCs w:val="17"/>
          <w:rtl/>
        </w:rPr>
        <w:t>ה</w:t>
      </w:r>
      <w:r w:rsidRPr="001A13DC">
        <w:rPr>
          <w:rFonts w:ascii="Tahoma" w:hAnsi="Tahoma" w:cs="Tahoma"/>
          <w:sz w:val="17"/>
          <w:szCs w:val="17"/>
          <w:rtl/>
        </w:rPr>
        <w:t>פיקוח על האגודות</w:t>
      </w:r>
      <w:r w:rsidRPr="001A13DC">
        <w:rPr>
          <w:rFonts w:ascii="Tahoma" w:hAnsi="Tahoma" w:cs="Tahoma" w:hint="cs"/>
          <w:sz w:val="17"/>
          <w:szCs w:val="17"/>
          <w:rtl/>
        </w:rPr>
        <w:t xml:space="preserve">, התברר כי </w:t>
      </w:r>
      <w:r w:rsidRPr="001A13DC">
        <w:rPr>
          <w:rFonts w:ascii="Tahoma" w:hAnsi="Tahoma" w:cs="Tahoma"/>
          <w:sz w:val="17"/>
          <w:szCs w:val="17"/>
          <w:rtl/>
        </w:rPr>
        <w:t xml:space="preserve">שר </w:t>
      </w:r>
      <w:r w:rsidRPr="001A13DC">
        <w:rPr>
          <w:rFonts w:ascii="Tahoma" w:hAnsi="Tahoma" w:cs="Tahoma" w:hint="cs"/>
          <w:sz w:val="17"/>
          <w:szCs w:val="17"/>
          <w:rtl/>
        </w:rPr>
        <w:t>הפנים דאז</w:t>
      </w:r>
      <w:r w:rsidRPr="001A13DC">
        <w:rPr>
          <w:rFonts w:ascii="Tahoma" w:hAnsi="Tahoma" w:cs="Tahoma"/>
          <w:sz w:val="17"/>
          <w:szCs w:val="17"/>
          <w:rtl/>
        </w:rPr>
        <w:t xml:space="preserve"> התנגד להעברת הסמכויות</w:t>
      </w:r>
      <w:r w:rsidRPr="001A13DC">
        <w:rPr>
          <w:rFonts w:ascii="Tahoma" w:hAnsi="Tahoma" w:cs="Tahoma" w:hint="cs"/>
          <w:sz w:val="17"/>
          <w:szCs w:val="17"/>
          <w:rtl/>
        </w:rPr>
        <w:t>,</w:t>
      </w:r>
      <w:r w:rsidRPr="001A13DC">
        <w:rPr>
          <w:rFonts w:ascii="Tahoma" w:hAnsi="Tahoma" w:cs="Tahoma"/>
          <w:sz w:val="17"/>
          <w:szCs w:val="17"/>
          <w:rtl/>
        </w:rPr>
        <w:t xml:space="preserve"> ו</w:t>
      </w:r>
      <w:r w:rsidRPr="001A13DC">
        <w:rPr>
          <w:rFonts w:ascii="Tahoma" w:hAnsi="Tahoma" w:cs="Tahoma" w:hint="cs"/>
          <w:sz w:val="17"/>
          <w:szCs w:val="17"/>
          <w:rtl/>
        </w:rPr>
        <w:t xml:space="preserve">ועדת השרים דחתה את </w:t>
      </w:r>
      <w:r w:rsidRPr="001A13DC">
        <w:rPr>
          <w:rFonts w:ascii="Tahoma" w:hAnsi="Tahoma" w:cs="Tahoma"/>
          <w:sz w:val="17"/>
          <w:szCs w:val="17"/>
          <w:rtl/>
        </w:rPr>
        <w:t>הדיון בהצעת החוק</w:t>
      </w:r>
      <w:r>
        <w:rPr>
          <w:rStyle w:val="FootnoteReference0"/>
          <w:rFonts w:ascii="Tahoma" w:hAnsi="Tahoma" w:cs="Tahoma"/>
          <w:sz w:val="17"/>
          <w:szCs w:val="17"/>
          <w:rtl/>
        </w:rPr>
        <w:footnoteReference w:id="48"/>
      </w:r>
      <w:r w:rsidRPr="001A13DC">
        <w:rPr>
          <w:rFonts w:ascii="Tahoma" w:hAnsi="Tahoma" w:cs="Tahoma"/>
          <w:sz w:val="17"/>
          <w:szCs w:val="17"/>
          <w:rtl/>
        </w:rPr>
        <w:t>.</w:t>
      </w:r>
      <w:r w:rsidRPr="001A13DC">
        <w:rPr>
          <w:rFonts w:ascii="Tahoma" w:hAnsi="Tahoma" w:cs="Tahoma" w:hint="cs"/>
          <w:sz w:val="17"/>
          <w:szCs w:val="17"/>
          <w:rtl/>
        </w:rPr>
        <w:t xml:space="preserve"> </w:t>
      </w:r>
    </w:p>
    <w:p w:rsidR="0061232A" w:rsidRPr="001A13DC" w:rsidP="00F1558B">
      <w:pPr>
        <w:pStyle w:val="ListParagraph"/>
        <w:numPr>
          <w:ilvl w:val="0"/>
          <w:numId w:val="23"/>
        </w:numPr>
        <w:autoSpaceDE/>
        <w:autoSpaceDN/>
        <w:adjustRightInd/>
        <w:spacing w:line="240" w:lineRule="exact"/>
        <w:ind w:right="2268"/>
        <w:rPr>
          <w:sz w:val="17"/>
          <w:szCs w:val="17"/>
          <w:rtl/>
        </w:rPr>
      </w:pPr>
      <w:r w:rsidRPr="001A13DC">
        <w:rPr>
          <w:sz w:val="17"/>
          <w:szCs w:val="17"/>
          <w:rtl/>
        </w:rPr>
        <w:t>ב</w:t>
      </w:r>
      <w:r w:rsidRPr="001A13DC">
        <w:rPr>
          <w:rFonts w:hint="cs"/>
          <w:sz w:val="17"/>
          <w:szCs w:val="17"/>
          <w:rtl/>
        </w:rPr>
        <w:t xml:space="preserve">נובמבר 2014 מחלקת </w:t>
      </w:r>
      <w:r w:rsidRPr="001A13DC">
        <w:rPr>
          <w:sz w:val="17"/>
          <w:szCs w:val="17"/>
          <w:rtl/>
        </w:rPr>
        <w:t xml:space="preserve">ייעוץ וחקיקה </w:t>
      </w:r>
      <w:r w:rsidRPr="001A13DC">
        <w:rPr>
          <w:rFonts w:hint="cs"/>
          <w:sz w:val="17"/>
          <w:szCs w:val="17"/>
          <w:rtl/>
        </w:rPr>
        <w:t xml:space="preserve">הכינה עבור </w:t>
      </w:r>
      <w:r w:rsidRPr="001A13DC">
        <w:rPr>
          <w:sz w:val="17"/>
          <w:szCs w:val="17"/>
          <w:rtl/>
        </w:rPr>
        <w:t xml:space="preserve">ועדת </w:t>
      </w:r>
      <w:r w:rsidRPr="001A13DC">
        <w:rPr>
          <w:rFonts w:hint="cs"/>
          <w:sz w:val="17"/>
          <w:szCs w:val="17"/>
          <w:rtl/>
        </w:rPr>
        <w:t>ה</w:t>
      </w:r>
      <w:r w:rsidRPr="001A13DC">
        <w:rPr>
          <w:sz w:val="17"/>
          <w:szCs w:val="17"/>
          <w:rtl/>
        </w:rPr>
        <w:t xml:space="preserve">שרים לחקיקה </w:t>
      </w:r>
      <w:r w:rsidRPr="001A13DC">
        <w:rPr>
          <w:rFonts w:hint="cs"/>
          <w:sz w:val="17"/>
          <w:szCs w:val="17"/>
          <w:rtl/>
        </w:rPr>
        <w:t xml:space="preserve">חוות דעת </w:t>
      </w:r>
      <w:r w:rsidRPr="001A13DC">
        <w:rPr>
          <w:sz w:val="17"/>
          <w:szCs w:val="17"/>
          <w:rtl/>
        </w:rPr>
        <w:t xml:space="preserve">בעניין </w:t>
      </w:r>
      <w:r w:rsidRPr="001A13DC">
        <w:rPr>
          <w:rFonts w:hint="cs"/>
          <w:sz w:val="17"/>
          <w:szCs w:val="17"/>
          <w:rtl/>
        </w:rPr>
        <w:t>אחת מ</w:t>
      </w:r>
      <w:r w:rsidRPr="001A13DC">
        <w:rPr>
          <w:sz w:val="17"/>
          <w:szCs w:val="17"/>
          <w:rtl/>
        </w:rPr>
        <w:t>הצע</w:t>
      </w:r>
      <w:r w:rsidRPr="001A13DC">
        <w:rPr>
          <w:rFonts w:hint="cs"/>
          <w:sz w:val="17"/>
          <w:szCs w:val="17"/>
          <w:rtl/>
        </w:rPr>
        <w:t>ו</w:t>
      </w:r>
      <w:r w:rsidRPr="001A13DC">
        <w:rPr>
          <w:sz w:val="17"/>
          <w:szCs w:val="17"/>
          <w:rtl/>
        </w:rPr>
        <w:t xml:space="preserve">ת </w:t>
      </w:r>
      <w:r w:rsidRPr="001A13DC">
        <w:rPr>
          <w:rFonts w:hint="cs"/>
          <w:sz w:val="17"/>
          <w:szCs w:val="17"/>
          <w:rtl/>
        </w:rPr>
        <w:t>ה</w:t>
      </w:r>
      <w:r w:rsidRPr="001A13DC">
        <w:rPr>
          <w:sz w:val="17"/>
          <w:szCs w:val="17"/>
          <w:rtl/>
        </w:rPr>
        <w:t xml:space="preserve">חוק </w:t>
      </w:r>
      <w:r w:rsidRPr="001A13DC">
        <w:rPr>
          <w:rFonts w:hint="cs"/>
          <w:sz w:val="17"/>
          <w:szCs w:val="17"/>
          <w:rtl/>
        </w:rPr>
        <w:t>הפרטיות</w:t>
      </w:r>
      <w:r>
        <w:rPr>
          <w:rStyle w:val="FootnoteReference0"/>
          <w:sz w:val="17"/>
          <w:szCs w:val="17"/>
          <w:rtl/>
        </w:rPr>
        <w:footnoteReference w:id="49"/>
      </w:r>
      <w:r w:rsidRPr="001A13DC">
        <w:rPr>
          <w:rFonts w:hint="cs"/>
          <w:sz w:val="17"/>
          <w:szCs w:val="17"/>
          <w:rtl/>
        </w:rPr>
        <w:t>.</w:t>
      </w:r>
      <w:r w:rsidRPr="001A13DC">
        <w:rPr>
          <w:sz w:val="17"/>
          <w:szCs w:val="17"/>
          <w:rtl/>
        </w:rPr>
        <w:t xml:space="preserve"> </w:t>
      </w:r>
      <w:r w:rsidRPr="001A13DC">
        <w:rPr>
          <w:rFonts w:hint="cs"/>
          <w:sz w:val="17"/>
          <w:szCs w:val="17"/>
          <w:rtl/>
        </w:rPr>
        <w:t xml:space="preserve">בחוות הדעת האמורה </w:t>
      </w:r>
      <w:r w:rsidRPr="001A13DC">
        <w:rPr>
          <w:sz w:val="17"/>
          <w:szCs w:val="17"/>
          <w:rtl/>
        </w:rPr>
        <w:t>נאמר כי "אין הצדקה להמשך קיומן של אגודות 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ניות ככאלה. אין לקשור את נושא הסדרת פעילותן של האגודות והפיקוח עליהן לחקיקתו של חוק עמותות חדש. הדברים אינם כרוכים זה בזה. יש לחתור לחדילת קיומם של תאגידים מסוג אגודות 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ניות בטווח זמן קצר יותר, ובלבד שתתאפשר תקופת היערכות מתאימה לאגודות ולרשם"</w:t>
      </w:r>
      <w:r w:rsidRPr="001A13DC">
        <w:rPr>
          <w:rFonts w:hint="cs"/>
          <w:sz w:val="17"/>
          <w:szCs w:val="17"/>
          <w:rtl/>
        </w:rPr>
        <w:t>.</w:t>
      </w:r>
      <w:r w:rsidRPr="001A13DC">
        <w:rPr>
          <w:sz w:val="17"/>
          <w:szCs w:val="17"/>
          <w:rtl/>
        </w:rPr>
        <w:t xml:space="preserve"> </w:t>
      </w:r>
    </w:p>
    <w:p w:rsidR="0061232A" w:rsidRPr="001A13DC" w:rsidP="00F1558B">
      <w:pPr>
        <w:pStyle w:val="ListParagraph"/>
        <w:numPr>
          <w:ilvl w:val="0"/>
          <w:numId w:val="23"/>
        </w:numPr>
        <w:autoSpaceDE/>
        <w:autoSpaceDN/>
        <w:adjustRightInd/>
        <w:spacing w:line="240" w:lineRule="exact"/>
        <w:ind w:right="2268"/>
        <w:rPr>
          <w:sz w:val="17"/>
          <w:szCs w:val="17"/>
        </w:rPr>
      </w:pPr>
      <w:r w:rsidRPr="001A13DC">
        <w:rPr>
          <w:rFonts w:hint="cs"/>
          <w:sz w:val="17"/>
          <w:szCs w:val="17"/>
          <w:rtl/>
        </w:rPr>
        <w:t xml:space="preserve">משנת 2014 מנסה משרד המשפטים להסדיר את נושא האגודות באמצעות חוק העמותות החדש, כמפורט להלן: </w:t>
      </w:r>
    </w:p>
    <w:p w:rsidR="0061232A" w:rsidRPr="001A13DC" w:rsidP="00F1558B">
      <w:pPr>
        <w:pStyle w:val="ListParagraph"/>
        <w:numPr>
          <w:ilvl w:val="1"/>
          <w:numId w:val="23"/>
        </w:numPr>
        <w:autoSpaceDE/>
        <w:autoSpaceDN/>
        <w:adjustRightInd/>
        <w:spacing w:line="240" w:lineRule="exact"/>
        <w:ind w:right="2268"/>
        <w:rPr>
          <w:sz w:val="17"/>
          <w:szCs w:val="17"/>
          <w:rtl/>
        </w:rPr>
      </w:pPr>
      <w:r w:rsidRPr="001A13DC">
        <w:rPr>
          <w:rFonts w:hint="cs"/>
          <w:sz w:val="17"/>
          <w:szCs w:val="17"/>
          <w:rtl/>
        </w:rPr>
        <w:t>בשנת 2014 התקיימו דיונים</w:t>
      </w:r>
      <w:r>
        <w:rPr>
          <w:rStyle w:val="FootnoteReference0"/>
          <w:sz w:val="17"/>
          <w:szCs w:val="17"/>
          <w:rtl/>
        </w:rPr>
        <w:footnoteReference w:id="50"/>
      </w:r>
      <w:r w:rsidRPr="001A13DC">
        <w:rPr>
          <w:rFonts w:hint="cs"/>
          <w:sz w:val="17"/>
          <w:szCs w:val="17"/>
          <w:rtl/>
        </w:rPr>
        <w:t xml:space="preserve"> בנושא חוק העמותות החדש, ונאמר בהם כי על פי ההסדר המתגבש אין מקום להמשך קיומן של האגודות העות</w:t>
      </w:r>
      <w:r w:rsidRPr="001A13DC">
        <w:rPr>
          <w:sz w:val="17"/>
          <w:szCs w:val="17"/>
          <w:rtl/>
        </w:rPr>
        <w:t>'</w:t>
      </w:r>
      <w:r w:rsidRPr="001A13DC">
        <w:rPr>
          <w:rFonts w:hint="cs"/>
          <w:sz w:val="17"/>
          <w:szCs w:val="17"/>
          <w:rtl/>
        </w:rPr>
        <w:t xml:space="preserve">מאניות, והן יידרשו להירשם כעמותות, וָלא - הן יפורקו. עוד נאמר בדיונים כי החוק החדש יקבע תמריצים חיוביים ושליליים לצורך כך. </w:t>
      </w:r>
    </w:p>
    <w:p w:rsidR="0061232A" w:rsidRPr="001A13DC" w:rsidP="00F1558B">
      <w:pPr>
        <w:pStyle w:val="ListParagraph"/>
        <w:numPr>
          <w:ilvl w:val="1"/>
          <w:numId w:val="23"/>
        </w:numPr>
        <w:autoSpaceDE/>
        <w:autoSpaceDN/>
        <w:adjustRightInd/>
        <w:spacing w:line="240" w:lineRule="exact"/>
        <w:ind w:right="2268"/>
        <w:rPr>
          <w:sz w:val="17"/>
          <w:szCs w:val="17"/>
          <w:rtl/>
        </w:rPr>
      </w:pPr>
      <w:r w:rsidRPr="001A13DC">
        <w:rPr>
          <w:sz w:val="17"/>
          <w:szCs w:val="17"/>
          <w:rtl/>
        </w:rPr>
        <w:t>מ</w:t>
      </w:r>
      <w:r w:rsidRPr="001A13DC">
        <w:rPr>
          <w:rFonts w:hint="cs"/>
          <w:sz w:val="17"/>
          <w:szCs w:val="17"/>
          <w:rtl/>
        </w:rPr>
        <w:t xml:space="preserve">מסמך של </w:t>
      </w:r>
      <w:r w:rsidRPr="001A13DC">
        <w:rPr>
          <w:sz w:val="17"/>
          <w:szCs w:val="17"/>
          <w:rtl/>
        </w:rPr>
        <w:t xml:space="preserve">משרד המשפטים </w:t>
      </w:r>
      <w:r w:rsidRPr="001A13DC">
        <w:rPr>
          <w:rFonts w:hint="cs"/>
          <w:sz w:val="17"/>
          <w:szCs w:val="17"/>
          <w:rtl/>
        </w:rPr>
        <w:t xml:space="preserve">משנת 2014 </w:t>
      </w:r>
      <w:r w:rsidRPr="001A13DC">
        <w:rPr>
          <w:sz w:val="17"/>
          <w:szCs w:val="17"/>
          <w:rtl/>
        </w:rPr>
        <w:t>עולה כי</w:t>
      </w:r>
      <w:r w:rsidRPr="001A13DC">
        <w:rPr>
          <w:rFonts w:hint="cs"/>
          <w:sz w:val="17"/>
          <w:szCs w:val="17"/>
          <w:rtl/>
        </w:rPr>
        <w:t xml:space="preserve"> מטרת </w:t>
      </w:r>
      <w:r w:rsidRPr="001A13DC">
        <w:rPr>
          <w:sz w:val="17"/>
          <w:szCs w:val="17"/>
          <w:rtl/>
        </w:rPr>
        <w:t xml:space="preserve">ההסדר המוצע </w:t>
      </w:r>
      <w:r w:rsidRPr="001A13DC">
        <w:rPr>
          <w:rFonts w:hint="cs"/>
          <w:sz w:val="17"/>
          <w:szCs w:val="17"/>
          <w:rtl/>
        </w:rPr>
        <w:t>היא להביא לכך ש</w:t>
      </w:r>
      <w:r w:rsidRPr="001A13DC">
        <w:rPr>
          <w:sz w:val="17"/>
          <w:szCs w:val="17"/>
          <w:rtl/>
        </w:rPr>
        <w:t xml:space="preserve">לאחר תקופת מעבר לא </w:t>
      </w:r>
      <w:r w:rsidRPr="001A13DC">
        <w:rPr>
          <w:rFonts w:hint="cs"/>
          <w:sz w:val="17"/>
          <w:szCs w:val="17"/>
          <w:rtl/>
        </w:rPr>
        <w:t xml:space="preserve">יהיו עוד </w:t>
      </w:r>
      <w:r w:rsidRPr="001A13DC">
        <w:rPr>
          <w:sz w:val="17"/>
          <w:szCs w:val="17"/>
          <w:rtl/>
        </w:rPr>
        <w:t>אגודות 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 xml:space="preserve">ניות. </w:t>
      </w:r>
      <w:r w:rsidRPr="001A13DC">
        <w:rPr>
          <w:rFonts w:hint="cs"/>
          <w:sz w:val="17"/>
          <w:szCs w:val="17"/>
          <w:rtl/>
        </w:rPr>
        <w:t>"</w:t>
      </w:r>
      <w:r w:rsidRPr="001A13DC">
        <w:rPr>
          <w:sz w:val="17"/>
          <w:szCs w:val="17"/>
          <w:rtl/>
        </w:rPr>
        <w:t>עם זאת, כרוכה בו עדיין הכרעה באשר לאגודות שזכו בעבר לפטור מרישום כעמותה. הכרעה כי גופים אלא לא יוחרגו מחובת הרישום, תאפשר את ביטולו של החוק העות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 xml:space="preserve">ני על אגודות והסדרה מלאה ושלמה של התחום. במישור הרעיוני, דווקא בשל היקפי פעילותן הציבורית וממדי </w:t>
      </w:r>
      <w:r w:rsidRPr="001A13DC">
        <w:rPr>
          <w:sz w:val="17"/>
          <w:szCs w:val="17"/>
          <w:rtl/>
        </w:rPr>
        <w:t>השפעתה על הציבור, יש הצדקה להטיל על האגודות הפטורות חובות דיווח, שיאפשרו שקיפות לציבור וכן פיקוח של גורם חיצוני ואובייקטיבי בעל מומחיות בפיקוח על תאגידים ללא כוונת רווח"</w:t>
      </w:r>
      <w:r w:rsidRPr="001A13DC">
        <w:rPr>
          <w:rFonts w:hint="cs"/>
          <w:sz w:val="17"/>
          <w:szCs w:val="17"/>
          <w:rtl/>
        </w:rPr>
        <w:t>.</w:t>
      </w:r>
    </w:p>
    <w:p w:rsidR="0061232A" w:rsidRPr="001A13DC" w:rsidP="00F1558B">
      <w:pPr>
        <w:pStyle w:val="ListParagraph"/>
        <w:numPr>
          <w:ilvl w:val="1"/>
          <w:numId w:val="23"/>
        </w:numPr>
        <w:autoSpaceDE/>
        <w:autoSpaceDN/>
        <w:adjustRightInd/>
        <w:spacing w:line="240" w:lineRule="exact"/>
        <w:ind w:right="2268"/>
        <w:rPr>
          <w:sz w:val="17"/>
          <w:szCs w:val="17"/>
        </w:rPr>
      </w:pPr>
      <w:r w:rsidRPr="001A13DC">
        <w:rPr>
          <w:rFonts w:hint="cs"/>
          <w:sz w:val="17"/>
          <w:szCs w:val="17"/>
          <w:rtl/>
        </w:rPr>
        <w:t>מ</w:t>
      </w:r>
      <w:r w:rsidRPr="001A13DC">
        <w:rPr>
          <w:sz w:val="17"/>
          <w:szCs w:val="17"/>
          <w:rtl/>
        </w:rPr>
        <w:t>סיכום דיון בנושא אגודות עות</w:t>
      </w:r>
      <w:r w:rsidRPr="001A13DC">
        <w:rPr>
          <w:rFonts w:hint="cs"/>
          <w:sz w:val="17"/>
          <w:szCs w:val="17"/>
          <w:rtl/>
        </w:rPr>
        <w:t>'</w:t>
      </w:r>
      <w:r w:rsidRPr="001A13DC">
        <w:rPr>
          <w:sz w:val="17"/>
          <w:szCs w:val="17"/>
          <w:rtl/>
        </w:rPr>
        <w:t>מ</w:t>
      </w:r>
      <w:r w:rsidRPr="001A13DC">
        <w:rPr>
          <w:rFonts w:hint="cs"/>
          <w:sz w:val="17"/>
          <w:szCs w:val="17"/>
          <w:rtl/>
        </w:rPr>
        <w:t>א</w:t>
      </w:r>
      <w:r w:rsidRPr="001A13DC">
        <w:rPr>
          <w:sz w:val="17"/>
          <w:szCs w:val="17"/>
          <w:rtl/>
        </w:rPr>
        <w:t>ניות שהתקיים ב</w:t>
      </w:r>
      <w:r w:rsidRPr="001A13DC">
        <w:rPr>
          <w:rFonts w:hint="cs"/>
          <w:sz w:val="17"/>
          <w:szCs w:val="17"/>
          <w:rtl/>
        </w:rPr>
        <w:t xml:space="preserve">אפריל 2015 </w:t>
      </w:r>
      <w:r w:rsidRPr="001A13DC">
        <w:rPr>
          <w:sz w:val="17"/>
          <w:szCs w:val="17"/>
          <w:rtl/>
        </w:rPr>
        <w:t xml:space="preserve">בהשתתפות </w:t>
      </w:r>
      <w:r w:rsidRPr="001A13DC">
        <w:rPr>
          <w:rFonts w:hint="cs"/>
          <w:sz w:val="17"/>
          <w:szCs w:val="17"/>
          <w:rtl/>
        </w:rPr>
        <w:t>ה</w:t>
      </w:r>
      <w:r w:rsidRPr="001A13DC">
        <w:rPr>
          <w:sz w:val="17"/>
          <w:szCs w:val="17"/>
          <w:rtl/>
        </w:rPr>
        <w:t>משנה ליועץ המשפטי לממשלה (כלכלי-פיסקלי) ונציגי</w:t>
      </w:r>
      <w:r w:rsidRPr="001A13DC">
        <w:rPr>
          <w:rFonts w:hint="cs"/>
          <w:sz w:val="17"/>
          <w:szCs w:val="17"/>
          <w:rtl/>
        </w:rPr>
        <w:t>ם של</w:t>
      </w:r>
      <w:r w:rsidRPr="001A13DC">
        <w:rPr>
          <w:sz w:val="17"/>
          <w:szCs w:val="17"/>
          <w:rtl/>
        </w:rPr>
        <w:t xml:space="preserve"> רשות התאגידים, </w:t>
      </w:r>
      <w:r w:rsidRPr="001A13DC">
        <w:rPr>
          <w:rFonts w:hint="cs"/>
          <w:sz w:val="17"/>
          <w:szCs w:val="17"/>
          <w:rtl/>
        </w:rPr>
        <w:t xml:space="preserve">של </w:t>
      </w:r>
      <w:r w:rsidRPr="001A13DC">
        <w:rPr>
          <w:sz w:val="17"/>
          <w:szCs w:val="17"/>
          <w:rtl/>
        </w:rPr>
        <w:t>משרד הפנים ו</w:t>
      </w:r>
      <w:r w:rsidRPr="001A13DC">
        <w:rPr>
          <w:rFonts w:hint="cs"/>
          <w:sz w:val="17"/>
          <w:szCs w:val="17"/>
          <w:rtl/>
        </w:rPr>
        <w:t xml:space="preserve">של </w:t>
      </w:r>
      <w:r w:rsidRPr="001A13DC">
        <w:rPr>
          <w:sz w:val="17"/>
          <w:szCs w:val="17"/>
          <w:rtl/>
        </w:rPr>
        <w:t>משרד האוצר</w:t>
      </w:r>
      <w:r w:rsidRPr="001A13DC">
        <w:rPr>
          <w:rFonts w:hint="cs"/>
          <w:sz w:val="17"/>
          <w:szCs w:val="17"/>
          <w:rtl/>
        </w:rPr>
        <w:t>,</w:t>
      </w:r>
      <w:r w:rsidRPr="001A13DC">
        <w:rPr>
          <w:sz w:val="17"/>
          <w:szCs w:val="17"/>
          <w:rtl/>
        </w:rPr>
        <w:t xml:space="preserve"> עולה </w:t>
      </w:r>
      <w:r w:rsidRPr="001A13DC">
        <w:rPr>
          <w:rFonts w:hint="cs"/>
          <w:sz w:val="17"/>
          <w:szCs w:val="17"/>
          <w:rtl/>
        </w:rPr>
        <w:t>כי</w:t>
      </w:r>
      <w:r w:rsidRPr="001A13DC">
        <w:rPr>
          <w:sz w:val="17"/>
          <w:szCs w:val="17"/>
          <w:rtl/>
        </w:rPr>
        <w:t xml:space="preserve"> בתוך תקופה שתיקבע</w:t>
      </w:r>
      <w:r w:rsidRPr="001A13DC">
        <w:rPr>
          <w:rFonts w:hint="cs"/>
          <w:sz w:val="17"/>
          <w:szCs w:val="17"/>
          <w:rtl/>
        </w:rPr>
        <w:t xml:space="preserve"> יצטרכו</w:t>
      </w:r>
      <w:r w:rsidRPr="001A13DC">
        <w:rPr>
          <w:sz w:val="17"/>
          <w:szCs w:val="17"/>
          <w:rtl/>
        </w:rPr>
        <w:t xml:space="preserve"> האגודות לעבור לפעול במסגרת תאגידית של עמותות</w:t>
      </w:r>
      <w:r w:rsidRPr="001A13DC">
        <w:rPr>
          <w:rFonts w:hint="cs"/>
          <w:sz w:val="17"/>
          <w:szCs w:val="17"/>
          <w:rtl/>
        </w:rPr>
        <w:t>,</w:t>
      </w:r>
      <w:r w:rsidRPr="001A13DC">
        <w:rPr>
          <w:sz w:val="17"/>
          <w:szCs w:val="17"/>
          <w:rtl/>
        </w:rPr>
        <w:t xml:space="preserve"> ואגודות שאינן פעילות יפורקו או יימחקו. בתקופת הביניים ש</w:t>
      </w:r>
      <w:r w:rsidRPr="001A13DC">
        <w:rPr>
          <w:rFonts w:hint="cs"/>
          <w:sz w:val="17"/>
          <w:szCs w:val="17"/>
          <w:rtl/>
        </w:rPr>
        <w:t xml:space="preserve">תימשך </w:t>
      </w:r>
      <w:r w:rsidRPr="001A13DC">
        <w:rPr>
          <w:sz w:val="17"/>
          <w:szCs w:val="17"/>
          <w:rtl/>
        </w:rPr>
        <w:t xml:space="preserve">עד </w:t>
      </w:r>
      <w:r w:rsidRPr="001A13DC">
        <w:rPr>
          <w:rFonts w:hint="cs"/>
          <w:sz w:val="17"/>
          <w:szCs w:val="17"/>
          <w:rtl/>
        </w:rPr>
        <w:t xml:space="preserve">מועד </w:t>
      </w:r>
      <w:r w:rsidRPr="001A13DC">
        <w:rPr>
          <w:sz w:val="17"/>
          <w:szCs w:val="17"/>
          <w:rtl/>
        </w:rPr>
        <w:t>רישו</w:t>
      </w:r>
      <w:r w:rsidRPr="001A13DC">
        <w:rPr>
          <w:rFonts w:hint="cs"/>
          <w:sz w:val="17"/>
          <w:szCs w:val="17"/>
          <w:rtl/>
        </w:rPr>
        <w:t>מן</w:t>
      </w:r>
      <w:r w:rsidRPr="001A13DC">
        <w:rPr>
          <w:sz w:val="17"/>
          <w:szCs w:val="17"/>
          <w:rtl/>
        </w:rPr>
        <w:t xml:space="preserve"> כעמותות יידרשו האגודות להירשם במרשם זמני</w:t>
      </w:r>
      <w:r w:rsidRPr="001A13DC">
        <w:rPr>
          <w:rFonts w:hint="cs"/>
          <w:sz w:val="17"/>
          <w:szCs w:val="17"/>
          <w:rtl/>
        </w:rPr>
        <w:t>,</w:t>
      </w:r>
      <w:r w:rsidRPr="001A13DC">
        <w:rPr>
          <w:sz w:val="17"/>
          <w:szCs w:val="17"/>
          <w:rtl/>
        </w:rPr>
        <w:t xml:space="preserve"> ולצורך כך </w:t>
      </w:r>
      <w:r w:rsidRPr="001A13DC">
        <w:rPr>
          <w:rFonts w:hint="cs"/>
          <w:sz w:val="17"/>
          <w:szCs w:val="17"/>
          <w:rtl/>
        </w:rPr>
        <w:t>הן ימסרו</w:t>
      </w:r>
      <w:r w:rsidRPr="001A13DC">
        <w:rPr>
          <w:sz w:val="17"/>
          <w:szCs w:val="17"/>
          <w:rtl/>
        </w:rPr>
        <w:t xml:space="preserve"> לרשות התאגידים פרטים מרכזיים </w:t>
      </w:r>
      <w:r w:rsidRPr="001A13DC">
        <w:rPr>
          <w:rFonts w:hint="cs"/>
          <w:sz w:val="17"/>
          <w:szCs w:val="17"/>
          <w:rtl/>
        </w:rPr>
        <w:t>בנוגע</w:t>
      </w:r>
      <w:r w:rsidRPr="001A13DC">
        <w:rPr>
          <w:sz w:val="17"/>
          <w:szCs w:val="17"/>
          <w:rtl/>
        </w:rPr>
        <w:t xml:space="preserve"> לפעילותן ולנכסיהן. הוחלט כי נייר העמדה יובא ל</w:t>
      </w:r>
      <w:r w:rsidRPr="001A13DC">
        <w:rPr>
          <w:rFonts w:hint="cs"/>
          <w:sz w:val="17"/>
          <w:szCs w:val="17"/>
          <w:rtl/>
        </w:rPr>
        <w:t xml:space="preserve">אישור </w:t>
      </w:r>
      <w:r w:rsidRPr="001A13DC">
        <w:rPr>
          <w:sz w:val="17"/>
          <w:szCs w:val="17"/>
          <w:rtl/>
        </w:rPr>
        <w:t>שרת המשפטים.</w:t>
      </w:r>
      <w:r w:rsidRPr="001A13DC">
        <w:rPr>
          <w:rFonts w:hint="cs"/>
          <w:sz w:val="17"/>
          <w:szCs w:val="17"/>
          <w:rtl/>
        </w:rPr>
        <w:t xml:space="preserve"> </w:t>
      </w:r>
    </w:p>
    <w:p w:rsidR="0061232A" w:rsidRPr="001A13DC" w:rsidP="00F1558B">
      <w:pPr>
        <w:pStyle w:val="ListParagraph"/>
        <w:numPr>
          <w:ilvl w:val="1"/>
          <w:numId w:val="23"/>
        </w:numPr>
        <w:autoSpaceDE/>
        <w:autoSpaceDN/>
        <w:adjustRightInd/>
        <w:spacing w:line="240" w:lineRule="exact"/>
        <w:ind w:right="2268"/>
        <w:rPr>
          <w:sz w:val="17"/>
          <w:szCs w:val="17"/>
        </w:rPr>
      </w:pPr>
      <w:r w:rsidRPr="001A13DC">
        <w:rPr>
          <w:rFonts w:hint="cs"/>
          <w:sz w:val="17"/>
          <w:szCs w:val="17"/>
          <w:rtl/>
        </w:rPr>
        <w:t>רשות התאגידים כללה הצעה להסדרת הנושא במסגרת טיוטת תזכיר חוק העמותות החדש שהוגשה לאישור שרת המשפטים באפריל 2016. על פי התזכיר, כל ה</w:t>
      </w:r>
      <w:r w:rsidRPr="001A13DC">
        <w:rPr>
          <w:sz w:val="17"/>
          <w:szCs w:val="17"/>
          <w:rtl/>
        </w:rPr>
        <w:t xml:space="preserve">אגודות </w:t>
      </w:r>
      <w:r w:rsidRPr="001A13DC">
        <w:rPr>
          <w:rFonts w:hint="cs"/>
          <w:sz w:val="17"/>
          <w:szCs w:val="17"/>
          <w:rtl/>
        </w:rPr>
        <w:t xml:space="preserve">יחויבו </w:t>
      </w:r>
      <w:r w:rsidRPr="001A13DC">
        <w:rPr>
          <w:sz w:val="17"/>
          <w:szCs w:val="17"/>
          <w:rtl/>
        </w:rPr>
        <w:t>לה</w:t>
      </w:r>
      <w:r w:rsidRPr="001A13DC">
        <w:rPr>
          <w:rFonts w:hint="cs"/>
          <w:sz w:val="17"/>
          <w:szCs w:val="17"/>
          <w:rtl/>
        </w:rPr>
        <w:t>גיש לרשם בקשה לה</w:t>
      </w:r>
      <w:r w:rsidRPr="001A13DC">
        <w:rPr>
          <w:sz w:val="17"/>
          <w:szCs w:val="17"/>
          <w:rtl/>
        </w:rPr>
        <w:t>ירשם כעמותות</w:t>
      </w:r>
      <w:r w:rsidRPr="001A13DC">
        <w:rPr>
          <w:rFonts w:hint="cs"/>
          <w:sz w:val="17"/>
          <w:szCs w:val="17"/>
          <w:rtl/>
        </w:rPr>
        <w:t>.</w:t>
      </w:r>
      <w:r w:rsidRPr="001A13DC">
        <w:rPr>
          <w:sz w:val="17"/>
          <w:szCs w:val="17"/>
          <w:rtl/>
        </w:rPr>
        <w:t xml:space="preserve"> למשך שנתיים מיום תחילת החוק </w:t>
      </w:r>
      <w:r w:rsidRPr="001A13DC">
        <w:rPr>
          <w:rFonts w:hint="cs"/>
          <w:sz w:val="17"/>
          <w:szCs w:val="17"/>
          <w:rtl/>
        </w:rPr>
        <w:t xml:space="preserve">(תקופת המעבר) האגודות יהיו </w:t>
      </w:r>
      <w:r w:rsidRPr="001A13DC">
        <w:rPr>
          <w:sz w:val="17"/>
          <w:szCs w:val="17"/>
          <w:rtl/>
        </w:rPr>
        <w:t>רשאי</w:t>
      </w:r>
      <w:r w:rsidRPr="001A13DC">
        <w:rPr>
          <w:rFonts w:hint="cs"/>
          <w:sz w:val="17"/>
          <w:szCs w:val="17"/>
          <w:rtl/>
        </w:rPr>
        <w:t>ו</w:t>
      </w:r>
      <w:r w:rsidRPr="001A13DC">
        <w:rPr>
          <w:sz w:val="17"/>
          <w:szCs w:val="17"/>
          <w:rtl/>
        </w:rPr>
        <w:t>ת להירשם במרשם זמני של אגודות</w:t>
      </w:r>
      <w:r w:rsidRPr="001A13DC">
        <w:rPr>
          <w:rFonts w:hint="cs"/>
          <w:sz w:val="17"/>
          <w:szCs w:val="17"/>
          <w:rtl/>
        </w:rPr>
        <w:t xml:space="preserve"> שאותו ינהל רשם העמותות</w:t>
      </w:r>
      <w:r w:rsidRPr="001A13DC">
        <w:rPr>
          <w:sz w:val="17"/>
          <w:szCs w:val="17"/>
          <w:rtl/>
        </w:rPr>
        <w:t xml:space="preserve">. </w:t>
      </w:r>
      <w:r w:rsidRPr="001A13DC">
        <w:rPr>
          <w:rFonts w:hint="cs"/>
          <w:sz w:val="17"/>
          <w:szCs w:val="17"/>
          <w:rtl/>
        </w:rPr>
        <w:t>בתקופת המעבר יחולו על האגודות חלק מהוראות החוק המוצע, ו</w:t>
      </w:r>
      <w:r w:rsidRPr="001A13DC">
        <w:rPr>
          <w:sz w:val="17"/>
          <w:szCs w:val="17"/>
          <w:rtl/>
        </w:rPr>
        <w:t>ניתן יהיה להטיל עיצום כספי</w:t>
      </w:r>
      <w:r w:rsidRPr="001A13DC">
        <w:rPr>
          <w:rFonts w:hint="cs"/>
          <w:sz w:val="17"/>
          <w:szCs w:val="17"/>
          <w:rtl/>
        </w:rPr>
        <w:t xml:space="preserve"> </w:t>
      </w:r>
      <w:r w:rsidRPr="001A13DC">
        <w:rPr>
          <w:sz w:val="17"/>
          <w:szCs w:val="17"/>
          <w:rtl/>
        </w:rPr>
        <w:t>על</w:t>
      </w:r>
      <w:r w:rsidRPr="001A13DC">
        <w:rPr>
          <w:rFonts w:hint="cs"/>
          <w:sz w:val="17"/>
          <w:szCs w:val="17"/>
          <w:rtl/>
        </w:rPr>
        <w:t xml:space="preserve"> אגודות</w:t>
      </w:r>
      <w:r w:rsidRPr="001A13DC">
        <w:rPr>
          <w:sz w:val="17"/>
          <w:szCs w:val="17"/>
          <w:rtl/>
        </w:rPr>
        <w:t xml:space="preserve"> </w:t>
      </w:r>
      <w:r w:rsidRPr="001A13DC">
        <w:rPr>
          <w:rFonts w:hint="cs"/>
          <w:sz w:val="17"/>
          <w:szCs w:val="17"/>
          <w:rtl/>
        </w:rPr>
        <w:t xml:space="preserve">שיפרו את ההוראות (למשל </w:t>
      </w:r>
      <w:r w:rsidRPr="001A13DC">
        <w:rPr>
          <w:sz w:val="17"/>
          <w:szCs w:val="17"/>
          <w:rtl/>
        </w:rPr>
        <w:t>לעניין הכנת דוח כספי ודוח מילולי והגשת דיווחים לרשם</w:t>
      </w:r>
      <w:r w:rsidRPr="001A13DC">
        <w:rPr>
          <w:rFonts w:hint="cs"/>
          <w:sz w:val="17"/>
          <w:szCs w:val="17"/>
          <w:rtl/>
        </w:rPr>
        <w:t>).</w:t>
      </w:r>
      <w:r w:rsidRPr="001A13DC">
        <w:rPr>
          <w:sz w:val="17"/>
          <w:szCs w:val="17"/>
          <w:rtl/>
        </w:rPr>
        <w:t xml:space="preserve"> </w:t>
      </w:r>
      <w:r w:rsidRPr="001A13DC">
        <w:rPr>
          <w:rFonts w:hint="cs"/>
          <w:sz w:val="17"/>
          <w:szCs w:val="17"/>
          <w:rtl/>
        </w:rPr>
        <w:t>אגודה שתפר את החובה להגיש בקשה לרישום כעמותה - הרשם ירשום אותה כעמותה אם היה לו יסוד סביר להניח כי יש בבעלותה נכסים או שהיא פעילה. בתום</w:t>
      </w:r>
      <w:r w:rsidRPr="001A13DC">
        <w:rPr>
          <w:sz w:val="17"/>
          <w:szCs w:val="17"/>
          <w:rtl/>
        </w:rPr>
        <w:t xml:space="preserve"> תקופת המעבר הרשם יהיה רשאי למחוק אגודה אם שוכנע כי </w:t>
      </w:r>
      <w:r w:rsidRPr="001A13DC">
        <w:rPr>
          <w:rFonts w:hint="cs"/>
          <w:sz w:val="17"/>
          <w:szCs w:val="17"/>
          <w:rtl/>
        </w:rPr>
        <w:t>אינה מבצעת כל</w:t>
      </w:r>
      <w:r w:rsidRPr="001A13DC">
        <w:rPr>
          <w:sz w:val="17"/>
          <w:szCs w:val="17"/>
          <w:rtl/>
        </w:rPr>
        <w:t xml:space="preserve"> פעילות ו</w:t>
      </w:r>
      <w:r w:rsidRPr="001A13DC">
        <w:rPr>
          <w:rFonts w:hint="cs"/>
          <w:sz w:val="17"/>
          <w:szCs w:val="17"/>
          <w:rtl/>
        </w:rPr>
        <w:t xml:space="preserve">אין לה </w:t>
      </w:r>
      <w:r w:rsidRPr="001A13DC">
        <w:rPr>
          <w:sz w:val="17"/>
          <w:szCs w:val="17"/>
          <w:rtl/>
        </w:rPr>
        <w:t xml:space="preserve">נכסים. </w:t>
      </w:r>
      <w:r w:rsidRPr="001A13DC">
        <w:rPr>
          <w:sz w:val="17"/>
          <w:szCs w:val="17"/>
          <w:rtl/>
        </w:rPr>
        <w:tab/>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 xml:space="preserve">מחלקת ייעוץ וחקיקה ציינה בתשובתה למשרד מבקר המדינה מנובמבר 2016 כי המגמה היא לצמצם את הפערים הרגולטוריים הקיימים בין כלל התאגידים ללא כוונת רווח ולהחיל עליהם נורמות התנהגות דומות, זאת על מנת להבטיח כי אופן ניהולם תקין, ולהבטיח הגנה על כספי הציבור המוחזקים בידיהם ועל ציבור הנהנים משירותיהם, אך זה מותנה בקידום חקיקה שתסדיר סמכויות פיקוח רגולטיביות על האגודות. המחלקה הוסיפה כי </w:t>
      </w:r>
      <w:r w:rsidRPr="001A13DC">
        <w:rPr>
          <w:rFonts w:ascii="Tahoma" w:hAnsi="Tahoma" w:cs="Tahoma"/>
          <w:sz w:val="17"/>
          <w:szCs w:val="17"/>
          <w:rtl/>
        </w:rPr>
        <w:t xml:space="preserve">טיוטת תזכיר חוק העמותות החדש שהוגשה לאישור שרת המשפטים </w:t>
      </w:r>
      <w:r w:rsidRPr="001A13DC">
        <w:rPr>
          <w:rFonts w:ascii="Tahoma" w:hAnsi="Tahoma" w:cs="Tahoma" w:hint="cs"/>
          <w:sz w:val="17"/>
          <w:szCs w:val="17"/>
          <w:rtl/>
        </w:rPr>
        <w:t>העלתה בפני השרה גם את השאלה האם לקדם את הסדרת האגודות במסגרת טיוטת תזכיר חוק העמותות או במסגרת ייעודית נפרדת שתאפשר טיפול מהיר יותר בנושא, וכי השרה עדיין בוחנת נושא זה.</w:t>
      </w:r>
      <w:r w:rsidRPr="00E25132" w:rsidR="00E25132">
        <w:rPr>
          <w:rFonts w:cs="Tahoma"/>
          <w:noProof/>
          <w:sz w:val="17"/>
          <w:szCs w:val="17"/>
          <w:rtl/>
        </w:rPr>
        <w:t xml:space="preserve"> </w:t>
      </w:r>
      <w:r w:rsidRPr="0012789B" w:rsidR="00E25132">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773600"/>
                <wp:effectExtent l="0" t="0" r="0" b="0"/>
                <wp:wrapNone/>
                <wp:docPr id="4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773600"/>
                        </a:xfrm>
                        <a:prstGeom prst="rect">
                          <a:avLst/>
                        </a:prstGeom>
                        <a:noFill/>
                        <a:ln w="9525">
                          <a:noFill/>
                          <a:miter lim="800000"/>
                          <a:headEnd/>
                          <a:tailEnd/>
                        </a:ln>
                      </wps:spPr>
                      <wps:txbx>
                        <w:txbxContent>
                          <w:p w:rsidR="00E25132" w:rsidRPr="00373C5D" w:rsidP="00E25132">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154417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06199" name="QUT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טיוטת</w:t>
                            </w:r>
                            <w:r w:rsidRPr="00E25132">
                              <w:rPr>
                                <w:rFonts w:cs="Tahoma"/>
                                <w:color w:val="0B5294"/>
                                <w:spacing w:val="-4"/>
                                <w:sz w:val="24"/>
                                <w:szCs w:val="24"/>
                                <w:rtl/>
                              </w:rPr>
                              <w:t xml:space="preserve"> </w:t>
                            </w:r>
                            <w:r w:rsidRPr="00E25132">
                              <w:rPr>
                                <w:rFonts w:cs="Tahoma" w:hint="eastAsia"/>
                                <w:color w:val="0B5294"/>
                                <w:spacing w:val="-4"/>
                                <w:sz w:val="24"/>
                                <w:szCs w:val="24"/>
                                <w:rtl/>
                              </w:rPr>
                              <w:t>תזכיר</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העמותות</w:t>
                            </w:r>
                            <w:r w:rsidRPr="00E25132">
                              <w:rPr>
                                <w:rFonts w:cs="Tahoma"/>
                                <w:color w:val="0B5294"/>
                                <w:spacing w:val="-4"/>
                                <w:sz w:val="24"/>
                                <w:szCs w:val="24"/>
                                <w:rtl/>
                              </w:rPr>
                              <w:t xml:space="preserve"> </w:t>
                            </w:r>
                            <w:r w:rsidRPr="00E25132">
                              <w:rPr>
                                <w:rFonts w:cs="Tahoma" w:hint="eastAsia"/>
                                <w:color w:val="0B5294"/>
                                <w:spacing w:val="-4"/>
                                <w:sz w:val="24"/>
                                <w:szCs w:val="24"/>
                                <w:rtl/>
                              </w:rPr>
                              <w:t>החדש</w:t>
                            </w:r>
                            <w:r w:rsidRPr="00E25132">
                              <w:rPr>
                                <w:rFonts w:cs="Tahoma"/>
                                <w:color w:val="0B5294"/>
                                <w:spacing w:val="-4"/>
                                <w:sz w:val="24"/>
                                <w:szCs w:val="24"/>
                                <w:rtl/>
                              </w:rPr>
                              <w:t xml:space="preserve"> </w:t>
                            </w:r>
                            <w:r w:rsidRPr="00E25132">
                              <w:rPr>
                                <w:rFonts w:cs="Tahoma" w:hint="eastAsia"/>
                                <w:color w:val="0B5294"/>
                                <w:spacing w:val="-4"/>
                                <w:sz w:val="24"/>
                                <w:szCs w:val="24"/>
                                <w:rtl/>
                              </w:rPr>
                              <w:t>שהוגשה</w:t>
                            </w:r>
                            <w:r w:rsidRPr="00E25132">
                              <w:rPr>
                                <w:rFonts w:cs="Tahoma"/>
                                <w:color w:val="0B5294"/>
                                <w:spacing w:val="-4"/>
                                <w:sz w:val="24"/>
                                <w:szCs w:val="24"/>
                                <w:rtl/>
                              </w:rPr>
                              <w:t xml:space="preserve"> </w:t>
                            </w:r>
                            <w:r w:rsidRPr="00E25132">
                              <w:rPr>
                                <w:rFonts w:cs="Tahoma" w:hint="eastAsia"/>
                                <w:color w:val="0B5294"/>
                                <w:spacing w:val="-4"/>
                                <w:sz w:val="24"/>
                                <w:szCs w:val="24"/>
                                <w:rtl/>
                              </w:rPr>
                              <w:t>לאישור</w:t>
                            </w:r>
                            <w:r w:rsidRPr="00E25132">
                              <w:rPr>
                                <w:rFonts w:cs="Tahoma"/>
                                <w:color w:val="0B5294"/>
                                <w:spacing w:val="-4"/>
                                <w:sz w:val="24"/>
                                <w:szCs w:val="24"/>
                                <w:rtl/>
                              </w:rPr>
                              <w:t xml:space="preserve"> </w:t>
                            </w:r>
                            <w:r w:rsidRPr="00E25132">
                              <w:rPr>
                                <w:rFonts w:cs="Tahoma" w:hint="eastAsia"/>
                                <w:color w:val="0B5294"/>
                                <w:spacing w:val="-4"/>
                                <w:sz w:val="24"/>
                                <w:szCs w:val="24"/>
                                <w:rtl/>
                              </w:rPr>
                              <w:t>שרת</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העלתה</w:t>
                            </w:r>
                            <w:r w:rsidRPr="00E25132">
                              <w:rPr>
                                <w:rFonts w:cs="Tahoma"/>
                                <w:color w:val="0B5294"/>
                                <w:spacing w:val="-4"/>
                                <w:sz w:val="24"/>
                                <w:szCs w:val="24"/>
                                <w:rtl/>
                              </w:rPr>
                              <w:t xml:space="preserve"> </w:t>
                            </w:r>
                            <w:r w:rsidRPr="00E25132">
                              <w:rPr>
                                <w:rFonts w:cs="Tahoma" w:hint="eastAsia"/>
                                <w:color w:val="0B5294"/>
                                <w:spacing w:val="-4"/>
                                <w:sz w:val="24"/>
                                <w:szCs w:val="24"/>
                                <w:rtl/>
                              </w:rPr>
                              <w:t>בפני</w:t>
                            </w:r>
                            <w:r w:rsidRPr="00E25132">
                              <w:rPr>
                                <w:rFonts w:cs="Tahoma"/>
                                <w:color w:val="0B5294"/>
                                <w:spacing w:val="-4"/>
                                <w:sz w:val="24"/>
                                <w:szCs w:val="24"/>
                                <w:rtl/>
                              </w:rPr>
                              <w:t xml:space="preserve"> </w:t>
                            </w:r>
                            <w:r w:rsidRPr="00E25132">
                              <w:rPr>
                                <w:rFonts w:cs="Tahoma" w:hint="eastAsia"/>
                                <w:color w:val="0B5294"/>
                                <w:spacing w:val="-4"/>
                                <w:sz w:val="24"/>
                                <w:szCs w:val="24"/>
                                <w:rtl/>
                              </w:rPr>
                              <w:t>השרה</w:t>
                            </w:r>
                            <w:r w:rsidRPr="00E25132">
                              <w:rPr>
                                <w:rFonts w:cs="Tahoma"/>
                                <w:color w:val="0B5294"/>
                                <w:spacing w:val="-4"/>
                                <w:sz w:val="24"/>
                                <w:szCs w:val="24"/>
                                <w:rtl/>
                              </w:rPr>
                              <w:t xml:space="preserve"> </w:t>
                            </w:r>
                            <w:r w:rsidRPr="00E25132">
                              <w:rPr>
                                <w:rFonts w:cs="Tahoma" w:hint="eastAsia"/>
                                <w:color w:val="0B5294"/>
                                <w:spacing w:val="-4"/>
                                <w:sz w:val="24"/>
                                <w:szCs w:val="24"/>
                                <w:rtl/>
                              </w:rPr>
                              <w:t>גם</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השאלה</w:t>
                            </w:r>
                            <w:r w:rsidRPr="00E25132">
                              <w:rPr>
                                <w:rFonts w:cs="Tahoma"/>
                                <w:color w:val="0B5294"/>
                                <w:spacing w:val="-4"/>
                                <w:sz w:val="24"/>
                                <w:szCs w:val="24"/>
                                <w:rtl/>
                              </w:rPr>
                              <w:t xml:space="preserve"> </w:t>
                            </w:r>
                            <w:r w:rsidRPr="00E25132">
                              <w:rPr>
                                <w:rFonts w:cs="Tahoma" w:hint="eastAsia"/>
                                <w:color w:val="0B5294"/>
                                <w:spacing w:val="-4"/>
                                <w:sz w:val="24"/>
                                <w:szCs w:val="24"/>
                                <w:rtl/>
                              </w:rPr>
                              <w:t>האם</w:t>
                            </w:r>
                            <w:r w:rsidRPr="00E25132">
                              <w:rPr>
                                <w:rFonts w:cs="Tahoma"/>
                                <w:color w:val="0B5294"/>
                                <w:spacing w:val="-4"/>
                                <w:sz w:val="24"/>
                                <w:szCs w:val="24"/>
                                <w:rtl/>
                              </w:rPr>
                              <w:t xml:space="preserve"> </w:t>
                            </w:r>
                            <w:r w:rsidRPr="00E25132">
                              <w:rPr>
                                <w:rFonts w:cs="Tahoma" w:hint="eastAsia"/>
                                <w:color w:val="0B5294"/>
                                <w:spacing w:val="-4"/>
                                <w:sz w:val="24"/>
                                <w:szCs w:val="24"/>
                                <w:rtl/>
                              </w:rPr>
                              <w:t>לקדם</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הסדרת</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w:t>
                            </w:r>
                            <w:r w:rsidRPr="00E25132">
                              <w:rPr>
                                <w:rFonts w:cs="Tahoma"/>
                                <w:color w:val="0B5294"/>
                                <w:spacing w:val="-4"/>
                                <w:sz w:val="24"/>
                                <w:szCs w:val="24"/>
                                <w:rtl/>
                              </w:rPr>
                              <w:t xml:space="preserve"> </w:t>
                            </w:r>
                            <w:r w:rsidRPr="00E25132">
                              <w:rPr>
                                <w:rFonts w:cs="Tahoma" w:hint="eastAsia"/>
                                <w:color w:val="0B5294"/>
                                <w:spacing w:val="-4"/>
                                <w:sz w:val="24"/>
                                <w:szCs w:val="24"/>
                                <w:rtl/>
                              </w:rPr>
                              <w:t>טיוטת</w:t>
                            </w:r>
                            <w:r w:rsidRPr="00E25132">
                              <w:rPr>
                                <w:rFonts w:cs="Tahoma"/>
                                <w:color w:val="0B5294"/>
                                <w:spacing w:val="-4"/>
                                <w:sz w:val="24"/>
                                <w:szCs w:val="24"/>
                                <w:rtl/>
                              </w:rPr>
                              <w:t xml:space="preserve"> </w:t>
                            </w:r>
                            <w:r w:rsidRPr="00E25132">
                              <w:rPr>
                                <w:rFonts w:cs="Tahoma" w:hint="eastAsia"/>
                                <w:color w:val="0B5294"/>
                                <w:spacing w:val="-4"/>
                                <w:sz w:val="24"/>
                                <w:szCs w:val="24"/>
                                <w:rtl/>
                              </w:rPr>
                              <w:t>תזכיר</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העמותות</w:t>
                            </w:r>
                            <w:r w:rsidRPr="00E25132">
                              <w:rPr>
                                <w:rFonts w:cs="Tahoma"/>
                                <w:color w:val="0B5294"/>
                                <w:spacing w:val="-4"/>
                                <w:sz w:val="24"/>
                                <w:szCs w:val="24"/>
                                <w:rtl/>
                              </w:rPr>
                              <w:t xml:space="preserve"> </w:t>
                            </w:r>
                            <w:r w:rsidRPr="00E25132">
                              <w:rPr>
                                <w:rFonts w:cs="Tahoma" w:hint="eastAsia"/>
                                <w:color w:val="0B5294"/>
                                <w:spacing w:val="-4"/>
                                <w:sz w:val="24"/>
                                <w:szCs w:val="24"/>
                                <w:rtl/>
                              </w:rPr>
                              <w:t>או</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w:t>
                            </w:r>
                            <w:r w:rsidRPr="00E25132">
                              <w:rPr>
                                <w:rFonts w:cs="Tahoma"/>
                                <w:color w:val="0B5294"/>
                                <w:spacing w:val="-4"/>
                                <w:sz w:val="24"/>
                                <w:szCs w:val="24"/>
                                <w:rtl/>
                              </w:rPr>
                              <w:t xml:space="preserve"> </w:t>
                            </w:r>
                            <w:r w:rsidRPr="00E25132">
                              <w:rPr>
                                <w:rFonts w:cs="Tahoma" w:hint="eastAsia"/>
                                <w:color w:val="0B5294"/>
                                <w:spacing w:val="-4"/>
                                <w:sz w:val="24"/>
                                <w:szCs w:val="24"/>
                                <w:rtl/>
                              </w:rPr>
                              <w:t>ייעודית</w:t>
                            </w:r>
                            <w:r w:rsidRPr="00E25132">
                              <w:rPr>
                                <w:rFonts w:cs="Tahoma"/>
                                <w:color w:val="0B5294"/>
                                <w:spacing w:val="-4"/>
                                <w:sz w:val="24"/>
                                <w:szCs w:val="24"/>
                                <w:rtl/>
                              </w:rPr>
                              <w:t xml:space="preserve"> </w:t>
                            </w:r>
                            <w:r w:rsidRPr="00E25132">
                              <w:rPr>
                                <w:rFonts w:cs="Tahoma" w:hint="eastAsia"/>
                                <w:color w:val="0B5294"/>
                                <w:spacing w:val="-4"/>
                                <w:sz w:val="24"/>
                                <w:szCs w:val="24"/>
                                <w:rtl/>
                              </w:rPr>
                              <w:t>נפרדת</w:t>
                            </w:r>
                            <w:r w:rsidRPr="00E25132">
                              <w:rPr>
                                <w:rFonts w:cs="Tahoma"/>
                                <w:color w:val="0B5294"/>
                                <w:spacing w:val="-4"/>
                                <w:sz w:val="24"/>
                                <w:szCs w:val="24"/>
                                <w:rtl/>
                              </w:rPr>
                              <w:t xml:space="preserve"> </w:t>
                            </w:r>
                            <w:r w:rsidRPr="00E25132">
                              <w:rPr>
                                <w:rFonts w:cs="Tahoma" w:hint="eastAsia"/>
                                <w:color w:val="0B5294"/>
                                <w:spacing w:val="-4"/>
                                <w:sz w:val="24"/>
                                <w:szCs w:val="24"/>
                                <w:rtl/>
                              </w:rPr>
                              <w:t>שתאפשר</w:t>
                            </w:r>
                            <w:r w:rsidRPr="00E25132">
                              <w:rPr>
                                <w:rFonts w:cs="Tahoma"/>
                                <w:color w:val="0B5294"/>
                                <w:spacing w:val="-4"/>
                                <w:sz w:val="24"/>
                                <w:szCs w:val="24"/>
                                <w:rtl/>
                              </w:rPr>
                              <w:t xml:space="preserve"> </w:t>
                            </w:r>
                            <w:r w:rsidRPr="00E25132">
                              <w:rPr>
                                <w:rFonts w:cs="Tahoma" w:hint="eastAsia"/>
                                <w:color w:val="0B5294"/>
                                <w:spacing w:val="-4"/>
                                <w:sz w:val="24"/>
                                <w:szCs w:val="24"/>
                                <w:rtl/>
                              </w:rPr>
                              <w:t>טיפול</w:t>
                            </w:r>
                            <w:r w:rsidRPr="00E25132">
                              <w:rPr>
                                <w:rFonts w:cs="Tahoma"/>
                                <w:color w:val="0B5294"/>
                                <w:spacing w:val="-4"/>
                                <w:sz w:val="24"/>
                                <w:szCs w:val="24"/>
                                <w:rtl/>
                              </w:rPr>
                              <w:t xml:space="preserve"> </w:t>
                            </w:r>
                            <w:r w:rsidRPr="00E25132">
                              <w:rPr>
                                <w:rFonts w:cs="Tahoma" w:hint="eastAsia"/>
                                <w:color w:val="0B5294"/>
                                <w:spacing w:val="-4"/>
                                <w:sz w:val="24"/>
                                <w:szCs w:val="24"/>
                                <w:rtl/>
                              </w:rPr>
                              <w:t>מהיר</w:t>
                            </w:r>
                            <w:r w:rsidRPr="00E25132">
                              <w:rPr>
                                <w:rFonts w:cs="Tahoma"/>
                                <w:color w:val="0B5294"/>
                                <w:spacing w:val="-4"/>
                                <w:sz w:val="24"/>
                                <w:szCs w:val="24"/>
                                <w:rtl/>
                              </w:rPr>
                              <w:t xml:space="preserve"> </w:t>
                            </w:r>
                            <w:r w:rsidRPr="00E25132">
                              <w:rPr>
                                <w:rFonts w:cs="Tahoma" w:hint="eastAsia"/>
                                <w:color w:val="0B5294"/>
                                <w:spacing w:val="-4"/>
                                <w:sz w:val="24"/>
                                <w:szCs w:val="24"/>
                                <w:rtl/>
                              </w:rPr>
                              <w:t>יותר</w:t>
                            </w:r>
                            <w:r w:rsidRPr="00E25132">
                              <w:rPr>
                                <w:rFonts w:cs="Tahoma"/>
                                <w:color w:val="0B5294"/>
                                <w:spacing w:val="-4"/>
                                <w:sz w:val="24"/>
                                <w:szCs w:val="24"/>
                                <w:rtl/>
                              </w:rPr>
                              <w:t xml:space="preserve"> </w:t>
                            </w:r>
                            <w:r w:rsidRPr="00E25132">
                              <w:rPr>
                                <w:rFonts w:cs="Tahoma" w:hint="eastAsia"/>
                                <w:color w:val="0B5294"/>
                                <w:spacing w:val="-4"/>
                                <w:sz w:val="24"/>
                                <w:szCs w:val="24"/>
                                <w:rtl/>
                              </w:rPr>
                              <w:t>בנושא</w:t>
                            </w:r>
                            <w:r w:rsidRPr="00E25132">
                              <w:rPr>
                                <w:rFonts w:cs="Tahoma"/>
                                <w:color w:val="0B5294"/>
                                <w:spacing w:val="-4"/>
                                <w:sz w:val="24"/>
                                <w:szCs w:val="24"/>
                                <w:rtl/>
                              </w:rPr>
                              <w:t xml:space="preserve">, </w:t>
                            </w:r>
                            <w:r w:rsidRPr="00E25132">
                              <w:rPr>
                                <w:rFonts w:cs="Tahoma" w:hint="eastAsia"/>
                                <w:color w:val="0B5294"/>
                                <w:spacing w:val="-4"/>
                                <w:sz w:val="24"/>
                                <w:szCs w:val="24"/>
                                <w:rtl/>
                              </w:rPr>
                              <w:t>השרה</w:t>
                            </w:r>
                            <w:r w:rsidRPr="00E25132">
                              <w:rPr>
                                <w:rFonts w:cs="Tahoma"/>
                                <w:color w:val="0B5294"/>
                                <w:spacing w:val="-4"/>
                                <w:sz w:val="24"/>
                                <w:szCs w:val="24"/>
                                <w:rtl/>
                              </w:rPr>
                              <w:t xml:space="preserve"> </w:t>
                            </w:r>
                            <w:r w:rsidRPr="00E25132">
                              <w:rPr>
                                <w:rFonts w:cs="Tahoma" w:hint="eastAsia"/>
                                <w:color w:val="0B5294"/>
                                <w:spacing w:val="-4"/>
                                <w:sz w:val="24"/>
                                <w:szCs w:val="24"/>
                                <w:rtl/>
                              </w:rPr>
                              <w:t>עדיין</w:t>
                            </w:r>
                            <w:r w:rsidRPr="00E25132">
                              <w:rPr>
                                <w:rFonts w:cs="Tahoma"/>
                                <w:color w:val="0B5294"/>
                                <w:spacing w:val="-4"/>
                                <w:sz w:val="24"/>
                                <w:szCs w:val="24"/>
                                <w:rtl/>
                              </w:rPr>
                              <w:t xml:space="preserve"> </w:t>
                            </w:r>
                            <w:r w:rsidRPr="00E25132">
                              <w:rPr>
                                <w:rFonts w:cs="Tahoma" w:hint="eastAsia"/>
                                <w:color w:val="0B5294"/>
                                <w:spacing w:val="-4"/>
                                <w:sz w:val="24"/>
                                <w:szCs w:val="24"/>
                                <w:rtl/>
                              </w:rPr>
                              <w:t>בוחנת</w:t>
                            </w:r>
                            <w:r w:rsidRPr="00E25132">
                              <w:rPr>
                                <w:rFonts w:cs="Tahoma"/>
                                <w:color w:val="0B5294"/>
                                <w:spacing w:val="-4"/>
                                <w:sz w:val="24"/>
                                <w:szCs w:val="24"/>
                                <w:rtl/>
                              </w:rPr>
                              <w:t xml:space="preserve"> </w:t>
                            </w:r>
                            <w:r w:rsidRPr="00E25132">
                              <w:rPr>
                                <w:rFonts w:cs="Tahoma" w:hint="eastAsia"/>
                                <w:color w:val="0B5294"/>
                                <w:spacing w:val="-4"/>
                                <w:sz w:val="24"/>
                                <w:szCs w:val="24"/>
                                <w:rtl/>
                              </w:rPr>
                              <w:t>נושא</w:t>
                            </w:r>
                            <w:r w:rsidRPr="00E25132">
                              <w:rPr>
                                <w:rFonts w:cs="Tahoma"/>
                                <w:color w:val="0B5294"/>
                                <w:spacing w:val="-4"/>
                                <w:sz w:val="24"/>
                                <w:szCs w:val="24"/>
                                <w:rtl/>
                              </w:rPr>
                              <w:t xml:space="preserve"> </w:t>
                            </w:r>
                            <w:r w:rsidRPr="00E25132">
                              <w:rPr>
                                <w:rFonts w:cs="Tahoma" w:hint="eastAsia"/>
                                <w:color w:val="0B5294"/>
                                <w:spacing w:val="-4"/>
                                <w:sz w:val="24"/>
                                <w:szCs w:val="24"/>
                                <w:rtl/>
                              </w:rPr>
                              <w:t>זה</w:t>
                            </w:r>
                          </w:p>
                          <w:p w:rsidR="00E25132" w:rsidRPr="00373C5D" w:rsidP="00E25132">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975859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93504" name="lin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7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E25132" w:rsidRPr="00373C5D" w:rsidP="00E25132">
                      <w:pPr>
                        <w:spacing w:line="240" w:lineRule="atLeast"/>
                        <w:rPr>
                          <w:rFonts w:cs="Tahoma"/>
                          <w:b/>
                          <w:bCs/>
                          <w:color w:val="0B5294"/>
                          <w:sz w:val="48"/>
                          <w:szCs w:val="48"/>
                          <w:rtl/>
                        </w:rPr>
                      </w:pPr>
                      <w:drawing>
                        <wp:inline distT="0" distB="0" distL="0" distR="0">
                          <wp:extent cx="311150" cy="256800"/>
                          <wp:effectExtent l="0" t="0" r="0" b="0"/>
                          <wp:docPr id="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67865" name="QUT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E25132" w:rsidRPr="00881D99" w:rsidP="00E25132">
                      <w:pPr>
                        <w:spacing w:after="0" w:line="240" w:lineRule="auto"/>
                        <w:rPr>
                          <w:color w:val="0B5294"/>
                          <w:spacing w:val="-4"/>
                          <w:sz w:val="24"/>
                          <w:szCs w:val="24"/>
                          <w:rtl/>
                          <w:cs/>
                        </w:rPr>
                      </w:pPr>
                      <w:r w:rsidRPr="00E25132">
                        <w:rPr>
                          <w:rFonts w:cs="Tahoma" w:hint="eastAsia"/>
                          <w:color w:val="0B5294"/>
                          <w:spacing w:val="-4"/>
                          <w:sz w:val="24"/>
                          <w:szCs w:val="24"/>
                          <w:rtl/>
                        </w:rPr>
                        <w:t>טיוטת</w:t>
                      </w:r>
                      <w:r w:rsidRPr="00E25132">
                        <w:rPr>
                          <w:rFonts w:cs="Tahoma"/>
                          <w:color w:val="0B5294"/>
                          <w:spacing w:val="-4"/>
                          <w:sz w:val="24"/>
                          <w:szCs w:val="24"/>
                          <w:rtl/>
                        </w:rPr>
                        <w:t xml:space="preserve"> </w:t>
                      </w:r>
                      <w:r w:rsidRPr="00E25132">
                        <w:rPr>
                          <w:rFonts w:cs="Tahoma" w:hint="eastAsia"/>
                          <w:color w:val="0B5294"/>
                          <w:spacing w:val="-4"/>
                          <w:sz w:val="24"/>
                          <w:szCs w:val="24"/>
                          <w:rtl/>
                        </w:rPr>
                        <w:t>תזכיר</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העמותות</w:t>
                      </w:r>
                      <w:r w:rsidRPr="00E25132">
                        <w:rPr>
                          <w:rFonts w:cs="Tahoma"/>
                          <w:color w:val="0B5294"/>
                          <w:spacing w:val="-4"/>
                          <w:sz w:val="24"/>
                          <w:szCs w:val="24"/>
                          <w:rtl/>
                        </w:rPr>
                        <w:t xml:space="preserve"> </w:t>
                      </w:r>
                      <w:r w:rsidRPr="00E25132">
                        <w:rPr>
                          <w:rFonts w:cs="Tahoma" w:hint="eastAsia"/>
                          <w:color w:val="0B5294"/>
                          <w:spacing w:val="-4"/>
                          <w:sz w:val="24"/>
                          <w:szCs w:val="24"/>
                          <w:rtl/>
                        </w:rPr>
                        <w:t>החדש</w:t>
                      </w:r>
                      <w:r w:rsidRPr="00E25132">
                        <w:rPr>
                          <w:rFonts w:cs="Tahoma"/>
                          <w:color w:val="0B5294"/>
                          <w:spacing w:val="-4"/>
                          <w:sz w:val="24"/>
                          <w:szCs w:val="24"/>
                          <w:rtl/>
                        </w:rPr>
                        <w:t xml:space="preserve"> </w:t>
                      </w:r>
                      <w:r w:rsidRPr="00E25132">
                        <w:rPr>
                          <w:rFonts w:cs="Tahoma" w:hint="eastAsia"/>
                          <w:color w:val="0B5294"/>
                          <w:spacing w:val="-4"/>
                          <w:sz w:val="24"/>
                          <w:szCs w:val="24"/>
                          <w:rtl/>
                        </w:rPr>
                        <w:t>שהוגשה</w:t>
                      </w:r>
                      <w:r w:rsidRPr="00E25132">
                        <w:rPr>
                          <w:rFonts w:cs="Tahoma"/>
                          <w:color w:val="0B5294"/>
                          <w:spacing w:val="-4"/>
                          <w:sz w:val="24"/>
                          <w:szCs w:val="24"/>
                          <w:rtl/>
                        </w:rPr>
                        <w:t xml:space="preserve"> </w:t>
                      </w:r>
                      <w:r w:rsidRPr="00E25132">
                        <w:rPr>
                          <w:rFonts w:cs="Tahoma" w:hint="eastAsia"/>
                          <w:color w:val="0B5294"/>
                          <w:spacing w:val="-4"/>
                          <w:sz w:val="24"/>
                          <w:szCs w:val="24"/>
                          <w:rtl/>
                        </w:rPr>
                        <w:t>לאישור</w:t>
                      </w:r>
                      <w:r w:rsidRPr="00E25132">
                        <w:rPr>
                          <w:rFonts w:cs="Tahoma"/>
                          <w:color w:val="0B5294"/>
                          <w:spacing w:val="-4"/>
                          <w:sz w:val="24"/>
                          <w:szCs w:val="24"/>
                          <w:rtl/>
                        </w:rPr>
                        <w:t xml:space="preserve"> </w:t>
                      </w:r>
                      <w:r w:rsidRPr="00E25132">
                        <w:rPr>
                          <w:rFonts w:cs="Tahoma" w:hint="eastAsia"/>
                          <w:color w:val="0B5294"/>
                          <w:spacing w:val="-4"/>
                          <w:sz w:val="24"/>
                          <w:szCs w:val="24"/>
                          <w:rtl/>
                        </w:rPr>
                        <w:t>שרת</w:t>
                      </w:r>
                      <w:r w:rsidRPr="00E25132">
                        <w:rPr>
                          <w:rFonts w:cs="Tahoma"/>
                          <w:color w:val="0B5294"/>
                          <w:spacing w:val="-4"/>
                          <w:sz w:val="24"/>
                          <w:szCs w:val="24"/>
                          <w:rtl/>
                        </w:rPr>
                        <w:t xml:space="preserve"> </w:t>
                      </w:r>
                      <w:r w:rsidRPr="00E25132">
                        <w:rPr>
                          <w:rFonts w:cs="Tahoma" w:hint="eastAsia"/>
                          <w:color w:val="0B5294"/>
                          <w:spacing w:val="-4"/>
                          <w:sz w:val="24"/>
                          <w:szCs w:val="24"/>
                          <w:rtl/>
                        </w:rPr>
                        <w:t>המשפטים</w:t>
                      </w:r>
                      <w:r w:rsidRPr="00E25132">
                        <w:rPr>
                          <w:rFonts w:cs="Tahoma"/>
                          <w:color w:val="0B5294"/>
                          <w:spacing w:val="-4"/>
                          <w:sz w:val="24"/>
                          <w:szCs w:val="24"/>
                          <w:rtl/>
                        </w:rPr>
                        <w:t xml:space="preserve"> </w:t>
                      </w:r>
                      <w:r w:rsidRPr="00E25132">
                        <w:rPr>
                          <w:rFonts w:cs="Tahoma" w:hint="eastAsia"/>
                          <w:color w:val="0B5294"/>
                          <w:spacing w:val="-4"/>
                          <w:sz w:val="24"/>
                          <w:szCs w:val="24"/>
                          <w:rtl/>
                        </w:rPr>
                        <w:t>העלתה</w:t>
                      </w:r>
                      <w:r w:rsidRPr="00E25132">
                        <w:rPr>
                          <w:rFonts w:cs="Tahoma"/>
                          <w:color w:val="0B5294"/>
                          <w:spacing w:val="-4"/>
                          <w:sz w:val="24"/>
                          <w:szCs w:val="24"/>
                          <w:rtl/>
                        </w:rPr>
                        <w:t xml:space="preserve"> </w:t>
                      </w:r>
                      <w:r w:rsidRPr="00E25132">
                        <w:rPr>
                          <w:rFonts w:cs="Tahoma" w:hint="eastAsia"/>
                          <w:color w:val="0B5294"/>
                          <w:spacing w:val="-4"/>
                          <w:sz w:val="24"/>
                          <w:szCs w:val="24"/>
                          <w:rtl/>
                        </w:rPr>
                        <w:t>בפני</w:t>
                      </w:r>
                      <w:r w:rsidRPr="00E25132">
                        <w:rPr>
                          <w:rFonts w:cs="Tahoma"/>
                          <w:color w:val="0B5294"/>
                          <w:spacing w:val="-4"/>
                          <w:sz w:val="24"/>
                          <w:szCs w:val="24"/>
                          <w:rtl/>
                        </w:rPr>
                        <w:t xml:space="preserve"> </w:t>
                      </w:r>
                      <w:r w:rsidRPr="00E25132">
                        <w:rPr>
                          <w:rFonts w:cs="Tahoma" w:hint="eastAsia"/>
                          <w:color w:val="0B5294"/>
                          <w:spacing w:val="-4"/>
                          <w:sz w:val="24"/>
                          <w:szCs w:val="24"/>
                          <w:rtl/>
                        </w:rPr>
                        <w:t>השרה</w:t>
                      </w:r>
                      <w:r w:rsidRPr="00E25132">
                        <w:rPr>
                          <w:rFonts w:cs="Tahoma"/>
                          <w:color w:val="0B5294"/>
                          <w:spacing w:val="-4"/>
                          <w:sz w:val="24"/>
                          <w:szCs w:val="24"/>
                          <w:rtl/>
                        </w:rPr>
                        <w:t xml:space="preserve"> </w:t>
                      </w:r>
                      <w:r w:rsidRPr="00E25132">
                        <w:rPr>
                          <w:rFonts w:cs="Tahoma" w:hint="eastAsia"/>
                          <w:color w:val="0B5294"/>
                          <w:spacing w:val="-4"/>
                          <w:sz w:val="24"/>
                          <w:szCs w:val="24"/>
                          <w:rtl/>
                        </w:rPr>
                        <w:t>גם</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השאלה</w:t>
                      </w:r>
                      <w:r w:rsidRPr="00E25132">
                        <w:rPr>
                          <w:rFonts w:cs="Tahoma"/>
                          <w:color w:val="0B5294"/>
                          <w:spacing w:val="-4"/>
                          <w:sz w:val="24"/>
                          <w:szCs w:val="24"/>
                          <w:rtl/>
                        </w:rPr>
                        <w:t xml:space="preserve"> </w:t>
                      </w:r>
                      <w:r w:rsidRPr="00E25132">
                        <w:rPr>
                          <w:rFonts w:cs="Tahoma" w:hint="eastAsia"/>
                          <w:color w:val="0B5294"/>
                          <w:spacing w:val="-4"/>
                          <w:sz w:val="24"/>
                          <w:szCs w:val="24"/>
                          <w:rtl/>
                        </w:rPr>
                        <w:t>האם</w:t>
                      </w:r>
                      <w:r w:rsidRPr="00E25132">
                        <w:rPr>
                          <w:rFonts w:cs="Tahoma"/>
                          <w:color w:val="0B5294"/>
                          <w:spacing w:val="-4"/>
                          <w:sz w:val="24"/>
                          <w:szCs w:val="24"/>
                          <w:rtl/>
                        </w:rPr>
                        <w:t xml:space="preserve"> </w:t>
                      </w:r>
                      <w:r w:rsidRPr="00E25132">
                        <w:rPr>
                          <w:rFonts w:cs="Tahoma" w:hint="eastAsia"/>
                          <w:color w:val="0B5294"/>
                          <w:spacing w:val="-4"/>
                          <w:sz w:val="24"/>
                          <w:szCs w:val="24"/>
                          <w:rtl/>
                        </w:rPr>
                        <w:t>לקדם</w:t>
                      </w:r>
                      <w:r w:rsidRPr="00E25132">
                        <w:rPr>
                          <w:rFonts w:cs="Tahoma"/>
                          <w:color w:val="0B5294"/>
                          <w:spacing w:val="-4"/>
                          <w:sz w:val="24"/>
                          <w:szCs w:val="24"/>
                          <w:rtl/>
                        </w:rPr>
                        <w:t xml:space="preserve"> </w:t>
                      </w:r>
                      <w:r w:rsidRPr="00E25132">
                        <w:rPr>
                          <w:rFonts w:cs="Tahoma" w:hint="eastAsia"/>
                          <w:color w:val="0B5294"/>
                          <w:spacing w:val="-4"/>
                          <w:sz w:val="24"/>
                          <w:szCs w:val="24"/>
                          <w:rtl/>
                        </w:rPr>
                        <w:t>את</w:t>
                      </w:r>
                      <w:r w:rsidRPr="00E25132">
                        <w:rPr>
                          <w:rFonts w:cs="Tahoma"/>
                          <w:color w:val="0B5294"/>
                          <w:spacing w:val="-4"/>
                          <w:sz w:val="24"/>
                          <w:szCs w:val="24"/>
                          <w:rtl/>
                        </w:rPr>
                        <w:t xml:space="preserve"> </w:t>
                      </w:r>
                      <w:r w:rsidRPr="00E25132">
                        <w:rPr>
                          <w:rFonts w:cs="Tahoma" w:hint="eastAsia"/>
                          <w:color w:val="0B5294"/>
                          <w:spacing w:val="-4"/>
                          <w:sz w:val="24"/>
                          <w:szCs w:val="24"/>
                          <w:rtl/>
                        </w:rPr>
                        <w:t>הסדרת</w:t>
                      </w:r>
                      <w:r w:rsidRPr="00E25132">
                        <w:rPr>
                          <w:rFonts w:cs="Tahoma"/>
                          <w:color w:val="0B5294"/>
                          <w:spacing w:val="-4"/>
                          <w:sz w:val="24"/>
                          <w:szCs w:val="24"/>
                          <w:rtl/>
                        </w:rPr>
                        <w:t xml:space="preserve"> </w:t>
                      </w:r>
                      <w:r w:rsidRPr="00E25132">
                        <w:rPr>
                          <w:rFonts w:cs="Tahoma" w:hint="eastAsia"/>
                          <w:color w:val="0B5294"/>
                          <w:spacing w:val="-4"/>
                          <w:sz w:val="24"/>
                          <w:szCs w:val="24"/>
                          <w:rtl/>
                        </w:rPr>
                        <w:t>האגודות</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w:t>
                      </w:r>
                      <w:r w:rsidRPr="00E25132">
                        <w:rPr>
                          <w:rFonts w:cs="Tahoma"/>
                          <w:color w:val="0B5294"/>
                          <w:spacing w:val="-4"/>
                          <w:sz w:val="24"/>
                          <w:szCs w:val="24"/>
                          <w:rtl/>
                        </w:rPr>
                        <w:t xml:space="preserve"> </w:t>
                      </w:r>
                      <w:r w:rsidRPr="00E25132">
                        <w:rPr>
                          <w:rFonts w:cs="Tahoma" w:hint="eastAsia"/>
                          <w:color w:val="0B5294"/>
                          <w:spacing w:val="-4"/>
                          <w:sz w:val="24"/>
                          <w:szCs w:val="24"/>
                          <w:rtl/>
                        </w:rPr>
                        <w:t>טיוטת</w:t>
                      </w:r>
                      <w:r w:rsidRPr="00E25132">
                        <w:rPr>
                          <w:rFonts w:cs="Tahoma"/>
                          <w:color w:val="0B5294"/>
                          <w:spacing w:val="-4"/>
                          <w:sz w:val="24"/>
                          <w:szCs w:val="24"/>
                          <w:rtl/>
                        </w:rPr>
                        <w:t xml:space="preserve"> </w:t>
                      </w:r>
                      <w:r w:rsidRPr="00E25132">
                        <w:rPr>
                          <w:rFonts w:cs="Tahoma" w:hint="eastAsia"/>
                          <w:color w:val="0B5294"/>
                          <w:spacing w:val="-4"/>
                          <w:sz w:val="24"/>
                          <w:szCs w:val="24"/>
                          <w:rtl/>
                        </w:rPr>
                        <w:t>תזכיר</w:t>
                      </w:r>
                      <w:r w:rsidRPr="00E25132">
                        <w:rPr>
                          <w:rFonts w:cs="Tahoma"/>
                          <w:color w:val="0B5294"/>
                          <w:spacing w:val="-4"/>
                          <w:sz w:val="24"/>
                          <w:szCs w:val="24"/>
                          <w:rtl/>
                        </w:rPr>
                        <w:t xml:space="preserve"> </w:t>
                      </w:r>
                      <w:r w:rsidRPr="00E25132">
                        <w:rPr>
                          <w:rFonts w:cs="Tahoma" w:hint="eastAsia"/>
                          <w:color w:val="0B5294"/>
                          <w:spacing w:val="-4"/>
                          <w:sz w:val="24"/>
                          <w:szCs w:val="24"/>
                          <w:rtl/>
                        </w:rPr>
                        <w:t>חוק</w:t>
                      </w:r>
                      <w:r w:rsidRPr="00E25132">
                        <w:rPr>
                          <w:rFonts w:cs="Tahoma"/>
                          <w:color w:val="0B5294"/>
                          <w:spacing w:val="-4"/>
                          <w:sz w:val="24"/>
                          <w:szCs w:val="24"/>
                          <w:rtl/>
                        </w:rPr>
                        <w:t xml:space="preserve"> </w:t>
                      </w:r>
                      <w:r w:rsidRPr="00E25132">
                        <w:rPr>
                          <w:rFonts w:cs="Tahoma" w:hint="eastAsia"/>
                          <w:color w:val="0B5294"/>
                          <w:spacing w:val="-4"/>
                          <w:sz w:val="24"/>
                          <w:szCs w:val="24"/>
                          <w:rtl/>
                        </w:rPr>
                        <w:t>העמותות</w:t>
                      </w:r>
                      <w:r w:rsidRPr="00E25132">
                        <w:rPr>
                          <w:rFonts w:cs="Tahoma"/>
                          <w:color w:val="0B5294"/>
                          <w:spacing w:val="-4"/>
                          <w:sz w:val="24"/>
                          <w:szCs w:val="24"/>
                          <w:rtl/>
                        </w:rPr>
                        <w:t xml:space="preserve"> </w:t>
                      </w:r>
                      <w:r w:rsidRPr="00E25132">
                        <w:rPr>
                          <w:rFonts w:cs="Tahoma" w:hint="eastAsia"/>
                          <w:color w:val="0B5294"/>
                          <w:spacing w:val="-4"/>
                          <w:sz w:val="24"/>
                          <w:szCs w:val="24"/>
                          <w:rtl/>
                        </w:rPr>
                        <w:t>או</w:t>
                      </w:r>
                      <w:r w:rsidRPr="00E25132">
                        <w:rPr>
                          <w:rFonts w:cs="Tahoma"/>
                          <w:color w:val="0B5294"/>
                          <w:spacing w:val="-4"/>
                          <w:sz w:val="24"/>
                          <w:szCs w:val="24"/>
                          <w:rtl/>
                        </w:rPr>
                        <w:t xml:space="preserve"> </w:t>
                      </w:r>
                      <w:r w:rsidRPr="00E25132">
                        <w:rPr>
                          <w:rFonts w:cs="Tahoma" w:hint="eastAsia"/>
                          <w:color w:val="0B5294"/>
                          <w:spacing w:val="-4"/>
                          <w:sz w:val="24"/>
                          <w:szCs w:val="24"/>
                          <w:rtl/>
                        </w:rPr>
                        <w:t>במסגרת</w:t>
                      </w:r>
                      <w:r w:rsidRPr="00E25132">
                        <w:rPr>
                          <w:rFonts w:cs="Tahoma"/>
                          <w:color w:val="0B5294"/>
                          <w:spacing w:val="-4"/>
                          <w:sz w:val="24"/>
                          <w:szCs w:val="24"/>
                          <w:rtl/>
                        </w:rPr>
                        <w:t xml:space="preserve"> </w:t>
                      </w:r>
                      <w:r w:rsidRPr="00E25132">
                        <w:rPr>
                          <w:rFonts w:cs="Tahoma" w:hint="eastAsia"/>
                          <w:color w:val="0B5294"/>
                          <w:spacing w:val="-4"/>
                          <w:sz w:val="24"/>
                          <w:szCs w:val="24"/>
                          <w:rtl/>
                        </w:rPr>
                        <w:t>ייעודית</w:t>
                      </w:r>
                      <w:r w:rsidRPr="00E25132">
                        <w:rPr>
                          <w:rFonts w:cs="Tahoma"/>
                          <w:color w:val="0B5294"/>
                          <w:spacing w:val="-4"/>
                          <w:sz w:val="24"/>
                          <w:szCs w:val="24"/>
                          <w:rtl/>
                        </w:rPr>
                        <w:t xml:space="preserve"> </w:t>
                      </w:r>
                      <w:r w:rsidRPr="00E25132">
                        <w:rPr>
                          <w:rFonts w:cs="Tahoma" w:hint="eastAsia"/>
                          <w:color w:val="0B5294"/>
                          <w:spacing w:val="-4"/>
                          <w:sz w:val="24"/>
                          <w:szCs w:val="24"/>
                          <w:rtl/>
                        </w:rPr>
                        <w:t>נפרדת</w:t>
                      </w:r>
                      <w:r w:rsidRPr="00E25132">
                        <w:rPr>
                          <w:rFonts w:cs="Tahoma"/>
                          <w:color w:val="0B5294"/>
                          <w:spacing w:val="-4"/>
                          <w:sz w:val="24"/>
                          <w:szCs w:val="24"/>
                          <w:rtl/>
                        </w:rPr>
                        <w:t xml:space="preserve"> </w:t>
                      </w:r>
                      <w:r w:rsidRPr="00E25132">
                        <w:rPr>
                          <w:rFonts w:cs="Tahoma" w:hint="eastAsia"/>
                          <w:color w:val="0B5294"/>
                          <w:spacing w:val="-4"/>
                          <w:sz w:val="24"/>
                          <w:szCs w:val="24"/>
                          <w:rtl/>
                        </w:rPr>
                        <w:t>שתאפשר</w:t>
                      </w:r>
                      <w:r w:rsidRPr="00E25132">
                        <w:rPr>
                          <w:rFonts w:cs="Tahoma"/>
                          <w:color w:val="0B5294"/>
                          <w:spacing w:val="-4"/>
                          <w:sz w:val="24"/>
                          <w:szCs w:val="24"/>
                          <w:rtl/>
                        </w:rPr>
                        <w:t xml:space="preserve"> </w:t>
                      </w:r>
                      <w:r w:rsidRPr="00E25132">
                        <w:rPr>
                          <w:rFonts w:cs="Tahoma" w:hint="eastAsia"/>
                          <w:color w:val="0B5294"/>
                          <w:spacing w:val="-4"/>
                          <w:sz w:val="24"/>
                          <w:szCs w:val="24"/>
                          <w:rtl/>
                        </w:rPr>
                        <w:t>טיפול</w:t>
                      </w:r>
                      <w:r w:rsidRPr="00E25132">
                        <w:rPr>
                          <w:rFonts w:cs="Tahoma"/>
                          <w:color w:val="0B5294"/>
                          <w:spacing w:val="-4"/>
                          <w:sz w:val="24"/>
                          <w:szCs w:val="24"/>
                          <w:rtl/>
                        </w:rPr>
                        <w:t xml:space="preserve"> </w:t>
                      </w:r>
                      <w:r w:rsidRPr="00E25132">
                        <w:rPr>
                          <w:rFonts w:cs="Tahoma" w:hint="eastAsia"/>
                          <w:color w:val="0B5294"/>
                          <w:spacing w:val="-4"/>
                          <w:sz w:val="24"/>
                          <w:szCs w:val="24"/>
                          <w:rtl/>
                        </w:rPr>
                        <w:t>מהיר</w:t>
                      </w:r>
                      <w:r w:rsidRPr="00E25132">
                        <w:rPr>
                          <w:rFonts w:cs="Tahoma"/>
                          <w:color w:val="0B5294"/>
                          <w:spacing w:val="-4"/>
                          <w:sz w:val="24"/>
                          <w:szCs w:val="24"/>
                          <w:rtl/>
                        </w:rPr>
                        <w:t xml:space="preserve"> </w:t>
                      </w:r>
                      <w:r w:rsidRPr="00E25132">
                        <w:rPr>
                          <w:rFonts w:cs="Tahoma" w:hint="eastAsia"/>
                          <w:color w:val="0B5294"/>
                          <w:spacing w:val="-4"/>
                          <w:sz w:val="24"/>
                          <w:szCs w:val="24"/>
                          <w:rtl/>
                        </w:rPr>
                        <w:t>יותר</w:t>
                      </w:r>
                      <w:r w:rsidRPr="00E25132">
                        <w:rPr>
                          <w:rFonts w:cs="Tahoma"/>
                          <w:color w:val="0B5294"/>
                          <w:spacing w:val="-4"/>
                          <w:sz w:val="24"/>
                          <w:szCs w:val="24"/>
                          <w:rtl/>
                        </w:rPr>
                        <w:t xml:space="preserve"> </w:t>
                      </w:r>
                      <w:r w:rsidRPr="00E25132">
                        <w:rPr>
                          <w:rFonts w:cs="Tahoma" w:hint="eastAsia"/>
                          <w:color w:val="0B5294"/>
                          <w:spacing w:val="-4"/>
                          <w:sz w:val="24"/>
                          <w:szCs w:val="24"/>
                          <w:rtl/>
                        </w:rPr>
                        <w:t>בנושא</w:t>
                      </w:r>
                      <w:r w:rsidRPr="00E25132">
                        <w:rPr>
                          <w:rFonts w:cs="Tahoma"/>
                          <w:color w:val="0B5294"/>
                          <w:spacing w:val="-4"/>
                          <w:sz w:val="24"/>
                          <w:szCs w:val="24"/>
                          <w:rtl/>
                        </w:rPr>
                        <w:t xml:space="preserve">, </w:t>
                      </w:r>
                      <w:r w:rsidRPr="00E25132">
                        <w:rPr>
                          <w:rFonts w:cs="Tahoma" w:hint="eastAsia"/>
                          <w:color w:val="0B5294"/>
                          <w:spacing w:val="-4"/>
                          <w:sz w:val="24"/>
                          <w:szCs w:val="24"/>
                          <w:rtl/>
                        </w:rPr>
                        <w:t>השרה</w:t>
                      </w:r>
                      <w:r w:rsidRPr="00E25132">
                        <w:rPr>
                          <w:rFonts w:cs="Tahoma"/>
                          <w:color w:val="0B5294"/>
                          <w:spacing w:val="-4"/>
                          <w:sz w:val="24"/>
                          <w:szCs w:val="24"/>
                          <w:rtl/>
                        </w:rPr>
                        <w:t xml:space="preserve"> </w:t>
                      </w:r>
                      <w:r w:rsidRPr="00E25132">
                        <w:rPr>
                          <w:rFonts w:cs="Tahoma" w:hint="eastAsia"/>
                          <w:color w:val="0B5294"/>
                          <w:spacing w:val="-4"/>
                          <w:sz w:val="24"/>
                          <w:szCs w:val="24"/>
                          <w:rtl/>
                        </w:rPr>
                        <w:t>עדיין</w:t>
                      </w:r>
                      <w:r w:rsidRPr="00E25132">
                        <w:rPr>
                          <w:rFonts w:cs="Tahoma"/>
                          <w:color w:val="0B5294"/>
                          <w:spacing w:val="-4"/>
                          <w:sz w:val="24"/>
                          <w:szCs w:val="24"/>
                          <w:rtl/>
                        </w:rPr>
                        <w:t xml:space="preserve"> </w:t>
                      </w:r>
                      <w:r w:rsidRPr="00E25132">
                        <w:rPr>
                          <w:rFonts w:cs="Tahoma" w:hint="eastAsia"/>
                          <w:color w:val="0B5294"/>
                          <w:spacing w:val="-4"/>
                          <w:sz w:val="24"/>
                          <w:szCs w:val="24"/>
                          <w:rtl/>
                        </w:rPr>
                        <w:t>בוחנת</w:t>
                      </w:r>
                      <w:r w:rsidRPr="00E25132">
                        <w:rPr>
                          <w:rFonts w:cs="Tahoma"/>
                          <w:color w:val="0B5294"/>
                          <w:spacing w:val="-4"/>
                          <w:sz w:val="24"/>
                          <w:szCs w:val="24"/>
                          <w:rtl/>
                        </w:rPr>
                        <w:t xml:space="preserve"> </w:t>
                      </w:r>
                      <w:r w:rsidRPr="00E25132">
                        <w:rPr>
                          <w:rFonts w:cs="Tahoma" w:hint="eastAsia"/>
                          <w:color w:val="0B5294"/>
                          <w:spacing w:val="-4"/>
                          <w:sz w:val="24"/>
                          <w:szCs w:val="24"/>
                          <w:rtl/>
                        </w:rPr>
                        <w:t>נושא</w:t>
                      </w:r>
                      <w:r w:rsidRPr="00E25132">
                        <w:rPr>
                          <w:rFonts w:cs="Tahoma"/>
                          <w:color w:val="0B5294"/>
                          <w:spacing w:val="-4"/>
                          <w:sz w:val="24"/>
                          <w:szCs w:val="24"/>
                          <w:rtl/>
                        </w:rPr>
                        <w:t xml:space="preserve"> </w:t>
                      </w:r>
                      <w:r w:rsidRPr="00E25132">
                        <w:rPr>
                          <w:rFonts w:cs="Tahoma" w:hint="eastAsia"/>
                          <w:color w:val="0B5294"/>
                          <w:spacing w:val="-4"/>
                          <w:sz w:val="24"/>
                          <w:szCs w:val="24"/>
                          <w:rtl/>
                        </w:rPr>
                        <w:t>זה</w:t>
                      </w:r>
                    </w:p>
                    <w:p w:rsidR="00E25132" w:rsidRPr="00373C5D" w:rsidP="00E25132">
                      <w:pPr>
                        <w:spacing w:before="120" w:after="0" w:line="240" w:lineRule="atLeast"/>
                        <w:rPr>
                          <w:rFonts w:cs="Tahoma"/>
                          <w:b/>
                          <w:bCs/>
                          <w:color w:val="0B5294"/>
                          <w:sz w:val="48"/>
                          <w:szCs w:val="48"/>
                          <w:rtl/>
                        </w:rPr>
                      </w:pPr>
                      <w:drawing>
                        <wp:inline distT="0" distB="0" distL="0" distR="0">
                          <wp:extent cx="288000" cy="31337"/>
                          <wp:effectExtent l="0" t="0" r="0" b="6985"/>
                          <wp:docPr id="4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04904" name="line.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1232A" w:rsidRPr="001A13DC" w:rsidP="00F1558B">
      <w:pPr>
        <w:pStyle w:val="RESHET"/>
        <w:rPr>
          <w:rtl/>
        </w:rPr>
      </w:pPr>
      <w:r w:rsidRPr="001A13DC">
        <w:rPr>
          <w:rFonts w:hint="cs"/>
          <w:rtl/>
        </w:rPr>
        <w:t>לנוכח העובדה שמשנת 2012 מנסה משרד המשפטים להסדיר חוק עמותות חדש וככל שיסתמן כי הליך החקיקה צפוי להימשך עוד פרק זמן נכבד, על משרד המשפטים לשקול אם לקדם את נושא האגודות העות</w:t>
      </w:r>
      <w:r w:rsidRPr="001A13DC">
        <w:rPr>
          <w:rtl/>
        </w:rPr>
        <w:t>'</w:t>
      </w:r>
      <w:r w:rsidRPr="001A13DC">
        <w:rPr>
          <w:rFonts w:hint="cs"/>
          <w:rtl/>
        </w:rPr>
        <w:t xml:space="preserve">מאניות שלא במסגרת קידום חוק העמותות החדש אלא במסגרת הסדר נפרד. </w:t>
      </w:r>
    </w:p>
    <w:p w:rsidR="0061232A" w:rsidRPr="001A13DC" w:rsidP="00F1558B">
      <w:pPr>
        <w:spacing w:line="240" w:lineRule="exact"/>
        <w:ind w:right="2268"/>
        <w:jc w:val="both"/>
        <w:rPr>
          <w:rFonts w:ascii="Tahoma" w:hAnsi="Tahoma" w:cs="Tahoma"/>
          <w:b/>
          <w:bCs/>
          <w:sz w:val="17"/>
          <w:szCs w:val="17"/>
          <w:rtl/>
        </w:rPr>
      </w:pPr>
    </w:p>
    <w:p w:rsidR="0061232A" w:rsidP="00F1558B">
      <w:pPr>
        <w:pStyle w:val="KOT5"/>
        <w:rPr>
          <w:rtl/>
        </w:rPr>
      </w:pPr>
      <w:r>
        <w:rPr>
          <w:rFonts w:hint="cs"/>
          <w:rtl/>
        </w:rPr>
        <w:t>הסדרה מכוח הנחיות בין-לאומיות</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sz w:val="17"/>
          <w:szCs w:val="17"/>
          <w:rtl/>
        </w:rPr>
        <w:t>בשנת 1989 הוקם ארגון ה-</w:t>
      </w:r>
      <w:r w:rsidRPr="001A13DC">
        <w:rPr>
          <w:rFonts w:ascii="Tahoma" w:hAnsi="Tahoma" w:cs="Tahoma"/>
          <w:sz w:val="17"/>
          <w:szCs w:val="17"/>
        </w:rPr>
        <w:t>FATF</w:t>
      </w:r>
      <w:r w:rsidRPr="001A13DC">
        <w:rPr>
          <w:rFonts w:ascii="Tahoma" w:hAnsi="Tahoma" w:cs="Tahoma"/>
          <w:sz w:val="17"/>
          <w:szCs w:val="17"/>
          <w:rtl/>
        </w:rPr>
        <w:t xml:space="preserve"> </w:t>
      </w:r>
      <w:r w:rsidRPr="001A13DC">
        <w:rPr>
          <w:rFonts w:ascii="Tahoma" w:hAnsi="Tahoma" w:cs="Tahoma" w:hint="cs"/>
          <w:sz w:val="17"/>
          <w:szCs w:val="17"/>
          <w:rtl/>
        </w:rPr>
        <w:t>(להלן - הארגון), שהוא</w:t>
      </w:r>
      <w:r w:rsidRPr="001A13DC">
        <w:rPr>
          <w:rFonts w:ascii="Tahoma" w:hAnsi="Tahoma" w:cs="Tahoma"/>
          <w:sz w:val="17"/>
          <w:szCs w:val="17"/>
          <w:rtl/>
        </w:rPr>
        <w:t xml:space="preserve"> כוח משימה בין-לאומי שמטרתו לפתח ולקדם מדיניות עולמית למאבק בהלבנת הון ו</w:t>
      </w:r>
      <w:r w:rsidRPr="001A13DC">
        <w:rPr>
          <w:rFonts w:ascii="Tahoma" w:hAnsi="Tahoma" w:cs="Tahoma" w:hint="cs"/>
          <w:sz w:val="17"/>
          <w:szCs w:val="17"/>
          <w:rtl/>
        </w:rPr>
        <w:t>ב</w:t>
      </w:r>
      <w:r w:rsidRPr="001A13DC">
        <w:rPr>
          <w:rFonts w:ascii="Tahoma" w:hAnsi="Tahoma" w:cs="Tahoma"/>
          <w:sz w:val="17"/>
          <w:szCs w:val="17"/>
          <w:rtl/>
        </w:rPr>
        <w:t>מימון טרור.</w:t>
      </w:r>
      <w:r w:rsidRPr="001A13DC">
        <w:rPr>
          <w:rFonts w:ascii="Tahoma" w:hAnsi="Tahoma" w:cs="Tahoma" w:hint="cs"/>
          <w:sz w:val="17"/>
          <w:szCs w:val="17"/>
          <w:rtl/>
        </w:rPr>
        <w:t xml:space="preserve"> </w:t>
      </w:r>
      <w:r w:rsidRPr="001A13DC">
        <w:rPr>
          <w:rFonts w:ascii="Tahoma" w:hAnsi="Tahoma" w:cs="Tahoma"/>
          <w:sz w:val="17"/>
          <w:szCs w:val="17"/>
          <w:rtl/>
        </w:rPr>
        <w:t xml:space="preserve">מאז הקמתו </w:t>
      </w:r>
      <w:r w:rsidRPr="001A13DC">
        <w:rPr>
          <w:rFonts w:ascii="Tahoma" w:hAnsi="Tahoma" w:cs="Tahoma" w:hint="cs"/>
          <w:sz w:val="17"/>
          <w:szCs w:val="17"/>
          <w:rtl/>
        </w:rPr>
        <w:t>מנהיג</w:t>
      </w:r>
      <w:r w:rsidRPr="001A13DC">
        <w:rPr>
          <w:rFonts w:ascii="Tahoma" w:hAnsi="Tahoma" w:cs="Tahoma"/>
          <w:sz w:val="17"/>
          <w:szCs w:val="17"/>
          <w:rtl/>
        </w:rPr>
        <w:t xml:space="preserve"> הארגון את </w:t>
      </w:r>
      <w:r w:rsidRPr="001A13DC">
        <w:rPr>
          <w:rFonts w:ascii="Tahoma" w:hAnsi="Tahoma" w:cs="Tahoma" w:hint="cs"/>
          <w:sz w:val="17"/>
          <w:szCs w:val="17"/>
          <w:rtl/>
        </w:rPr>
        <w:t>המאבק</w:t>
      </w:r>
      <w:r w:rsidRPr="001A13DC">
        <w:rPr>
          <w:rFonts w:ascii="Tahoma" w:hAnsi="Tahoma" w:cs="Tahoma"/>
          <w:sz w:val="17"/>
          <w:szCs w:val="17"/>
          <w:rtl/>
        </w:rPr>
        <w:t xml:space="preserve"> הבין-לאומי</w:t>
      </w:r>
      <w:r w:rsidRPr="001A13DC">
        <w:rPr>
          <w:rFonts w:ascii="Tahoma" w:hAnsi="Tahoma" w:cs="Tahoma" w:hint="cs"/>
          <w:sz w:val="17"/>
          <w:szCs w:val="17"/>
          <w:rtl/>
        </w:rPr>
        <w:t xml:space="preserve"> האמור</w:t>
      </w:r>
      <w:r w:rsidRPr="001A13DC">
        <w:rPr>
          <w:rFonts w:ascii="Tahoma" w:hAnsi="Tahoma" w:cs="Tahoma"/>
          <w:sz w:val="17"/>
          <w:szCs w:val="17"/>
          <w:rtl/>
        </w:rPr>
        <w:t xml:space="preserve"> על ידי קביעת </w:t>
      </w:r>
      <w:r w:rsidRPr="001A13DC">
        <w:rPr>
          <w:rFonts w:ascii="Tahoma" w:hAnsi="Tahoma" w:cs="Tahoma" w:hint="cs"/>
          <w:sz w:val="17"/>
          <w:szCs w:val="17"/>
          <w:rtl/>
        </w:rPr>
        <w:t>הנחיות</w:t>
      </w:r>
      <w:r w:rsidRPr="001A13DC">
        <w:rPr>
          <w:rFonts w:ascii="Tahoma" w:hAnsi="Tahoma" w:cs="Tahoma"/>
          <w:sz w:val="17"/>
          <w:szCs w:val="17"/>
          <w:rtl/>
        </w:rPr>
        <w:t xml:space="preserve"> בתחום</w:t>
      </w:r>
      <w:r>
        <w:rPr>
          <w:rStyle w:val="FootnoteReference0"/>
          <w:rFonts w:ascii="Tahoma" w:hAnsi="Tahoma" w:cs="Tahoma"/>
          <w:sz w:val="17"/>
          <w:szCs w:val="17"/>
          <w:rtl/>
        </w:rPr>
        <w:footnoteReference w:id="51"/>
      </w:r>
      <w:r w:rsidRPr="001A13DC">
        <w:rPr>
          <w:rFonts w:ascii="Tahoma" w:hAnsi="Tahoma" w:cs="Tahoma"/>
          <w:sz w:val="17"/>
          <w:szCs w:val="17"/>
          <w:rtl/>
        </w:rPr>
        <w:t xml:space="preserve">. המלצות הארגון </w:t>
      </w:r>
      <w:r w:rsidRPr="001A13DC">
        <w:rPr>
          <w:rFonts w:ascii="Tahoma" w:hAnsi="Tahoma" w:cs="Tahoma" w:hint="cs"/>
          <w:sz w:val="17"/>
          <w:szCs w:val="17"/>
          <w:rtl/>
        </w:rPr>
        <w:t>משמשות כ</w:t>
      </w:r>
      <w:r w:rsidRPr="001A13DC">
        <w:rPr>
          <w:rFonts w:ascii="Tahoma" w:hAnsi="Tahoma" w:cs="Tahoma"/>
          <w:sz w:val="17"/>
          <w:szCs w:val="17"/>
          <w:rtl/>
        </w:rPr>
        <w:t>מסגרת הנורמטיבית המחייבת ל</w:t>
      </w:r>
      <w:r w:rsidRPr="001A13DC">
        <w:rPr>
          <w:rFonts w:ascii="Tahoma" w:hAnsi="Tahoma" w:cs="Tahoma" w:hint="cs"/>
          <w:sz w:val="17"/>
          <w:szCs w:val="17"/>
          <w:rtl/>
        </w:rPr>
        <w:t>עניין ה</w:t>
      </w:r>
      <w:r w:rsidRPr="001A13DC">
        <w:rPr>
          <w:rFonts w:ascii="Tahoma" w:hAnsi="Tahoma" w:cs="Tahoma"/>
          <w:sz w:val="17"/>
          <w:szCs w:val="17"/>
          <w:rtl/>
        </w:rPr>
        <w:t>מאבק בהלבנת הון ו</w:t>
      </w:r>
      <w:r w:rsidRPr="001A13DC">
        <w:rPr>
          <w:rFonts w:ascii="Tahoma" w:hAnsi="Tahoma" w:cs="Tahoma" w:hint="cs"/>
          <w:sz w:val="17"/>
          <w:szCs w:val="17"/>
          <w:rtl/>
        </w:rPr>
        <w:t>ב</w:t>
      </w:r>
      <w:r w:rsidRPr="001A13DC">
        <w:rPr>
          <w:rFonts w:ascii="Tahoma" w:hAnsi="Tahoma" w:cs="Tahoma"/>
          <w:sz w:val="17"/>
          <w:szCs w:val="17"/>
          <w:rtl/>
        </w:rPr>
        <w:t>מימון טרור</w:t>
      </w:r>
      <w:r w:rsidRPr="001A13DC">
        <w:rPr>
          <w:rFonts w:ascii="Tahoma" w:hAnsi="Tahoma" w:cs="Tahoma" w:hint="cs"/>
          <w:sz w:val="17"/>
          <w:szCs w:val="17"/>
          <w:rtl/>
        </w:rPr>
        <w:t>,</w:t>
      </w:r>
      <w:r w:rsidRPr="001A13DC">
        <w:rPr>
          <w:rFonts w:ascii="Tahoma" w:hAnsi="Tahoma" w:cs="Tahoma"/>
          <w:sz w:val="17"/>
          <w:szCs w:val="17"/>
          <w:rtl/>
        </w:rPr>
        <w:t xml:space="preserve"> והן </w:t>
      </w:r>
      <w:r w:rsidRPr="001A13DC">
        <w:rPr>
          <w:rFonts w:ascii="Tahoma" w:hAnsi="Tahoma" w:cs="Tahoma" w:hint="cs"/>
          <w:sz w:val="17"/>
          <w:szCs w:val="17"/>
          <w:rtl/>
        </w:rPr>
        <w:t>נחשבות ל</w:t>
      </w:r>
      <w:r w:rsidRPr="001A13DC">
        <w:rPr>
          <w:rFonts w:ascii="Tahoma" w:hAnsi="Tahoma" w:cs="Tahoma"/>
          <w:sz w:val="17"/>
          <w:szCs w:val="17"/>
          <w:rtl/>
        </w:rPr>
        <w:t>סטנדרט המ</w:t>
      </w:r>
      <w:r w:rsidRPr="001A13DC">
        <w:rPr>
          <w:rFonts w:ascii="Tahoma" w:hAnsi="Tahoma" w:cs="Tahoma" w:hint="cs"/>
          <w:sz w:val="17"/>
          <w:szCs w:val="17"/>
          <w:rtl/>
        </w:rPr>
        <w:t>זערי</w:t>
      </w:r>
      <w:r w:rsidRPr="001A13DC">
        <w:rPr>
          <w:rFonts w:ascii="Tahoma" w:hAnsi="Tahoma" w:cs="Tahoma"/>
          <w:sz w:val="17"/>
          <w:szCs w:val="17"/>
          <w:rtl/>
        </w:rPr>
        <w:t xml:space="preserve"> המחייב את כלל המדינות השותפות למאבק בתופעה. מדינות שאינן מאמצ</w:t>
      </w:r>
      <w:r w:rsidRPr="001A13DC">
        <w:rPr>
          <w:rFonts w:ascii="Tahoma" w:hAnsi="Tahoma" w:cs="Tahoma" w:hint="cs"/>
          <w:sz w:val="17"/>
          <w:szCs w:val="17"/>
          <w:rtl/>
        </w:rPr>
        <w:t>ו</w:t>
      </w:r>
      <w:r w:rsidRPr="001A13DC">
        <w:rPr>
          <w:rFonts w:ascii="Tahoma" w:hAnsi="Tahoma" w:cs="Tahoma"/>
          <w:sz w:val="17"/>
          <w:szCs w:val="17"/>
          <w:rtl/>
        </w:rPr>
        <w:t>ת את הנחיות הארגון עלולות להיכלל ברשימות הארגון כמדינות שאינן משתפות פעולה במאבק הבין</w:t>
      </w:r>
      <w:r w:rsidRPr="001A13DC">
        <w:rPr>
          <w:rFonts w:ascii="Tahoma" w:hAnsi="Tahoma" w:cs="Tahoma" w:hint="cs"/>
          <w:sz w:val="17"/>
          <w:szCs w:val="17"/>
          <w:rtl/>
        </w:rPr>
        <w:t>-</w:t>
      </w:r>
      <w:r w:rsidRPr="001A13DC">
        <w:rPr>
          <w:rFonts w:ascii="Tahoma" w:hAnsi="Tahoma" w:cs="Tahoma"/>
          <w:sz w:val="17"/>
          <w:szCs w:val="17"/>
          <w:rtl/>
        </w:rPr>
        <w:t xml:space="preserve">לאומי. </w:t>
      </w:r>
      <w:r w:rsidRPr="001A13DC">
        <w:rPr>
          <w:rFonts w:ascii="Tahoma" w:hAnsi="Tahoma" w:cs="Tahoma" w:hint="cs"/>
          <w:sz w:val="17"/>
          <w:szCs w:val="17"/>
          <w:rtl/>
        </w:rPr>
        <w:t>הדבר משמעו</w:t>
      </w:r>
      <w:r w:rsidRPr="001A13DC">
        <w:rPr>
          <w:rFonts w:ascii="Tahoma" w:hAnsi="Tahoma" w:cs="Tahoma"/>
          <w:sz w:val="17"/>
          <w:szCs w:val="17"/>
          <w:rtl/>
        </w:rPr>
        <w:t xml:space="preserve"> פגיעה במוניטין של המדינה </w:t>
      </w:r>
      <w:r w:rsidRPr="001A13DC">
        <w:rPr>
          <w:rFonts w:ascii="Tahoma" w:hAnsi="Tahoma" w:cs="Tahoma" w:hint="cs"/>
          <w:sz w:val="17"/>
          <w:szCs w:val="17"/>
          <w:rtl/>
        </w:rPr>
        <w:t>ו</w:t>
      </w:r>
      <w:r w:rsidRPr="001A13DC">
        <w:rPr>
          <w:rFonts w:ascii="Tahoma" w:hAnsi="Tahoma" w:cs="Tahoma"/>
          <w:sz w:val="17"/>
          <w:szCs w:val="17"/>
          <w:rtl/>
        </w:rPr>
        <w:t>של מוסדותיה הפיננסיים ו</w:t>
      </w:r>
      <w:r w:rsidRPr="001A13DC">
        <w:rPr>
          <w:rFonts w:ascii="Tahoma" w:hAnsi="Tahoma" w:cs="Tahoma" w:hint="cs"/>
          <w:sz w:val="17"/>
          <w:szCs w:val="17"/>
          <w:rtl/>
        </w:rPr>
        <w:t xml:space="preserve">כן </w:t>
      </w:r>
      <w:r w:rsidRPr="001A13DC">
        <w:rPr>
          <w:rFonts w:ascii="Tahoma" w:hAnsi="Tahoma" w:cs="Tahoma"/>
          <w:sz w:val="17"/>
          <w:szCs w:val="17"/>
          <w:rtl/>
        </w:rPr>
        <w:t xml:space="preserve">הגבלה ניכרת </w:t>
      </w:r>
      <w:r w:rsidRPr="001A13DC">
        <w:rPr>
          <w:rFonts w:ascii="Tahoma" w:hAnsi="Tahoma" w:cs="Tahoma" w:hint="cs"/>
          <w:sz w:val="17"/>
          <w:szCs w:val="17"/>
          <w:rtl/>
        </w:rPr>
        <w:t>ש</w:t>
      </w:r>
      <w:r w:rsidRPr="001A13DC">
        <w:rPr>
          <w:rFonts w:ascii="Tahoma" w:hAnsi="Tahoma" w:cs="Tahoma"/>
          <w:sz w:val="17"/>
          <w:szCs w:val="17"/>
          <w:rtl/>
        </w:rPr>
        <w:t>ל יכולת פעילותם במישור הפיננסי הבי</w:t>
      </w:r>
      <w:r w:rsidRPr="001A13DC">
        <w:rPr>
          <w:rFonts w:ascii="Tahoma" w:hAnsi="Tahoma" w:cs="Tahoma" w:hint="cs"/>
          <w:sz w:val="17"/>
          <w:szCs w:val="17"/>
          <w:rtl/>
        </w:rPr>
        <w:t>ן-</w:t>
      </w:r>
      <w:r w:rsidRPr="001A13DC">
        <w:rPr>
          <w:rFonts w:ascii="Tahoma" w:hAnsi="Tahoma" w:cs="Tahoma"/>
          <w:sz w:val="17"/>
          <w:szCs w:val="17"/>
          <w:rtl/>
        </w:rPr>
        <w:t xml:space="preserve">לאומי. </w:t>
      </w:r>
    </w:p>
    <w:p w:rsidR="0061232A" w:rsidRPr="001A13DC" w:rsidP="00F1558B">
      <w:pPr>
        <w:spacing w:line="240" w:lineRule="exact"/>
        <w:ind w:right="2268"/>
        <w:jc w:val="both"/>
        <w:rPr>
          <w:rFonts w:ascii="Tahoma" w:hAnsi="Tahoma" w:cs="Tahoma"/>
          <w:sz w:val="17"/>
          <w:szCs w:val="17"/>
          <w:rtl/>
        </w:rPr>
      </w:pPr>
      <w:r w:rsidRPr="001A13DC">
        <w:rPr>
          <w:rFonts w:ascii="Tahoma" w:hAnsi="Tahoma" w:cs="Tahoma"/>
          <w:sz w:val="17"/>
          <w:szCs w:val="17"/>
          <w:rtl/>
        </w:rPr>
        <w:t xml:space="preserve">בשנת 2012 פרסם הארגון נוסח עדכני </w:t>
      </w:r>
      <w:r w:rsidRPr="001A13DC">
        <w:rPr>
          <w:rFonts w:ascii="Tahoma" w:hAnsi="Tahoma" w:cs="Tahoma" w:hint="cs"/>
          <w:sz w:val="17"/>
          <w:szCs w:val="17"/>
          <w:rtl/>
        </w:rPr>
        <w:t xml:space="preserve">של </w:t>
      </w:r>
      <w:r w:rsidRPr="001A13DC">
        <w:rPr>
          <w:rFonts w:ascii="Tahoma" w:hAnsi="Tahoma" w:cs="Tahoma"/>
          <w:sz w:val="17"/>
          <w:szCs w:val="17"/>
          <w:rtl/>
        </w:rPr>
        <w:t xml:space="preserve">40 המלצותיו למאבק בהלבנת ההון </w:t>
      </w:r>
      <w:r w:rsidRPr="001A13DC">
        <w:rPr>
          <w:rFonts w:ascii="Tahoma" w:hAnsi="Tahoma" w:cs="Tahoma" w:hint="cs"/>
          <w:sz w:val="17"/>
          <w:szCs w:val="17"/>
          <w:rtl/>
        </w:rPr>
        <w:t>וב</w:t>
      </w:r>
      <w:r w:rsidRPr="001A13DC">
        <w:rPr>
          <w:rFonts w:ascii="Tahoma" w:hAnsi="Tahoma" w:cs="Tahoma"/>
          <w:sz w:val="17"/>
          <w:szCs w:val="17"/>
          <w:rtl/>
        </w:rPr>
        <w:t>מימון טרור.</w:t>
      </w:r>
      <w:r w:rsidRPr="001A13DC">
        <w:rPr>
          <w:rFonts w:ascii="Tahoma" w:hAnsi="Tahoma" w:cs="Tahoma" w:hint="cs"/>
          <w:sz w:val="17"/>
          <w:szCs w:val="17"/>
          <w:rtl/>
        </w:rPr>
        <w:t xml:space="preserve"> המלצה 8 עוסקת בסיכון למימון טרור בארגונים ללא מטרות רווח, והיא מציעה למדינות לבחון את מידת הלימתם של החוקים והרגולציה לארגונים ללא מטרות רווח ולנקוט אמצעים פרופורציונליים וממוקדים לנוכח גישת ניהול סיכונים כדי להגן על ארגונים אלה מ</w:t>
      </w:r>
      <w:r w:rsidRPr="001A13DC">
        <w:rPr>
          <w:rFonts w:ascii="Tahoma" w:hAnsi="Tahoma" w:cs="Tahoma"/>
          <w:sz w:val="17"/>
          <w:szCs w:val="17"/>
          <w:rtl/>
        </w:rPr>
        <w:t>ניצול פיננסי למטרות טרור</w:t>
      </w:r>
      <w:r w:rsidRPr="001A13DC">
        <w:rPr>
          <w:rFonts w:ascii="Tahoma" w:hAnsi="Tahoma" w:cs="Tahoma" w:hint="cs"/>
          <w:sz w:val="17"/>
          <w:szCs w:val="17"/>
          <w:rtl/>
        </w:rPr>
        <w:t xml:space="preserve">. לפי המלצות </w:t>
      </w:r>
      <w:r w:rsidR="008060AE">
        <w:rPr>
          <w:rFonts w:ascii="Tahoma" w:hAnsi="Tahoma" w:cs="Tahoma"/>
          <w:sz w:val="17"/>
          <w:szCs w:val="17"/>
          <w:rtl/>
        </w:rPr>
        <w:br/>
      </w:r>
      <w:r w:rsidRPr="001A13DC">
        <w:rPr>
          <w:rFonts w:ascii="Tahoma" w:hAnsi="Tahoma" w:cs="Tahoma" w:hint="cs"/>
          <w:sz w:val="17"/>
          <w:szCs w:val="17"/>
          <w:rtl/>
        </w:rPr>
        <w:t xml:space="preserve">25-24, אשר עוסקות בשקיפות ובזיהוי בעלי עניין בישויות משפטיות, ראוי כי המדינות יפעלו למניעת שימוש לרעה בישויות משפטיות להלבנת הון או למימון טרור, בכך שיוודאו שיש בידיהן מידע מספיק, מדויק ועתי על בעלי העניין ובעלי השליטה בישויות המשפטיות. </w:t>
      </w:r>
    </w:p>
    <w:p w:rsidR="0061232A" w:rsidRPr="001A13DC" w:rsidP="00F1558B">
      <w:pPr>
        <w:spacing w:after="240" w:line="240" w:lineRule="exact"/>
        <w:ind w:right="2268"/>
        <w:jc w:val="both"/>
        <w:rPr>
          <w:rFonts w:ascii="Tahoma" w:hAnsi="Tahoma" w:cs="Tahoma"/>
          <w:sz w:val="17"/>
          <w:szCs w:val="17"/>
          <w:rtl/>
        </w:rPr>
      </w:pPr>
      <w:r w:rsidRPr="001A13DC">
        <w:rPr>
          <w:rFonts w:ascii="Tahoma" w:hAnsi="Tahoma" w:cs="Tahoma" w:hint="cs"/>
          <w:sz w:val="17"/>
          <w:szCs w:val="17"/>
          <w:rtl/>
        </w:rPr>
        <w:t>המלצות הארגון קובעות, בין היתר, כי על</w:t>
      </w:r>
      <w:r w:rsidRPr="001A13DC">
        <w:rPr>
          <w:rFonts w:ascii="Tahoma" w:hAnsi="Tahoma" w:cs="Tahoma"/>
          <w:sz w:val="17"/>
          <w:szCs w:val="17"/>
          <w:rtl/>
        </w:rPr>
        <w:t xml:space="preserve"> </w:t>
      </w:r>
      <w:r w:rsidRPr="001A13DC">
        <w:rPr>
          <w:rFonts w:ascii="Tahoma" w:hAnsi="Tahoma" w:cs="Tahoma" w:hint="cs"/>
          <w:sz w:val="17"/>
          <w:szCs w:val="17"/>
          <w:rtl/>
        </w:rPr>
        <w:t>כל מדינה לבצע הערכת סיכונים לאומית, ובמסגרתה היא תזהה ותעריך את הסיכונים הנשקפים לה בתחום הלבנת ההון ומימון הטרור. היועץ המשפטי לממשלה אישר ביוני 2013 את ביצוע הפרויקט להערכת סיכונים</w:t>
      </w:r>
      <w:r>
        <w:rPr>
          <w:rStyle w:val="FootnoteReference0"/>
          <w:rFonts w:ascii="Tahoma" w:hAnsi="Tahoma" w:cs="Tahoma"/>
          <w:sz w:val="17"/>
          <w:szCs w:val="17"/>
          <w:rtl/>
        </w:rPr>
        <w:footnoteReference w:id="52"/>
      </w:r>
      <w:r w:rsidRPr="001A13DC">
        <w:rPr>
          <w:rFonts w:ascii="Tahoma" w:hAnsi="Tahoma" w:cs="Tahoma" w:hint="cs"/>
          <w:sz w:val="17"/>
          <w:szCs w:val="17"/>
          <w:rtl/>
        </w:rPr>
        <w:t xml:space="preserve">, בהובלת הרשות לאיסור הלבנת הון ומימון טרור הפועלת מכוח חוק איסור הלבנת הון. הערכת הסיכונים נועדה לשמש כבסיס לקביעת מדיניות וסדרי עדיפויות בתחום איסור הלבנת הון ומימון טרור ולגיבוש תפיסה המביאה בחשבון את השפעת הסיכונים האמורים על תחום הפיקוח, האכיפה והקצאת המשאבים. משנת 2014 מרכזת הרשות לאיסור הלבנת הון ומימון טרור קבוצות עבודה שעוסקות בהיבטים השונים של הפרויקט, ובהן קבוצת הרגולטורים וקבוצת רשויות האכיפה. </w:t>
      </w:r>
    </w:p>
    <w:p w:rsidR="0061232A" w:rsidRPr="001A13DC" w:rsidP="00836F9C">
      <w:pPr>
        <w:pStyle w:val="RESHET"/>
        <w:rPr>
          <w:rtl/>
        </w:rPr>
      </w:pPr>
      <w:r w:rsidRPr="001A13DC">
        <w:rPr>
          <w:rFonts w:hint="cs"/>
          <w:rtl/>
        </w:rPr>
        <w:t>נמצא כי משרד הפנים אינו בעל סמכות רגולטורית מכוח חוק איסור הלבנת הון, ולכן אינו נכלל בקבוצות העבודה של הפרויקט להערכת הסיכונים.</w:t>
      </w:r>
    </w:p>
    <w:p w:rsidR="0061232A" w:rsidRPr="001A13DC" w:rsidP="00836F9C">
      <w:pPr>
        <w:spacing w:before="180" w:after="240" w:line="240" w:lineRule="exact"/>
        <w:ind w:right="2268"/>
        <w:jc w:val="both"/>
        <w:rPr>
          <w:rFonts w:ascii="Tahoma" w:hAnsi="Tahoma" w:cs="Tahoma"/>
          <w:sz w:val="17"/>
          <w:szCs w:val="17"/>
          <w:rtl/>
        </w:rPr>
      </w:pPr>
      <w:r w:rsidRPr="001A13DC">
        <w:rPr>
          <w:rFonts w:ascii="Tahoma" w:hAnsi="Tahoma" w:cs="Tahoma" w:hint="cs"/>
          <w:sz w:val="17"/>
          <w:szCs w:val="17"/>
          <w:rtl/>
        </w:rPr>
        <w:t xml:space="preserve">הרשות לאיסור הלבנת הון ומימון טרור ציינה בתשובתה למשרד מבקר המדינה מנובמבר 2016 כי רצוי לקבוע מנגנוני תיאום ושיתוף פעולה בין הרשויות המוסמכות </w:t>
      </w:r>
      <w:r w:rsidRPr="001A13DC">
        <w:rPr>
          <w:rFonts w:ascii="Tahoma" w:hAnsi="Tahoma" w:cs="Tahoma" w:hint="cs"/>
          <w:sz w:val="17"/>
          <w:szCs w:val="17"/>
          <w:rtl/>
        </w:rPr>
        <w:t>כדי להבטיח שיתוף מידי של מידע ביניהן, וכן רצוי לוודא כי הוקנו לרשויות סמכויות חקירה מספקות, וזאת כדי להבטיח כי אם מתעורר חשש שארגון מסוים פועל - או מנוצל לרעה - למטרות הלבנת הון או מימון טרור, יעמוד לרשותן מידע בנושא.</w:t>
      </w:r>
    </w:p>
    <w:p w:rsidR="0061232A" w:rsidRPr="001A13DC" w:rsidP="00836F9C">
      <w:pPr>
        <w:pStyle w:val="RESHET"/>
        <w:rPr>
          <w:rtl/>
        </w:rPr>
      </w:pPr>
      <w:r w:rsidRPr="001A13DC">
        <w:rPr>
          <w:rFonts w:hint="cs"/>
          <w:rtl/>
        </w:rPr>
        <w:t>יוצא אפוא כי גם לפי ההמלצות הבין-לאומיות שמדינת ישראל מחויבת לפעול לפיהן, על הממשלה להחיל פיקוח על האגודות העות</w:t>
      </w:r>
      <w:r w:rsidRPr="001A13DC">
        <w:rPr>
          <w:rtl/>
        </w:rPr>
        <w:t>'</w:t>
      </w:r>
      <w:r w:rsidRPr="001A13DC">
        <w:rPr>
          <w:rFonts w:hint="cs"/>
          <w:rtl/>
        </w:rPr>
        <w:t>מאניות, שהן ארגונים ללא כוונת רווח. לנוכח זאת ראוי שתוגש לממשלה הצעה מוסכמת בעניין הרשויות המוסמכות, הקובעת מנגנוני</w:t>
      </w:r>
      <w:r w:rsidRPr="001A13DC">
        <w:rPr>
          <w:rtl/>
        </w:rPr>
        <w:t xml:space="preserve"> תיאום ושיתוף פעולה בי</w:t>
      </w:r>
      <w:r w:rsidRPr="001A13DC">
        <w:rPr>
          <w:rFonts w:hint="cs"/>
          <w:rtl/>
        </w:rPr>
        <w:t>ניהן,</w:t>
      </w:r>
      <w:r w:rsidRPr="001A13DC">
        <w:rPr>
          <w:rtl/>
        </w:rPr>
        <w:t xml:space="preserve"> </w:t>
      </w:r>
      <w:r w:rsidRPr="001A13DC">
        <w:rPr>
          <w:rFonts w:hint="cs"/>
          <w:rtl/>
        </w:rPr>
        <w:t>וזאת כדי להבטיח</w:t>
      </w:r>
      <w:r w:rsidRPr="001A13DC">
        <w:rPr>
          <w:rtl/>
        </w:rPr>
        <w:t xml:space="preserve"> </w:t>
      </w:r>
      <w:r w:rsidRPr="001A13DC">
        <w:rPr>
          <w:rFonts w:hint="cs"/>
          <w:rtl/>
        </w:rPr>
        <w:t>שבעלי שליטה ובעלי עניין באגודות לא ינצלו אותן לרעה למטרות הלבנת הון או מימון טרור.</w:t>
      </w:r>
    </w:p>
    <w:p w:rsidR="0061232A" w:rsidRPr="001A13DC" w:rsidP="00F1558B">
      <w:pPr>
        <w:spacing w:line="240" w:lineRule="exact"/>
        <w:ind w:right="2268"/>
        <w:jc w:val="both"/>
        <w:rPr>
          <w:rFonts w:ascii="Tahoma" w:hAnsi="Tahoma" w:cs="Tahoma"/>
          <w:b/>
          <w:bCs/>
          <w:sz w:val="17"/>
          <w:szCs w:val="17"/>
          <w:rtl/>
        </w:rPr>
      </w:pPr>
    </w:p>
    <w:p w:rsidR="00836F9C">
      <w:pPr>
        <w:bidi w:val="0"/>
        <w:rPr>
          <w:rFonts w:ascii="Tahoma" w:eastAsia="Times New Roman" w:hAnsi="Tahoma" w:cs="Tahoma"/>
          <w:color w:val="009692"/>
          <w:sz w:val="32"/>
          <w:szCs w:val="32"/>
          <w:rtl/>
        </w:rPr>
      </w:pPr>
      <w:r>
        <w:rPr>
          <w:rtl/>
        </w:rPr>
        <w:br w:type="page"/>
      </w:r>
    </w:p>
    <w:p w:rsidR="0061232A" w:rsidRPr="00B403BE" w:rsidP="00F1558B">
      <w:pPr>
        <w:pStyle w:val="KOT4"/>
        <w:rPr>
          <w:rtl/>
        </w:rPr>
      </w:pPr>
      <w:r>
        <w:rPr>
          <w:rFonts w:hint="cs"/>
          <w:rtl/>
        </w:rPr>
        <w:t>סיכום</w:t>
      </w:r>
    </w:p>
    <w:p w:rsidR="0061232A" w:rsidRPr="001A13DC" w:rsidP="00836F9C">
      <w:pPr>
        <w:pStyle w:val="RESHET"/>
        <w:rPr>
          <w:rtl/>
        </w:rPr>
      </w:pPr>
      <w:r w:rsidRPr="001A13DC">
        <w:rPr>
          <w:rtl/>
        </w:rPr>
        <w:t>אגודות עות'מאניות הן ארגונים ללא כוונת רווח הפועלים למטרות ציבוריות ולטובת ציבור נהנים רחב, תוך שימוש בכספי ציבור, ובכלל זה הן מקבלות מהמדינה הטבות ובהן הטבות מס. אולם החוק העות'מאני, המסדיר את פעולתן של האגודות, מיושן ואינו כולל הוראות חוק שבאמצעותן ניתן לבצע פיקוח ואכיפה יעילה כדי לוודא שהאגודות פועלות באופן תקין. למשרד הפנים, האחראי לאגודות העות'מאניות, אין רישום מלא ומבוקר בעניינן, וזהו ליקוי מהותי, בייחוד נוכח העובדה שמדובר בגופים שמלכתחילה רמת הפיקוח עליהם הייתה מזערית.</w:t>
      </w:r>
    </w:p>
    <w:p w:rsidR="0061232A" w:rsidRPr="001A13DC" w:rsidP="00836F9C">
      <w:pPr>
        <w:pStyle w:val="RESHET"/>
        <w:rPr>
          <w:rtl/>
        </w:rPr>
      </w:pPr>
      <w:r w:rsidRPr="001A13DC">
        <w:rPr>
          <w:rtl/>
        </w:rPr>
        <w:t>במועד סיום הביקורת, כ-36 שנים לאחר חקיקת חוק העמותות, חובות הדיווח והרישום הקפדניות ומנגנוני הפיקוח והרגולציה הממשלתיים החלים על שאר התאגידים הפועלים שלא למטרת רווח עדיין אינם חלים על האגודות העות'מאניות, אף שאין הבדל מהותי ביניהם. במשך השנים לא מעט גורמים עמדו על הצורך בהסדרת הנושא, אולם לא חלה כל התקדמות בסוגיית ההסדרה והפיקוח על האגודות. אף שמשרדי הפנים והמשפטים מסכימים כי אי-הסדרת הנושא משקפת כשל רגולטורי מתמשך, טיפולם בנושא מתמהמה יתר על המידה.</w:t>
      </w:r>
    </w:p>
    <w:p w:rsidR="0061232A" w:rsidRPr="001A13DC" w:rsidP="00836F9C">
      <w:pPr>
        <w:pStyle w:val="RESHET"/>
        <w:rPr>
          <w:rtl/>
        </w:rPr>
      </w:pPr>
      <w:r w:rsidRPr="001A13DC">
        <w:rPr>
          <w:rtl/>
        </w:rPr>
        <w:t xml:space="preserve">היעדר פיקוח על האגודות המבצעות פעילויות בהיקפים של מיליארדי ש"ח הוא בגדר ליקוי של ממש ברגולציה הממשלתית. </w:t>
      </w:r>
      <w:r w:rsidRPr="001A13DC">
        <w:rPr>
          <w:rFonts w:hint="cs"/>
          <w:rtl/>
        </w:rPr>
        <w:t xml:space="preserve">לא סביר שאגודות עות'מאניות יפעלו ללא כל חובת </w:t>
      </w:r>
      <w:r w:rsidRPr="001A13DC">
        <w:rPr>
          <w:rFonts w:hint="cs"/>
          <w:rtl/>
        </w:rPr>
        <w:t>דיוח</w:t>
      </w:r>
      <w:r w:rsidRPr="001A13DC">
        <w:rPr>
          <w:rFonts w:hint="cs"/>
          <w:rtl/>
        </w:rPr>
        <w:t xml:space="preserve"> וללא פיקוח, בפרט שכמה מן האגודות הן ארגונים מרכזיים במשק הישראלי. </w:t>
      </w:r>
      <w:r w:rsidRPr="001A13DC">
        <w:rPr>
          <w:rtl/>
        </w:rPr>
        <w:t>המנגנון של פיקוח ממשלתי על הנעשה באגודות חיוני הן כדי שהציבור ידע כי כספי האגודות - שמקורן בכספים שהציבור תורם להן במישרין או בכספי ממשלה - אכן משמשים למטרה שלשמה ניתנו, והן כדי למנוע שימוש לרעה באגודות לשם הברחת נכסים, הפקת רווחים או חלוקת רווחים שלא כדין. מה גם שבכל עת עלולים להיגרם נזקים בגין מצב זה, והראיה לכך היא שבמשך השנים נחשפו פרשיות המלמדות על כשלים בפיקוח על פעילותן של אגודות שונות.</w:t>
      </w:r>
    </w:p>
    <w:p w:rsidR="0061232A" w:rsidRPr="00D103A9" w:rsidP="00836F9C">
      <w:pPr>
        <w:pStyle w:val="RESHET"/>
        <w:rPr>
          <w:rtl/>
        </w:rPr>
      </w:pPr>
      <w:r w:rsidRPr="00D103A9">
        <w:rPr>
          <w:rtl/>
        </w:rPr>
        <w:t xml:space="preserve">לנוכח האמור לעיל על שרי הפנים והמשפטים לאשר בהקדם תכנית פעולה להעברת האחריות לנושא האגודות ממשרד הפנים למשרד המשפטים. מוצע כי תכנית זו תגובש בשיתוף משרד האוצר. על התכנית לכלול </w:t>
      </w:r>
      <w:r w:rsidRPr="00D103A9">
        <w:rPr>
          <w:rFonts w:hint="cs"/>
          <w:rtl/>
        </w:rPr>
        <w:t xml:space="preserve">הסדרת סמכויות, </w:t>
      </w:r>
      <w:r w:rsidRPr="00D103A9">
        <w:rPr>
          <w:rtl/>
        </w:rPr>
        <w:t>לוח זמנים מחייב</w:t>
      </w:r>
      <w:r w:rsidRPr="00D103A9">
        <w:rPr>
          <w:rFonts w:hint="cs"/>
          <w:rtl/>
        </w:rPr>
        <w:t xml:space="preserve"> </w:t>
      </w:r>
      <w:r w:rsidRPr="00D103A9">
        <w:rPr>
          <w:rtl/>
        </w:rPr>
        <w:t>ופירוט של המשאבים שיוקצו לביצועה, וכן ראוי שבתכנית ייקבע הגורם האחראי לביצוע כל אחד ממרכיביה.</w:t>
      </w:r>
    </w:p>
    <w:p w:rsidR="008060AE" w:rsidP="00F1558B">
      <w:pPr>
        <w:spacing w:line="240" w:lineRule="exact"/>
        <w:ind w:right="2268"/>
        <w:jc w:val="both"/>
        <w:rPr>
          <w:rFonts w:ascii="Tahoma" w:hAnsi="Tahoma" w:cs="Tahoma"/>
          <w:b/>
          <w:bCs/>
          <w:sz w:val="17"/>
          <w:szCs w:val="17"/>
          <w:rtl/>
        </w:rPr>
        <w:sectPr w:rsidSect="00C20745">
          <w:headerReference w:type="even" r:id="rId16"/>
          <w:headerReference w:type="default" r:id="rId17"/>
          <w:pgSz w:w="11906" w:h="16838" w:code="9"/>
          <w:pgMar w:top="3119" w:right="1701" w:bottom="3119" w:left="1701" w:header="1559" w:footer="709" w:gutter="0"/>
          <w:cols w:space="708"/>
          <w:bidi/>
          <w:rtlGutter/>
          <w:docGrid w:linePitch="360"/>
        </w:sectPr>
      </w:pPr>
    </w:p>
    <w:p w:rsidR="009864F0" w:rsidRPr="001A13DC" w:rsidP="00F1558B">
      <w:pPr>
        <w:spacing w:line="240" w:lineRule="exact"/>
        <w:ind w:right="2268"/>
        <w:jc w:val="both"/>
        <w:rPr>
          <w:rFonts w:ascii="Tahoma" w:hAnsi="Tahoma" w:cs="Tahoma"/>
          <w:b/>
          <w:bCs/>
          <w:sz w:val="17"/>
          <w:szCs w:val="17"/>
          <w:rtl/>
        </w:rPr>
      </w:pPr>
      <w:bookmarkStart w:id="5" w:name="_GoBack"/>
      <w:bookmarkEnd w:id="5"/>
    </w:p>
    <w:sectPr w:rsidSect="00C20745">
      <w:headerReference w:type="even" r:id="rId18"/>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Univers Condensed">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06DF" w:rsidRPr="008A007A" w:rsidP="008A007A">
      <w:pPr>
        <w:pStyle w:val="Footer"/>
      </w:pPr>
    </w:p>
  </w:footnote>
  <w:footnote w:type="continuationSeparator" w:id="1">
    <w:p w:rsidR="001906DF" w:rsidP="00CB3322">
      <w:pPr>
        <w:spacing w:after="0" w:line="240" w:lineRule="auto"/>
      </w:pPr>
      <w:r>
        <w:continuationSeparator/>
      </w:r>
    </w:p>
    <w:p w:rsidR="001906DF"/>
  </w:footnote>
  <w:footnote w:id="2">
    <w:p w:rsidR="00B549A0" w:rsidRPr="004A06DE" w:rsidP="00B549A0">
      <w:pPr>
        <w:pStyle w:val="FootnoteText"/>
        <w:rPr>
          <w:rtl/>
        </w:rPr>
      </w:pPr>
      <w:r w:rsidRPr="004A06DE">
        <w:rPr>
          <w:rStyle w:val="FootnoteReference0"/>
          <w:vertAlign w:val="baseline"/>
        </w:rPr>
        <w:footnoteRef/>
      </w:r>
      <w:r w:rsidRPr="004A06DE">
        <w:rPr>
          <w:rtl/>
        </w:rPr>
        <w:t xml:space="preserve"> </w:t>
      </w:r>
      <w:r w:rsidRPr="004A06DE">
        <w:rPr>
          <w:rFonts w:hint="cs"/>
          <w:rtl/>
        </w:rPr>
        <w:tab/>
        <w:t>על פי לוח השנה המוסלמי (</w:t>
      </w:r>
      <w:r w:rsidRPr="004A06DE">
        <w:rPr>
          <w:rFonts w:hint="cs"/>
          <w:rtl/>
        </w:rPr>
        <w:t>ההיג'רי</w:t>
      </w:r>
      <w:r w:rsidRPr="004A06DE">
        <w:rPr>
          <w:rFonts w:hint="cs"/>
          <w:rtl/>
        </w:rPr>
        <w:t>), המבוסס על מחזורי ירח, שלפיו נקבעים חגי האסלאם ומועדיו.</w:t>
      </w:r>
    </w:p>
  </w:footnote>
  <w:footnote w:id="3">
    <w:p w:rsidR="00B549A0" w:rsidRPr="004A06DE" w:rsidP="00B549A0">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במשך השנים החוק האמור עמד בתוקפו מכוח דבר המלך במועצה על ארץ ישראל, 1922, ולאחר קום המדינה - מכוח פקודת סדרי השלטון והמשפט, התש"ח-1948.</w:t>
      </w:r>
    </w:p>
  </w:footnote>
  <w:footnote w:id="4">
    <w:p w:rsidR="00B549A0" w:rsidRPr="004A06DE" w:rsidP="00B549A0">
      <w:pPr>
        <w:pStyle w:val="FootnoteText"/>
        <w:rPr>
          <w:rStyle w:val="FootnoteReference0"/>
          <w:vertAlign w:val="baseline"/>
        </w:rPr>
      </w:pPr>
      <w:r w:rsidRPr="004A06DE">
        <w:rPr>
          <w:rStyle w:val="FootnoteReference0"/>
          <w:vertAlign w:val="baseline"/>
        </w:rPr>
        <w:footnoteRef/>
      </w:r>
      <w:r w:rsidRPr="004A06DE">
        <w:rPr>
          <w:rtl/>
        </w:rPr>
        <w:t xml:space="preserve"> </w:t>
      </w:r>
      <w:r w:rsidRPr="004A06DE">
        <w:rPr>
          <w:rtl/>
        </w:rPr>
        <w:tab/>
      </w:r>
      <w:r w:rsidRPr="004A06DE">
        <w:rPr>
          <w:rStyle w:val="FootnoteReference0"/>
          <w:vertAlign w:val="baseline"/>
          <w:rtl/>
        </w:rPr>
        <w:t>ארגון המורים בבתי הספר העל-יסודיים, ההסתדרות הכללית של העובדים העבריים בארץ ישרא</w:t>
      </w:r>
      <w:r w:rsidRPr="004A06DE">
        <w:rPr>
          <w:rStyle w:val="FootnoteReference0"/>
          <w:rFonts w:hint="cs"/>
          <w:vertAlign w:val="baseline"/>
          <w:rtl/>
        </w:rPr>
        <w:t>ל</w:t>
      </w:r>
      <w:r w:rsidRPr="004A06DE">
        <w:rPr>
          <w:rStyle w:val="FootnoteReference0"/>
          <w:vertAlign w:val="baseline"/>
          <w:rtl/>
        </w:rPr>
        <w:t>,</w:t>
      </w:r>
      <w:r w:rsidRPr="004A06DE">
        <w:rPr>
          <w:rStyle w:val="FootnoteReference0"/>
          <w:vertAlign w:val="baseline"/>
        </w:rPr>
        <w:t xml:space="preserve"> </w:t>
      </w:r>
      <w:r w:rsidRPr="004A06DE">
        <w:rPr>
          <w:rStyle w:val="FootnoteReference0"/>
          <w:rFonts w:hint="cs"/>
          <w:vertAlign w:val="baseline"/>
          <w:rtl/>
        </w:rPr>
        <w:t>הסתדרות</w:t>
      </w:r>
      <w:r w:rsidRPr="004A06DE">
        <w:rPr>
          <w:rStyle w:val="FootnoteReference0"/>
          <w:vertAlign w:val="baseline"/>
          <w:rtl/>
        </w:rPr>
        <w:t xml:space="preserve"> </w:t>
      </w:r>
      <w:r w:rsidRPr="004A06DE">
        <w:rPr>
          <w:rStyle w:val="FootnoteReference0"/>
          <w:rFonts w:hint="cs"/>
          <w:vertAlign w:val="baseline"/>
          <w:rtl/>
        </w:rPr>
        <w:t>העובדים</w:t>
      </w:r>
      <w:r w:rsidRPr="004A06DE">
        <w:rPr>
          <w:rStyle w:val="FootnoteReference0"/>
          <w:vertAlign w:val="baseline"/>
          <w:rtl/>
        </w:rPr>
        <w:t xml:space="preserve"> </w:t>
      </w:r>
      <w:r w:rsidRPr="004A06DE">
        <w:rPr>
          <w:rStyle w:val="FootnoteReference0"/>
          <w:rFonts w:hint="cs"/>
          <w:vertAlign w:val="baseline"/>
          <w:rtl/>
        </w:rPr>
        <w:t>הלאומית</w:t>
      </w:r>
      <w:r w:rsidRPr="004A06DE">
        <w:rPr>
          <w:rStyle w:val="FootnoteReference0"/>
          <w:vertAlign w:val="baseline"/>
          <w:rtl/>
        </w:rPr>
        <w:t xml:space="preserve"> (</w:t>
      </w:r>
      <w:r w:rsidRPr="004A06DE">
        <w:rPr>
          <w:rStyle w:val="FootnoteReference0"/>
          <w:rFonts w:hint="cs"/>
          <w:vertAlign w:val="baseline"/>
          <w:rtl/>
        </w:rPr>
        <w:t>הע</w:t>
      </w:r>
      <w:r w:rsidRPr="004A06DE">
        <w:rPr>
          <w:rStyle w:val="FootnoteReference0"/>
          <w:vertAlign w:val="baseline"/>
          <w:rtl/>
        </w:rPr>
        <w:t>"ל</w:t>
      </w:r>
      <w:r w:rsidRPr="004A06DE">
        <w:rPr>
          <w:rStyle w:val="FootnoteReference0"/>
          <w:vertAlign w:val="baseline"/>
          <w:rtl/>
        </w:rPr>
        <w:t xml:space="preserve">), הסתדרות המורים בישראל, </w:t>
      </w:r>
      <w:r w:rsidRPr="004A06DE">
        <w:rPr>
          <w:rStyle w:val="FootnoteReference0"/>
          <w:rFonts w:hint="cs"/>
          <w:vertAlign w:val="baseline"/>
          <w:rtl/>
        </w:rPr>
        <w:t xml:space="preserve">הסתדרות הפועל המזרחי בארץ ישראל, </w:t>
      </w:r>
      <w:r w:rsidRPr="004A06DE">
        <w:rPr>
          <w:rStyle w:val="FootnoteReference0"/>
          <w:vertAlign w:val="baseline"/>
          <w:rtl/>
        </w:rPr>
        <w:t xml:space="preserve">ההסתדרות הרפואית בישראל, שירותי בריאות כללית, קופת חולים מאוחדת, קופת חולים לעובדים לאומיים (לאומית), מכבי שירותי בריאות, התאחדות המלונות בישראל, התאחדות בוני הארץ (התאחדות הקבלנים והבונים בישראל לשעבר), התאחדות התעשיינים בישראל, אגודת העיתונאים בירושלים, מגן דוד אדום בישראל, והתאחדות בעלי מפעלי ההובלה </w:t>
      </w:r>
      <w:r w:rsidRPr="004A06DE">
        <w:rPr>
          <w:rStyle w:val="FootnoteReference0"/>
          <w:rFonts w:hint="cs"/>
          <w:vertAlign w:val="baseline"/>
          <w:rtl/>
        </w:rPr>
        <w:t>בישראל</w:t>
      </w:r>
      <w:r w:rsidRPr="004A06DE">
        <w:rPr>
          <w:rStyle w:val="FootnoteReference0"/>
          <w:vertAlign w:val="baseline"/>
          <w:rtl/>
        </w:rPr>
        <w:t>.</w:t>
      </w:r>
    </w:p>
  </w:footnote>
  <w:footnote w:id="5">
    <w:p w:rsidR="00B549A0" w:rsidRPr="004A06DE" w:rsidP="00B549A0">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החלטה 1291 מינואר 2001, </w:t>
      </w:r>
      <w:r w:rsidRPr="004A06DE">
        <w:rPr>
          <w:rFonts w:hint="cs"/>
          <w:rtl/>
        </w:rPr>
        <w:t>י"פ</w:t>
      </w:r>
      <w:r w:rsidRPr="004A06DE">
        <w:rPr>
          <w:rFonts w:hint="cs"/>
          <w:rtl/>
        </w:rPr>
        <w:t xml:space="preserve"> 5272, 1870. </w:t>
      </w:r>
    </w:p>
  </w:footnote>
  <w:footnote w:id="6">
    <w:p w:rsidR="00B549A0" w:rsidRPr="004A06DE" w:rsidP="00B549A0">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כשנתיים לאחר מכן, מכוח החלטת ממשלה 4731 ממרץ 2006, הוקמה רשות התאגידים שבמשרד המשפטים. </w:t>
      </w:r>
    </w:p>
  </w:footnote>
  <w:footnote w:id="7">
    <w:p w:rsidR="00B549A0" w:rsidRPr="004A06DE" w:rsidP="00B549A0">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ראו לעניין זה: מבקר המדינה, </w:t>
      </w:r>
      <w:r w:rsidRPr="004A06DE">
        <w:rPr>
          <w:rFonts w:hint="cs"/>
          <w:b/>
          <w:bCs/>
          <w:rtl/>
        </w:rPr>
        <w:t xml:space="preserve">דוח שנתי 62 </w:t>
      </w:r>
      <w:r w:rsidRPr="004A06DE">
        <w:rPr>
          <w:rFonts w:hint="cs"/>
          <w:rtl/>
        </w:rPr>
        <w:t>(2012), "הסתדרות העובדים הלאומית - ניהול ופיקוח", עמ' 1195.</w:t>
      </w:r>
    </w:p>
  </w:footnote>
  <w:footnote w:id="8">
    <w:p w:rsidR="00B549A0" w:rsidRPr="004A06DE" w:rsidP="00B549A0">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מוסד ציבורי כמשמעותו בסעיף 9(2) לפקודת מס הכנסה. </w:t>
      </w:r>
    </w:p>
  </w:footnote>
  <w:footnote w:id="9">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Fonts w:hint="cs"/>
          <w:rtl/>
        </w:rPr>
        <w:tab/>
        <w:t xml:space="preserve">על פי החוק העות'מאני, בהודעה על ייסוד האגודה היה על המייסדים לכלול פרטים אלה: שם האגודה ומטרתה, המקום שבו פועל מרכז הנהלתה, שמות מנהליה ומקום מגוריהם, וכן היה על המייסדים לצרף להודעה העתק של תקנון האגודה. </w:t>
      </w:r>
    </w:p>
  </w:footnote>
  <w:footnote w:id="10">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לפי הגדרת ה</w:t>
      </w:r>
      <w:r w:rsidRPr="004A06DE">
        <w:rPr>
          <w:rtl/>
        </w:rPr>
        <w:t>חוק העות</w:t>
      </w:r>
      <w:r w:rsidRPr="004A06DE">
        <w:rPr>
          <w:rFonts w:hint="cs"/>
          <w:rtl/>
        </w:rPr>
        <w:t>'</w:t>
      </w:r>
      <w:r w:rsidRPr="004A06DE">
        <w:rPr>
          <w:rtl/>
        </w:rPr>
        <w:t>מאני</w:t>
      </w:r>
      <w:r w:rsidRPr="004A06DE">
        <w:rPr>
          <w:rFonts w:hint="cs"/>
          <w:rtl/>
        </w:rPr>
        <w:t xml:space="preserve">, אילו המאפיינים של אגודה אסורה: האגודה מפיקה רווחים; היא פועלת על בסיס בלתי חוקי; פעולותיה או מטרותיה אינן עולות בקנה אחד עם החוק, המוסר, הסדר הציבורי או שלמות הארץ; היא פועלת נגד הרכב הממשלה או מגבירה את ההתבדלות המדינית בין הגזעים השונים במדינה; האגודה הוקמה על יסוד עיקרים או תיאורים של לאום וגזע; האגודה היא חשאית. </w:t>
      </w:r>
    </w:p>
  </w:footnote>
  <w:footnote w:id="11">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לעניין זה ראו: הנחיות היועץ המשפטי לממשלה - חובת דיווח - אגודות עות'מאניות, הנחיה 6.5101 מ-1.8.72. במועד סיום הביקורת ההנחיה עודנה בתוקף. </w:t>
      </w:r>
    </w:p>
  </w:footnote>
  <w:footnote w:id="12">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הצעת חוק 1392 מ-18.3.79. </w:t>
      </w:r>
    </w:p>
  </w:footnote>
  <w:footnote w:id="13">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סעיף 62 לחוק.</w:t>
      </w:r>
    </w:p>
  </w:footnote>
  <w:footnote w:id="14">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החלטה 1291 מ-4.1.04, </w:t>
      </w:r>
      <w:r w:rsidRPr="004A06DE">
        <w:rPr>
          <w:rFonts w:hint="cs"/>
          <w:rtl/>
        </w:rPr>
        <w:t>י"פ</w:t>
      </w:r>
      <w:r w:rsidRPr="004A06DE">
        <w:rPr>
          <w:rFonts w:hint="cs"/>
          <w:rtl/>
        </w:rPr>
        <w:t xml:space="preserve"> 5272, 1870. </w:t>
      </w:r>
    </w:p>
  </w:footnote>
  <w:footnote w:id="15">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כשנתיים לאחר מכן, במסגרת החלטת ממשלה 4731 מ-12.3.06, הוקמה רשות התאגידים שבמשרד המשפטים.</w:t>
      </w:r>
    </w:p>
  </w:footnote>
  <w:footnote w:id="16">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שע"ם</w:t>
      </w:r>
      <w:r w:rsidRPr="004A06DE">
        <w:rPr>
          <w:rFonts w:hint="cs"/>
          <w:rtl/>
        </w:rPr>
        <w:t xml:space="preserve"> </w:t>
      </w:r>
      <w:r w:rsidRPr="004A06DE">
        <w:rPr>
          <w:rtl/>
        </w:rPr>
        <w:t xml:space="preserve">כפופה לרשות המסים ומספקת </w:t>
      </w:r>
      <w:r w:rsidRPr="004A06DE">
        <w:rPr>
          <w:rFonts w:hint="cs"/>
          <w:rtl/>
        </w:rPr>
        <w:t xml:space="preserve">לה </w:t>
      </w:r>
      <w:r w:rsidRPr="004A06DE">
        <w:rPr>
          <w:rtl/>
        </w:rPr>
        <w:t>שירותי מחשוב.</w:t>
      </w:r>
    </w:p>
  </w:footnote>
  <w:footnote w:id="17">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נקבע </w:t>
      </w:r>
      <w:r w:rsidRPr="004A06DE">
        <w:rPr>
          <w:rtl/>
        </w:rPr>
        <w:t>במסגרת תיקון</w:t>
      </w:r>
      <w:r w:rsidRPr="004A06DE">
        <w:rPr>
          <w:rFonts w:hint="cs"/>
          <w:rtl/>
        </w:rPr>
        <w:t xml:space="preserve"> מס'</w:t>
      </w:r>
      <w:r w:rsidRPr="004A06DE">
        <w:rPr>
          <w:rtl/>
        </w:rPr>
        <w:t xml:space="preserve"> 3 משנת 1996</w:t>
      </w:r>
      <w:r w:rsidRPr="004A06DE">
        <w:rPr>
          <w:rFonts w:hint="cs"/>
          <w:rtl/>
        </w:rPr>
        <w:t xml:space="preserve"> </w:t>
      </w:r>
      <w:r w:rsidRPr="004A06DE">
        <w:rPr>
          <w:rtl/>
        </w:rPr>
        <w:t>לחוק</w:t>
      </w:r>
      <w:r w:rsidRPr="004A06DE">
        <w:rPr>
          <w:rFonts w:hint="cs"/>
          <w:rtl/>
        </w:rPr>
        <w:t xml:space="preserve"> העמותות.</w:t>
      </w:r>
    </w:p>
  </w:footnote>
  <w:footnote w:id="18">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eastAsia="Times New Roman" w:hint="cs"/>
          <w:rtl/>
        </w:rPr>
        <w:t>הליכי</w:t>
      </w:r>
      <w:r w:rsidRPr="004A06DE">
        <w:rPr>
          <w:rFonts w:eastAsia="Times New Roman"/>
          <w:rtl/>
        </w:rPr>
        <w:t xml:space="preserve"> המחיקה של אגודה שלא נרשמה כעמותה הם: משלוח מכתב ראשון אל משרדה הרשום של האגודה או אל נושא משרה בה ובו הודעה כי על האגודה להירשם כעמותה; אם לא התקבלה תשובת האגודה על המכתב בתוך חודש יישלח לאגודה מכתב שני בדואר רשום המודיע כי אם האגודה לא תירשם כעמותה יפורסם ברשומות כי שם האגודה יימחק מפנקס האגודות; אם לא התקבלה תשובת האגודה בתוך חודש, רשאי הרשם לפרסם ברשומות כי שמה יימחק (פרסום ראשון) ולשלוח לאגודה הודעה ולפיה בעוד שלושה חודשים יימחק שמה מפנקס האגודות, אלא אם כן היא סבורה שיש הצדקה לאי-מחיקת שמה מהפנקס. </w:t>
      </w:r>
      <w:r w:rsidRPr="004A06DE">
        <w:rPr>
          <w:rFonts w:eastAsia="Times New Roman" w:hint="cs"/>
          <w:rtl/>
        </w:rPr>
        <w:t>אם בתוך</w:t>
      </w:r>
      <w:r w:rsidRPr="004A06DE">
        <w:rPr>
          <w:rFonts w:eastAsia="Times New Roman"/>
          <w:rtl/>
        </w:rPr>
        <w:t xml:space="preserve"> שלוש</w:t>
      </w:r>
      <w:r w:rsidRPr="004A06DE">
        <w:rPr>
          <w:rFonts w:eastAsia="Times New Roman" w:hint="cs"/>
          <w:rtl/>
        </w:rPr>
        <w:t>ת</w:t>
      </w:r>
      <w:r w:rsidRPr="004A06DE">
        <w:rPr>
          <w:rFonts w:eastAsia="Times New Roman"/>
          <w:rtl/>
        </w:rPr>
        <w:t xml:space="preserve"> </w:t>
      </w:r>
      <w:r w:rsidRPr="004A06DE">
        <w:rPr>
          <w:rFonts w:eastAsia="Times New Roman" w:hint="cs"/>
          <w:rtl/>
        </w:rPr>
        <w:t>ה</w:t>
      </w:r>
      <w:r w:rsidRPr="004A06DE">
        <w:rPr>
          <w:rFonts w:eastAsia="Times New Roman"/>
          <w:rtl/>
        </w:rPr>
        <w:t>חודשים</w:t>
      </w:r>
      <w:r w:rsidRPr="004A06DE">
        <w:rPr>
          <w:rFonts w:eastAsia="Times New Roman" w:hint="cs"/>
          <w:rtl/>
        </w:rPr>
        <w:t xml:space="preserve"> האמורים לא הוסדר הנושא,</w:t>
      </w:r>
      <w:r w:rsidRPr="004A06DE">
        <w:rPr>
          <w:rFonts w:eastAsia="Times New Roman"/>
          <w:rtl/>
        </w:rPr>
        <w:t xml:space="preserve"> תפורסם ברשומות הודעה על </w:t>
      </w:r>
      <w:r w:rsidRPr="004A06DE">
        <w:rPr>
          <w:rFonts w:eastAsia="Times New Roman" w:hint="cs"/>
          <w:rtl/>
        </w:rPr>
        <w:t xml:space="preserve">דבר מחיקת שם האגודה </w:t>
      </w:r>
      <w:r w:rsidRPr="004A06DE">
        <w:rPr>
          <w:rFonts w:eastAsia="Times New Roman"/>
          <w:rtl/>
        </w:rPr>
        <w:t>(פרסום שני).</w:t>
      </w:r>
    </w:p>
  </w:footnote>
  <w:footnote w:id="19">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t>בשנת 1999</w:t>
      </w:r>
      <w:r w:rsidRPr="004A06DE">
        <w:rPr>
          <w:rFonts w:hint="cs"/>
          <w:rtl/>
        </w:rPr>
        <w:t>,</w:t>
      </w:r>
      <w:r w:rsidRPr="004A06DE">
        <w:rPr>
          <w:rtl/>
        </w:rPr>
        <w:t xml:space="preserve"> במסגרת תיקון הפקודה</w:t>
      </w:r>
      <w:r w:rsidRPr="004A06DE">
        <w:rPr>
          <w:rFonts w:hint="cs"/>
          <w:rtl/>
        </w:rPr>
        <w:t>,</w:t>
      </w:r>
      <w:r w:rsidRPr="004A06DE">
        <w:rPr>
          <w:rtl/>
        </w:rPr>
        <w:t xml:space="preserve"> בוטלו הסעיפים האמורים ולא חוקקו סעיפים </w:t>
      </w:r>
      <w:r w:rsidRPr="004A06DE">
        <w:rPr>
          <w:rFonts w:hint="cs"/>
          <w:rtl/>
        </w:rPr>
        <w:t>חלופיים, אולם</w:t>
      </w:r>
      <w:r w:rsidRPr="004A06DE">
        <w:rPr>
          <w:rtl/>
        </w:rPr>
        <w:t xml:space="preserve"> על פי הספרות המשפטית נראה כי סעיפים אלה ימשיכו לחול על אגודות</w:t>
      </w:r>
      <w:r w:rsidRPr="004A06DE">
        <w:rPr>
          <w:rFonts w:hint="cs"/>
          <w:rtl/>
        </w:rPr>
        <w:t xml:space="preserve"> - ראו: בן ציון </w:t>
      </w:r>
      <w:r w:rsidRPr="004A06DE">
        <w:rPr>
          <w:rFonts w:hint="cs"/>
          <w:rtl/>
        </w:rPr>
        <w:t>גרינברגר</w:t>
      </w:r>
      <w:r w:rsidRPr="004A06DE">
        <w:rPr>
          <w:rFonts w:hint="cs"/>
          <w:rtl/>
        </w:rPr>
        <w:t xml:space="preserve">, נחמיה בן-תור </w:t>
      </w:r>
      <w:r w:rsidRPr="004A06DE">
        <w:rPr>
          <w:rFonts w:hint="cs"/>
          <w:b/>
          <w:bCs/>
          <w:rtl/>
        </w:rPr>
        <w:t xml:space="preserve">דיני עמותות להלכה ולמעשה </w:t>
      </w:r>
      <w:r w:rsidRPr="004A06DE">
        <w:rPr>
          <w:rtl/>
        </w:rPr>
        <w:t>(</w:t>
      </w:r>
      <w:r w:rsidRPr="004A06DE">
        <w:rPr>
          <w:rFonts w:hint="cs"/>
          <w:rtl/>
        </w:rPr>
        <w:t>2012</w:t>
      </w:r>
      <w:r w:rsidRPr="004A06DE">
        <w:rPr>
          <w:rtl/>
        </w:rPr>
        <w:t>)</w:t>
      </w:r>
      <w:r w:rsidRPr="004A06DE">
        <w:rPr>
          <w:rFonts w:hint="cs"/>
          <w:rtl/>
        </w:rPr>
        <w:t xml:space="preserve">, כרך ב, עמ' 920-915. </w:t>
      </w:r>
    </w:p>
  </w:footnote>
  <w:footnote w:id="20">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ראו הערה 18</w:t>
      </w:r>
      <w:r w:rsidRPr="004A06DE">
        <w:rPr>
          <w:rtl/>
        </w:rPr>
        <w:t xml:space="preserve">. </w:t>
      </w:r>
    </w:p>
  </w:footnote>
  <w:footnote w:id="21">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על פי סעיף 3 לחוק נכסי המדינה, התשי"א-1951, נכס הנמצא בישראל שאין לו בעלים הוא נכס מדינת ישראל. </w:t>
      </w:r>
    </w:p>
  </w:footnote>
  <w:footnote w:id="22">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מבקר המדינה, </w:t>
      </w:r>
      <w:r w:rsidRPr="004A06DE">
        <w:rPr>
          <w:rFonts w:hint="cs"/>
          <w:b/>
          <w:bCs/>
          <w:rtl/>
        </w:rPr>
        <w:t xml:space="preserve">דוח שנתי 39 </w:t>
      </w:r>
      <w:r w:rsidRPr="004A06DE">
        <w:rPr>
          <w:rFonts w:hint="cs"/>
          <w:rtl/>
        </w:rPr>
        <w:t xml:space="preserve">(1989), "יחידת רשם העמותות", עמ' 502. </w:t>
      </w:r>
    </w:p>
  </w:footnote>
  <w:footnote w:id="23">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המקור: סיכום ישיבת הוועדה לבדיקת הפיקוח על אגודות עות'מאניות מ-2.12.08.</w:t>
      </w:r>
    </w:p>
  </w:footnote>
  <w:footnote w:id="24">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Fonts w:hint="cs"/>
          <w:rtl/>
        </w:rPr>
        <w:tab/>
      </w:r>
      <w:r w:rsidRPr="004A06DE">
        <w:rPr>
          <w:rtl/>
        </w:rPr>
        <w:t xml:space="preserve">אם מתקיימות עילות פירוק ומעמד </w:t>
      </w:r>
      <w:r w:rsidRPr="004A06DE">
        <w:rPr>
          <w:rFonts w:hint="cs"/>
          <w:rtl/>
        </w:rPr>
        <w:t xml:space="preserve">משפטי </w:t>
      </w:r>
      <w:r w:rsidRPr="004A06DE">
        <w:rPr>
          <w:rtl/>
        </w:rPr>
        <w:t>בהליך הפירוק - ניתן לפנות לשרת המשפטים בבקשה ל</w:t>
      </w:r>
      <w:r w:rsidRPr="004A06DE">
        <w:rPr>
          <w:rFonts w:hint="cs"/>
          <w:rtl/>
        </w:rPr>
        <w:t xml:space="preserve">הוצאת </w:t>
      </w:r>
      <w:r w:rsidRPr="004A06DE">
        <w:rPr>
          <w:rtl/>
        </w:rPr>
        <w:t>צו לפי סעיף 380 לפקודת החברות שמחיל את הוראות הפירוק שבפקודה על תאגידים שאין לגביהם הוראות פירוק</w:t>
      </w:r>
      <w:r w:rsidRPr="004A06DE">
        <w:rPr>
          <w:rFonts w:hint="cs"/>
          <w:rtl/>
        </w:rPr>
        <w:t>.</w:t>
      </w:r>
    </w:p>
  </w:footnote>
  <w:footnote w:id="25">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ע"א 150/56 </w:t>
      </w:r>
      <w:r w:rsidRPr="004A06DE">
        <w:rPr>
          <w:b/>
          <w:bCs/>
          <w:rtl/>
        </w:rPr>
        <w:t xml:space="preserve">בית </w:t>
      </w:r>
      <w:r w:rsidRPr="004A06DE">
        <w:rPr>
          <w:b/>
          <w:bCs/>
          <w:rtl/>
        </w:rPr>
        <w:t>אולפנא</w:t>
      </w:r>
      <w:r w:rsidRPr="004A06DE">
        <w:rPr>
          <w:b/>
          <w:bCs/>
          <w:rtl/>
        </w:rPr>
        <w:t xml:space="preserve"> רבתא עיטורי רבנים, ירושלים נ' אשלג,</w:t>
      </w:r>
      <w:r w:rsidRPr="004A06DE">
        <w:rPr>
          <w:rtl/>
        </w:rPr>
        <w:t xml:space="preserve"> </w:t>
      </w:r>
      <w:r w:rsidRPr="004A06DE">
        <w:rPr>
          <w:rFonts w:hint="cs"/>
          <w:rtl/>
        </w:rPr>
        <w:t xml:space="preserve">פ"ד </w:t>
      </w:r>
      <w:r w:rsidRPr="004A06DE">
        <w:rPr>
          <w:rtl/>
        </w:rPr>
        <w:t>יא 804</w:t>
      </w:r>
      <w:r w:rsidRPr="004A06DE">
        <w:rPr>
          <w:rFonts w:hint="cs"/>
          <w:rtl/>
        </w:rPr>
        <w:t xml:space="preserve"> (1957), עמ' 810.</w:t>
      </w:r>
    </w:p>
  </w:footnote>
  <w:footnote w:id="26">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Fonts w:hint="cs"/>
          <w:rtl/>
        </w:rPr>
        <w:tab/>
        <w:t xml:space="preserve">במכתב הממוען </w:t>
      </w:r>
      <w:r w:rsidRPr="004A06DE">
        <w:rPr>
          <w:rtl/>
        </w:rPr>
        <w:t>אל פרקליטות מחוז תל אביב</w:t>
      </w:r>
      <w:r w:rsidRPr="004A06DE">
        <w:rPr>
          <w:rFonts w:hint="cs"/>
          <w:rtl/>
        </w:rPr>
        <w:t>,</w:t>
      </w:r>
      <w:r w:rsidRPr="004A06DE">
        <w:rPr>
          <w:rtl/>
        </w:rPr>
        <w:t xml:space="preserve"> </w:t>
      </w:r>
      <w:r w:rsidRPr="004A06DE">
        <w:rPr>
          <w:rFonts w:hint="cs"/>
          <w:rtl/>
        </w:rPr>
        <w:t>התבקשה הפרקליטות</w:t>
      </w:r>
      <w:r w:rsidRPr="004A06DE">
        <w:rPr>
          <w:rtl/>
        </w:rPr>
        <w:t xml:space="preserve"> להגיש תביעה נגד מנהל אגודה בשל הברחת נכסיה</w:t>
      </w:r>
      <w:r w:rsidRPr="004A06DE">
        <w:rPr>
          <w:rFonts w:hint="cs"/>
          <w:rtl/>
        </w:rPr>
        <w:t xml:space="preserve">, וזאת במסגרת הליכי פירוק של האגודה. </w:t>
      </w:r>
    </w:p>
  </w:footnote>
  <w:footnote w:id="27">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משרד המשפטים "חוק עמותות חדש - השולחן העגול </w:t>
      </w:r>
      <w:r w:rsidRPr="004A06DE">
        <w:rPr>
          <w:rFonts w:hint="cs"/>
          <w:rtl/>
        </w:rPr>
        <w:t>הממשקי</w:t>
      </w:r>
      <w:r w:rsidRPr="004A06DE">
        <w:rPr>
          <w:rFonts w:hint="cs"/>
          <w:rtl/>
        </w:rPr>
        <w:t xml:space="preserve"> - דיון 7 - המודל שבבסיס חוק העמותות החדש וסוגיות נוספות לדיון". המסמך ניתן לצפייה בקישור שלהלן: </w:t>
      </w:r>
    </w:p>
    <w:p w:rsidR="0061232A" w:rsidRPr="003B20F0" w:rsidP="004A06DE">
      <w:pPr>
        <w:pStyle w:val="FootnoteText"/>
        <w:bidi w:val="0"/>
        <w:ind w:left="2268" w:right="397" w:firstLine="0"/>
        <w:rPr>
          <w:rtl/>
        </w:rPr>
      </w:pPr>
      <w:r>
        <w:fldChar w:fldCharType="begin"/>
      </w:r>
      <w:r>
        <w:instrText xml:space="preserve"> HYPERLINK "http://www.justice.gov.il/Units/RasutHataagidim/units/RashamAmutot/LawsAndJudgments/Pages/Tazkir-Amutot.aspx" </w:instrText>
      </w:r>
      <w:r>
        <w:fldChar w:fldCharType="separate"/>
      </w:r>
      <w:r w:rsidRPr="003B20F0">
        <w:rPr>
          <w:rStyle w:val="Hyperlink"/>
          <w:color w:val="auto"/>
          <w:u w:val="none"/>
        </w:rPr>
        <w:t>http://www.justice.gov.il/Units/RasutHataagidim/units/RashamAmutot/LawsAndJudgments/Pages/Tazkir-Amutot.aspx</w:t>
      </w:r>
      <w:r>
        <w:fldChar w:fldCharType="end"/>
      </w:r>
      <w:r w:rsidRPr="003B20F0">
        <w:rPr>
          <w:rFonts w:hint="cs"/>
          <w:rtl/>
        </w:rPr>
        <w:t xml:space="preserve"> </w:t>
      </w:r>
    </w:p>
  </w:footnote>
  <w:footnote w:id="28">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במסגרת </w:t>
      </w:r>
      <w:r w:rsidRPr="004A06DE">
        <w:rPr>
          <w:rtl/>
        </w:rPr>
        <w:t>חוק המפלגות, התשנ"ב-1992</w:t>
      </w:r>
      <w:r w:rsidRPr="004A06DE">
        <w:rPr>
          <w:rFonts w:hint="cs"/>
          <w:rtl/>
        </w:rPr>
        <w:t>.</w:t>
      </w:r>
    </w:p>
  </w:footnote>
  <w:footnote w:id="29">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ראו הערה 6.</w:t>
      </w:r>
    </w:p>
  </w:footnote>
  <w:footnote w:id="30">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דיון מ</w:t>
      </w:r>
      <w:r w:rsidRPr="004A06DE">
        <w:rPr>
          <w:rtl/>
        </w:rPr>
        <w:t>-31.10.07</w:t>
      </w:r>
      <w:r w:rsidRPr="004A06DE">
        <w:rPr>
          <w:rFonts w:hint="cs"/>
          <w:rtl/>
        </w:rPr>
        <w:t>.</w:t>
      </w:r>
    </w:p>
  </w:footnote>
  <w:footnote w:id="31">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t xml:space="preserve">צו </w:t>
      </w:r>
      <w:r w:rsidRPr="004A06DE">
        <w:rPr>
          <w:rFonts w:hint="cs"/>
          <w:rtl/>
        </w:rPr>
        <w:t xml:space="preserve">שהוצא </w:t>
      </w:r>
      <w:r w:rsidRPr="004A06DE">
        <w:rPr>
          <w:rtl/>
        </w:rPr>
        <w:t>לפי סעיף 380(א) לפקודת החברות</w:t>
      </w:r>
      <w:r w:rsidRPr="004A06DE">
        <w:rPr>
          <w:rFonts w:hint="cs"/>
          <w:rtl/>
        </w:rPr>
        <w:t>.</w:t>
      </w:r>
    </w:p>
  </w:footnote>
  <w:footnote w:id="32">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tl/>
        </w:rPr>
        <w:t>ה</w:t>
      </w:r>
      <w:r w:rsidRPr="004A06DE">
        <w:rPr>
          <w:rFonts w:hint="cs"/>
          <w:rtl/>
        </w:rPr>
        <w:t>"</w:t>
      </w:r>
      <w:r w:rsidRPr="004A06DE">
        <w:rPr>
          <w:rtl/>
        </w:rPr>
        <w:t>פ</w:t>
      </w:r>
      <w:r w:rsidRPr="004A06DE">
        <w:rPr>
          <w:rFonts w:hint="cs"/>
          <w:rtl/>
        </w:rPr>
        <w:t xml:space="preserve"> </w:t>
      </w:r>
      <w:r w:rsidRPr="004A06DE">
        <w:rPr>
          <w:rtl/>
        </w:rPr>
        <w:t xml:space="preserve">(ת"א) 1145/05 </w:t>
      </w:r>
      <w:r w:rsidRPr="004A06DE">
        <w:rPr>
          <w:b/>
          <w:bCs/>
          <w:rtl/>
        </w:rPr>
        <w:t>מדינת ישראל</w:t>
      </w:r>
      <w:r w:rsidRPr="004A06DE">
        <w:rPr>
          <w:rFonts w:hint="cs"/>
          <w:b/>
          <w:bCs/>
          <w:rtl/>
        </w:rPr>
        <w:t xml:space="preserve"> -</w:t>
      </w:r>
      <w:r w:rsidRPr="004A06DE">
        <w:rPr>
          <w:b/>
          <w:bCs/>
          <w:rtl/>
        </w:rPr>
        <w:t xml:space="preserve"> משרד הפנים נ</w:t>
      </w:r>
      <w:r w:rsidRPr="004A06DE">
        <w:rPr>
          <w:rFonts w:hint="cs"/>
          <w:b/>
          <w:bCs/>
          <w:rtl/>
        </w:rPr>
        <w:t>'</w:t>
      </w:r>
      <w:r w:rsidRPr="004A06DE">
        <w:rPr>
          <w:b/>
          <w:bCs/>
          <w:rtl/>
        </w:rPr>
        <w:t xml:space="preserve"> בית אולפנה לאימון מורים</w:t>
      </w:r>
      <w:r w:rsidRPr="004A06DE">
        <w:rPr>
          <w:rFonts w:hint="cs"/>
          <w:rtl/>
        </w:rPr>
        <w:t xml:space="preserve"> [פורסם במאגר ממוחשב, 6.9.07]</w:t>
      </w:r>
    </w:p>
  </w:footnote>
  <w:footnote w:id="33">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tl/>
        </w:rPr>
        <w:t>פש"ר</w:t>
      </w:r>
      <w:r w:rsidRPr="004A06DE">
        <w:rPr>
          <w:rFonts w:hint="cs"/>
          <w:rtl/>
        </w:rPr>
        <w:t>(ת"א)</w:t>
      </w:r>
      <w:r w:rsidRPr="004A06DE">
        <w:rPr>
          <w:rtl/>
        </w:rPr>
        <w:t xml:space="preserve"> 1637/01 </w:t>
      </w:r>
      <w:r w:rsidRPr="004A06DE">
        <w:rPr>
          <w:b/>
          <w:bCs/>
          <w:rtl/>
        </w:rPr>
        <w:t xml:space="preserve">עיריית פתח תקוה </w:t>
      </w:r>
      <w:r w:rsidRPr="004A06DE">
        <w:rPr>
          <w:rFonts w:hint="cs"/>
          <w:b/>
          <w:bCs/>
          <w:rtl/>
        </w:rPr>
        <w:t>נ'</w:t>
      </w:r>
      <w:r w:rsidRPr="004A06DE">
        <w:rPr>
          <w:b/>
          <w:bCs/>
          <w:rtl/>
        </w:rPr>
        <w:t xml:space="preserve"> אגודת נחלת יוסף קליין והרב בן ציון </w:t>
      </w:r>
      <w:r w:rsidRPr="004A06DE">
        <w:rPr>
          <w:b/>
          <w:bCs/>
          <w:rtl/>
        </w:rPr>
        <w:t>צביק</w:t>
      </w:r>
      <w:r w:rsidRPr="004A06DE">
        <w:rPr>
          <w:rFonts w:hint="cs"/>
          <w:rtl/>
        </w:rPr>
        <w:t xml:space="preserve"> [טרם פורסם].</w:t>
      </w:r>
    </w:p>
  </w:footnote>
  <w:footnote w:id="34">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ת</w:t>
      </w:r>
      <w:r w:rsidRPr="004A06DE">
        <w:rPr>
          <w:rtl/>
        </w:rPr>
        <w:t>ביעה נגזרת מוגדרת בחוק החברות כ"תובענה שהגיש תובע בשם חברה בשל עילת תביעה שלה", ולכן, על המבקש לתבוע בשם החברה בתביעה נגזרת מוטל הנטל להראות כי הופרה זכות של החברה וכי נתקיימו תנאים המצדיקים שהוא י</w:t>
      </w:r>
      <w:r w:rsidRPr="004A06DE">
        <w:rPr>
          <w:rFonts w:hint="cs"/>
          <w:rtl/>
        </w:rPr>
        <w:t>תבע בשמה</w:t>
      </w:r>
      <w:r w:rsidRPr="004A06DE">
        <w:rPr>
          <w:rtl/>
        </w:rPr>
        <w:t>.</w:t>
      </w:r>
    </w:p>
  </w:footnote>
  <w:footnote w:id="35">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t>בש"א (ת"א) 11745/00</w:t>
      </w:r>
      <w:r w:rsidRPr="004A06DE">
        <w:rPr>
          <w:rFonts w:hint="cs"/>
          <w:rtl/>
        </w:rPr>
        <w:t xml:space="preserve"> </w:t>
      </w:r>
      <w:r w:rsidRPr="004A06DE">
        <w:rPr>
          <w:rFonts w:hint="cs"/>
          <w:b/>
          <w:bCs/>
          <w:rtl/>
        </w:rPr>
        <w:t>שמעון</w:t>
      </w:r>
      <w:r w:rsidRPr="004A06DE">
        <w:rPr>
          <w:rFonts w:hint="cs"/>
          <w:rtl/>
        </w:rPr>
        <w:t xml:space="preserve"> </w:t>
      </w:r>
      <w:r w:rsidRPr="004A06DE">
        <w:rPr>
          <w:b/>
          <w:bCs/>
          <w:rtl/>
        </w:rPr>
        <w:t>שטרית נ' אריסון השקעות בע"מ</w:t>
      </w:r>
      <w:r w:rsidRPr="004A06DE">
        <w:rPr>
          <w:rFonts w:hint="cs"/>
          <w:rtl/>
        </w:rPr>
        <w:t xml:space="preserve">, </w:t>
      </w:r>
      <w:r w:rsidRPr="004A06DE">
        <w:rPr>
          <w:rtl/>
        </w:rPr>
        <w:t>פ"מ</w:t>
      </w:r>
      <w:r w:rsidRPr="004A06DE">
        <w:rPr>
          <w:rtl/>
        </w:rPr>
        <w:t xml:space="preserve"> תשס"ב</w:t>
      </w:r>
      <w:r w:rsidRPr="004A06DE">
        <w:rPr>
          <w:rFonts w:hint="cs"/>
          <w:rtl/>
        </w:rPr>
        <w:t xml:space="preserve"> </w:t>
      </w:r>
      <w:r w:rsidRPr="004A06DE">
        <w:rPr>
          <w:rtl/>
        </w:rPr>
        <w:t>(1) 110</w:t>
      </w:r>
      <w:r w:rsidRPr="004A06DE">
        <w:rPr>
          <w:rFonts w:hint="cs"/>
          <w:rtl/>
        </w:rPr>
        <w:t xml:space="preserve"> (2002). וכן - ע"א 9491/04 </w:t>
      </w:r>
      <w:r w:rsidRPr="004A06DE">
        <w:rPr>
          <w:rFonts w:hint="cs"/>
          <w:b/>
          <w:bCs/>
          <w:rtl/>
        </w:rPr>
        <w:t>שמעון שטרית נ' אריסון השקעות בע"מ</w:t>
      </w:r>
      <w:r w:rsidRPr="004A06DE">
        <w:rPr>
          <w:rFonts w:hint="cs"/>
          <w:rtl/>
        </w:rPr>
        <w:t xml:space="preserve"> [פורסם במאגר ממוחשב, 23.8.06]. </w:t>
      </w:r>
    </w:p>
  </w:footnote>
  <w:footnote w:id="36">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t xml:space="preserve">תנ"ג </w:t>
      </w:r>
      <w:r w:rsidRPr="004A06DE">
        <w:rPr>
          <w:rFonts w:hint="cs"/>
          <w:rtl/>
        </w:rPr>
        <w:t xml:space="preserve">(ת"א) </w:t>
      </w:r>
      <w:r w:rsidRPr="004A06DE">
        <w:rPr>
          <w:rtl/>
        </w:rPr>
        <w:t xml:space="preserve">9167-02-14 </w:t>
      </w:r>
      <w:r w:rsidRPr="004A06DE">
        <w:rPr>
          <w:rFonts w:hint="cs"/>
          <w:b/>
          <w:bCs/>
          <w:rtl/>
        </w:rPr>
        <w:t xml:space="preserve">נבו </w:t>
      </w:r>
      <w:r w:rsidRPr="004A06DE">
        <w:rPr>
          <w:b/>
          <w:bCs/>
          <w:rtl/>
        </w:rPr>
        <w:t>כוהני נ' שירותי בריאות כללית</w:t>
      </w:r>
      <w:r w:rsidRPr="004A06DE">
        <w:rPr>
          <w:rFonts w:hint="cs"/>
          <w:rtl/>
        </w:rPr>
        <w:t xml:space="preserve">; תנ"ג 46222-03-14 </w:t>
      </w:r>
      <w:r w:rsidRPr="004A06DE">
        <w:rPr>
          <w:rFonts w:hint="cs"/>
          <w:b/>
          <w:bCs/>
          <w:rtl/>
        </w:rPr>
        <w:t>אהרון נ' מכבי שירותי בריאות</w:t>
      </w:r>
      <w:r w:rsidRPr="004A06DE">
        <w:rPr>
          <w:rFonts w:hint="cs"/>
          <w:rtl/>
        </w:rPr>
        <w:t xml:space="preserve"> </w:t>
      </w:r>
      <w:r w:rsidRPr="004A06DE">
        <w:rPr>
          <w:rtl/>
        </w:rPr>
        <w:t xml:space="preserve">[פורסם </w:t>
      </w:r>
      <w:r w:rsidRPr="004A06DE">
        <w:rPr>
          <w:rFonts w:hint="cs"/>
          <w:rtl/>
        </w:rPr>
        <w:t xml:space="preserve">במאגר ממוחשב, </w:t>
      </w:r>
      <w:r w:rsidRPr="004A06DE">
        <w:rPr>
          <w:rtl/>
        </w:rPr>
        <w:t>11.6.15</w:t>
      </w:r>
      <w:r w:rsidRPr="004A06DE">
        <w:rPr>
          <w:rFonts w:hint="cs"/>
          <w:rtl/>
        </w:rPr>
        <w:t xml:space="preserve">]. יצוין כי הוגש ערעור על ההחלטה. </w:t>
      </w:r>
    </w:p>
  </w:footnote>
  <w:footnote w:id="37">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מוסד ציבורי כהגדרתו בסעיף 9(2) לפקודת מס הכנסה. </w:t>
      </w:r>
      <w:r w:rsidRPr="004A06DE">
        <w:rPr>
          <w:rtl/>
        </w:rPr>
        <w:t xml:space="preserve">סעיף 46 לפקודת מס הכנסה קובע כי מי שתרם למוסד ציבורי או </w:t>
      </w:r>
      <w:r w:rsidRPr="004A06DE">
        <w:rPr>
          <w:rFonts w:hint="cs"/>
          <w:rtl/>
        </w:rPr>
        <w:t>לכמה</w:t>
      </w:r>
      <w:r w:rsidRPr="004A06DE">
        <w:rPr>
          <w:rtl/>
        </w:rPr>
        <w:t xml:space="preserve"> מוסדות ציבוריים </w:t>
      </w:r>
      <w:r w:rsidRPr="004A06DE">
        <w:rPr>
          <w:rFonts w:hint="cs"/>
          <w:rtl/>
        </w:rPr>
        <w:t xml:space="preserve">סכום כולל של </w:t>
      </w:r>
      <w:r w:rsidRPr="004A06DE">
        <w:rPr>
          <w:rtl/>
        </w:rPr>
        <w:t xml:space="preserve">180 ש"ח ומעלה </w:t>
      </w:r>
      <w:r w:rsidRPr="004A06DE">
        <w:rPr>
          <w:rFonts w:hint="cs"/>
          <w:rtl/>
        </w:rPr>
        <w:t>(</w:t>
      </w:r>
      <w:r w:rsidRPr="004A06DE">
        <w:rPr>
          <w:rtl/>
        </w:rPr>
        <w:t>לי</w:t>
      </w:r>
      <w:r w:rsidRPr="004A06DE">
        <w:rPr>
          <w:rFonts w:hint="cs"/>
          <w:rtl/>
        </w:rPr>
        <w:t>נואר 2016)</w:t>
      </w:r>
      <w:r w:rsidRPr="004A06DE">
        <w:rPr>
          <w:rtl/>
        </w:rPr>
        <w:t xml:space="preserve"> זכאי לזיכוי ממס הכנסה לאותה השנה</w:t>
      </w:r>
      <w:r w:rsidRPr="004A06DE">
        <w:rPr>
          <w:rFonts w:hint="cs"/>
          <w:rtl/>
        </w:rPr>
        <w:t xml:space="preserve"> בשיעור 35% מסך התרומה</w:t>
      </w:r>
      <w:r w:rsidRPr="004A06DE">
        <w:rPr>
          <w:rtl/>
        </w:rPr>
        <w:t>. התרומה מוכרת לצ</w:t>
      </w:r>
      <w:r w:rsidRPr="004A06DE">
        <w:rPr>
          <w:rFonts w:hint="cs"/>
          <w:rtl/>
        </w:rPr>
        <w:t>ו</w:t>
      </w:r>
      <w:r w:rsidRPr="004A06DE">
        <w:rPr>
          <w:rtl/>
        </w:rPr>
        <w:t xml:space="preserve">רכי מס אם ניתנה למוסד </w:t>
      </w:r>
      <w:r w:rsidRPr="004A06DE">
        <w:rPr>
          <w:rFonts w:hint="cs"/>
          <w:rtl/>
        </w:rPr>
        <w:t xml:space="preserve">ציבורי </w:t>
      </w:r>
      <w:r w:rsidRPr="004A06DE">
        <w:rPr>
          <w:rtl/>
        </w:rPr>
        <w:t>שקיבל אישור לפי סעיף 46</w:t>
      </w:r>
      <w:r w:rsidRPr="004A06DE">
        <w:rPr>
          <w:rFonts w:hint="cs"/>
          <w:rtl/>
        </w:rPr>
        <w:t xml:space="preserve"> -</w:t>
      </w:r>
      <w:r w:rsidRPr="004A06DE">
        <w:rPr>
          <w:rtl/>
        </w:rPr>
        <w:t xml:space="preserve"> מוסד</w:t>
      </w:r>
      <w:r w:rsidRPr="004A06DE">
        <w:rPr>
          <w:rFonts w:hint="cs"/>
          <w:rtl/>
        </w:rPr>
        <w:t xml:space="preserve"> ללא מטרת רווח</w:t>
      </w:r>
      <w:r w:rsidRPr="004A06DE">
        <w:rPr>
          <w:rtl/>
        </w:rPr>
        <w:t xml:space="preserve"> המקדם מטרות ציבוריות</w:t>
      </w:r>
      <w:r w:rsidRPr="004A06DE">
        <w:rPr>
          <w:rFonts w:hint="cs"/>
          <w:rtl/>
        </w:rPr>
        <w:t>.</w:t>
      </w:r>
    </w:p>
  </w:footnote>
  <w:footnote w:id="38">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סעיף 6(ב), (ג) לחוק לתיקון פקודת מס הכנסה (מס' 194), התשע"ב-2012. </w:t>
      </w:r>
    </w:p>
  </w:footnote>
  <w:footnote w:id="39">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Fonts w:hint="cs"/>
          <w:rtl/>
        </w:rPr>
        <w:tab/>
        <w:t xml:space="preserve">ראו קישור לדוח: </w:t>
      </w:r>
    </w:p>
    <w:p w:rsidR="0061232A" w:rsidRPr="003B20F0" w:rsidP="00F1558B">
      <w:pPr>
        <w:pStyle w:val="FootnoteText"/>
        <w:bidi w:val="0"/>
        <w:ind w:left="2268" w:right="397" w:firstLine="0"/>
        <w:rPr>
          <w:rtl/>
        </w:rPr>
      </w:pPr>
      <w:r>
        <w:fldChar w:fldCharType="begin"/>
      </w:r>
      <w:r>
        <w:instrText xml:space="preserve"> HYPERLINK "http://mof.gov.il/Committees/PublicInstituteCommittee/PublicInstituteCommittee_Report.pdf" </w:instrText>
      </w:r>
      <w:r>
        <w:fldChar w:fldCharType="separate"/>
      </w:r>
      <w:r w:rsidRPr="003B20F0">
        <w:rPr>
          <w:rStyle w:val="Hyperlink"/>
          <w:color w:val="auto"/>
          <w:u w:val="none"/>
        </w:rPr>
        <w:t>http://mof.gov.il/Committees/PublicInstituteCommittee/PublicInstituteCommittee_Report.pdf</w:t>
      </w:r>
      <w:r>
        <w:fldChar w:fldCharType="end"/>
      </w:r>
    </w:p>
  </w:footnote>
  <w:footnote w:id="40">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הוועדה המליצה </w:t>
      </w:r>
      <w:r w:rsidRPr="004A06DE">
        <w:rPr>
          <w:rFonts w:hint="cs"/>
          <w:rtl/>
        </w:rPr>
        <w:t>להחריג</w:t>
      </w:r>
      <w:r w:rsidRPr="004A06DE">
        <w:rPr>
          <w:rFonts w:hint="cs"/>
          <w:rtl/>
        </w:rPr>
        <w:t xml:space="preserve"> קופות חולים ומוסדות להשכלה גבוהה מדרישת ההתאגדות. </w:t>
      </w:r>
    </w:p>
  </w:footnote>
  <w:footnote w:id="41">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ראו הערה 6</w:t>
      </w:r>
      <w:r w:rsidRPr="004A06DE">
        <w:rPr>
          <w:rtl/>
        </w:rPr>
        <w:t>.</w:t>
      </w:r>
    </w:p>
  </w:footnote>
  <w:footnote w:id="42">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המקור: תשובת התנועה למען איכות השלטון בישראל למשרד מבקר המדינה מ-21.11.16. </w:t>
      </w:r>
    </w:p>
  </w:footnote>
  <w:footnote w:id="43">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המקור: מכתב היועץ המשפטי של משרד הפנים אל מנהלת אגף ביקורת פנים מ-2.1.11. </w:t>
      </w:r>
    </w:p>
  </w:footnote>
  <w:footnote w:id="44">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t>בישיבה נסקר המצב הקיים</w:t>
      </w:r>
      <w:r w:rsidRPr="004A06DE">
        <w:rPr>
          <w:rFonts w:hint="cs"/>
          <w:rtl/>
        </w:rPr>
        <w:t>, שבו</w:t>
      </w:r>
      <w:r w:rsidRPr="004A06DE">
        <w:rPr>
          <w:rtl/>
        </w:rPr>
        <w:t xml:space="preserve"> אין רישום מדויק של האגודות הקיימות; אגודות רבות נמחקו בהליך </w:t>
      </w:r>
      <w:r w:rsidRPr="004A06DE">
        <w:rPr>
          <w:rFonts w:hint="cs"/>
          <w:rtl/>
        </w:rPr>
        <w:t>שביצעו עורכי דין</w:t>
      </w:r>
      <w:r w:rsidRPr="004A06DE">
        <w:rPr>
          <w:rtl/>
        </w:rPr>
        <w:t xml:space="preserve"> חיצוניים, אולם ההליך לא הושלם; תיקי אגודות שנמחקו נמצאים בגנזך המדינה</w:t>
      </w:r>
      <w:r w:rsidRPr="004A06DE">
        <w:rPr>
          <w:rFonts w:hint="cs"/>
          <w:rtl/>
        </w:rPr>
        <w:t>;</w:t>
      </w:r>
      <w:r w:rsidRPr="004A06DE">
        <w:rPr>
          <w:rtl/>
        </w:rPr>
        <w:t xml:space="preserve"> תיקי האגודות שהליך מחיקתן הופסק נסרקו ל</w:t>
      </w:r>
      <w:r w:rsidRPr="004A06DE">
        <w:rPr>
          <w:rFonts w:hint="cs"/>
          <w:rtl/>
        </w:rPr>
        <w:t>מערכת המחשוב</w:t>
      </w:r>
      <w:r w:rsidRPr="004A06DE">
        <w:rPr>
          <w:rtl/>
        </w:rPr>
        <w:t xml:space="preserve"> של רשם העמותות; תיקים שהיו ב</w:t>
      </w:r>
      <w:r w:rsidRPr="004A06DE">
        <w:rPr>
          <w:rFonts w:hint="cs"/>
          <w:rtl/>
        </w:rPr>
        <w:t xml:space="preserve">ידי </w:t>
      </w:r>
      <w:r w:rsidRPr="004A06DE">
        <w:rPr>
          <w:rtl/>
        </w:rPr>
        <w:t xml:space="preserve">מחוז דרום של משרד הפנים נותרו במחוז ולא </w:t>
      </w:r>
      <w:r w:rsidRPr="004A06DE">
        <w:rPr>
          <w:rFonts w:hint="cs"/>
          <w:rtl/>
        </w:rPr>
        <w:t>נמחקו</w:t>
      </w:r>
      <w:r w:rsidRPr="004A06DE">
        <w:rPr>
          <w:rtl/>
        </w:rPr>
        <w:t xml:space="preserve">; תיקי ארגוני עובדים </w:t>
      </w:r>
      <w:r w:rsidRPr="004A06DE">
        <w:rPr>
          <w:rFonts w:hint="cs"/>
          <w:rtl/>
        </w:rPr>
        <w:t>א</w:t>
      </w:r>
      <w:r w:rsidRPr="004A06DE">
        <w:rPr>
          <w:rtl/>
        </w:rPr>
        <w:t>ו</w:t>
      </w:r>
      <w:r w:rsidRPr="004A06DE">
        <w:rPr>
          <w:rFonts w:hint="cs"/>
          <w:rtl/>
        </w:rPr>
        <w:t xml:space="preserve"> </w:t>
      </w:r>
      <w:r w:rsidRPr="004A06DE">
        <w:rPr>
          <w:rtl/>
        </w:rPr>
        <w:t>מעבידים נותרו ב</w:t>
      </w:r>
      <w:r w:rsidRPr="004A06DE">
        <w:rPr>
          <w:rFonts w:hint="cs"/>
          <w:rtl/>
        </w:rPr>
        <w:t>ידי ה</w:t>
      </w:r>
      <w:r w:rsidRPr="004A06DE">
        <w:rPr>
          <w:rtl/>
        </w:rPr>
        <w:t xml:space="preserve">מחוזות; </w:t>
      </w:r>
      <w:r w:rsidRPr="004A06DE">
        <w:rPr>
          <w:rFonts w:hint="cs"/>
          <w:rtl/>
        </w:rPr>
        <w:t>לא ניתן לאתר חלק מ</w:t>
      </w:r>
      <w:r w:rsidRPr="004A06DE">
        <w:rPr>
          <w:rtl/>
        </w:rPr>
        <w:t xml:space="preserve">תיקי </w:t>
      </w:r>
      <w:r w:rsidRPr="004A06DE">
        <w:rPr>
          <w:rFonts w:hint="cs"/>
          <w:rtl/>
        </w:rPr>
        <w:t>ה</w:t>
      </w:r>
      <w:r w:rsidRPr="004A06DE">
        <w:rPr>
          <w:rtl/>
        </w:rPr>
        <w:t>אגודות</w:t>
      </w:r>
      <w:r w:rsidRPr="004A06DE">
        <w:rPr>
          <w:rFonts w:hint="cs"/>
          <w:rtl/>
        </w:rPr>
        <w:t>;</w:t>
      </w:r>
      <w:r w:rsidRPr="004A06DE">
        <w:rPr>
          <w:rtl/>
        </w:rPr>
        <w:t xml:space="preserve"> שריפה במחוז מרכז כילתה חלק מהתיקים.</w:t>
      </w:r>
    </w:p>
  </w:footnote>
  <w:footnote w:id="45">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t xml:space="preserve">ע"א 10419/03 </w:t>
      </w:r>
      <w:r w:rsidRPr="004A06DE">
        <w:rPr>
          <w:b/>
          <w:bCs/>
          <w:rtl/>
        </w:rPr>
        <w:t>תומר דור נ' רמת הדר כפר שיתופי להתיישבות</w:t>
      </w:r>
      <w:r w:rsidRPr="004A06DE">
        <w:rPr>
          <w:rFonts w:hint="cs"/>
          <w:b/>
          <w:bCs/>
          <w:rtl/>
        </w:rPr>
        <w:t xml:space="preserve"> </w:t>
      </w:r>
      <w:r w:rsidRPr="004A06DE">
        <w:rPr>
          <w:rtl/>
        </w:rPr>
        <w:t xml:space="preserve">(פורסם במאגר ממוחשב, </w:t>
      </w:r>
      <w:r w:rsidRPr="004A06DE">
        <w:rPr>
          <w:rFonts w:hint="cs"/>
          <w:rtl/>
        </w:rPr>
        <w:t>5.9.05</w:t>
      </w:r>
      <w:r w:rsidRPr="004A06DE">
        <w:rPr>
          <w:rtl/>
        </w:rPr>
        <w:t>)</w:t>
      </w:r>
      <w:r w:rsidRPr="004A06DE">
        <w:rPr>
          <w:rFonts w:hint="cs"/>
          <w:rtl/>
        </w:rPr>
        <w:t>.</w:t>
      </w:r>
      <w:r w:rsidRPr="004A06DE">
        <w:rPr>
          <w:rtl/>
        </w:rPr>
        <w:t xml:space="preserve"> </w:t>
      </w:r>
    </w:p>
  </w:footnote>
  <w:footnote w:id="46">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ראו הערה 6 לעיל.</w:t>
      </w:r>
    </w:p>
  </w:footnote>
  <w:footnote w:id="47">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t>הצעת חוק האגודות העות</w:t>
      </w:r>
      <w:r w:rsidRPr="004A06DE">
        <w:rPr>
          <w:rFonts w:hint="cs"/>
          <w:rtl/>
        </w:rPr>
        <w:t>'</w:t>
      </w:r>
      <w:r w:rsidRPr="004A06DE">
        <w:rPr>
          <w:rtl/>
        </w:rPr>
        <w:t xml:space="preserve">מאניות (רישום ופיקוח), התשע"ה-2015, </w:t>
      </w:r>
      <w:r w:rsidRPr="004A06DE">
        <w:rPr>
          <w:rFonts w:hint="cs"/>
          <w:rtl/>
        </w:rPr>
        <w:t>מס'</w:t>
      </w:r>
      <w:r w:rsidRPr="004A06DE">
        <w:rPr>
          <w:rtl/>
        </w:rPr>
        <w:t xml:space="preserve"> 286/20.</w:t>
      </w:r>
    </w:p>
  </w:footnote>
  <w:footnote w:id="48">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המקור: מכתב היועץ המשפטי של משרד הפנים אל מנכ"לית המשרד מ-10.2.16. </w:t>
      </w:r>
    </w:p>
  </w:footnote>
  <w:footnote w:id="49">
    <w:p w:rsidR="0061232A" w:rsidRPr="004A06DE" w:rsidP="0061232A">
      <w:pPr>
        <w:pStyle w:val="FootnoteText"/>
      </w:pPr>
      <w:r w:rsidRPr="004A06DE">
        <w:rPr>
          <w:rStyle w:val="FootnoteReference0"/>
          <w:vertAlign w:val="baseline"/>
        </w:rPr>
        <w:footnoteRef/>
      </w:r>
      <w:r w:rsidRPr="004A06DE">
        <w:rPr>
          <w:rtl/>
        </w:rPr>
        <w:t xml:space="preserve"> </w:t>
      </w:r>
      <w:r w:rsidRPr="004A06DE">
        <w:rPr>
          <w:rtl/>
        </w:rPr>
        <w:tab/>
        <w:t>הצעת חוק האגודות העות</w:t>
      </w:r>
      <w:r w:rsidRPr="004A06DE">
        <w:rPr>
          <w:rFonts w:hint="cs"/>
          <w:rtl/>
        </w:rPr>
        <w:t>'</w:t>
      </w:r>
      <w:r w:rsidRPr="004A06DE">
        <w:rPr>
          <w:rtl/>
        </w:rPr>
        <w:t>מאניות (רישום ופיקוח), התשע"</w:t>
      </w:r>
      <w:r w:rsidRPr="004A06DE">
        <w:rPr>
          <w:rFonts w:hint="cs"/>
          <w:rtl/>
        </w:rPr>
        <w:t>ד</w:t>
      </w:r>
      <w:r w:rsidRPr="004A06DE">
        <w:rPr>
          <w:rtl/>
        </w:rPr>
        <w:t>-201</w:t>
      </w:r>
      <w:r w:rsidRPr="004A06DE">
        <w:rPr>
          <w:rFonts w:hint="cs"/>
          <w:rtl/>
        </w:rPr>
        <w:t>4, מס' 2498/19.</w:t>
      </w:r>
    </w:p>
  </w:footnote>
  <w:footnote w:id="50">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מסמך של משרד המשפטים מ-25.11.14: חוק עמותות חדש - השולחן העגול </w:t>
      </w:r>
      <w:r w:rsidRPr="004A06DE">
        <w:rPr>
          <w:rFonts w:hint="cs"/>
          <w:rtl/>
        </w:rPr>
        <w:t>הממשקי</w:t>
      </w:r>
      <w:r w:rsidRPr="004A06DE">
        <w:rPr>
          <w:rFonts w:hint="cs"/>
          <w:rtl/>
        </w:rPr>
        <w:t xml:space="preserve"> - דיון 7 - המודל שבבסיס חוק העמותות החדש וסוגיות נוספות לדיון. </w:t>
      </w:r>
    </w:p>
  </w:footnote>
  <w:footnote w:id="51">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הנחיות </w:t>
      </w:r>
      <w:r w:rsidRPr="004A06DE">
        <w:rPr>
          <w:rtl/>
        </w:rPr>
        <w:t>אל</w:t>
      </w:r>
      <w:r w:rsidRPr="004A06DE">
        <w:rPr>
          <w:rFonts w:hint="cs"/>
          <w:rtl/>
        </w:rPr>
        <w:t>ה</w:t>
      </w:r>
      <w:r w:rsidRPr="004A06DE">
        <w:rPr>
          <w:rtl/>
        </w:rPr>
        <w:t xml:space="preserve"> דורש</w:t>
      </w:r>
      <w:r w:rsidRPr="004A06DE">
        <w:rPr>
          <w:rFonts w:hint="cs"/>
          <w:rtl/>
        </w:rPr>
        <w:t>ות</w:t>
      </w:r>
      <w:r w:rsidRPr="004A06DE">
        <w:rPr>
          <w:rtl/>
        </w:rPr>
        <w:t xml:space="preserve">, בין היתר, </w:t>
      </w:r>
      <w:r w:rsidRPr="004A06DE">
        <w:rPr>
          <w:rFonts w:hint="cs"/>
          <w:rtl/>
        </w:rPr>
        <w:t xml:space="preserve">את </w:t>
      </w:r>
      <w:r w:rsidRPr="004A06DE">
        <w:rPr>
          <w:rtl/>
        </w:rPr>
        <w:t>רתימת הגופים הפיננסי</w:t>
      </w:r>
      <w:r w:rsidRPr="004A06DE">
        <w:rPr>
          <w:rFonts w:hint="cs"/>
          <w:rtl/>
        </w:rPr>
        <w:t>י</w:t>
      </w:r>
      <w:r w:rsidRPr="004A06DE">
        <w:rPr>
          <w:rtl/>
        </w:rPr>
        <w:t>ם למלחמה בהלבנת הון ו</w:t>
      </w:r>
      <w:r w:rsidRPr="004A06DE">
        <w:rPr>
          <w:rFonts w:hint="cs"/>
          <w:rtl/>
        </w:rPr>
        <w:t>ב</w:t>
      </w:r>
      <w:r w:rsidRPr="004A06DE">
        <w:rPr>
          <w:rtl/>
        </w:rPr>
        <w:t>מימון טרור ומטיל</w:t>
      </w:r>
      <w:r w:rsidRPr="004A06DE">
        <w:rPr>
          <w:rFonts w:hint="cs"/>
          <w:rtl/>
        </w:rPr>
        <w:t>ות</w:t>
      </w:r>
      <w:r w:rsidRPr="004A06DE">
        <w:rPr>
          <w:rtl/>
        </w:rPr>
        <w:t xml:space="preserve"> על תאגידים פרטיים חובות אקטיביות </w:t>
      </w:r>
      <w:r w:rsidRPr="004A06DE">
        <w:rPr>
          <w:rFonts w:hint="cs"/>
          <w:rtl/>
        </w:rPr>
        <w:t xml:space="preserve">בנושא </w:t>
      </w:r>
      <w:r w:rsidRPr="004A06DE">
        <w:rPr>
          <w:rtl/>
        </w:rPr>
        <w:t xml:space="preserve">זיהוי לקוחות ודיווחים לרשויות, </w:t>
      </w:r>
      <w:r w:rsidRPr="004A06DE">
        <w:rPr>
          <w:rFonts w:hint="cs"/>
          <w:rtl/>
        </w:rPr>
        <w:t xml:space="preserve">במסגרת </w:t>
      </w:r>
      <w:r w:rsidRPr="004A06DE">
        <w:rPr>
          <w:rtl/>
        </w:rPr>
        <w:t>המלחמה בפשיעה ובתוצריה</w:t>
      </w:r>
      <w:r w:rsidRPr="004A06DE">
        <w:rPr>
          <w:rFonts w:hint="cs"/>
          <w:rtl/>
        </w:rPr>
        <w:t>.</w:t>
      </w:r>
    </w:p>
  </w:footnote>
  <w:footnote w:id="52">
    <w:p w:rsidR="0061232A" w:rsidRPr="004A06DE" w:rsidP="0061232A">
      <w:pPr>
        <w:pStyle w:val="FootnoteText"/>
        <w:rPr>
          <w:rtl/>
        </w:rPr>
      </w:pPr>
      <w:r w:rsidRPr="004A06DE">
        <w:rPr>
          <w:rStyle w:val="FootnoteReference0"/>
          <w:vertAlign w:val="baseline"/>
        </w:rPr>
        <w:footnoteRef/>
      </w:r>
      <w:r w:rsidRPr="004A06DE">
        <w:rPr>
          <w:rtl/>
        </w:rPr>
        <w:t xml:space="preserve"> </w:t>
      </w:r>
      <w:r w:rsidRPr="004A06DE">
        <w:rPr>
          <w:rtl/>
        </w:rPr>
        <w:tab/>
      </w:r>
      <w:r w:rsidRPr="004A06DE">
        <w:rPr>
          <w:rFonts w:hint="cs"/>
          <w:rtl/>
        </w:rPr>
        <w:t xml:space="preserve">המקור: פרסום של הרשות לאיסור הלבנת הון ומימון טרור: </w:t>
      </w:r>
      <w:r w:rsidRPr="004A06DE">
        <w:rPr>
          <w:rFonts w:hint="cs"/>
          <w:b/>
          <w:bCs/>
          <w:rtl/>
        </w:rPr>
        <w:t>מידע</w:t>
      </w:r>
      <w:r w:rsidRPr="004A06DE">
        <w:rPr>
          <w:b/>
          <w:bCs/>
          <w:rtl/>
        </w:rPr>
        <w:t xml:space="preserve">-הון - </w:t>
      </w:r>
      <w:r w:rsidRPr="004A06DE">
        <w:rPr>
          <w:rFonts w:hint="cs"/>
          <w:b/>
          <w:bCs/>
          <w:rtl/>
        </w:rPr>
        <w:t>סקירת</w:t>
      </w:r>
      <w:r w:rsidRPr="004A06DE">
        <w:rPr>
          <w:b/>
          <w:bCs/>
          <w:rtl/>
        </w:rPr>
        <w:t xml:space="preserve"> </w:t>
      </w:r>
      <w:r w:rsidRPr="004A06DE">
        <w:rPr>
          <w:rFonts w:hint="cs"/>
          <w:b/>
          <w:bCs/>
          <w:rtl/>
        </w:rPr>
        <w:t>חידושים</w:t>
      </w:r>
      <w:r w:rsidRPr="004A06DE">
        <w:rPr>
          <w:b/>
          <w:bCs/>
          <w:rtl/>
        </w:rPr>
        <w:t xml:space="preserve"> </w:t>
      </w:r>
      <w:r w:rsidRPr="004A06DE">
        <w:rPr>
          <w:rFonts w:hint="cs"/>
          <w:b/>
          <w:bCs/>
          <w:rtl/>
        </w:rPr>
        <w:t>מהארץ</w:t>
      </w:r>
      <w:r w:rsidRPr="004A06DE">
        <w:rPr>
          <w:b/>
          <w:bCs/>
          <w:rtl/>
        </w:rPr>
        <w:t xml:space="preserve"> </w:t>
      </w:r>
      <w:r w:rsidRPr="004A06DE">
        <w:rPr>
          <w:rFonts w:hint="cs"/>
          <w:b/>
          <w:bCs/>
          <w:rtl/>
        </w:rPr>
        <w:t>ומהעולם</w:t>
      </w:r>
      <w:r w:rsidRPr="004A06DE">
        <w:rPr>
          <w:b/>
          <w:bCs/>
          <w:rtl/>
        </w:rPr>
        <w:t xml:space="preserve"> </w:t>
      </w:r>
      <w:r w:rsidRPr="004A06DE">
        <w:rPr>
          <w:rFonts w:hint="cs"/>
          <w:b/>
          <w:bCs/>
          <w:rtl/>
        </w:rPr>
        <w:t>בתחום</w:t>
      </w:r>
      <w:r w:rsidRPr="004A06DE">
        <w:rPr>
          <w:b/>
          <w:bCs/>
          <w:rtl/>
        </w:rPr>
        <w:t xml:space="preserve"> </w:t>
      </w:r>
      <w:r w:rsidRPr="004A06DE">
        <w:rPr>
          <w:rFonts w:hint="cs"/>
          <w:b/>
          <w:bCs/>
          <w:rtl/>
        </w:rPr>
        <w:t>המאבק</w:t>
      </w:r>
      <w:r w:rsidRPr="004A06DE">
        <w:rPr>
          <w:b/>
          <w:bCs/>
          <w:rtl/>
        </w:rPr>
        <w:t xml:space="preserve"> </w:t>
      </w:r>
      <w:r w:rsidRPr="004A06DE">
        <w:rPr>
          <w:rFonts w:hint="cs"/>
          <w:b/>
          <w:bCs/>
          <w:rtl/>
        </w:rPr>
        <w:t>בהלבנת</w:t>
      </w:r>
      <w:r w:rsidRPr="004A06DE">
        <w:rPr>
          <w:b/>
          <w:bCs/>
          <w:rtl/>
        </w:rPr>
        <w:t xml:space="preserve"> </w:t>
      </w:r>
      <w:r w:rsidRPr="004A06DE">
        <w:rPr>
          <w:rFonts w:hint="cs"/>
          <w:b/>
          <w:bCs/>
          <w:rtl/>
        </w:rPr>
        <w:t>הון</w:t>
      </w:r>
      <w:r w:rsidRPr="004A06DE">
        <w:rPr>
          <w:b/>
          <w:bCs/>
          <w:rtl/>
        </w:rPr>
        <w:t xml:space="preserve"> </w:t>
      </w:r>
      <w:r w:rsidRPr="004A06DE">
        <w:rPr>
          <w:rFonts w:hint="cs"/>
          <w:b/>
          <w:bCs/>
          <w:rtl/>
        </w:rPr>
        <w:t>ומימון</w:t>
      </w:r>
      <w:r w:rsidRPr="004A06DE">
        <w:rPr>
          <w:b/>
          <w:bCs/>
          <w:rtl/>
        </w:rPr>
        <w:t xml:space="preserve"> </w:t>
      </w:r>
      <w:r w:rsidRPr="004A06DE">
        <w:rPr>
          <w:rFonts w:hint="cs"/>
          <w:b/>
          <w:bCs/>
          <w:rtl/>
        </w:rPr>
        <w:t>טרור</w:t>
      </w:r>
      <w:r w:rsidRPr="004A06DE">
        <w:rPr>
          <w:rFonts w:hint="cs"/>
          <w:rtl/>
        </w:rPr>
        <w:t xml:space="preserve"> (אפריל 2015), גיליון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804FD9">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678C4">
      <w:rPr>
        <w:rFonts w:ascii="Tahoma" w:hAnsi="Tahoma" w:eastAsiaTheme="majorEastAsia" w:cs="Tahoma"/>
        <w:b/>
        <w:bCs/>
        <w:noProof/>
        <w:color w:val="0B5294" w:themeColor="accent1" w:themeShade="BF"/>
        <w:sz w:val="16"/>
        <w:szCs w:val="16"/>
        <w:rtl/>
      </w:rPr>
      <w:t>982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04FD9" w:rsidR="00804FD9">
      <w:rPr>
        <w:rFonts w:ascii="Tahoma" w:hAnsi="Tahoma" w:eastAsiaTheme="majorEastAsia" w:cs="Tahoma" w:hint="eastAsia"/>
        <w:noProof/>
        <w:color w:val="0B5294" w:themeColor="accent1" w:themeShade="BF"/>
        <w:sz w:val="16"/>
        <w:szCs w:val="16"/>
        <w:rtl/>
      </w:rPr>
      <w:t xml:space="preserve"> </w:t>
    </w:r>
    <w:r w:rsidRPr="008E0524" w:rsidR="00804FD9">
      <w:rPr>
        <w:rFonts w:ascii="Tahoma" w:hAnsi="Tahoma" w:eastAsiaTheme="majorEastAsia" w:cs="Tahoma" w:hint="eastAsia"/>
        <w:noProof/>
        <w:color w:val="0B5294" w:themeColor="accent1" w:themeShade="BF"/>
        <w:sz w:val="16"/>
        <w:szCs w:val="16"/>
        <w:rtl/>
      </w:rPr>
      <w:t>דוח</w:t>
    </w:r>
    <w:r w:rsidRPr="008E0524" w:rsidR="00804FD9">
      <w:rPr>
        <w:rFonts w:ascii="Tahoma" w:hAnsi="Tahoma" w:eastAsiaTheme="majorEastAsia" w:cs="Tahoma"/>
        <w:noProof/>
        <w:color w:val="0B5294" w:themeColor="accent1" w:themeShade="BF"/>
        <w:sz w:val="16"/>
        <w:szCs w:val="16"/>
        <w:rtl/>
      </w:rPr>
      <w:t xml:space="preserve"> </w:t>
    </w:r>
    <w:r w:rsidRPr="008E0524" w:rsidR="00804FD9">
      <w:rPr>
        <w:rFonts w:ascii="Tahoma" w:hAnsi="Tahoma" w:eastAsiaTheme="majorEastAsia" w:cs="Tahoma" w:hint="eastAsia"/>
        <w:noProof/>
        <w:color w:val="0B5294" w:themeColor="accent1" w:themeShade="BF"/>
        <w:sz w:val="16"/>
        <w:szCs w:val="16"/>
        <w:rtl/>
      </w:rPr>
      <w:t>שנתי</w:t>
    </w:r>
    <w:r w:rsidRPr="008E0524" w:rsidR="00804FD9">
      <w:rPr>
        <w:rFonts w:ascii="Tahoma" w:hAnsi="Tahoma" w:eastAsiaTheme="majorEastAsia" w:cs="Tahoma"/>
        <w:noProof/>
        <w:color w:val="0B5294" w:themeColor="accent1" w:themeShade="BF"/>
        <w:sz w:val="16"/>
        <w:szCs w:val="16"/>
        <w:rtl/>
      </w:rPr>
      <w:t xml:space="preserve"> 67</w:t>
    </w:r>
    <w:r w:rsidR="00804FD9">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890D1E">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890D1E" w:rsidR="00890D1E">
      <w:rPr>
        <w:rFonts w:ascii="Tahoma" w:hAnsi="Tahoma" w:eastAsiaTheme="majorEastAsia" w:cs="Tahoma" w:hint="eastAsia"/>
        <w:noProof/>
        <w:color w:val="0B5294" w:themeColor="accent1" w:themeShade="BF"/>
        <w:sz w:val="16"/>
        <w:szCs w:val="16"/>
        <w:rtl/>
      </w:rPr>
      <w:t>משרד</w:t>
    </w:r>
    <w:r w:rsidRPr="00890D1E" w:rsidR="00890D1E">
      <w:rPr>
        <w:rFonts w:ascii="Tahoma" w:hAnsi="Tahoma" w:eastAsiaTheme="majorEastAsia" w:cs="Tahoma"/>
        <w:noProof/>
        <w:color w:val="0B5294" w:themeColor="accent1" w:themeShade="BF"/>
        <w:sz w:val="16"/>
        <w:szCs w:val="16"/>
        <w:rtl/>
      </w:rPr>
      <w:t xml:space="preserve"> </w:t>
    </w:r>
    <w:r w:rsidRPr="00890D1E" w:rsidR="00890D1E">
      <w:rPr>
        <w:rFonts w:ascii="Tahoma" w:hAnsi="Tahoma" w:eastAsiaTheme="majorEastAsia" w:cs="Tahoma" w:hint="eastAsia"/>
        <w:noProof/>
        <w:color w:val="0B5294" w:themeColor="accent1" w:themeShade="BF"/>
        <w:sz w:val="16"/>
        <w:szCs w:val="16"/>
        <w:rtl/>
      </w:rPr>
      <w:t>הפנים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678C4">
      <w:rPr>
        <w:rFonts w:ascii="Tahoma" w:hAnsi="Tahoma" w:eastAsiaTheme="majorEastAsia" w:cs="Tahoma"/>
        <w:b/>
        <w:bCs/>
        <w:noProof/>
        <w:color w:val="0B5294" w:themeColor="accent1" w:themeShade="BF"/>
        <w:sz w:val="16"/>
        <w:szCs w:val="16"/>
        <w:rtl/>
      </w:rPr>
      <w:t>983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804FD9">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1678C4">
      <w:rPr>
        <w:rFonts w:ascii="Tahoma" w:hAnsi="Tahoma" w:eastAsiaTheme="majorEastAsia" w:cs="Tahoma"/>
        <w:b/>
        <w:bCs/>
        <w:noProof/>
        <w:color w:val="0B5294" w:themeColor="accent1" w:themeShade="BF"/>
        <w:sz w:val="16"/>
        <w:szCs w:val="16"/>
        <w:rtl/>
      </w:rPr>
      <w:t>1008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04FD9">
      <w:rPr>
        <w:rFonts w:ascii="Tahoma" w:hAnsi="Tahoma" w:eastAsiaTheme="majorEastAsia" w:cs="Tahoma" w:hint="eastAsia"/>
        <w:noProof/>
        <w:color w:val="0B5294" w:themeColor="accent1" w:themeShade="BF"/>
        <w:sz w:val="16"/>
        <w:szCs w:val="16"/>
        <w:rtl/>
      </w:rPr>
      <w:t>דוח</w:t>
    </w:r>
    <w:r w:rsidRPr="008E0524" w:rsidR="00804FD9">
      <w:rPr>
        <w:rFonts w:ascii="Tahoma" w:hAnsi="Tahoma" w:eastAsiaTheme="majorEastAsia" w:cs="Tahoma"/>
        <w:noProof/>
        <w:color w:val="0B5294" w:themeColor="accent1" w:themeShade="BF"/>
        <w:sz w:val="16"/>
        <w:szCs w:val="16"/>
        <w:rtl/>
      </w:rPr>
      <w:t xml:space="preserve"> </w:t>
    </w:r>
    <w:r w:rsidRPr="008E0524" w:rsidR="00804FD9">
      <w:rPr>
        <w:rFonts w:ascii="Tahoma" w:hAnsi="Tahoma" w:eastAsiaTheme="majorEastAsia" w:cs="Tahoma" w:hint="eastAsia"/>
        <w:noProof/>
        <w:color w:val="0B5294" w:themeColor="accent1" w:themeShade="BF"/>
        <w:sz w:val="16"/>
        <w:szCs w:val="16"/>
        <w:rtl/>
      </w:rPr>
      <w:t>שנתי</w:t>
    </w:r>
    <w:r w:rsidRPr="008E0524" w:rsidR="00804FD9">
      <w:rPr>
        <w:rFonts w:ascii="Tahoma" w:hAnsi="Tahoma" w:eastAsiaTheme="majorEastAsia" w:cs="Tahoma"/>
        <w:noProof/>
        <w:color w:val="0B5294" w:themeColor="accent1" w:themeShade="BF"/>
        <w:sz w:val="16"/>
        <w:szCs w:val="16"/>
        <w:rtl/>
      </w:rPr>
      <w:t xml:space="preserve"> 67</w:t>
    </w:r>
    <w:r w:rsidR="00804FD9">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890D1E">
      <w:rPr>
        <w:rFonts w:ascii="Tahoma" w:hAnsi="Tahoma" w:eastAsiaTheme="majorEastAsia" w:cs="Tahoma" w:hint="eastAsia"/>
        <w:noProof/>
        <w:color w:val="0B5294" w:themeColor="accent1" w:themeShade="BF"/>
        <w:sz w:val="16"/>
        <w:szCs w:val="16"/>
        <w:rtl/>
      </w:rPr>
      <w:t>משרד</w:t>
    </w:r>
    <w:r w:rsidRPr="00890D1E">
      <w:rPr>
        <w:rFonts w:ascii="Tahoma" w:hAnsi="Tahoma" w:eastAsiaTheme="majorEastAsia" w:cs="Tahoma"/>
        <w:noProof/>
        <w:color w:val="0B5294" w:themeColor="accent1" w:themeShade="BF"/>
        <w:sz w:val="16"/>
        <w:szCs w:val="16"/>
        <w:rtl/>
      </w:rPr>
      <w:t xml:space="preserve"> </w:t>
    </w:r>
    <w:r w:rsidRPr="00890D1E">
      <w:rPr>
        <w:rFonts w:ascii="Tahoma" w:hAnsi="Tahoma" w:eastAsiaTheme="majorEastAsia" w:cs="Tahoma" w:hint="eastAsia"/>
        <w:noProof/>
        <w:color w:val="0B5294" w:themeColor="accent1" w:themeShade="BF"/>
        <w:sz w:val="16"/>
        <w:szCs w:val="16"/>
        <w:rtl/>
      </w:rPr>
      <w:t>הפנים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678C4">
      <w:rPr>
        <w:rFonts w:ascii="Tahoma" w:hAnsi="Tahoma" w:eastAsiaTheme="majorEastAsia" w:cs="Tahoma"/>
        <w:b/>
        <w:bCs/>
        <w:noProof/>
        <w:color w:val="0B5294" w:themeColor="accent1" w:themeShade="BF"/>
        <w:sz w:val="16"/>
        <w:szCs w:val="16"/>
        <w:rtl/>
      </w:rPr>
      <w:t>1009</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0AE" w:rsidRPr="008060AE" w:rsidP="0080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923CBC"/>
    <w:multiLevelType w:val="multilevel"/>
    <w:tmpl w:val="4C688166"/>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93310FA"/>
    <w:multiLevelType w:val="multilevel"/>
    <w:tmpl w:val="E97E11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5DC417E"/>
    <w:multiLevelType w:val="multilevel"/>
    <w:tmpl w:val="245E896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73742D9"/>
    <w:multiLevelType w:val="multilevel"/>
    <w:tmpl w:val="7066582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84416BE"/>
    <w:multiLevelType w:val="hybridMultilevel"/>
    <w:tmpl w:val="D3366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996ACD"/>
    <w:multiLevelType w:val="multilevel"/>
    <w:tmpl w:val="E97E11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DEC29BE"/>
    <w:multiLevelType w:val="multilevel"/>
    <w:tmpl w:val="774C3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F006E73"/>
    <w:multiLevelType w:val="multilevel"/>
    <w:tmpl w:val="9F8678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B437DE"/>
    <w:multiLevelType w:val="hybridMultilevel"/>
    <w:tmpl w:val="BB9A87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38943FB8"/>
    <w:multiLevelType w:val="multilevel"/>
    <w:tmpl w:val="7D803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2E17F9C"/>
    <w:multiLevelType w:val="hybridMultilevel"/>
    <w:tmpl w:val="8CF05FA2"/>
    <w:lvl w:ilvl="0">
      <w:start w:val="1"/>
      <w:numFmt w:val="decimal"/>
      <w:lvlText w:val="%1."/>
      <w:lvlJc w:val="left"/>
      <w:pPr>
        <w:ind w:left="947" w:hanging="360"/>
      </w:pPr>
      <w:rPr>
        <w:rFonts w:ascii="David" w:hAnsi="David" w:cs="David" w:hint="cs"/>
        <w:bCs w:val="0"/>
        <w:iCs w:val="0"/>
        <w:sz w:val="22"/>
        <w:szCs w:val="22"/>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7">
    <w:nsid w:val="56AA7E9C"/>
    <w:multiLevelType w:val="multilevel"/>
    <w:tmpl w:val="596262B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5BE5381A"/>
    <w:multiLevelType w:val="hybridMultilevel"/>
    <w:tmpl w:val="49F6AF6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2960D9"/>
    <w:multiLevelType w:val="hybridMultilevel"/>
    <w:tmpl w:val="3A2ADB1A"/>
    <w:lvl w:ilvl="0">
      <w:start w:val="1"/>
      <w:numFmt w:val="decimal"/>
      <w:lvlText w:val="%1."/>
      <w:lvlJc w:val="left"/>
      <w:pPr>
        <w:ind w:left="947" w:hanging="360"/>
      </w:pPr>
      <w:rPr>
        <w:rFonts w:ascii="David" w:hAnsi="David" w:cs="David" w:hint="cs"/>
        <w:bCs w:val="0"/>
        <w:iCs w:val="0"/>
        <w:sz w:val="22"/>
        <w:szCs w:val="22"/>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23">
    <w:nsid w:val="76E030CE"/>
    <w:multiLevelType w:val="multilevel"/>
    <w:tmpl w:val="774C302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9"/>
  </w:num>
  <w:num w:numId="3">
    <w:abstractNumId w:val="10"/>
  </w:num>
  <w:num w:numId="4">
    <w:abstractNumId w:val="16"/>
  </w:num>
  <w:num w:numId="5">
    <w:abstractNumId w:val="13"/>
  </w:num>
  <w:num w:numId="6">
    <w:abstractNumId w:val="24"/>
  </w:num>
  <w:num w:numId="7">
    <w:abstractNumId w:val="21"/>
  </w:num>
  <w:num w:numId="8">
    <w:abstractNumId w:val="0"/>
  </w:num>
  <w:num w:numId="9">
    <w:abstractNumId w:val="20"/>
  </w:num>
  <w:num w:numId="10">
    <w:abstractNumId w:val="10"/>
  </w:num>
  <w:num w:numId="11">
    <w:abstractNumId w:val="10"/>
  </w:num>
  <w:num w:numId="12">
    <w:abstractNumId w:val="10"/>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
  </w:num>
  <w:num w:numId="22">
    <w:abstractNumId w:val="6"/>
  </w:num>
  <w:num w:numId="23">
    <w:abstractNumId w:val="2"/>
  </w:num>
  <w:num w:numId="24">
    <w:abstractNumId w:val="3"/>
  </w:num>
  <w:num w:numId="25">
    <w:abstractNumId w:val="4"/>
  </w:num>
  <w:num w:numId="26">
    <w:abstractNumId w:val="11"/>
  </w:num>
  <w:num w:numId="27">
    <w:abstractNumId w:val="5"/>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7"/>
  </w:num>
  <w:num w:numId="35">
    <w:abstractNumId w:val="23"/>
  </w:num>
  <w:num w:numId="36">
    <w:abstractNumId w:val="8"/>
  </w:num>
  <w:num w:numId="37">
    <w:abstractNumId w:val="15"/>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47F32"/>
    <w:rsid w:val="000504A0"/>
    <w:rsid w:val="00051008"/>
    <w:rsid w:val="000523CB"/>
    <w:rsid w:val="000536D4"/>
    <w:rsid w:val="00055941"/>
    <w:rsid w:val="0005686C"/>
    <w:rsid w:val="00057227"/>
    <w:rsid w:val="00057394"/>
    <w:rsid w:val="00057941"/>
    <w:rsid w:val="00057DBB"/>
    <w:rsid w:val="00060A1A"/>
    <w:rsid w:val="00061AC6"/>
    <w:rsid w:val="00061BAA"/>
    <w:rsid w:val="00061F85"/>
    <w:rsid w:val="00063866"/>
    <w:rsid w:val="0006395F"/>
    <w:rsid w:val="0006471A"/>
    <w:rsid w:val="00064B2A"/>
    <w:rsid w:val="00064CC2"/>
    <w:rsid w:val="00064F00"/>
    <w:rsid w:val="000668F3"/>
    <w:rsid w:val="00067E4F"/>
    <w:rsid w:val="00067F8D"/>
    <w:rsid w:val="000700BA"/>
    <w:rsid w:val="00070DF2"/>
    <w:rsid w:val="00072DC7"/>
    <w:rsid w:val="00075301"/>
    <w:rsid w:val="000760A4"/>
    <w:rsid w:val="00076160"/>
    <w:rsid w:val="000761E8"/>
    <w:rsid w:val="00076C3B"/>
    <w:rsid w:val="00076C6A"/>
    <w:rsid w:val="000771FA"/>
    <w:rsid w:val="000772F2"/>
    <w:rsid w:val="000812BC"/>
    <w:rsid w:val="0008321A"/>
    <w:rsid w:val="00083754"/>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0AFA"/>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1FB9"/>
    <w:rsid w:val="00132921"/>
    <w:rsid w:val="00132FFC"/>
    <w:rsid w:val="00134716"/>
    <w:rsid w:val="00135EB9"/>
    <w:rsid w:val="00136B9E"/>
    <w:rsid w:val="00141E28"/>
    <w:rsid w:val="001428B0"/>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0E4F"/>
    <w:rsid w:val="00161297"/>
    <w:rsid w:val="00161324"/>
    <w:rsid w:val="0016160F"/>
    <w:rsid w:val="00161CBD"/>
    <w:rsid w:val="0016215A"/>
    <w:rsid w:val="00162D9B"/>
    <w:rsid w:val="001632AB"/>
    <w:rsid w:val="0016419A"/>
    <w:rsid w:val="001643E8"/>
    <w:rsid w:val="0016445C"/>
    <w:rsid w:val="00165197"/>
    <w:rsid w:val="001666D8"/>
    <w:rsid w:val="00166EE9"/>
    <w:rsid w:val="001678C4"/>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6DF"/>
    <w:rsid w:val="0019127D"/>
    <w:rsid w:val="00191E23"/>
    <w:rsid w:val="001927CC"/>
    <w:rsid w:val="00192DC4"/>
    <w:rsid w:val="001933A8"/>
    <w:rsid w:val="001933DD"/>
    <w:rsid w:val="0019373E"/>
    <w:rsid w:val="00193C51"/>
    <w:rsid w:val="00194AD1"/>
    <w:rsid w:val="00194FE0"/>
    <w:rsid w:val="001964F1"/>
    <w:rsid w:val="00196762"/>
    <w:rsid w:val="00196B27"/>
    <w:rsid w:val="00196D01"/>
    <w:rsid w:val="001A06FA"/>
    <w:rsid w:val="001A13DC"/>
    <w:rsid w:val="001A14B8"/>
    <w:rsid w:val="001A1832"/>
    <w:rsid w:val="001A1A35"/>
    <w:rsid w:val="001A1D8E"/>
    <w:rsid w:val="001A214C"/>
    <w:rsid w:val="001A24F3"/>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1D4"/>
    <w:rsid w:val="001B18C7"/>
    <w:rsid w:val="001B19A1"/>
    <w:rsid w:val="001B21ED"/>
    <w:rsid w:val="001B257E"/>
    <w:rsid w:val="001B2867"/>
    <w:rsid w:val="001B3A3F"/>
    <w:rsid w:val="001B40DE"/>
    <w:rsid w:val="001B476F"/>
    <w:rsid w:val="001C016C"/>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4667"/>
    <w:rsid w:val="002164D6"/>
    <w:rsid w:val="00216564"/>
    <w:rsid w:val="00216CE4"/>
    <w:rsid w:val="00216E18"/>
    <w:rsid w:val="00217002"/>
    <w:rsid w:val="00217287"/>
    <w:rsid w:val="00217D25"/>
    <w:rsid w:val="00220150"/>
    <w:rsid w:val="00220B1E"/>
    <w:rsid w:val="00220D93"/>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7B6A"/>
    <w:rsid w:val="002511A2"/>
    <w:rsid w:val="002518DB"/>
    <w:rsid w:val="002530C2"/>
    <w:rsid w:val="00255959"/>
    <w:rsid w:val="00255CC3"/>
    <w:rsid w:val="00260172"/>
    <w:rsid w:val="002630E9"/>
    <w:rsid w:val="002634FC"/>
    <w:rsid w:val="00264588"/>
    <w:rsid w:val="002647FF"/>
    <w:rsid w:val="00264915"/>
    <w:rsid w:val="00265813"/>
    <w:rsid w:val="002665EC"/>
    <w:rsid w:val="002666D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3B37"/>
    <w:rsid w:val="003243AF"/>
    <w:rsid w:val="003247CC"/>
    <w:rsid w:val="00325332"/>
    <w:rsid w:val="00325469"/>
    <w:rsid w:val="003255AC"/>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611D"/>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20F0"/>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1B5F"/>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63F"/>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35E7"/>
    <w:rsid w:val="004557A8"/>
    <w:rsid w:val="00456430"/>
    <w:rsid w:val="0045656B"/>
    <w:rsid w:val="0045684E"/>
    <w:rsid w:val="00456CEF"/>
    <w:rsid w:val="00460993"/>
    <w:rsid w:val="004618B5"/>
    <w:rsid w:val="004619FD"/>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6DE"/>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452"/>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C86"/>
    <w:rsid w:val="005000F1"/>
    <w:rsid w:val="00501EBE"/>
    <w:rsid w:val="00503016"/>
    <w:rsid w:val="00503346"/>
    <w:rsid w:val="00503914"/>
    <w:rsid w:val="00505054"/>
    <w:rsid w:val="00505951"/>
    <w:rsid w:val="00505E67"/>
    <w:rsid w:val="00505EE4"/>
    <w:rsid w:val="00505EE7"/>
    <w:rsid w:val="00506823"/>
    <w:rsid w:val="00506896"/>
    <w:rsid w:val="0050715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2B5F"/>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3F4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232A"/>
    <w:rsid w:val="00613B94"/>
    <w:rsid w:val="0061400C"/>
    <w:rsid w:val="00614331"/>
    <w:rsid w:val="006152BC"/>
    <w:rsid w:val="00615BC7"/>
    <w:rsid w:val="006162C2"/>
    <w:rsid w:val="00616A04"/>
    <w:rsid w:val="00622048"/>
    <w:rsid w:val="00622944"/>
    <w:rsid w:val="00624217"/>
    <w:rsid w:val="00624244"/>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051D"/>
    <w:rsid w:val="006915EC"/>
    <w:rsid w:val="006917A2"/>
    <w:rsid w:val="00692071"/>
    <w:rsid w:val="0069266B"/>
    <w:rsid w:val="00692787"/>
    <w:rsid w:val="006928C5"/>
    <w:rsid w:val="00692AB8"/>
    <w:rsid w:val="0069303A"/>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1E"/>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6E68"/>
    <w:rsid w:val="007870D3"/>
    <w:rsid w:val="00790729"/>
    <w:rsid w:val="00790BAE"/>
    <w:rsid w:val="0079102F"/>
    <w:rsid w:val="00791D84"/>
    <w:rsid w:val="00792192"/>
    <w:rsid w:val="00792257"/>
    <w:rsid w:val="00792932"/>
    <w:rsid w:val="00792D44"/>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4FD9"/>
    <w:rsid w:val="00805601"/>
    <w:rsid w:val="008060AE"/>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6F9C"/>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DD4"/>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392B"/>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0D1E"/>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381"/>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1"/>
    <w:rsid w:val="009370FC"/>
    <w:rsid w:val="009374D4"/>
    <w:rsid w:val="0094087B"/>
    <w:rsid w:val="0094352E"/>
    <w:rsid w:val="00944100"/>
    <w:rsid w:val="00945321"/>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5AEA"/>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0406"/>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121"/>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3E3"/>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DCD"/>
    <w:rsid w:val="00A97FC6"/>
    <w:rsid w:val="00AA01F2"/>
    <w:rsid w:val="00AA030E"/>
    <w:rsid w:val="00AA0707"/>
    <w:rsid w:val="00AA0C8A"/>
    <w:rsid w:val="00AA0E9F"/>
    <w:rsid w:val="00AA1012"/>
    <w:rsid w:val="00AA1253"/>
    <w:rsid w:val="00AA1C9B"/>
    <w:rsid w:val="00AA2564"/>
    <w:rsid w:val="00AA2627"/>
    <w:rsid w:val="00AA2C77"/>
    <w:rsid w:val="00AA30DC"/>
    <w:rsid w:val="00AA3E65"/>
    <w:rsid w:val="00AA4691"/>
    <w:rsid w:val="00AA4DC0"/>
    <w:rsid w:val="00AA5C59"/>
    <w:rsid w:val="00AA5D8A"/>
    <w:rsid w:val="00AA673E"/>
    <w:rsid w:val="00AA69B7"/>
    <w:rsid w:val="00AA6EDE"/>
    <w:rsid w:val="00AA748E"/>
    <w:rsid w:val="00AA77AB"/>
    <w:rsid w:val="00AB031B"/>
    <w:rsid w:val="00AB1B9B"/>
    <w:rsid w:val="00AB37FE"/>
    <w:rsid w:val="00AB3B26"/>
    <w:rsid w:val="00AB41EB"/>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3B8"/>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7EB"/>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5CE3"/>
    <w:rsid w:val="00B367CB"/>
    <w:rsid w:val="00B37757"/>
    <w:rsid w:val="00B403BE"/>
    <w:rsid w:val="00B408F3"/>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49A0"/>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4FC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4C7"/>
    <w:rsid w:val="00BB4C95"/>
    <w:rsid w:val="00BB4EE4"/>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2D4"/>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6ADD"/>
    <w:rsid w:val="00D074AE"/>
    <w:rsid w:val="00D0792B"/>
    <w:rsid w:val="00D103A9"/>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1933"/>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0B3"/>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5132"/>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2694"/>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58B"/>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0FD1"/>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D4ED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03A9"/>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8.xml"/><Relationship Id="rId8" Type="http://schemas.openxmlformats.org/officeDocument/2006/relationships/header" Target="header3.xml"/><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7.xml"/><Relationship Id="rId7" Type="http://schemas.openxmlformats.org/officeDocument/2006/relationships/header" Target="header2.xml"/><Relationship Id="rId16" Type="http://schemas.openxmlformats.org/officeDocument/2006/relationships/header" Target="header6.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5.pn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header" Target="header5.xml"/><Relationship Id="rId19" Type="http://schemas.openxmlformats.org/officeDocument/2006/relationships/theme" Target="theme/theme1.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6BBF613-EAA8-4B46-84EC-84F7446A1895}">
  <ds:schemaRefs>
    <ds:schemaRef ds:uri="http://schemas.openxmlformats.org/officeDocument/2006/bibliography"/>
  </ds:schemaRefs>
</ds:datastoreItem>
</file>

<file path=customXml/itemProps2.xml><?xml version="1.0" encoding="utf-8"?>
<ds:datastoreItem xmlns:ds="http://schemas.openxmlformats.org/officeDocument/2006/customXml" ds:itemID="{602856CA-5E09-42F0-8257-48A4FE82C7FF}"/>
</file>

<file path=customXml/itemProps3.xml><?xml version="1.0" encoding="utf-8"?>
<ds:datastoreItem xmlns:ds="http://schemas.openxmlformats.org/officeDocument/2006/customXml" ds:itemID="{70A5DEE3-512B-47EC-9635-5A1ED01D9A75}"/>
</file>

<file path=customXml/itemProps4.xml><?xml version="1.0" encoding="utf-8"?>
<ds:datastoreItem xmlns:ds="http://schemas.openxmlformats.org/officeDocument/2006/customXml" ds:itemID="{58883062-F0A4-4AA8-8733-E40311DDE02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