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937E41">
      <w:pPr>
        <w:pStyle w:val="NAME"/>
        <w:rPr>
          <w:rtl/>
        </w:rPr>
      </w:pPr>
      <w:bookmarkStart w:id="0" w:name="_Toc349122061"/>
      <w:bookmarkStart w:id="1" w:name="_Toc349136480"/>
      <w:bookmarkStart w:id="2" w:name="_Toc352831083"/>
      <w:bookmarkStart w:id="3" w:name="_Toc354324568"/>
      <w:bookmarkStart w:id="4" w:name="_Toc354661923"/>
      <w:r>
        <w:rPr>
          <w:rtl/>
        </w:rPr>
        <w:t xml:space="preserve">צבא הגנה לישראל - </w:t>
      </w:r>
      <w:r>
        <w:rPr>
          <w:rFonts w:hint="cs"/>
          <w:rtl/>
        </w:rPr>
        <w:t>נושאים מבצעיים</w:t>
      </w:r>
    </w:p>
    <w:p w:rsidR="000217C4" w:rsidRPr="00C20745" w:rsidP="00C20745">
      <w:pPr>
        <w:pStyle w:val="name-sub"/>
      </w:pPr>
      <w:r w:rsidRPr="00296551">
        <w:rPr>
          <w:rFonts w:hint="cs"/>
          <w:rtl/>
        </w:rPr>
        <w:t>היבטים</w:t>
      </w:r>
      <w:r>
        <w:rPr>
          <w:rFonts w:hint="cs"/>
          <w:rtl/>
        </w:rPr>
        <w:t xml:space="preserve"> בטיפול בנושאי</w:t>
      </w:r>
      <w:r w:rsidRPr="00296551">
        <w:rPr>
          <w:rFonts w:hint="cs"/>
          <w:rtl/>
        </w:rPr>
        <w:t xml:space="preserve"> בטיחות ביבשה</w:t>
      </w:r>
      <w:r>
        <w:rPr>
          <w:rFonts w:hint="cs"/>
          <w:rtl/>
        </w:rPr>
        <w:t xml:space="preserve"> בצה"ל</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E54461">
          <w:headerReference w:type="even" r:id="rId6"/>
          <w:headerReference w:type="default" r:id="rId7"/>
          <w:pgSz w:w="11906" w:h="16838" w:code="9"/>
          <w:pgMar w:top="3119" w:right="1701" w:bottom="3119" w:left="1701" w:header="1559" w:footer="709" w:gutter="0"/>
          <w:pgNumType w:start="1715"/>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D52B73" w:rsidRPr="003D09D3" w:rsidP="00D52B73">
      <w:pPr>
        <w:pStyle w:val="KOT4T"/>
        <w:rPr>
          <w:rtl/>
        </w:rPr>
      </w:pPr>
      <w:r w:rsidRPr="00B12E08">
        <w:rPr>
          <w:rFonts w:hint="eastAsia"/>
          <w:rtl/>
        </w:rPr>
        <w:t>רקע</w:t>
      </w:r>
      <w:r w:rsidRPr="00B12E08">
        <w:rPr>
          <w:rtl/>
        </w:rPr>
        <w:t xml:space="preserve"> </w:t>
      </w:r>
      <w:r w:rsidRPr="00B12E08">
        <w:rPr>
          <w:rFonts w:hint="eastAsia"/>
          <w:rtl/>
        </w:rPr>
        <w:t>כללי</w:t>
      </w:r>
    </w:p>
    <w:p w:rsidR="004D39C7" w:rsidP="004D39C7">
      <w:pPr>
        <w:pStyle w:val="takzir-text"/>
        <w:bidi/>
      </w:pPr>
      <w:r>
        <w:rPr>
          <w:rFonts w:hint="cs"/>
          <w:rtl/>
        </w:rPr>
        <w:t xml:space="preserve">תפיסת הבטיחות בצבא ההגנה לישראל (להלן - צה"ל) מציבה את הבטיחות כערך ולא רק כצורך, ונקבע בה יעד בטיחות של אפס תאונות. על פי תפיסה זו, הבטיחות היא בראש ובראשונה עניינם של המפקדים, והיא מבוססת על </w:t>
      </w:r>
      <w:r w:rsidRPr="002D4871">
        <w:rPr>
          <w:rFonts w:hint="cs"/>
          <w:rtl/>
        </w:rPr>
        <w:t>יוזמה</w:t>
      </w:r>
      <w:r>
        <w:rPr>
          <w:rFonts w:hint="cs"/>
          <w:rtl/>
        </w:rPr>
        <w:t>, חיזוי ומניעה.</w:t>
      </w:r>
      <w:r w:rsidRPr="00C415D7" w:rsidR="00C415D7">
        <w:rPr>
          <w:noProof/>
          <w:rtl/>
        </w:rPr>
        <w:t xml:space="preserve"> </w:t>
      </w:r>
      <w:r w:rsidRPr="0012789B" w:rsidR="00C415D7">
        <w:rPr>
          <w:noProof/>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180547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7215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תפיסת</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בצבא</w:t>
                            </w:r>
                            <w:r w:rsidRPr="00C415D7">
                              <w:rPr>
                                <w:rFonts w:cs="Tahoma"/>
                                <w:color w:val="0B5294"/>
                                <w:spacing w:val="-4"/>
                                <w:sz w:val="24"/>
                                <w:szCs w:val="24"/>
                                <w:rtl/>
                              </w:rPr>
                              <w:t xml:space="preserve"> </w:t>
                            </w:r>
                            <w:r w:rsidRPr="00C415D7">
                              <w:rPr>
                                <w:rFonts w:cs="Tahoma" w:hint="eastAsia"/>
                                <w:color w:val="0B5294"/>
                                <w:spacing w:val="-4"/>
                                <w:sz w:val="24"/>
                                <w:szCs w:val="24"/>
                                <w:rtl/>
                              </w:rPr>
                              <w:t>ההגנה</w:t>
                            </w:r>
                            <w:r w:rsidRPr="00C415D7">
                              <w:rPr>
                                <w:rFonts w:cs="Tahoma"/>
                                <w:color w:val="0B5294"/>
                                <w:spacing w:val="-4"/>
                                <w:sz w:val="24"/>
                                <w:szCs w:val="24"/>
                                <w:rtl/>
                              </w:rPr>
                              <w:t xml:space="preserve"> </w:t>
                            </w:r>
                            <w:r w:rsidRPr="00C415D7">
                              <w:rPr>
                                <w:rFonts w:cs="Tahoma" w:hint="eastAsia"/>
                                <w:color w:val="0B5294"/>
                                <w:spacing w:val="-4"/>
                                <w:sz w:val="24"/>
                                <w:szCs w:val="24"/>
                                <w:rtl/>
                              </w:rPr>
                              <w:t>לישראל</w:t>
                            </w:r>
                            <w:r w:rsidRPr="00C415D7">
                              <w:rPr>
                                <w:rFonts w:cs="Tahoma"/>
                                <w:color w:val="0B5294"/>
                                <w:spacing w:val="-4"/>
                                <w:sz w:val="24"/>
                                <w:szCs w:val="24"/>
                                <w:rtl/>
                              </w:rPr>
                              <w:t xml:space="preserve"> </w:t>
                            </w:r>
                            <w:r w:rsidRPr="00C415D7">
                              <w:rPr>
                                <w:rFonts w:cs="Tahoma" w:hint="eastAsia"/>
                                <w:color w:val="0B5294"/>
                                <w:spacing w:val="-4"/>
                                <w:sz w:val="24"/>
                                <w:szCs w:val="24"/>
                                <w:rtl/>
                              </w:rPr>
                              <w:t>מציבה</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כערך</w:t>
                            </w:r>
                            <w:r>
                              <w:rPr>
                                <w:rFonts w:cs="Tahoma" w:hint="cs"/>
                                <w:color w:val="0B5294"/>
                                <w:spacing w:val="-4"/>
                                <w:sz w:val="24"/>
                                <w:szCs w:val="24"/>
                                <w:rtl/>
                              </w:rPr>
                              <w:t>.</w:t>
                            </w:r>
                            <w:r w:rsidRPr="00C415D7">
                              <w:rPr>
                                <w:rFonts w:cs="Tahoma"/>
                                <w:color w:val="0B5294"/>
                                <w:spacing w:val="-4"/>
                                <w:sz w:val="24"/>
                                <w:szCs w:val="24"/>
                                <w:rtl/>
                              </w:rPr>
                              <w:t xml:space="preserve"> </w:t>
                            </w:r>
                            <w:r w:rsidRPr="00C415D7">
                              <w:rPr>
                                <w:rFonts w:cs="Tahoma" w:hint="eastAsia"/>
                                <w:color w:val="0B5294"/>
                                <w:spacing w:val="-4"/>
                                <w:sz w:val="24"/>
                                <w:szCs w:val="24"/>
                                <w:rtl/>
                              </w:rPr>
                              <w:t>על</w:t>
                            </w:r>
                            <w:r w:rsidRPr="00C415D7">
                              <w:rPr>
                                <w:rFonts w:cs="Tahoma"/>
                                <w:color w:val="0B5294"/>
                                <w:spacing w:val="-4"/>
                                <w:sz w:val="24"/>
                                <w:szCs w:val="24"/>
                                <w:rtl/>
                              </w:rPr>
                              <w:t xml:space="preserve"> </w:t>
                            </w:r>
                            <w:r w:rsidRPr="00C415D7">
                              <w:rPr>
                                <w:rFonts w:cs="Tahoma" w:hint="eastAsia"/>
                                <w:color w:val="0B5294"/>
                                <w:spacing w:val="-4"/>
                                <w:sz w:val="24"/>
                                <w:szCs w:val="24"/>
                                <w:rtl/>
                              </w:rPr>
                              <w:t>פי</w:t>
                            </w:r>
                            <w:r w:rsidRPr="00C415D7">
                              <w:rPr>
                                <w:rFonts w:cs="Tahoma"/>
                                <w:color w:val="0B5294"/>
                                <w:spacing w:val="-4"/>
                                <w:sz w:val="24"/>
                                <w:szCs w:val="24"/>
                                <w:rtl/>
                              </w:rPr>
                              <w:t xml:space="preserve"> </w:t>
                            </w:r>
                            <w:r w:rsidRPr="00C415D7">
                              <w:rPr>
                                <w:rFonts w:cs="Tahoma" w:hint="eastAsia"/>
                                <w:color w:val="0B5294"/>
                                <w:spacing w:val="-4"/>
                                <w:sz w:val="24"/>
                                <w:szCs w:val="24"/>
                                <w:rtl/>
                              </w:rPr>
                              <w:t>תפיסה</w:t>
                            </w:r>
                            <w:r w:rsidRPr="00C415D7">
                              <w:rPr>
                                <w:rFonts w:cs="Tahoma"/>
                                <w:color w:val="0B5294"/>
                                <w:spacing w:val="-4"/>
                                <w:sz w:val="24"/>
                                <w:szCs w:val="24"/>
                                <w:rtl/>
                              </w:rPr>
                              <w:t xml:space="preserve"> </w:t>
                            </w:r>
                            <w:r w:rsidRPr="00C415D7">
                              <w:rPr>
                                <w:rFonts w:cs="Tahoma" w:hint="eastAsia"/>
                                <w:color w:val="0B5294"/>
                                <w:spacing w:val="-4"/>
                                <w:sz w:val="24"/>
                                <w:szCs w:val="24"/>
                                <w:rtl/>
                              </w:rPr>
                              <w:t>זו</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היא</w:t>
                            </w:r>
                            <w:r w:rsidRPr="00C415D7">
                              <w:rPr>
                                <w:rFonts w:cs="Tahoma"/>
                                <w:color w:val="0B5294"/>
                                <w:spacing w:val="-4"/>
                                <w:sz w:val="24"/>
                                <w:szCs w:val="24"/>
                                <w:rtl/>
                              </w:rPr>
                              <w:t xml:space="preserve"> </w:t>
                            </w:r>
                            <w:r w:rsidRPr="00C415D7">
                              <w:rPr>
                                <w:rFonts w:cs="Tahoma" w:hint="eastAsia"/>
                                <w:color w:val="0B5294"/>
                                <w:spacing w:val="-4"/>
                                <w:sz w:val="24"/>
                                <w:szCs w:val="24"/>
                                <w:rtl/>
                              </w:rPr>
                              <w:t>בראש</w:t>
                            </w:r>
                            <w:r w:rsidRPr="00C415D7">
                              <w:rPr>
                                <w:rFonts w:cs="Tahoma"/>
                                <w:color w:val="0B5294"/>
                                <w:spacing w:val="-4"/>
                                <w:sz w:val="24"/>
                                <w:szCs w:val="24"/>
                                <w:rtl/>
                              </w:rPr>
                              <w:t xml:space="preserve"> </w:t>
                            </w:r>
                            <w:r w:rsidRPr="00C415D7">
                              <w:rPr>
                                <w:rFonts w:cs="Tahoma" w:hint="eastAsia"/>
                                <w:color w:val="0B5294"/>
                                <w:spacing w:val="-4"/>
                                <w:sz w:val="24"/>
                                <w:szCs w:val="24"/>
                                <w:rtl/>
                              </w:rPr>
                              <w:t>ובראשונה</w:t>
                            </w:r>
                            <w:r w:rsidRPr="00C415D7">
                              <w:rPr>
                                <w:rFonts w:cs="Tahoma"/>
                                <w:color w:val="0B5294"/>
                                <w:spacing w:val="-4"/>
                                <w:sz w:val="24"/>
                                <w:szCs w:val="24"/>
                                <w:rtl/>
                              </w:rPr>
                              <w:t xml:space="preserve"> </w:t>
                            </w:r>
                            <w:r w:rsidRPr="00C415D7">
                              <w:rPr>
                                <w:rFonts w:cs="Tahoma" w:hint="eastAsia"/>
                                <w:color w:val="0B5294"/>
                                <w:spacing w:val="-4"/>
                                <w:sz w:val="24"/>
                                <w:szCs w:val="24"/>
                                <w:rtl/>
                              </w:rPr>
                              <w:t>עניינם</w:t>
                            </w:r>
                            <w:r w:rsidRPr="00C415D7">
                              <w:rPr>
                                <w:rFonts w:cs="Tahoma"/>
                                <w:color w:val="0B5294"/>
                                <w:spacing w:val="-4"/>
                                <w:sz w:val="24"/>
                                <w:szCs w:val="24"/>
                                <w:rtl/>
                              </w:rPr>
                              <w:t xml:space="preserve"> </w:t>
                            </w:r>
                            <w:r w:rsidRPr="00C415D7">
                              <w:rPr>
                                <w:rFonts w:cs="Tahoma" w:hint="eastAsia"/>
                                <w:color w:val="0B5294"/>
                                <w:spacing w:val="-4"/>
                                <w:sz w:val="24"/>
                                <w:szCs w:val="24"/>
                                <w:rtl/>
                              </w:rPr>
                              <w:t>של</w:t>
                            </w:r>
                            <w:r w:rsidRPr="00C415D7">
                              <w:rPr>
                                <w:rFonts w:cs="Tahoma"/>
                                <w:color w:val="0B5294"/>
                                <w:spacing w:val="-4"/>
                                <w:sz w:val="24"/>
                                <w:szCs w:val="24"/>
                                <w:rtl/>
                              </w:rPr>
                              <w:t xml:space="preserve"> </w:t>
                            </w:r>
                            <w:r w:rsidRPr="00C415D7">
                              <w:rPr>
                                <w:rFonts w:cs="Tahoma" w:hint="eastAsia"/>
                                <w:color w:val="0B5294"/>
                                <w:spacing w:val="-4"/>
                                <w:sz w:val="24"/>
                                <w:szCs w:val="24"/>
                                <w:rtl/>
                              </w:rPr>
                              <w:t>המפקדים</w:t>
                            </w:r>
                            <w:r w:rsidRPr="00C415D7">
                              <w:rPr>
                                <w:rFonts w:cs="Tahoma"/>
                                <w:color w:val="0B5294"/>
                                <w:spacing w:val="-4"/>
                                <w:sz w:val="24"/>
                                <w:szCs w:val="24"/>
                                <w:rtl/>
                              </w:rPr>
                              <w:t xml:space="preserve">, </w:t>
                            </w:r>
                            <w:r w:rsidRPr="00C415D7">
                              <w:rPr>
                                <w:rFonts w:cs="Tahoma" w:hint="eastAsia"/>
                                <w:color w:val="0B5294"/>
                                <w:spacing w:val="-4"/>
                                <w:sz w:val="24"/>
                                <w:szCs w:val="24"/>
                                <w:rtl/>
                              </w:rPr>
                              <w:t>והיא</w:t>
                            </w:r>
                            <w:r w:rsidRPr="00C415D7">
                              <w:rPr>
                                <w:rFonts w:cs="Tahoma"/>
                                <w:color w:val="0B5294"/>
                                <w:spacing w:val="-4"/>
                                <w:sz w:val="24"/>
                                <w:szCs w:val="24"/>
                                <w:rtl/>
                              </w:rPr>
                              <w:t xml:space="preserve"> </w:t>
                            </w:r>
                            <w:r w:rsidRPr="00C415D7">
                              <w:rPr>
                                <w:rFonts w:cs="Tahoma" w:hint="eastAsia"/>
                                <w:color w:val="0B5294"/>
                                <w:spacing w:val="-4"/>
                                <w:sz w:val="24"/>
                                <w:szCs w:val="24"/>
                                <w:rtl/>
                              </w:rPr>
                              <w:t>מבוססת</w:t>
                            </w:r>
                            <w:r w:rsidRPr="00C415D7">
                              <w:rPr>
                                <w:rFonts w:cs="Tahoma"/>
                                <w:color w:val="0B5294"/>
                                <w:spacing w:val="-4"/>
                                <w:sz w:val="24"/>
                                <w:szCs w:val="24"/>
                                <w:rtl/>
                              </w:rPr>
                              <w:t xml:space="preserve"> </w:t>
                            </w:r>
                            <w:r w:rsidRPr="00C415D7">
                              <w:rPr>
                                <w:rFonts w:cs="Tahoma" w:hint="eastAsia"/>
                                <w:color w:val="0B5294"/>
                                <w:spacing w:val="-4"/>
                                <w:sz w:val="24"/>
                                <w:szCs w:val="24"/>
                                <w:rtl/>
                              </w:rPr>
                              <w:t>על</w:t>
                            </w:r>
                            <w:r w:rsidRPr="00C415D7">
                              <w:rPr>
                                <w:rFonts w:cs="Tahoma"/>
                                <w:color w:val="0B5294"/>
                                <w:spacing w:val="-4"/>
                                <w:sz w:val="24"/>
                                <w:szCs w:val="24"/>
                                <w:rtl/>
                              </w:rPr>
                              <w:t xml:space="preserve"> </w:t>
                            </w:r>
                            <w:r w:rsidRPr="00C415D7">
                              <w:rPr>
                                <w:rFonts w:cs="Tahoma" w:hint="eastAsia"/>
                                <w:color w:val="0B5294"/>
                                <w:spacing w:val="-4"/>
                                <w:sz w:val="24"/>
                                <w:szCs w:val="24"/>
                                <w:rtl/>
                              </w:rPr>
                              <w:t>יוזמה</w:t>
                            </w:r>
                            <w:r w:rsidRPr="00C415D7">
                              <w:rPr>
                                <w:rFonts w:cs="Tahoma"/>
                                <w:color w:val="0B5294"/>
                                <w:spacing w:val="-4"/>
                                <w:sz w:val="24"/>
                                <w:szCs w:val="24"/>
                                <w:rtl/>
                              </w:rPr>
                              <w:t xml:space="preserve">, </w:t>
                            </w:r>
                            <w:r w:rsidRPr="00C415D7">
                              <w:rPr>
                                <w:rFonts w:cs="Tahoma" w:hint="eastAsia"/>
                                <w:color w:val="0B5294"/>
                                <w:spacing w:val="-4"/>
                                <w:sz w:val="24"/>
                                <w:szCs w:val="24"/>
                                <w:rtl/>
                              </w:rPr>
                              <w:t>חיזוי</w:t>
                            </w:r>
                            <w:r w:rsidRPr="00C415D7">
                              <w:rPr>
                                <w:rFonts w:cs="Tahoma"/>
                                <w:color w:val="0B5294"/>
                                <w:spacing w:val="-4"/>
                                <w:sz w:val="24"/>
                                <w:szCs w:val="24"/>
                                <w:rtl/>
                              </w:rPr>
                              <w:t xml:space="preserve"> </w:t>
                            </w:r>
                            <w:r w:rsidRPr="00C415D7">
                              <w:rPr>
                                <w:rFonts w:cs="Tahoma" w:hint="eastAsia"/>
                                <w:color w:val="0B5294"/>
                                <w:spacing w:val="-4"/>
                                <w:sz w:val="24"/>
                                <w:szCs w:val="24"/>
                                <w:rtl/>
                              </w:rPr>
                              <w:t>ומניעה</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913794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149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6469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תפיסת</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בצבא</w:t>
                      </w:r>
                      <w:r w:rsidRPr="00C415D7">
                        <w:rPr>
                          <w:rFonts w:cs="Tahoma"/>
                          <w:color w:val="0B5294"/>
                          <w:spacing w:val="-4"/>
                          <w:sz w:val="24"/>
                          <w:szCs w:val="24"/>
                          <w:rtl/>
                        </w:rPr>
                        <w:t xml:space="preserve"> </w:t>
                      </w:r>
                      <w:r w:rsidRPr="00C415D7">
                        <w:rPr>
                          <w:rFonts w:cs="Tahoma" w:hint="eastAsia"/>
                          <w:color w:val="0B5294"/>
                          <w:spacing w:val="-4"/>
                          <w:sz w:val="24"/>
                          <w:szCs w:val="24"/>
                          <w:rtl/>
                        </w:rPr>
                        <w:t>ההגנה</w:t>
                      </w:r>
                      <w:r w:rsidRPr="00C415D7">
                        <w:rPr>
                          <w:rFonts w:cs="Tahoma"/>
                          <w:color w:val="0B5294"/>
                          <w:spacing w:val="-4"/>
                          <w:sz w:val="24"/>
                          <w:szCs w:val="24"/>
                          <w:rtl/>
                        </w:rPr>
                        <w:t xml:space="preserve"> </w:t>
                      </w:r>
                      <w:r w:rsidRPr="00C415D7">
                        <w:rPr>
                          <w:rFonts w:cs="Tahoma" w:hint="eastAsia"/>
                          <w:color w:val="0B5294"/>
                          <w:spacing w:val="-4"/>
                          <w:sz w:val="24"/>
                          <w:szCs w:val="24"/>
                          <w:rtl/>
                        </w:rPr>
                        <w:t>לישראל</w:t>
                      </w:r>
                      <w:r w:rsidRPr="00C415D7">
                        <w:rPr>
                          <w:rFonts w:cs="Tahoma"/>
                          <w:color w:val="0B5294"/>
                          <w:spacing w:val="-4"/>
                          <w:sz w:val="24"/>
                          <w:szCs w:val="24"/>
                          <w:rtl/>
                        </w:rPr>
                        <w:t xml:space="preserve"> </w:t>
                      </w:r>
                      <w:r w:rsidRPr="00C415D7">
                        <w:rPr>
                          <w:rFonts w:cs="Tahoma" w:hint="eastAsia"/>
                          <w:color w:val="0B5294"/>
                          <w:spacing w:val="-4"/>
                          <w:sz w:val="24"/>
                          <w:szCs w:val="24"/>
                          <w:rtl/>
                        </w:rPr>
                        <w:t>מציבה</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כערך</w:t>
                      </w:r>
                      <w:r>
                        <w:rPr>
                          <w:rFonts w:cs="Tahoma" w:hint="cs"/>
                          <w:color w:val="0B5294"/>
                          <w:spacing w:val="-4"/>
                          <w:sz w:val="24"/>
                          <w:szCs w:val="24"/>
                          <w:rtl/>
                        </w:rPr>
                        <w:t>.</w:t>
                      </w:r>
                      <w:r w:rsidRPr="00C415D7">
                        <w:rPr>
                          <w:rFonts w:cs="Tahoma"/>
                          <w:color w:val="0B5294"/>
                          <w:spacing w:val="-4"/>
                          <w:sz w:val="24"/>
                          <w:szCs w:val="24"/>
                          <w:rtl/>
                        </w:rPr>
                        <w:t xml:space="preserve"> </w:t>
                      </w:r>
                      <w:r w:rsidRPr="00C415D7">
                        <w:rPr>
                          <w:rFonts w:cs="Tahoma" w:hint="eastAsia"/>
                          <w:color w:val="0B5294"/>
                          <w:spacing w:val="-4"/>
                          <w:sz w:val="24"/>
                          <w:szCs w:val="24"/>
                          <w:rtl/>
                        </w:rPr>
                        <w:t>על</w:t>
                      </w:r>
                      <w:r w:rsidRPr="00C415D7">
                        <w:rPr>
                          <w:rFonts w:cs="Tahoma"/>
                          <w:color w:val="0B5294"/>
                          <w:spacing w:val="-4"/>
                          <w:sz w:val="24"/>
                          <w:szCs w:val="24"/>
                          <w:rtl/>
                        </w:rPr>
                        <w:t xml:space="preserve"> </w:t>
                      </w:r>
                      <w:r w:rsidRPr="00C415D7">
                        <w:rPr>
                          <w:rFonts w:cs="Tahoma" w:hint="eastAsia"/>
                          <w:color w:val="0B5294"/>
                          <w:spacing w:val="-4"/>
                          <w:sz w:val="24"/>
                          <w:szCs w:val="24"/>
                          <w:rtl/>
                        </w:rPr>
                        <w:t>פי</w:t>
                      </w:r>
                      <w:r w:rsidRPr="00C415D7">
                        <w:rPr>
                          <w:rFonts w:cs="Tahoma"/>
                          <w:color w:val="0B5294"/>
                          <w:spacing w:val="-4"/>
                          <w:sz w:val="24"/>
                          <w:szCs w:val="24"/>
                          <w:rtl/>
                        </w:rPr>
                        <w:t xml:space="preserve"> </w:t>
                      </w:r>
                      <w:r w:rsidRPr="00C415D7">
                        <w:rPr>
                          <w:rFonts w:cs="Tahoma" w:hint="eastAsia"/>
                          <w:color w:val="0B5294"/>
                          <w:spacing w:val="-4"/>
                          <w:sz w:val="24"/>
                          <w:szCs w:val="24"/>
                          <w:rtl/>
                        </w:rPr>
                        <w:t>תפיסה</w:t>
                      </w:r>
                      <w:r w:rsidRPr="00C415D7">
                        <w:rPr>
                          <w:rFonts w:cs="Tahoma"/>
                          <w:color w:val="0B5294"/>
                          <w:spacing w:val="-4"/>
                          <w:sz w:val="24"/>
                          <w:szCs w:val="24"/>
                          <w:rtl/>
                        </w:rPr>
                        <w:t xml:space="preserve"> </w:t>
                      </w:r>
                      <w:r w:rsidRPr="00C415D7">
                        <w:rPr>
                          <w:rFonts w:cs="Tahoma" w:hint="eastAsia"/>
                          <w:color w:val="0B5294"/>
                          <w:spacing w:val="-4"/>
                          <w:sz w:val="24"/>
                          <w:szCs w:val="24"/>
                          <w:rtl/>
                        </w:rPr>
                        <w:t>זו</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היא</w:t>
                      </w:r>
                      <w:r w:rsidRPr="00C415D7">
                        <w:rPr>
                          <w:rFonts w:cs="Tahoma"/>
                          <w:color w:val="0B5294"/>
                          <w:spacing w:val="-4"/>
                          <w:sz w:val="24"/>
                          <w:szCs w:val="24"/>
                          <w:rtl/>
                        </w:rPr>
                        <w:t xml:space="preserve"> </w:t>
                      </w:r>
                      <w:r w:rsidRPr="00C415D7">
                        <w:rPr>
                          <w:rFonts w:cs="Tahoma" w:hint="eastAsia"/>
                          <w:color w:val="0B5294"/>
                          <w:spacing w:val="-4"/>
                          <w:sz w:val="24"/>
                          <w:szCs w:val="24"/>
                          <w:rtl/>
                        </w:rPr>
                        <w:t>בראש</w:t>
                      </w:r>
                      <w:r w:rsidRPr="00C415D7">
                        <w:rPr>
                          <w:rFonts w:cs="Tahoma"/>
                          <w:color w:val="0B5294"/>
                          <w:spacing w:val="-4"/>
                          <w:sz w:val="24"/>
                          <w:szCs w:val="24"/>
                          <w:rtl/>
                        </w:rPr>
                        <w:t xml:space="preserve"> </w:t>
                      </w:r>
                      <w:r w:rsidRPr="00C415D7">
                        <w:rPr>
                          <w:rFonts w:cs="Tahoma" w:hint="eastAsia"/>
                          <w:color w:val="0B5294"/>
                          <w:spacing w:val="-4"/>
                          <w:sz w:val="24"/>
                          <w:szCs w:val="24"/>
                          <w:rtl/>
                        </w:rPr>
                        <w:t>ובראשונה</w:t>
                      </w:r>
                      <w:r w:rsidRPr="00C415D7">
                        <w:rPr>
                          <w:rFonts w:cs="Tahoma"/>
                          <w:color w:val="0B5294"/>
                          <w:spacing w:val="-4"/>
                          <w:sz w:val="24"/>
                          <w:szCs w:val="24"/>
                          <w:rtl/>
                        </w:rPr>
                        <w:t xml:space="preserve"> </w:t>
                      </w:r>
                      <w:r w:rsidRPr="00C415D7">
                        <w:rPr>
                          <w:rFonts w:cs="Tahoma" w:hint="eastAsia"/>
                          <w:color w:val="0B5294"/>
                          <w:spacing w:val="-4"/>
                          <w:sz w:val="24"/>
                          <w:szCs w:val="24"/>
                          <w:rtl/>
                        </w:rPr>
                        <w:t>עניינם</w:t>
                      </w:r>
                      <w:r w:rsidRPr="00C415D7">
                        <w:rPr>
                          <w:rFonts w:cs="Tahoma"/>
                          <w:color w:val="0B5294"/>
                          <w:spacing w:val="-4"/>
                          <w:sz w:val="24"/>
                          <w:szCs w:val="24"/>
                          <w:rtl/>
                        </w:rPr>
                        <w:t xml:space="preserve"> </w:t>
                      </w:r>
                      <w:r w:rsidRPr="00C415D7">
                        <w:rPr>
                          <w:rFonts w:cs="Tahoma" w:hint="eastAsia"/>
                          <w:color w:val="0B5294"/>
                          <w:spacing w:val="-4"/>
                          <w:sz w:val="24"/>
                          <w:szCs w:val="24"/>
                          <w:rtl/>
                        </w:rPr>
                        <w:t>של</w:t>
                      </w:r>
                      <w:r w:rsidRPr="00C415D7">
                        <w:rPr>
                          <w:rFonts w:cs="Tahoma"/>
                          <w:color w:val="0B5294"/>
                          <w:spacing w:val="-4"/>
                          <w:sz w:val="24"/>
                          <w:szCs w:val="24"/>
                          <w:rtl/>
                        </w:rPr>
                        <w:t xml:space="preserve"> </w:t>
                      </w:r>
                      <w:r w:rsidRPr="00C415D7">
                        <w:rPr>
                          <w:rFonts w:cs="Tahoma" w:hint="eastAsia"/>
                          <w:color w:val="0B5294"/>
                          <w:spacing w:val="-4"/>
                          <w:sz w:val="24"/>
                          <w:szCs w:val="24"/>
                          <w:rtl/>
                        </w:rPr>
                        <w:t>המפקדים</w:t>
                      </w:r>
                      <w:r w:rsidRPr="00C415D7">
                        <w:rPr>
                          <w:rFonts w:cs="Tahoma"/>
                          <w:color w:val="0B5294"/>
                          <w:spacing w:val="-4"/>
                          <w:sz w:val="24"/>
                          <w:szCs w:val="24"/>
                          <w:rtl/>
                        </w:rPr>
                        <w:t xml:space="preserve">, </w:t>
                      </w:r>
                      <w:r w:rsidRPr="00C415D7">
                        <w:rPr>
                          <w:rFonts w:cs="Tahoma" w:hint="eastAsia"/>
                          <w:color w:val="0B5294"/>
                          <w:spacing w:val="-4"/>
                          <w:sz w:val="24"/>
                          <w:szCs w:val="24"/>
                          <w:rtl/>
                        </w:rPr>
                        <w:t>והיא</w:t>
                      </w:r>
                      <w:r w:rsidRPr="00C415D7">
                        <w:rPr>
                          <w:rFonts w:cs="Tahoma"/>
                          <w:color w:val="0B5294"/>
                          <w:spacing w:val="-4"/>
                          <w:sz w:val="24"/>
                          <w:szCs w:val="24"/>
                          <w:rtl/>
                        </w:rPr>
                        <w:t xml:space="preserve"> </w:t>
                      </w:r>
                      <w:r w:rsidRPr="00C415D7">
                        <w:rPr>
                          <w:rFonts w:cs="Tahoma" w:hint="eastAsia"/>
                          <w:color w:val="0B5294"/>
                          <w:spacing w:val="-4"/>
                          <w:sz w:val="24"/>
                          <w:szCs w:val="24"/>
                          <w:rtl/>
                        </w:rPr>
                        <w:t>מבוססת</w:t>
                      </w:r>
                      <w:r w:rsidRPr="00C415D7">
                        <w:rPr>
                          <w:rFonts w:cs="Tahoma"/>
                          <w:color w:val="0B5294"/>
                          <w:spacing w:val="-4"/>
                          <w:sz w:val="24"/>
                          <w:szCs w:val="24"/>
                          <w:rtl/>
                        </w:rPr>
                        <w:t xml:space="preserve"> </w:t>
                      </w:r>
                      <w:r w:rsidRPr="00C415D7">
                        <w:rPr>
                          <w:rFonts w:cs="Tahoma" w:hint="eastAsia"/>
                          <w:color w:val="0B5294"/>
                          <w:spacing w:val="-4"/>
                          <w:sz w:val="24"/>
                          <w:szCs w:val="24"/>
                          <w:rtl/>
                        </w:rPr>
                        <w:t>על</w:t>
                      </w:r>
                      <w:r w:rsidRPr="00C415D7">
                        <w:rPr>
                          <w:rFonts w:cs="Tahoma"/>
                          <w:color w:val="0B5294"/>
                          <w:spacing w:val="-4"/>
                          <w:sz w:val="24"/>
                          <w:szCs w:val="24"/>
                          <w:rtl/>
                        </w:rPr>
                        <w:t xml:space="preserve"> </w:t>
                      </w:r>
                      <w:r w:rsidRPr="00C415D7">
                        <w:rPr>
                          <w:rFonts w:cs="Tahoma" w:hint="eastAsia"/>
                          <w:color w:val="0B5294"/>
                          <w:spacing w:val="-4"/>
                          <w:sz w:val="24"/>
                          <w:szCs w:val="24"/>
                          <w:rtl/>
                        </w:rPr>
                        <w:t>יוזמה</w:t>
                      </w:r>
                      <w:r w:rsidRPr="00C415D7">
                        <w:rPr>
                          <w:rFonts w:cs="Tahoma"/>
                          <w:color w:val="0B5294"/>
                          <w:spacing w:val="-4"/>
                          <w:sz w:val="24"/>
                          <w:szCs w:val="24"/>
                          <w:rtl/>
                        </w:rPr>
                        <w:t xml:space="preserve">, </w:t>
                      </w:r>
                      <w:r w:rsidRPr="00C415D7">
                        <w:rPr>
                          <w:rFonts w:cs="Tahoma" w:hint="eastAsia"/>
                          <w:color w:val="0B5294"/>
                          <w:spacing w:val="-4"/>
                          <w:sz w:val="24"/>
                          <w:szCs w:val="24"/>
                          <w:rtl/>
                        </w:rPr>
                        <w:t>חיזוי</w:t>
                      </w:r>
                      <w:r w:rsidRPr="00C415D7">
                        <w:rPr>
                          <w:rFonts w:cs="Tahoma"/>
                          <w:color w:val="0B5294"/>
                          <w:spacing w:val="-4"/>
                          <w:sz w:val="24"/>
                          <w:szCs w:val="24"/>
                          <w:rtl/>
                        </w:rPr>
                        <w:t xml:space="preserve"> </w:t>
                      </w:r>
                      <w:r w:rsidRPr="00C415D7">
                        <w:rPr>
                          <w:rFonts w:cs="Tahoma" w:hint="eastAsia"/>
                          <w:color w:val="0B5294"/>
                          <w:spacing w:val="-4"/>
                          <w:sz w:val="24"/>
                          <w:szCs w:val="24"/>
                          <w:rtl/>
                        </w:rPr>
                        <w:t>ומניעה</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761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39C7" w:rsidRPr="00CB60E7" w:rsidP="004D39C7">
      <w:pPr>
        <w:pStyle w:val="takzir-text"/>
        <w:bidi/>
        <w:rPr>
          <w:rtl/>
        </w:rPr>
      </w:pPr>
      <w:r>
        <w:rPr>
          <w:rFonts w:hint="cs"/>
          <w:rtl/>
        </w:rPr>
        <w:t xml:space="preserve">ראש אגף המבצעים (להלן </w:t>
      </w:r>
      <w:r>
        <w:rPr>
          <w:rtl/>
        </w:rPr>
        <w:t>-</w:t>
      </w:r>
      <w:r>
        <w:rPr>
          <w:rFonts w:hint="cs"/>
          <w:rtl/>
        </w:rPr>
        <w:t xml:space="preserve"> </w:t>
      </w:r>
      <w:r>
        <w:rPr>
          <w:rFonts w:hint="cs"/>
          <w:rtl/>
        </w:rPr>
        <w:t>אמ"ץ</w:t>
      </w:r>
      <w:r>
        <w:rPr>
          <w:rFonts w:hint="cs"/>
          <w:rtl/>
        </w:rPr>
        <w:t xml:space="preserve">) במטה הכללי (להלן </w:t>
      </w:r>
      <w:r>
        <w:rPr>
          <w:rtl/>
        </w:rPr>
        <w:t>-</w:t>
      </w:r>
      <w:r>
        <w:rPr>
          <w:rFonts w:hint="cs"/>
          <w:rtl/>
        </w:rPr>
        <w:t xml:space="preserve"> מטכ"ל) נושא באחריות מטה לבטיחות ולגהות בצה"ל, ומתווה את המדיניות הצה"לית בנושא זה. הזרוע</w:t>
      </w:r>
      <w:r w:rsidRPr="000E49DC">
        <w:rPr>
          <w:rFonts w:hint="cs"/>
          <w:rtl/>
        </w:rPr>
        <w:t xml:space="preserve"> </w:t>
      </w:r>
      <w:r>
        <w:rPr>
          <w:rFonts w:hint="cs"/>
          <w:rtl/>
        </w:rPr>
        <w:t>לבניין הכוח ב</w:t>
      </w:r>
      <w:r w:rsidRPr="000E49DC">
        <w:rPr>
          <w:rFonts w:hint="cs"/>
          <w:rtl/>
        </w:rPr>
        <w:t>יבשה</w:t>
      </w:r>
      <w:r>
        <w:rPr>
          <w:rFonts w:hint="cs"/>
          <w:rtl/>
        </w:rPr>
        <w:t xml:space="preserve"> בצה"ל (להלן </w:t>
      </w:r>
      <w:r>
        <w:rPr>
          <w:rtl/>
        </w:rPr>
        <w:t>-</w:t>
      </w:r>
      <w:r>
        <w:rPr>
          <w:rFonts w:hint="cs"/>
          <w:rtl/>
        </w:rPr>
        <w:t xml:space="preserve"> </w:t>
      </w:r>
      <w:r>
        <w:rPr>
          <w:rFonts w:hint="cs"/>
          <w:rtl/>
        </w:rPr>
        <w:t>ז"י</w:t>
      </w:r>
      <w:r>
        <w:rPr>
          <w:rFonts w:hint="cs"/>
          <w:rtl/>
        </w:rPr>
        <w:t xml:space="preserve">) נושאת באחריות מטה לבטיחות בצה"ל, בין היתר, בתחומים הבאים: אימוני היבשה, לרבות אימוני שיתוף פעולה בין כוחות היבשה לבין כוחות האוויר וכוחות הים, בתיאום עם הזרועות; נשיאה, אבטחה ותפעול שוטפים של נשק שבאחריות המקצועית של </w:t>
      </w:r>
      <w:r>
        <w:rPr>
          <w:rFonts w:hint="cs"/>
          <w:rtl/>
        </w:rPr>
        <w:t>ז"י</w:t>
      </w:r>
      <w:r>
        <w:rPr>
          <w:rFonts w:hint="cs"/>
          <w:rtl/>
        </w:rPr>
        <w:t xml:space="preserve">; ולבטיחות בתחומי פעילותה הייעודיים של </w:t>
      </w:r>
      <w:r>
        <w:rPr>
          <w:rFonts w:hint="cs"/>
          <w:rtl/>
        </w:rPr>
        <w:t>ז"י</w:t>
      </w:r>
      <w:r w:rsidRPr="000E49DC">
        <w:rPr>
          <w:rFonts w:hint="cs"/>
          <w:rtl/>
        </w:rPr>
        <w:t>.</w:t>
      </w:r>
      <w:r>
        <w:rPr>
          <w:rFonts w:hint="cs"/>
          <w:rtl/>
        </w:rPr>
        <w:t xml:space="preserve"> </w:t>
      </w:r>
      <w:r w:rsidRPr="000E49DC">
        <w:rPr>
          <w:rFonts w:hint="cs"/>
          <w:rtl/>
        </w:rPr>
        <w:t xml:space="preserve">מחלקת הבטיחות ובקרת האיכות </w:t>
      </w:r>
      <w:r>
        <w:rPr>
          <w:rFonts w:hint="cs"/>
          <w:rtl/>
        </w:rPr>
        <w:t>בז"י</w:t>
      </w:r>
      <w:r>
        <w:rPr>
          <w:rFonts w:hint="cs"/>
          <w:rtl/>
        </w:rPr>
        <w:t xml:space="preserve"> </w:t>
      </w:r>
      <w:r w:rsidRPr="000E49DC">
        <w:rPr>
          <w:rFonts w:hint="cs"/>
          <w:rtl/>
        </w:rPr>
        <w:t xml:space="preserve">(להלן </w:t>
      </w:r>
      <w:r>
        <w:rPr>
          <w:rtl/>
        </w:rPr>
        <w:t>-</w:t>
      </w:r>
      <w:r w:rsidRPr="000E49DC">
        <w:rPr>
          <w:rFonts w:hint="cs"/>
          <w:rtl/>
        </w:rPr>
        <w:t xml:space="preserve"> </w:t>
      </w:r>
      <w:r w:rsidRPr="000E49DC">
        <w:rPr>
          <w:rFonts w:hint="cs"/>
          <w:rtl/>
        </w:rPr>
        <w:t>מבק"א</w:t>
      </w:r>
      <w:r w:rsidRPr="000E49DC">
        <w:rPr>
          <w:rFonts w:hint="cs"/>
          <w:rtl/>
        </w:rPr>
        <w:t xml:space="preserve"> יבשה)</w:t>
      </w:r>
      <w:r>
        <w:rPr>
          <w:rFonts w:hint="cs"/>
          <w:rtl/>
        </w:rPr>
        <w:t xml:space="preserve"> היא המממשת את אחריות </w:t>
      </w:r>
      <w:r>
        <w:rPr>
          <w:rFonts w:hint="cs"/>
          <w:rtl/>
        </w:rPr>
        <w:t>ז"י</w:t>
      </w:r>
      <w:r>
        <w:rPr>
          <w:rFonts w:hint="cs"/>
          <w:rtl/>
        </w:rPr>
        <w:t xml:space="preserve"> בתחום הבטיחות,</w:t>
      </w:r>
      <w:r w:rsidRPr="000E49DC">
        <w:rPr>
          <w:rFonts w:hint="cs"/>
          <w:rtl/>
        </w:rPr>
        <w:t xml:space="preserve"> </w:t>
      </w:r>
      <w:r>
        <w:rPr>
          <w:rFonts w:hint="cs"/>
          <w:rtl/>
        </w:rPr>
        <w:t>ו</w:t>
      </w:r>
      <w:r w:rsidRPr="000E49DC">
        <w:rPr>
          <w:rFonts w:hint="cs"/>
          <w:rtl/>
        </w:rPr>
        <w:t>בין תפקידי</w:t>
      </w:r>
      <w:r>
        <w:rPr>
          <w:rFonts w:hint="cs"/>
          <w:rtl/>
        </w:rPr>
        <w:t>ה נמנים</w:t>
      </w:r>
      <w:r w:rsidRPr="000E49DC">
        <w:rPr>
          <w:rFonts w:hint="cs"/>
          <w:rtl/>
        </w:rPr>
        <w:t xml:space="preserve"> ריכוז וניתוח תמונת מצב הבטיחות בכלל הצבא</w:t>
      </w:r>
      <w:r>
        <w:rPr>
          <w:rFonts w:hint="cs"/>
          <w:rtl/>
        </w:rPr>
        <w:t xml:space="preserve">; </w:t>
      </w:r>
      <w:r w:rsidRPr="000E49DC">
        <w:rPr>
          <w:rFonts w:hint="cs"/>
          <w:rtl/>
        </w:rPr>
        <w:t>הכשרת מפקדי</w:t>
      </w:r>
      <w:r>
        <w:rPr>
          <w:rFonts w:hint="cs"/>
          <w:rtl/>
        </w:rPr>
        <w:t>ם</w:t>
      </w:r>
      <w:r w:rsidRPr="000E49DC">
        <w:rPr>
          <w:rFonts w:hint="cs"/>
          <w:rtl/>
        </w:rPr>
        <w:t xml:space="preserve"> </w:t>
      </w:r>
      <w:r>
        <w:rPr>
          <w:rFonts w:hint="cs"/>
          <w:rtl/>
        </w:rPr>
        <w:t>בתחומי הבטיחות, והכשרת קציני בטיחות - ל</w:t>
      </w:r>
      <w:r w:rsidRPr="000E49DC">
        <w:rPr>
          <w:rFonts w:hint="cs"/>
          <w:rtl/>
        </w:rPr>
        <w:t>ניהול הבטיחות ביחידה.</w:t>
      </w:r>
    </w:p>
    <w:p w:rsidR="00D52B73" w:rsidRPr="00492C38" w:rsidP="00D52B73">
      <w:pPr>
        <w:pStyle w:val="takzir"/>
        <w:rPr>
          <w:rFonts w:ascii="Tahoma" w:hAnsi="Tahoma" w:cs="Tahoma"/>
          <w:noProof w:val="0"/>
          <w:sz w:val="28"/>
          <w:rtl/>
        </w:rPr>
      </w:pPr>
    </w:p>
    <w:p w:rsidR="00D52B73" w:rsidRPr="003D09D3" w:rsidP="00D52B73">
      <w:pPr>
        <w:pStyle w:val="KOT4T"/>
        <w:rPr>
          <w:rtl/>
        </w:rPr>
      </w:pPr>
      <w:r w:rsidRPr="00B12E08">
        <w:rPr>
          <w:rFonts w:hint="eastAsia"/>
          <w:rtl/>
        </w:rPr>
        <w:t>פעולות</w:t>
      </w:r>
      <w:r w:rsidRPr="00B12E08">
        <w:rPr>
          <w:rtl/>
        </w:rPr>
        <w:t xml:space="preserve"> </w:t>
      </w:r>
      <w:r w:rsidRPr="00B12E08">
        <w:rPr>
          <w:rFonts w:hint="eastAsia"/>
          <w:rtl/>
        </w:rPr>
        <w:t>הביקורת</w:t>
      </w:r>
    </w:p>
    <w:p w:rsidR="004D39C7" w:rsidRPr="00CB60E7" w:rsidP="004D39C7">
      <w:pPr>
        <w:pStyle w:val="takzir-text"/>
        <w:bidi/>
      </w:pPr>
      <w:r>
        <w:rPr>
          <w:rFonts w:hint="cs"/>
          <w:rtl/>
        </w:rPr>
        <w:t>בחודשים</w:t>
      </w:r>
      <w:r w:rsidRPr="000B4653">
        <w:rPr>
          <w:rFonts w:hint="cs"/>
          <w:rtl/>
        </w:rPr>
        <w:t xml:space="preserve"> </w:t>
      </w:r>
      <w:r w:rsidRPr="009560C4">
        <w:rPr>
          <w:rFonts w:hint="cs"/>
          <w:rtl/>
        </w:rPr>
        <w:t>דצמבר 201</w:t>
      </w:r>
      <w:r>
        <w:rPr>
          <w:rFonts w:hint="cs"/>
          <w:rtl/>
        </w:rPr>
        <w:t>5</w:t>
      </w:r>
      <w:r w:rsidRPr="000B4653">
        <w:rPr>
          <w:rFonts w:hint="cs"/>
          <w:rtl/>
        </w:rPr>
        <w:t xml:space="preserve"> עד </w:t>
      </w:r>
      <w:r>
        <w:rPr>
          <w:rFonts w:hint="cs"/>
          <w:rtl/>
        </w:rPr>
        <w:t>אוגוסט</w:t>
      </w:r>
      <w:r w:rsidRPr="000B4653">
        <w:rPr>
          <w:rFonts w:hint="cs"/>
          <w:rtl/>
        </w:rPr>
        <w:t xml:space="preserve"> </w:t>
      </w:r>
      <w:r>
        <w:rPr>
          <w:rFonts w:hint="cs"/>
          <w:rtl/>
        </w:rPr>
        <w:t>2016</w:t>
      </w:r>
      <w:r w:rsidRPr="000B4653">
        <w:rPr>
          <w:rFonts w:hint="cs"/>
          <w:rtl/>
        </w:rPr>
        <w:t xml:space="preserve"> ערך משרד מבקר המדינה ביקורת בצה"ל בנושא </w:t>
      </w:r>
      <w:r w:rsidRPr="00296551">
        <w:rPr>
          <w:rFonts w:hint="cs"/>
          <w:rtl/>
        </w:rPr>
        <w:t>היבטים</w:t>
      </w:r>
      <w:r>
        <w:rPr>
          <w:rFonts w:hint="cs"/>
          <w:rtl/>
        </w:rPr>
        <w:t xml:space="preserve"> בטיפול בנושאי</w:t>
      </w:r>
      <w:r w:rsidRPr="00296551">
        <w:rPr>
          <w:rFonts w:hint="cs"/>
          <w:rtl/>
        </w:rPr>
        <w:t xml:space="preserve"> בטיחות ביבשה</w:t>
      </w:r>
      <w:r>
        <w:rPr>
          <w:rFonts w:hint="cs"/>
          <w:rtl/>
        </w:rPr>
        <w:t xml:space="preserve"> בצה"ל</w:t>
      </w:r>
      <w:r w:rsidRPr="00296551">
        <w:rPr>
          <w:rFonts w:hint="cs"/>
          <w:rtl/>
        </w:rPr>
        <w:t>.</w:t>
      </w:r>
      <w:r>
        <w:rPr>
          <w:rFonts w:hint="cs"/>
          <w:rtl/>
        </w:rPr>
        <w:t xml:space="preserve"> </w:t>
      </w:r>
      <w:r w:rsidRPr="004E6720">
        <w:rPr>
          <w:rFonts w:hint="cs"/>
          <w:rtl/>
        </w:rPr>
        <w:t>דוח</w:t>
      </w:r>
      <w:r w:rsidRPr="004E6720">
        <w:rPr>
          <w:rtl/>
        </w:rPr>
        <w:t xml:space="preserve"> זה הוא פרק בסדרת דוחות </w:t>
      </w:r>
      <w:r w:rsidRPr="004E6720">
        <w:rPr>
          <w:rFonts w:hint="cs"/>
          <w:rtl/>
        </w:rPr>
        <w:t>העוסקים</w:t>
      </w:r>
      <w:r w:rsidRPr="004E6720">
        <w:rPr>
          <w:rtl/>
        </w:rPr>
        <w:t xml:space="preserve"> </w:t>
      </w:r>
      <w:r w:rsidRPr="004E6720">
        <w:rPr>
          <w:rFonts w:hint="cs"/>
          <w:rtl/>
        </w:rPr>
        <w:t>בתחום</w:t>
      </w:r>
      <w:r w:rsidRPr="004E6720">
        <w:rPr>
          <w:rtl/>
        </w:rPr>
        <w:t xml:space="preserve"> הבטיחות</w:t>
      </w:r>
      <w:r>
        <w:rPr>
          <w:rFonts w:hint="cs"/>
          <w:rtl/>
        </w:rPr>
        <w:t xml:space="preserve"> </w:t>
      </w:r>
      <w:r w:rsidRPr="004E6720">
        <w:rPr>
          <w:rFonts w:hint="cs"/>
          <w:rtl/>
        </w:rPr>
        <w:t>בצה</w:t>
      </w:r>
      <w:r w:rsidRPr="004E6720">
        <w:rPr>
          <w:rtl/>
        </w:rPr>
        <w:t>"ל</w:t>
      </w:r>
      <w:r>
        <w:rPr>
          <w:rStyle w:val="FootnoteReference0"/>
          <w:rtl/>
        </w:rPr>
        <w:footnoteReference w:id="2"/>
      </w:r>
      <w:r>
        <w:rPr>
          <w:rFonts w:hint="cs"/>
          <w:rtl/>
        </w:rPr>
        <w:t>. בביקורת נבדקו</w:t>
      </w:r>
      <w:r w:rsidRPr="000B4653">
        <w:rPr>
          <w:rFonts w:hint="cs"/>
          <w:rtl/>
        </w:rPr>
        <w:t xml:space="preserve">: </w:t>
      </w:r>
      <w:r w:rsidRPr="00F25A8E">
        <w:rPr>
          <w:rFonts w:hint="cs"/>
          <w:rtl/>
        </w:rPr>
        <w:t>המערכת</w:t>
      </w:r>
      <w:r>
        <w:rPr>
          <w:rFonts w:hint="cs"/>
          <w:rtl/>
        </w:rPr>
        <w:t xml:space="preserve"> העיקרית המרכזת בצה"ל מידע על אירועי בטיחות</w:t>
      </w:r>
      <w:r>
        <w:rPr>
          <w:rStyle w:val="FootnoteReference0"/>
          <w:rtl/>
        </w:rPr>
        <w:footnoteReference w:id="3"/>
      </w:r>
      <w:r>
        <w:rPr>
          <w:rFonts w:hint="cs"/>
          <w:rtl/>
        </w:rPr>
        <w:t xml:space="preserve"> יבשתיים (מערכת </w:t>
      </w:r>
      <w:r>
        <w:rPr>
          <w:rtl/>
        </w:rPr>
        <w:t>"</w:t>
      </w:r>
      <w:r>
        <w:rPr>
          <w:rFonts w:hint="cs"/>
          <w:rtl/>
        </w:rPr>
        <w:t>הגלילית</w:t>
      </w:r>
      <w:r>
        <w:rPr>
          <w:rtl/>
        </w:rPr>
        <w:t>"</w:t>
      </w:r>
      <w:r>
        <w:rPr>
          <w:rFonts w:hint="cs"/>
          <w:rtl/>
        </w:rPr>
        <w:t>); תקינת קציני בטיחות והכשרתם</w:t>
      </w:r>
      <w:r w:rsidRPr="000B4653">
        <w:rPr>
          <w:rFonts w:hint="cs"/>
          <w:rtl/>
        </w:rPr>
        <w:t xml:space="preserve">; </w:t>
      </w:r>
      <w:r>
        <w:rPr>
          <w:rFonts w:hint="cs"/>
          <w:rtl/>
        </w:rPr>
        <w:t>תכניות בטיחות יחידתיות; ופגיעות חום או קור בחיילים</w:t>
      </w:r>
      <w:r w:rsidRPr="000B4653">
        <w:rPr>
          <w:rFonts w:hint="cs"/>
          <w:rtl/>
        </w:rPr>
        <w:t>.</w:t>
      </w:r>
      <w:r>
        <w:rPr>
          <w:rFonts w:hint="cs"/>
          <w:rtl/>
        </w:rPr>
        <w:t xml:space="preserve"> </w:t>
      </w:r>
      <w:r w:rsidRPr="00D031EA">
        <w:rPr>
          <w:rFonts w:hint="cs"/>
          <w:rtl/>
        </w:rPr>
        <w:t>הביקורת נערכה בצה"ל</w:t>
      </w:r>
      <w:r>
        <w:rPr>
          <w:rFonts w:hint="cs"/>
          <w:rtl/>
        </w:rPr>
        <w:t xml:space="preserve">: </w:t>
      </w:r>
      <w:r>
        <w:rPr>
          <w:rFonts w:hint="cs"/>
          <w:rtl/>
        </w:rPr>
        <w:t>במבק"א</w:t>
      </w:r>
      <w:r>
        <w:rPr>
          <w:rFonts w:hint="cs"/>
          <w:rtl/>
        </w:rPr>
        <w:t xml:space="preserve"> יבשה, במרכז לאימונים ביבשה (להלן </w:t>
      </w:r>
      <w:r>
        <w:rPr>
          <w:rtl/>
        </w:rPr>
        <w:t>-</w:t>
      </w:r>
      <w:r>
        <w:rPr>
          <w:rFonts w:hint="cs"/>
          <w:rtl/>
        </w:rPr>
        <w:t xml:space="preserve"> מל"י), בעוצבת "געש" שבפיקוד הצפון (להלן </w:t>
      </w:r>
      <w:r>
        <w:rPr>
          <w:rtl/>
        </w:rPr>
        <w:t>-</w:t>
      </w:r>
      <w:r>
        <w:rPr>
          <w:rFonts w:hint="cs"/>
          <w:rtl/>
        </w:rPr>
        <w:t xml:space="preserve"> פצ"ן), ובמפקדת חיל האוויר והחלל (להלן </w:t>
      </w:r>
      <w:r>
        <w:rPr>
          <w:rtl/>
        </w:rPr>
        <w:t>-</w:t>
      </w:r>
      <w:r>
        <w:rPr>
          <w:rFonts w:hint="cs"/>
          <w:rtl/>
        </w:rPr>
        <w:t xml:space="preserve"> </w:t>
      </w:r>
      <w:r>
        <w:rPr>
          <w:rFonts w:hint="cs"/>
          <w:rtl/>
        </w:rPr>
        <w:t>חה"א</w:t>
      </w:r>
      <w:r>
        <w:rPr>
          <w:rFonts w:hint="cs"/>
          <w:rtl/>
        </w:rPr>
        <w:t>).</w:t>
      </w:r>
    </w:p>
    <w:p w:rsidR="00D52B73" w:rsidRPr="004D39C7" w:rsidP="00D52B73">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4D39C7" w:rsidRPr="004D39C7" w:rsidP="004D39C7">
      <w:pPr>
        <w:pStyle w:val="KOT5T"/>
      </w:pPr>
      <w:r w:rsidRPr="004D39C7">
        <w:rPr>
          <w:rFonts w:hint="cs"/>
          <w:rtl/>
        </w:rPr>
        <w:t xml:space="preserve">מערכת </w:t>
      </w:r>
      <w:r w:rsidRPr="004D39C7">
        <w:rPr>
          <w:rtl/>
        </w:rPr>
        <w:t>"</w:t>
      </w:r>
      <w:r w:rsidRPr="004D39C7">
        <w:rPr>
          <w:rFonts w:hint="cs"/>
          <w:rtl/>
        </w:rPr>
        <w:t>הגלילית</w:t>
      </w:r>
      <w:r w:rsidRPr="004D39C7">
        <w:rPr>
          <w:rtl/>
        </w:rPr>
        <w:t>"</w:t>
      </w:r>
    </w:p>
    <w:p w:rsidR="004D39C7" w:rsidP="004D39C7">
      <w:pPr>
        <w:pStyle w:val="takzir-text"/>
        <w:bidi/>
      </w:pPr>
      <w:r w:rsidRPr="002A5BD6">
        <w:rPr>
          <w:rFonts w:hint="cs"/>
          <w:rtl/>
        </w:rPr>
        <w:t>על פי הוראת</w:t>
      </w:r>
      <w:r>
        <w:rPr>
          <w:rFonts w:hint="cs"/>
          <w:rtl/>
        </w:rPr>
        <w:t xml:space="preserve"> </w:t>
      </w:r>
      <w:r>
        <w:rPr>
          <w:rFonts w:hint="cs"/>
          <w:rtl/>
        </w:rPr>
        <w:t>מבק"א</w:t>
      </w:r>
      <w:r>
        <w:rPr>
          <w:rFonts w:hint="cs"/>
          <w:rtl/>
        </w:rPr>
        <w:t xml:space="preserve"> </w:t>
      </w:r>
      <w:r w:rsidRPr="006B79AF">
        <w:rPr>
          <w:rFonts w:hint="cs"/>
          <w:rtl/>
        </w:rPr>
        <w:t xml:space="preserve">יבשה </w:t>
      </w:r>
      <w:r>
        <w:rPr>
          <w:rFonts w:hint="cs"/>
          <w:rtl/>
        </w:rPr>
        <w:t xml:space="preserve">"פעולות מחייבות בקרות אירוע בטיחות" (להלן </w:t>
      </w:r>
      <w:r>
        <w:rPr>
          <w:rtl/>
        </w:rPr>
        <w:t>-</w:t>
      </w:r>
      <w:r>
        <w:rPr>
          <w:rFonts w:hint="cs"/>
          <w:rtl/>
        </w:rPr>
        <w:t xml:space="preserve"> הוראת </w:t>
      </w:r>
      <w:r>
        <w:rPr>
          <w:rFonts w:hint="cs"/>
          <w:rtl/>
        </w:rPr>
        <w:t>מבק"א</w:t>
      </w:r>
      <w:r>
        <w:rPr>
          <w:rFonts w:hint="cs"/>
          <w:rtl/>
        </w:rPr>
        <w:t xml:space="preserve"> יבשה </w:t>
      </w:r>
      <w:r w:rsidRPr="006B79AF">
        <w:rPr>
          <w:rFonts w:hint="cs"/>
          <w:rtl/>
        </w:rPr>
        <w:t>בנושא הדיווח</w:t>
      </w:r>
      <w:r>
        <w:rPr>
          <w:rFonts w:hint="cs"/>
          <w:rtl/>
        </w:rPr>
        <w:t xml:space="preserve">), חובה על יחידות צה"ל להזין כל אירוע בטיחות למערכת </w:t>
      </w:r>
      <w:r>
        <w:rPr>
          <w:rtl/>
        </w:rPr>
        <w:t>"</w:t>
      </w:r>
      <w:r>
        <w:rPr>
          <w:rFonts w:hint="cs"/>
          <w:rtl/>
        </w:rPr>
        <w:t>הגלילית</w:t>
      </w:r>
      <w:r>
        <w:rPr>
          <w:rtl/>
        </w:rPr>
        <w:t>"</w:t>
      </w:r>
      <w:r>
        <w:rPr>
          <w:rFonts w:hint="cs"/>
          <w:rtl/>
        </w:rPr>
        <w:t xml:space="preserve"> </w:t>
      </w:r>
      <w:r>
        <w:rPr>
          <w:rtl/>
        </w:rPr>
        <w:t>-</w:t>
      </w:r>
      <w:r>
        <w:rPr>
          <w:rFonts w:hint="cs"/>
          <w:rtl/>
        </w:rPr>
        <w:t xml:space="preserve"> מערכת ממוחשבת המשמשת לדיווח על אירועי בטיחות, לאחזור מידע על אירועי בטיחות ולהפקת מידע עתי</w:t>
      </w:r>
      <w:r w:rsidRPr="00AA6D08">
        <w:rPr>
          <w:rFonts w:hint="cs"/>
          <w:rtl/>
        </w:rPr>
        <w:t>.</w:t>
      </w:r>
      <w:r w:rsidRPr="004B7DED">
        <w:rPr>
          <w:rFonts w:hint="cs"/>
          <w:rtl/>
        </w:rPr>
        <w:t xml:space="preserve"> </w:t>
      </w:r>
      <w:r>
        <w:rPr>
          <w:rFonts w:hint="cs"/>
          <w:rtl/>
        </w:rPr>
        <w:t xml:space="preserve">הביקורת בדקה לגבי 45 אירועי בטיחות שאירעו </w:t>
      </w:r>
      <w:r>
        <w:rPr>
          <w:rFonts w:hint="cs"/>
          <w:rtl/>
        </w:rPr>
        <w:t>במל"י</w:t>
      </w:r>
      <w:r>
        <w:rPr>
          <w:rFonts w:hint="cs"/>
          <w:rtl/>
        </w:rPr>
        <w:t xml:space="preserve"> ברבעון הראשון של 2016 ונמצא, כי לא הוזנו למערכת </w:t>
      </w:r>
      <w:r>
        <w:rPr>
          <w:rtl/>
        </w:rPr>
        <w:t>"</w:t>
      </w:r>
      <w:r>
        <w:rPr>
          <w:rFonts w:hint="cs"/>
          <w:rtl/>
        </w:rPr>
        <w:t>הגלילית</w:t>
      </w:r>
      <w:r>
        <w:rPr>
          <w:rtl/>
        </w:rPr>
        <w:t>"</w:t>
      </w:r>
      <w:r>
        <w:rPr>
          <w:rFonts w:hint="cs"/>
          <w:rtl/>
        </w:rPr>
        <w:t xml:space="preserve"> 38 מהם (כ-84%). כן נבדקו 65 אירועי בטיחות שאירעו בעוצבת "געש" במהלך שנת 2015, ונמצא, כי לא הוזנו למערכת </w:t>
      </w:r>
      <w:r>
        <w:rPr>
          <w:rtl/>
        </w:rPr>
        <w:t>"</w:t>
      </w:r>
      <w:r>
        <w:rPr>
          <w:rFonts w:hint="cs"/>
          <w:rtl/>
        </w:rPr>
        <w:t>הגלילית</w:t>
      </w:r>
      <w:r>
        <w:rPr>
          <w:rtl/>
        </w:rPr>
        <w:t>"</w:t>
      </w:r>
      <w:r>
        <w:rPr>
          <w:rFonts w:hint="cs"/>
          <w:rtl/>
        </w:rPr>
        <w:t xml:space="preserve"> 38 מהם (כ-58%); כלומר, מל"י ועוצבת "געש" אינם מזינים אירועי בטיחות למערכת </w:t>
      </w:r>
      <w:r>
        <w:rPr>
          <w:rtl/>
        </w:rPr>
        <w:t>"</w:t>
      </w:r>
      <w:r>
        <w:rPr>
          <w:rFonts w:hint="cs"/>
          <w:rtl/>
        </w:rPr>
        <w:t>הגלילית</w:t>
      </w:r>
      <w:r>
        <w:rPr>
          <w:rtl/>
        </w:rPr>
        <w:t>"</w:t>
      </w:r>
      <w:r>
        <w:rPr>
          <w:rFonts w:hint="cs"/>
          <w:rtl/>
        </w:rPr>
        <w:t xml:space="preserve"> כנדרש. עוד נמצא, כי עוצבת "געש" לא צירפה תחקירים לשבעה אירועים שהזינה למערכת מתוך 23 מקרים שנבדקו; ומל"י לא צירפה תחקירים לשישה מתוך שבעה מקרים שנבדקו.</w:t>
      </w:r>
    </w:p>
    <w:p w:rsidR="004D39C7" w:rsidP="004D39C7">
      <w:pPr>
        <w:pStyle w:val="takzir-text"/>
        <w:bidi/>
      </w:pPr>
      <w:r w:rsidRPr="00D03B6F">
        <w:rPr>
          <w:rFonts w:hint="cs"/>
          <w:rtl/>
        </w:rPr>
        <w:t xml:space="preserve">יחידות </w:t>
      </w:r>
      <w:r w:rsidRPr="00D03B6F">
        <w:rPr>
          <w:rFonts w:hint="cs"/>
          <w:rtl/>
        </w:rPr>
        <w:t>חה"א</w:t>
      </w:r>
      <w:r w:rsidRPr="00D03B6F">
        <w:rPr>
          <w:rFonts w:hint="cs"/>
          <w:rtl/>
        </w:rPr>
        <w:t xml:space="preserve"> אינן מזינות אירועי בטיחות יבשתיים למערכת </w:t>
      </w:r>
      <w:r>
        <w:rPr>
          <w:rtl/>
        </w:rPr>
        <w:t>"</w:t>
      </w:r>
      <w:r>
        <w:rPr>
          <w:rFonts w:hint="cs"/>
          <w:rtl/>
        </w:rPr>
        <w:t>הגלילית</w:t>
      </w:r>
      <w:r>
        <w:rPr>
          <w:rtl/>
        </w:rPr>
        <w:t>"</w:t>
      </w:r>
      <w:r w:rsidRPr="00D03B6F">
        <w:rPr>
          <w:rFonts w:hint="cs"/>
          <w:rtl/>
        </w:rPr>
        <w:t xml:space="preserve">, אלא </w:t>
      </w:r>
      <w:r>
        <w:rPr>
          <w:rFonts w:hint="cs"/>
          <w:rtl/>
        </w:rPr>
        <w:t>מדווחות בערוצים פנים-</w:t>
      </w:r>
      <w:r>
        <w:rPr>
          <w:rFonts w:hint="cs"/>
          <w:rtl/>
        </w:rPr>
        <w:t>חיליים</w:t>
      </w:r>
      <w:r>
        <w:rPr>
          <w:rFonts w:hint="cs"/>
          <w:rtl/>
        </w:rPr>
        <w:t>;</w:t>
      </w:r>
      <w:r w:rsidRPr="00D03B6F">
        <w:rPr>
          <w:rFonts w:hint="cs"/>
          <w:rtl/>
        </w:rPr>
        <w:t xml:space="preserve"> </w:t>
      </w:r>
      <w:r w:rsidRPr="00D03B6F">
        <w:rPr>
          <w:rFonts w:hint="cs"/>
          <w:rtl/>
        </w:rPr>
        <w:t>וחה"א</w:t>
      </w:r>
      <w:r w:rsidRPr="00D03B6F">
        <w:rPr>
          <w:rFonts w:hint="cs"/>
          <w:rtl/>
        </w:rPr>
        <w:t xml:space="preserve"> מדווח </w:t>
      </w:r>
      <w:r>
        <w:rPr>
          <w:rFonts w:hint="cs"/>
          <w:rtl/>
        </w:rPr>
        <w:t xml:space="preserve">באופן עתי </w:t>
      </w:r>
      <w:r w:rsidRPr="00D03B6F">
        <w:rPr>
          <w:rFonts w:hint="cs"/>
          <w:rtl/>
        </w:rPr>
        <w:t xml:space="preserve">על חלק מן האירועים </w:t>
      </w:r>
      <w:r w:rsidRPr="00D03B6F">
        <w:rPr>
          <w:rFonts w:hint="cs"/>
          <w:rtl/>
        </w:rPr>
        <w:t>למבק"א</w:t>
      </w:r>
      <w:r w:rsidRPr="00D03B6F">
        <w:rPr>
          <w:rFonts w:hint="cs"/>
          <w:rtl/>
        </w:rPr>
        <w:t xml:space="preserve"> יבשה.</w:t>
      </w:r>
    </w:p>
    <w:p w:rsidR="004D39C7" w:rsidP="004D39C7">
      <w:pPr>
        <w:pStyle w:val="takzir-text"/>
        <w:bidi/>
        <w:rPr>
          <w:rtl/>
        </w:rPr>
      </w:pPr>
      <w:r>
        <w:rPr>
          <w:rFonts w:hint="cs"/>
          <w:rtl/>
        </w:rPr>
        <w:t>השימוש</w:t>
      </w:r>
      <w:r w:rsidRPr="00C718D8">
        <w:rPr>
          <w:rFonts w:hint="cs"/>
          <w:rtl/>
        </w:rPr>
        <w:t xml:space="preserve"> של בעלי תפקידים במערכת </w:t>
      </w:r>
      <w:r>
        <w:rPr>
          <w:rtl/>
        </w:rPr>
        <w:t>"</w:t>
      </w:r>
      <w:r>
        <w:rPr>
          <w:rFonts w:hint="cs"/>
          <w:rtl/>
        </w:rPr>
        <w:t>הגלילית</w:t>
      </w:r>
      <w:r>
        <w:rPr>
          <w:rtl/>
        </w:rPr>
        <w:t>"</w:t>
      </w:r>
      <w:r>
        <w:rPr>
          <w:rFonts w:hint="cs"/>
          <w:rtl/>
        </w:rPr>
        <w:t xml:space="preserve"> </w:t>
      </w:r>
      <w:r w:rsidRPr="00C718D8">
        <w:rPr>
          <w:rFonts w:hint="cs"/>
          <w:rtl/>
        </w:rPr>
        <w:t xml:space="preserve">כמקור מידע </w:t>
      </w:r>
      <w:r>
        <w:rPr>
          <w:rFonts w:hint="cs"/>
          <w:rtl/>
        </w:rPr>
        <w:t>הוא מוגבל</w:t>
      </w:r>
      <w:r w:rsidRPr="00C718D8">
        <w:rPr>
          <w:rFonts w:hint="cs"/>
          <w:rtl/>
        </w:rPr>
        <w:t xml:space="preserve">, הן בשל אופן ההזנה של אירועים </w:t>
      </w:r>
      <w:r>
        <w:rPr>
          <w:rFonts w:hint="cs"/>
          <w:rtl/>
        </w:rPr>
        <w:t>ל</w:t>
      </w:r>
      <w:r w:rsidRPr="00C718D8">
        <w:rPr>
          <w:rFonts w:hint="cs"/>
          <w:rtl/>
        </w:rPr>
        <w:t>מערכת והן בשל מגבלות יכולותיה של המערכת עצמה.</w:t>
      </w:r>
      <w:r>
        <w:rPr>
          <w:rFonts w:hint="cs"/>
          <w:rtl/>
        </w:rPr>
        <w:t xml:space="preserve"> </w:t>
      </w:r>
    </w:p>
    <w:p w:rsidR="004D39C7" w:rsidRPr="00995DA7" w:rsidP="004D39C7">
      <w:pPr>
        <w:pStyle w:val="takzir-text"/>
        <w:bidi/>
        <w:rPr>
          <w:rFonts w:ascii="David" w:hAnsi="David"/>
          <w:b/>
          <w:bCs/>
          <w:sz w:val="24"/>
        </w:rPr>
      </w:pPr>
      <w:r>
        <w:rPr>
          <w:rFonts w:hint="cs"/>
          <w:rtl/>
        </w:rPr>
        <w:t xml:space="preserve">נוכח האמור, למעשה, מערכת </w:t>
      </w:r>
      <w:r>
        <w:rPr>
          <w:rtl/>
        </w:rPr>
        <w:t>"</w:t>
      </w:r>
      <w:r>
        <w:rPr>
          <w:rFonts w:hint="cs"/>
          <w:rtl/>
        </w:rPr>
        <w:t>הגלילית</w:t>
      </w:r>
      <w:r>
        <w:rPr>
          <w:rtl/>
        </w:rPr>
        <w:t>"</w:t>
      </w:r>
      <w:r>
        <w:rPr>
          <w:rFonts w:hint="cs"/>
          <w:rtl/>
        </w:rPr>
        <w:t xml:space="preserve">, שאמורה לשמש בסיס ידע ממוחשב הכולל את כל אירועי הבטיחות היבשתיים בצה"ל, לוקה בחסר משמעותי, ובמצב זה נאלצת </w:t>
      </w:r>
      <w:r>
        <w:rPr>
          <w:rFonts w:hint="cs"/>
          <w:rtl/>
        </w:rPr>
        <w:t>מבק"א</w:t>
      </w:r>
      <w:r>
        <w:rPr>
          <w:rFonts w:hint="cs"/>
          <w:rtl/>
        </w:rPr>
        <w:t xml:space="preserve"> יבשה לאסוף נתונים נוספים ממקורות אחרים (מפקדים, קציני בטיחות, בתי חולים ועוד) ובאמצעים שונים, דבר המהווה פתח לפערי מידע בבסיס הנתונים.</w:t>
      </w:r>
      <w:r w:rsidRPr="00C415D7" w:rsidR="00C415D7">
        <w:rPr>
          <w:noProof/>
          <w:rtl/>
        </w:rPr>
        <w:t xml:space="preserve"> </w:t>
      </w:r>
      <w:r w:rsidRPr="0012789B" w:rsidR="00C415D7">
        <w:rPr>
          <w:noProof/>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666376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7533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שאמורה</w:t>
                            </w:r>
                            <w:r w:rsidRPr="00C415D7">
                              <w:rPr>
                                <w:rFonts w:cs="Tahoma"/>
                                <w:color w:val="0B5294"/>
                                <w:spacing w:val="-4"/>
                                <w:sz w:val="24"/>
                                <w:szCs w:val="24"/>
                                <w:rtl/>
                              </w:rPr>
                              <w:t xml:space="preserve"> </w:t>
                            </w:r>
                            <w:r w:rsidRPr="00C415D7">
                              <w:rPr>
                                <w:rFonts w:cs="Tahoma" w:hint="eastAsia"/>
                                <w:color w:val="0B5294"/>
                                <w:spacing w:val="-4"/>
                                <w:sz w:val="24"/>
                                <w:szCs w:val="24"/>
                                <w:rtl/>
                              </w:rPr>
                              <w:t>לשמש</w:t>
                            </w:r>
                            <w:r w:rsidRPr="00C415D7">
                              <w:rPr>
                                <w:rFonts w:cs="Tahoma"/>
                                <w:color w:val="0B5294"/>
                                <w:spacing w:val="-4"/>
                                <w:sz w:val="24"/>
                                <w:szCs w:val="24"/>
                                <w:rtl/>
                              </w:rPr>
                              <w:t xml:space="preserve"> </w:t>
                            </w:r>
                            <w:r w:rsidRPr="00C415D7">
                              <w:rPr>
                                <w:rFonts w:cs="Tahoma" w:hint="eastAsia"/>
                                <w:color w:val="0B5294"/>
                                <w:spacing w:val="-4"/>
                                <w:sz w:val="24"/>
                                <w:szCs w:val="24"/>
                                <w:rtl/>
                              </w:rPr>
                              <w:t>בסיס</w:t>
                            </w:r>
                            <w:r w:rsidRPr="00C415D7">
                              <w:rPr>
                                <w:rFonts w:cs="Tahoma"/>
                                <w:color w:val="0B5294"/>
                                <w:spacing w:val="-4"/>
                                <w:sz w:val="24"/>
                                <w:szCs w:val="24"/>
                                <w:rtl/>
                              </w:rPr>
                              <w:t xml:space="preserve"> </w:t>
                            </w:r>
                            <w:r w:rsidRPr="00C415D7">
                              <w:rPr>
                                <w:rFonts w:cs="Tahoma" w:hint="eastAsia"/>
                                <w:color w:val="0B5294"/>
                                <w:spacing w:val="-4"/>
                                <w:sz w:val="24"/>
                                <w:szCs w:val="24"/>
                                <w:rtl/>
                              </w:rPr>
                              <w:t>ידע</w:t>
                            </w:r>
                            <w:r w:rsidRPr="00C415D7">
                              <w:rPr>
                                <w:rFonts w:cs="Tahoma"/>
                                <w:color w:val="0B5294"/>
                                <w:spacing w:val="-4"/>
                                <w:sz w:val="24"/>
                                <w:szCs w:val="24"/>
                                <w:rtl/>
                              </w:rPr>
                              <w:t xml:space="preserve"> </w:t>
                            </w:r>
                            <w:r w:rsidRPr="00C415D7">
                              <w:rPr>
                                <w:rFonts w:cs="Tahoma" w:hint="eastAsia"/>
                                <w:color w:val="0B5294"/>
                                <w:spacing w:val="-4"/>
                                <w:sz w:val="24"/>
                                <w:szCs w:val="24"/>
                                <w:rtl/>
                              </w:rPr>
                              <w:t>ממוחשב</w:t>
                            </w:r>
                            <w:r w:rsidRPr="00C415D7">
                              <w:rPr>
                                <w:rFonts w:cs="Tahoma"/>
                                <w:color w:val="0B5294"/>
                                <w:spacing w:val="-4"/>
                                <w:sz w:val="24"/>
                                <w:szCs w:val="24"/>
                                <w:rtl/>
                              </w:rPr>
                              <w:t xml:space="preserve"> </w:t>
                            </w:r>
                            <w:r w:rsidRPr="00C415D7">
                              <w:rPr>
                                <w:rFonts w:cs="Tahoma" w:hint="eastAsia"/>
                                <w:color w:val="0B5294"/>
                                <w:spacing w:val="-4"/>
                                <w:sz w:val="24"/>
                                <w:szCs w:val="24"/>
                                <w:rtl/>
                              </w:rPr>
                              <w:t>הכולל</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כל</w:t>
                            </w:r>
                            <w:r w:rsidRPr="00C415D7">
                              <w:rPr>
                                <w:rFonts w:cs="Tahoma"/>
                                <w:color w:val="0B5294"/>
                                <w:spacing w:val="-4"/>
                                <w:sz w:val="24"/>
                                <w:szCs w:val="24"/>
                                <w:rtl/>
                              </w:rPr>
                              <w:t xml:space="preserve"> </w:t>
                            </w:r>
                            <w:r w:rsidRPr="00C415D7">
                              <w:rPr>
                                <w:rFonts w:cs="Tahoma" w:hint="eastAsia"/>
                                <w:color w:val="0B5294"/>
                                <w:spacing w:val="-4"/>
                                <w:sz w:val="24"/>
                                <w:szCs w:val="24"/>
                                <w:rtl/>
                              </w:rPr>
                              <w:t>אירועי</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היבשתיים</w:t>
                            </w:r>
                            <w:r w:rsidRPr="00C415D7">
                              <w:rPr>
                                <w:rFonts w:cs="Tahoma"/>
                                <w:color w:val="0B5294"/>
                                <w:spacing w:val="-4"/>
                                <w:sz w:val="24"/>
                                <w:szCs w:val="24"/>
                                <w:rtl/>
                              </w:rPr>
                              <w:t xml:space="preserve"> </w:t>
                            </w:r>
                            <w:r w:rsidRPr="00C415D7">
                              <w:rPr>
                                <w:rFonts w:cs="Tahoma" w:hint="eastAsia"/>
                                <w:color w:val="0B5294"/>
                                <w:spacing w:val="-4"/>
                                <w:sz w:val="24"/>
                                <w:szCs w:val="24"/>
                                <w:rtl/>
                              </w:rPr>
                              <w:t>בצה</w:t>
                            </w:r>
                            <w:r w:rsidRPr="00C415D7">
                              <w:rPr>
                                <w:rFonts w:cs="Tahoma"/>
                                <w:color w:val="0B5294"/>
                                <w:spacing w:val="-4"/>
                                <w:sz w:val="24"/>
                                <w:szCs w:val="24"/>
                                <w:rtl/>
                              </w:rPr>
                              <w:t>"</w:t>
                            </w:r>
                            <w:r w:rsidRPr="00C415D7">
                              <w:rPr>
                                <w:rFonts w:cs="Tahoma" w:hint="eastAsia"/>
                                <w:color w:val="0B5294"/>
                                <w:spacing w:val="-4"/>
                                <w:sz w:val="24"/>
                                <w:szCs w:val="24"/>
                                <w:rtl/>
                              </w:rPr>
                              <w:t>ל</w:t>
                            </w:r>
                            <w:r w:rsidRPr="00C415D7">
                              <w:rPr>
                                <w:rFonts w:cs="Tahoma"/>
                                <w:color w:val="0B5294"/>
                                <w:spacing w:val="-4"/>
                                <w:sz w:val="24"/>
                                <w:szCs w:val="24"/>
                                <w:rtl/>
                              </w:rPr>
                              <w:t xml:space="preserve">, </w:t>
                            </w:r>
                            <w:r w:rsidRPr="00C415D7">
                              <w:rPr>
                                <w:rFonts w:cs="Tahoma" w:hint="eastAsia"/>
                                <w:color w:val="0B5294"/>
                                <w:spacing w:val="-4"/>
                                <w:sz w:val="24"/>
                                <w:szCs w:val="24"/>
                                <w:rtl/>
                              </w:rPr>
                              <w:t>לוקה</w:t>
                            </w:r>
                            <w:r w:rsidRPr="00C415D7">
                              <w:rPr>
                                <w:rFonts w:cs="Tahoma"/>
                                <w:color w:val="0B5294"/>
                                <w:spacing w:val="-4"/>
                                <w:sz w:val="24"/>
                                <w:szCs w:val="24"/>
                                <w:rtl/>
                              </w:rPr>
                              <w:t xml:space="preserve"> </w:t>
                            </w:r>
                            <w:r w:rsidRPr="00C415D7">
                              <w:rPr>
                                <w:rFonts w:cs="Tahoma" w:hint="eastAsia"/>
                                <w:color w:val="0B5294"/>
                                <w:spacing w:val="-4"/>
                                <w:sz w:val="24"/>
                                <w:szCs w:val="24"/>
                                <w:rtl/>
                              </w:rPr>
                              <w:t>בחסר</w:t>
                            </w:r>
                            <w:r w:rsidRPr="00C415D7">
                              <w:rPr>
                                <w:rFonts w:cs="Tahoma"/>
                                <w:color w:val="0B5294"/>
                                <w:spacing w:val="-4"/>
                                <w:sz w:val="24"/>
                                <w:szCs w:val="24"/>
                                <w:rtl/>
                              </w:rPr>
                              <w:t xml:space="preserve"> </w:t>
                            </w:r>
                            <w:r w:rsidRPr="00C415D7">
                              <w:rPr>
                                <w:rFonts w:cs="Tahoma" w:hint="eastAsia"/>
                                <w:color w:val="0B5294"/>
                                <w:spacing w:val="-4"/>
                                <w:sz w:val="24"/>
                                <w:szCs w:val="24"/>
                                <w:rtl/>
                              </w:rPr>
                              <w:t>משמעותי</w:t>
                            </w:r>
                            <w:r w:rsidRPr="00C415D7">
                              <w:rPr>
                                <w:rFonts w:cs="Tahoma"/>
                                <w:color w:val="0B5294"/>
                                <w:spacing w:val="-4"/>
                                <w:sz w:val="24"/>
                                <w:szCs w:val="24"/>
                                <w:rtl/>
                              </w:rPr>
                              <w:t xml:space="preserve">, </w:t>
                            </w:r>
                            <w:r w:rsidRPr="00C415D7">
                              <w:rPr>
                                <w:rFonts w:cs="Tahoma" w:hint="eastAsia"/>
                                <w:color w:val="0B5294"/>
                                <w:spacing w:val="-4"/>
                                <w:sz w:val="24"/>
                                <w:szCs w:val="24"/>
                                <w:rtl/>
                              </w:rPr>
                              <w:t>ובמצב</w:t>
                            </w:r>
                            <w:r w:rsidRPr="00C415D7">
                              <w:rPr>
                                <w:rFonts w:cs="Tahoma"/>
                                <w:color w:val="0B5294"/>
                                <w:spacing w:val="-4"/>
                                <w:sz w:val="24"/>
                                <w:szCs w:val="24"/>
                                <w:rtl/>
                              </w:rPr>
                              <w:t xml:space="preserve"> </w:t>
                            </w:r>
                            <w:r w:rsidRPr="00C415D7">
                              <w:rPr>
                                <w:rFonts w:cs="Tahoma" w:hint="eastAsia"/>
                                <w:color w:val="0B5294"/>
                                <w:spacing w:val="-4"/>
                                <w:sz w:val="24"/>
                                <w:szCs w:val="24"/>
                                <w:rtl/>
                              </w:rPr>
                              <w:t>זה</w:t>
                            </w:r>
                            <w:r w:rsidRPr="00C415D7">
                              <w:rPr>
                                <w:rFonts w:cs="Tahoma"/>
                                <w:color w:val="0B5294"/>
                                <w:spacing w:val="-4"/>
                                <w:sz w:val="24"/>
                                <w:szCs w:val="24"/>
                                <w:rtl/>
                              </w:rPr>
                              <w:t xml:space="preserve"> </w:t>
                            </w:r>
                            <w:r w:rsidRPr="00C415D7">
                              <w:rPr>
                                <w:rFonts w:cs="Tahoma" w:hint="eastAsia"/>
                                <w:color w:val="0B5294"/>
                                <w:spacing w:val="-4"/>
                                <w:sz w:val="24"/>
                                <w:szCs w:val="24"/>
                                <w:rtl/>
                              </w:rPr>
                              <w:t>נאלצת</w:t>
                            </w:r>
                            <w:r w:rsidRPr="00C415D7">
                              <w:rPr>
                                <w:rFonts w:cs="Tahoma"/>
                                <w:color w:val="0B5294"/>
                                <w:spacing w:val="-4"/>
                                <w:sz w:val="24"/>
                                <w:szCs w:val="24"/>
                                <w:rtl/>
                              </w:rPr>
                              <w:t xml:space="preserve"> </w:t>
                            </w:r>
                            <w:r w:rsidRPr="00C415D7">
                              <w:rPr>
                                <w:rFonts w:cs="Tahoma" w:hint="eastAsia"/>
                                <w:color w:val="0B5294"/>
                                <w:spacing w:val="-4"/>
                                <w:sz w:val="24"/>
                                <w:szCs w:val="24"/>
                                <w:rtl/>
                              </w:rPr>
                              <w:t>מבק</w:t>
                            </w:r>
                            <w:r w:rsidRPr="00C415D7">
                              <w:rPr>
                                <w:rFonts w:cs="Tahoma"/>
                                <w:color w:val="0B5294"/>
                                <w:spacing w:val="-4"/>
                                <w:sz w:val="24"/>
                                <w:szCs w:val="24"/>
                                <w:rtl/>
                              </w:rPr>
                              <w:t>"</w:t>
                            </w:r>
                            <w:r w:rsidRPr="00C415D7">
                              <w:rPr>
                                <w:rFonts w:cs="Tahoma" w:hint="eastAsia"/>
                                <w:color w:val="0B5294"/>
                                <w:spacing w:val="-4"/>
                                <w:sz w:val="24"/>
                                <w:szCs w:val="24"/>
                                <w:rtl/>
                              </w:rPr>
                              <w:t>א</w:t>
                            </w:r>
                            <w:r w:rsidRPr="00C415D7">
                              <w:rPr>
                                <w:rFonts w:cs="Tahoma"/>
                                <w:color w:val="0B5294"/>
                                <w:spacing w:val="-4"/>
                                <w:sz w:val="24"/>
                                <w:szCs w:val="24"/>
                                <w:rtl/>
                              </w:rPr>
                              <w:t xml:space="preserve"> </w:t>
                            </w:r>
                            <w:r w:rsidRPr="00C415D7">
                              <w:rPr>
                                <w:rFonts w:cs="Tahoma" w:hint="eastAsia"/>
                                <w:color w:val="0B5294"/>
                                <w:spacing w:val="-4"/>
                                <w:sz w:val="24"/>
                                <w:szCs w:val="24"/>
                                <w:rtl/>
                              </w:rPr>
                              <w:t>יבשה</w:t>
                            </w:r>
                            <w:r w:rsidRPr="00C415D7">
                              <w:rPr>
                                <w:rFonts w:cs="Tahoma"/>
                                <w:color w:val="0B5294"/>
                                <w:spacing w:val="-4"/>
                                <w:sz w:val="24"/>
                                <w:szCs w:val="24"/>
                                <w:rtl/>
                              </w:rPr>
                              <w:t xml:space="preserve"> </w:t>
                            </w:r>
                            <w:r w:rsidRPr="00C415D7">
                              <w:rPr>
                                <w:rFonts w:cs="Tahoma" w:hint="eastAsia"/>
                                <w:color w:val="0B5294"/>
                                <w:spacing w:val="-4"/>
                                <w:sz w:val="24"/>
                                <w:szCs w:val="24"/>
                                <w:rtl/>
                              </w:rPr>
                              <w:t>לאסוף</w:t>
                            </w:r>
                            <w:r w:rsidRPr="00C415D7">
                              <w:rPr>
                                <w:rFonts w:cs="Tahoma"/>
                                <w:color w:val="0B5294"/>
                                <w:spacing w:val="-4"/>
                                <w:sz w:val="24"/>
                                <w:szCs w:val="24"/>
                                <w:rtl/>
                              </w:rPr>
                              <w:t xml:space="preserve"> </w:t>
                            </w:r>
                            <w:r w:rsidRPr="00C415D7">
                              <w:rPr>
                                <w:rFonts w:cs="Tahoma" w:hint="eastAsia"/>
                                <w:color w:val="0B5294"/>
                                <w:spacing w:val="-4"/>
                                <w:sz w:val="24"/>
                                <w:szCs w:val="24"/>
                                <w:rtl/>
                              </w:rPr>
                              <w:t>נתונים</w:t>
                            </w:r>
                            <w:r w:rsidRPr="00C415D7">
                              <w:rPr>
                                <w:rFonts w:cs="Tahoma"/>
                                <w:color w:val="0B5294"/>
                                <w:spacing w:val="-4"/>
                                <w:sz w:val="24"/>
                                <w:szCs w:val="24"/>
                                <w:rtl/>
                              </w:rPr>
                              <w:t xml:space="preserve"> </w:t>
                            </w:r>
                            <w:r w:rsidRPr="00C415D7">
                              <w:rPr>
                                <w:rFonts w:cs="Tahoma" w:hint="eastAsia"/>
                                <w:color w:val="0B5294"/>
                                <w:spacing w:val="-4"/>
                                <w:sz w:val="24"/>
                                <w:szCs w:val="24"/>
                                <w:rtl/>
                              </w:rPr>
                              <w:t>נוספים</w:t>
                            </w:r>
                            <w:r w:rsidRPr="00C415D7">
                              <w:rPr>
                                <w:rFonts w:cs="Tahoma"/>
                                <w:color w:val="0B5294"/>
                                <w:spacing w:val="-4"/>
                                <w:sz w:val="24"/>
                                <w:szCs w:val="24"/>
                                <w:rtl/>
                              </w:rPr>
                              <w:t xml:space="preserve"> </w:t>
                            </w:r>
                            <w:r w:rsidRPr="00C415D7">
                              <w:rPr>
                                <w:rFonts w:cs="Tahoma" w:hint="eastAsia"/>
                                <w:color w:val="0B5294"/>
                                <w:spacing w:val="-4"/>
                                <w:sz w:val="24"/>
                                <w:szCs w:val="24"/>
                                <w:rtl/>
                              </w:rPr>
                              <w:t>ממקורות</w:t>
                            </w:r>
                            <w:r w:rsidRPr="00C415D7">
                              <w:rPr>
                                <w:rFonts w:cs="Tahoma"/>
                                <w:color w:val="0B5294"/>
                                <w:spacing w:val="-4"/>
                                <w:sz w:val="24"/>
                                <w:szCs w:val="24"/>
                                <w:rtl/>
                              </w:rPr>
                              <w:t xml:space="preserve"> </w:t>
                            </w:r>
                            <w:r w:rsidRPr="00C415D7">
                              <w:rPr>
                                <w:rFonts w:cs="Tahoma" w:hint="eastAsia"/>
                                <w:color w:val="0B5294"/>
                                <w:spacing w:val="-4"/>
                                <w:sz w:val="24"/>
                                <w:szCs w:val="24"/>
                                <w:rtl/>
                              </w:rPr>
                              <w:t>אחרים</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3814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3022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9385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שאמורה</w:t>
                      </w:r>
                      <w:r w:rsidRPr="00C415D7">
                        <w:rPr>
                          <w:rFonts w:cs="Tahoma"/>
                          <w:color w:val="0B5294"/>
                          <w:spacing w:val="-4"/>
                          <w:sz w:val="24"/>
                          <w:szCs w:val="24"/>
                          <w:rtl/>
                        </w:rPr>
                        <w:t xml:space="preserve"> </w:t>
                      </w:r>
                      <w:r w:rsidRPr="00C415D7">
                        <w:rPr>
                          <w:rFonts w:cs="Tahoma" w:hint="eastAsia"/>
                          <w:color w:val="0B5294"/>
                          <w:spacing w:val="-4"/>
                          <w:sz w:val="24"/>
                          <w:szCs w:val="24"/>
                          <w:rtl/>
                        </w:rPr>
                        <w:t>לשמש</w:t>
                      </w:r>
                      <w:r w:rsidRPr="00C415D7">
                        <w:rPr>
                          <w:rFonts w:cs="Tahoma"/>
                          <w:color w:val="0B5294"/>
                          <w:spacing w:val="-4"/>
                          <w:sz w:val="24"/>
                          <w:szCs w:val="24"/>
                          <w:rtl/>
                        </w:rPr>
                        <w:t xml:space="preserve"> </w:t>
                      </w:r>
                      <w:r w:rsidRPr="00C415D7">
                        <w:rPr>
                          <w:rFonts w:cs="Tahoma" w:hint="eastAsia"/>
                          <w:color w:val="0B5294"/>
                          <w:spacing w:val="-4"/>
                          <w:sz w:val="24"/>
                          <w:szCs w:val="24"/>
                          <w:rtl/>
                        </w:rPr>
                        <w:t>בסיס</w:t>
                      </w:r>
                      <w:r w:rsidRPr="00C415D7">
                        <w:rPr>
                          <w:rFonts w:cs="Tahoma"/>
                          <w:color w:val="0B5294"/>
                          <w:spacing w:val="-4"/>
                          <w:sz w:val="24"/>
                          <w:szCs w:val="24"/>
                          <w:rtl/>
                        </w:rPr>
                        <w:t xml:space="preserve"> </w:t>
                      </w:r>
                      <w:r w:rsidRPr="00C415D7">
                        <w:rPr>
                          <w:rFonts w:cs="Tahoma" w:hint="eastAsia"/>
                          <w:color w:val="0B5294"/>
                          <w:spacing w:val="-4"/>
                          <w:sz w:val="24"/>
                          <w:szCs w:val="24"/>
                          <w:rtl/>
                        </w:rPr>
                        <w:t>ידע</w:t>
                      </w:r>
                      <w:r w:rsidRPr="00C415D7">
                        <w:rPr>
                          <w:rFonts w:cs="Tahoma"/>
                          <w:color w:val="0B5294"/>
                          <w:spacing w:val="-4"/>
                          <w:sz w:val="24"/>
                          <w:szCs w:val="24"/>
                          <w:rtl/>
                        </w:rPr>
                        <w:t xml:space="preserve"> </w:t>
                      </w:r>
                      <w:r w:rsidRPr="00C415D7">
                        <w:rPr>
                          <w:rFonts w:cs="Tahoma" w:hint="eastAsia"/>
                          <w:color w:val="0B5294"/>
                          <w:spacing w:val="-4"/>
                          <w:sz w:val="24"/>
                          <w:szCs w:val="24"/>
                          <w:rtl/>
                        </w:rPr>
                        <w:t>ממוחשב</w:t>
                      </w:r>
                      <w:r w:rsidRPr="00C415D7">
                        <w:rPr>
                          <w:rFonts w:cs="Tahoma"/>
                          <w:color w:val="0B5294"/>
                          <w:spacing w:val="-4"/>
                          <w:sz w:val="24"/>
                          <w:szCs w:val="24"/>
                          <w:rtl/>
                        </w:rPr>
                        <w:t xml:space="preserve"> </w:t>
                      </w:r>
                      <w:r w:rsidRPr="00C415D7">
                        <w:rPr>
                          <w:rFonts w:cs="Tahoma" w:hint="eastAsia"/>
                          <w:color w:val="0B5294"/>
                          <w:spacing w:val="-4"/>
                          <w:sz w:val="24"/>
                          <w:szCs w:val="24"/>
                          <w:rtl/>
                        </w:rPr>
                        <w:t>הכולל</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כל</w:t>
                      </w:r>
                      <w:r w:rsidRPr="00C415D7">
                        <w:rPr>
                          <w:rFonts w:cs="Tahoma"/>
                          <w:color w:val="0B5294"/>
                          <w:spacing w:val="-4"/>
                          <w:sz w:val="24"/>
                          <w:szCs w:val="24"/>
                          <w:rtl/>
                        </w:rPr>
                        <w:t xml:space="preserve"> </w:t>
                      </w:r>
                      <w:r w:rsidRPr="00C415D7">
                        <w:rPr>
                          <w:rFonts w:cs="Tahoma" w:hint="eastAsia"/>
                          <w:color w:val="0B5294"/>
                          <w:spacing w:val="-4"/>
                          <w:sz w:val="24"/>
                          <w:szCs w:val="24"/>
                          <w:rtl/>
                        </w:rPr>
                        <w:t>אירועי</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היבשתיים</w:t>
                      </w:r>
                      <w:r w:rsidRPr="00C415D7">
                        <w:rPr>
                          <w:rFonts w:cs="Tahoma"/>
                          <w:color w:val="0B5294"/>
                          <w:spacing w:val="-4"/>
                          <w:sz w:val="24"/>
                          <w:szCs w:val="24"/>
                          <w:rtl/>
                        </w:rPr>
                        <w:t xml:space="preserve"> </w:t>
                      </w:r>
                      <w:r w:rsidRPr="00C415D7">
                        <w:rPr>
                          <w:rFonts w:cs="Tahoma" w:hint="eastAsia"/>
                          <w:color w:val="0B5294"/>
                          <w:spacing w:val="-4"/>
                          <w:sz w:val="24"/>
                          <w:szCs w:val="24"/>
                          <w:rtl/>
                        </w:rPr>
                        <w:t>בצה</w:t>
                      </w:r>
                      <w:r w:rsidRPr="00C415D7">
                        <w:rPr>
                          <w:rFonts w:cs="Tahoma"/>
                          <w:color w:val="0B5294"/>
                          <w:spacing w:val="-4"/>
                          <w:sz w:val="24"/>
                          <w:szCs w:val="24"/>
                          <w:rtl/>
                        </w:rPr>
                        <w:t>"</w:t>
                      </w:r>
                      <w:r w:rsidRPr="00C415D7">
                        <w:rPr>
                          <w:rFonts w:cs="Tahoma" w:hint="eastAsia"/>
                          <w:color w:val="0B5294"/>
                          <w:spacing w:val="-4"/>
                          <w:sz w:val="24"/>
                          <w:szCs w:val="24"/>
                          <w:rtl/>
                        </w:rPr>
                        <w:t>ל</w:t>
                      </w:r>
                      <w:r w:rsidRPr="00C415D7">
                        <w:rPr>
                          <w:rFonts w:cs="Tahoma"/>
                          <w:color w:val="0B5294"/>
                          <w:spacing w:val="-4"/>
                          <w:sz w:val="24"/>
                          <w:szCs w:val="24"/>
                          <w:rtl/>
                        </w:rPr>
                        <w:t xml:space="preserve">, </w:t>
                      </w:r>
                      <w:r w:rsidRPr="00C415D7">
                        <w:rPr>
                          <w:rFonts w:cs="Tahoma" w:hint="eastAsia"/>
                          <w:color w:val="0B5294"/>
                          <w:spacing w:val="-4"/>
                          <w:sz w:val="24"/>
                          <w:szCs w:val="24"/>
                          <w:rtl/>
                        </w:rPr>
                        <w:t>לוקה</w:t>
                      </w:r>
                      <w:r w:rsidRPr="00C415D7">
                        <w:rPr>
                          <w:rFonts w:cs="Tahoma"/>
                          <w:color w:val="0B5294"/>
                          <w:spacing w:val="-4"/>
                          <w:sz w:val="24"/>
                          <w:szCs w:val="24"/>
                          <w:rtl/>
                        </w:rPr>
                        <w:t xml:space="preserve"> </w:t>
                      </w:r>
                      <w:r w:rsidRPr="00C415D7">
                        <w:rPr>
                          <w:rFonts w:cs="Tahoma" w:hint="eastAsia"/>
                          <w:color w:val="0B5294"/>
                          <w:spacing w:val="-4"/>
                          <w:sz w:val="24"/>
                          <w:szCs w:val="24"/>
                          <w:rtl/>
                        </w:rPr>
                        <w:t>בחסר</w:t>
                      </w:r>
                      <w:r w:rsidRPr="00C415D7">
                        <w:rPr>
                          <w:rFonts w:cs="Tahoma"/>
                          <w:color w:val="0B5294"/>
                          <w:spacing w:val="-4"/>
                          <w:sz w:val="24"/>
                          <w:szCs w:val="24"/>
                          <w:rtl/>
                        </w:rPr>
                        <w:t xml:space="preserve"> </w:t>
                      </w:r>
                      <w:r w:rsidRPr="00C415D7">
                        <w:rPr>
                          <w:rFonts w:cs="Tahoma" w:hint="eastAsia"/>
                          <w:color w:val="0B5294"/>
                          <w:spacing w:val="-4"/>
                          <w:sz w:val="24"/>
                          <w:szCs w:val="24"/>
                          <w:rtl/>
                        </w:rPr>
                        <w:t>משמעותי</w:t>
                      </w:r>
                      <w:r w:rsidRPr="00C415D7">
                        <w:rPr>
                          <w:rFonts w:cs="Tahoma"/>
                          <w:color w:val="0B5294"/>
                          <w:spacing w:val="-4"/>
                          <w:sz w:val="24"/>
                          <w:szCs w:val="24"/>
                          <w:rtl/>
                        </w:rPr>
                        <w:t xml:space="preserve">, </w:t>
                      </w:r>
                      <w:r w:rsidRPr="00C415D7">
                        <w:rPr>
                          <w:rFonts w:cs="Tahoma" w:hint="eastAsia"/>
                          <w:color w:val="0B5294"/>
                          <w:spacing w:val="-4"/>
                          <w:sz w:val="24"/>
                          <w:szCs w:val="24"/>
                          <w:rtl/>
                        </w:rPr>
                        <w:t>ובמצב</w:t>
                      </w:r>
                      <w:r w:rsidRPr="00C415D7">
                        <w:rPr>
                          <w:rFonts w:cs="Tahoma"/>
                          <w:color w:val="0B5294"/>
                          <w:spacing w:val="-4"/>
                          <w:sz w:val="24"/>
                          <w:szCs w:val="24"/>
                          <w:rtl/>
                        </w:rPr>
                        <w:t xml:space="preserve"> </w:t>
                      </w:r>
                      <w:r w:rsidRPr="00C415D7">
                        <w:rPr>
                          <w:rFonts w:cs="Tahoma" w:hint="eastAsia"/>
                          <w:color w:val="0B5294"/>
                          <w:spacing w:val="-4"/>
                          <w:sz w:val="24"/>
                          <w:szCs w:val="24"/>
                          <w:rtl/>
                        </w:rPr>
                        <w:t>זה</w:t>
                      </w:r>
                      <w:r w:rsidRPr="00C415D7">
                        <w:rPr>
                          <w:rFonts w:cs="Tahoma"/>
                          <w:color w:val="0B5294"/>
                          <w:spacing w:val="-4"/>
                          <w:sz w:val="24"/>
                          <w:szCs w:val="24"/>
                          <w:rtl/>
                        </w:rPr>
                        <w:t xml:space="preserve"> </w:t>
                      </w:r>
                      <w:r w:rsidRPr="00C415D7">
                        <w:rPr>
                          <w:rFonts w:cs="Tahoma" w:hint="eastAsia"/>
                          <w:color w:val="0B5294"/>
                          <w:spacing w:val="-4"/>
                          <w:sz w:val="24"/>
                          <w:szCs w:val="24"/>
                          <w:rtl/>
                        </w:rPr>
                        <w:t>נאלצת</w:t>
                      </w:r>
                      <w:r w:rsidRPr="00C415D7">
                        <w:rPr>
                          <w:rFonts w:cs="Tahoma"/>
                          <w:color w:val="0B5294"/>
                          <w:spacing w:val="-4"/>
                          <w:sz w:val="24"/>
                          <w:szCs w:val="24"/>
                          <w:rtl/>
                        </w:rPr>
                        <w:t xml:space="preserve"> </w:t>
                      </w:r>
                      <w:r w:rsidRPr="00C415D7">
                        <w:rPr>
                          <w:rFonts w:cs="Tahoma" w:hint="eastAsia"/>
                          <w:color w:val="0B5294"/>
                          <w:spacing w:val="-4"/>
                          <w:sz w:val="24"/>
                          <w:szCs w:val="24"/>
                          <w:rtl/>
                        </w:rPr>
                        <w:t>מבק</w:t>
                      </w:r>
                      <w:r w:rsidRPr="00C415D7">
                        <w:rPr>
                          <w:rFonts w:cs="Tahoma"/>
                          <w:color w:val="0B5294"/>
                          <w:spacing w:val="-4"/>
                          <w:sz w:val="24"/>
                          <w:szCs w:val="24"/>
                          <w:rtl/>
                        </w:rPr>
                        <w:t>"</w:t>
                      </w:r>
                      <w:r w:rsidRPr="00C415D7">
                        <w:rPr>
                          <w:rFonts w:cs="Tahoma" w:hint="eastAsia"/>
                          <w:color w:val="0B5294"/>
                          <w:spacing w:val="-4"/>
                          <w:sz w:val="24"/>
                          <w:szCs w:val="24"/>
                          <w:rtl/>
                        </w:rPr>
                        <w:t>א</w:t>
                      </w:r>
                      <w:r w:rsidRPr="00C415D7">
                        <w:rPr>
                          <w:rFonts w:cs="Tahoma"/>
                          <w:color w:val="0B5294"/>
                          <w:spacing w:val="-4"/>
                          <w:sz w:val="24"/>
                          <w:szCs w:val="24"/>
                          <w:rtl/>
                        </w:rPr>
                        <w:t xml:space="preserve"> </w:t>
                      </w:r>
                      <w:r w:rsidRPr="00C415D7">
                        <w:rPr>
                          <w:rFonts w:cs="Tahoma" w:hint="eastAsia"/>
                          <w:color w:val="0B5294"/>
                          <w:spacing w:val="-4"/>
                          <w:sz w:val="24"/>
                          <w:szCs w:val="24"/>
                          <w:rtl/>
                        </w:rPr>
                        <w:t>יבשה</w:t>
                      </w:r>
                      <w:r w:rsidRPr="00C415D7">
                        <w:rPr>
                          <w:rFonts w:cs="Tahoma"/>
                          <w:color w:val="0B5294"/>
                          <w:spacing w:val="-4"/>
                          <w:sz w:val="24"/>
                          <w:szCs w:val="24"/>
                          <w:rtl/>
                        </w:rPr>
                        <w:t xml:space="preserve"> </w:t>
                      </w:r>
                      <w:r w:rsidRPr="00C415D7">
                        <w:rPr>
                          <w:rFonts w:cs="Tahoma" w:hint="eastAsia"/>
                          <w:color w:val="0B5294"/>
                          <w:spacing w:val="-4"/>
                          <w:sz w:val="24"/>
                          <w:szCs w:val="24"/>
                          <w:rtl/>
                        </w:rPr>
                        <w:t>לאסוף</w:t>
                      </w:r>
                      <w:r w:rsidRPr="00C415D7">
                        <w:rPr>
                          <w:rFonts w:cs="Tahoma"/>
                          <w:color w:val="0B5294"/>
                          <w:spacing w:val="-4"/>
                          <w:sz w:val="24"/>
                          <w:szCs w:val="24"/>
                          <w:rtl/>
                        </w:rPr>
                        <w:t xml:space="preserve"> </w:t>
                      </w:r>
                      <w:r w:rsidRPr="00C415D7">
                        <w:rPr>
                          <w:rFonts w:cs="Tahoma" w:hint="eastAsia"/>
                          <w:color w:val="0B5294"/>
                          <w:spacing w:val="-4"/>
                          <w:sz w:val="24"/>
                          <w:szCs w:val="24"/>
                          <w:rtl/>
                        </w:rPr>
                        <w:t>נתונים</w:t>
                      </w:r>
                      <w:r w:rsidRPr="00C415D7">
                        <w:rPr>
                          <w:rFonts w:cs="Tahoma"/>
                          <w:color w:val="0B5294"/>
                          <w:spacing w:val="-4"/>
                          <w:sz w:val="24"/>
                          <w:szCs w:val="24"/>
                          <w:rtl/>
                        </w:rPr>
                        <w:t xml:space="preserve"> </w:t>
                      </w:r>
                      <w:r w:rsidRPr="00C415D7">
                        <w:rPr>
                          <w:rFonts w:cs="Tahoma" w:hint="eastAsia"/>
                          <w:color w:val="0B5294"/>
                          <w:spacing w:val="-4"/>
                          <w:sz w:val="24"/>
                          <w:szCs w:val="24"/>
                          <w:rtl/>
                        </w:rPr>
                        <w:t>נוספים</w:t>
                      </w:r>
                      <w:r w:rsidRPr="00C415D7">
                        <w:rPr>
                          <w:rFonts w:cs="Tahoma"/>
                          <w:color w:val="0B5294"/>
                          <w:spacing w:val="-4"/>
                          <w:sz w:val="24"/>
                          <w:szCs w:val="24"/>
                          <w:rtl/>
                        </w:rPr>
                        <w:t xml:space="preserve"> </w:t>
                      </w:r>
                      <w:r w:rsidRPr="00C415D7">
                        <w:rPr>
                          <w:rFonts w:cs="Tahoma" w:hint="eastAsia"/>
                          <w:color w:val="0B5294"/>
                          <w:spacing w:val="-4"/>
                          <w:sz w:val="24"/>
                          <w:szCs w:val="24"/>
                          <w:rtl/>
                        </w:rPr>
                        <w:t>ממקורות</w:t>
                      </w:r>
                      <w:r w:rsidRPr="00C415D7">
                        <w:rPr>
                          <w:rFonts w:cs="Tahoma"/>
                          <w:color w:val="0B5294"/>
                          <w:spacing w:val="-4"/>
                          <w:sz w:val="24"/>
                          <w:szCs w:val="24"/>
                          <w:rtl/>
                        </w:rPr>
                        <w:t xml:space="preserve"> </w:t>
                      </w:r>
                      <w:r w:rsidRPr="00C415D7">
                        <w:rPr>
                          <w:rFonts w:cs="Tahoma" w:hint="eastAsia"/>
                          <w:color w:val="0B5294"/>
                          <w:spacing w:val="-4"/>
                          <w:sz w:val="24"/>
                          <w:szCs w:val="24"/>
                          <w:rtl/>
                        </w:rPr>
                        <w:t>אחרים</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5275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39C7" w:rsidRPr="004D39C7" w:rsidP="004D39C7">
      <w:pPr>
        <w:pStyle w:val="takzir"/>
        <w:rPr>
          <w:rFonts w:ascii="Tahoma" w:hAnsi="Tahoma" w:cs="Tahoma"/>
          <w:b w:val="0"/>
          <w:bCs w:val="0"/>
          <w:noProof w:val="0"/>
          <w:sz w:val="28"/>
          <w:rtl/>
        </w:rPr>
      </w:pPr>
    </w:p>
    <w:p w:rsidR="004D39C7" w:rsidRPr="004D39C7" w:rsidP="004D39C7">
      <w:pPr>
        <w:pStyle w:val="KOT5T"/>
        <w:rPr>
          <w:rtl/>
        </w:rPr>
      </w:pPr>
      <w:r w:rsidRPr="004D39C7">
        <w:rPr>
          <w:rFonts w:hint="cs"/>
          <w:rtl/>
        </w:rPr>
        <w:t>פערים בתקינה ובהכשרה של קציני בטיחות</w:t>
      </w:r>
    </w:p>
    <w:p w:rsidR="004D39C7" w:rsidP="004D39C7">
      <w:pPr>
        <w:pStyle w:val="takzir-text"/>
        <w:pBdr>
          <w:bottom w:val="none" w:sz="0" w:space="0" w:color="auto"/>
        </w:pBdr>
        <w:bidi/>
        <w:rPr>
          <w:rtl/>
        </w:rPr>
      </w:pPr>
      <w:r w:rsidRPr="0053435D">
        <w:rPr>
          <w:rFonts w:hint="cs"/>
          <w:rtl/>
        </w:rPr>
        <w:t xml:space="preserve">פקודת הארגון של מערך הבטיחות ביבשה (להלן - </w:t>
      </w:r>
      <w:r w:rsidRPr="0053435D">
        <w:rPr>
          <w:rFonts w:hint="cs"/>
          <w:rtl/>
        </w:rPr>
        <w:t>פק"א</w:t>
      </w:r>
      <w:r w:rsidRPr="0053435D">
        <w:rPr>
          <w:rFonts w:hint="cs"/>
          <w:rtl/>
        </w:rPr>
        <w:t xml:space="preserve"> מערך הבטיחות) לא עודכנה מאז שנת 2005, אף על פי שבשנת 2013 הסתיימה עבודת מטה שבעקבותיה נעשו שינויים בארגון המערך, לרבות תוספת תקנים של קציני בטיחות.</w:t>
      </w:r>
    </w:p>
    <w:p w:rsidR="004D39C7" w:rsidP="004D39C7">
      <w:pPr>
        <w:pStyle w:val="takzir-text"/>
        <w:pBdr>
          <w:bottom w:val="none" w:sz="0" w:space="0" w:color="auto"/>
        </w:pBdr>
        <w:bidi/>
        <w:rPr>
          <w:sz w:val="24"/>
          <w:rtl/>
        </w:rPr>
      </w:pPr>
      <w:r w:rsidRPr="0053435D">
        <w:rPr>
          <w:rFonts w:hint="cs"/>
          <w:rtl/>
        </w:rPr>
        <w:t xml:space="preserve">דרישות ההכשרה של קציני בטיחות בתקן מלא, כפי שנקבעו בפקודת קבע לחייל של </w:t>
      </w:r>
      <w:r w:rsidRPr="0053435D">
        <w:rPr>
          <w:rFonts w:hint="cs"/>
          <w:rtl/>
        </w:rPr>
        <w:t>מבק"א</w:t>
      </w:r>
      <w:r w:rsidRPr="0053435D">
        <w:rPr>
          <w:rFonts w:hint="cs"/>
          <w:rtl/>
        </w:rPr>
        <w:t xml:space="preserve"> יבשה (להלן </w:t>
      </w:r>
      <w:r>
        <w:rPr>
          <w:rtl/>
        </w:rPr>
        <w:t>-</w:t>
      </w:r>
      <w:r w:rsidRPr="0053435D">
        <w:rPr>
          <w:rFonts w:hint="cs"/>
          <w:rtl/>
        </w:rPr>
        <w:t xml:space="preserve"> פק"ל קצין הבטיחות), אינן עולות בקנה אחד ואף מקלות מהדרישות </w:t>
      </w:r>
      <w:r w:rsidRPr="0053435D">
        <w:rPr>
          <w:rFonts w:hint="cs"/>
          <w:rtl/>
        </w:rPr>
        <w:t>שבפק"א</w:t>
      </w:r>
      <w:r w:rsidRPr="0053435D">
        <w:rPr>
          <w:rFonts w:hint="cs"/>
          <w:rtl/>
        </w:rPr>
        <w:t xml:space="preserve"> מערך הבטיחות. בפועל, ביולי 2016 היו </w:t>
      </w:r>
      <w:r w:rsidRPr="0053435D">
        <w:rPr>
          <w:rFonts w:hint="cs"/>
          <w:rtl/>
        </w:rPr>
        <w:t>בז"י</w:t>
      </w:r>
      <w:r w:rsidRPr="0053435D">
        <w:rPr>
          <w:rFonts w:hint="cs"/>
          <w:rtl/>
        </w:rPr>
        <w:t xml:space="preserve"> 39 קציני בטיחות בתקן מלא. בביקורת עלה, כי 20 מהם (כמחציתם) לא עברו את ההכשרה לתקן מלא (הנמשכת ארבעה שבועות), אלא קורס מקוצר, שמשכו שבוע.</w:t>
      </w:r>
    </w:p>
    <w:p w:rsidR="004D39C7" w:rsidP="004D39C7">
      <w:pPr>
        <w:pStyle w:val="takzir-text"/>
        <w:pBdr>
          <w:top w:val="none" w:sz="0" w:space="0" w:color="auto"/>
        </w:pBdr>
        <w:bidi/>
        <w:rPr>
          <w:rtl/>
        </w:rPr>
      </w:pPr>
      <w:r w:rsidRPr="0053435D">
        <w:rPr>
          <w:rFonts w:hint="cs"/>
          <w:rtl/>
        </w:rPr>
        <w:t xml:space="preserve">אף על פי שלקציני בטיחות המכהנים ככאלה בנוסף על תפקידם (להלן </w:t>
      </w:r>
      <w:r>
        <w:rPr>
          <w:rtl/>
        </w:rPr>
        <w:t>-</w:t>
      </w:r>
      <w:r w:rsidRPr="0053435D">
        <w:rPr>
          <w:rFonts w:hint="cs"/>
          <w:rtl/>
        </w:rPr>
        <w:t xml:space="preserve"> קציני בטיחות </w:t>
      </w:r>
      <w:r w:rsidRPr="0053435D">
        <w:rPr>
          <w:rFonts w:hint="cs"/>
          <w:rtl/>
        </w:rPr>
        <w:t>בנע"ת</w:t>
      </w:r>
      <w:r w:rsidRPr="0053435D">
        <w:rPr>
          <w:rFonts w:hint="cs"/>
          <w:rtl/>
        </w:rPr>
        <w:t>) אחריות זהה לאחריותם של קציני בטיחות בתקן מלא, אין פקודה או הוראה הקובעות את חובתם לעבור הכשרה מסוימת בבטיחות, כתנאי למינוי לתפקידם.</w:t>
      </w:r>
      <w:r>
        <w:rPr>
          <w:rFonts w:hint="cs"/>
          <w:b/>
          <w:bCs/>
          <w:rtl/>
        </w:rPr>
        <w:t xml:space="preserve"> </w:t>
      </w:r>
    </w:p>
    <w:p w:rsidR="004D39C7" w:rsidRPr="004D39C7" w:rsidP="004D39C7">
      <w:pPr>
        <w:pStyle w:val="takzir"/>
        <w:rPr>
          <w:rFonts w:ascii="Tahoma" w:hAnsi="Tahoma" w:cs="Tahoma"/>
          <w:b w:val="0"/>
          <w:bCs w:val="0"/>
          <w:noProof w:val="0"/>
          <w:sz w:val="28"/>
          <w:rtl/>
        </w:rPr>
      </w:pPr>
    </w:p>
    <w:p w:rsidR="004D39C7" w:rsidRPr="004D39C7" w:rsidP="004D39C7">
      <w:pPr>
        <w:pStyle w:val="KOT5T"/>
        <w:rPr>
          <w:rtl/>
        </w:rPr>
      </w:pPr>
      <w:r w:rsidRPr="004D39C7">
        <w:rPr>
          <w:rFonts w:hint="cs"/>
          <w:rtl/>
        </w:rPr>
        <w:t>ליקויים בתכניות בטיחות יחידתיות</w:t>
      </w:r>
    </w:p>
    <w:p w:rsidR="004D39C7" w:rsidP="004D39C7">
      <w:pPr>
        <w:pStyle w:val="takzir-text"/>
        <w:bidi/>
        <w:rPr>
          <w:rtl/>
        </w:rPr>
      </w:pPr>
      <w:r w:rsidRPr="00A407B4">
        <w:rPr>
          <w:rFonts w:hint="cs"/>
          <w:rtl/>
        </w:rPr>
        <w:t>תכליתה של תכנית בטיחות יחידתית היא להגדיר ולאפיין תהליכים שיביאו לאיתור כשלים בטיחותיים ביחידה, ולתת מענה לכשלים אלו.</w:t>
      </w:r>
      <w:r w:rsidRPr="00A407B4">
        <w:rPr>
          <w:rtl/>
        </w:rPr>
        <w:t xml:space="preserve"> </w:t>
      </w:r>
      <w:r w:rsidRPr="00A407B4">
        <w:rPr>
          <w:rFonts w:hint="cs"/>
          <w:rtl/>
        </w:rPr>
        <w:t>בביקורת נמצא</w:t>
      </w:r>
      <w:r w:rsidRPr="00A407B4">
        <w:rPr>
          <w:rtl/>
        </w:rPr>
        <w:t xml:space="preserve">, </w:t>
      </w:r>
      <w:r w:rsidRPr="00A407B4">
        <w:rPr>
          <w:rFonts w:hint="cs"/>
          <w:rtl/>
        </w:rPr>
        <w:t>כי</w:t>
      </w:r>
      <w:r w:rsidRPr="00A407B4">
        <w:rPr>
          <w:rtl/>
        </w:rPr>
        <w:t xml:space="preserve"> </w:t>
      </w:r>
      <w:r>
        <w:rPr>
          <w:rFonts w:hint="cs"/>
          <w:rtl/>
        </w:rPr>
        <w:t>עוצבת "געש"</w:t>
      </w:r>
      <w:r w:rsidRPr="00A407B4">
        <w:rPr>
          <w:rtl/>
        </w:rPr>
        <w:t xml:space="preserve"> </w:t>
      </w:r>
      <w:r>
        <w:rPr>
          <w:rFonts w:hint="cs"/>
          <w:rtl/>
        </w:rPr>
        <w:t>ויחידותיה</w:t>
      </w:r>
      <w:r w:rsidRPr="00A407B4">
        <w:rPr>
          <w:rtl/>
        </w:rPr>
        <w:t xml:space="preserve"> ומל"י ו</w:t>
      </w:r>
      <w:r w:rsidRPr="00A407B4">
        <w:rPr>
          <w:rFonts w:hint="cs"/>
          <w:rtl/>
        </w:rPr>
        <w:t>המרכזים שבו</w:t>
      </w:r>
      <w:r w:rsidRPr="00A407B4">
        <w:rPr>
          <w:rtl/>
        </w:rPr>
        <w:t xml:space="preserve"> אינם כותבים את </w:t>
      </w:r>
      <w:r w:rsidRPr="00A407B4">
        <w:rPr>
          <w:rFonts w:hint="cs"/>
          <w:rtl/>
        </w:rPr>
        <w:t>תכנית הבטיחות היחידתית</w:t>
      </w:r>
      <w:r w:rsidRPr="00A407B4">
        <w:rPr>
          <w:rtl/>
        </w:rPr>
        <w:t xml:space="preserve"> בהתאם ל</w:t>
      </w:r>
      <w:r w:rsidRPr="00A407B4">
        <w:rPr>
          <w:rFonts w:hint="cs"/>
          <w:rtl/>
        </w:rPr>
        <w:t>הוראה</w:t>
      </w:r>
      <w:r w:rsidRPr="00A407B4">
        <w:rPr>
          <w:rtl/>
        </w:rPr>
        <w:t xml:space="preserve"> שפרסמה </w:t>
      </w:r>
      <w:r w:rsidRPr="00A407B4">
        <w:rPr>
          <w:rFonts w:hint="cs"/>
          <w:rtl/>
        </w:rPr>
        <w:t>מבק</w:t>
      </w:r>
      <w:r w:rsidRPr="00A407B4">
        <w:rPr>
          <w:rtl/>
        </w:rPr>
        <w:t>"א</w:t>
      </w:r>
      <w:r w:rsidRPr="00A407B4">
        <w:rPr>
          <w:rtl/>
        </w:rPr>
        <w:t xml:space="preserve"> יבשה בנושא זה</w:t>
      </w:r>
      <w:r w:rsidRPr="00A407B4">
        <w:rPr>
          <w:rFonts w:hint="cs"/>
          <w:rtl/>
        </w:rPr>
        <w:t>,</w:t>
      </w:r>
      <w:r w:rsidRPr="00A407B4">
        <w:rPr>
          <w:rtl/>
        </w:rPr>
        <w:t xml:space="preserve"> ומחסירים ממנה פרטים.</w:t>
      </w:r>
    </w:p>
    <w:p w:rsidR="004D39C7" w:rsidP="004D39C7">
      <w:pPr>
        <w:pStyle w:val="takzir-text"/>
        <w:bidi/>
        <w:rPr>
          <w:rtl/>
        </w:rPr>
      </w:pPr>
      <w:r w:rsidRPr="00A407B4">
        <w:rPr>
          <w:rFonts w:hint="cs"/>
          <w:rtl/>
        </w:rPr>
        <w:t xml:space="preserve">כתיבת תכנית בטיחות יחידתית שלא בהתאם להוראת </w:t>
      </w:r>
      <w:r w:rsidRPr="00A407B4">
        <w:rPr>
          <w:rFonts w:hint="cs"/>
          <w:rtl/>
        </w:rPr>
        <w:t>מבק"א</w:t>
      </w:r>
      <w:r w:rsidRPr="00A407B4">
        <w:rPr>
          <w:rFonts w:hint="cs"/>
          <w:rtl/>
        </w:rPr>
        <w:t xml:space="preserve"> יבשה עלולה לפגוע בתכנון הפעולות הנדרשות לשם הורדת סיכונים וקיום רמת סיכונים סבירה ביחידה, באיתור כשלים ובמתן מענה לכשלים אלו.</w:t>
      </w:r>
    </w:p>
    <w:p w:rsidR="004D39C7" w:rsidRPr="004D39C7" w:rsidP="004D39C7">
      <w:pPr>
        <w:pStyle w:val="takzir"/>
        <w:rPr>
          <w:rFonts w:ascii="Tahoma" w:hAnsi="Tahoma" w:cs="Tahoma"/>
          <w:b w:val="0"/>
          <w:bCs w:val="0"/>
          <w:noProof w:val="0"/>
          <w:sz w:val="28"/>
          <w:rtl/>
        </w:rPr>
      </w:pPr>
    </w:p>
    <w:p w:rsidR="004D39C7" w:rsidRPr="004D39C7" w:rsidP="004D39C7">
      <w:pPr>
        <w:pStyle w:val="KOT5T"/>
        <w:rPr>
          <w:rtl/>
        </w:rPr>
      </w:pPr>
      <w:r w:rsidRPr="004D39C7">
        <w:rPr>
          <w:rFonts w:hint="cs"/>
          <w:rtl/>
        </w:rPr>
        <w:t>פגיעות חום או קור בחיילים</w:t>
      </w:r>
    </w:p>
    <w:p w:rsidR="004D39C7" w:rsidP="004D39C7">
      <w:pPr>
        <w:pStyle w:val="takzir-text"/>
        <w:bidi/>
        <w:rPr>
          <w:rtl/>
        </w:rPr>
      </w:pPr>
      <w:r w:rsidRPr="0053435D">
        <w:rPr>
          <w:rFonts w:hint="cs"/>
          <w:rtl/>
        </w:rPr>
        <w:t>הוראות בנושא בדיקת עומסי חום או קור באימונים, שמטילות את האחריות לקיומן על מפקדי יחידות בצה"ל, אינן מקוימות כנדרש. מצב</w:t>
      </w:r>
      <w:r w:rsidRPr="0053435D">
        <w:rPr>
          <w:rtl/>
        </w:rPr>
        <w:t xml:space="preserve"> </w:t>
      </w:r>
      <w:r w:rsidRPr="0053435D">
        <w:rPr>
          <w:rFonts w:hint="cs"/>
          <w:rtl/>
        </w:rPr>
        <w:t>זה</w:t>
      </w:r>
      <w:r w:rsidRPr="0053435D">
        <w:rPr>
          <w:rtl/>
        </w:rPr>
        <w:t xml:space="preserve"> </w:t>
      </w:r>
      <w:r w:rsidRPr="0053435D">
        <w:rPr>
          <w:rFonts w:hint="cs"/>
          <w:rtl/>
        </w:rPr>
        <w:t>עלול</w:t>
      </w:r>
      <w:r w:rsidRPr="0053435D">
        <w:rPr>
          <w:rtl/>
        </w:rPr>
        <w:t xml:space="preserve"> </w:t>
      </w:r>
      <w:r w:rsidRPr="0053435D">
        <w:rPr>
          <w:rFonts w:hint="cs"/>
          <w:rtl/>
        </w:rPr>
        <w:t>לגרום</w:t>
      </w:r>
      <w:r w:rsidRPr="0053435D">
        <w:rPr>
          <w:rtl/>
        </w:rPr>
        <w:t xml:space="preserve"> </w:t>
      </w:r>
      <w:r w:rsidRPr="0053435D">
        <w:rPr>
          <w:rFonts w:hint="cs"/>
          <w:rtl/>
        </w:rPr>
        <w:t>סיכון</w:t>
      </w:r>
      <w:r w:rsidRPr="0053435D">
        <w:rPr>
          <w:rtl/>
        </w:rPr>
        <w:t xml:space="preserve"> </w:t>
      </w:r>
      <w:r w:rsidRPr="0053435D">
        <w:rPr>
          <w:rFonts w:hint="cs"/>
          <w:rtl/>
        </w:rPr>
        <w:t>מיותר</w:t>
      </w:r>
      <w:r w:rsidRPr="0053435D">
        <w:rPr>
          <w:rtl/>
        </w:rPr>
        <w:t xml:space="preserve"> </w:t>
      </w:r>
      <w:r w:rsidRPr="0053435D">
        <w:rPr>
          <w:rFonts w:hint="cs"/>
          <w:rtl/>
        </w:rPr>
        <w:t>לחיי</w:t>
      </w:r>
      <w:r w:rsidRPr="0053435D">
        <w:rPr>
          <w:rtl/>
        </w:rPr>
        <w:t xml:space="preserve"> </w:t>
      </w:r>
      <w:r w:rsidRPr="0053435D">
        <w:rPr>
          <w:rFonts w:hint="cs"/>
          <w:rtl/>
        </w:rPr>
        <w:t>אדם.</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4D39C7" w:rsidRPr="00054554" w:rsidP="004D39C7">
      <w:pPr>
        <w:pStyle w:val="takzir-text"/>
        <w:bidi/>
        <w:rPr>
          <w:rtl/>
        </w:rPr>
      </w:pPr>
      <w:r w:rsidRPr="00AE6E7D">
        <w:rPr>
          <w:rFonts w:ascii="David" w:hAnsi="David"/>
          <w:sz w:val="24"/>
          <w:rtl/>
        </w:rPr>
        <w:t xml:space="preserve">על </w:t>
      </w:r>
      <w:r w:rsidRPr="00AE6E7D">
        <w:rPr>
          <w:rFonts w:ascii="David" w:hAnsi="David" w:hint="cs"/>
          <w:sz w:val="24"/>
          <w:rtl/>
        </w:rPr>
        <w:t>ז</w:t>
      </w:r>
      <w:r w:rsidRPr="00AE6E7D">
        <w:rPr>
          <w:rFonts w:ascii="David" w:hAnsi="David"/>
          <w:sz w:val="24"/>
          <w:rtl/>
        </w:rPr>
        <w:t>"י</w:t>
      </w:r>
      <w:r w:rsidRPr="00AE6E7D">
        <w:rPr>
          <w:rFonts w:ascii="David" w:hAnsi="David"/>
          <w:sz w:val="24"/>
          <w:rtl/>
        </w:rPr>
        <w:t xml:space="preserve"> </w:t>
      </w:r>
      <w:r w:rsidRPr="00AE6E7D">
        <w:rPr>
          <w:rFonts w:ascii="David" w:hAnsi="David" w:hint="cs"/>
          <w:sz w:val="24"/>
          <w:rtl/>
        </w:rPr>
        <w:t>ו</w:t>
      </w:r>
      <w:r>
        <w:rPr>
          <w:rFonts w:ascii="David" w:hAnsi="David" w:hint="cs"/>
          <w:sz w:val="24"/>
          <w:rtl/>
        </w:rPr>
        <w:t xml:space="preserve">על </w:t>
      </w:r>
      <w:r w:rsidRPr="00AE6E7D">
        <w:rPr>
          <w:rFonts w:ascii="David" w:hAnsi="David" w:hint="cs"/>
          <w:sz w:val="24"/>
          <w:rtl/>
        </w:rPr>
        <w:t>מבק"א</w:t>
      </w:r>
      <w:r w:rsidRPr="00AE6E7D">
        <w:rPr>
          <w:rFonts w:ascii="David" w:hAnsi="David" w:hint="cs"/>
          <w:sz w:val="24"/>
          <w:rtl/>
        </w:rPr>
        <w:t xml:space="preserve"> יבשה</w:t>
      </w:r>
      <w:r>
        <w:rPr>
          <w:rFonts w:ascii="David" w:hAnsi="David" w:hint="cs"/>
          <w:sz w:val="24"/>
          <w:rtl/>
        </w:rPr>
        <w:t xml:space="preserve"> לבחון אם ההוראות הקיימות לגבי חובת הזנתם של כל אירועי הבטיחות למערכת </w:t>
      </w:r>
      <w:r>
        <w:rPr>
          <w:rFonts w:ascii="David" w:hAnsi="David"/>
          <w:sz w:val="24"/>
          <w:rtl/>
        </w:rPr>
        <w:t>"</w:t>
      </w:r>
      <w:r>
        <w:rPr>
          <w:rFonts w:ascii="David" w:hAnsi="David" w:hint="cs"/>
          <w:sz w:val="24"/>
          <w:rtl/>
        </w:rPr>
        <w:t>הגלילית</w:t>
      </w:r>
      <w:r>
        <w:rPr>
          <w:rFonts w:ascii="David" w:hAnsi="David"/>
          <w:sz w:val="24"/>
          <w:rtl/>
        </w:rPr>
        <w:t>"</w:t>
      </w:r>
      <w:r>
        <w:rPr>
          <w:rFonts w:ascii="David" w:hAnsi="David" w:hint="cs"/>
          <w:sz w:val="24"/>
          <w:rtl/>
        </w:rPr>
        <w:t xml:space="preserve"> הן מעשיות, בהתחשב בקושי של יחידות להזינם, כפי שתואר בדוח, ובמידת הצורך לפעול לתיקונן;</w:t>
      </w:r>
      <w:r w:rsidRPr="00AE6E7D">
        <w:rPr>
          <w:rFonts w:ascii="David" w:hAnsi="David" w:hint="cs"/>
          <w:sz w:val="24"/>
          <w:rtl/>
        </w:rPr>
        <w:t xml:space="preserve"> </w:t>
      </w:r>
      <w:r w:rsidRPr="00AE6E7D">
        <w:rPr>
          <w:rFonts w:ascii="David" w:hAnsi="David"/>
          <w:sz w:val="24"/>
          <w:rtl/>
        </w:rPr>
        <w:t>ל</w:t>
      </w:r>
      <w:r w:rsidRPr="00AE6E7D">
        <w:rPr>
          <w:rFonts w:ascii="David" w:hAnsi="David" w:hint="cs"/>
          <w:sz w:val="24"/>
          <w:rtl/>
        </w:rPr>
        <w:t xml:space="preserve">בחון </w:t>
      </w:r>
      <w:r>
        <w:rPr>
          <w:rFonts w:ascii="David" w:hAnsi="David" w:hint="cs"/>
          <w:sz w:val="24"/>
          <w:rtl/>
        </w:rPr>
        <w:t xml:space="preserve">מהן הסיבות לקשיים בשימוש במערכת </w:t>
      </w:r>
      <w:r>
        <w:rPr>
          <w:rFonts w:ascii="David" w:hAnsi="David"/>
          <w:sz w:val="24"/>
          <w:rtl/>
        </w:rPr>
        <w:t>"</w:t>
      </w:r>
      <w:r>
        <w:rPr>
          <w:rFonts w:ascii="David" w:hAnsi="David" w:hint="cs"/>
          <w:sz w:val="24"/>
          <w:rtl/>
        </w:rPr>
        <w:t>הגלילית</w:t>
      </w:r>
      <w:r>
        <w:rPr>
          <w:rFonts w:ascii="David" w:hAnsi="David"/>
          <w:sz w:val="24"/>
          <w:rtl/>
        </w:rPr>
        <w:t>"</w:t>
      </w:r>
      <w:r>
        <w:rPr>
          <w:rFonts w:ascii="David" w:hAnsi="David" w:hint="cs"/>
          <w:sz w:val="24"/>
          <w:rtl/>
        </w:rPr>
        <w:t xml:space="preserve">, ובמידת הצורך </w:t>
      </w:r>
      <w:r>
        <w:rPr>
          <w:rFonts w:ascii="David" w:hAnsi="David"/>
          <w:sz w:val="24"/>
          <w:rtl/>
        </w:rPr>
        <w:t>-</w:t>
      </w:r>
      <w:r>
        <w:rPr>
          <w:rFonts w:ascii="David" w:hAnsi="David" w:hint="cs"/>
          <w:sz w:val="24"/>
          <w:rtl/>
        </w:rPr>
        <w:t xml:space="preserve"> לפעול לשיפור השימוש בה</w:t>
      </w:r>
      <w:r w:rsidRPr="00AE6E7D">
        <w:rPr>
          <w:rFonts w:ascii="David" w:hAnsi="David" w:hint="cs"/>
          <w:sz w:val="24"/>
          <w:rtl/>
        </w:rPr>
        <w:t xml:space="preserve">; </w:t>
      </w:r>
      <w:r>
        <w:rPr>
          <w:rFonts w:ascii="David" w:hAnsi="David" w:hint="cs"/>
          <w:sz w:val="24"/>
          <w:rtl/>
        </w:rPr>
        <w:t xml:space="preserve">על </w:t>
      </w:r>
      <w:r>
        <w:rPr>
          <w:rFonts w:ascii="David" w:hAnsi="David" w:hint="cs"/>
          <w:sz w:val="24"/>
          <w:rtl/>
        </w:rPr>
        <w:t>מבק"א</w:t>
      </w:r>
      <w:r>
        <w:rPr>
          <w:rFonts w:ascii="David" w:hAnsi="David" w:hint="cs"/>
          <w:sz w:val="24"/>
          <w:rtl/>
        </w:rPr>
        <w:t xml:space="preserve"> יבשה,</w:t>
      </w:r>
      <w:r w:rsidRPr="00D055FD">
        <w:rPr>
          <w:rFonts w:ascii="David" w:hAnsi="David"/>
          <w:sz w:val="24"/>
          <w:rtl/>
        </w:rPr>
        <w:t xml:space="preserve"> </w:t>
      </w:r>
      <w:r>
        <w:rPr>
          <w:rFonts w:ascii="David" w:hAnsi="David" w:hint="cs"/>
          <w:sz w:val="24"/>
          <w:rtl/>
        </w:rPr>
        <w:t xml:space="preserve">על מפקדי היחידות ועל קציני הבטיחות </w:t>
      </w:r>
      <w:r w:rsidRPr="00D055FD">
        <w:rPr>
          <w:rFonts w:ascii="David" w:hAnsi="David"/>
          <w:sz w:val="24"/>
          <w:rtl/>
        </w:rPr>
        <w:t xml:space="preserve">לקיים </w:t>
      </w:r>
      <w:r>
        <w:rPr>
          <w:rFonts w:ascii="David" w:hAnsi="David" w:hint="cs"/>
          <w:sz w:val="24"/>
          <w:rtl/>
        </w:rPr>
        <w:t>פיקוח ו</w:t>
      </w:r>
      <w:r w:rsidRPr="00D055FD">
        <w:rPr>
          <w:rFonts w:ascii="David" w:hAnsi="David"/>
          <w:sz w:val="24"/>
          <w:rtl/>
        </w:rPr>
        <w:t xml:space="preserve">בקרה </w:t>
      </w:r>
      <w:r>
        <w:rPr>
          <w:rFonts w:ascii="David" w:hAnsi="David" w:hint="cs"/>
          <w:sz w:val="24"/>
          <w:rtl/>
        </w:rPr>
        <w:t>יעילים</w:t>
      </w:r>
      <w:r w:rsidRPr="00D055FD">
        <w:rPr>
          <w:rFonts w:ascii="David" w:hAnsi="David"/>
          <w:sz w:val="24"/>
          <w:rtl/>
        </w:rPr>
        <w:t xml:space="preserve"> על הזנת נתונים </w:t>
      </w:r>
      <w:r>
        <w:rPr>
          <w:rFonts w:ascii="David" w:hAnsi="David" w:hint="cs"/>
          <w:sz w:val="24"/>
          <w:rtl/>
        </w:rPr>
        <w:t xml:space="preserve">למערכת </w:t>
      </w:r>
      <w:r>
        <w:rPr>
          <w:rFonts w:ascii="David" w:hAnsi="David"/>
          <w:sz w:val="24"/>
          <w:rtl/>
        </w:rPr>
        <w:t>"</w:t>
      </w:r>
      <w:r>
        <w:rPr>
          <w:rFonts w:ascii="David" w:hAnsi="David" w:hint="cs"/>
          <w:sz w:val="24"/>
          <w:rtl/>
        </w:rPr>
        <w:t>הגלילית</w:t>
      </w:r>
      <w:r>
        <w:rPr>
          <w:rFonts w:ascii="David" w:hAnsi="David"/>
          <w:sz w:val="24"/>
          <w:rtl/>
        </w:rPr>
        <w:t>"</w:t>
      </w:r>
      <w:r w:rsidRPr="00D055FD">
        <w:rPr>
          <w:rFonts w:ascii="David" w:hAnsi="David"/>
          <w:sz w:val="24"/>
          <w:rtl/>
        </w:rPr>
        <w:t xml:space="preserve">; </w:t>
      </w:r>
      <w:r>
        <w:rPr>
          <w:rFonts w:ascii="David" w:hAnsi="David" w:hint="cs"/>
          <w:sz w:val="24"/>
          <w:rtl/>
        </w:rPr>
        <w:t>ו</w:t>
      </w:r>
      <w:r w:rsidRPr="00D055FD">
        <w:rPr>
          <w:rFonts w:ascii="David" w:hAnsi="David"/>
          <w:sz w:val="24"/>
          <w:rtl/>
        </w:rPr>
        <w:t>לוודא כי תחקירים על אירועי בטיחות יוזנו למערכת כנדרש</w:t>
      </w:r>
      <w:r w:rsidRPr="00856A30">
        <w:rPr>
          <w:rFonts w:ascii="David" w:hAnsi="David"/>
          <w:sz w:val="24"/>
          <w:rtl/>
        </w:rPr>
        <w:t>.</w:t>
      </w:r>
      <w:r>
        <w:rPr>
          <w:rFonts w:hint="cs"/>
          <w:rtl/>
        </w:rPr>
        <w:t xml:space="preserve"> כל זאת, על מנת לוודא כי התמונה העולה מהמערכת תשקף את המצב לאשורו, תיתן מענה לדרגי השטח, ותשמש בסיס נתונים מלא ונכון לבניית תמונת מצב הבטיחות היבשתית בצה"ל, המוצגת למטכ"ל ולפורומים שונים.</w:t>
      </w:r>
    </w:p>
    <w:p w:rsidR="004D39C7" w:rsidP="004D39C7">
      <w:pPr>
        <w:pStyle w:val="takzir-text"/>
        <w:bidi/>
        <w:rPr>
          <w:rtl/>
        </w:rPr>
      </w:pPr>
      <w:r w:rsidRPr="00C16BC5">
        <w:rPr>
          <w:rFonts w:hint="cs"/>
          <w:rtl/>
        </w:rPr>
        <w:t>על</w:t>
      </w:r>
      <w:r w:rsidRPr="00C16BC5">
        <w:rPr>
          <w:rtl/>
        </w:rPr>
        <w:t xml:space="preserve"> </w:t>
      </w:r>
      <w:r>
        <w:rPr>
          <w:rFonts w:hint="cs"/>
          <w:rtl/>
        </w:rPr>
        <w:t>ז"י</w:t>
      </w:r>
      <w:r>
        <w:rPr>
          <w:rFonts w:hint="cs"/>
          <w:rtl/>
        </w:rPr>
        <w:t xml:space="preserve"> </w:t>
      </w:r>
      <w:r w:rsidRPr="00C16BC5">
        <w:rPr>
          <w:rtl/>
        </w:rPr>
        <w:t xml:space="preserve">לוודא </w:t>
      </w:r>
      <w:r w:rsidRPr="00C16BC5">
        <w:rPr>
          <w:rFonts w:hint="cs"/>
          <w:rtl/>
        </w:rPr>
        <w:t>שפק</w:t>
      </w:r>
      <w:r w:rsidRPr="00C16BC5">
        <w:rPr>
          <w:rtl/>
        </w:rPr>
        <w:t>"א</w:t>
      </w:r>
      <w:r w:rsidRPr="00C16BC5">
        <w:rPr>
          <w:rtl/>
        </w:rPr>
        <w:t xml:space="preserve"> מערך הבטיחות תעודכן</w:t>
      </w:r>
      <w:r>
        <w:rPr>
          <w:rFonts w:hint="cs"/>
          <w:rtl/>
        </w:rPr>
        <w:t xml:space="preserve">. כן עליה לבחון את הפער בין האמור </w:t>
      </w:r>
      <w:r>
        <w:rPr>
          <w:rFonts w:hint="cs"/>
          <w:rtl/>
        </w:rPr>
        <w:t>בפק"א</w:t>
      </w:r>
      <w:r>
        <w:rPr>
          <w:rFonts w:hint="cs"/>
          <w:rtl/>
        </w:rPr>
        <w:t xml:space="preserve"> לבין האמור </w:t>
      </w:r>
      <w:r>
        <w:rPr>
          <w:rFonts w:hint="cs"/>
          <w:rtl/>
        </w:rPr>
        <w:t>בפק"ל</w:t>
      </w:r>
      <w:r>
        <w:rPr>
          <w:rFonts w:hint="cs"/>
          <w:rtl/>
        </w:rPr>
        <w:t xml:space="preserve"> קצין הבטיחות לעניין הכשרת קציני הבטיחות בתקן מלא, וזאת בהתחשב בשינויים שחלו עם השנים, וביכולתה להכשיר את </w:t>
      </w:r>
      <w:r>
        <w:rPr>
          <w:rFonts w:hint="cs"/>
          <w:rtl/>
        </w:rPr>
        <w:t xml:space="preserve">קציני הבטיחות במועד. על </w:t>
      </w:r>
      <w:r>
        <w:rPr>
          <w:rFonts w:hint="cs"/>
          <w:rtl/>
        </w:rPr>
        <w:t>ז"י</w:t>
      </w:r>
      <w:r>
        <w:rPr>
          <w:rFonts w:hint="cs"/>
          <w:rtl/>
        </w:rPr>
        <w:t xml:space="preserve"> לעגן בפקודה או בהוראה את חובתם של קציני בטיחות </w:t>
      </w:r>
      <w:r>
        <w:rPr>
          <w:rFonts w:hint="cs"/>
          <w:rtl/>
        </w:rPr>
        <w:t>בנע"ת</w:t>
      </w:r>
      <w:r>
        <w:rPr>
          <w:rFonts w:hint="cs"/>
          <w:rtl/>
        </w:rPr>
        <w:t xml:space="preserve"> לעבור הכשרה מסוימת בבטיחות, כתנאי למינוי לתפקידם.</w:t>
      </w:r>
    </w:p>
    <w:p w:rsidR="004D39C7" w:rsidP="004D39C7">
      <w:pPr>
        <w:pStyle w:val="takzir-text"/>
        <w:bidi/>
        <w:rPr>
          <w:rtl/>
        </w:rPr>
      </w:pPr>
      <w:r w:rsidRPr="0061624F">
        <w:rPr>
          <w:rFonts w:hint="cs"/>
          <w:rtl/>
        </w:rPr>
        <w:t xml:space="preserve">על </w:t>
      </w:r>
      <w:r w:rsidRPr="0061624F">
        <w:rPr>
          <w:rFonts w:hint="cs"/>
          <w:rtl/>
        </w:rPr>
        <w:t>מבק"א</w:t>
      </w:r>
      <w:r w:rsidRPr="0061624F">
        <w:rPr>
          <w:rFonts w:hint="cs"/>
          <w:rtl/>
        </w:rPr>
        <w:t xml:space="preserve"> יבשה לוודא כי מפקדי צה"ל מקפידים הקפדה יתרה על קיום ההוראות בנושא בדיקת עומסי חום או קור באימונים, ועליה להטמיע את חשיבות הנושא באמצעים השונים העומדים לרשותה.</w:t>
      </w:r>
    </w:p>
    <w:p w:rsidR="00A90478" w:rsidRPr="00492C38"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4D39C7" w:rsidRPr="004D39C7" w:rsidP="004D39C7">
      <w:pPr>
        <w:pStyle w:val="takzir-text"/>
        <w:bidi/>
      </w:pPr>
      <w:r w:rsidRPr="004D39C7">
        <w:rPr>
          <w:rFonts w:ascii="David" w:hAnsi="David"/>
          <w:sz w:val="24"/>
          <w:rtl/>
        </w:rPr>
        <w:t xml:space="preserve">הבטיחות היא בראש ובראשונה </w:t>
      </w:r>
      <w:r w:rsidRPr="004D39C7">
        <w:rPr>
          <w:rFonts w:ascii="David" w:hAnsi="David" w:hint="cs"/>
          <w:sz w:val="24"/>
          <w:rtl/>
        </w:rPr>
        <w:t>באחריותם</w:t>
      </w:r>
      <w:r w:rsidRPr="004D39C7">
        <w:rPr>
          <w:rFonts w:ascii="David" w:hAnsi="David"/>
          <w:sz w:val="24"/>
          <w:rtl/>
        </w:rPr>
        <w:t xml:space="preserve"> של המפקד</w:t>
      </w:r>
      <w:r w:rsidRPr="004D39C7">
        <w:rPr>
          <w:rFonts w:ascii="David" w:hAnsi="David" w:hint="cs"/>
          <w:sz w:val="24"/>
          <w:rtl/>
        </w:rPr>
        <w:t>ים בצה"ל ברמות השונות</w:t>
      </w:r>
      <w:r w:rsidRPr="004D39C7">
        <w:rPr>
          <w:rFonts w:ascii="David" w:hAnsi="David"/>
          <w:sz w:val="24"/>
          <w:rtl/>
        </w:rPr>
        <w:t xml:space="preserve">. </w:t>
      </w:r>
      <w:r w:rsidRPr="004D39C7">
        <w:rPr>
          <w:rFonts w:ascii="David" w:hAnsi="David" w:hint="cs"/>
          <w:sz w:val="24"/>
          <w:rtl/>
        </w:rPr>
        <w:t>היא</w:t>
      </w:r>
      <w:r w:rsidRPr="004D39C7">
        <w:rPr>
          <w:rFonts w:ascii="David" w:hAnsi="David"/>
          <w:sz w:val="24"/>
          <w:rtl/>
        </w:rPr>
        <w:t xml:space="preserve"> הכרחית בכל משימה צבאית, ומהווה חלק בלתי נפרד מהמקצועיות ומאיכות הביצוע הנדרשות לה. רמה גבוהה של בטיחות </w:t>
      </w:r>
      <w:r w:rsidRPr="004D39C7">
        <w:rPr>
          <w:rFonts w:ascii="David" w:hAnsi="David" w:hint="cs"/>
          <w:sz w:val="24"/>
          <w:rtl/>
        </w:rPr>
        <w:t xml:space="preserve">הנסמכת על ניהול סיכונים </w:t>
      </w:r>
      <w:r w:rsidRPr="004D39C7">
        <w:rPr>
          <w:rFonts w:ascii="David" w:hAnsi="David"/>
          <w:sz w:val="24"/>
          <w:rtl/>
        </w:rPr>
        <w:t>תורמת לצמצום פגיעות בנפש וברכוש</w:t>
      </w:r>
      <w:r w:rsidRPr="004D39C7">
        <w:rPr>
          <w:rFonts w:ascii="David" w:hAnsi="David" w:hint="cs"/>
          <w:sz w:val="24"/>
          <w:rtl/>
        </w:rPr>
        <w:t>,</w:t>
      </w:r>
      <w:r w:rsidRPr="004D39C7">
        <w:rPr>
          <w:rFonts w:ascii="David" w:hAnsi="David"/>
          <w:sz w:val="24"/>
          <w:rtl/>
        </w:rPr>
        <w:t xml:space="preserve"> ומכאן חשיבותה הרבה</w:t>
      </w:r>
      <w:r w:rsidRPr="004D39C7">
        <w:rPr>
          <w:rFonts w:ascii="David" w:hAnsi="David" w:hint="cs"/>
          <w:sz w:val="24"/>
          <w:rtl/>
        </w:rPr>
        <w:t xml:space="preserve"> כחלק מליבת העשייה הצבאית</w:t>
      </w:r>
      <w:r w:rsidRPr="004D39C7">
        <w:rPr>
          <w:rFonts w:ascii="David" w:hAnsi="David"/>
          <w:sz w:val="24"/>
          <w:rtl/>
        </w:rPr>
        <w:t xml:space="preserve">. </w:t>
      </w:r>
    </w:p>
    <w:p w:rsidR="004D39C7" w:rsidRPr="004D39C7" w:rsidP="004D39C7">
      <w:pPr>
        <w:pStyle w:val="takzir-text"/>
        <w:bidi/>
      </w:pPr>
      <w:r w:rsidRPr="004D39C7">
        <w:rPr>
          <w:rFonts w:ascii="David" w:hAnsi="David"/>
          <w:sz w:val="24"/>
          <w:rtl/>
        </w:rPr>
        <w:t>שיפור רמת הבטיחות תלוי, בין היתר, בקיומם של תהליכי למידה</w:t>
      </w:r>
      <w:r w:rsidRPr="004D39C7">
        <w:rPr>
          <w:rFonts w:ascii="David" w:hAnsi="David" w:hint="cs"/>
          <w:sz w:val="24"/>
          <w:rtl/>
        </w:rPr>
        <w:t>, הסקת מסקנות</w:t>
      </w:r>
      <w:r w:rsidRPr="004D39C7">
        <w:rPr>
          <w:rFonts w:ascii="David" w:hAnsi="David"/>
          <w:sz w:val="24"/>
          <w:rtl/>
        </w:rPr>
        <w:t xml:space="preserve"> והפקת לקחים מאירועי בטיחות, והדבר מחייב בסיס </w:t>
      </w:r>
      <w:r w:rsidRPr="004D39C7">
        <w:rPr>
          <w:rFonts w:ascii="David" w:hAnsi="David" w:hint="cs"/>
          <w:sz w:val="24"/>
          <w:rtl/>
        </w:rPr>
        <w:t>מידע</w:t>
      </w:r>
      <w:r w:rsidRPr="004D39C7">
        <w:rPr>
          <w:rFonts w:ascii="David" w:hAnsi="David"/>
          <w:sz w:val="24"/>
          <w:rtl/>
        </w:rPr>
        <w:t xml:space="preserve"> מהימן. בסיס המידע המרכזי בצה"ל לעניין זה הוא מערכת "הגלילית"</w:t>
      </w:r>
      <w:r w:rsidRPr="004D39C7">
        <w:rPr>
          <w:rFonts w:ascii="David" w:hAnsi="David" w:hint="cs"/>
          <w:sz w:val="24"/>
          <w:rtl/>
        </w:rPr>
        <w:t>,</w:t>
      </w:r>
      <w:r w:rsidRPr="004D39C7">
        <w:rPr>
          <w:rFonts w:ascii="David" w:hAnsi="David"/>
          <w:sz w:val="24"/>
          <w:rtl/>
        </w:rPr>
        <w:t xml:space="preserve"> ומכאן חשיבותה הרבה של הזנת אירועי בטיחות למערכת זו. צירוף תחקירי אירועים על לקחיהם</w:t>
      </w:r>
      <w:r w:rsidRPr="004D39C7">
        <w:rPr>
          <w:rFonts w:ascii="David" w:hAnsi="David" w:hint="cs"/>
          <w:sz w:val="24"/>
          <w:rtl/>
        </w:rPr>
        <w:t xml:space="preserve"> להזנות במערכת "הגלילית"</w:t>
      </w:r>
      <w:r w:rsidRPr="004D39C7">
        <w:rPr>
          <w:rFonts w:ascii="David" w:hAnsi="David"/>
          <w:sz w:val="24"/>
          <w:rtl/>
        </w:rPr>
        <w:t xml:space="preserve"> חיוני לשם למידה רוחבית בנושאי בטיחות בצה"ל</w:t>
      </w:r>
      <w:r w:rsidRPr="004D39C7">
        <w:rPr>
          <w:rFonts w:ascii="David" w:hAnsi="David" w:hint="cs"/>
          <w:sz w:val="24"/>
          <w:rtl/>
        </w:rPr>
        <w:t xml:space="preserve"> והפקת לקחים</w:t>
      </w:r>
      <w:r w:rsidRPr="004D39C7">
        <w:rPr>
          <w:rFonts w:ascii="David" w:hAnsi="David"/>
          <w:sz w:val="24"/>
          <w:rtl/>
        </w:rPr>
        <w:t>.</w:t>
      </w:r>
    </w:p>
    <w:p w:rsidR="004D39C7" w:rsidRPr="004D39C7" w:rsidP="004D39C7">
      <w:pPr>
        <w:pStyle w:val="takzir-text"/>
        <w:bidi/>
        <w:rPr>
          <w:rFonts w:ascii="David" w:hAnsi="David"/>
          <w:sz w:val="24"/>
          <w:rtl/>
        </w:rPr>
      </w:pPr>
      <w:r w:rsidRPr="004D39C7">
        <w:rPr>
          <w:rFonts w:ascii="David" w:hAnsi="David"/>
          <w:sz w:val="24"/>
          <w:rtl/>
        </w:rPr>
        <w:t>הזנ</w:t>
      </w:r>
      <w:r w:rsidRPr="004D39C7">
        <w:rPr>
          <w:rFonts w:ascii="David" w:hAnsi="David" w:hint="cs"/>
          <w:sz w:val="24"/>
          <w:rtl/>
        </w:rPr>
        <w:t>ה לא מלאה של</w:t>
      </w:r>
      <w:r w:rsidRPr="004D39C7">
        <w:rPr>
          <w:rFonts w:ascii="David" w:hAnsi="David"/>
          <w:sz w:val="24"/>
          <w:rtl/>
        </w:rPr>
        <w:t xml:space="preserve"> אירועי בטיחות</w:t>
      </w:r>
      <w:r w:rsidRPr="004D39C7">
        <w:rPr>
          <w:rFonts w:ascii="David" w:hAnsi="David" w:hint="cs"/>
          <w:sz w:val="24"/>
          <w:rtl/>
        </w:rPr>
        <w:t xml:space="preserve"> למערכת "הגלילית",</w:t>
      </w:r>
      <w:r w:rsidRPr="004D39C7">
        <w:rPr>
          <w:rFonts w:ascii="David" w:hAnsi="David"/>
          <w:sz w:val="24"/>
          <w:rtl/>
        </w:rPr>
        <w:t xml:space="preserve"> ואי</w:t>
      </w:r>
      <w:r w:rsidRPr="004D39C7">
        <w:rPr>
          <w:rFonts w:ascii="David" w:hAnsi="David" w:hint="cs"/>
          <w:sz w:val="24"/>
          <w:rtl/>
        </w:rPr>
        <w:t>-</w:t>
      </w:r>
      <w:r w:rsidRPr="004D39C7">
        <w:rPr>
          <w:rFonts w:ascii="David" w:hAnsi="David"/>
          <w:sz w:val="24"/>
          <w:rtl/>
        </w:rPr>
        <w:t>צירוף תחקיריהם</w:t>
      </w:r>
      <w:r w:rsidRPr="004D39C7">
        <w:rPr>
          <w:rFonts w:ascii="David" w:hAnsi="David" w:hint="cs"/>
          <w:sz w:val="24"/>
          <w:rtl/>
        </w:rPr>
        <w:t xml:space="preserve"> כשנדרש, </w:t>
      </w:r>
      <w:r w:rsidRPr="004D39C7">
        <w:rPr>
          <w:rFonts w:ascii="David" w:hAnsi="David"/>
          <w:sz w:val="24"/>
          <w:rtl/>
        </w:rPr>
        <w:t xml:space="preserve">פוגעים בבסיס </w:t>
      </w:r>
      <w:r w:rsidRPr="004D39C7">
        <w:rPr>
          <w:rFonts w:ascii="David" w:hAnsi="David" w:hint="cs"/>
          <w:sz w:val="24"/>
          <w:rtl/>
        </w:rPr>
        <w:t>המידע</w:t>
      </w:r>
      <w:r w:rsidRPr="004D39C7">
        <w:rPr>
          <w:rFonts w:ascii="David" w:hAnsi="David"/>
          <w:sz w:val="24"/>
          <w:rtl/>
        </w:rPr>
        <w:t xml:space="preserve"> המשמש ללמידה</w:t>
      </w:r>
      <w:r w:rsidRPr="004D39C7">
        <w:rPr>
          <w:rFonts w:ascii="David" w:hAnsi="David" w:hint="cs"/>
          <w:sz w:val="24"/>
          <w:rtl/>
        </w:rPr>
        <w:t>, להסקת מסקנות, להפקת לקחים</w:t>
      </w:r>
      <w:r w:rsidRPr="004D39C7">
        <w:rPr>
          <w:rFonts w:ascii="David" w:hAnsi="David"/>
          <w:sz w:val="24"/>
          <w:rtl/>
        </w:rPr>
        <w:t xml:space="preserve"> ולמתן הנחיות חוצות</w:t>
      </w:r>
      <w:r w:rsidRPr="004D39C7">
        <w:rPr>
          <w:rFonts w:ascii="David" w:hAnsi="David" w:hint="cs"/>
          <w:sz w:val="24"/>
          <w:rtl/>
        </w:rPr>
        <w:t>-</w:t>
      </w:r>
      <w:r w:rsidRPr="004D39C7">
        <w:rPr>
          <w:rFonts w:ascii="David" w:hAnsi="David"/>
          <w:sz w:val="24"/>
          <w:rtl/>
        </w:rPr>
        <w:t xml:space="preserve">ארגון בתחום הבטיחות </w:t>
      </w:r>
      <w:r w:rsidRPr="004D39C7">
        <w:rPr>
          <w:rFonts w:ascii="David" w:hAnsi="David" w:hint="cs"/>
          <w:sz w:val="24"/>
          <w:rtl/>
        </w:rPr>
        <w:t>בצה"ל</w:t>
      </w:r>
      <w:r w:rsidRPr="004D39C7">
        <w:rPr>
          <w:rFonts w:ascii="David" w:hAnsi="David"/>
          <w:sz w:val="24"/>
          <w:rtl/>
        </w:rPr>
        <w:t>.</w:t>
      </w:r>
      <w:r w:rsidRPr="004D39C7">
        <w:rPr>
          <w:rFonts w:ascii="David" w:hAnsi="David" w:hint="cs"/>
          <w:sz w:val="24"/>
          <w:rtl/>
        </w:rPr>
        <w:t xml:space="preserve"> במצב זה נאלצת </w:t>
      </w:r>
      <w:r w:rsidRPr="004D39C7">
        <w:rPr>
          <w:rFonts w:ascii="David" w:hAnsi="David" w:hint="cs"/>
          <w:sz w:val="24"/>
          <w:rtl/>
        </w:rPr>
        <w:t>מבק"א</w:t>
      </w:r>
      <w:r w:rsidRPr="004D39C7">
        <w:rPr>
          <w:rFonts w:ascii="David" w:hAnsi="David" w:hint="cs"/>
          <w:sz w:val="24"/>
          <w:rtl/>
        </w:rPr>
        <w:t xml:space="preserve"> יבשה לאסוף נתונים נוספים על אודות אירועי בטיחות ממקורות אחרים (מפקדים, קציני בטיחות, בתי חולים ועוד) ובאמצעים שונים, דבר המהווה פתח לפערי מידע בבסיס הנתונים</w:t>
      </w:r>
      <w:r w:rsidRPr="004D39C7">
        <w:rPr>
          <w:rFonts w:ascii="David" w:hAnsi="David"/>
          <w:sz w:val="24"/>
          <w:rtl/>
        </w:rPr>
        <w:t>.</w:t>
      </w:r>
      <w:r w:rsidRPr="00C415D7" w:rsidR="00C415D7">
        <w:rPr>
          <w:noProof/>
          <w:rtl/>
        </w:rPr>
        <w:t xml:space="preserve"> </w:t>
      </w:r>
      <w:r w:rsidRPr="0012789B" w:rsidR="00C415D7">
        <w:rPr>
          <w:noProof/>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30925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12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הזנה</w:t>
                            </w:r>
                            <w:r w:rsidRPr="00C415D7">
                              <w:rPr>
                                <w:rFonts w:cs="Tahoma"/>
                                <w:color w:val="0B5294"/>
                                <w:spacing w:val="-4"/>
                                <w:sz w:val="24"/>
                                <w:szCs w:val="24"/>
                                <w:rtl/>
                              </w:rPr>
                              <w:t xml:space="preserve"> </w:t>
                            </w:r>
                            <w:r w:rsidRPr="00C415D7">
                              <w:rPr>
                                <w:rFonts w:cs="Tahoma" w:hint="eastAsia"/>
                                <w:color w:val="0B5294"/>
                                <w:spacing w:val="-4"/>
                                <w:sz w:val="24"/>
                                <w:szCs w:val="24"/>
                                <w:rtl/>
                              </w:rPr>
                              <w:t>לא</w:t>
                            </w:r>
                            <w:r w:rsidRPr="00C415D7">
                              <w:rPr>
                                <w:rFonts w:cs="Tahoma"/>
                                <w:color w:val="0B5294"/>
                                <w:spacing w:val="-4"/>
                                <w:sz w:val="24"/>
                                <w:szCs w:val="24"/>
                                <w:rtl/>
                              </w:rPr>
                              <w:t xml:space="preserve"> </w:t>
                            </w:r>
                            <w:r w:rsidRPr="00C415D7">
                              <w:rPr>
                                <w:rFonts w:cs="Tahoma" w:hint="eastAsia"/>
                                <w:color w:val="0B5294"/>
                                <w:spacing w:val="-4"/>
                                <w:sz w:val="24"/>
                                <w:szCs w:val="24"/>
                                <w:rtl/>
                              </w:rPr>
                              <w:t>מלאה</w:t>
                            </w:r>
                            <w:r w:rsidRPr="00C415D7">
                              <w:rPr>
                                <w:rFonts w:cs="Tahoma"/>
                                <w:color w:val="0B5294"/>
                                <w:spacing w:val="-4"/>
                                <w:sz w:val="24"/>
                                <w:szCs w:val="24"/>
                                <w:rtl/>
                              </w:rPr>
                              <w:t xml:space="preserve"> </w:t>
                            </w:r>
                            <w:r w:rsidRPr="00C415D7">
                              <w:rPr>
                                <w:rFonts w:cs="Tahoma" w:hint="eastAsia"/>
                                <w:color w:val="0B5294"/>
                                <w:spacing w:val="-4"/>
                                <w:sz w:val="24"/>
                                <w:szCs w:val="24"/>
                                <w:rtl/>
                              </w:rPr>
                              <w:t>של</w:t>
                            </w:r>
                            <w:r w:rsidRPr="00C415D7">
                              <w:rPr>
                                <w:rFonts w:cs="Tahoma"/>
                                <w:color w:val="0B5294"/>
                                <w:spacing w:val="-4"/>
                                <w:sz w:val="24"/>
                                <w:szCs w:val="24"/>
                                <w:rtl/>
                              </w:rPr>
                              <w:t xml:space="preserve"> </w:t>
                            </w:r>
                            <w:r w:rsidRPr="00C415D7">
                              <w:rPr>
                                <w:rFonts w:cs="Tahoma" w:hint="eastAsia"/>
                                <w:color w:val="0B5294"/>
                                <w:spacing w:val="-4"/>
                                <w:sz w:val="24"/>
                                <w:szCs w:val="24"/>
                                <w:rtl/>
                              </w:rPr>
                              <w:t>אירועי</w:t>
                            </w:r>
                            <w:r w:rsidRPr="00C415D7">
                              <w:rPr>
                                <w:rFonts w:cs="Tahoma"/>
                                <w:color w:val="0B5294"/>
                                <w:spacing w:val="-4"/>
                                <w:sz w:val="24"/>
                                <w:szCs w:val="24"/>
                                <w:rtl/>
                              </w:rPr>
                              <w:t xml:space="preserve"> </w:t>
                            </w:r>
                            <w:r w:rsidRPr="00C415D7">
                              <w:rPr>
                                <w:rFonts w:cs="Tahoma" w:hint="eastAsia"/>
                                <w:color w:val="0B5294"/>
                                <w:spacing w:val="-4"/>
                                <w:sz w:val="24"/>
                                <w:szCs w:val="24"/>
                                <w:rtl/>
                              </w:rPr>
                              <w:t>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למערכת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ואי</w:t>
                            </w:r>
                            <w:r w:rsidRPr="00C415D7">
                              <w:rPr>
                                <w:rFonts w:cs="Tahoma"/>
                                <w:color w:val="0B5294"/>
                                <w:spacing w:val="-4"/>
                                <w:sz w:val="24"/>
                                <w:szCs w:val="24"/>
                                <w:rtl/>
                              </w:rPr>
                              <w:t>-</w:t>
                            </w:r>
                            <w:r w:rsidRPr="00C415D7">
                              <w:rPr>
                                <w:rFonts w:cs="Tahoma" w:hint="eastAsia"/>
                                <w:color w:val="0B5294"/>
                                <w:spacing w:val="-4"/>
                                <w:sz w:val="24"/>
                                <w:szCs w:val="24"/>
                                <w:rtl/>
                              </w:rPr>
                              <w:t>צירוף</w:t>
                            </w:r>
                            <w:r w:rsidRPr="00C415D7">
                              <w:rPr>
                                <w:rFonts w:cs="Tahoma"/>
                                <w:color w:val="0B5294"/>
                                <w:spacing w:val="-4"/>
                                <w:sz w:val="24"/>
                                <w:szCs w:val="24"/>
                                <w:rtl/>
                              </w:rPr>
                              <w:t xml:space="preserve"> </w:t>
                            </w:r>
                            <w:r w:rsidRPr="00C415D7">
                              <w:rPr>
                                <w:rFonts w:cs="Tahoma" w:hint="eastAsia"/>
                                <w:color w:val="0B5294"/>
                                <w:spacing w:val="-4"/>
                                <w:sz w:val="24"/>
                                <w:szCs w:val="24"/>
                                <w:rtl/>
                              </w:rPr>
                              <w:t>תחקיריהם</w:t>
                            </w:r>
                            <w:r w:rsidRPr="00C415D7">
                              <w:rPr>
                                <w:rFonts w:cs="Tahoma"/>
                                <w:color w:val="0B5294"/>
                                <w:spacing w:val="-4"/>
                                <w:sz w:val="24"/>
                                <w:szCs w:val="24"/>
                                <w:rtl/>
                              </w:rPr>
                              <w:t xml:space="preserve"> </w:t>
                            </w:r>
                            <w:r w:rsidRPr="00C415D7">
                              <w:rPr>
                                <w:rFonts w:cs="Tahoma" w:hint="eastAsia"/>
                                <w:color w:val="0B5294"/>
                                <w:spacing w:val="-4"/>
                                <w:sz w:val="24"/>
                                <w:szCs w:val="24"/>
                                <w:rtl/>
                              </w:rPr>
                              <w:t>כשנדרש</w:t>
                            </w:r>
                            <w:r w:rsidRPr="00C415D7">
                              <w:rPr>
                                <w:rFonts w:cs="Tahoma"/>
                                <w:color w:val="0B5294"/>
                                <w:spacing w:val="-4"/>
                                <w:sz w:val="24"/>
                                <w:szCs w:val="24"/>
                                <w:rtl/>
                              </w:rPr>
                              <w:t xml:space="preserve">, </w:t>
                            </w:r>
                            <w:r w:rsidRPr="00C415D7">
                              <w:rPr>
                                <w:rFonts w:cs="Tahoma" w:hint="eastAsia"/>
                                <w:color w:val="0B5294"/>
                                <w:spacing w:val="-4"/>
                                <w:sz w:val="24"/>
                                <w:szCs w:val="24"/>
                                <w:rtl/>
                              </w:rPr>
                              <w:t>פוגעים</w:t>
                            </w:r>
                            <w:r w:rsidRPr="00C415D7">
                              <w:rPr>
                                <w:rFonts w:cs="Tahoma"/>
                                <w:color w:val="0B5294"/>
                                <w:spacing w:val="-4"/>
                                <w:sz w:val="24"/>
                                <w:szCs w:val="24"/>
                                <w:rtl/>
                              </w:rPr>
                              <w:t xml:space="preserve"> </w:t>
                            </w:r>
                            <w:r w:rsidRPr="00C415D7">
                              <w:rPr>
                                <w:rFonts w:cs="Tahoma" w:hint="eastAsia"/>
                                <w:color w:val="0B5294"/>
                                <w:spacing w:val="-4"/>
                                <w:sz w:val="24"/>
                                <w:szCs w:val="24"/>
                                <w:rtl/>
                              </w:rPr>
                              <w:t>בבסיס</w:t>
                            </w:r>
                            <w:r w:rsidRPr="00C415D7">
                              <w:rPr>
                                <w:rFonts w:cs="Tahoma"/>
                                <w:color w:val="0B5294"/>
                                <w:spacing w:val="-4"/>
                                <w:sz w:val="24"/>
                                <w:szCs w:val="24"/>
                                <w:rtl/>
                              </w:rPr>
                              <w:t xml:space="preserve"> </w:t>
                            </w:r>
                            <w:r w:rsidRPr="00C415D7">
                              <w:rPr>
                                <w:rFonts w:cs="Tahoma" w:hint="eastAsia"/>
                                <w:color w:val="0B5294"/>
                                <w:spacing w:val="-4"/>
                                <w:sz w:val="24"/>
                                <w:szCs w:val="24"/>
                                <w:rtl/>
                              </w:rPr>
                              <w:t>המידע</w:t>
                            </w:r>
                            <w:r w:rsidRPr="00C415D7">
                              <w:rPr>
                                <w:rFonts w:cs="Tahoma"/>
                                <w:color w:val="0B5294"/>
                                <w:spacing w:val="-4"/>
                                <w:sz w:val="24"/>
                                <w:szCs w:val="24"/>
                                <w:rtl/>
                              </w:rPr>
                              <w:t xml:space="preserve"> </w:t>
                            </w:r>
                            <w:r w:rsidRPr="00C415D7">
                              <w:rPr>
                                <w:rFonts w:cs="Tahoma" w:hint="eastAsia"/>
                                <w:color w:val="0B5294"/>
                                <w:spacing w:val="-4"/>
                                <w:sz w:val="24"/>
                                <w:szCs w:val="24"/>
                                <w:rtl/>
                              </w:rPr>
                              <w:t>המשמש</w:t>
                            </w:r>
                            <w:r w:rsidRPr="00C415D7">
                              <w:rPr>
                                <w:rFonts w:cs="Tahoma"/>
                                <w:color w:val="0B5294"/>
                                <w:spacing w:val="-4"/>
                                <w:sz w:val="24"/>
                                <w:szCs w:val="24"/>
                                <w:rtl/>
                              </w:rPr>
                              <w:t xml:space="preserve"> </w:t>
                            </w:r>
                            <w:r w:rsidRPr="00C415D7">
                              <w:rPr>
                                <w:rFonts w:cs="Tahoma" w:hint="eastAsia"/>
                                <w:color w:val="0B5294"/>
                                <w:spacing w:val="-4"/>
                                <w:sz w:val="24"/>
                                <w:szCs w:val="24"/>
                                <w:rtl/>
                              </w:rPr>
                              <w:t>ללמידה</w:t>
                            </w:r>
                            <w:r w:rsidRPr="00C415D7">
                              <w:rPr>
                                <w:rFonts w:cs="Tahoma"/>
                                <w:color w:val="0B5294"/>
                                <w:spacing w:val="-4"/>
                                <w:sz w:val="24"/>
                                <w:szCs w:val="24"/>
                                <w:rtl/>
                              </w:rPr>
                              <w:t xml:space="preserve">, </w:t>
                            </w:r>
                            <w:r w:rsidRPr="00C415D7">
                              <w:rPr>
                                <w:rFonts w:cs="Tahoma" w:hint="eastAsia"/>
                                <w:color w:val="0B5294"/>
                                <w:spacing w:val="-4"/>
                                <w:sz w:val="24"/>
                                <w:szCs w:val="24"/>
                                <w:rtl/>
                              </w:rPr>
                              <w:t>להסקת</w:t>
                            </w:r>
                            <w:r w:rsidRPr="00C415D7">
                              <w:rPr>
                                <w:rFonts w:cs="Tahoma"/>
                                <w:color w:val="0B5294"/>
                                <w:spacing w:val="-4"/>
                                <w:sz w:val="24"/>
                                <w:szCs w:val="24"/>
                                <w:rtl/>
                              </w:rPr>
                              <w:t xml:space="preserve"> </w:t>
                            </w:r>
                            <w:r w:rsidRPr="00C415D7">
                              <w:rPr>
                                <w:rFonts w:cs="Tahoma" w:hint="eastAsia"/>
                                <w:color w:val="0B5294"/>
                                <w:spacing w:val="-4"/>
                                <w:sz w:val="24"/>
                                <w:szCs w:val="24"/>
                                <w:rtl/>
                              </w:rPr>
                              <w:t>מסקנות</w:t>
                            </w:r>
                            <w:r w:rsidRPr="00C415D7">
                              <w:rPr>
                                <w:rFonts w:cs="Tahoma"/>
                                <w:color w:val="0B5294"/>
                                <w:spacing w:val="-4"/>
                                <w:sz w:val="24"/>
                                <w:szCs w:val="24"/>
                                <w:rtl/>
                              </w:rPr>
                              <w:t xml:space="preserve">, </w:t>
                            </w:r>
                            <w:r w:rsidRPr="00C415D7">
                              <w:rPr>
                                <w:rFonts w:cs="Tahoma" w:hint="eastAsia"/>
                                <w:color w:val="0B5294"/>
                                <w:spacing w:val="-4"/>
                                <w:sz w:val="24"/>
                                <w:szCs w:val="24"/>
                                <w:rtl/>
                              </w:rPr>
                              <w:t>להפקת</w:t>
                            </w:r>
                            <w:r w:rsidRPr="00C415D7">
                              <w:rPr>
                                <w:rFonts w:cs="Tahoma"/>
                                <w:color w:val="0B5294"/>
                                <w:spacing w:val="-4"/>
                                <w:sz w:val="24"/>
                                <w:szCs w:val="24"/>
                                <w:rtl/>
                              </w:rPr>
                              <w:t xml:space="preserve"> </w:t>
                            </w:r>
                            <w:r w:rsidRPr="00C415D7">
                              <w:rPr>
                                <w:rFonts w:cs="Tahoma" w:hint="eastAsia"/>
                                <w:color w:val="0B5294"/>
                                <w:spacing w:val="-4"/>
                                <w:sz w:val="24"/>
                                <w:szCs w:val="24"/>
                                <w:rtl/>
                              </w:rPr>
                              <w:t>לקחים</w:t>
                            </w:r>
                            <w:r w:rsidRPr="00C415D7">
                              <w:rPr>
                                <w:rFonts w:cs="Tahoma"/>
                                <w:color w:val="0B5294"/>
                                <w:spacing w:val="-4"/>
                                <w:sz w:val="24"/>
                                <w:szCs w:val="24"/>
                                <w:rtl/>
                              </w:rPr>
                              <w:t xml:space="preserve"> </w:t>
                            </w:r>
                            <w:r w:rsidRPr="00C415D7">
                              <w:rPr>
                                <w:rFonts w:cs="Tahoma" w:hint="eastAsia"/>
                                <w:color w:val="0B5294"/>
                                <w:spacing w:val="-4"/>
                                <w:sz w:val="24"/>
                                <w:szCs w:val="24"/>
                                <w:rtl/>
                              </w:rPr>
                              <w:t>ולמתן</w:t>
                            </w:r>
                            <w:r w:rsidRPr="00C415D7">
                              <w:rPr>
                                <w:rFonts w:cs="Tahoma"/>
                                <w:color w:val="0B5294"/>
                                <w:spacing w:val="-4"/>
                                <w:sz w:val="24"/>
                                <w:szCs w:val="24"/>
                                <w:rtl/>
                              </w:rPr>
                              <w:t xml:space="preserve"> </w:t>
                            </w:r>
                            <w:r w:rsidRPr="00C415D7">
                              <w:rPr>
                                <w:rFonts w:cs="Tahoma" w:hint="eastAsia"/>
                                <w:color w:val="0B5294"/>
                                <w:spacing w:val="-4"/>
                                <w:sz w:val="24"/>
                                <w:szCs w:val="24"/>
                                <w:rtl/>
                              </w:rPr>
                              <w:t>הנחיות</w:t>
                            </w:r>
                            <w:r w:rsidRPr="00C415D7">
                              <w:rPr>
                                <w:rFonts w:cs="Tahoma"/>
                                <w:color w:val="0B5294"/>
                                <w:spacing w:val="-4"/>
                                <w:sz w:val="24"/>
                                <w:szCs w:val="24"/>
                                <w:rtl/>
                              </w:rPr>
                              <w:t xml:space="preserve"> </w:t>
                            </w:r>
                            <w:r w:rsidRPr="00C415D7">
                              <w:rPr>
                                <w:rFonts w:cs="Tahoma" w:hint="eastAsia"/>
                                <w:color w:val="0B5294"/>
                                <w:spacing w:val="-4"/>
                                <w:sz w:val="24"/>
                                <w:szCs w:val="24"/>
                                <w:rtl/>
                              </w:rPr>
                              <w:t>חוצות</w:t>
                            </w:r>
                            <w:r w:rsidRPr="00C415D7">
                              <w:rPr>
                                <w:rFonts w:cs="Tahoma"/>
                                <w:color w:val="0B5294"/>
                                <w:spacing w:val="-4"/>
                                <w:sz w:val="24"/>
                                <w:szCs w:val="24"/>
                                <w:rtl/>
                              </w:rPr>
                              <w:t>-</w:t>
                            </w:r>
                            <w:r w:rsidRPr="00C415D7">
                              <w:rPr>
                                <w:rFonts w:cs="Tahoma" w:hint="eastAsia"/>
                                <w:color w:val="0B5294"/>
                                <w:spacing w:val="-4"/>
                                <w:sz w:val="24"/>
                                <w:szCs w:val="24"/>
                                <w:rtl/>
                              </w:rPr>
                              <w:t>ארגון</w:t>
                            </w:r>
                            <w:r w:rsidRPr="00C415D7">
                              <w:rPr>
                                <w:rFonts w:cs="Tahoma"/>
                                <w:color w:val="0B5294"/>
                                <w:spacing w:val="-4"/>
                                <w:sz w:val="24"/>
                                <w:szCs w:val="24"/>
                                <w:rtl/>
                              </w:rPr>
                              <w:t xml:space="preserve"> </w:t>
                            </w:r>
                            <w:r w:rsidRPr="00C415D7">
                              <w:rPr>
                                <w:rFonts w:cs="Tahoma" w:hint="eastAsia"/>
                                <w:color w:val="0B5294"/>
                                <w:spacing w:val="-4"/>
                                <w:sz w:val="24"/>
                                <w:szCs w:val="24"/>
                                <w:rtl/>
                              </w:rPr>
                              <w:t>בתחום</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בצה</w:t>
                            </w:r>
                            <w:r w:rsidRPr="00C415D7">
                              <w:rPr>
                                <w:rFonts w:cs="Tahoma"/>
                                <w:color w:val="0B5294"/>
                                <w:spacing w:val="-4"/>
                                <w:sz w:val="24"/>
                                <w:szCs w:val="24"/>
                                <w:rtl/>
                              </w:rPr>
                              <w:t>"</w:t>
                            </w:r>
                            <w:r w:rsidRPr="00C415D7">
                              <w:rPr>
                                <w:rFonts w:cs="Tahoma" w:hint="eastAsia"/>
                                <w:color w:val="0B5294"/>
                                <w:spacing w:val="-4"/>
                                <w:sz w:val="24"/>
                                <w:szCs w:val="24"/>
                                <w:rtl/>
                              </w:rPr>
                              <w:t>ל</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495846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1252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805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הזנה</w:t>
                      </w:r>
                      <w:r w:rsidRPr="00C415D7">
                        <w:rPr>
                          <w:rFonts w:cs="Tahoma"/>
                          <w:color w:val="0B5294"/>
                          <w:spacing w:val="-4"/>
                          <w:sz w:val="24"/>
                          <w:szCs w:val="24"/>
                          <w:rtl/>
                        </w:rPr>
                        <w:t xml:space="preserve"> </w:t>
                      </w:r>
                      <w:r w:rsidRPr="00C415D7">
                        <w:rPr>
                          <w:rFonts w:cs="Tahoma" w:hint="eastAsia"/>
                          <w:color w:val="0B5294"/>
                          <w:spacing w:val="-4"/>
                          <w:sz w:val="24"/>
                          <w:szCs w:val="24"/>
                          <w:rtl/>
                        </w:rPr>
                        <w:t>לא</w:t>
                      </w:r>
                      <w:r w:rsidRPr="00C415D7">
                        <w:rPr>
                          <w:rFonts w:cs="Tahoma"/>
                          <w:color w:val="0B5294"/>
                          <w:spacing w:val="-4"/>
                          <w:sz w:val="24"/>
                          <w:szCs w:val="24"/>
                          <w:rtl/>
                        </w:rPr>
                        <w:t xml:space="preserve"> </w:t>
                      </w:r>
                      <w:r w:rsidRPr="00C415D7">
                        <w:rPr>
                          <w:rFonts w:cs="Tahoma" w:hint="eastAsia"/>
                          <w:color w:val="0B5294"/>
                          <w:spacing w:val="-4"/>
                          <w:sz w:val="24"/>
                          <w:szCs w:val="24"/>
                          <w:rtl/>
                        </w:rPr>
                        <w:t>מלאה</w:t>
                      </w:r>
                      <w:r w:rsidRPr="00C415D7">
                        <w:rPr>
                          <w:rFonts w:cs="Tahoma"/>
                          <w:color w:val="0B5294"/>
                          <w:spacing w:val="-4"/>
                          <w:sz w:val="24"/>
                          <w:szCs w:val="24"/>
                          <w:rtl/>
                        </w:rPr>
                        <w:t xml:space="preserve"> </w:t>
                      </w:r>
                      <w:r w:rsidRPr="00C415D7">
                        <w:rPr>
                          <w:rFonts w:cs="Tahoma" w:hint="eastAsia"/>
                          <w:color w:val="0B5294"/>
                          <w:spacing w:val="-4"/>
                          <w:sz w:val="24"/>
                          <w:szCs w:val="24"/>
                          <w:rtl/>
                        </w:rPr>
                        <w:t>של</w:t>
                      </w:r>
                      <w:r w:rsidRPr="00C415D7">
                        <w:rPr>
                          <w:rFonts w:cs="Tahoma"/>
                          <w:color w:val="0B5294"/>
                          <w:spacing w:val="-4"/>
                          <w:sz w:val="24"/>
                          <w:szCs w:val="24"/>
                          <w:rtl/>
                        </w:rPr>
                        <w:t xml:space="preserve"> </w:t>
                      </w:r>
                      <w:r w:rsidRPr="00C415D7">
                        <w:rPr>
                          <w:rFonts w:cs="Tahoma" w:hint="eastAsia"/>
                          <w:color w:val="0B5294"/>
                          <w:spacing w:val="-4"/>
                          <w:sz w:val="24"/>
                          <w:szCs w:val="24"/>
                          <w:rtl/>
                        </w:rPr>
                        <w:t>אירועי</w:t>
                      </w:r>
                      <w:r w:rsidRPr="00C415D7">
                        <w:rPr>
                          <w:rFonts w:cs="Tahoma"/>
                          <w:color w:val="0B5294"/>
                          <w:spacing w:val="-4"/>
                          <w:sz w:val="24"/>
                          <w:szCs w:val="24"/>
                          <w:rtl/>
                        </w:rPr>
                        <w:t xml:space="preserve"> </w:t>
                      </w:r>
                      <w:r w:rsidRPr="00C415D7">
                        <w:rPr>
                          <w:rFonts w:cs="Tahoma" w:hint="eastAsia"/>
                          <w:color w:val="0B5294"/>
                          <w:spacing w:val="-4"/>
                          <w:sz w:val="24"/>
                          <w:szCs w:val="24"/>
                          <w:rtl/>
                        </w:rPr>
                        <w:t>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למערכת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ואי</w:t>
                      </w:r>
                      <w:r w:rsidRPr="00C415D7">
                        <w:rPr>
                          <w:rFonts w:cs="Tahoma"/>
                          <w:color w:val="0B5294"/>
                          <w:spacing w:val="-4"/>
                          <w:sz w:val="24"/>
                          <w:szCs w:val="24"/>
                          <w:rtl/>
                        </w:rPr>
                        <w:t>-</w:t>
                      </w:r>
                      <w:r w:rsidRPr="00C415D7">
                        <w:rPr>
                          <w:rFonts w:cs="Tahoma" w:hint="eastAsia"/>
                          <w:color w:val="0B5294"/>
                          <w:spacing w:val="-4"/>
                          <w:sz w:val="24"/>
                          <w:szCs w:val="24"/>
                          <w:rtl/>
                        </w:rPr>
                        <w:t>צירוף</w:t>
                      </w:r>
                      <w:r w:rsidRPr="00C415D7">
                        <w:rPr>
                          <w:rFonts w:cs="Tahoma"/>
                          <w:color w:val="0B5294"/>
                          <w:spacing w:val="-4"/>
                          <w:sz w:val="24"/>
                          <w:szCs w:val="24"/>
                          <w:rtl/>
                        </w:rPr>
                        <w:t xml:space="preserve"> </w:t>
                      </w:r>
                      <w:r w:rsidRPr="00C415D7">
                        <w:rPr>
                          <w:rFonts w:cs="Tahoma" w:hint="eastAsia"/>
                          <w:color w:val="0B5294"/>
                          <w:spacing w:val="-4"/>
                          <w:sz w:val="24"/>
                          <w:szCs w:val="24"/>
                          <w:rtl/>
                        </w:rPr>
                        <w:t>תחקיריהם</w:t>
                      </w:r>
                      <w:r w:rsidRPr="00C415D7">
                        <w:rPr>
                          <w:rFonts w:cs="Tahoma"/>
                          <w:color w:val="0B5294"/>
                          <w:spacing w:val="-4"/>
                          <w:sz w:val="24"/>
                          <w:szCs w:val="24"/>
                          <w:rtl/>
                        </w:rPr>
                        <w:t xml:space="preserve"> </w:t>
                      </w:r>
                      <w:r w:rsidRPr="00C415D7">
                        <w:rPr>
                          <w:rFonts w:cs="Tahoma" w:hint="eastAsia"/>
                          <w:color w:val="0B5294"/>
                          <w:spacing w:val="-4"/>
                          <w:sz w:val="24"/>
                          <w:szCs w:val="24"/>
                          <w:rtl/>
                        </w:rPr>
                        <w:t>כשנדרש</w:t>
                      </w:r>
                      <w:r w:rsidRPr="00C415D7">
                        <w:rPr>
                          <w:rFonts w:cs="Tahoma"/>
                          <w:color w:val="0B5294"/>
                          <w:spacing w:val="-4"/>
                          <w:sz w:val="24"/>
                          <w:szCs w:val="24"/>
                          <w:rtl/>
                        </w:rPr>
                        <w:t xml:space="preserve">, </w:t>
                      </w:r>
                      <w:r w:rsidRPr="00C415D7">
                        <w:rPr>
                          <w:rFonts w:cs="Tahoma" w:hint="eastAsia"/>
                          <w:color w:val="0B5294"/>
                          <w:spacing w:val="-4"/>
                          <w:sz w:val="24"/>
                          <w:szCs w:val="24"/>
                          <w:rtl/>
                        </w:rPr>
                        <w:t>פוגעים</w:t>
                      </w:r>
                      <w:r w:rsidRPr="00C415D7">
                        <w:rPr>
                          <w:rFonts w:cs="Tahoma"/>
                          <w:color w:val="0B5294"/>
                          <w:spacing w:val="-4"/>
                          <w:sz w:val="24"/>
                          <w:szCs w:val="24"/>
                          <w:rtl/>
                        </w:rPr>
                        <w:t xml:space="preserve"> </w:t>
                      </w:r>
                      <w:r w:rsidRPr="00C415D7">
                        <w:rPr>
                          <w:rFonts w:cs="Tahoma" w:hint="eastAsia"/>
                          <w:color w:val="0B5294"/>
                          <w:spacing w:val="-4"/>
                          <w:sz w:val="24"/>
                          <w:szCs w:val="24"/>
                          <w:rtl/>
                        </w:rPr>
                        <w:t>בבסיס</w:t>
                      </w:r>
                      <w:r w:rsidRPr="00C415D7">
                        <w:rPr>
                          <w:rFonts w:cs="Tahoma"/>
                          <w:color w:val="0B5294"/>
                          <w:spacing w:val="-4"/>
                          <w:sz w:val="24"/>
                          <w:szCs w:val="24"/>
                          <w:rtl/>
                        </w:rPr>
                        <w:t xml:space="preserve"> </w:t>
                      </w:r>
                      <w:r w:rsidRPr="00C415D7">
                        <w:rPr>
                          <w:rFonts w:cs="Tahoma" w:hint="eastAsia"/>
                          <w:color w:val="0B5294"/>
                          <w:spacing w:val="-4"/>
                          <w:sz w:val="24"/>
                          <w:szCs w:val="24"/>
                          <w:rtl/>
                        </w:rPr>
                        <w:t>המידע</w:t>
                      </w:r>
                      <w:r w:rsidRPr="00C415D7">
                        <w:rPr>
                          <w:rFonts w:cs="Tahoma"/>
                          <w:color w:val="0B5294"/>
                          <w:spacing w:val="-4"/>
                          <w:sz w:val="24"/>
                          <w:szCs w:val="24"/>
                          <w:rtl/>
                        </w:rPr>
                        <w:t xml:space="preserve"> </w:t>
                      </w:r>
                      <w:r w:rsidRPr="00C415D7">
                        <w:rPr>
                          <w:rFonts w:cs="Tahoma" w:hint="eastAsia"/>
                          <w:color w:val="0B5294"/>
                          <w:spacing w:val="-4"/>
                          <w:sz w:val="24"/>
                          <w:szCs w:val="24"/>
                          <w:rtl/>
                        </w:rPr>
                        <w:t>המשמש</w:t>
                      </w:r>
                      <w:r w:rsidRPr="00C415D7">
                        <w:rPr>
                          <w:rFonts w:cs="Tahoma"/>
                          <w:color w:val="0B5294"/>
                          <w:spacing w:val="-4"/>
                          <w:sz w:val="24"/>
                          <w:szCs w:val="24"/>
                          <w:rtl/>
                        </w:rPr>
                        <w:t xml:space="preserve"> </w:t>
                      </w:r>
                      <w:r w:rsidRPr="00C415D7">
                        <w:rPr>
                          <w:rFonts w:cs="Tahoma" w:hint="eastAsia"/>
                          <w:color w:val="0B5294"/>
                          <w:spacing w:val="-4"/>
                          <w:sz w:val="24"/>
                          <w:szCs w:val="24"/>
                          <w:rtl/>
                        </w:rPr>
                        <w:t>ללמידה</w:t>
                      </w:r>
                      <w:r w:rsidRPr="00C415D7">
                        <w:rPr>
                          <w:rFonts w:cs="Tahoma"/>
                          <w:color w:val="0B5294"/>
                          <w:spacing w:val="-4"/>
                          <w:sz w:val="24"/>
                          <w:szCs w:val="24"/>
                          <w:rtl/>
                        </w:rPr>
                        <w:t xml:space="preserve">, </w:t>
                      </w:r>
                      <w:r w:rsidRPr="00C415D7">
                        <w:rPr>
                          <w:rFonts w:cs="Tahoma" w:hint="eastAsia"/>
                          <w:color w:val="0B5294"/>
                          <w:spacing w:val="-4"/>
                          <w:sz w:val="24"/>
                          <w:szCs w:val="24"/>
                          <w:rtl/>
                        </w:rPr>
                        <w:t>להסקת</w:t>
                      </w:r>
                      <w:r w:rsidRPr="00C415D7">
                        <w:rPr>
                          <w:rFonts w:cs="Tahoma"/>
                          <w:color w:val="0B5294"/>
                          <w:spacing w:val="-4"/>
                          <w:sz w:val="24"/>
                          <w:szCs w:val="24"/>
                          <w:rtl/>
                        </w:rPr>
                        <w:t xml:space="preserve"> </w:t>
                      </w:r>
                      <w:r w:rsidRPr="00C415D7">
                        <w:rPr>
                          <w:rFonts w:cs="Tahoma" w:hint="eastAsia"/>
                          <w:color w:val="0B5294"/>
                          <w:spacing w:val="-4"/>
                          <w:sz w:val="24"/>
                          <w:szCs w:val="24"/>
                          <w:rtl/>
                        </w:rPr>
                        <w:t>מסקנות</w:t>
                      </w:r>
                      <w:r w:rsidRPr="00C415D7">
                        <w:rPr>
                          <w:rFonts w:cs="Tahoma"/>
                          <w:color w:val="0B5294"/>
                          <w:spacing w:val="-4"/>
                          <w:sz w:val="24"/>
                          <w:szCs w:val="24"/>
                          <w:rtl/>
                        </w:rPr>
                        <w:t xml:space="preserve">, </w:t>
                      </w:r>
                      <w:r w:rsidRPr="00C415D7">
                        <w:rPr>
                          <w:rFonts w:cs="Tahoma" w:hint="eastAsia"/>
                          <w:color w:val="0B5294"/>
                          <w:spacing w:val="-4"/>
                          <w:sz w:val="24"/>
                          <w:szCs w:val="24"/>
                          <w:rtl/>
                        </w:rPr>
                        <w:t>להפקת</w:t>
                      </w:r>
                      <w:r w:rsidRPr="00C415D7">
                        <w:rPr>
                          <w:rFonts w:cs="Tahoma"/>
                          <w:color w:val="0B5294"/>
                          <w:spacing w:val="-4"/>
                          <w:sz w:val="24"/>
                          <w:szCs w:val="24"/>
                          <w:rtl/>
                        </w:rPr>
                        <w:t xml:space="preserve"> </w:t>
                      </w:r>
                      <w:r w:rsidRPr="00C415D7">
                        <w:rPr>
                          <w:rFonts w:cs="Tahoma" w:hint="eastAsia"/>
                          <w:color w:val="0B5294"/>
                          <w:spacing w:val="-4"/>
                          <w:sz w:val="24"/>
                          <w:szCs w:val="24"/>
                          <w:rtl/>
                        </w:rPr>
                        <w:t>לקחים</w:t>
                      </w:r>
                      <w:r w:rsidRPr="00C415D7">
                        <w:rPr>
                          <w:rFonts w:cs="Tahoma"/>
                          <w:color w:val="0B5294"/>
                          <w:spacing w:val="-4"/>
                          <w:sz w:val="24"/>
                          <w:szCs w:val="24"/>
                          <w:rtl/>
                        </w:rPr>
                        <w:t xml:space="preserve"> </w:t>
                      </w:r>
                      <w:r w:rsidRPr="00C415D7">
                        <w:rPr>
                          <w:rFonts w:cs="Tahoma" w:hint="eastAsia"/>
                          <w:color w:val="0B5294"/>
                          <w:spacing w:val="-4"/>
                          <w:sz w:val="24"/>
                          <w:szCs w:val="24"/>
                          <w:rtl/>
                        </w:rPr>
                        <w:t>ולמתן</w:t>
                      </w:r>
                      <w:r w:rsidRPr="00C415D7">
                        <w:rPr>
                          <w:rFonts w:cs="Tahoma"/>
                          <w:color w:val="0B5294"/>
                          <w:spacing w:val="-4"/>
                          <w:sz w:val="24"/>
                          <w:szCs w:val="24"/>
                          <w:rtl/>
                        </w:rPr>
                        <w:t xml:space="preserve"> </w:t>
                      </w:r>
                      <w:r w:rsidRPr="00C415D7">
                        <w:rPr>
                          <w:rFonts w:cs="Tahoma" w:hint="eastAsia"/>
                          <w:color w:val="0B5294"/>
                          <w:spacing w:val="-4"/>
                          <w:sz w:val="24"/>
                          <w:szCs w:val="24"/>
                          <w:rtl/>
                        </w:rPr>
                        <w:t>הנחיות</w:t>
                      </w:r>
                      <w:r w:rsidRPr="00C415D7">
                        <w:rPr>
                          <w:rFonts w:cs="Tahoma"/>
                          <w:color w:val="0B5294"/>
                          <w:spacing w:val="-4"/>
                          <w:sz w:val="24"/>
                          <w:szCs w:val="24"/>
                          <w:rtl/>
                        </w:rPr>
                        <w:t xml:space="preserve"> </w:t>
                      </w:r>
                      <w:r w:rsidRPr="00C415D7">
                        <w:rPr>
                          <w:rFonts w:cs="Tahoma" w:hint="eastAsia"/>
                          <w:color w:val="0B5294"/>
                          <w:spacing w:val="-4"/>
                          <w:sz w:val="24"/>
                          <w:szCs w:val="24"/>
                          <w:rtl/>
                        </w:rPr>
                        <w:t>חוצות</w:t>
                      </w:r>
                      <w:r w:rsidRPr="00C415D7">
                        <w:rPr>
                          <w:rFonts w:cs="Tahoma"/>
                          <w:color w:val="0B5294"/>
                          <w:spacing w:val="-4"/>
                          <w:sz w:val="24"/>
                          <w:szCs w:val="24"/>
                          <w:rtl/>
                        </w:rPr>
                        <w:t>-</w:t>
                      </w:r>
                      <w:r w:rsidRPr="00C415D7">
                        <w:rPr>
                          <w:rFonts w:cs="Tahoma" w:hint="eastAsia"/>
                          <w:color w:val="0B5294"/>
                          <w:spacing w:val="-4"/>
                          <w:sz w:val="24"/>
                          <w:szCs w:val="24"/>
                          <w:rtl/>
                        </w:rPr>
                        <w:t>ארגון</w:t>
                      </w:r>
                      <w:r w:rsidRPr="00C415D7">
                        <w:rPr>
                          <w:rFonts w:cs="Tahoma"/>
                          <w:color w:val="0B5294"/>
                          <w:spacing w:val="-4"/>
                          <w:sz w:val="24"/>
                          <w:szCs w:val="24"/>
                          <w:rtl/>
                        </w:rPr>
                        <w:t xml:space="preserve"> </w:t>
                      </w:r>
                      <w:r w:rsidRPr="00C415D7">
                        <w:rPr>
                          <w:rFonts w:cs="Tahoma" w:hint="eastAsia"/>
                          <w:color w:val="0B5294"/>
                          <w:spacing w:val="-4"/>
                          <w:sz w:val="24"/>
                          <w:szCs w:val="24"/>
                          <w:rtl/>
                        </w:rPr>
                        <w:t>בתחום</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בצה</w:t>
                      </w:r>
                      <w:r w:rsidRPr="00C415D7">
                        <w:rPr>
                          <w:rFonts w:cs="Tahoma"/>
                          <w:color w:val="0B5294"/>
                          <w:spacing w:val="-4"/>
                          <w:sz w:val="24"/>
                          <w:szCs w:val="24"/>
                          <w:rtl/>
                        </w:rPr>
                        <w:t>"</w:t>
                      </w:r>
                      <w:r w:rsidRPr="00C415D7">
                        <w:rPr>
                          <w:rFonts w:cs="Tahoma" w:hint="eastAsia"/>
                          <w:color w:val="0B5294"/>
                          <w:spacing w:val="-4"/>
                          <w:sz w:val="24"/>
                          <w:szCs w:val="24"/>
                          <w:rtl/>
                        </w:rPr>
                        <w:t>ל</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1270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D39C7" w:rsidRPr="004D39C7" w:rsidP="004D39C7">
      <w:pPr>
        <w:pStyle w:val="takzir-text"/>
        <w:bidi/>
        <w:rPr>
          <w:rFonts w:ascii="David" w:hAnsi="David"/>
          <w:sz w:val="24"/>
        </w:rPr>
      </w:pPr>
      <w:r w:rsidRPr="004D39C7">
        <w:rPr>
          <w:rFonts w:ascii="David" w:hAnsi="David"/>
          <w:sz w:val="24"/>
          <w:rtl/>
        </w:rPr>
        <w:t xml:space="preserve">קציני הבטיחות היחידתיים </w:t>
      </w:r>
      <w:r w:rsidRPr="004D39C7">
        <w:rPr>
          <w:rFonts w:ascii="David" w:hAnsi="David" w:hint="cs"/>
          <w:sz w:val="24"/>
          <w:rtl/>
        </w:rPr>
        <w:t>מסייעים</w:t>
      </w:r>
      <w:r w:rsidRPr="004D39C7">
        <w:rPr>
          <w:rFonts w:ascii="David" w:hAnsi="David"/>
          <w:sz w:val="24"/>
          <w:rtl/>
        </w:rPr>
        <w:t xml:space="preserve"> למפקדים בקיום שגרת בטיחות ביחידה ובהעלאת רמת הבטיחות בה</w:t>
      </w:r>
      <w:r w:rsidRPr="004D39C7">
        <w:rPr>
          <w:rFonts w:ascii="David" w:hAnsi="David"/>
          <w:sz w:val="24"/>
        </w:rPr>
        <w:t>;</w:t>
      </w:r>
      <w:r w:rsidRPr="004D39C7">
        <w:rPr>
          <w:rFonts w:ascii="David" w:hAnsi="David"/>
          <w:sz w:val="24"/>
          <w:rtl/>
        </w:rPr>
        <w:t xml:space="preserve"> בביקורת עלו ליקויים בהכשרתם. תכנית בטיחות יחידתית היא כלי מרכזי בניהול שגרת הבטיחות, בניהול סיכונים, באיתור נקודות תורפה בטיחותיות ביחידה ובטיפול בהן</w:t>
      </w:r>
      <w:r w:rsidRPr="004D39C7">
        <w:rPr>
          <w:rFonts w:ascii="David" w:hAnsi="David" w:hint="cs"/>
          <w:sz w:val="24"/>
          <w:rtl/>
        </w:rPr>
        <w:t>.</w:t>
      </w:r>
      <w:r w:rsidRPr="004D39C7">
        <w:rPr>
          <w:rFonts w:ascii="David" w:hAnsi="David"/>
          <w:sz w:val="24"/>
          <w:rtl/>
        </w:rPr>
        <w:t xml:space="preserve"> בביקורת עלו ליקויים בכתיבת תכנית בטיחות יחידתית ביחידות שנבדקו. </w:t>
      </w:r>
      <w:r w:rsidRPr="004D39C7">
        <w:rPr>
          <w:rFonts w:ascii="David" w:hAnsi="David" w:hint="cs"/>
          <w:sz w:val="24"/>
          <w:rtl/>
        </w:rPr>
        <w:t>עוד עלה</w:t>
      </w:r>
      <w:r w:rsidRPr="004D39C7">
        <w:rPr>
          <w:rFonts w:ascii="David" w:hAnsi="David"/>
          <w:sz w:val="24"/>
          <w:rtl/>
        </w:rPr>
        <w:t xml:space="preserve"> בדוח</w:t>
      </w:r>
      <w:r w:rsidRPr="004D39C7">
        <w:rPr>
          <w:rFonts w:ascii="David" w:hAnsi="David" w:hint="cs"/>
          <w:sz w:val="24"/>
          <w:rtl/>
        </w:rPr>
        <w:t>,</w:t>
      </w:r>
      <w:r w:rsidRPr="004D39C7">
        <w:rPr>
          <w:rFonts w:ascii="David" w:hAnsi="David"/>
          <w:sz w:val="24"/>
          <w:rtl/>
        </w:rPr>
        <w:t xml:space="preserve"> כי </w:t>
      </w:r>
      <w:r w:rsidRPr="004D39C7">
        <w:rPr>
          <w:rFonts w:ascii="David" w:hAnsi="David" w:hint="cs"/>
          <w:sz w:val="24"/>
          <w:rtl/>
        </w:rPr>
        <w:t>ה</w:t>
      </w:r>
      <w:r w:rsidRPr="004D39C7">
        <w:rPr>
          <w:rFonts w:ascii="David" w:hAnsi="David"/>
          <w:sz w:val="24"/>
          <w:rtl/>
        </w:rPr>
        <w:t>הורא</w:t>
      </w:r>
      <w:r w:rsidRPr="004D39C7">
        <w:rPr>
          <w:rFonts w:ascii="David" w:hAnsi="David" w:hint="cs"/>
          <w:sz w:val="24"/>
          <w:rtl/>
        </w:rPr>
        <w:t>ה</w:t>
      </w:r>
      <w:r w:rsidRPr="004D39C7">
        <w:rPr>
          <w:rFonts w:ascii="David" w:hAnsi="David"/>
          <w:sz w:val="24"/>
          <w:rtl/>
        </w:rPr>
        <w:t xml:space="preserve"> בנושא </w:t>
      </w:r>
      <w:r w:rsidRPr="004D39C7">
        <w:rPr>
          <w:rFonts w:ascii="David" w:hAnsi="David" w:hint="cs"/>
          <w:sz w:val="24"/>
          <w:rtl/>
        </w:rPr>
        <w:t>הגבלת אימונים על פי מזג האוויר,</w:t>
      </w:r>
      <w:r w:rsidRPr="004D39C7">
        <w:rPr>
          <w:rFonts w:ascii="David" w:hAnsi="David"/>
          <w:sz w:val="24"/>
          <w:rtl/>
        </w:rPr>
        <w:t xml:space="preserve"> לא קוימ</w:t>
      </w:r>
      <w:r w:rsidRPr="004D39C7">
        <w:rPr>
          <w:rFonts w:ascii="David" w:hAnsi="David" w:hint="cs"/>
          <w:sz w:val="24"/>
          <w:rtl/>
        </w:rPr>
        <w:t>ה</w:t>
      </w:r>
      <w:r w:rsidRPr="004D39C7">
        <w:rPr>
          <w:rFonts w:ascii="David" w:hAnsi="David"/>
          <w:sz w:val="24"/>
          <w:rtl/>
        </w:rPr>
        <w:t xml:space="preserve"> כלשונ</w:t>
      </w:r>
      <w:r w:rsidRPr="004D39C7">
        <w:rPr>
          <w:rFonts w:ascii="David" w:hAnsi="David" w:hint="cs"/>
          <w:sz w:val="24"/>
          <w:rtl/>
        </w:rPr>
        <w:t>ה</w:t>
      </w:r>
      <w:r w:rsidRPr="004D39C7">
        <w:rPr>
          <w:rFonts w:ascii="David" w:hAnsi="David"/>
          <w:sz w:val="24"/>
          <w:rtl/>
        </w:rPr>
        <w:t>.</w:t>
      </w:r>
    </w:p>
    <w:p w:rsidR="004D39C7" w:rsidRPr="004D39C7" w:rsidP="004D39C7">
      <w:pPr>
        <w:pStyle w:val="takzir-text"/>
        <w:bidi/>
        <w:rPr>
          <w:rtl/>
        </w:rPr>
      </w:pPr>
      <w:r w:rsidRPr="004D39C7">
        <w:rPr>
          <w:rFonts w:ascii="David" w:hAnsi="David"/>
          <w:sz w:val="24"/>
          <w:rtl/>
        </w:rPr>
        <w:t xml:space="preserve">על </w:t>
      </w:r>
      <w:r w:rsidRPr="004D39C7">
        <w:rPr>
          <w:rFonts w:ascii="David" w:hAnsi="David" w:hint="cs"/>
          <w:sz w:val="24"/>
          <w:rtl/>
        </w:rPr>
        <w:t>הדרגים השונים ב</w:t>
      </w:r>
      <w:r w:rsidRPr="004D39C7">
        <w:rPr>
          <w:rFonts w:ascii="David" w:hAnsi="David"/>
          <w:sz w:val="24"/>
          <w:rtl/>
        </w:rPr>
        <w:t xml:space="preserve">צה"ל </w:t>
      </w:r>
      <w:r w:rsidRPr="004D39C7">
        <w:rPr>
          <w:rFonts w:ascii="David" w:hAnsi="David" w:hint="cs"/>
          <w:sz w:val="24"/>
          <w:rtl/>
        </w:rPr>
        <w:t xml:space="preserve">- כל אחד בתחום אחריותו - </w:t>
      </w:r>
      <w:r w:rsidRPr="004D39C7">
        <w:rPr>
          <w:rFonts w:ascii="David" w:hAnsi="David"/>
          <w:sz w:val="24"/>
          <w:rtl/>
        </w:rPr>
        <w:t xml:space="preserve">לפעול לתיקון הליקויים </w:t>
      </w:r>
      <w:r w:rsidRPr="004D39C7">
        <w:rPr>
          <w:rFonts w:ascii="David" w:hAnsi="David" w:hint="cs"/>
          <w:sz w:val="24"/>
          <w:rtl/>
        </w:rPr>
        <w:t>העולים מ</w:t>
      </w:r>
      <w:r w:rsidRPr="004D39C7">
        <w:rPr>
          <w:rFonts w:ascii="David" w:hAnsi="David"/>
          <w:sz w:val="24"/>
          <w:rtl/>
        </w:rPr>
        <w:t>דוח זה, וזאת על מנת לשפר את רמת הבטיחות בצה"ל</w:t>
      </w:r>
      <w:r w:rsidRPr="004D39C7">
        <w:rPr>
          <w:rFonts w:ascii="David" w:hAnsi="David" w:hint="cs"/>
          <w:sz w:val="24"/>
          <w:rtl/>
        </w:rPr>
        <w:t>,</w:t>
      </w:r>
      <w:r w:rsidRPr="004D39C7">
        <w:rPr>
          <w:rFonts w:ascii="David" w:hAnsi="David"/>
          <w:sz w:val="24"/>
          <w:rtl/>
        </w:rPr>
        <w:t xml:space="preserve"> ולצמצם עד כמה שניתן את הסיכון לפגיעה בנפש.</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9801E1" w:rsidRPr="000E49DC" w:rsidP="00FD70CA">
      <w:pPr>
        <w:pStyle w:val="KOT4"/>
        <w:rPr>
          <w:rtl/>
        </w:rPr>
      </w:pPr>
      <w:bookmarkEnd w:id="0"/>
      <w:bookmarkEnd w:id="1"/>
      <w:bookmarkEnd w:id="2"/>
      <w:bookmarkEnd w:id="3"/>
      <w:bookmarkEnd w:id="4"/>
      <w:r w:rsidRPr="007E10DE">
        <w:rPr>
          <w:rtl/>
        </w:rPr>
        <w:t>מבוא</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תפיסת הבטיחות המטכ"לית של צה"ל, כפי שנכתבה על ידי חטיבת תורה והדרכה (להלן - </w:t>
      </w:r>
      <w:r w:rsidRPr="00FD70CA">
        <w:rPr>
          <w:rFonts w:ascii="Tahoma" w:hAnsi="Tahoma" w:cs="Tahoma" w:hint="cs"/>
          <w:sz w:val="17"/>
          <w:szCs w:val="17"/>
          <w:rtl/>
        </w:rPr>
        <w:t>תוה"ד</w:t>
      </w:r>
      <w:r w:rsidRPr="00FD70CA">
        <w:rPr>
          <w:rFonts w:ascii="Tahoma" w:hAnsi="Tahoma" w:cs="Tahoma" w:hint="cs"/>
          <w:sz w:val="17"/>
          <w:szCs w:val="17"/>
          <w:rtl/>
        </w:rPr>
        <w:t xml:space="preserve">) </w:t>
      </w:r>
      <w:r w:rsidRPr="00FD70CA">
        <w:rPr>
          <w:rFonts w:ascii="Tahoma" w:hAnsi="Tahoma" w:cs="Tahoma" w:hint="cs"/>
          <w:sz w:val="17"/>
          <w:szCs w:val="17"/>
          <w:rtl/>
        </w:rPr>
        <w:t>באמ"ץ</w:t>
      </w:r>
      <w:r w:rsidRPr="00FD70CA">
        <w:rPr>
          <w:rFonts w:ascii="Tahoma" w:hAnsi="Tahoma" w:cs="Tahoma" w:hint="cs"/>
          <w:sz w:val="17"/>
          <w:szCs w:val="17"/>
          <w:rtl/>
        </w:rPr>
        <w:t xml:space="preserve">, מציבה את הבטיחות כערך ולא רק כצורך, ונקבע בה יעד בטיחות של אפס תאונות. על פי אותה תפיסה, "רמת הבטיחות המונהגת על ידי המפקד היא הגורם המרכזי בקביעת איכותן של המשימות הצבאיות, ומשום כך, הבטיחות היא בראש ובראשונה עניינם של המפקדים", והיא דורשת ניהול קפדני הכולל: תכנון נכון, ביצוע מקצועי, בקרה צמודה והפקת לקחים מתמדת. התפיסה מבוססת על יוזמה, חיזוי ומניעה. על פי התפיסה "בטיחות אמתית משמעותה </w:t>
      </w:r>
      <w:r w:rsidRPr="00FD70CA">
        <w:rPr>
          <w:rFonts w:ascii="Tahoma" w:hAnsi="Tahoma" w:cs="Tahoma"/>
          <w:sz w:val="17"/>
          <w:szCs w:val="17"/>
          <w:rtl/>
        </w:rPr>
        <w:t>-</w:t>
      </w:r>
      <w:r w:rsidRPr="00FD70CA">
        <w:rPr>
          <w:rFonts w:ascii="Tahoma" w:hAnsi="Tahoma" w:cs="Tahoma" w:hint="cs"/>
          <w:sz w:val="17"/>
          <w:szCs w:val="17"/>
          <w:rtl/>
        </w:rPr>
        <w:t xml:space="preserve"> הכרה בקיומם של הסיכונים, לימוד והערכה של הסיכונים והתמודדות נכונה עם הסיכונים". בהתאם לכך "הבטיחות עוסקת במניעת כשלים ומצבים מסוכנים, ואינה ממוקדת רק במניעת התאונה הבודדת".</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הגישה האמורה מקבלת ביטוי, על פי תפיסת הבטיחות המטכ"לית, בניהול בטיחות מהרמה המטכ"לית ועד רמת הפלוגה, כאשר "ניהול הבטיחות בכל רמה יתבסס על איסוף וניתוח מידע ועל פי תכנית בטיחות הנגזרת מתכנית העבודה השנתית, וזו תכלול את היעדים, תפרט את התשומות הנדרשות להשגת היעדים ואת הקצאת המשאבים בהתאם לכך".</w:t>
      </w:r>
    </w:p>
    <w:p w:rsidR="009801E1" w:rsidRPr="0000061B" w:rsidP="00FD70CA">
      <w:pPr>
        <w:spacing w:line="240" w:lineRule="exact"/>
        <w:ind w:right="2268"/>
        <w:jc w:val="both"/>
        <w:rPr>
          <w:rFonts w:ascii="Tahoma" w:hAnsi="Tahoma" w:cs="Tahoma"/>
          <w:spacing w:val="-2"/>
          <w:sz w:val="17"/>
          <w:szCs w:val="17"/>
          <w:rtl/>
        </w:rPr>
      </w:pPr>
      <w:r w:rsidRPr="0000061B">
        <w:rPr>
          <w:rFonts w:ascii="Tahoma" w:hAnsi="Tahoma" w:cs="Tahoma" w:hint="cs"/>
          <w:spacing w:val="-2"/>
          <w:sz w:val="17"/>
          <w:szCs w:val="17"/>
          <w:rtl/>
        </w:rPr>
        <w:t>הוראת הפיקוד העליון</w:t>
      </w:r>
      <w:r>
        <w:rPr>
          <w:rStyle w:val="FootnoteReference0"/>
          <w:rFonts w:ascii="Tahoma" w:hAnsi="Tahoma" w:cs="Tahoma"/>
          <w:spacing w:val="-2"/>
          <w:sz w:val="17"/>
          <w:szCs w:val="17"/>
          <w:rtl/>
        </w:rPr>
        <w:footnoteReference w:id="4"/>
      </w:r>
      <w:r w:rsidRPr="0000061B">
        <w:rPr>
          <w:rFonts w:ascii="Tahoma" w:hAnsi="Tahoma" w:cs="Tahoma" w:hint="cs"/>
          <w:spacing w:val="-2"/>
          <w:sz w:val="17"/>
          <w:szCs w:val="17"/>
          <w:rtl/>
        </w:rPr>
        <w:t xml:space="preserve"> בנושא בטיחות וגהות בצה"ל (להלן </w:t>
      </w:r>
      <w:r w:rsidRPr="0000061B">
        <w:rPr>
          <w:rFonts w:ascii="Tahoma" w:hAnsi="Tahoma" w:cs="Tahoma"/>
          <w:spacing w:val="-2"/>
          <w:sz w:val="17"/>
          <w:szCs w:val="17"/>
          <w:rtl/>
        </w:rPr>
        <w:t>-</w:t>
      </w:r>
      <w:r w:rsidRPr="0000061B">
        <w:rPr>
          <w:rFonts w:ascii="Tahoma" w:hAnsi="Tahoma" w:cs="Tahoma" w:hint="cs"/>
          <w:spacing w:val="-2"/>
          <w:sz w:val="17"/>
          <w:szCs w:val="17"/>
          <w:rtl/>
        </w:rPr>
        <w:t xml:space="preserve"> </w:t>
      </w:r>
      <w:r w:rsidRPr="0000061B">
        <w:rPr>
          <w:rFonts w:ascii="Tahoma" w:hAnsi="Tahoma" w:cs="Tahoma" w:hint="cs"/>
          <w:spacing w:val="-2"/>
          <w:sz w:val="17"/>
          <w:szCs w:val="17"/>
          <w:rtl/>
        </w:rPr>
        <w:t>הפ"ע</w:t>
      </w:r>
      <w:r w:rsidRPr="0000061B">
        <w:rPr>
          <w:rFonts w:ascii="Tahoma" w:hAnsi="Tahoma" w:cs="Tahoma" w:hint="cs"/>
          <w:spacing w:val="-2"/>
          <w:sz w:val="17"/>
          <w:szCs w:val="17"/>
          <w:rtl/>
        </w:rPr>
        <w:t xml:space="preserve"> הבטיחות) קובעת, כי "פעילות צבאית לא תבוצע אלא לאחר שנשקלו היבטי הבטיחות והגהות העולים ממנה וכמתחייב מהם". על פי ההוראה, ראש </w:t>
      </w:r>
      <w:r w:rsidRPr="0000061B">
        <w:rPr>
          <w:rFonts w:ascii="Tahoma" w:hAnsi="Tahoma" w:cs="Tahoma" w:hint="cs"/>
          <w:spacing w:val="-2"/>
          <w:sz w:val="17"/>
          <w:szCs w:val="17"/>
          <w:rtl/>
        </w:rPr>
        <w:t>אמ"ץ</w:t>
      </w:r>
      <w:r w:rsidRPr="0000061B">
        <w:rPr>
          <w:rFonts w:ascii="Tahoma" w:hAnsi="Tahoma" w:cs="Tahoma" w:hint="cs"/>
          <w:spacing w:val="-2"/>
          <w:sz w:val="17"/>
          <w:szCs w:val="17"/>
          <w:rtl/>
        </w:rPr>
        <w:t xml:space="preserve"> נושא באחריות מטה לנושאי הבטיחות והגהות בצה"ל, ומתווה את המדיניות הצה"לית בנושא זה, והוא מרכז באמצעות חטיבת </w:t>
      </w:r>
      <w:r w:rsidRPr="0000061B">
        <w:rPr>
          <w:rFonts w:ascii="Tahoma" w:hAnsi="Tahoma" w:cs="Tahoma" w:hint="cs"/>
          <w:spacing w:val="-2"/>
          <w:sz w:val="17"/>
          <w:szCs w:val="17"/>
          <w:rtl/>
        </w:rPr>
        <w:t>תוה"ד</w:t>
      </w:r>
      <w:r w:rsidRPr="0000061B">
        <w:rPr>
          <w:rFonts w:ascii="Tahoma" w:hAnsi="Tahoma" w:cs="Tahoma" w:hint="cs"/>
          <w:spacing w:val="-2"/>
          <w:sz w:val="17"/>
          <w:szCs w:val="17"/>
          <w:rtl/>
        </w:rPr>
        <w:t xml:space="preserve"> את עבודת המטה הקשורה בה והנדרשת למימושה. נוסף לכך, על פי ההוראה, גופים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שונים</w:t>
      </w:r>
      <w:r w:rsidRPr="0000061B">
        <w:rPr>
          <w:rFonts w:ascii="Tahoma" w:hAnsi="Tahoma" w:cs="Tahoma"/>
          <w:spacing w:val="-2"/>
          <w:sz w:val="17"/>
          <w:szCs w:val="17"/>
          <w:rtl/>
        </w:rPr>
        <w:t xml:space="preserve"> בצה"ל נושאים באחריות מטה לנושאים שונים בבטיחות, ובהם </w:t>
      </w:r>
      <w:r w:rsidRPr="0000061B">
        <w:rPr>
          <w:rFonts w:ascii="Tahoma" w:hAnsi="Tahoma" w:cs="Tahoma" w:hint="cs"/>
          <w:spacing w:val="-2"/>
          <w:sz w:val="17"/>
          <w:szCs w:val="17"/>
          <w:rtl/>
        </w:rPr>
        <w:t>ז</w:t>
      </w:r>
      <w:r w:rsidRPr="0000061B">
        <w:rPr>
          <w:rFonts w:ascii="Tahoma" w:hAnsi="Tahoma" w:cs="Tahoma"/>
          <w:spacing w:val="-2"/>
          <w:sz w:val="17"/>
          <w:szCs w:val="17"/>
          <w:rtl/>
        </w:rPr>
        <w:t>"י</w:t>
      </w:r>
      <w:r w:rsidRPr="0000061B">
        <w:rPr>
          <w:rFonts w:ascii="Tahoma" w:hAnsi="Tahoma" w:cs="Tahoma"/>
          <w:spacing w:val="-2"/>
          <w:sz w:val="17"/>
          <w:szCs w:val="17"/>
          <w:rtl/>
        </w:rPr>
        <w:t xml:space="preserve">, הנושאת באחריות מטה לתחומים אלו: </w:t>
      </w:r>
      <w:r w:rsidRPr="0000061B">
        <w:rPr>
          <w:rFonts w:ascii="Tahoma" w:hAnsi="Tahoma" w:cs="Tahoma" w:hint="cs"/>
          <w:spacing w:val="-2"/>
          <w:sz w:val="17"/>
          <w:szCs w:val="17"/>
          <w:rtl/>
        </w:rPr>
        <w:t>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בתעסוקה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יבשתית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באימוני</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היבשה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לרבות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באימוני</w:t>
      </w:r>
      <w:r w:rsidRPr="0000061B">
        <w:rPr>
          <w:rFonts w:ascii="Tahoma" w:hAnsi="Tahoma" w:cs="Tahoma"/>
          <w:spacing w:val="-2"/>
          <w:sz w:val="17"/>
          <w:szCs w:val="17"/>
          <w:rtl/>
        </w:rPr>
        <w:t xml:space="preserve"> </w:t>
      </w:r>
      <w:r w:rsidRPr="0000061B">
        <w:rPr>
          <w:rFonts w:ascii="Tahoma" w:hAnsi="Tahoma" w:cs="Tahoma" w:hint="cs"/>
          <w:spacing w:val="-2"/>
          <w:sz w:val="17"/>
          <w:szCs w:val="17"/>
          <w:rtl/>
        </w:rPr>
        <w:t>שיתוף</w:t>
      </w:r>
      <w:r w:rsidRPr="0000061B">
        <w:rPr>
          <w:rFonts w:ascii="Tahoma" w:hAnsi="Tahoma" w:cs="Tahoma"/>
          <w:spacing w:val="-2"/>
          <w:sz w:val="17"/>
          <w:szCs w:val="17"/>
          <w:rtl/>
        </w:rPr>
        <w:t xml:space="preserve"> </w:t>
      </w:r>
      <w:r w:rsidRPr="0000061B">
        <w:rPr>
          <w:rFonts w:ascii="Tahoma" w:hAnsi="Tahoma" w:cs="Tahoma" w:hint="cs"/>
          <w:spacing w:val="-2"/>
          <w:sz w:val="17"/>
          <w:szCs w:val="17"/>
          <w:rtl/>
        </w:rPr>
        <w:t>פעולה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בין</w:t>
      </w:r>
      <w:r w:rsidRPr="0000061B">
        <w:rPr>
          <w:rFonts w:ascii="Tahoma" w:hAnsi="Tahoma" w:cs="Tahoma"/>
          <w:spacing w:val="-2"/>
          <w:sz w:val="17"/>
          <w:szCs w:val="17"/>
          <w:rtl/>
        </w:rPr>
        <w:t xml:space="preserve"> </w:t>
      </w:r>
      <w:r w:rsidRPr="0000061B">
        <w:rPr>
          <w:rFonts w:ascii="Tahoma" w:hAnsi="Tahoma" w:cs="Tahoma" w:hint="cs"/>
          <w:spacing w:val="-2"/>
          <w:sz w:val="17"/>
          <w:szCs w:val="17"/>
          <w:rtl/>
        </w:rPr>
        <w:t>כוחות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היבשה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לבין</w:t>
      </w:r>
      <w:r w:rsidRPr="0000061B">
        <w:rPr>
          <w:rFonts w:ascii="Tahoma" w:hAnsi="Tahoma" w:cs="Tahoma"/>
          <w:spacing w:val="-2"/>
          <w:sz w:val="17"/>
          <w:szCs w:val="17"/>
          <w:rtl/>
        </w:rPr>
        <w:t xml:space="preserve"> </w:t>
      </w:r>
      <w:r w:rsidRPr="0000061B">
        <w:rPr>
          <w:rFonts w:ascii="Tahoma" w:hAnsi="Tahoma" w:cs="Tahoma" w:hint="cs"/>
          <w:spacing w:val="-2"/>
          <w:sz w:val="17"/>
          <w:szCs w:val="17"/>
          <w:rtl/>
        </w:rPr>
        <w:t>כוחות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האוויר</w:t>
      </w:r>
      <w:r w:rsidRPr="0000061B">
        <w:rPr>
          <w:rFonts w:ascii="Tahoma" w:hAnsi="Tahoma" w:cs="Tahoma"/>
          <w:spacing w:val="-2"/>
          <w:sz w:val="17"/>
          <w:szCs w:val="17"/>
          <w:rtl/>
        </w:rPr>
        <w:t xml:space="preserve"> </w:t>
      </w:r>
      <w:r w:rsidRPr="0000061B">
        <w:rPr>
          <w:rFonts w:ascii="Tahoma" w:hAnsi="Tahoma" w:cs="Tahoma" w:hint="cs"/>
          <w:spacing w:val="-2"/>
          <w:sz w:val="17"/>
          <w:szCs w:val="17"/>
          <w:rtl/>
        </w:rPr>
        <w:t>וכוחות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בתיאום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עם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הזרועות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בדרכים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בנשיאה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באבטחה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ובתפעול</w:t>
      </w:r>
      <w:r w:rsidRPr="0000061B">
        <w:rPr>
          <w:rFonts w:ascii="Tahoma" w:hAnsi="Tahoma" w:cs="Tahoma"/>
          <w:spacing w:val="-2"/>
          <w:sz w:val="17"/>
          <w:szCs w:val="17"/>
          <w:rtl/>
        </w:rPr>
        <w:t xml:space="preserve"> </w:t>
      </w:r>
      <w:r w:rsidRPr="0000061B">
        <w:rPr>
          <w:rFonts w:ascii="Tahoma" w:hAnsi="Tahoma" w:cs="Tahoma" w:hint="cs"/>
          <w:spacing w:val="-2"/>
          <w:sz w:val="17"/>
          <w:szCs w:val="17"/>
          <w:rtl/>
        </w:rPr>
        <w:t>שוטפים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של</w:t>
      </w:r>
      <w:r w:rsidRPr="0000061B">
        <w:rPr>
          <w:rFonts w:ascii="Tahoma" w:hAnsi="Tahoma" w:cs="Tahoma"/>
          <w:spacing w:val="-2"/>
          <w:sz w:val="17"/>
          <w:szCs w:val="17"/>
          <w:rtl/>
        </w:rPr>
        <w:t xml:space="preserve"> </w:t>
      </w:r>
      <w:r w:rsidRPr="0000061B">
        <w:rPr>
          <w:rFonts w:ascii="Tahoma" w:hAnsi="Tahoma" w:cs="Tahoma" w:hint="cs"/>
          <w:spacing w:val="-2"/>
          <w:sz w:val="17"/>
          <w:szCs w:val="17"/>
          <w:rtl/>
        </w:rPr>
        <w:t>נשק</w:t>
      </w:r>
      <w:r w:rsidRPr="0000061B">
        <w:rPr>
          <w:rFonts w:ascii="Tahoma" w:hAnsi="Tahoma" w:cs="Tahoma"/>
          <w:spacing w:val="-2"/>
          <w:sz w:val="17"/>
          <w:szCs w:val="17"/>
          <w:rtl/>
        </w:rPr>
        <w:t xml:space="preserve"> </w:t>
      </w:r>
      <w:r w:rsidRPr="0000061B">
        <w:rPr>
          <w:rFonts w:ascii="Tahoma" w:hAnsi="Tahoma" w:cs="Tahoma" w:hint="cs"/>
          <w:spacing w:val="-2"/>
          <w:sz w:val="17"/>
          <w:szCs w:val="17"/>
          <w:rtl/>
        </w:rPr>
        <w:t>שבאחריות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המקצועית</w:t>
      </w:r>
      <w:r w:rsidRPr="0000061B">
        <w:rPr>
          <w:rFonts w:ascii="Tahoma" w:hAnsi="Tahoma" w:cs="Tahoma"/>
          <w:spacing w:val="-2"/>
          <w:sz w:val="17"/>
          <w:szCs w:val="17"/>
          <w:rtl/>
        </w:rPr>
        <w:t xml:space="preserve"> של </w:t>
      </w:r>
      <w:r w:rsidRPr="0000061B">
        <w:rPr>
          <w:rFonts w:ascii="Tahoma" w:hAnsi="Tahoma" w:cs="Tahoma" w:hint="cs"/>
          <w:spacing w:val="-2"/>
          <w:sz w:val="17"/>
          <w:szCs w:val="17"/>
          <w:rtl/>
        </w:rPr>
        <w:t>ז</w:t>
      </w:r>
      <w:r w:rsidRPr="0000061B">
        <w:rPr>
          <w:rFonts w:ascii="Tahoma" w:hAnsi="Tahoma" w:cs="Tahoma"/>
          <w:spacing w:val="-2"/>
          <w:sz w:val="17"/>
          <w:szCs w:val="17"/>
          <w:rtl/>
        </w:rPr>
        <w:t>"י</w:t>
      </w:r>
      <w:r w:rsidRPr="0000061B">
        <w:rPr>
          <w:rFonts w:ascii="Tahoma" w:hAnsi="Tahoma" w:cs="Tahoma"/>
          <w:spacing w:val="-2"/>
          <w:sz w:val="17"/>
          <w:szCs w:val="17"/>
          <w:rtl/>
        </w:rPr>
        <w:t xml:space="preserve">, </w:t>
      </w:r>
      <w:r w:rsidRPr="0000061B">
        <w:rPr>
          <w:rFonts w:ascii="Tahoma" w:hAnsi="Tahoma" w:cs="Tahoma" w:hint="cs"/>
          <w:spacing w:val="-2"/>
          <w:sz w:val="17"/>
          <w:szCs w:val="17"/>
          <w:rtl/>
        </w:rPr>
        <w:t>לרבות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נשק</w:t>
      </w:r>
      <w:r w:rsidRPr="0000061B">
        <w:rPr>
          <w:rFonts w:ascii="Tahoma" w:hAnsi="Tahoma" w:cs="Tahoma"/>
          <w:spacing w:val="-2"/>
          <w:sz w:val="17"/>
          <w:szCs w:val="17"/>
          <w:rtl/>
        </w:rPr>
        <w:t xml:space="preserve"> </w:t>
      </w:r>
      <w:r w:rsidRPr="0000061B">
        <w:rPr>
          <w:rFonts w:ascii="Tahoma" w:hAnsi="Tahoma" w:cs="Tahoma" w:hint="cs"/>
          <w:spacing w:val="-2"/>
          <w:sz w:val="17"/>
          <w:szCs w:val="17"/>
          <w:rtl/>
        </w:rPr>
        <w:t>אישי</w:t>
      </w:r>
      <w:r w:rsidRPr="0000061B">
        <w:rPr>
          <w:rFonts w:ascii="Tahoma" w:hAnsi="Tahoma" w:cs="Tahoma"/>
          <w:spacing w:val="-2"/>
          <w:sz w:val="17"/>
          <w:szCs w:val="17"/>
          <w:rtl/>
        </w:rPr>
        <w:t xml:space="preserve">, </w:t>
      </w:r>
      <w:r w:rsidRPr="0000061B">
        <w:rPr>
          <w:rFonts w:ascii="Tahoma" w:hAnsi="Tahoma" w:cs="Tahoma" w:hint="cs"/>
          <w:spacing w:val="-2"/>
          <w:sz w:val="17"/>
          <w:szCs w:val="17"/>
          <w:rtl/>
        </w:rPr>
        <w:t>ובטיחות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במטווחים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יבשתיים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ובטיחות</w:t>
      </w:r>
      <w:r w:rsidRPr="0000061B">
        <w:rPr>
          <w:rFonts w:ascii="Tahoma" w:hAnsi="Tahoma" w:cs="Tahoma"/>
          <w:spacing w:val="-2"/>
          <w:sz w:val="17"/>
          <w:szCs w:val="17"/>
          <w:rtl/>
        </w:rPr>
        <w:t xml:space="preserve"> </w:t>
      </w:r>
      <w:r w:rsidRPr="0000061B">
        <w:rPr>
          <w:rFonts w:ascii="Tahoma" w:hAnsi="Tahoma" w:cs="Tahoma" w:hint="cs"/>
          <w:spacing w:val="-2"/>
          <w:sz w:val="17"/>
          <w:szCs w:val="17"/>
          <w:rtl/>
        </w:rPr>
        <w:t>בתחומי</w:t>
      </w:r>
      <w:r w:rsidRPr="0000061B">
        <w:rPr>
          <w:rFonts w:ascii="Tahoma" w:hAnsi="Tahoma" w:cs="Tahoma"/>
          <w:spacing w:val="-2"/>
          <w:sz w:val="17"/>
          <w:szCs w:val="17"/>
          <w:rtl/>
        </w:rPr>
        <w:t xml:space="preserve"> </w:t>
      </w:r>
      <w:r w:rsidRPr="0000061B">
        <w:rPr>
          <w:rFonts w:ascii="Tahoma" w:hAnsi="Tahoma" w:cs="Tahoma" w:hint="cs"/>
          <w:spacing w:val="-2"/>
          <w:sz w:val="17"/>
          <w:szCs w:val="17"/>
          <w:rtl/>
        </w:rPr>
        <w:t>פעילותה</w:t>
      </w:r>
      <w:r w:rsidRPr="0000061B">
        <w:rPr>
          <w:rFonts w:ascii="Tahoma" w:hAnsi="Tahoma" w:cs="Tahoma"/>
          <w:spacing w:val="-2"/>
          <w:sz w:val="17"/>
          <w:szCs w:val="17"/>
          <w:rtl/>
        </w:rPr>
        <w:t xml:space="preserve"> </w:t>
      </w:r>
      <w:r w:rsidRPr="0000061B">
        <w:rPr>
          <w:rFonts w:ascii="Tahoma" w:hAnsi="Tahoma" w:cs="Tahoma" w:hint="cs"/>
          <w:spacing w:val="-2"/>
          <w:sz w:val="17"/>
          <w:szCs w:val="17"/>
          <w:rtl/>
        </w:rPr>
        <w:t>הייעודיים</w:t>
      </w:r>
      <w:r w:rsidRPr="0000061B">
        <w:rPr>
          <w:rFonts w:ascii="Tahoma" w:hAnsi="Tahoma" w:cs="Tahoma"/>
          <w:spacing w:val="-2"/>
          <w:sz w:val="17"/>
          <w:szCs w:val="17"/>
          <w:rtl/>
        </w:rPr>
        <w:t xml:space="preserve"> </w:t>
      </w:r>
      <w:r w:rsidRPr="0000061B">
        <w:rPr>
          <w:rFonts w:ascii="Tahoma" w:hAnsi="Tahoma" w:cs="Tahoma" w:hint="cs"/>
          <w:spacing w:val="-2"/>
          <w:sz w:val="17"/>
          <w:szCs w:val="17"/>
          <w:rtl/>
        </w:rPr>
        <w:t>של</w:t>
      </w:r>
      <w:r w:rsidRPr="0000061B">
        <w:rPr>
          <w:rFonts w:ascii="Tahoma" w:hAnsi="Tahoma" w:cs="Tahoma"/>
          <w:spacing w:val="-2"/>
          <w:sz w:val="17"/>
          <w:szCs w:val="17"/>
          <w:rtl/>
        </w:rPr>
        <w:t xml:space="preserve"> </w:t>
      </w:r>
      <w:r w:rsidRPr="0000061B">
        <w:rPr>
          <w:rFonts w:ascii="Tahoma" w:hAnsi="Tahoma" w:cs="Tahoma" w:hint="cs"/>
          <w:spacing w:val="-2"/>
          <w:sz w:val="17"/>
          <w:szCs w:val="17"/>
          <w:rtl/>
        </w:rPr>
        <w:t>ז</w:t>
      </w:r>
      <w:r w:rsidRPr="0000061B">
        <w:rPr>
          <w:rFonts w:ascii="Tahoma" w:hAnsi="Tahoma" w:cs="Tahoma"/>
          <w:spacing w:val="-2"/>
          <w:sz w:val="17"/>
          <w:szCs w:val="17"/>
          <w:rtl/>
        </w:rPr>
        <w:t>"י</w:t>
      </w:r>
      <w:r w:rsidRPr="0000061B">
        <w:rPr>
          <w:rFonts w:ascii="Tahoma" w:hAnsi="Tahoma" w:cs="Tahoma"/>
          <w:spacing w:val="-2"/>
          <w:sz w:val="17"/>
          <w:szCs w:val="17"/>
          <w:rtl/>
        </w:rPr>
        <w:t>.</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הגוף המממש את אחריות </w:t>
      </w:r>
      <w:r w:rsidRPr="00FD70CA">
        <w:rPr>
          <w:rFonts w:ascii="Tahoma" w:hAnsi="Tahoma" w:cs="Tahoma" w:hint="cs"/>
          <w:sz w:val="17"/>
          <w:szCs w:val="17"/>
          <w:rtl/>
        </w:rPr>
        <w:t>ז"י</w:t>
      </w:r>
      <w:r w:rsidRPr="00FD70CA">
        <w:rPr>
          <w:rFonts w:ascii="Tahoma" w:hAnsi="Tahoma" w:cs="Tahoma" w:hint="cs"/>
          <w:sz w:val="17"/>
          <w:szCs w:val="17"/>
          <w:rtl/>
        </w:rPr>
        <w:t xml:space="preserve"> בתחום הבטיחות הוא </w:t>
      </w:r>
      <w:r w:rsidRPr="00FD70CA">
        <w:rPr>
          <w:rFonts w:ascii="Tahoma" w:hAnsi="Tahoma" w:cs="Tahoma" w:hint="cs"/>
          <w:sz w:val="17"/>
          <w:szCs w:val="17"/>
          <w:rtl/>
        </w:rPr>
        <w:t>מבק"א</w:t>
      </w:r>
      <w:r w:rsidRPr="00FD70CA">
        <w:rPr>
          <w:rFonts w:ascii="Tahoma" w:hAnsi="Tahoma" w:cs="Tahoma" w:hint="cs"/>
          <w:sz w:val="17"/>
          <w:szCs w:val="17"/>
          <w:rtl/>
        </w:rPr>
        <w:t xml:space="preserve"> יבשה. בין תפקידיה נמנים, על פי </w:t>
      </w:r>
      <w:r w:rsidRPr="00FD70CA">
        <w:rPr>
          <w:rFonts w:ascii="Tahoma" w:hAnsi="Tahoma" w:cs="Tahoma" w:hint="cs"/>
          <w:sz w:val="17"/>
          <w:szCs w:val="17"/>
          <w:rtl/>
        </w:rPr>
        <w:t>הפק"א</w:t>
      </w:r>
      <w:r w:rsidRPr="00FD70CA">
        <w:rPr>
          <w:rFonts w:ascii="Tahoma" w:hAnsi="Tahoma" w:cs="Tahoma" w:hint="cs"/>
          <w:sz w:val="17"/>
          <w:szCs w:val="17"/>
          <w:rtl/>
        </w:rPr>
        <w:t xml:space="preserve"> שלה: ריכוז וניתוח תמונת מצב הבטיחות בכלל הצבא; ניהול והנחיה מקצועית של תחקירי אירועי בטיחות; הכשרת מפקדי יחידות </w:t>
      </w:r>
      <w:r w:rsidRPr="00FD70CA">
        <w:rPr>
          <w:rFonts w:ascii="Tahoma" w:hAnsi="Tahoma" w:cs="Tahoma" w:hint="cs"/>
          <w:sz w:val="17"/>
          <w:szCs w:val="17"/>
          <w:rtl/>
        </w:rPr>
        <w:t>וסגניהם</w:t>
      </w:r>
      <w:r w:rsidRPr="00FD70CA">
        <w:rPr>
          <w:rFonts w:ascii="Tahoma" w:hAnsi="Tahoma" w:cs="Tahoma" w:hint="cs"/>
          <w:sz w:val="17"/>
          <w:szCs w:val="17"/>
          <w:rtl/>
        </w:rPr>
        <w:t xml:space="preserve"> בנושאי בטיחות, והכשרת קציני בטיחות לתפקידיהם בניהול הבטיחות ביחידה.</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על פי הוראת </w:t>
      </w:r>
      <w:r w:rsidRPr="00FD70CA">
        <w:rPr>
          <w:rFonts w:ascii="Tahoma" w:hAnsi="Tahoma" w:cs="Tahoma" w:hint="cs"/>
          <w:sz w:val="17"/>
          <w:szCs w:val="17"/>
          <w:rtl/>
        </w:rPr>
        <w:t>מבק"א</w:t>
      </w:r>
      <w:r w:rsidRPr="00FD70CA">
        <w:rPr>
          <w:rFonts w:ascii="Tahoma" w:hAnsi="Tahoma" w:cs="Tahoma" w:hint="cs"/>
          <w:sz w:val="17"/>
          <w:szCs w:val="17"/>
          <w:rtl/>
        </w:rPr>
        <w:t xml:space="preserve"> יבשה בנושא הדיווח, עם קרות אירוע בטיחות ביחידה, יינקטו בה, בין היתר, הפעולות שלהלן: </w:t>
      </w:r>
      <w:r w:rsidR="00B84B41">
        <w:rPr>
          <w:rFonts w:ascii="Tahoma" w:hAnsi="Tahoma" w:cs="Tahoma" w:hint="cs"/>
          <w:sz w:val="17"/>
          <w:szCs w:val="17"/>
          <w:rtl/>
        </w:rPr>
        <w:t xml:space="preserve"> </w:t>
      </w:r>
      <w:r w:rsidRPr="00FD70CA">
        <w:rPr>
          <w:rFonts w:ascii="Tahoma" w:hAnsi="Tahoma" w:cs="Tahoma" w:hint="cs"/>
          <w:sz w:val="17"/>
          <w:szCs w:val="17"/>
          <w:rtl/>
        </w:rPr>
        <w:t xml:space="preserve">1. </w:t>
      </w:r>
      <w:r w:rsidRPr="00FD70CA">
        <w:rPr>
          <w:rFonts w:ascii="Tahoma" w:hAnsi="Tahoma" w:cs="Tahoma" w:hint="cs"/>
          <w:b/>
          <w:bCs/>
          <w:sz w:val="17"/>
          <w:szCs w:val="17"/>
          <w:rtl/>
        </w:rPr>
        <w:t>סיווג</w:t>
      </w:r>
      <w:r w:rsidRPr="00FD70CA">
        <w:rPr>
          <w:rFonts w:ascii="Tahoma" w:hAnsi="Tahoma" w:cs="Tahoma" w:hint="cs"/>
          <w:sz w:val="17"/>
          <w:szCs w:val="17"/>
          <w:rtl/>
        </w:rPr>
        <w:t xml:space="preserve"> חומרת האירוע;</w:t>
      </w:r>
      <w:r w:rsidR="00B84B41">
        <w:rPr>
          <w:rFonts w:ascii="Tahoma" w:hAnsi="Tahoma" w:cs="Tahoma" w:hint="cs"/>
          <w:sz w:val="17"/>
          <w:szCs w:val="17"/>
          <w:rtl/>
        </w:rPr>
        <w:t xml:space="preserve"> </w:t>
      </w:r>
      <w:r w:rsidRPr="00FD70CA">
        <w:rPr>
          <w:rFonts w:ascii="Tahoma" w:hAnsi="Tahoma" w:cs="Tahoma" w:hint="cs"/>
          <w:sz w:val="17"/>
          <w:szCs w:val="17"/>
          <w:rtl/>
        </w:rPr>
        <w:t xml:space="preserve"> 2. </w:t>
      </w:r>
      <w:r w:rsidRPr="00FD70CA">
        <w:rPr>
          <w:rFonts w:ascii="Tahoma" w:hAnsi="Tahoma" w:cs="Tahoma" w:hint="cs"/>
          <w:b/>
          <w:bCs/>
          <w:sz w:val="17"/>
          <w:szCs w:val="17"/>
          <w:rtl/>
        </w:rPr>
        <w:t>דיווח</w:t>
      </w:r>
      <w:r w:rsidRPr="00FD70CA">
        <w:rPr>
          <w:rFonts w:ascii="Tahoma" w:hAnsi="Tahoma" w:cs="Tahoma" w:hint="cs"/>
          <w:sz w:val="17"/>
          <w:szCs w:val="17"/>
          <w:rtl/>
        </w:rPr>
        <w:t xml:space="preserve"> על האירוע למפקדים ולגורמי הבטיחות הרלוונטיים;</w:t>
      </w:r>
      <w:r w:rsidR="00B84B41">
        <w:rPr>
          <w:rFonts w:ascii="Tahoma" w:hAnsi="Tahoma" w:cs="Tahoma" w:hint="cs"/>
          <w:sz w:val="17"/>
          <w:szCs w:val="17"/>
          <w:rtl/>
        </w:rPr>
        <w:t xml:space="preserve"> </w:t>
      </w:r>
      <w:r w:rsidRPr="00FD70CA">
        <w:rPr>
          <w:rFonts w:ascii="Tahoma" w:hAnsi="Tahoma" w:cs="Tahoma" w:hint="cs"/>
          <w:sz w:val="17"/>
          <w:szCs w:val="17"/>
          <w:rtl/>
        </w:rPr>
        <w:t xml:space="preserve"> 3. </w:t>
      </w:r>
      <w:r w:rsidRPr="00FD70CA">
        <w:rPr>
          <w:rFonts w:ascii="Tahoma" w:hAnsi="Tahoma" w:cs="Tahoma" w:hint="cs"/>
          <w:b/>
          <w:bCs/>
          <w:sz w:val="17"/>
          <w:szCs w:val="17"/>
          <w:rtl/>
        </w:rPr>
        <w:t>והזנת</w:t>
      </w:r>
      <w:r w:rsidRPr="00FD70CA">
        <w:rPr>
          <w:rFonts w:ascii="Tahoma" w:hAnsi="Tahoma" w:cs="Tahoma" w:hint="cs"/>
          <w:sz w:val="17"/>
          <w:szCs w:val="17"/>
          <w:rtl/>
        </w:rPr>
        <w:t xml:space="preserve"> האירוע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שהיא המערכת העיקרית המרכזת בצה"ל מידע על אירועי בטיחות יבשתיים. לשם </w:t>
      </w:r>
      <w:r w:rsidRPr="00FD70CA">
        <w:rPr>
          <w:rFonts w:ascii="Tahoma" w:hAnsi="Tahoma" w:cs="Tahoma" w:hint="cs"/>
          <w:sz w:val="17"/>
          <w:szCs w:val="17"/>
          <w:rtl/>
        </w:rPr>
        <w:t xml:space="preserve">גיבוש תמונת מצב הבטיחות בכלל צה"ל, מרכזת </w:t>
      </w:r>
      <w:r w:rsidRPr="00FD70CA">
        <w:rPr>
          <w:rFonts w:ascii="Tahoma" w:hAnsi="Tahoma" w:cs="Tahoma" w:hint="cs"/>
          <w:sz w:val="17"/>
          <w:szCs w:val="17"/>
          <w:rtl/>
        </w:rPr>
        <w:t>מבק"א</w:t>
      </w:r>
      <w:r w:rsidRPr="00FD70CA">
        <w:rPr>
          <w:rFonts w:ascii="Tahoma" w:hAnsi="Tahoma" w:cs="Tahoma" w:hint="cs"/>
          <w:sz w:val="17"/>
          <w:szCs w:val="17"/>
          <w:rtl/>
        </w:rPr>
        <w:t xml:space="preserve"> יבשה נתונים שהוזנו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ודיווחים ממקורות שונים (מפקדים, קציני בטיחות, בתי חולים ועוד). מכלול נתונים אלו משמשים אותה לצורכי ניתוח, הצגה לפורומים שונים, לרבות למטכ"ל, ולהפקת לקחים.</w:t>
      </w:r>
    </w:p>
    <w:p w:rsidR="009801E1" w:rsidRPr="00FD70CA" w:rsidP="00FD70CA">
      <w:pPr>
        <w:tabs>
          <w:tab w:val="left" w:pos="1380"/>
        </w:tabs>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להלן בתרשים 1 נתוני </w:t>
      </w:r>
      <w:r w:rsidRPr="00FD70CA">
        <w:rPr>
          <w:rFonts w:ascii="Tahoma" w:hAnsi="Tahoma" w:cs="Tahoma" w:hint="cs"/>
          <w:sz w:val="17"/>
          <w:szCs w:val="17"/>
          <w:rtl/>
        </w:rPr>
        <w:t>מבק"א</w:t>
      </w:r>
      <w:r w:rsidRPr="00FD70CA">
        <w:rPr>
          <w:rFonts w:ascii="Tahoma" w:hAnsi="Tahoma" w:cs="Tahoma" w:hint="cs"/>
          <w:sz w:val="17"/>
          <w:szCs w:val="17"/>
          <w:rtl/>
        </w:rPr>
        <w:t xml:space="preserve"> יבש</w:t>
      </w:r>
      <w:r w:rsidRPr="0000061B">
        <w:rPr>
          <w:rFonts w:ascii="Tahoma" w:hAnsi="Tahoma" w:cs="Tahoma" w:hint="cs"/>
          <w:spacing w:val="-10"/>
          <w:sz w:val="17"/>
          <w:szCs w:val="17"/>
          <w:rtl/>
        </w:rPr>
        <w:t>ה</w:t>
      </w:r>
      <w:r>
        <w:rPr>
          <w:rStyle w:val="FootnoteReference0"/>
          <w:rFonts w:ascii="Tahoma" w:hAnsi="Tahoma" w:cs="Tahoma"/>
          <w:sz w:val="17"/>
          <w:szCs w:val="17"/>
          <w:rtl/>
        </w:rPr>
        <w:footnoteReference w:id="5"/>
      </w:r>
      <w:r w:rsidRPr="00FD70CA">
        <w:rPr>
          <w:rFonts w:ascii="Tahoma" w:hAnsi="Tahoma" w:cs="Tahoma" w:hint="cs"/>
          <w:sz w:val="17"/>
          <w:szCs w:val="17"/>
          <w:rtl/>
        </w:rPr>
        <w:t xml:space="preserve"> בנוגע לחללים ולנפגעים מתאונות בשירות (אימונים, הכשרות, פעילות מבצעית ופעילות שגרה; לא כולל חופשה) בשנים </w:t>
      </w:r>
      <w:r w:rsidR="00B84B41">
        <w:rPr>
          <w:rFonts w:ascii="Tahoma" w:hAnsi="Tahoma" w:cs="Tahoma"/>
          <w:sz w:val="17"/>
          <w:szCs w:val="17"/>
          <w:rtl/>
        </w:rPr>
        <w:br/>
      </w:r>
      <w:r w:rsidRPr="00FD70CA">
        <w:rPr>
          <w:rFonts w:ascii="Tahoma" w:hAnsi="Tahoma" w:cs="Tahoma" w:hint="cs"/>
          <w:sz w:val="17"/>
          <w:szCs w:val="17"/>
          <w:rtl/>
        </w:rPr>
        <w:t>2012 - 2015:</w:t>
      </w:r>
    </w:p>
    <w:p w:rsidR="009801E1" w:rsidRPr="00B84B41" w:rsidP="00B84B41">
      <w:pPr>
        <w:pStyle w:val="tab-name"/>
        <w:rPr>
          <w:b/>
          <w:bCs/>
          <w:rtl/>
        </w:rPr>
      </w:pPr>
      <w:r w:rsidRPr="00FD70CA">
        <w:rPr>
          <w:rFonts w:hint="cs"/>
          <w:rtl/>
        </w:rPr>
        <w:t xml:space="preserve">תרשים 1: </w:t>
      </w:r>
      <w:r w:rsidRPr="00B84B41">
        <w:rPr>
          <w:rFonts w:hint="cs"/>
          <w:b/>
          <w:bCs/>
          <w:rtl/>
        </w:rPr>
        <w:t>מספר הנפגעים והחללים בשנים 2015-2012</w:t>
      </w:r>
    </w:p>
    <w:p w:rsidR="0000061B" w:rsidP="00B84B41">
      <w:pPr>
        <w:tabs>
          <w:tab w:val="left" w:pos="1380"/>
        </w:tabs>
        <w:spacing w:line="240" w:lineRule="atLeast"/>
        <w:rPr>
          <w:rFonts w:ascii="Tahoma" w:hAnsi="Tahoma" w:cs="Tahoma"/>
          <w:b/>
          <w:bCs/>
          <w:sz w:val="17"/>
          <w:szCs w:val="17"/>
          <w:rtl/>
        </w:rPr>
      </w:pPr>
      <w:r>
        <w:rPr>
          <w:rFonts w:ascii="Tahoma" w:hAnsi="Tahoma" w:cs="Tahoma"/>
          <w:b/>
          <w:bCs/>
          <w:noProof/>
          <w:sz w:val="17"/>
          <w:szCs w:val="17"/>
          <w:rtl/>
        </w:rPr>
        <w:drawing>
          <wp:inline distT="0" distB="0" distL="0" distR="0">
            <wp:extent cx="3960000" cy="2165334"/>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1919" name="g-405-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65334"/>
                    </a:xfrm>
                    <a:prstGeom prst="rect">
                      <a:avLst/>
                    </a:prstGeom>
                  </pic:spPr>
                </pic:pic>
              </a:graphicData>
            </a:graphic>
          </wp:inline>
        </w:drawing>
      </w:r>
    </w:p>
    <w:p w:rsidR="00B84B41" w:rsidP="00B84B41">
      <w:pPr>
        <w:tabs>
          <w:tab w:val="left" w:pos="1380"/>
        </w:tabs>
        <w:spacing w:line="240" w:lineRule="atLeast"/>
        <w:rPr>
          <w:rFonts w:ascii="Tahoma" w:hAnsi="Tahoma" w:cs="Tahoma"/>
          <w:b/>
          <w:bCs/>
          <w:sz w:val="17"/>
          <w:szCs w:val="17"/>
          <w:rtl/>
        </w:rPr>
      </w:pPr>
    </w:p>
    <w:p w:rsidR="00B84B41" w:rsidRPr="00FD70CA" w:rsidP="00B84B41">
      <w:pPr>
        <w:tabs>
          <w:tab w:val="left" w:pos="1380"/>
        </w:tabs>
        <w:spacing w:line="240" w:lineRule="atLeast"/>
        <w:rPr>
          <w:rFonts w:ascii="Tahoma" w:hAnsi="Tahoma" w:cs="Tahoma"/>
          <w:b/>
          <w:bCs/>
          <w:sz w:val="17"/>
          <w:szCs w:val="17"/>
          <w:rtl/>
        </w:rPr>
      </w:pPr>
    </w:p>
    <w:p w:rsidR="009801E1" w:rsidRPr="000E49DC" w:rsidP="00FD70CA">
      <w:pPr>
        <w:pStyle w:val="KOT4"/>
        <w:rPr>
          <w:rtl/>
        </w:rPr>
      </w:pPr>
      <w:r>
        <w:rPr>
          <w:rFonts w:hint="cs"/>
          <w:rtl/>
        </w:rPr>
        <w:t>פעולות הביקורת</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בחודשים דצמבר 2015 עד אוגוסט 2016 ערך משרד מבקר המדינה ביקורת בצה"ל בנושא היבטים</w:t>
      </w:r>
      <w:r w:rsidRPr="00FD70CA">
        <w:rPr>
          <w:rFonts w:ascii="Tahoma" w:hAnsi="Tahoma" w:cs="Tahoma"/>
          <w:sz w:val="17"/>
          <w:szCs w:val="17"/>
          <w:rtl/>
        </w:rPr>
        <w:t xml:space="preserve"> </w:t>
      </w:r>
      <w:r w:rsidRPr="00FD70CA">
        <w:rPr>
          <w:rFonts w:ascii="Tahoma" w:hAnsi="Tahoma" w:cs="Tahoma" w:hint="cs"/>
          <w:sz w:val="17"/>
          <w:szCs w:val="17"/>
          <w:rtl/>
        </w:rPr>
        <w:t>בטיפול בנושאי בטיחות</w:t>
      </w:r>
      <w:r w:rsidRPr="00FD70CA">
        <w:rPr>
          <w:rFonts w:ascii="Tahoma" w:hAnsi="Tahoma" w:cs="Tahoma"/>
          <w:sz w:val="17"/>
          <w:szCs w:val="17"/>
          <w:rtl/>
        </w:rPr>
        <w:t xml:space="preserve"> </w:t>
      </w:r>
      <w:r w:rsidRPr="00FD70CA">
        <w:rPr>
          <w:rFonts w:ascii="Tahoma" w:hAnsi="Tahoma" w:cs="Tahoma" w:hint="cs"/>
          <w:sz w:val="17"/>
          <w:szCs w:val="17"/>
          <w:rtl/>
        </w:rPr>
        <w:t>ביבשה בצה"ל. דוח</w:t>
      </w:r>
      <w:r w:rsidRPr="00FD70CA">
        <w:rPr>
          <w:rFonts w:ascii="Tahoma" w:hAnsi="Tahoma" w:cs="Tahoma"/>
          <w:sz w:val="17"/>
          <w:szCs w:val="17"/>
          <w:rtl/>
        </w:rPr>
        <w:t xml:space="preserve"> זה הוא פרק בסדרת </w:t>
      </w:r>
      <w:r w:rsidRPr="00362706">
        <w:rPr>
          <w:rFonts w:ascii="Tahoma" w:hAnsi="Tahoma" w:cs="Tahoma"/>
          <w:spacing w:val="-4"/>
          <w:sz w:val="17"/>
          <w:szCs w:val="17"/>
          <w:rtl/>
        </w:rPr>
        <w:t xml:space="preserve">דוחות </w:t>
      </w:r>
      <w:r w:rsidRPr="00362706">
        <w:rPr>
          <w:rFonts w:ascii="Tahoma" w:hAnsi="Tahoma" w:cs="Tahoma" w:hint="cs"/>
          <w:spacing w:val="-4"/>
          <w:sz w:val="17"/>
          <w:szCs w:val="17"/>
          <w:rtl/>
        </w:rPr>
        <w:t>העוסקים</w:t>
      </w:r>
      <w:r w:rsidRPr="00362706">
        <w:rPr>
          <w:rFonts w:ascii="Tahoma" w:hAnsi="Tahoma" w:cs="Tahoma"/>
          <w:spacing w:val="-4"/>
          <w:sz w:val="17"/>
          <w:szCs w:val="17"/>
          <w:rtl/>
        </w:rPr>
        <w:t xml:space="preserve"> בתחום הבטיחות</w:t>
      </w:r>
      <w:r>
        <w:rPr>
          <w:rStyle w:val="FootnoteReference0"/>
          <w:rFonts w:ascii="Tahoma" w:hAnsi="Tahoma" w:cs="Tahoma"/>
          <w:spacing w:val="-4"/>
          <w:sz w:val="17"/>
          <w:szCs w:val="17"/>
          <w:rtl/>
        </w:rPr>
        <w:footnoteReference w:id="6"/>
      </w:r>
      <w:r w:rsidRPr="00362706">
        <w:rPr>
          <w:rFonts w:ascii="Tahoma" w:hAnsi="Tahoma" w:cs="Tahoma" w:hint="cs"/>
          <w:spacing w:val="-4"/>
          <w:sz w:val="17"/>
          <w:szCs w:val="17"/>
          <w:rtl/>
        </w:rPr>
        <w:t xml:space="preserve">. בביקורת נבדקו: מערכת </w:t>
      </w:r>
      <w:r w:rsidRPr="00362706">
        <w:rPr>
          <w:rFonts w:ascii="Tahoma" w:hAnsi="Tahoma" w:cs="Tahoma"/>
          <w:spacing w:val="-4"/>
          <w:sz w:val="17"/>
          <w:szCs w:val="17"/>
          <w:rtl/>
        </w:rPr>
        <w:t>"</w:t>
      </w:r>
      <w:r w:rsidRPr="00362706">
        <w:rPr>
          <w:rFonts w:ascii="Tahoma" w:hAnsi="Tahoma" w:cs="Tahoma" w:hint="cs"/>
          <w:spacing w:val="-4"/>
          <w:sz w:val="17"/>
          <w:szCs w:val="17"/>
          <w:rtl/>
        </w:rPr>
        <w:t>הגלילית</w:t>
      </w:r>
      <w:r w:rsidRPr="00362706">
        <w:rPr>
          <w:rFonts w:ascii="Tahoma" w:hAnsi="Tahoma" w:cs="Tahoma"/>
          <w:spacing w:val="-4"/>
          <w:sz w:val="17"/>
          <w:szCs w:val="17"/>
          <w:rtl/>
        </w:rPr>
        <w:t>"</w:t>
      </w:r>
      <w:r w:rsidRPr="00362706">
        <w:rPr>
          <w:rFonts w:ascii="Tahoma" w:hAnsi="Tahoma" w:cs="Tahoma" w:hint="cs"/>
          <w:spacing w:val="-4"/>
          <w:sz w:val="17"/>
          <w:szCs w:val="17"/>
          <w:rtl/>
        </w:rPr>
        <w:t>; תקינה והכשרה</w:t>
      </w:r>
      <w:r w:rsidRPr="00FD70CA">
        <w:rPr>
          <w:rFonts w:ascii="Tahoma" w:hAnsi="Tahoma" w:cs="Tahoma" w:hint="cs"/>
          <w:sz w:val="17"/>
          <w:szCs w:val="17"/>
          <w:rtl/>
        </w:rPr>
        <w:t xml:space="preserve"> של קציני בטיחות; כתיבת תכנית בטיחות יחידתית; ונושא פגיעות חום או קור בחיילים. הביקורת נערכה בצה"ל: </w:t>
      </w:r>
      <w:r w:rsidRPr="00FD70CA">
        <w:rPr>
          <w:rFonts w:ascii="Tahoma" w:hAnsi="Tahoma" w:cs="Tahoma" w:hint="cs"/>
          <w:sz w:val="17"/>
          <w:szCs w:val="17"/>
          <w:rtl/>
        </w:rPr>
        <w:t>במבק"א</w:t>
      </w:r>
      <w:r w:rsidRPr="00FD70CA">
        <w:rPr>
          <w:rFonts w:ascii="Tahoma" w:hAnsi="Tahoma" w:cs="Tahoma" w:hint="cs"/>
          <w:sz w:val="17"/>
          <w:szCs w:val="17"/>
          <w:rtl/>
        </w:rPr>
        <w:t xml:space="preserve"> יבשה, </w:t>
      </w:r>
      <w:r w:rsidRPr="00FD70CA">
        <w:rPr>
          <w:rFonts w:ascii="Tahoma" w:hAnsi="Tahoma" w:cs="Tahoma" w:hint="cs"/>
          <w:sz w:val="17"/>
          <w:szCs w:val="17"/>
          <w:rtl/>
        </w:rPr>
        <w:t>במל"י</w:t>
      </w:r>
      <w:r w:rsidRPr="00FD70CA">
        <w:rPr>
          <w:rFonts w:ascii="Tahoma" w:hAnsi="Tahoma" w:cs="Tahoma" w:hint="cs"/>
          <w:sz w:val="17"/>
          <w:szCs w:val="17"/>
          <w:rtl/>
        </w:rPr>
        <w:t xml:space="preserve">, בעוצבת "געש" שבפצ"ן, ובמפקדת </w:t>
      </w:r>
      <w:r w:rsidRPr="00FD70CA">
        <w:rPr>
          <w:rFonts w:ascii="Tahoma" w:hAnsi="Tahoma" w:cs="Tahoma" w:hint="cs"/>
          <w:sz w:val="17"/>
          <w:szCs w:val="17"/>
          <w:rtl/>
        </w:rPr>
        <w:t>חה"א</w:t>
      </w:r>
      <w:r w:rsidRPr="00FD70CA">
        <w:rPr>
          <w:rFonts w:ascii="Tahoma" w:hAnsi="Tahoma" w:cs="Tahoma" w:hint="cs"/>
          <w:sz w:val="17"/>
          <w:szCs w:val="17"/>
          <w:rtl/>
        </w:rPr>
        <w:t>.</w:t>
      </w:r>
    </w:p>
    <w:p w:rsidR="009801E1" w:rsidRPr="00FD70CA" w:rsidP="00FD70CA">
      <w:pPr>
        <w:spacing w:line="240" w:lineRule="exact"/>
        <w:ind w:right="2268"/>
        <w:jc w:val="both"/>
        <w:rPr>
          <w:rFonts w:ascii="Tahoma" w:hAnsi="Tahoma" w:cs="Tahoma"/>
          <w:sz w:val="17"/>
          <w:szCs w:val="17"/>
        </w:rPr>
      </w:pPr>
      <w:r w:rsidRPr="00FD70CA">
        <w:rPr>
          <w:rFonts w:ascii="Tahoma" w:hAnsi="Tahoma" w:cs="Tahoma"/>
          <w:sz w:val="17"/>
          <w:szCs w:val="17"/>
          <w:rtl/>
        </w:rPr>
        <w:t>ועדת המשנה של הוועדה לענייני ביקורת המדינה של הכנסת החליטה שלא להניח על שולחן הכנסת ולא לפרסם מספר נתונים מפרק זה, לשם שמירה על ביטחון המדינה, בהתאם לסעיף 17 לחוק מבקר המדינה, התשי"ח-1958 [נוסח משולב]. חיסיון נתונים אלה אינו מונע את הבנת מהות הביקורת.</w:t>
      </w:r>
    </w:p>
    <w:p w:rsidR="009801E1" w:rsidRPr="002C4194" w:rsidP="00FD70CA">
      <w:pPr>
        <w:pStyle w:val="KOT2"/>
        <w:rPr>
          <w:rtl/>
        </w:rPr>
      </w:pPr>
      <w:r>
        <w:rPr>
          <w:rFonts w:hint="cs"/>
          <w:rtl/>
        </w:rPr>
        <w:t xml:space="preserve">מערכת </w:t>
      </w:r>
      <w:r>
        <w:rPr>
          <w:rtl/>
        </w:rPr>
        <w:t>"</w:t>
      </w:r>
      <w:r>
        <w:rPr>
          <w:rFonts w:hint="cs"/>
          <w:rtl/>
        </w:rPr>
        <w:t>הגלילית</w:t>
      </w:r>
      <w:r>
        <w:rPr>
          <w:rtl/>
        </w:rPr>
        <w:t>"</w:t>
      </w:r>
    </w:p>
    <w:p w:rsidR="009801E1"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אירועי הבטיחות המתרחשים בצה"ל נלמדים ומתוחקרים ברמות שונות על מנת להפיק מהם לקחים ברמת היחידה וברמות חוצות-ארגון בכלל צה"ל. המערכת העיקרית המרכזת בצה"ל מידע על אירועי בטיחות היא 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מערכת זו, שעליה אחראית </w:t>
      </w:r>
      <w:r w:rsidRPr="00FD70CA">
        <w:rPr>
          <w:rFonts w:ascii="Tahoma" w:hAnsi="Tahoma" w:cs="Tahoma" w:hint="cs"/>
          <w:sz w:val="17"/>
          <w:szCs w:val="17"/>
          <w:rtl/>
        </w:rPr>
        <w:t>מבק"א</w:t>
      </w:r>
      <w:r w:rsidRPr="00FD70CA">
        <w:rPr>
          <w:rFonts w:ascii="Tahoma" w:hAnsi="Tahoma" w:cs="Tahoma" w:hint="cs"/>
          <w:sz w:val="17"/>
          <w:szCs w:val="17"/>
          <w:rtl/>
        </w:rPr>
        <w:t xml:space="preserve"> יבשה,</w:t>
      </w:r>
      <w:r w:rsidRPr="00FD70CA">
        <w:rPr>
          <w:rFonts w:ascii="Tahoma" w:hAnsi="Tahoma" w:cs="Tahoma" w:hint="cs"/>
          <w:sz w:val="17"/>
          <w:szCs w:val="17"/>
          <w:rtl/>
        </w:rPr>
        <w:t xml:space="preserve"> </w:t>
      </w:r>
      <w:r w:rsidRPr="00FD70CA">
        <w:rPr>
          <w:rFonts w:ascii="Tahoma" w:hAnsi="Tahoma" w:cs="Tahoma" w:hint="cs"/>
          <w:sz w:val="17"/>
          <w:szCs w:val="17"/>
          <w:rtl/>
        </w:rPr>
        <w:t xml:space="preserve">משמשת את דרגי השטח מרמת הפלוגה ומעלה כמקור מידע על אירועי בטיחות יבשתיים בצה"ל. בהוראת </w:t>
      </w:r>
      <w:r w:rsidRPr="00FD70CA">
        <w:rPr>
          <w:rFonts w:ascii="Tahoma" w:hAnsi="Tahoma" w:cs="Tahoma" w:hint="cs"/>
          <w:sz w:val="17"/>
          <w:szCs w:val="17"/>
          <w:rtl/>
        </w:rPr>
        <w:t>אמ"ץ-תוה"ד</w:t>
      </w:r>
      <w:r w:rsidRPr="00FD70CA">
        <w:rPr>
          <w:rFonts w:ascii="Tahoma" w:hAnsi="Tahoma" w:cs="Tahoma" w:hint="cs"/>
          <w:sz w:val="17"/>
          <w:szCs w:val="17"/>
          <w:rtl/>
        </w:rPr>
        <w:t xml:space="preserve"> מוגדרת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כ"מערכת ממוחשבת המשמשת לדיווח על אירועי בטיחות, לאחזור מידע על אירועי בטיחות ולהפקת מידע עיתי".</w:t>
      </w:r>
    </w:p>
    <w:p w:rsidR="00B84B41" w:rsidP="00FD70CA">
      <w:pPr>
        <w:spacing w:line="240" w:lineRule="exact"/>
        <w:ind w:right="2268"/>
        <w:jc w:val="both"/>
        <w:rPr>
          <w:rFonts w:ascii="Tahoma" w:hAnsi="Tahoma" w:cs="Tahoma"/>
          <w:sz w:val="17"/>
          <w:szCs w:val="17"/>
          <w:rtl/>
        </w:rPr>
      </w:pPr>
    </w:p>
    <w:p w:rsidR="00B84B41" w:rsidRPr="00FD70CA" w:rsidP="00FD70CA">
      <w:pPr>
        <w:spacing w:line="240" w:lineRule="exact"/>
        <w:ind w:right="2268"/>
        <w:jc w:val="both"/>
        <w:rPr>
          <w:rFonts w:ascii="Tahoma" w:hAnsi="Tahoma" w:cs="Tahoma"/>
          <w:sz w:val="17"/>
          <w:szCs w:val="17"/>
          <w:rtl/>
        </w:rPr>
      </w:pPr>
    </w:p>
    <w:p w:rsidR="009801E1" w:rsidRPr="00FD70CA" w:rsidP="00B84B41">
      <w:pPr>
        <w:pStyle w:val="KOT4"/>
        <w:rPr>
          <w:rtl/>
        </w:rPr>
      </w:pPr>
      <w:r w:rsidRPr="00FD70CA">
        <w:rPr>
          <w:rFonts w:eastAsiaTheme="majorEastAsia" w:hint="eastAsia"/>
          <w:rtl/>
        </w:rPr>
        <w:t>הזנ</w:t>
      </w:r>
      <w:r w:rsidRPr="00FD70CA">
        <w:rPr>
          <w:rFonts w:eastAsiaTheme="majorEastAsia" w:hint="cs"/>
          <w:rtl/>
        </w:rPr>
        <w:t>ת</w:t>
      </w:r>
      <w:r w:rsidRPr="00FD70CA">
        <w:rPr>
          <w:rFonts w:eastAsiaTheme="majorEastAsia"/>
          <w:rtl/>
        </w:rPr>
        <w:t xml:space="preserve"> </w:t>
      </w:r>
      <w:r w:rsidRPr="00FD70CA">
        <w:rPr>
          <w:rFonts w:eastAsiaTheme="majorEastAsia" w:hint="cs"/>
          <w:rtl/>
        </w:rPr>
        <w:t xml:space="preserve">אירועי בטיחות </w:t>
      </w:r>
      <w:r w:rsidRPr="00FD70CA">
        <w:rPr>
          <w:rFonts w:eastAsiaTheme="majorEastAsia" w:hint="eastAsia"/>
          <w:rtl/>
        </w:rPr>
        <w:t>למערכת</w:t>
      </w:r>
      <w:r w:rsidRPr="00FD70CA">
        <w:rPr>
          <w:rFonts w:eastAsiaTheme="majorEastAsia"/>
          <w:rtl/>
        </w:rPr>
        <w:t xml:space="preserve"> "</w:t>
      </w:r>
      <w:r w:rsidRPr="00FD70CA">
        <w:rPr>
          <w:rFonts w:eastAsiaTheme="majorEastAsia" w:hint="eastAsia"/>
          <w:rtl/>
        </w:rPr>
        <w:t>הגלילית</w:t>
      </w:r>
      <w:r w:rsidRPr="00FD70CA">
        <w:rPr>
          <w:rFonts w:eastAsiaTheme="majorEastAsia"/>
          <w:rtl/>
        </w:rPr>
        <w:t>"</w:t>
      </w:r>
    </w:p>
    <w:p w:rsidR="009801E1" w:rsidRPr="00FD70CA" w:rsidP="00B84B41">
      <w:pPr>
        <w:spacing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כאמור, </w:t>
      </w:r>
      <w:r w:rsidRPr="00FD70CA">
        <w:rPr>
          <w:rFonts w:ascii="Tahoma" w:hAnsi="Tahoma" w:cs="Tahoma" w:hint="cs"/>
          <w:sz w:val="17"/>
          <w:szCs w:val="17"/>
          <w:rtl/>
        </w:rPr>
        <w:t>מבק"א</w:t>
      </w:r>
      <w:r w:rsidRPr="00FD70CA">
        <w:rPr>
          <w:rFonts w:ascii="Tahoma" w:hAnsi="Tahoma" w:cs="Tahoma" w:hint="cs"/>
          <w:sz w:val="17"/>
          <w:szCs w:val="17"/>
          <w:rtl/>
        </w:rPr>
        <w:t xml:space="preserve"> יבשה מממשת את אחריות המטה של </w:t>
      </w:r>
      <w:r w:rsidRPr="00FD70CA">
        <w:rPr>
          <w:rFonts w:ascii="Tahoma" w:hAnsi="Tahoma" w:cs="Tahoma" w:hint="cs"/>
          <w:sz w:val="17"/>
          <w:szCs w:val="17"/>
          <w:rtl/>
        </w:rPr>
        <w:t>ז"י</w:t>
      </w:r>
      <w:r w:rsidRPr="00FD70CA">
        <w:rPr>
          <w:rFonts w:ascii="Tahoma" w:hAnsi="Tahoma" w:cs="Tahoma" w:hint="cs"/>
          <w:sz w:val="17"/>
          <w:szCs w:val="17"/>
          <w:rtl/>
        </w:rPr>
        <w:t xml:space="preserve"> לבטיחות ביבשה. על פי הוראת </w:t>
      </w:r>
      <w:r w:rsidRPr="00FD70CA">
        <w:rPr>
          <w:rFonts w:ascii="Tahoma" w:hAnsi="Tahoma" w:cs="Tahoma" w:hint="cs"/>
          <w:sz w:val="17"/>
          <w:szCs w:val="17"/>
          <w:rtl/>
        </w:rPr>
        <w:t>מבק"א</w:t>
      </w:r>
      <w:r w:rsidRPr="00FD70CA">
        <w:rPr>
          <w:rFonts w:ascii="Tahoma" w:hAnsi="Tahoma" w:cs="Tahoma" w:hint="cs"/>
          <w:sz w:val="17"/>
          <w:szCs w:val="17"/>
          <w:rtl/>
        </w:rPr>
        <w:t xml:space="preserve"> יבשה בנושא הדיווח, הזנת אירועי בטיחות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היא חובה לכלל יחידות צה"ל, על מנת לאפשר למידה והשתפרות על בסיס שימור וניהול ידע מאירועי בטיחות; וחובת ההזנה חלה על כל אירוע בטיחות. בנתונים שהוזנו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עושה </w:t>
      </w:r>
      <w:r w:rsidRPr="00FD70CA">
        <w:rPr>
          <w:rFonts w:ascii="Tahoma" w:hAnsi="Tahoma" w:cs="Tahoma" w:hint="cs"/>
          <w:sz w:val="17"/>
          <w:szCs w:val="17"/>
          <w:rtl/>
        </w:rPr>
        <w:t>מבק"א</w:t>
      </w:r>
      <w:r w:rsidRPr="00FD70CA">
        <w:rPr>
          <w:rFonts w:ascii="Tahoma" w:hAnsi="Tahoma" w:cs="Tahoma" w:hint="cs"/>
          <w:sz w:val="17"/>
          <w:szCs w:val="17"/>
          <w:rtl/>
        </w:rPr>
        <w:t xml:space="preserve"> שימוש בבניית תמונת מצב הבטיחות ביבשה בכלל צה"ל, ותמונת מצב זו משמשת, בין היתר, את המטכ"ל לצורך ניתוח והסקת מסקנות.</w:t>
      </w:r>
    </w:p>
    <w:p w:rsidR="009801E1" w:rsidRPr="00FD70CA" w:rsidP="00B84B41">
      <w:pPr>
        <w:pStyle w:val="RESHET"/>
        <w:rPr>
          <w:rtl/>
        </w:rPr>
      </w:pPr>
      <w:r w:rsidRPr="00FD70CA">
        <w:rPr>
          <w:rFonts w:hint="cs"/>
          <w:rtl/>
        </w:rPr>
        <w:t>משרד</w:t>
      </w:r>
      <w:r w:rsidRPr="00FD70CA">
        <w:rPr>
          <w:rtl/>
        </w:rPr>
        <w:t xml:space="preserve"> מבקר המדינה בדק את </w:t>
      </w:r>
      <w:r w:rsidRPr="00FD70CA">
        <w:rPr>
          <w:rFonts w:hint="cs"/>
          <w:rtl/>
        </w:rPr>
        <w:t xml:space="preserve">הזנתם למערכת </w:t>
      </w:r>
      <w:r w:rsidRPr="00FD70CA">
        <w:rPr>
          <w:rtl/>
        </w:rPr>
        <w:t>"</w:t>
      </w:r>
      <w:r w:rsidRPr="00FD70CA">
        <w:rPr>
          <w:rFonts w:hint="cs"/>
          <w:rtl/>
        </w:rPr>
        <w:t>הגלילית</w:t>
      </w:r>
      <w:r w:rsidRPr="00FD70CA">
        <w:rPr>
          <w:rtl/>
        </w:rPr>
        <w:t>"</w:t>
      </w:r>
      <w:r w:rsidRPr="00FD70CA">
        <w:rPr>
          <w:rFonts w:hint="cs"/>
          <w:rtl/>
        </w:rPr>
        <w:t xml:space="preserve"> של</w:t>
      </w:r>
      <w:r w:rsidRPr="00FD70CA">
        <w:rPr>
          <w:rtl/>
        </w:rPr>
        <w:t xml:space="preserve"> אירועי בטיחות</w:t>
      </w:r>
      <w:r w:rsidRPr="00FD70CA">
        <w:rPr>
          <w:rFonts w:hint="cs"/>
          <w:rtl/>
        </w:rPr>
        <w:t xml:space="preserve"> </w:t>
      </w:r>
      <w:r w:rsidRPr="00C415D7">
        <w:rPr>
          <w:rFonts w:hint="cs"/>
          <w:rtl/>
        </w:rPr>
        <w:t>יבשתיים באימונים</w:t>
      </w:r>
      <w:r w:rsidRPr="00C415D7">
        <w:rPr>
          <w:rtl/>
        </w:rPr>
        <w:t xml:space="preserve"> שהתרחשו </w:t>
      </w:r>
      <w:r w:rsidRPr="00C415D7">
        <w:rPr>
          <w:rFonts w:hint="cs"/>
          <w:rtl/>
        </w:rPr>
        <w:t>במל"י</w:t>
      </w:r>
      <w:r w:rsidRPr="00C415D7">
        <w:rPr>
          <w:rFonts w:hint="cs"/>
          <w:rtl/>
        </w:rPr>
        <w:t xml:space="preserve"> ובמרכזי</w:t>
      </w:r>
      <w:r w:rsidRPr="00C415D7">
        <w:rPr>
          <w:rFonts w:hint="cs"/>
          <w:spacing w:val="-10"/>
          <w:rtl/>
        </w:rPr>
        <w:t>ו</w:t>
      </w:r>
      <w:r>
        <w:rPr>
          <w:rStyle w:val="FootnoteReference0"/>
          <w:b/>
          <w:bCs/>
          <w:rtl/>
        </w:rPr>
        <w:footnoteReference w:id="7"/>
      </w:r>
      <w:r w:rsidRPr="00C415D7">
        <w:rPr>
          <w:rFonts w:hint="cs"/>
          <w:rtl/>
        </w:rPr>
        <w:t>; בעוצבת "געש"</w:t>
      </w:r>
      <w:r w:rsidRPr="00C415D7">
        <w:rPr>
          <w:rtl/>
        </w:rPr>
        <w:t xml:space="preserve"> ו</w:t>
      </w:r>
      <w:r w:rsidRPr="00C415D7">
        <w:rPr>
          <w:rFonts w:hint="cs"/>
          <w:rtl/>
        </w:rPr>
        <w:t>יחידותיה;</w:t>
      </w:r>
      <w:r w:rsidRPr="00C415D7">
        <w:rPr>
          <w:rtl/>
        </w:rPr>
        <w:t xml:space="preserve"> </w:t>
      </w:r>
      <w:r w:rsidRPr="00C415D7">
        <w:rPr>
          <w:rFonts w:hint="cs"/>
          <w:rtl/>
        </w:rPr>
        <w:t>ובחה"א</w:t>
      </w:r>
      <w:r w:rsidRPr="00C415D7">
        <w:rPr>
          <w:rFonts w:hint="cs"/>
          <w:rtl/>
        </w:rPr>
        <w:t>.</w:t>
      </w:r>
      <w:r w:rsidRPr="00FD70CA">
        <w:rPr>
          <w:rFonts w:hint="cs"/>
          <w:rtl/>
        </w:rPr>
        <w:t xml:space="preserve"> בביקורת עלה שלמערכת </w:t>
      </w:r>
      <w:r w:rsidRPr="00FD70CA">
        <w:rPr>
          <w:rtl/>
        </w:rPr>
        <w:t>"</w:t>
      </w:r>
      <w:r w:rsidRPr="00FD70CA">
        <w:rPr>
          <w:rFonts w:hint="cs"/>
          <w:rtl/>
        </w:rPr>
        <w:t>הגלילית</w:t>
      </w:r>
      <w:r w:rsidRPr="00FD70CA">
        <w:rPr>
          <w:rtl/>
        </w:rPr>
        <w:t>"</w:t>
      </w:r>
      <w:r w:rsidRPr="00FD70CA">
        <w:rPr>
          <w:rFonts w:hint="cs"/>
          <w:rtl/>
        </w:rPr>
        <w:t xml:space="preserve"> לא מוזנים כל האירועים, כפי הנדרש בהוראת </w:t>
      </w:r>
      <w:r w:rsidRPr="00FD70CA">
        <w:rPr>
          <w:rFonts w:hint="cs"/>
          <w:rtl/>
        </w:rPr>
        <w:t>מבק"א</w:t>
      </w:r>
      <w:r w:rsidRPr="00FD70CA">
        <w:rPr>
          <w:rFonts w:hint="cs"/>
          <w:rtl/>
        </w:rPr>
        <w:t xml:space="preserve"> בנושא הדיווח; כי גורמים שונים בצה"ל מחליטים עצמאית על כללי הזנת האירועים למערכת </w:t>
      </w:r>
      <w:r w:rsidRPr="00FD70CA">
        <w:rPr>
          <w:rtl/>
        </w:rPr>
        <w:t>"</w:t>
      </w:r>
      <w:r w:rsidRPr="00FD70CA">
        <w:rPr>
          <w:rFonts w:hint="cs"/>
          <w:rtl/>
        </w:rPr>
        <w:t>הגלילית</w:t>
      </w:r>
      <w:r w:rsidRPr="00FD70CA">
        <w:rPr>
          <w:rtl/>
        </w:rPr>
        <w:t>"</w:t>
      </w:r>
      <w:r w:rsidRPr="00FD70CA">
        <w:rPr>
          <w:rFonts w:hint="cs"/>
          <w:rtl/>
        </w:rPr>
        <w:t>; וכן עלו טענות על קשיים בהזנת הנתונים למערכת. להלן פרטים:</w:t>
      </w:r>
      <w:r w:rsidRPr="00C415D7" w:rsidR="00C415D7">
        <w:rPr>
          <w:noProof/>
          <w:rtl/>
        </w:rPr>
        <w:t xml:space="preserve"> </w:t>
      </w:r>
      <w:r w:rsidRPr="0012789B" w:rsidR="00C415D7">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944333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4714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גורמים</w:t>
                            </w:r>
                            <w:r w:rsidRPr="00C415D7">
                              <w:rPr>
                                <w:rFonts w:cs="Tahoma"/>
                                <w:color w:val="0B5294"/>
                                <w:spacing w:val="-4"/>
                                <w:sz w:val="24"/>
                                <w:szCs w:val="24"/>
                                <w:rtl/>
                              </w:rPr>
                              <w:t xml:space="preserve"> </w:t>
                            </w:r>
                            <w:r w:rsidRPr="00C415D7">
                              <w:rPr>
                                <w:rFonts w:cs="Tahoma" w:hint="eastAsia"/>
                                <w:color w:val="0B5294"/>
                                <w:spacing w:val="-4"/>
                                <w:sz w:val="24"/>
                                <w:szCs w:val="24"/>
                                <w:rtl/>
                              </w:rPr>
                              <w:t>שונים</w:t>
                            </w:r>
                            <w:r w:rsidRPr="00C415D7">
                              <w:rPr>
                                <w:rFonts w:cs="Tahoma"/>
                                <w:color w:val="0B5294"/>
                                <w:spacing w:val="-4"/>
                                <w:sz w:val="24"/>
                                <w:szCs w:val="24"/>
                                <w:rtl/>
                              </w:rPr>
                              <w:t xml:space="preserve"> </w:t>
                            </w:r>
                            <w:r w:rsidRPr="00C415D7">
                              <w:rPr>
                                <w:rFonts w:cs="Tahoma" w:hint="eastAsia"/>
                                <w:color w:val="0B5294"/>
                                <w:spacing w:val="-4"/>
                                <w:sz w:val="24"/>
                                <w:szCs w:val="24"/>
                                <w:rtl/>
                              </w:rPr>
                              <w:t>בצה</w:t>
                            </w:r>
                            <w:r w:rsidRPr="00C415D7">
                              <w:rPr>
                                <w:rFonts w:cs="Tahoma"/>
                                <w:color w:val="0B5294"/>
                                <w:spacing w:val="-4"/>
                                <w:sz w:val="24"/>
                                <w:szCs w:val="24"/>
                                <w:rtl/>
                              </w:rPr>
                              <w:t>"</w:t>
                            </w:r>
                            <w:r w:rsidRPr="00C415D7">
                              <w:rPr>
                                <w:rFonts w:cs="Tahoma" w:hint="eastAsia"/>
                                <w:color w:val="0B5294"/>
                                <w:spacing w:val="-4"/>
                                <w:sz w:val="24"/>
                                <w:szCs w:val="24"/>
                                <w:rtl/>
                              </w:rPr>
                              <w:t>ל</w:t>
                            </w:r>
                            <w:r w:rsidRPr="00C415D7">
                              <w:rPr>
                                <w:rFonts w:cs="Tahoma"/>
                                <w:color w:val="0B5294"/>
                                <w:spacing w:val="-4"/>
                                <w:sz w:val="24"/>
                                <w:szCs w:val="24"/>
                                <w:rtl/>
                              </w:rPr>
                              <w:t xml:space="preserve"> </w:t>
                            </w:r>
                            <w:r w:rsidRPr="00C415D7">
                              <w:rPr>
                                <w:rFonts w:cs="Tahoma" w:hint="eastAsia"/>
                                <w:color w:val="0B5294"/>
                                <w:spacing w:val="-4"/>
                                <w:sz w:val="24"/>
                                <w:szCs w:val="24"/>
                                <w:rtl/>
                              </w:rPr>
                              <w:t>מחליטים</w:t>
                            </w:r>
                            <w:r w:rsidRPr="00C415D7">
                              <w:rPr>
                                <w:rFonts w:cs="Tahoma"/>
                                <w:color w:val="0B5294"/>
                                <w:spacing w:val="-4"/>
                                <w:sz w:val="24"/>
                                <w:szCs w:val="24"/>
                                <w:rtl/>
                              </w:rPr>
                              <w:t xml:space="preserve"> </w:t>
                            </w:r>
                            <w:r w:rsidRPr="00C415D7">
                              <w:rPr>
                                <w:rFonts w:cs="Tahoma" w:hint="eastAsia"/>
                                <w:color w:val="0B5294"/>
                                <w:spacing w:val="-4"/>
                                <w:sz w:val="24"/>
                                <w:szCs w:val="24"/>
                                <w:rtl/>
                              </w:rPr>
                              <w:t>עצמאית</w:t>
                            </w:r>
                            <w:r w:rsidRPr="00C415D7">
                              <w:rPr>
                                <w:rFonts w:cs="Tahoma"/>
                                <w:color w:val="0B5294"/>
                                <w:spacing w:val="-4"/>
                                <w:sz w:val="24"/>
                                <w:szCs w:val="24"/>
                                <w:rtl/>
                              </w:rPr>
                              <w:t xml:space="preserve"> </w:t>
                            </w:r>
                            <w:r w:rsidRPr="00C415D7">
                              <w:rPr>
                                <w:rFonts w:cs="Tahoma" w:hint="eastAsia"/>
                                <w:color w:val="0B5294"/>
                                <w:spacing w:val="-4"/>
                                <w:sz w:val="24"/>
                                <w:szCs w:val="24"/>
                                <w:rtl/>
                              </w:rPr>
                              <w:t>על</w:t>
                            </w:r>
                            <w:r w:rsidRPr="00C415D7">
                              <w:rPr>
                                <w:rFonts w:cs="Tahoma"/>
                                <w:color w:val="0B5294"/>
                                <w:spacing w:val="-4"/>
                                <w:sz w:val="24"/>
                                <w:szCs w:val="24"/>
                                <w:rtl/>
                              </w:rPr>
                              <w:t xml:space="preserve"> </w:t>
                            </w:r>
                            <w:r w:rsidRPr="00C415D7">
                              <w:rPr>
                                <w:rFonts w:cs="Tahoma" w:hint="eastAsia"/>
                                <w:color w:val="0B5294"/>
                                <w:spacing w:val="-4"/>
                                <w:sz w:val="24"/>
                                <w:szCs w:val="24"/>
                                <w:rtl/>
                              </w:rPr>
                              <w:t>כללי</w:t>
                            </w:r>
                            <w:r w:rsidRPr="00C415D7">
                              <w:rPr>
                                <w:rFonts w:cs="Tahoma"/>
                                <w:color w:val="0B5294"/>
                                <w:spacing w:val="-4"/>
                                <w:sz w:val="24"/>
                                <w:szCs w:val="24"/>
                                <w:rtl/>
                              </w:rPr>
                              <w:t xml:space="preserve"> </w:t>
                            </w:r>
                            <w:r w:rsidRPr="00C415D7">
                              <w:rPr>
                                <w:rFonts w:cs="Tahoma" w:hint="eastAsia"/>
                                <w:color w:val="0B5294"/>
                                <w:spacing w:val="-4"/>
                                <w:sz w:val="24"/>
                                <w:szCs w:val="24"/>
                                <w:rtl/>
                              </w:rPr>
                              <w:t>הזנת</w:t>
                            </w:r>
                            <w:r w:rsidRPr="00C415D7">
                              <w:rPr>
                                <w:rFonts w:cs="Tahoma"/>
                                <w:color w:val="0B5294"/>
                                <w:spacing w:val="-4"/>
                                <w:sz w:val="24"/>
                                <w:szCs w:val="24"/>
                                <w:rtl/>
                              </w:rPr>
                              <w:t xml:space="preserve"> </w:t>
                            </w:r>
                            <w:r w:rsidRPr="00C415D7">
                              <w:rPr>
                                <w:rFonts w:cs="Tahoma" w:hint="eastAsia"/>
                                <w:color w:val="0B5294"/>
                                <w:spacing w:val="-4"/>
                                <w:sz w:val="24"/>
                                <w:szCs w:val="24"/>
                                <w:rtl/>
                              </w:rPr>
                              <w:t>האירועים</w:t>
                            </w:r>
                            <w:r w:rsidRPr="00C415D7">
                              <w:rPr>
                                <w:rFonts w:cs="Tahoma"/>
                                <w:color w:val="0B5294"/>
                                <w:spacing w:val="-4"/>
                                <w:sz w:val="24"/>
                                <w:szCs w:val="24"/>
                                <w:rtl/>
                              </w:rPr>
                              <w:t xml:space="preserve"> </w:t>
                            </w:r>
                            <w:r w:rsidRPr="00C415D7">
                              <w:rPr>
                                <w:rFonts w:cs="Tahoma" w:hint="eastAsia"/>
                                <w:color w:val="0B5294"/>
                                <w:spacing w:val="-4"/>
                                <w:sz w:val="24"/>
                                <w:szCs w:val="24"/>
                                <w:rtl/>
                              </w:rPr>
                              <w:t>למערכת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238139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8853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1156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גורמים</w:t>
                      </w:r>
                      <w:r w:rsidRPr="00C415D7">
                        <w:rPr>
                          <w:rFonts w:cs="Tahoma"/>
                          <w:color w:val="0B5294"/>
                          <w:spacing w:val="-4"/>
                          <w:sz w:val="24"/>
                          <w:szCs w:val="24"/>
                          <w:rtl/>
                        </w:rPr>
                        <w:t xml:space="preserve"> </w:t>
                      </w:r>
                      <w:r w:rsidRPr="00C415D7">
                        <w:rPr>
                          <w:rFonts w:cs="Tahoma" w:hint="eastAsia"/>
                          <w:color w:val="0B5294"/>
                          <w:spacing w:val="-4"/>
                          <w:sz w:val="24"/>
                          <w:szCs w:val="24"/>
                          <w:rtl/>
                        </w:rPr>
                        <w:t>שונים</w:t>
                      </w:r>
                      <w:r w:rsidRPr="00C415D7">
                        <w:rPr>
                          <w:rFonts w:cs="Tahoma"/>
                          <w:color w:val="0B5294"/>
                          <w:spacing w:val="-4"/>
                          <w:sz w:val="24"/>
                          <w:szCs w:val="24"/>
                          <w:rtl/>
                        </w:rPr>
                        <w:t xml:space="preserve"> </w:t>
                      </w:r>
                      <w:r w:rsidRPr="00C415D7">
                        <w:rPr>
                          <w:rFonts w:cs="Tahoma" w:hint="eastAsia"/>
                          <w:color w:val="0B5294"/>
                          <w:spacing w:val="-4"/>
                          <w:sz w:val="24"/>
                          <w:szCs w:val="24"/>
                          <w:rtl/>
                        </w:rPr>
                        <w:t>בצה</w:t>
                      </w:r>
                      <w:r w:rsidRPr="00C415D7">
                        <w:rPr>
                          <w:rFonts w:cs="Tahoma"/>
                          <w:color w:val="0B5294"/>
                          <w:spacing w:val="-4"/>
                          <w:sz w:val="24"/>
                          <w:szCs w:val="24"/>
                          <w:rtl/>
                        </w:rPr>
                        <w:t>"</w:t>
                      </w:r>
                      <w:r w:rsidRPr="00C415D7">
                        <w:rPr>
                          <w:rFonts w:cs="Tahoma" w:hint="eastAsia"/>
                          <w:color w:val="0B5294"/>
                          <w:spacing w:val="-4"/>
                          <w:sz w:val="24"/>
                          <w:szCs w:val="24"/>
                          <w:rtl/>
                        </w:rPr>
                        <w:t>ל</w:t>
                      </w:r>
                      <w:r w:rsidRPr="00C415D7">
                        <w:rPr>
                          <w:rFonts w:cs="Tahoma"/>
                          <w:color w:val="0B5294"/>
                          <w:spacing w:val="-4"/>
                          <w:sz w:val="24"/>
                          <w:szCs w:val="24"/>
                          <w:rtl/>
                        </w:rPr>
                        <w:t xml:space="preserve"> </w:t>
                      </w:r>
                      <w:r w:rsidRPr="00C415D7">
                        <w:rPr>
                          <w:rFonts w:cs="Tahoma" w:hint="eastAsia"/>
                          <w:color w:val="0B5294"/>
                          <w:spacing w:val="-4"/>
                          <w:sz w:val="24"/>
                          <w:szCs w:val="24"/>
                          <w:rtl/>
                        </w:rPr>
                        <w:t>מחליטים</w:t>
                      </w:r>
                      <w:r w:rsidRPr="00C415D7">
                        <w:rPr>
                          <w:rFonts w:cs="Tahoma"/>
                          <w:color w:val="0B5294"/>
                          <w:spacing w:val="-4"/>
                          <w:sz w:val="24"/>
                          <w:szCs w:val="24"/>
                          <w:rtl/>
                        </w:rPr>
                        <w:t xml:space="preserve"> </w:t>
                      </w:r>
                      <w:r w:rsidRPr="00C415D7">
                        <w:rPr>
                          <w:rFonts w:cs="Tahoma" w:hint="eastAsia"/>
                          <w:color w:val="0B5294"/>
                          <w:spacing w:val="-4"/>
                          <w:sz w:val="24"/>
                          <w:szCs w:val="24"/>
                          <w:rtl/>
                        </w:rPr>
                        <w:t>עצמאית</w:t>
                      </w:r>
                      <w:r w:rsidRPr="00C415D7">
                        <w:rPr>
                          <w:rFonts w:cs="Tahoma"/>
                          <w:color w:val="0B5294"/>
                          <w:spacing w:val="-4"/>
                          <w:sz w:val="24"/>
                          <w:szCs w:val="24"/>
                          <w:rtl/>
                        </w:rPr>
                        <w:t xml:space="preserve"> </w:t>
                      </w:r>
                      <w:r w:rsidRPr="00C415D7">
                        <w:rPr>
                          <w:rFonts w:cs="Tahoma" w:hint="eastAsia"/>
                          <w:color w:val="0B5294"/>
                          <w:spacing w:val="-4"/>
                          <w:sz w:val="24"/>
                          <w:szCs w:val="24"/>
                          <w:rtl/>
                        </w:rPr>
                        <w:t>על</w:t>
                      </w:r>
                      <w:r w:rsidRPr="00C415D7">
                        <w:rPr>
                          <w:rFonts w:cs="Tahoma"/>
                          <w:color w:val="0B5294"/>
                          <w:spacing w:val="-4"/>
                          <w:sz w:val="24"/>
                          <w:szCs w:val="24"/>
                          <w:rtl/>
                        </w:rPr>
                        <w:t xml:space="preserve"> </w:t>
                      </w:r>
                      <w:r w:rsidRPr="00C415D7">
                        <w:rPr>
                          <w:rFonts w:cs="Tahoma" w:hint="eastAsia"/>
                          <w:color w:val="0B5294"/>
                          <w:spacing w:val="-4"/>
                          <w:sz w:val="24"/>
                          <w:szCs w:val="24"/>
                          <w:rtl/>
                        </w:rPr>
                        <w:t>כללי</w:t>
                      </w:r>
                      <w:r w:rsidRPr="00C415D7">
                        <w:rPr>
                          <w:rFonts w:cs="Tahoma"/>
                          <w:color w:val="0B5294"/>
                          <w:spacing w:val="-4"/>
                          <w:sz w:val="24"/>
                          <w:szCs w:val="24"/>
                          <w:rtl/>
                        </w:rPr>
                        <w:t xml:space="preserve"> </w:t>
                      </w:r>
                      <w:r w:rsidRPr="00C415D7">
                        <w:rPr>
                          <w:rFonts w:cs="Tahoma" w:hint="eastAsia"/>
                          <w:color w:val="0B5294"/>
                          <w:spacing w:val="-4"/>
                          <w:sz w:val="24"/>
                          <w:szCs w:val="24"/>
                          <w:rtl/>
                        </w:rPr>
                        <w:t>הזנת</w:t>
                      </w:r>
                      <w:r w:rsidRPr="00C415D7">
                        <w:rPr>
                          <w:rFonts w:cs="Tahoma"/>
                          <w:color w:val="0B5294"/>
                          <w:spacing w:val="-4"/>
                          <w:sz w:val="24"/>
                          <w:szCs w:val="24"/>
                          <w:rtl/>
                        </w:rPr>
                        <w:t xml:space="preserve"> </w:t>
                      </w:r>
                      <w:r w:rsidRPr="00C415D7">
                        <w:rPr>
                          <w:rFonts w:cs="Tahoma" w:hint="eastAsia"/>
                          <w:color w:val="0B5294"/>
                          <w:spacing w:val="-4"/>
                          <w:sz w:val="24"/>
                          <w:szCs w:val="24"/>
                          <w:rtl/>
                        </w:rPr>
                        <w:t>האירועים</w:t>
                      </w:r>
                      <w:r w:rsidRPr="00C415D7">
                        <w:rPr>
                          <w:rFonts w:cs="Tahoma"/>
                          <w:color w:val="0B5294"/>
                          <w:spacing w:val="-4"/>
                          <w:sz w:val="24"/>
                          <w:szCs w:val="24"/>
                          <w:rtl/>
                        </w:rPr>
                        <w:t xml:space="preserve"> </w:t>
                      </w:r>
                      <w:r w:rsidRPr="00C415D7">
                        <w:rPr>
                          <w:rFonts w:cs="Tahoma" w:hint="eastAsia"/>
                          <w:color w:val="0B5294"/>
                          <w:spacing w:val="-4"/>
                          <w:sz w:val="24"/>
                          <w:szCs w:val="24"/>
                          <w:rtl/>
                        </w:rPr>
                        <w:t>למערכת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2457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801E1" w:rsidRPr="00FD70CA" w:rsidP="00C415D7">
      <w:pPr>
        <w:spacing w:before="180" w:line="240" w:lineRule="exact"/>
        <w:ind w:right="2268"/>
        <w:jc w:val="both"/>
        <w:rPr>
          <w:rFonts w:ascii="Tahoma" w:hAnsi="Tahoma" w:cs="Tahoma"/>
          <w:sz w:val="17"/>
          <w:szCs w:val="17"/>
          <w:rtl/>
        </w:rPr>
      </w:pPr>
      <w:r w:rsidRPr="00B84B41">
        <w:rPr>
          <w:rStyle w:val="Heading7Char"/>
          <w:rFonts w:ascii="Tahoma" w:hAnsi="Tahoma" w:cs="Tahoma" w:hint="cs"/>
          <w:sz w:val="17"/>
          <w:szCs w:val="17"/>
          <w:rtl/>
        </w:rPr>
        <w:t>מל</w:t>
      </w:r>
      <w:r w:rsidRPr="00B84B41">
        <w:rPr>
          <w:rStyle w:val="Heading7Char"/>
          <w:rFonts w:ascii="Tahoma" w:hAnsi="Tahoma" w:cs="Tahoma"/>
          <w:sz w:val="17"/>
          <w:szCs w:val="17"/>
          <w:rtl/>
        </w:rPr>
        <w:t>"י:</w:t>
      </w:r>
      <w:r w:rsidRPr="00FD70CA">
        <w:rPr>
          <w:rFonts w:ascii="Tahoma" w:hAnsi="Tahoma" w:cs="Tahoma"/>
          <w:sz w:val="17"/>
          <w:szCs w:val="17"/>
          <w:rtl/>
        </w:rPr>
        <w:t xml:space="preserve"> </w:t>
      </w:r>
      <w:r w:rsidRPr="00FD70CA">
        <w:rPr>
          <w:rFonts w:ascii="Tahoma" w:hAnsi="Tahoma" w:cs="Tahoma" w:hint="cs"/>
          <w:sz w:val="17"/>
          <w:szCs w:val="17"/>
          <w:rtl/>
        </w:rPr>
        <w:t xml:space="preserve">על פי הוראת </w:t>
      </w:r>
      <w:r w:rsidRPr="00FD70CA">
        <w:rPr>
          <w:rFonts w:ascii="Tahoma" w:hAnsi="Tahoma" w:cs="Tahoma" w:hint="cs"/>
          <w:sz w:val="17"/>
          <w:szCs w:val="17"/>
          <w:rtl/>
        </w:rPr>
        <w:t>מבק"א</w:t>
      </w:r>
      <w:r w:rsidRPr="00FD70CA">
        <w:rPr>
          <w:rFonts w:ascii="Tahoma" w:hAnsi="Tahoma" w:cs="Tahoma" w:hint="cs"/>
          <w:sz w:val="17"/>
          <w:szCs w:val="17"/>
          <w:rtl/>
        </w:rPr>
        <w:t xml:space="preserve"> יבשה בנושא הדיווח "בכל אימון המתבצע במתקן אימונים, חובת הדיווח [הזנה] חלה על מפקד המתקן בנוסף לחובת מפקד יחידת הרישום [היחידה המתאמנת]". צוות הביקורת בדק לגבי 45 אירועים שאירעו ברבעון הראשון של שנת 2016 (בנושאים: נשק, פליטות כדור, רכב קרב משוריין (</w:t>
      </w:r>
      <w:r w:rsidRPr="00FD70CA">
        <w:rPr>
          <w:rFonts w:ascii="Tahoma" w:hAnsi="Tahoma" w:cs="Tahoma" w:hint="cs"/>
          <w:sz w:val="17"/>
          <w:szCs w:val="17"/>
          <w:rtl/>
        </w:rPr>
        <w:t>רק"ם</w:t>
      </w:r>
      <w:r w:rsidRPr="00FD70CA">
        <w:rPr>
          <w:rFonts w:ascii="Tahoma" w:hAnsi="Tahoma" w:cs="Tahoma" w:hint="cs"/>
          <w:sz w:val="17"/>
          <w:szCs w:val="17"/>
          <w:rtl/>
        </w:rPr>
        <w:t>), פגיעות אקלים, תחמושת, וירי כוחותינו על כוחותינו) אם הם הוזנו</w:t>
      </w:r>
      <w:r w:rsidRPr="00FD70CA">
        <w:rPr>
          <w:rFonts w:ascii="Tahoma" w:hAnsi="Tahoma" w:cs="Tahoma"/>
          <w:sz w:val="17"/>
          <w:szCs w:val="17"/>
          <w:rtl/>
        </w:rPr>
        <w:t xml:space="preserve"> </w:t>
      </w:r>
      <w:r w:rsidRPr="00FD70CA">
        <w:rPr>
          <w:rFonts w:ascii="Tahoma" w:hAnsi="Tahoma" w:cs="Tahoma" w:hint="cs"/>
          <w:sz w:val="17"/>
          <w:szCs w:val="17"/>
          <w:rtl/>
        </w:rPr>
        <w:t>למערכת</w:t>
      </w:r>
      <w:r w:rsidRPr="00FD70CA">
        <w:rPr>
          <w:rFonts w:ascii="Tahoma" w:hAnsi="Tahoma" w:cs="Tahoma"/>
          <w:sz w:val="17"/>
          <w:szCs w:val="17"/>
          <w:rtl/>
        </w:rPr>
        <w:t xml:space="preserve"> "</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w:t>
      </w:r>
      <w:r w:rsidRPr="00FD70CA">
        <w:rPr>
          <w:rFonts w:ascii="Tahoma" w:hAnsi="Tahoma" w:cs="Tahoma"/>
          <w:sz w:val="17"/>
          <w:szCs w:val="17"/>
          <w:rtl/>
        </w:rPr>
        <w:t xml:space="preserve"> </w:t>
      </w:r>
      <w:r w:rsidRPr="00FD70CA">
        <w:rPr>
          <w:rFonts w:ascii="Tahoma" w:hAnsi="Tahoma" w:cs="Tahoma" w:hint="cs"/>
          <w:b/>
          <w:bCs/>
          <w:sz w:val="17"/>
          <w:szCs w:val="17"/>
          <w:rtl/>
        </w:rPr>
        <w:t>בבדיקה</w:t>
      </w:r>
      <w:r w:rsidRPr="00FD70CA">
        <w:rPr>
          <w:rFonts w:ascii="Tahoma" w:hAnsi="Tahoma" w:cs="Tahoma"/>
          <w:b/>
          <w:bCs/>
          <w:sz w:val="17"/>
          <w:szCs w:val="17"/>
          <w:rtl/>
        </w:rPr>
        <w:t xml:space="preserve"> נמצא, כי</w:t>
      </w:r>
      <w:r w:rsidRPr="00FD70CA">
        <w:rPr>
          <w:rFonts w:ascii="Tahoma" w:hAnsi="Tahoma" w:cs="Tahoma" w:hint="cs"/>
          <w:b/>
          <w:bCs/>
          <w:sz w:val="17"/>
          <w:szCs w:val="17"/>
          <w:rtl/>
        </w:rPr>
        <w:t xml:space="preserve"> לא הוזנו למערכת 38 מהאירועים (כ-84%</w:t>
      </w:r>
      <w:r w:rsidRPr="00FD70CA">
        <w:rPr>
          <w:rFonts w:ascii="Tahoma" w:hAnsi="Tahoma" w:cs="Tahoma"/>
          <w:b/>
          <w:bCs/>
          <w:sz w:val="17"/>
          <w:szCs w:val="17"/>
          <w:rtl/>
        </w:rPr>
        <w:t>).</w:t>
      </w:r>
      <w:r w:rsidRPr="00FD70CA">
        <w:rPr>
          <w:rFonts w:ascii="Tahoma" w:hAnsi="Tahoma" w:cs="Tahoma"/>
          <w:sz w:val="17"/>
          <w:szCs w:val="17"/>
          <w:rtl/>
        </w:rPr>
        <w:t xml:space="preserve"> </w:t>
      </w:r>
      <w:r w:rsidRPr="00FD70CA">
        <w:rPr>
          <w:rFonts w:ascii="Tahoma" w:hAnsi="Tahoma" w:cs="Tahoma" w:hint="cs"/>
          <w:sz w:val="17"/>
          <w:szCs w:val="17"/>
          <w:rtl/>
        </w:rPr>
        <w:t>בין</w:t>
      </w:r>
      <w:r w:rsidRPr="00FD70CA">
        <w:rPr>
          <w:rFonts w:ascii="Tahoma" w:hAnsi="Tahoma" w:cs="Tahoma"/>
          <w:sz w:val="17"/>
          <w:szCs w:val="17"/>
          <w:rtl/>
        </w:rPr>
        <w:t xml:space="preserve"> האירועים </w:t>
      </w:r>
      <w:r w:rsidRPr="00FD70CA">
        <w:rPr>
          <w:rFonts w:ascii="Tahoma" w:hAnsi="Tahoma" w:cs="Tahoma" w:hint="cs"/>
          <w:sz w:val="17"/>
          <w:szCs w:val="17"/>
          <w:rtl/>
        </w:rPr>
        <w:t>שהתרחשו</w:t>
      </w:r>
      <w:r w:rsidRPr="00FD70CA">
        <w:rPr>
          <w:rFonts w:ascii="Tahoma" w:hAnsi="Tahoma" w:cs="Tahoma"/>
          <w:sz w:val="17"/>
          <w:szCs w:val="17"/>
          <w:rtl/>
        </w:rPr>
        <w:t xml:space="preserve"> </w:t>
      </w:r>
      <w:r w:rsidRPr="00FD70CA">
        <w:rPr>
          <w:rFonts w:ascii="Tahoma" w:hAnsi="Tahoma" w:cs="Tahoma" w:hint="cs"/>
          <w:sz w:val="17"/>
          <w:szCs w:val="17"/>
          <w:rtl/>
        </w:rPr>
        <w:t>במל</w:t>
      </w:r>
      <w:r w:rsidRPr="00FD70CA">
        <w:rPr>
          <w:rFonts w:ascii="Tahoma" w:hAnsi="Tahoma" w:cs="Tahoma"/>
          <w:sz w:val="17"/>
          <w:szCs w:val="17"/>
          <w:rtl/>
        </w:rPr>
        <w:t>"י</w:t>
      </w:r>
      <w:r w:rsidRPr="00FD70CA">
        <w:rPr>
          <w:rFonts w:ascii="Tahoma" w:hAnsi="Tahoma" w:cs="Tahoma"/>
          <w:sz w:val="17"/>
          <w:szCs w:val="17"/>
          <w:rtl/>
        </w:rPr>
        <w:t xml:space="preserve"> ו</w:t>
      </w:r>
      <w:r w:rsidRPr="00FD70CA">
        <w:rPr>
          <w:rFonts w:ascii="Tahoma" w:hAnsi="Tahoma" w:cs="Tahoma" w:hint="cs"/>
          <w:sz w:val="17"/>
          <w:szCs w:val="17"/>
          <w:rtl/>
        </w:rPr>
        <w:t>לא</w:t>
      </w:r>
      <w:r w:rsidRPr="00FD70CA">
        <w:rPr>
          <w:rFonts w:ascii="Tahoma" w:hAnsi="Tahoma" w:cs="Tahoma"/>
          <w:sz w:val="17"/>
          <w:szCs w:val="17"/>
          <w:rtl/>
        </w:rPr>
        <w:t xml:space="preserve"> הוזנו למערכת "</w:t>
      </w:r>
      <w:r w:rsidRPr="00FD70CA">
        <w:rPr>
          <w:rFonts w:ascii="Tahoma" w:hAnsi="Tahoma" w:cs="Tahoma" w:hint="cs"/>
          <w:sz w:val="17"/>
          <w:szCs w:val="17"/>
          <w:rtl/>
        </w:rPr>
        <w:t>הגלילית</w:t>
      </w:r>
      <w:r w:rsidRPr="00FD70CA">
        <w:rPr>
          <w:rFonts w:ascii="Tahoma" w:hAnsi="Tahoma" w:cs="Tahoma"/>
          <w:sz w:val="17"/>
          <w:szCs w:val="17"/>
          <w:rtl/>
        </w:rPr>
        <w:t xml:space="preserve">" </w:t>
      </w:r>
      <w:r w:rsidRPr="00FD70CA">
        <w:rPr>
          <w:rFonts w:ascii="Tahoma" w:hAnsi="Tahoma" w:cs="Tahoma" w:hint="cs"/>
          <w:sz w:val="17"/>
          <w:szCs w:val="17"/>
          <w:rtl/>
        </w:rPr>
        <w:t>נמנים</w:t>
      </w:r>
      <w:r w:rsidRPr="00FD70CA">
        <w:rPr>
          <w:rFonts w:ascii="Tahoma" w:hAnsi="Tahoma" w:cs="Tahoma"/>
          <w:sz w:val="17"/>
          <w:szCs w:val="17"/>
          <w:rtl/>
        </w:rPr>
        <w:t xml:space="preserve"> </w:t>
      </w:r>
      <w:r w:rsidRPr="00FD70CA">
        <w:rPr>
          <w:rFonts w:ascii="Tahoma" w:hAnsi="Tahoma" w:cs="Tahoma" w:hint="cs"/>
          <w:sz w:val="17"/>
          <w:szCs w:val="17"/>
          <w:rtl/>
        </w:rPr>
        <w:t>למשל</w:t>
      </w:r>
      <w:r w:rsidRPr="00FD70CA">
        <w:rPr>
          <w:rFonts w:ascii="Tahoma" w:hAnsi="Tahoma" w:cs="Tahoma"/>
          <w:sz w:val="17"/>
          <w:szCs w:val="17"/>
          <w:rtl/>
        </w:rPr>
        <w:t xml:space="preserve">, </w:t>
      </w:r>
      <w:r w:rsidRPr="00FD70CA">
        <w:rPr>
          <w:rFonts w:ascii="Tahoma" w:hAnsi="Tahoma" w:cs="Tahoma" w:hint="cs"/>
          <w:sz w:val="17"/>
          <w:szCs w:val="17"/>
          <w:rtl/>
        </w:rPr>
        <w:t>ירי</w:t>
      </w:r>
      <w:r w:rsidRPr="00FD70CA">
        <w:rPr>
          <w:rFonts w:ascii="Tahoma" w:hAnsi="Tahoma" w:cs="Tahoma"/>
          <w:sz w:val="17"/>
          <w:szCs w:val="17"/>
          <w:rtl/>
        </w:rPr>
        <w:t xml:space="preserve"> של טנק </w:t>
      </w:r>
      <w:r w:rsidRPr="00FD70CA">
        <w:rPr>
          <w:rFonts w:ascii="Tahoma" w:hAnsi="Tahoma" w:cs="Tahoma"/>
          <w:sz w:val="17"/>
          <w:szCs w:val="17"/>
          <w:rtl/>
        </w:rPr>
        <w:t xml:space="preserve">על </w:t>
      </w:r>
      <w:r w:rsidRPr="00FD70CA">
        <w:rPr>
          <w:rFonts w:ascii="Tahoma" w:hAnsi="Tahoma" w:cs="Tahoma" w:hint="cs"/>
          <w:sz w:val="17"/>
          <w:szCs w:val="17"/>
          <w:rtl/>
        </w:rPr>
        <w:t>מבנה</w:t>
      </w:r>
      <w:r w:rsidRPr="00FD70CA">
        <w:rPr>
          <w:rFonts w:ascii="Tahoma" w:hAnsi="Tahoma" w:cs="Tahoma"/>
          <w:sz w:val="17"/>
          <w:szCs w:val="17"/>
          <w:rtl/>
        </w:rPr>
        <w:t xml:space="preserve"> </w:t>
      </w:r>
      <w:r w:rsidRPr="00FD70CA">
        <w:rPr>
          <w:rFonts w:ascii="Tahoma" w:hAnsi="Tahoma" w:cs="Tahoma" w:hint="cs"/>
          <w:sz w:val="17"/>
          <w:szCs w:val="17"/>
          <w:rtl/>
        </w:rPr>
        <w:t>במתקן</w:t>
      </w:r>
      <w:r w:rsidRPr="00FD70CA">
        <w:rPr>
          <w:rFonts w:ascii="Tahoma" w:hAnsi="Tahoma" w:cs="Tahoma"/>
          <w:sz w:val="17"/>
          <w:szCs w:val="17"/>
          <w:rtl/>
        </w:rPr>
        <w:t xml:space="preserve"> </w:t>
      </w:r>
      <w:r w:rsidRPr="00FD70CA">
        <w:rPr>
          <w:rFonts w:ascii="Tahoma" w:hAnsi="Tahoma" w:cs="Tahoma" w:hint="cs"/>
          <w:sz w:val="17"/>
          <w:szCs w:val="17"/>
          <w:rtl/>
        </w:rPr>
        <w:t>אימונים</w:t>
      </w:r>
      <w:r w:rsidRPr="00FD70CA">
        <w:rPr>
          <w:rFonts w:ascii="Tahoma" w:hAnsi="Tahoma" w:cs="Tahoma"/>
          <w:sz w:val="17"/>
          <w:szCs w:val="17"/>
          <w:rtl/>
        </w:rPr>
        <w:t xml:space="preserve">; </w:t>
      </w:r>
      <w:r w:rsidRPr="00FD70CA">
        <w:rPr>
          <w:rFonts w:ascii="Tahoma" w:hAnsi="Tahoma" w:cs="Tahoma" w:hint="cs"/>
          <w:sz w:val="17"/>
          <w:szCs w:val="17"/>
          <w:rtl/>
        </w:rPr>
        <w:t>התהפכות רכב קרבי</w:t>
      </w:r>
      <w:r w:rsidRPr="00FD70CA">
        <w:rPr>
          <w:rFonts w:ascii="Tahoma" w:hAnsi="Tahoma" w:cs="Tahoma"/>
          <w:sz w:val="17"/>
          <w:szCs w:val="17"/>
          <w:rtl/>
        </w:rPr>
        <w:t xml:space="preserve">; </w:t>
      </w:r>
      <w:r w:rsidRPr="00FD70CA">
        <w:rPr>
          <w:rFonts w:ascii="Tahoma" w:hAnsi="Tahoma" w:cs="Tahoma" w:hint="cs"/>
          <w:sz w:val="17"/>
          <w:szCs w:val="17"/>
          <w:rtl/>
        </w:rPr>
        <w:t>התנגשות שני טנקים בתרגיל פלוגתי</w:t>
      </w:r>
      <w:r w:rsidRPr="00FD70CA">
        <w:rPr>
          <w:rFonts w:ascii="Tahoma" w:hAnsi="Tahoma" w:cs="Tahoma"/>
          <w:sz w:val="17"/>
          <w:szCs w:val="17"/>
          <w:rtl/>
        </w:rPr>
        <w:t xml:space="preserve">; </w:t>
      </w:r>
      <w:r w:rsidRPr="00FD70CA">
        <w:rPr>
          <w:rFonts w:ascii="Tahoma" w:hAnsi="Tahoma" w:cs="Tahoma" w:hint="cs"/>
          <w:sz w:val="17"/>
          <w:szCs w:val="17"/>
          <w:rtl/>
        </w:rPr>
        <w:t>ושיגור</w:t>
      </w:r>
      <w:r w:rsidRPr="00FD70CA">
        <w:rPr>
          <w:rFonts w:ascii="Tahoma" w:hAnsi="Tahoma" w:cs="Tahoma"/>
          <w:sz w:val="17"/>
          <w:szCs w:val="17"/>
          <w:rtl/>
        </w:rPr>
        <w:t xml:space="preserve"> </w:t>
      </w:r>
      <w:r w:rsidRPr="00FD70CA">
        <w:rPr>
          <w:rFonts w:ascii="Tahoma" w:hAnsi="Tahoma" w:cs="Tahoma" w:hint="cs"/>
          <w:sz w:val="17"/>
          <w:szCs w:val="17"/>
          <w:rtl/>
        </w:rPr>
        <w:t xml:space="preserve">רקטה </w:t>
      </w:r>
      <w:r w:rsidRPr="00FD70CA">
        <w:rPr>
          <w:rFonts w:ascii="Tahoma" w:hAnsi="Tahoma" w:cs="Tahoma"/>
          <w:sz w:val="17"/>
          <w:szCs w:val="17"/>
          <w:rtl/>
        </w:rPr>
        <w:t>לפני תפיסת מחס</w:t>
      </w:r>
      <w:r w:rsidRPr="00FD70CA">
        <w:rPr>
          <w:rFonts w:ascii="Tahoma" w:hAnsi="Tahoma" w:cs="Tahoma" w:hint="cs"/>
          <w:sz w:val="17"/>
          <w:szCs w:val="17"/>
          <w:rtl/>
        </w:rPr>
        <w:t>ה</w:t>
      </w:r>
      <w:r w:rsidRPr="00FD70CA">
        <w:rPr>
          <w:rFonts w:ascii="Tahoma" w:hAnsi="Tahoma" w:cs="Tahoma"/>
          <w:sz w:val="17"/>
          <w:szCs w:val="17"/>
          <w:rtl/>
        </w:rPr>
        <w:t>.</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סגן מפקד מל"י מסר לצוות הביקורת בעניין זה, כי </w:t>
      </w:r>
      <w:r w:rsidRPr="00FD70CA">
        <w:rPr>
          <w:rFonts w:ascii="Tahoma" w:hAnsi="Tahoma" w:cs="Tahoma" w:hint="cs"/>
          <w:sz w:val="17"/>
          <w:szCs w:val="17"/>
          <w:rtl/>
        </w:rPr>
        <w:t>במל"י</w:t>
      </w:r>
      <w:r w:rsidRPr="00FD70CA">
        <w:rPr>
          <w:rFonts w:ascii="Tahoma" w:hAnsi="Tahoma" w:cs="Tahoma" w:hint="cs"/>
          <w:sz w:val="17"/>
          <w:szCs w:val="17"/>
          <w:rtl/>
        </w:rPr>
        <w:t xml:space="preserve"> מזינים רק אירועי בטיחות </w:t>
      </w:r>
      <w:r w:rsidRPr="00362706">
        <w:rPr>
          <w:rFonts w:ascii="Tahoma" w:hAnsi="Tahoma" w:cs="Tahoma" w:hint="cs"/>
          <w:spacing w:val="-2"/>
          <w:sz w:val="17"/>
          <w:szCs w:val="17"/>
          <w:rtl/>
        </w:rPr>
        <w:t>שיש בהם נפגעים ואירועי דגל</w:t>
      </w:r>
      <w:r>
        <w:rPr>
          <w:rStyle w:val="FootnoteReference0"/>
          <w:rFonts w:ascii="Tahoma" w:hAnsi="Tahoma" w:cs="Tahoma"/>
          <w:spacing w:val="-2"/>
          <w:sz w:val="17"/>
          <w:szCs w:val="17"/>
          <w:rtl/>
        </w:rPr>
        <w:footnoteReference w:id="8"/>
      </w:r>
      <w:r w:rsidRPr="00362706">
        <w:rPr>
          <w:rFonts w:ascii="Tahoma" w:hAnsi="Tahoma" w:cs="Tahoma" w:hint="cs"/>
          <w:spacing w:val="-2"/>
          <w:sz w:val="17"/>
          <w:szCs w:val="17"/>
          <w:rtl/>
        </w:rPr>
        <w:t>, וכי קיומם של פערים בהזנת אירועי בטיחות למערכת</w:t>
      </w:r>
      <w:r w:rsidRPr="00FD70CA">
        <w:rPr>
          <w:rFonts w:ascii="Tahoma" w:hAnsi="Tahoma" w:cs="Tahoma" w:hint="cs"/>
          <w:sz w:val="17"/>
          <w:szCs w:val="17"/>
          <w:rtl/>
        </w:rPr>
        <w:t xml:space="preserve"> "הגלילית" עלה בסיכום מחצית השנה האחרונה שנעשה במרכז.</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מפקד</w:t>
      </w:r>
      <w:r w:rsidRPr="00FD70CA">
        <w:rPr>
          <w:rFonts w:ascii="Tahoma" w:hAnsi="Tahoma" w:cs="Tahoma"/>
          <w:sz w:val="17"/>
          <w:szCs w:val="17"/>
          <w:rtl/>
        </w:rPr>
        <w:t xml:space="preserve"> </w:t>
      </w:r>
      <w:r w:rsidRPr="00FD70CA">
        <w:rPr>
          <w:rFonts w:ascii="Tahoma" w:hAnsi="Tahoma" w:cs="Tahoma" w:hint="cs"/>
          <w:sz w:val="17"/>
          <w:szCs w:val="17"/>
          <w:rtl/>
        </w:rPr>
        <w:t>מל</w:t>
      </w:r>
      <w:r w:rsidRPr="00FD70CA">
        <w:rPr>
          <w:rFonts w:ascii="Tahoma" w:hAnsi="Tahoma" w:cs="Tahoma"/>
          <w:sz w:val="17"/>
          <w:szCs w:val="17"/>
          <w:rtl/>
        </w:rPr>
        <w:t xml:space="preserve">"י </w:t>
      </w:r>
      <w:r w:rsidRPr="00FD70CA">
        <w:rPr>
          <w:rFonts w:ascii="Tahoma" w:hAnsi="Tahoma" w:cs="Tahoma" w:hint="cs"/>
          <w:sz w:val="17"/>
          <w:szCs w:val="17"/>
          <w:rtl/>
        </w:rPr>
        <w:t>מסר</w:t>
      </w:r>
      <w:r w:rsidRPr="00FD70CA">
        <w:rPr>
          <w:rFonts w:ascii="Tahoma" w:hAnsi="Tahoma" w:cs="Tahoma"/>
          <w:sz w:val="17"/>
          <w:szCs w:val="17"/>
          <w:rtl/>
        </w:rPr>
        <w:t xml:space="preserve"> </w:t>
      </w:r>
      <w:r w:rsidRPr="00FD70CA">
        <w:rPr>
          <w:rFonts w:ascii="Tahoma" w:hAnsi="Tahoma" w:cs="Tahoma" w:hint="cs"/>
          <w:sz w:val="17"/>
          <w:szCs w:val="17"/>
          <w:rtl/>
        </w:rPr>
        <w:t>לצוות</w:t>
      </w:r>
      <w:r w:rsidRPr="00FD70CA">
        <w:rPr>
          <w:rFonts w:ascii="Tahoma" w:hAnsi="Tahoma" w:cs="Tahoma"/>
          <w:sz w:val="17"/>
          <w:szCs w:val="17"/>
          <w:rtl/>
        </w:rPr>
        <w:t xml:space="preserve"> </w:t>
      </w:r>
      <w:r w:rsidRPr="00FD70CA">
        <w:rPr>
          <w:rFonts w:ascii="Tahoma" w:hAnsi="Tahoma" w:cs="Tahoma" w:hint="cs"/>
          <w:sz w:val="17"/>
          <w:szCs w:val="17"/>
          <w:rtl/>
        </w:rPr>
        <w:t>הביקורת</w:t>
      </w:r>
      <w:r w:rsidRPr="00FD70CA">
        <w:rPr>
          <w:rFonts w:ascii="Tahoma" w:hAnsi="Tahoma" w:cs="Tahoma"/>
          <w:sz w:val="17"/>
          <w:szCs w:val="17"/>
          <w:rtl/>
        </w:rPr>
        <w:t xml:space="preserve"> </w:t>
      </w:r>
      <w:r w:rsidRPr="00FD70CA">
        <w:rPr>
          <w:rFonts w:ascii="Tahoma" w:hAnsi="Tahoma" w:cs="Tahoma" w:hint="cs"/>
          <w:sz w:val="17"/>
          <w:szCs w:val="17"/>
          <w:rtl/>
        </w:rPr>
        <w:t>בעניין</w:t>
      </w:r>
      <w:r w:rsidRPr="00FD70CA">
        <w:rPr>
          <w:rFonts w:ascii="Tahoma" w:hAnsi="Tahoma" w:cs="Tahoma"/>
          <w:sz w:val="17"/>
          <w:szCs w:val="17"/>
          <w:rtl/>
        </w:rPr>
        <w:t xml:space="preserve"> </w:t>
      </w:r>
      <w:r w:rsidRPr="00FD70CA">
        <w:rPr>
          <w:rFonts w:ascii="Tahoma" w:hAnsi="Tahoma" w:cs="Tahoma" w:hint="cs"/>
          <w:sz w:val="17"/>
          <w:szCs w:val="17"/>
          <w:rtl/>
        </w:rPr>
        <w:t>זה</w:t>
      </w:r>
      <w:r w:rsidRPr="00FD70CA">
        <w:rPr>
          <w:rFonts w:ascii="Tahoma" w:hAnsi="Tahoma" w:cs="Tahoma"/>
          <w:sz w:val="17"/>
          <w:szCs w:val="17"/>
          <w:rtl/>
        </w:rPr>
        <w:t xml:space="preserve">, </w:t>
      </w:r>
      <w:r w:rsidRPr="00FD70CA">
        <w:rPr>
          <w:rFonts w:ascii="Tahoma" w:hAnsi="Tahoma" w:cs="Tahoma" w:hint="cs"/>
          <w:sz w:val="17"/>
          <w:szCs w:val="17"/>
          <w:rtl/>
        </w:rPr>
        <w:t>כי</w:t>
      </w:r>
      <w:r w:rsidRPr="00FD70CA">
        <w:rPr>
          <w:rFonts w:ascii="Tahoma" w:hAnsi="Tahoma" w:cs="Tahoma"/>
          <w:sz w:val="17"/>
          <w:szCs w:val="17"/>
          <w:rtl/>
        </w:rPr>
        <w:t xml:space="preserve"> </w:t>
      </w:r>
      <w:r w:rsidRPr="00FD70CA">
        <w:rPr>
          <w:rFonts w:ascii="Tahoma" w:hAnsi="Tahoma" w:cs="Tahoma" w:hint="cs"/>
          <w:sz w:val="17"/>
          <w:szCs w:val="17"/>
          <w:rtl/>
        </w:rPr>
        <w:t>בעיית</w:t>
      </w:r>
      <w:r w:rsidRPr="00FD70CA">
        <w:rPr>
          <w:rFonts w:ascii="Tahoma" w:hAnsi="Tahoma" w:cs="Tahoma"/>
          <w:sz w:val="17"/>
          <w:szCs w:val="17"/>
          <w:rtl/>
        </w:rPr>
        <w:t xml:space="preserve"> </w:t>
      </w:r>
      <w:r w:rsidRPr="00FD70CA">
        <w:rPr>
          <w:rFonts w:ascii="Tahoma" w:hAnsi="Tahoma" w:cs="Tahoma" w:hint="cs"/>
          <w:sz w:val="17"/>
          <w:szCs w:val="17"/>
          <w:rtl/>
        </w:rPr>
        <w:t>ההזנה</w:t>
      </w:r>
      <w:r w:rsidRPr="00FD70CA">
        <w:rPr>
          <w:rFonts w:ascii="Tahoma" w:hAnsi="Tahoma" w:cs="Tahoma"/>
          <w:sz w:val="17"/>
          <w:szCs w:val="17"/>
          <w:rtl/>
        </w:rPr>
        <w:t xml:space="preserve"> </w:t>
      </w:r>
      <w:r w:rsidRPr="00FD70CA">
        <w:rPr>
          <w:rFonts w:ascii="Tahoma" w:hAnsi="Tahoma" w:cs="Tahoma" w:hint="cs"/>
          <w:sz w:val="17"/>
          <w:szCs w:val="17"/>
          <w:rtl/>
        </w:rPr>
        <w:t>למערכת</w:t>
      </w:r>
      <w:r w:rsidRPr="00FD70CA">
        <w:rPr>
          <w:rFonts w:ascii="Tahoma" w:hAnsi="Tahoma" w:cs="Tahoma"/>
          <w:sz w:val="17"/>
          <w:szCs w:val="17"/>
          <w:rtl/>
        </w:rPr>
        <w:t xml:space="preserve"> "</w:t>
      </w:r>
      <w:r w:rsidRPr="00FD70CA">
        <w:rPr>
          <w:rFonts w:ascii="Tahoma" w:hAnsi="Tahoma" w:cs="Tahoma" w:hint="cs"/>
          <w:sz w:val="17"/>
          <w:szCs w:val="17"/>
          <w:rtl/>
        </w:rPr>
        <w:t>הגלילית</w:t>
      </w:r>
      <w:r w:rsidRPr="00FD70CA">
        <w:rPr>
          <w:rFonts w:ascii="Tahoma" w:hAnsi="Tahoma" w:cs="Tahoma"/>
          <w:sz w:val="17"/>
          <w:szCs w:val="17"/>
          <w:rtl/>
        </w:rPr>
        <w:t xml:space="preserve">" היא </w:t>
      </w:r>
      <w:r w:rsidRPr="00FD70CA">
        <w:rPr>
          <w:rFonts w:ascii="Tahoma" w:hAnsi="Tahoma" w:cs="Tahoma" w:hint="cs"/>
          <w:sz w:val="17"/>
          <w:szCs w:val="17"/>
          <w:rtl/>
        </w:rPr>
        <w:t>ב"</w:t>
      </w:r>
      <w:r w:rsidRPr="00FD70CA">
        <w:rPr>
          <w:rFonts w:ascii="Tahoma" w:hAnsi="Tahoma" w:cs="Tahoma"/>
          <w:sz w:val="17"/>
          <w:szCs w:val="17"/>
          <w:rtl/>
        </w:rPr>
        <w:t xml:space="preserve">כמעט </w:t>
      </w:r>
      <w:r w:rsidRPr="00FD70CA">
        <w:rPr>
          <w:rFonts w:ascii="Tahoma" w:hAnsi="Tahoma" w:cs="Tahoma" w:hint="cs"/>
          <w:sz w:val="17"/>
          <w:szCs w:val="17"/>
          <w:rtl/>
        </w:rPr>
        <w:t>ונפגע"</w:t>
      </w:r>
      <w:r w:rsidRPr="00FD70CA">
        <w:rPr>
          <w:rFonts w:ascii="Tahoma" w:hAnsi="Tahoma" w:cs="Tahoma"/>
          <w:sz w:val="17"/>
          <w:szCs w:val="17"/>
          <w:rtl/>
        </w:rPr>
        <w:t xml:space="preserve"> (כלומר, </w:t>
      </w:r>
      <w:r w:rsidRPr="00FD70CA">
        <w:rPr>
          <w:rFonts w:ascii="Tahoma" w:hAnsi="Tahoma" w:cs="Tahoma" w:hint="cs"/>
          <w:sz w:val="17"/>
          <w:szCs w:val="17"/>
          <w:rtl/>
        </w:rPr>
        <w:t>בתקריות</w:t>
      </w:r>
      <w:r w:rsidRPr="00FD70CA">
        <w:rPr>
          <w:rFonts w:ascii="Tahoma" w:hAnsi="Tahoma" w:cs="Tahoma"/>
          <w:sz w:val="17"/>
          <w:szCs w:val="17"/>
          <w:rtl/>
        </w:rPr>
        <w:t xml:space="preserve"> </w:t>
      </w:r>
      <w:r w:rsidRPr="00FD70CA">
        <w:rPr>
          <w:rFonts w:ascii="Tahoma" w:hAnsi="Tahoma" w:cs="Tahoma" w:hint="cs"/>
          <w:sz w:val="17"/>
          <w:szCs w:val="17"/>
          <w:rtl/>
        </w:rPr>
        <w:t>בטיחות</w:t>
      </w:r>
      <w:r w:rsidRPr="00FD70CA">
        <w:rPr>
          <w:rFonts w:ascii="Tahoma" w:hAnsi="Tahoma" w:cs="Tahoma"/>
          <w:sz w:val="17"/>
          <w:szCs w:val="17"/>
          <w:rtl/>
        </w:rPr>
        <w:t xml:space="preserve">, </w:t>
      </w:r>
      <w:r w:rsidRPr="00FD70CA">
        <w:rPr>
          <w:rFonts w:ascii="Tahoma" w:hAnsi="Tahoma" w:cs="Tahoma" w:hint="cs"/>
          <w:sz w:val="17"/>
          <w:szCs w:val="17"/>
          <w:rtl/>
        </w:rPr>
        <w:t>להבדיל</w:t>
      </w:r>
      <w:r w:rsidRPr="00FD70CA">
        <w:rPr>
          <w:rFonts w:ascii="Tahoma" w:hAnsi="Tahoma" w:cs="Tahoma"/>
          <w:sz w:val="17"/>
          <w:szCs w:val="17"/>
          <w:rtl/>
        </w:rPr>
        <w:t xml:space="preserve"> </w:t>
      </w:r>
      <w:r w:rsidRPr="00FD70CA">
        <w:rPr>
          <w:rFonts w:ascii="Tahoma" w:hAnsi="Tahoma" w:cs="Tahoma" w:hint="cs"/>
          <w:sz w:val="17"/>
          <w:szCs w:val="17"/>
          <w:rtl/>
        </w:rPr>
        <w:t>מתאונות</w:t>
      </w:r>
      <w:r w:rsidRPr="00FD70CA">
        <w:rPr>
          <w:rFonts w:ascii="Tahoma" w:hAnsi="Tahoma" w:cs="Tahoma"/>
          <w:sz w:val="17"/>
          <w:szCs w:val="17"/>
          <w:rtl/>
        </w:rPr>
        <w:t>)</w:t>
      </w:r>
      <w:r w:rsidRPr="00FD70CA">
        <w:rPr>
          <w:rFonts w:ascii="Tahoma" w:hAnsi="Tahoma" w:cs="Tahoma" w:hint="cs"/>
          <w:sz w:val="17"/>
          <w:szCs w:val="17"/>
          <w:rtl/>
        </w:rPr>
        <w:t>,</w:t>
      </w:r>
      <w:r w:rsidRPr="00FD70CA">
        <w:rPr>
          <w:rFonts w:ascii="Tahoma" w:hAnsi="Tahoma" w:cs="Tahoma"/>
          <w:sz w:val="17"/>
          <w:szCs w:val="17"/>
          <w:rtl/>
        </w:rPr>
        <w:t xml:space="preserve"> </w:t>
      </w:r>
      <w:r w:rsidRPr="00FD70CA">
        <w:rPr>
          <w:rFonts w:ascii="Tahoma" w:hAnsi="Tahoma" w:cs="Tahoma" w:hint="cs"/>
          <w:sz w:val="17"/>
          <w:szCs w:val="17"/>
          <w:rtl/>
        </w:rPr>
        <w:t>אף</w:t>
      </w:r>
      <w:r w:rsidRPr="00FD70CA">
        <w:rPr>
          <w:rFonts w:ascii="Tahoma" w:hAnsi="Tahoma" w:cs="Tahoma"/>
          <w:sz w:val="17"/>
          <w:szCs w:val="17"/>
          <w:rtl/>
        </w:rPr>
        <w:t xml:space="preserve"> </w:t>
      </w:r>
      <w:r w:rsidRPr="00FD70CA">
        <w:rPr>
          <w:rFonts w:ascii="Tahoma" w:hAnsi="Tahoma" w:cs="Tahoma" w:hint="cs"/>
          <w:sz w:val="17"/>
          <w:szCs w:val="17"/>
          <w:rtl/>
        </w:rPr>
        <w:t>שלדעתו</w:t>
      </w:r>
      <w:r w:rsidRPr="00FD70CA">
        <w:rPr>
          <w:rFonts w:ascii="Tahoma" w:hAnsi="Tahoma" w:cs="Tahoma"/>
          <w:sz w:val="17"/>
          <w:szCs w:val="17"/>
          <w:rtl/>
        </w:rPr>
        <w:t xml:space="preserve"> </w:t>
      </w:r>
      <w:r w:rsidRPr="00FD70CA">
        <w:rPr>
          <w:rFonts w:ascii="Tahoma" w:hAnsi="Tahoma" w:cs="Tahoma" w:hint="cs"/>
          <w:sz w:val="17"/>
          <w:szCs w:val="17"/>
          <w:rtl/>
        </w:rPr>
        <w:t>אירועים</w:t>
      </w:r>
      <w:r w:rsidRPr="00FD70CA">
        <w:rPr>
          <w:rFonts w:ascii="Tahoma" w:hAnsi="Tahoma" w:cs="Tahoma"/>
          <w:sz w:val="17"/>
          <w:szCs w:val="17"/>
          <w:rtl/>
        </w:rPr>
        <w:t xml:space="preserve"> </w:t>
      </w:r>
      <w:r w:rsidRPr="00FD70CA">
        <w:rPr>
          <w:rFonts w:ascii="Tahoma" w:hAnsi="Tahoma" w:cs="Tahoma" w:hint="cs"/>
          <w:sz w:val="17"/>
          <w:szCs w:val="17"/>
          <w:rtl/>
        </w:rPr>
        <w:t>אלה</w:t>
      </w:r>
      <w:r w:rsidRPr="00FD70CA">
        <w:rPr>
          <w:rFonts w:ascii="Tahoma" w:hAnsi="Tahoma" w:cs="Tahoma"/>
          <w:sz w:val="17"/>
          <w:szCs w:val="17"/>
          <w:rtl/>
        </w:rPr>
        <w:t xml:space="preserve"> </w:t>
      </w:r>
      <w:r w:rsidRPr="00FD70CA">
        <w:rPr>
          <w:rFonts w:ascii="Tahoma" w:hAnsi="Tahoma" w:cs="Tahoma" w:hint="cs"/>
          <w:sz w:val="17"/>
          <w:szCs w:val="17"/>
          <w:rtl/>
        </w:rPr>
        <w:t>חשובים</w:t>
      </w:r>
      <w:r w:rsidRPr="00FD70CA">
        <w:rPr>
          <w:rFonts w:ascii="Tahoma" w:hAnsi="Tahoma" w:cs="Tahoma"/>
          <w:sz w:val="17"/>
          <w:szCs w:val="17"/>
          <w:rtl/>
        </w:rPr>
        <w:t xml:space="preserve"> </w:t>
      </w:r>
      <w:r w:rsidRPr="00FD70CA">
        <w:rPr>
          <w:rFonts w:ascii="Tahoma" w:hAnsi="Tahoma" w:cs="Tahoma" w:hint="cs"/>
          <w:sz w:val="17"/>
          <w:szCs w:val="17"/>
          <w:rtl/>
        </w:rPr>
        <w:t>לצורך</w:t>
      </w:r>
      <w:r w:rsidRPr="00FD70CA">
        <w:rPr>
          <w:rFonts w:ascii="Tahoma" w:hAnsi="Tahoma" w:cs="Tahoma"/>
          <w:sz w:val="17"/>
          <w:szCs w:val="17"/>
          <w:rtl/>
        </w:rPr>
        <w:t xml:space="preserve"> </w:t>
      </w:r>
      <w:r w:rsidRPr="00FD70CA">
        <w:rPr>
          <w:rFonts w:ascii="Tahoma" w:hAnsi="Tahoma" w:cs="Tahoma" w:hint="cs"/>
          <w:sz w:val="17"/>
          <w:szCs w:val="17"/>
          <w:rtl/>
        </w:rPr>
        <w:t>למידה</w:t>
      </w:r>
      <w:r w:rsidRPr="00FD70CA">
        <w:rPr>
          <w:rFonts w:ascii="Tahoma" w:hAnsi="Tahoma" w:cs="Tahoma"/>
          <w:sz w:val="17"/>
          <w:szCs w:val="17"/>
          <w:rtl/>
        </w:rPr>
        <w:t xml:space="preserve">; </w:t>
      </w:r>
      <w:r w:rsidRPr="00FD70CA">
        <w:rPr>
          <w:rFonts w:ascii="Tahoma" w:hAnsi="Tahoma" w:cs="Tahoma" w:hint="cs"/>
          <w:sz w:val="17"/>
          <w:szCs w:val="17"/>
          <w:rtl/>
        </w:rPr>
        <w:t>כמו</w:t>
      </w:r>
      <w:r w:rsidRPr="00FD70CA">
        <w:rPr>
          <w:rFonts w:ascii="Tahoma" w:hAnsi="Tahoma" w:cs="Tahoma"/>
          <w:sz w:val="17"/>
          <w:szCs w:val="17"/>
          <w:rtl/>
        </w:rPr>
        <w:t xml:space="preserve"> </w:t>
      </w:r>
      <w:r w:rsidRPr="00FD70CA">
        <w:rPr>
          <w:rFonts w:ascii="Tahoma" w:hAnsi="Tahoma" w:cs="Tahoma" w:hint="cs"/>
          <w:sz w:val="17"/>
          <w:szCs w:val="17"/>
          <w:rtl/>
        </w:rPr>
        <w:t>כן</w:t>
      </w:r>
      <w:r w:rsidRPr="00FD70CA">
        <w:rPr>
          <w:rFonts w:ascii="Tahoma" w:hAnsi="Tahoma" w:cs="Tahoma"/>
          <w:sz w:val="17"/>
          <w:szCs w:val="17"/>
          <w:rtl/>
        </w:rPr>
        <w:t xml:space="preserve"> </w:t>
      </w:r>
      <w:r w:rsidRPr="00FD70CA">
        <w:rPr>
          <w:rFonts w:ascii="Tahoma" w:hAnsi="Tahoma" w:cs="Tahoma" w:hint="cs"/>
          <w:sz w:val="17"/>
          <w:szCs w:val="17"/>
          <w:rtl/>
        </w:rPr>
        <w:t>ציין</w:t>
      </w:r>
      <w:r w:rsidRPr="00FD70CA">
        <w:rPr>
          <w:rFonts w:ascii="Tahoma" w:hAnsi="Tahoma" w:cs="Tahoma"/>
          <w:sz w:val="17"/>
          <w:szCs w:val="17"/>
          <w:rtl/>
        </w:rPr>
        <w:t xml:space="preserve">, </w:t>
      </w:r>
      <w:r w:rsidRPr="00FD70CA">
        <w:rPr>
          <w:rFonts w:ascii="Tahoma" w:hAnsi="Tahoma" w:cs="Tahoma" w:hint="cs"/>
          <w:sz w:val="17"/>
          <w:szCs w:val="17"/>
          <w:rtl/>
        </w:rPr>
        <w:t>כי</w:t>
      </w:r>
      <w:r w:rsidRPr="00FD70CA">
        <w:rPr>
          <w:rFonts w:ascii="Tahoma" w:hAnsi="Tahoma" w:cs="Tahoma"/>
          <w:sz w:val="17"/>
          <w:szCs w:val="17"/>
          <w:rtl/>
        </w:rPr>
        <w:t xml:space="preserve"> </w:t>
      </w:r>
      <w:r w:rsidRPr="00FD70CA">
        <w:rPr>
          <w:rFonts w:ascii="Tahoma" w:hAnsi="Tahoma" w:cs="Tahoma" w:hint="cs"/>
          <w:sz w:val="17"/>
          <w:szCs w:val="17"/>
          <w:rtl/>
        </w:rPr>
        <w:t>ההזנה</w:t>
      </w:r>
      <w:r w:rsidRPr="00FD70CA">
        <w:rPr>
          <w:rFonts w:ascii="Tahoma" w:hAnsi="Tahoma" w:cs="Tahoma"/>
          <w:sz w:val="17"/>
          <w:szCs w:val="17"/>
          <w:rtl/>
        </w:rPr>
        <w:t xml:space="preserve"> </w:t>
      </w:r>
      <w:r w:rsidRPr="00FD70CA">
        <w:rPr>
          <w:rFonts w:ascii="Tahoma" w:hAnsi="Tahoma" w:cs="Tahoma" w:hint="cs"/>
          <w:sz w:val="17"/>
          <w:szCs w:val="17"/>
          <w:rtl/>
        </w:rPr>
        <w:t>למערכת</w:t>
      </w:r>
      <w:r w:rsidRPr="00FD70CA">
        <w:rPr>
          <w:rFonts w:ascii="Tahoma" w:hAnsi="Tahoma" w:cs="Tahoma"/>
          <w:sz w:val="17"/>
          <w:szCs w:val="17"/>
          <w:rtl/>
        </w:rPr>
        <w:t xml:space="preserve"> </w:t>
      </w:r>
      <w:r w:rsidRPr="00FD70CA">
        <w:rPr>
          <w:rFonts w:ascii="Tahoma" w:hAnsi="Tahoma" w:cs="Tahoma" w:hint="cs"/>
          <w:sz w:val="17"/>
          <w:szCs w:val="17"/>
          <w:rtl/>
        </w:rPr>
        <w:t>של</w:t>
      </w:r>
      <w:r w:rsidRPr="00FD70CA">
        <w:rPr>
          <w:rFonts w:ascii="Tahoma" w:hAnsi="Tahoma" w:cs="Tahoma"/>
          <w:sz w:val="17"/>
          <w:szCs w:val="17"/>
          <w:rtl/>
        </w:rPr>
        <w:t xml:space="preserve"> </w:t>
      </w:r>
      <w:r w:rsidRPr="00FD70CA">
        <w:rPr>
          <w:rFonts w:ascii="Tahoma" w:hAnsi="Tahoma" w:cs="Tahoma" w:hint="cs"/>
          <w:sz w:val="17"/>
          <w:szCs w:val="17"/>
          <w:rtl/>
        </w:rPr>
        <w:t>אירוע</w:t>
      </w:r>
      <w:r w:rsidRPr="00FD70CA">
        <w:rPr>
          <w:rFonts w:ascii="Tahoma" w:hAnsi="Tahoma" w:cs="Tahoma"/>
          <w:sz w:val="17"/>
          <w:szCs w:val="17"/>
          <w:rtl/>
        </w:rPr>
        <w:t xml:space="preserve"> </w:t>
      </w:r>
      <w:r w:rsidRPr="00FD70CA">
        <w:rPr>
          <w:rFonts w:ascii="Tahoma" w:hAnsi="Tahoma" w:cs="Tahoma" w:hint="cs"/>
          <w:sz w:val="17"/>
          <w:szCs w:val="17"/>
          <w:rtl/>
        </w:rPr>
        <w:t>יחיד</w:t>
      </w:r>
      <w:r w:rsidRPr="00FD70CA">
        <w:rPr>
          <w:rFonts w:ascii="Tahoma" w:hAnsi="Tahoma" w:cs="Tahoma"/>
          <w:sz w:val="17"/>
          <w:szCs w:val="17"/>
          <w:rtl/>
        </w:rPr>
        <w:t xml:space="preserve"> </w:t>
      </w:r>
      <w:r w:rsidRPr="00FD70CA">
        <w:rPr>
          <w:rFonts w:ascii="Tahoma" w:hAnsi="Tahoma" w:cs="Tahoma" w:hint="cs"/>
          <w:sz w:val="17"/>
          <w:szCs w:val="17"/>
          <w:rtl/>
        </w:rPr>
        <w:t>אורכת</w:t>
      </w:r>
      <w:r w:rsidRPr="00FD70CA">
        <w:rPr>
          <w:rFonts w:ascii="Tahoma" w:hAnsi="Tahoma" w:cs="Tahoma"/>
          <w:sz w:val="17"/>
          <w:szCs w:val="17"/>
          <w:rtl/>
        </w:rPr>
        <w:t xml:space="preserve"> </w:t>
      </w:r>
      <w:r w:rsidRPr="00FD70CA">
        <w:rPr>
          <w:rFonts w:ascii="Tahoma" w:hAnsi="Tahoma" w:cs="Tahoma" w:hint="cs"/>
          <w:sz w:val="17"/>
          <w:szCs w:val="17"/>
          <w:rtl/>
        </w:rPr>
        <w:t>"לפחות</w:t>
      </w:r>
      <w:r w:rsidRPr="00FD70CA">
        <w:rPr>
          <w:rFonts w:ascii="Tahoma" w:hAnsi="Tahoma" w:cs="Tahoma"/>
          <w:sz w:val="17"/>
          <w:szCs w:val="17"/>
          <w:rtl/>
        </w:rPr>
        <w:t xml:space="preserve"> </w:t>
      </w:r>
      <w:r w:rsidRPr="00FD70CA">
        <w:rPr>
          <w:rFonts w:ascii="Tahoma" w:hAnsi="Tahoma" w:cs="Tahoma" w:hint="cs"/>
          <w:sz w:val="17"/>
          <w:szCs w:val="17"/>
          <w:rtl/>
        </w:rPr>
        <w:t>רבע</w:t>
      </w:r>
      <w:r w:rsidRPr="00FD70CA">
        <w:rPr>
          <w:rFonts w:ascii="Tahoma" w:hAnsi="Tahoma" w:cs="Tahoma"/>
          <w:sz w:val="17"/>
          <w:szCs w:val="17"/>
          <w:rtl/>
        </w:rPr>
        <w:t xml:space="preserve"> </w:t>
      </w:r>
      <w:r w:rsidRPr="00FD70CA">
        <w:rPr>
          <w:rFonts w:ascii="Tahoma" w:hAnsi="Tahoma" w:cs="Tahoma" w:hint="cs"/>
          <w:sz w:val="17"/>
          <w:szCs w:val="17"/>
          <w:rtl/>
        </w:rPr>
        <w:t>שעה",</w:t>
      </w:r>
      <w:r w:rsidRPr="00FD70CA">
        <w:rPr>
          <w:rFonts w:ascii="Tahoma" w:hAnsi="Tahoma" w:cs="Tahoma"/>
          <w:sz w:val="17"/>
          <w:szCs w:val="17"/>
          <w:rtl/>
        </w:rPr>
        <w:t xml:space="preserve"> ו</w:t>
      </w:r>
      <w:r w:rsidRPr="00FD70CA">
        <w:rPr>
          <w:rFonts w:ascii="Tahoma" w:hAnsi="Tahoma" w:cs="Tahoma" w:hint="cs"/>
          <w:sz w:val="17"/>
          <w:szCs w:val="17"/>
          <w:rtl/>
        </w:rPr>
        <w:t>לכן</w:t>
      </w:r>
      <w:r w:rsidRPr="00FD70CA">
        <w:rPr>
          <w:rFonts w:ascii="Tahoma" w:hAnsi="Tahoma" w:cs="Tahoma"/>
          <w:sz w:val="17"/>
          <w:szCs w:val="17"/>
          <w:rtl/>
        </w:rPr>
        <w:t xml:space="preserve"> </w:t>
      </w:r>
      <w:r w:rsidRPr="00FD70CA">
        <w:rPr>
          <w:rFonts w:ascii="Tahoma" w:hAnsi="Tahoma" w:cs="Tahoma" w:hint="cs"/>
          <w:sz w:val="17"/>
          <w:szCs w:val="17"/>
          <w:rtl/>
        </w:rPr>
        <w:t>לא</w:t>
      </w:r>
      <w:r w:rsidRPr="00FD70CA">
        <w:rPr>
          <w:rFonts w:ascii="Tahoma" w:hAnsi="Tahoma" w:cs="Tahoma"/>
          <w:sz w:val="17"/>
          <w:szCs w:val="17"/>
          <w:rtl/>
        </w:rPr>
        <w:t xml:space="preserve"> </w:t>
      </w:r>
      <w:r w:rsidRPr="00FD70CA">
        <w:rPr>
          <w:rFonts w:ascii="Tahoma" w:hAnsi="Tahoma" w:cs="Tahoma" w:hint="cs"/>
          <w:sz w:val="17"/>
          <w:szCs w:val="17"/>
          <w:rtl/>
        </w:rPr>
        <w:t>ניתן</w:t>
      </w:r>
      <w:r w:rsidRPr="00FD70CA">
        <w:rPr>
          <w:rFonts w:ascii="Tahoma" w:hAnsi="Tahoma" w:cs="Tahoma"/>
          <w:sz w:val="17"/>
          <w:szCs w:val="17"/>
          <w:rtl/>
        </w:rPr>
        <w:t xml:space="preserve"> </w:t>
      </w:r>
      <w:r w:rsidRPr="00FD70CA">
        <w:rPr>
          <w:rFonts w:ascii="Tahoma" w:hAnsi="Tahoma" w:cs="Tahoma" w:hint="cs"/>
          <w:sz w:val="17"/>
          <w:szCs w:val="17"/>
          <w:rtl/>
        </w:rPr>
        <w:t>לעמוד</w:t>
      </w:r>
      <w:r w:rsidRPr="00FD70CA">
        <w:rPr>
          <w:rFonts w:ascii="Tahoma" w:hAnsi="Tahoma" w:cs="Tahoma"/>
          <w:sz w:val="17"/>
          <w:szCs w:val="17"/>
          <w:rtl/>
        </w:rPr>
        <w:t xml:space="preserve"> </w:t>
      </w:r>
      <w:r w:rsidRPr="00FD70CA">
        <w:rPr>
          <w:rFonts w:ascii="Tahoma" w:hAnsi="Tahoma" w:cs="Tahoma" w:hint="cs"/>
          <w:sz w:val="17"/>
          <w:szCs w:val="17"/>
          <w:rtl/>
        </w:rPr>
        <w:t>ב</w:t>
      </w:r>
      <w:r w:rsidRPr="00FD70CA">
        <w:rPr>
          <w:rFonts w:ascii="Tahoma" w:hAnsi="Tahoma" w:cs="Tahoma"/>
          <w:sz w:val="17"/>
          <w:szCs w:val="17"/>
          <w:rtl/>
        </w:rPr>
        <w:t xml:space="preserve">הנחיה להזין </w:t>
      </w:r>
      <w:r w:rsidRPr="00FD70CA">
        <w:rPr>
          <w:rFonts w:ascii="Tahoma" w:hAnsi="Tahoma" w:cs="Tahoma" w:hint="cs"/>
          <w:sz w:val="17"/>
          <w:szCs w:val="17"/>
          <w:rtl/>
        </w:rPr>
        <w:t xml:space="preserve">למערכת </w:t>
      </w:r>
      <w:r w:rsidRPr="00FD70CA">
        <w:rPr>
          <w:rFonts w:ascii="Tahoma" w:hAnsi="Tahoma" w:cs="Tahoma"/>
          <w:sz w:val="17"/>
          <w:szCs w:val="17"/>
          <w:rtl/>
        </w:rPr>
        <w:t xml:space="preserve">כל אירוע בטיחות. </w:t>
      </w:r>
    </w:p>
    <w:p w:rsidR="009801E1" w:rsidRPr="00FD70CA" w:rsidP="0082201E">
      <w:pPr>
        <w:spacing w:after="240" w:line="240" w:lineRule="exact"/>
        <w:ind w:right="2268"/>
        <w:jc w:val="both"/>
        <w:rPr>
          <w:rFonts w:ascii="Tahoma" w:hAnsi="Tahoma" w:cs="Tahoma"/>
          <w:b/>
          <w:bCs/>
          <w:sz w:val="17"/>
          <w:szCs w:val="17"/>
          <w:rtl/>
        </w:rPr>
      </w:pPr>
      <w:r w:rsidRPr="00FD70CA">
        <w:rPr>
          <w:rFonts w:ascii="Tahoma" w:hAnsi="Tahoma" w:cs="Tahoma" w:hint="cs"/>
          <w:sz w:val="17"/>
          <w:szCs w:val="17"/>
          <w:rtl/>
        </w:rPr>
        <w:t>בתשובתו</w:t>
      </w:r>
      <w:r w:rsidRPr="00FD70CA">
        <w:rPr>
          <w:rFonts w:ascii="Tahoma" w:hAnsi="Tahoma" w:cs="Tahoma"/>
          <w:sz w:val="17"/>
          <w:szCs w:val="17"/>
          <w:rtl/>
        </w:rPr>
        <w:t xml:space="preserve"> מאוקטובר 2016 ל</w:t>
      </w:r>
      <w:r w:rsidRPr="00FD70CA">
        <w:rPr>
          <w:rFonts w:ascii="Tahoma" w:hAnsi="Tahoma" w:cs="Tahoma" w:hint="cs"/>
          <w:sz w:val="17"/>
          <w:szCs w:val="17"/>
          <w:rtl/>
        </w:rPr>
        <w:t>ממצאי</w:t>
      </w:r>
      <w:r w:rsidRPr="00FD70CA">
        <w:rPr>
          <w:rFonts w:ascii="Tahoma" w:hAnsi="Tahoma" w:cs="Tahoma"/>
          <w:sz w:val="17"/>
          <w:szCs w:val="17"/>
          <w:rtl/>
        </w:rPr>
        <w:t xml:space="preserve"> הביקורת מסר צה"ל, כי נוכח מאפייני היחידה אישר ראש ענף חקירות </w:t>
      </w:r>
      <w:r w:rsidRPr="00FD70CA">
        <w:rPr>
          <w:rFonts w:ascii="Tahoma" w:hAnsi="Tahoma" w:cs="Tahoma" w:hint="cs"/>
          <w:sz w:val="17"/>
          <w:szCs w:val="17"/>
          <w:rtl/>
        </w:rPr>
        <w:t>במבק</w:t>
      </w:r>
      <w:r w:rsidRPr="00FD70CA">
        <w:rPr>
          <w:rFonts w:ascii="Tahoma" w:hAnsi="Tahoma" w:cs="Tahoma"/>
          <w:sz w:val="17"/>
          <w:szCs w:val="17"/>
          <w:rtl/>
        </w:rPr>
        <w:t>"א</w:t>
      </w:r>
      <w:r w:rsidRPr="00FD70CA">
        <w:rPr>
          <w:rFonts w:ascii="Tahoma" w:hAnsi="Tahoma" w:cs="Tahoma" w:hint="cs"/>
          <w:sz w:val="17"/>
          <w:szCs w:val="17"/>
          <w:rtl/>
        </w:rPr>
        <w:t xml:space="preserve"> </w:t>
      </w:r>
      <w:r w:rsidRPr="00FD70CA">
        <w:rPr>
          <w:rFonts w:ascii="Tahoma" w:hAnsi="Tahoma" w:cs="Tahoma" w:hint="cs"/>
          <w:sz w:val="17"/>
          <w:szCs w:val="17"/>
          <w:rtl/>
        </w:rPr>
        <w:t>למל"י</w:t>
      </w:r>
      <w:r w:rsidRPr="00FD70CA">
        <w:rPr>
          <w:rFonts w:ascii="Tahoma" w:hAnsi="Tahoma" w:cs="Tahoma"/>
          <w:sz w:val="17"/>
          <w:szCs w:val="17"/>
          <w:rtl/>
        </w:rPr>
        <w:t xml:space="preserve"> להזין למערכת רק אירועי בטיחות </w:t>
      </w:r>
      <w:r w:rsidRPr="00FD70CA">
        <w:rPr>
          <w:rFonts w:ascii="Tahoma" w:hAnsi="Tahoma" w:cs="Tahoma" w:hint="cs"/>
          <w:sz w:val="17"/>
          <w:szCs w:val="17"/>
          <w:rtl/>
        </w:rPr>
        <w:t>"</w:t>
      </w:r>
      <w:r w:rsidRPr="00FD70CA">
        <w:rPr>
          <w:rFonts w:ascii="Tahoma" w:hAnsi="Tahoma" w:cs="Tahoma"/>
          <w:sz w:val="17"/>
          <w:szCs w:val="17"/>
          <w:rtl/>
        </w:rPr>
        <w:t>מרכזיים</w:t>
      </w:r>
      <w:r w:rsidRPr="00FD70CA">
        <w:rPr>
          <w:rFonts w:ascii="Tahoma" w:hAnsi="Tahoma" w:cs="Tahoma" w:hint="cs"/>
          <w:sz w:val="17"/>
          <w:szCs w:val="17"/>
          <w:rtl/>
        </w:rPr>
        <w:t>",</w:t>
      </w:r>
      <w:r w:rsidRPr="00FD70CA">
        <w:rPr>
          <w:rFonts w:ascii="Tahoma" w:hAnsi="Tahoma" w:cs="Tahoma"/>
          <w:sz w:val="17"/>
          <w:szCs w:val="17"/>
          <w:rtl/>
        </w:rPr>
        <w:t xml:space="preserve"> ולא את כלל האירועים. בבירור שנעשה לאחר קבלת תשובת צה"ל, לא </w:t>
      </w:r>
      <w:r w:rsidRPr="00FD70CA">
        <w:rPr>
          <w:rFonts w:ascii="Tahoma" w:hAnsi="Tahoma" w:cs="Tahoma" w:hint="cs"/>
          <w:sz w:val="17"/>
          <w:szCs w:val="17"/>
          <w:rtl/>
        </w:rPr>
        <w:t>אותר</w:t>
      </w:r>
      <w:r w:rsidRPr="00FD70CA">
        <w:rPr>
          <w:rFonts w:ascii="Tahoma" w:hAnsi="Tahoma" w:cs="Tahoma"/>
          <w:sz w:val="17"/>
          <w:szCs w:val="17"/>
          <w:rtl/>
        </w:rPr>
        <w:t xml:space="preserve"> </w:t>
      </w:r>
      <w:r w:rsidRPr="00FD70CA">
        <w:rPr>
          <w:rFonts w:ascii="Tahoma" w:hAnsi="Tahoma" w:cs="Tahoma" w:hint="cs"/>
          <w:sz w:val="17"/>
          <w:szCs w:val="17"/>
          <w:rtl/>
        </w:rPr>
        <w:t>אישור</w:t>
      </w:r>
      <w:r w:rsidRPr="00FD70CA">
        <w:rPr>
          <w:rFonts w:ascii="Tahoma" w:hAnsi="Tahoma" w:cs="Tahoma"/>
          <w:sz w:val="17"/>
          <w:szCs w:val="17"/>
          <w:rtl/>
        </w:rPr>
        <w:t xml:space="preserve"> </w:t>
      </w:r>
      <w:r w:rsidRPr="00FD70CA">
        <w:rPr>
          <w:rFonts w:ascii="Tahoma" w:hAnsi="Tahoma" w:cs="Tahoma" w:hint="cs"/>
          <w:sz w:val="17"/>
          <w:szCs w:val="17"/>
          <w:rtl/>
        </w:rPr>
        <w:t>ראש</w:t>
      </w:r>
      <w:r w:rsidRPr="00FD70CA">
        <w:rPr>
          <w:rFonts w:ascii="Tahoma" w:hAnsi="Tahoma" w:cs="Tahoma"/>
          <w:sz w:val="17"/>
          <w:szCs w:val="17"/>
          <w:rtl/>
        </w:rPr>
        <w:t xml:space="preserve"> </w:t>
      </w:r>
      <w:r w:rsidRPr="00FD70CA">
        <w:rPr>
          <w:rFonts w:ascii="Tahoma" w:hAnsi="Tahoma" w:cs="Tahoma" w:hint="cs"/>
          <w:sz w:val="17"/>
          <w:szCs w:val="17"/>
          <w:rtl/>
        </w:rPr>
        <w:t>ענף</w:t>
      </w:r>
      <w:r w:rsidRPr="00FD70CA">
        <w:rPr>
          <w:rFonts w:ascii="Tahoma" w:hAnsi="Tahoma" w:cs="Tahoma"/>
          <w:sz w:val="17"/>
          <w:szCs w:val="17"/>
          <w:rtl/>
        </w:rPr>
        <w:t xml:space="preserve"> </w:t>
      </w:r>
      <w:r w:rsidRPr="00FD70CA">
        <w:rPr>
          <w:rFonts w:ascii="Tahoma" w:hAnsi="Tahoma" w:cs="Tahoma" w:hint="cs"/>
          <w:sz w:val="17"/>
          <w:szCs w:val="17"/>
          <w:rtl/>
        </w:rPr>
        <w:t>החקירות</w:t>
      </w:r>
      <w:r w:rsidRPr="00FD70CA">
        <w:rPr>
          <w:rFonts w:ascii="Tahoma" w:hAnsi="Tahoma" w:cs="Tahoma"/>
          <w:sz w:val="17"/>
          <w:szCs w:val="17"/>
          <w:rtl/>
        </w:rPr>
        <w:t xml:space="preserve"> </w:t>
      </w:r>
      <w:r w:rsidRPr="00FD70CA">
        <w:rPr>
          <w:rFonts w:ascii="Tahoma" w:hAnsi="Tahoma" w:cs="Tahoma" w:hint="cs"/>
          <w:sz w:val="17"/>
          <w:szCs w:val="17"/>
          <w:rtl/>
        </w:rPr>
        <w:t>שלעיל</w:t>
      </w:r>
      <w:r w:rsidRPr="00FD70CA">
        <w:rPr>
          <w:rFonts w:ascii="Tahoma" w:hAnsi="Tahoma" w:cs="Tahoma"/>
          <w:sz w:val="17"/>
          <w:szCs w:val="17"/>
          <w:rtl/>
        </w:rPr>
        <w:t>.</w:t>
      </w:r>
    </w:p>
    <w:p w:rsidR="009801E1" w:rsidRPr="00FD70CA" w:rsidP="0082201E">
      <w:pPr>
        <w:pStyle w:val="RESHET"/>
        <w:rPr>
          <w:rtl/>
        </w:rPr>
      </w:pPr>
      <w:r w:rsidRPr="00FD70CA">
        <w:rPr>
          <w:rFonts w:hint="cs"/>
          <w:rtl/>
        </w:rPr>
        <w:t xml:space="preserve">משרד מבקר המדינה מעיר, כי כיוון שמדובר בשינוי הוראת </w:t>
      </w:r>
      <w:r w:rsidRPr="00FD70CA">
        <w:rPr>
          <w:rFonts w:hint="cs"/>
          <w:rtl/>
        </w:rPr>
        <w:t>מבק"א</w:t>
      </w:r>
      <w:r w:rsidRPr="00FD70CA">
        <w:rPr>
          <w:rFonts w:hint="cs"/>
          <w:rtl/>
        </w:rPr>
        <w:t xml:space="preserve">, מן הראוי שאישור כזה יינתן בכתב ועל ידי ראש </w:t>
      </w:r>
      <w:r w:rsidRPr="00FD70CA">
        <w:rPr>
          <w:rFonts w:hint="cs"/>
          <w:rtl/>
        </w:rPr>
        <w:t>מבק"א</w:t>
      </w:r>
      <w:r w:rsidRPr="00FD70CA">
        <w:rPr>
          <w:rFonts w:hint="cs"/>
          <w:rtl/>
        </w:rPr>
        <w:t xml:space="preserve">, ויפורטו בו: סוג האירועים שיש להזין, פרק הזמן שלגביו חל האישור, ההנמקה לאישור החריג וכיו"ב. זאת, במיוחד מאחר שמשמעותו של אישור כזה היא צמצום מסד הנתונים על אודות אירועי הבטיחות היבשתיים בצה"ל, ועקב כך - פערי מידע בבסיס הנתונים. </w:t>
      </w:r>
    </w:p>
    <w:p w:rsidR="009801E1" w:rsidRPr="00FD70CA" w:rsidP="0082201E">
      <w:pPr>
        <w:spacing w:before="180" w:line="240" w:lineRule="exact"/>
        <w:ind w:right="2268"/>
        <w:jc w:val="both"/>
        <w:rPr>
          <w:rFonts w:ascii="Tahoma" w:hAnsi="Tahoma" w:cs="Tahoma"/>
          <w:sz w:val="17"/>
          <w:szCs w:val="17"/>
          <w:rtl/>
        </w:rPr>
      </w:pPr>
      <w:r w:rsidRPr="00B84B41">
        <w:rPr>
          <w:rStyle w:val="Heading7Char"/>
          <w:rFonts w:ascii="Tahoma" w:hAnsi="Tahoma" w:cs="Tahoma" w:hint="cs"/>
          <w:sz w:val="17"/>
          <w:szCs w:val="17"/>
          <w:rtl/>
        </w:rPr>
        <w:t>עוצבת "געש"</w:t>
      </w:r>
      <w:r w:rsidRPr="00B84B41">
        <w:rPr>
          <w:rStyle w:val="Heading7Char"/>
          <w:rFonts w:ascii="Tahoma" w:hAnsi="Tahoma" w:cs="Tahoma"/>
          <w:sz w:val="17"/>
          <w:szCs w:val="17"/>
          <w:rtl/>
        </w:rPr>
        <w:t>:</w:t>
      </w:r>
      <w:r w:rsidRPr="00FD70CA">
        <w:rPr>
          <w:rStyle w:val="Heading5Char"/>
          <w:rFonts w:ascii="Tahoma" w:eastAsia="Calibri" w:hAnsi="Tahoma" w:cs="Tahoma"/>
          <w:sz w:val="17"/>
          <w:szCs w:val="17"/>
          <w:rtl/>
        </w:rPr>
        <w:t xml:space="preserve"> </w:t>
      </w:r>
      <w:r w:rsidRPr="00FD70CA">
        <w:rPr>
          <w:rFonts w:ascii="Tahoma" w:hAnsi="Tahoma" w:cs="Tahoma" w:hint="cs"/>
          <w:sz w:val="17"/>
          <w:szCs w:val="17"/>
          <w:rtl/>
        </w:rPr>
        <w:t xml:space="preserve">צוות הביקורת בדק לגבי 65 אירועים שאירעו במהלך 2015 (בנושאים: נשק, פליטות כדור, </w:t>
      </w:r>
      <w:r w:rsidRPr="00FD70CA">
        <w:rPr>
          <w:rFonts w:ascii="Tahoma" w:hAnsi="Tahoma" w:cs="Tahoma" w:hint="cs"/>
          <w:sz w:val="17"/>
          <w:szCs w:val="17"/>
          <w:rtl/>
        </w:rPr>
        <w:t>רק"ם</w:t>
      </w:r>
      <w:r w:rsidRPr="00FD70CA">
        <w:rPr>
          <w:rFonts w:ascii="Tahoma" w:hAnsi="Tahoma" w:cs="Tahoma" w:hint="cs"/>
          <w:sz w:val="17"/>
          <w:szCs w:val="17"/>
          <w:rtl/>
        </w:rPr>
        <w:t xml:space="preserve">, פגיעות אקלים, תחמושת, וירי כוחותינו על כוחותינו) אם הם הוזנו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w:t>
      </w:r>
      <w:r w:rsidRPr="00FD70CA">
        <w:rPr>
          <w:rFonts w:ascii="Tahoma" w:hAnsi="Tahoma" w:cs="Tahoma" w:hint="cs"/>
          <w:b/>
          <w:bCs/>
          <w:sz w:val="17"/>
          <w:szCs w:val="17"/>
          <w:rtl/>
        </w:rPr>
        <w:t>בבדיקה</w:t>
      </w:r>
      <w:r w:rsidRPr="00FD70CA">
        <w:rPr>
          <w:rFonts w:ascii="Tahoma" w:hAnsi="Tahoma" w:cs="Tahoma"/>
          <w:b/>
          <w:bCs/>
          <w:sz w:val="17"/>
          <w:szCs w:val="17"/>
          <w:rtl/>
        </w:rPr>
        <w:t xml:space="preserve"> </w:t>
      </w:r>
      <w:r w:rsidRPr="00FD70CA">
        <w:rPr>
          <w:rFonts w:ascii="Tahoma" w:hAnsi="Tahoma" w:cs="Tahoma" w:hint="cs"/>
          <w:b/>
          <w:bCs/>
          <w:sz w:val="17"/>
          <w:szCs w:val="17"/>
          <w:rtl/>
        </w:rPr>
        <w:t>נמצא</w:t>
      </w:r>
      <w:r w:rsidRPr="00FD70CA">
        <w:rPr>
          <w:rFonts w:ascii="Tahoma" w:hAnsi="Tahoma" w:cs="Tahoma"/>
          <w:b/>
          <w:bCs/>
          <w:sz w:val="17"/>
          <w:szCs w:val="17"/>
          <w:rtl/>
        </w:rPr>
        <w:t>, כי</w:t>
      </w:r>
      <w:r w:rsidRPr="00FD70CA">
        <w:rPr>
          <w:rFonts w:ascii="Tahoma" w:hAnsi="Tahoma" w:cs="Tahoma" w:hint="cs"/>
          <w:b/>
          <w:bCs/>
          <w:sz w:val="17"/>
          <w:szCs w:val="17"/>
          <w:rtl/>
        </w:rPr>
        <w:t xml:space="preserve"> לא הוזנו למערכת</w:t>
      </w:r>
      <w:r w:rsidRPr="00FD70CA">
        <w:rPr>
          <w:rFonts w:ascii="Tahoma" w:hAnsi="Tahoma" w:cs="Tahoma"/>
          <w:b/>
          <w:bCs/>
          <w:sz w:val="17"/>
          <w:szCs w:val="17"/>
          <w:rtl/>
        </w:rPr>
        <w:t xml:space="preserve"> </w:t>
      </w:r>
      <w:r w:rsidRPr="00FD70CA">
        <w:rPr>
          <w:rFonts w:ascii="Tahoma" w:hAnsi="Tahoma" w:cs="Tahoma" w:hint="cs"/>
          <w:b/>
          <w:bCs/>
          <w:sz w:val="17"/>
          <w:szCs w:val="17"/>
          <w:rtl/>
        </w:rPr>
        <w:t>38</w:t>
      </w:r>
      <w:r w:rsidRPr="00FD70CA">
        <w:rPr>
          <w:rFonts w:ascii="Tahoma" w:hAnsi="Tahoma" w:cs="Tahoma"/>
          <w:b/>
          <w:bCs/>
          <w:sz w:val="17"/>
          <w:szCs w:val="17"/>
          <w:rtl/>
        </w:rPr>
        <w:t xml:space="preserve"> </w:t>
      </w:r>
      <w:r w:rsidRPr="00FD70CA">
        <w:rPr>
          <w:rFonts w:ascii="Tahoma" w:hAnsi="Tahoma" w:cs="Tahoma" w:hint="cs"/>
          <w:b/>
          <w:bCs/>
          <w:sz w:val="17"/>
          <w:szCs w:val="17"/>
          <w:rtl/>
        </w:rPr>
        <w:t>אירועים (כ-58%)</w:t>
      </w:r>
      <w:r w:rsidRPr="00FD70CA">
        <w:rPr>
          <w:rFonts w:ascii="Tahoma" w:hAnsi="Tahoma" w:cs="Tahoma"/>
          <w:b/>
          <w:bCs/>
          <w:sz w:val="17"/>
          <w:szCs w:val="17"/>
          <w:rtl/>
        </w:rPr>
        <w:t>.</w:t>
      </w:r>
      <w:r w:rsidRPr="00FD70CA">
        <w:rPr>
          <w:rFonts w:ascii="Tahoma" w:hAnsi="Tahoma" w:cs="Tahoma" w:hint="cs"/>
          <w:sz w:val="17"/>
          <w:szCs w:val="17"/>
          <w:rtl/>
        </w:rPr>
        <w:t xml:space="preserve"> ביניהם </w:t>
      </w:r>
      <w:r w:rsidRPr="00FD70CA">
        <w:rPr>
          <w:rFonts w:ascii="Tahoma" w:hAnsi="Tahoma" w:cs="Tahoma"/>
          <w:sz w:val="17"/>
          <w:szCs w:val="17"/>
          <w:rtl/>
        </w:rPr>
        <w:t>נמנים</w:t>
      </w:r>
      <w:r w:rsidRPr="00FD70CA">
        <w:rPr>
          <w:rFonts w:ascii="Tahoma" w:hAnsi="Tahoma" w:cs="Tahoma" w:hint="cs"/>
          <w:sz w:val="17"/>
          <w:szCs w:val="17"/>
          <w:rtl/>
        </w:rPr>
        <w:t>: ירי פגז טנק מחוץ למשפך הבטיחות</w:t>
      </w:r>
      <w:r>
        <w:rPr>
          <w:rStyle w:val="FootnoteReference0"/>
          <w:rFonts w:ascii="Tahoma" w:hAnsi="Tahoma" w:cs="Tahoma"/>
          <w:sz w:val="17"/>
          <w:szCs w:val="17"/>
          <w:rtl/>
        </w:rPr>
        <w:footnoteReference w:id="9"/>
      </w:r>
      <w:r w:rsidRPr="00FD70CA">
        <w:rPr>
          <w:rFonts w:ascii="Tahoma" w:hAnsi="Tahoma" w:cs="Tahoma" w:hint="cs"/>
          <w:sz w:val="17"/>
          <w:szCs w:val="17"/>
          <w:rtl/>
        </w:rPr>
        <w:t>; עליית חיילים לרכב עם כדור בקנה, לאחר שבתום פעילות לא נפרקו נשקיהם; פיצוץ בקנה של מקלע "נגב"; כניסת שני כלי רכב אזרחיים למשפך ירי במהלך תרגיל "רטוב"; ואירוע שבו חייל הכניס מחסנית לנשק, וככל הנראה דרך אותו ללא כיוון הנשק לעבר חייל אחר.</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קצין</w:t>
      </w:r>
      <w:r w:rsidRPr="00FD70CA">
        <w:rPr>
          <w:rFonts w:ascii="Tahoma" w:hAnsi="Tahoma" w:cs="Tahoma"/>
          <w:sz w:val="17"/>
          <w:szCs w:val="17"/>
          <w:rtl/>
        </w:rPr>
        <w:t xml:space="preserve"> </w:t>
      </w:r>
      <w:r w:rsidRPr="00FD70CA">
        <w:rPr>
          <w:rFonts w:ascii="Tahoma" w:hAnsi="Tahoma" w:cs="Tahoma" w:hint="cs"/>
          <w:sz w:val="17"/>
          <w:szCs w:val="17"/>
          <w:rtl/>
        </w:rPr>
        <w:t>הבטיחות</w:t>
      </w:r>
      <w:r w:rsidRPr="00FD70CA">
        <w:rPr>
          <w:rFonts w:ascii="Tahoma" w:hAnsi="Tahoma" w:cs="Tahoma"/>
          <w:sz w:val="17"/>
          <w:szCs w:val="17"/>
          <w:rtl/>
        </w:rPr>
        <w:t xml:space="preserve"> </w:t>
      </w:r>
      <w:r w:rsidRPr="00FD70CA">
        <w:rPr>
          <w:rFonts w:ascii="Tahoma" w:hAnsi="Tahoma" w:cs="Tahoma" w:hint="cs"/>
          <w:sz w:val="17"/>
          <w:szCs w:val="17"/>
          <w:rtl/>
        </w:rPr>
        <w:t>של</w:t>
      </w:r>
      <w:r w:rsidRPr="00FD70CA">
        <w:rPr>
          <w:rFonts w:ascii="Tahoma" w:hAnsi="Tahoma" w:cs="Tahoma"/>
          <w:sz w:val="17"/>
          <w:szCs w:val="17"/>
          <w:rtl/>
        </w:rPr>
        <w:t xml:space="preserve"> </w:t>
      </w:r>
      <w:r w:rsidRPr="00FD70CA">
        <w:rPr>
          <w:rFonts w:ascii="Tahoma" w:hAnsi="Tahoma" w:cs="Tahoma" w:hint="cs"/>
          <w:sz w:val="17"/>
          <w:szCs w:val="17"/>
          <w:rtl/>
        </w:rPr>
        <w:t>עוצבת "סער מגולן" שבעוצבת "געש" מסר לצוות הביקורת</w:t>
      </w:r>
      <w:r w:rsidRPr="00FD70CA">
        <w:rPr>
          <w:rFonts w:ascii="Tahoma" w:hAnsi="Tahoma" w:cs="Tahoma"/>
          <w:sz w:val="17"/>
          <w:szCs w:val="17"/>
          <w:rtl/>
        </w:rPr>
        <w:t xml:space="preserve">, כי ההחלטה אם להזין </w:t>
      </w:r>
      <w:r w:rsidRPr="00FD70CA">
        <w:rPr>
          <w:rFonts w:ascii="Tahoma" w:hAnsi="Tahoma" w:cs="Tahoma" w:hint="cs"/>
          <w:sz w:val="17"/>
          <w:szCs w:val="17"/>
          <w:rtl/>
        </w:rPr>
        <w:t>תקריות</w:t>
      </w:r>
      <w:r w:rsidRPr="00FD70CA">
        <w:rPr>
          <w:rFonts w:ascii="Tahoma" w:hAnsi="Tahoma" w:cs="Tahoma"/>
          <w:sz w:val="17"/>
          <w:szCs w:val="17"/>
          <w:rtl/>
        </w:rPr>
        <w:t xml:space="preserve"> בטיחות </w:t>
      </w:r>
      <w:r w:rsidRPr="00FD70CA">
        <w:rPr>
          <w:rFonts w:ascii="Tahoma" w:hAnsi="Tahoma" w:cs="Tahoma" w:hint="cs"/>
          <w:sz w:val="17"/>
          <w:szCs w:val="17"/>
          <w:rtl/>
        </w:rPr>
        <w:t>למערכת</w:t>
      </w:r>
      <w:r w:rsidRPr="00FD70CA">
        <w:rPr>
          <w:rFonts w:ascii="Tahoma" w:hAnsi="Tahoma" w:cs="Tahoma"/>
          <w:sz w:val="17"/>
          <w:szCs w:val="17"/>
          <w:rtl/>
        </w:rPr>
        <w:t xml:space="preserve"> "</w:t>
      </w:r>
      <w:r w:rsidRPr="00FD70CA">
        <w:rPr>
          <w:rFonts w:ascii="Tahoma" w:hAnsi="Tahoma" w:cs="Tahoma" w:hint="cs"/>
          <w:sz w:val="17"/>
          <w:szCs w:val="17"/>
          <w:rtl/>
        </w:rPr>
        <w:t>הגלילית</w:t>
      </w:r>
      <w:r w:rsidRPr="00FD70CA">
        <w:rPr>
          <w:rFonts w:ascii="Tahoma" w:hAnsi="Tahoma" w:cs="Tahoma"/>
          <w:sz w:val="17"/>
          <w:szCs w:val="17"/>
          <w:rtl/>
        </w:rPr>
        <w:t xml:space="preserve">" </w:t>
      </w:r>
      <w:r w:rsidRPr="00FD70CA">
        <w:rPr>
          <w:rFonts w:ascii="Tahoma" w:hAnsi="Tahoma" w:cs="Tahoma" w:hint="cs"/>
          <w:sz w:val="17"/>
          <w:szCs w:val="17"/>
          <w:rtl/>
        </w:rPr>
        <w:t>נתונה</w:t>
      </w:r>
      <w:r w:rsidRPr="00FD70CA">
        <w:rPr>
          <w:rFonts w:ascii="Tahoma" w:hAnsi="Tahoma" w:cs="Tahoma"/>
          <w:sz w:val="17"/>
          <w:szCs w:val="17"/>
          <w:rtl/>
        </w:rPr>
        <w:t xml:space="preserve"> </w:t>
      </w:r>
      <w:r w:rsidRPr="00FD70CA">
        <w:rPr>
          <w:rFonts w:ascii="Tahoma" w:hAnsi="Tahoma" w:cs="Tahoma" w:hint="cs"/>
          <w:sz w:val="17"/>
          <w:szCs w:val="17"/>
          <w:rtl/>
        </w:rPr>
        <w:t>לשיקול</w:t>
      </w:r>
      <w:r w:rsidRPr="00FD70CA">
        <w:rPr>
          <w:rFonts w:ascii="Tahoma" w:hAnsi="Tahoma" w:cs="Tahoma"/>
          <w:sz w:val="17"/>
          <w:szCs w:val="17"/>
          <w:rtl/>
        </w:rPr>
        <w:t xml:space="preserve"> </w:t>
      </w:r>
      <w:r w:rsidRPr="00FD70CA">
        <w:rPr>
          <w:rFonts w:ascii="Tahoma" w:hAnsi="Tahoma" w:cs="Tahoma" w:hint="cs"/>
          <w:sz w:val="17"/>
          <w:szCs w:val="17"/>
          <w:rtl/>
        </w:rPr>
        <w:t>דעת</w:t>
      </w:r>
      <w:r w:rsidRPr="00FD70CA">
        <w:rPr>
          <w:rFonts w:ascii="Tahoma" w:hAnsi="Tahoma" w:cs="Tahoma"/>
          <w:sz w:val="17"/>
          <w:szCs w:val="17"/>
          <w:rtl/>
        </w:rPr>
        <w:t xml:space="preserve"> </w:t>
      </w:r>
      <w:r w:rsidRPr="00FD70CA">
        <w:rPr>
          <w:rFonts w:ascii="Tahoma" w:hAnsi="Tahoma" w:cs="Tahoma" w:hint="cs"/>
          <w:sz w:val="17"/>
          <w:szCs w:val="17"/>
          <w:rtl/>
        </w:rPr>
        <w:t>מפקדים</w:t>
      </w:r>
      <w:r w:rsidRPr="00FD70CA">
        <w:rPr>
          <w:rFonts w:ascii="Tahoma" w:hAnsi="Tahoma" w:cs="Tahoma"/>
          <w:sz w:val="17"/>
          <w:szCs w:val="17"/>
          <w:rtl/>
        </w:rPr>
        <w:t xml:space="preserve">, </w:t>
      </w:r>
      <w:r w:rsidRPr="00FD70CA">
        <w:rPr>
          <w:rFonts w:ascii="Tahoma" w:hAnsi="Tahoma" w:cs="Tahoma" w:hint="cs"/>
          <w:sz w:val="17"/>
          <w:szCs w:val="17"/>
          <w:rtl/>
        </w:rPr>
        <w:t>ובמרבית</w:t>
      </w:r>
      <w:r w:rsidRPr="00FD70CA">
        <w:rPr>
          <w:rFonts w:ascii="Tahoma" w:hAnsi="Tahoma" w:cs="Tahoma"/>
          <w:sz w:val="17"/>
          <w:szCs w:val="17"/>
          <w:rtl/>
        </w:rPr>
        <w:t xml:space="preserve"> </w:t>
      </w:r>
      <w:r w:rsidRPr="00FD70CA">
        <w:rPr>
          <w:rFonts w:ascii="Tahoma" w:hAnsi="Tahoma" w:cs="Tahoma" w:hint="cs"/>
          <w:sz w:val="17"/>
          <w:szCs w:val="17"/>
          <w:rtl/>
        </w:rPr>
        <w:t>המקרים</w:t>
      </w:r>
      <w:r w:rsidRPr="00FD70CA">
        <w:rPr>
          <w:rFonts w:ascii="Tahoma" w:hAnsi="Tahoma" w:cs="Tahoma"/>
          <w:sz w:val="17"/>
          <w:szCs w:val="17"/>
          <w:rtl/>
        </w:rPr>
        <w:t xml:space="preserve"> </w:t>
      </w:r>
      <w:r w:rsidRPr="00FD70CA">
        <w:rPr>
          <w:rFonts w:ascii="Tahoma" w:hAnsi="Tahoma" w:cs="Tahoma" w:hint="cs"/>
          <w:sz w:val="17"/>
          <w:szCs w:val="17"/>
          <w:rtl/>
        </w:rPr>
        <w:t>המפקדים</w:t>
      </w:r>
      <w:r w:rsidRPr="00FD70CA">
        <w:rPr>
          <w:rFonts w:ascii="Tahoma" w:hAnsi="Tahoma" w:cs="Tahoma"/>
          <w:sz w:val="17"/>
          <w:szCs w:val="17"/>
          <w:rtl/>
        </w:rPr>
        <w:t xml:space="preserve"> </w:t>
      </w:r>
      <w:r w:rsidRPr="00FD70CA">
        <w:rPr>
          <w:rFonts w:ascii="Tahoma" w:hAnsi="Tahoma" w:cs="Tahoma" w:hint="cs"/>
          <w:sz w:val="17"/>
          <w:szCs w:val="17"/>
          <w:rtl/>
        </w:rPr>
        <w:t>מחליטים</w:t>
      </w:r>
      <w:r w:rsidRPr="00FD70CA">
        <w:rPr>
          <w:rFonts w:ascii="Tahoma" w:hAnsi="Tahoma" w:cs="Tahoma"/>
          <w:sz w:val="17"/>
          <w:szCs w:val="17"/>
          <w:rtl/>
        </w:rPr>
        <w:t xml:space="preserve"> </w:t>
      </w:r>
      <w:r w:rsidRPr="00FD70CA">
        <w:rPr>
          <w:rFonts w:ascii="Tahoma" w:hAnsi="Tahoma" w:cs="Tahoma" w:hint="cs"/>
          <w:sz w:val="17"/>
          <w:szCs w:val="17"/>
          <w:rtl/>
        </w:rPr>
        <w:t>שלא</w:t>
      </w:r>
      <w:r w:rsidRPr="00FD70CA">
        <w:rPr>
          <w:rFonts w:ascii="Tahoma" w:hAnsi="Tahoma" w:cs="Tahoma"/>
          <w:sz w:val="17"/>
          <w:szCs w:val="17"/>
          <w:rtl/>
        </w:rPr>
        <w:t xml:space="preserve"> </w:t>
      </w:r>
      <w:r w:rsidRPr="00FD70CA">
        <w:rPr>
          <w:rFonts w:ascii="Tahoma" w:hAnsi="Tahoma" w:cs="Tahoma" w:hint="cs"/>
          <w:sz w:val="17"/>
          <w:szCs w:val="17"/>
          <w:rtl/>
        </w:rPr>
        <w:t xml:space="preserve">להזינן. עוד ציין, כי 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 xml:space="preserve">" </w:t>
      </w:r>
      <w:r w:rsidRPr="00FD70CA">
        <w:rPr>
          <w:rFonts w:ascii="Tahoma" w:hAnsi="Tahoma" w:cs="Tahoma" w:hint="cs"/>
          <w:sz w:val="17"/>
          <w:szCs w:val="17"/>
          <w:rtl/>
        </w:rPr>
        <w:t>אינה</w:t>
      </w:r>
      <w:r w:rsidRPr="00FD70CA">
        <w:rPr>
          <w:rFonts w:ascii="Tahoma" w:hAnsi="Tahoma" w:cs="Tahoma"/>
          <w:sz w:val="17"/>
          <w:szCs w:val="17"/>
          <w:rtl/>
        </w:rPr>
        <w:t xml:space="preserve"> מספיק נגישה</w:t>
      </w:r>
      <w:r w:rsidRPr="00FD70CA">
        <w:rPr>
          <w:rFonts w:ascii="Tahoma" w:hAnsi="Tahoma" w:cs="Tahoma" w:hint="cs"/>
          <w:sz w:val="17"/>
          <w:szCs w:val="17"/>
          <w:rtl/>
        </w:rPr>
        <w:t xml:space="preserve">; יש לגביה הרבה תלונות; </w:t>
      </w:r>
      <w:r w:rsidRPr="00FD70CA">
        <w:rPr>
          <w:rFonts w:ascii="Tahoma" w:hAnsi="Tahoma" w:cs="Tahoma"/>
          <w:sz w:val="17"/>
          <w:szCs w:val="17"/>
          <w:rtl/>
        </w:rPr>
        <w:t xml:space="preserve">כמות הפרטים שצריך למלא </w:t>
      </w:r>
      <w:r w:rsidRPr="00FD70CA">
        <w:rPr>
          <w:rFonts w:ascii="Tahoma" w:hAnsi="Tahoma" w:cs="Tahoma" w:hint="cs"/>
          <w:sz w:val="17"/>
          <w:szCs w:val="17"/>
          <w:rtl/>
        </w:rPr>
        <w:t xml:space="preserve">היא </w:t>
      </w:r>
      <w:r w:rsidRPr="00FD70CA">
        <w:rPr>
          <w:rFonts w:ascii="Tahoma" w:hAnsi="Tahoma" w:cs="Tahoma"/>
          <w:sz w:val="17"/>
          <w:szCs w:val="17"/>
          <w:rtl/>
        </w:rPr>
        <w:t xml:space="preserve">גדולה, </w:t>
      </w:r>
      <w:r w:rsidRPr="00FD70CA">
        <w:rPr>
          <w:rFonts w:ascii="Tahoma" w:hAnsi="Tahoma" w:cs="Tahoma" w:hint="cs"/>
          <w:sz w:val="17"/>
          <w:szCs w:val="17"/>
          <w:rtl/>
        </w:rPr>
        <w:t xml:space="preserve">והשימוש בה </w:t>
      </w:r>
      <w:r w:rsidRPr="00FD70CA">
        <w:rPr>
          <w:rFonts w:ascii="Tahoma" w:hAnsi="Tahoma" w:cs="Tahoma"/>
          <w:sz w:val="17"/>
          <w:szCs w:val="17"/>
          <w:rtl/>
        </w:rPr>
        <w:t xml:space="preserve">מסורבל. </w:t>
      </w:r>
    </w:p>
    <w:p w:rsidR="009801E1" w:rsidRPr="00FD70CA" w:rsidP="0082201E">
      <w:pPr>
        <w:pStyle w:val="RESHET"/>
        <w:rPr>
          <w:rtl/>
        </w:rPr>
      </w:pPr>
      <w:r w:rsidRPr="00FD70CA">
        <w:rPr>
          <w:rFonts w:hint="cs"/>
          <w:rtl/>
        </w:rPr>
        <w:t>משרד מבקר המדינה מעיר</w:t>
      </w:r>
      <w:r w:rsidRPr="00FD70CA">
        <w:rPr>
          <w:rtl/>
        </w:rPr>
        <w:t xml:space="preserve">, כי </w:t>
      </w:r>
      <w:r w:rsidRPr="00FD70CA">
        <w:rPr>
          <w:rFonts w:hint="cs"/>
          <w:rtl/>
        </w:rPr>
        <w:t>מל</w:t>
      </w:r>
      <w:r w:rsidRPr="00FD70CA">
        <w:rPr>
          <w:rtl/>
        </w:rPr>
        <w:t>"י</w:t>
      </w:r>
      <w:r w:rsidRPr="00FD70CA">
        <w:rPr>
          <w:rFonts w:hint="cs"/>
          <w:rtl/>
        </w:rPr>
        <w:t>, מרכזיו והיחידות המתאמנות בו, וכן עוצבת "געש" ויחידותיה,</w:t>
      </w:r>
      <w:r w:rsidRPr="00FD70CA">
        <w:rPr>
          <w:rtl/>
        </w:rPr>
        <w:t xml:space="preserve"> </w:t>
      </w:r>
      <w:r w:rsidRPr="00FD70CA">
        <w:rPr>
          <w:rFonts w:hint="cs"/>
          <w:rtl/>
        </w:rPr>
        <w:t>אינם</w:t>
      </w:r>
      <w:r w:rsidRPr="00FD70CA">
        <w:rPr>
          <w:rtl/>
        </w:rPr>
        <w:t xml:space="preserve"> מקיימים את הוראת </w:t>
      </w:r>
      <w:r w:rsidRPr="00FD70CA">
        <w:rPr>
          <w:rFonts w:hint="cs"/>
          <w:rtl/>
        </w:rPr>
        <w:t>אמ</w:t>
      </w:r>
      <w:r w:rsidRPr="00FD70CA">
        <w:rPr>
          <w:rtl/>
        </w:rPr>
        <w:t>"ץ</w:t>
      </w:r>
      <w:r w:rsidRPr="00FD70CA">
        <w:rPr>
          <w:rtl/>
        </w:rPr>
        <w:t xml:space="preserve"> ואת הוראת </w:t>
      </w:r>
      <w:r w:rsidRPr="00FD70CA">
        <w:rPr>
          <w:rFonts w:hint="cs"/>
          <w:rtl/>
        </w:rPr>
        <w:t>מבק</w:t>
      </w:r>
      <w:r w:rsidRPr="00FD70CA">
        <w:rPr>
          <w:rtl/>
        </w:rPr>
        <w:t>"א</w:t>
      </w:r>
      <w:r w:rsidRPr="00FD70CA">
        <w:rPr>
          <w:rtl/>
        </w:rPr>
        <w:t xml:space="preserve"> </w:t>
      </w:r>
      <w:r w:rsidRPr="00FD70CA">
        <w:rPr>
          <w:rFonts w:hint="cs"/>
          <w:rtl/>
        </w:rPr>
        <w:t>יבשה</w:t>
      </w:r>
      <w:r w:rsidRPr="00FD70CA">
        <w:rPr>
          <w:rtl/>
        </w:rPr>
        <w:t xml:space="preserve"> </w:t>
      </w:r>
      <w:r w:rsidRPr="00FD70CA">
        <w:rPr>
          <w:rFonts w:hint="cs"/>
          <w:rtl/>
        </w:rPr>
        <w:t>בנושא</w:t>
      </w:r>
      <w:r w:rsidRPr="00FD70CA">
        <w:rPr>
          <w:rtl/>
        </w:rPr>
        <w:t xml:space="preserve"> </w:t>
      </w:r>
      <w:r w:rsidRPr="00FD70CA">
        <w:rPr>
          <w:rFonts w:hint="cs"/>
          <w:rtl/>
        </w:rPr>
        <w:t>הדיווח</w:t>
      </w:r>
      <w:r w:rsidRPr="00FD70CA">
        <w:rPr>
          <w:rtl/>
        </w:rPr>
        <w:t xml:space="preserve">. כפועל יוצא מכך, מערכת "הגלילית" אינה נותנת תמונה מלאה על אירועי הבטיחות שהתרחשו </w:t>
      </w:r>
      <w:r w:rsidRPr="00FD70CA">
        <w:rPr>
          <w:rFonts w:hint="cs"/>
          <w:rtl/>
        </w:rPr>
        <w:t>ביחידות</w:t>
      </w:r>
      <w:r w:rsidRPr="00FD70CA">
        <w:rPr>
          <w:rtl/>
        </w:rPr>
        <w:t xml:space="preserve"> </w:t>
      </w:r>
      <w:r w:rsidRPr="00FD70CA">
        <w:rPr>
          <w:rFonts w:hint="cs"/>
          <w:rtl/>
        </w:rPr>
        <w:t>אלו</w:t>
      </w:r>
      <w:r w:rsidRPr="00FD70CA">
        <w:rPr>
          <w:rtl/>
        </w:rPr>
        <w:t xml:space="preserve">. </w:t>
      </w:r>
      <w:r w:rsidRPr="00FD70CA">
        <w:rPr>
          <w:rFonts w:hint="cs"/>
          <w:rtl/>
        </w:rPr>
        <w:t>משכך</w:t>
      </w:r>
      <w:r w:rsidRPr="00FD70CA">
        <w:rPr>
          <w:rtl/>
        </w:rPr>
        <w:t xml:space="preserve">, </w:t>
      </w:r>
      <w:r w:rsidRPr="00FD70CA">
        <w:rPr>
          <w:rFonts w:hint="cs"/>
          <w:rtl/>
        </w:rPr>
        <w:t>תמונת</w:t>
      </w:r>
      <w:r w:rsidRPr="00FD70CA">
        <w:rPr>
          <w:rtl/>
        </w:rPr>
        <w:t xml:space="preserve"> </w:t>
      </w:r>
      <w:r w:rsidRPr="00FD70CA">
        <w:rPr>
          <w:rFonts w:hint="cs"/>
          <w:rtl/>
        </w:rPr>
        <w:t>מצב</w:t>
      </w:r>
      <w:r w:rsidRPr="00FD70CA">
        <w:rPr>
          <w:rtl/>
        </w:rPr>
        <w:t xml:space="preserve"> </w:t>
      </w:r>
      <w:r w:rsidRPr="00FD70CA">
        <w:rPr>
          <w:rFonts w:hint="cs"/>
          <w:rtl/>
        </w:rPr>
        <w:t>הבטיחות</w:t>
      </w:r>
      <w:r w:rsidRPr="00FD70CA">
        <w:rPr>
          <w:rtl/>
        </w:rPr>
        <w:t xml:space="preserve"> </w:t>
      </w:r>
      <w:r w:rsidRPr="00FD70CA">
        <w:rPr>
          <w:rFonts w:hint="cs"/>
          <w:rtl/>
        </w:rPr>
        <w:t>ביחידות</w:t>
      </w:r>
      <w:r w:rsidRPr="00FD70CA">
        <w:rPr>
          <w:rtl/>
        </w:rPr>
        <w:t xml:space="preserve"> </w:t>
      </w:r>
      <w:r w:rsidRPr="00FD70CA">
        <w:rPr>
          <w:rFonts w:hint="cs"/>
          <w:rtl/>
        </w:rPr>
        <w:t>אלה</w:t>
      </w:r>
      <w:r w:rsidRPr="00FD70CA">
        <w:rPr>
          <w:rtl/>
        </w:rPr>
        <w:t xml:space="preserve"> </w:t>
      </w:r>
      <w:r w:rsidRPr="00FD70CA">
        <w:rPr>
          <w:rFonts w:hint="cs"/>
          <w:rtl/>
        </w:rPr>
        <w:t>היא</w:t>
      </w:r>
      <w:r w:rsidRPr="00FD70CA">
        <w:rPr>
          <w:rtl/>
        </w:rPr>
        <w:t xml:space="preserve"> </w:t>
      </w:r>
      <w:r w:rsidRPr="00FD70CA">
        <w:rPr>
          <w:rFonts w:hint="cs"/>
          <w:rtl/>
        </w:rPr>
        <w:t>חלקית</w:t>
      </w:r>
      <w:r w:rsidRPr="00FD70CA">
        <w:rPr>
          <w:rtl/>
        </w:rPr>
        <w:t xml:space="preserve">, </w:t>
      </w:r>
      <w:r w:rsidRPr="00FD70CA">
        <w:rPr>
          <w:rFonts w:hint="cs"/>
          <w:rtl/>
        </w:rPr>
        <w:t>ואינה</w:t>
      </w:r>
      <w:r w:rsidRPr="00FD70CA">
        <w:rPr>
          <w:rtl/>
        </w:rPr>
        <w:t xml:space="preserve"> </w:t>
      </w:r>
      <w:r w:rsidRPr="00FD70CA">
        <w:rPr>
          <w:rFonts w:hint="cs"/>
          <w:rtl/>
        </w:rPr>
        <w:t>מאפשרת</w:t>
      </w:r>
      <w:r w:rsidRPr="00FD70CA">
        <w:rPr>
          <w:rtl/>
        </w:rPr>
        <w:t xml:space="preserve"> </w:t>
      </w:r>
      <w:r w:rsidRPr="00FD70CA">
        <w:rPr>
          <w:rFonts w:hint="cs"/>
          <w:rtl/>
        </w:rPr>
        <w:t>בהכרח</w:t>
      </w:r>
      <w:r w:rsidRPr="00FD70CA">
        <w:rPr>
          <w:rtl/>
        </w:rPr>
        <w:t xml:space="preserve"> </w:t>
      </w:r>
      <w:r w:rsidRPr="00FD70CA">
        <w:rPr>
          <w:rFonts w:hint="cs"/>
          <w:rtl/>
        </w:rPr>
        <w:t>להסיק</w:t>
      </w:r>
      <w:r w:rsidRPr="00FD70CA">
        <w:rPr>
          <w:rtl/>
        </w:rPr>
        <w:t xml:space="preserve"> </w:t>
      </w:r>
      <w:r w:rsidRPr="00FD70CA">
        <w:rPr>
          <w:rFonts w:hint="cs"/>
          <w:rtl/>
        </w:rPr>
        <w:t>את</w:t>
      </w:r>
      <w:r w:rsidRPr="00FD70CA">
        <w:rPr>
          <w:rtl/>
        </w:rPr>
        <w:t xml:space="preserve"> </w:t>
      </w:r>
      <w:r w:rsidRPr="00FD70CA">
        <w:rPr>
          <w:rFonts w:hint="cs"/>
          <w:rtl/>
        </w:rPr>
        <w:t>המסקנות</w:t>
      </w:r>
      <w:r w:rsidRPr="00FD70CA">
        <w:rPr>
          <w:rtl/>
        </w:rPr>
        <w:t xml:space="preserve"> </w:t>
      </w:r>
      <w:r w:rsidRPr="00FD70CA">
        <w:rPr>
          <w:rFonts w:hint="cs"/>
          <w:rtl/>
        </w:rPr>
        <w:t>המתבקשות</w:t>
      </w:r>
      <w:r w:rsidRPr="00FD70CA">
        <w:rPr>
          <w:rtl/>
        </w:rPr>
        <w:t xml:space="preserve"> </w:t>
      </w:r>
      <w:r w:rsidRPr="00FD70CA">
        <w:rPr>
          <w:rFonts w:hint="cs"/>
          <w:rtl/>
        </w:rPr>
        <w:t>מהיקף</w:t>
      </w:r>
      <w:r w:rsidRPr="00FD70CA">
        <w:rPr>
          <w:rtl/>
        </w:rPr>
        <w:t xml:space="preserve"> </w:t>
      </w:r>
      <w:r w:rsidRPr="00FD70CA">
        <w:rPr>
          <w:rFonts w:hint="cs"/>
          <w:rtl/>
        </w:rPr>
        <w:t>האירועים</w:t>
      </w:r>
      <w:r w:rsidRPr="00FD70CA">
        <w:rPr>
          <w:rtl/>
        </w:rPr>
        <w:t xml:space="preserve"> </w:t>
      </w:r>
      <w:r w:rsidRPr="00FD70CA">
        <w:rPr>
          <w:rFonts w:hint="cs"/>
          <w:rtl/>
        </w:rPr>
        <w:t>וממאפייניהם</w:t>
      </w:r>
      <w:r w:rsidRPr="00FD70CA">
        <w:rPr>
          <w:rtl/>
        </w:rPr>
        <w:t>.</w:t>
      </w:r>
    </w:p>
    <w:p w:rsidR="009801E1" w:rsidRPr="00FD70CA" w:rsidP="0082201E">
      <w:pPr>
        <w:spacing w:before="180" w:after="240" w:line="240" w:lineRule="exact"/>
        <w:ind w:right="2268"/>
        <w:jc w:val="both"/>
        <w:rPr>
          <w:rFonts w:ascii="Tahoma" w:hAnsi="Tahoma" w:cs="Tahoma"/>
          <w:sz w:val="17"/>
          <w:szCs w:val="17"/>
          <w:rtl/>
        </w:rPr>
      </w:pPr>
      <w:r w:rsidRPr="00B84B41">
        <w:rPr>
          <w:rStyle w:val="Heading7Char"/>
          <w:rFonts w:ascii="Tahoma" w:hAnsi="Tahoma" w:cs="Tahoma" w:hint="cs"/>
          <w:sz w:val="17"/>
          <w:szCs w:val="17"/>
          <w:rtl/>
        </w:rPr>
        <w:t>חה"א</w:t>
      </w:r>
      <w:r w:rsidRPr="00B84B41">
        <w:rPr>
          <w:rStyle w:val="Heading7Char"/>
          <w:rFonts w:ascii="Tahoma" w:hAnsi="Tahoma" w:cs="Tahoma"/>
          <w:sz w:val="17"/>
          <w:szCs w:val="17"/>
          <w:rtl/>
        </w:rPr>
        <w:t>:</w:t>
      </w:r>
      <w:r w:rsidRPr="00FD70CA">
        <w:rPr>
          <w:rFonts w:ascii="Tahoma" w:hAnsi="Tahoma" w:cs="Tahoma" w:hint="cs"/>
          <w:sz w:val="17"/>
          <w:szCs w:val="17"/>
          <w:rtl/>
        </w:rPr>
        <w:t xml:space="preserve"> על פי הוראת </w:t>
      </w:r>
      <w:r w:rsidRPr="00FD70CA">
        <w:rPr>
          <w:rFonts w:ascii="Tahoma" w:hAnsi="Tahoma" w:cs="Tahoma" w:hint="cs"/>
          <w:sz w:val="17"/>
          <w:szCs w:val="17"/>
          <w:rtl/>
        </w:rPr>
        <w:t>אמ"ץ</w:t>
      </w:r>
      <w:r w:rsidRPr="00FD70CA">
        <w:rPr>
          <w:rFonts w:ascii="Tahoma" w:hAnsi="Tahoma" w:cs="Tahoma" w:hint="cs"/>
          <w:sz w:val="17"/>
          <w:szCs w:val="17"/>
          <w:rtl/>
        </w:rPr>
        <w:t xml:space="preserve"> בנושא הדיווח, הנתונים הנאגרים במערכת המידע שבאחריות </w:t>
      </w:r>
      <w:r w:rsidRPr="00FD70CA">
        <w:rPr>
          <w:rFonts w:ascii="Tahoma" w:hAnsi="Tahoma" w:cs="Tahoma" w:hint="cs"/>
          <w:sz w:val="17"/>
          <w:szCs w:val="17"/>
          <w:rtl/>
        </w:rPr>
        <w:t>מבק"א</w:t>
      </w:r>
      <w:r w:rsidRPr="00FD70CA">
        <w:rPr>
          <w:rFonts w:ascii="Tahoma" w:hAnsi="Tahoma" w:cs="Tahoma" w:hint="cs"/>
          <w:sz w:val="17"/>
          <w:szCs w:val="17"/>
          <w:rtl/>
        </w:rPr>
        <w:t xml:space="preserve"> יבשה משמשים בסיס נתונים צה"לי לבניית תמונת מצב הבטיחות בכלל צה"ל. עוד נכתב בהוראה זו, כי תמונת מצב הבטיחות בצה"ל, שלה נדרשים במטכ"ל, נגזרת מכל הנתונים שמזינים גופי הבטיחות ביחידות צה"ל.</w:t>
      </w:r>
    </w:p>
    <w:p w:rsidR="009801E1" w:rsidRPr="00FD70CA" w:rsidP="0082201E">
      <w:pPr>
        <w:pStyle w:val="RESHET"/>
        <w:rPr>
          <w:rtl/>
        </w:rPr>
      </w:pPr>
      <w:r w:rsidRPr="00FD70CA">
        <w:rPr>
          <w:rFonts w:hint="cs"/>
          <w:rtl/>
        </w:rPr>
        <w:t>בביקורת</w:t>
      </w:r>
      <w:r w:rsidRPr="00FD70CA">
        <w:rPr>
          <w:rtl/>
        </w:rPr>
        <w:t xml:space="preserve"> </w:t>
      </w:r>
      <w:r w:rsidRPr="00FD70CA">
        <w:rPr>
          <w:rFonts w:hint="cs"/>
          <w:rtl/>
        </w:rPr>
        <w:t>נמצא</w:t>
      </w:r>
      <w:r w:rsidRPr="00FD70CA">
        <w:rPr>
          <w:rtl/>
        </w:rPr>
        <w:t xml:space="preserve">, </w:t>
      </w:r>
      <w:r w:rsidRPr="00FD70CA">
        <w:rPr>
          <w:rFonts w:hint="cs"/>
          <w:rtl/>
        </w:rPr>
        <w:t>כי</w:t>
      </w:r>
      <w:r w:rsidRPr="00FD70CA">
        <w:rPr>
          <w:rtl/>
        </w:rPr>
        <w:t xml:space="preserve"> </w:t>
      </w:r>
      <w:r w:rsidRPr="00FD70CA">
        <w:rPr>
          <w:rFonts w:hint="cs"/>
          <w:rtl/>
        </w:rPr>
        <w:t>יחידות</w:t>
      </w:r>
      <w:r w:rsidRPr="00FD70CA">
        <w:rPr>
          <w:rtl/>
        </w:rPr>
        <w:t xml:space="preserve"> </w:t>
      </w:r>
      <w:r w:rsidRPr="00FD70CA">
        <w:rPr>
          <w:rFonts w:hint="cs"/>
          <w:rtl/>
        </w:rPr>
        <w:t>חה</w:t>
      </w:r>
      <w:r w:rsidRPr="00FD70CA">
        <w:rPr>
          <w:rtl/>
        </w:rPr>
        <w:t>"א</w:t>
      </w:r>
      <w:r w:rsidRPr="00FD70CA">
        <w:rPr>
          <w:rtl/>
        </w:rPr>
        <w:t xml:space="preserve"> </w:t>
      </w:r>
      <w:r w:rsidRPr="00FD70CA">
        <w:rPr>
          <w:rFonts w:hint="cs"/>
          <w:rtl/>
        </w:rPr>
        <w:t>אינן</w:t>
      </w:r>
      <w:r w:rsidRPr="00FD70CA">
        <w:rPr>
          <w:rtl/>
        </w:rPr>
        <w:t xml:space="preserve"> </w:t>
      </w:r>
      <w:r w:rsidRPr="00FD70CA">
        <w:rPr>
          <w:rFonts w:hint="cs"/>
          <w:rtl/>
        </w:rPr>
        <w:t>מזינות</w:t>
      </w:r>
      <w:r w:rsidRPr="00FD70CA">
        <w:rPr>
          <w:rtl/>
        </w:rPr>
        <w:t xml:space="preserve"> </w:t>
      </w:r>
      <w:r w:rsidRPr="00FD70CA">
        <w:rPr>
          <w:rFonts w:hint="cs"/>
          <w:rtl/>
        </w:rPr>
        <w:t>אירועי</w:t>
      </w:r>
      <w:r w:rsidRPr="00FD70CA">
        <w:rPr>
          <w:rtl/>
        </w:rPr>
        <w:t xml:space="preserve"> </w:t>
      </w:r>
      <w:r w:rsidRPr="00FD70CA">
        <w:rPr>
          <w:rFonts w:hint="cs"/>
          <w:rtl/>
        </w:rPr>
        <w:t>בטיחות</w:t>
      </w:r>
      <w:r w:rsidRPr="00FD70CA">
        <w:rPr>
          <w:rtl/>
        </w:rPr>
        <w:t xml:space="preserve"> </w:t>
      </w:r>
      <w:r w:rsidRPr="00FD70CA">
        <w:rPr>
          <w:rFonts w:hint="cs"/>
          <w:rtl/>
        </w:rPr>
        <w:t>שאירעו</w:t>
      </w:r>
      <w:r w:rsidRPr="00FD70CA">
        <w:rPr>
          <w:rtl/>
        </w:rPr>
        <w:t xml:space="preserve"> </w:t>
      </w:r>
      <w:r w:rsidRPr="00FD70CA">
        <w:rPr>
          <w:rFonts w:hint="cs"/>
          <w:rtl/>
        </w:rPr>
        <w:t>ביבשה</w:t>
      </w:r>
      <w:r w:rsidRPr="00FD70CA">
        <w:rPr>
          <w:rtl/>
        </w:rPr>
        <w:t xml:space="preserve"> </w:t>
      </w:r>
      <w:r w:rsidRPr="00FD70CA">
        <w:rPr>
          <w:rFonts w:hint="cs"/>
          <w:rtl/>
        </w:rPr>
        <w:t>למערכת</w:t>
      </w:r>
      <w:r w:rsidRPr="00FD70CA">
        <w:rPr>
          <w:rtl/>
        </w:rPr>
        <w:t xml:space="preserve"> "</w:t>
      </w:r>
      <w:r w:rsidRPr="00FD70CA">
        <w:rPr>
          <w:rFonts w:hint="cs"/>
          <w:rtl/>
        </w:rPr>
        <w:t>הגלילית</w:t>
      </w:r>
      <w:r w:rsidRPr="00FD70CA">
        <w:rPr>
          <w:rtl/>
        </w:rPr>
        <w:t xml:space="preserve">", </w:t>
      </w:r>
      <w:r w:rsidRPr="00FD70CA">
        <w:rPr>
          <w:rFonts w:hint="cs"/>
          <w:rtl/>
        </w:rPr>
        <w:t>אלא</w:t>
      </w:r>
      <w:r w:rsidRPr="00FD70CA">
        <w:rPr>
          <w:rtl/>
        </w:rPr>
        <w:t xml:space="preserve"> </w:t>
      </w:r>
      <w:r w:rsidRPr="00FD70CA">
        <w:rPr>
          <w:rFonts w:hint="cs"/>
          <w:rtl/>
        </w:rPr>
        <w:t>למערכת</w:t>
      </w:r>
      <w:r w:rsidRPr="00FD70CA">
        <w:rPr>
          <w:rtl/>
        </w:rPr>
        <w:t xml:space="preserve"> </w:t>
      </w:r>
      <w:r w:rsidRPr="00FD70CA">
        <w:rPr>
          <w:rFonts w:hint="cs"/>
          <w:rtl/>
        </w:rPr>
        <w:t>ממוחשבת</w:t>
      </w:r>
      <w:r w:rsidRPr="00FD70CA">
        <w:rPr>
          <w:rtl/>
        </w:rPr>
        <w:t xml:space="preserve"> </w:t>
      </w:r>
      <w:r w:rsidRPr="00FD70CA">
        <w:rPr>
          <w:rFonts w:hint="cs"/>
          <w:rtl/>
        </w:rPr>
        <w:t>אחרת</w:t>
      </w:r>
      <w:r w:rsidRPr="00FD70CA">
        <w:rPr>
          <w:rtl/>
        </w:rPr>
        <w:t xml:space="preserve">, </w:t>
      </w:r>
      <w:r w:rsidRPr="00FD70CA">
        <w:rPr>
          <w:rFonts w:hint="cs"/>
          <w:rtl/>
        </w:rPr>
        <w:t>המשמשת</w:t>
      </w:r>
      <w:r w:rsidRPr="00FD70CA">
        <w:rPr>
          <w:rtl/>
        </w:rPr>
        <w:t xml:space="preserve"> </w:t>
      </w:r>
      <w:r w:rsidRPr="00FD70CA">
        <w:rPr>
          <w:rFonts w:hint="cs"/>
          <w:rtl/>
        </w:rPr>
        <w:t>רק</w:t>
      </w:r>
      <w:r w:rsidRPr="00FD70CA">
        <w:rPr>
          <w:rtl/>
        </w:rPr>
        <w:t xml:space="preserve"> </w:t>
      </w:r>
      <w:r w:rsidRPr="00FD70CA">
        <w:rPr>
          <w:rFonts w:hint="cs"/>
          <w:rtl/>
        </w:rPr>
        <w:t>את</w:t>
      </w:r>
      <w:r w:rsidRPr="00FD70CA">
        <w:rPr>
          <w:rtl/>
        </w:rPr>
        <w:t xml:space="preserve"> </w:t>
      </w:r>
      <w:r w:rsidRPr="00FD70CA">
        <w:rPr>
          <w:rFonts w:hint="cs"/>
          <w:rtl/>
        </w:rPr>
        <w:t>חה</w:t>
      </w:r>
      <w:r w:rsidRPr="00FD70CA">
        <w:rPr>
          <w:rtl/>
        </w:rPr>
        <w:t>"</w:t>
      </w:r>
      <w:r w:rsidRPr="00FD70CA">
        <w:rPr>
          <w:rFonts w:hint="cs"/>
          <w:rtl/>
        </w:rPr>
        <w:t>א</w:t>
      </w:r>
      <w:r w:rsidRPr="00FD70CA">
        <w:rPr>
          <w:rtl/>
        </w:rPr>
        <w:t xml:space="preserve">; ואילו רק </w:t>
      </w:r>
      <w:r w:rsidRPr="00FD70CA">
        <w:rPr>
          <w:rFonts w:hint="cs"/>
          <w:rtl/>
        </w:rPr>
        <w:t>על</w:t>
      </w:r>
      <w:r w:rsidRPr="00FD70CA">
        <w:rPr>
          <w:rtl/>
        </w:rPr>
        <w:t xml:space="preserve"> </w:t>
      </w:r>
      <w:r w:rsidRPr="00FD70CA">
        <w:rPr>
          <w:rFonts w:hint="cs"/>
          <w:rtl/>
        </w:rPr>
        <w:t>חלק</w:t>
      </w:r>
      <w:r w:rsidRPr="00FD70CA">
        <w:rPr>
          <w:rtl/>
        </w:rPr>
        <w:t xml:space="preserve"> </w:t>
      </w:r>
      <w:r w:rsidRPr="00FD70CA">
        <w:rPr>
          <w:rFonts w:hint="cs"/>
          <w:rtl/>
        </w:rPr>
        <w:t>מאירועי</w:t>
      </w:r>
      <w:r w:rsidRPr="00FD70CA">
        <w:rPr>
          <w:rtl/>
        </w:rPr>
        <w:t xml:space="preserve"> </w:t>
      </w:r>
      <w:r w:rsidRPr="00FD70CA">
        <w:rPr>
          <w:rFonts w:hint="cs"/>
          <w:rtl/>
        </w:rPr>
        <w:t>הבטיחות</w:t>
      </w:r>
      <w:r w:rsidRPr="00FD70CA">
        <w:rPr>
          <w:rtl/>
        </w:rPr>
        <w:t xml:space="preserve"> ביבשה </w:t>
      </w:r>
      <w:r w:rsidRPr="00FD70CA">
        <w:rPr>
          <w:rFonts w:hint="cs"/>
          <w:rtl/>
        </w:rPr>
        <w:t>מדווח</w:t>
      </w:r>
      <w:r w:rsidRPr="00FD70CA">
        <w:rPr>
          <w:rtl/>
        </w:rPr>
        <w:t xml:space="preserve"> </w:t>
      </w:r>
      <w:r w:rsidRPr="00FD70CA">
        <w:rPr>
          <w:rFonts w:hint="cs"/>
          <w:rtl/>
        </w:rPr>
        <w:t>חה</w:t>
      </w:r>
      <w:r w:rsidRPr="00FD70CA">
        <w:rPr>
          <w:rtl/>
        </w:rPr>
        <w:t>"א</w:t>
      </w:r>
      <w:r w:rsidRPr="00FD70CA">
        <w:rPr>
          <w:rtl/>
        </w:rPr>
        <w:t xml:space="preserve"> </w:t>
      </w:r>
      <w:r w:rsidRPr="00FD70CA">
        <w:rPr>
          <w:rFonts w:hint="cs"/>
          <w:rtl/>
        </w:rPr>
        <w:t>למבק</w:t>
      </w:r>
      <w:r w:rsidRPr="00FD70CA">
        <w:rPr>
          <w:rtl/>
        </w:rPr>
        <w:t>"א</w:t>
      </w:r>
      <w:r w:rsidRPr="00FD70CA">
        <w:rPr>
          <w:rtl/>
        </w:rPr>
        <w:t xml:space="preserve"> יבשה</w:t>
      </w:r>
      <w:r w:rsidRPr="00FD70CA">
        <w:rPr>
          <w:rFonts w:hint="cs"/>
          <w:rtl/>
        </w:rPr>
        <w:t xml:space="preserve"> </w:t>
      </w:r>
      <w:r w:rsidRPr="00FD70CA">
        <w:rPr>
          <w:rtl/>
        </w:rPr>
        <w:t>מפעם לפעם, וזאת ידני</w:t>
      </w:r>
      <w:r w:rsidRPr="00FD70CA">
        <w:rPr>
          <w:rFonts w:hint="cs"/>
          <w:rtl/>
        </w:rPr>
        <w:t>ת</w:t>
      </w:r>
      <w:r w:rsidRPr="00FD70CA">
        <w:rPr>
          <w:rtl/>
        </w:rPr>
        <w:t xml:space="preserve"> ולא בהזנה</w:t>
      </w:r>
      <w:r w:rsidRPr="00FD70CA">
        <w:rPr>
          <w:rFonts w:hint="cs"/>
          <w:rtl/>
        </w:rPr>
        <w:t xml:space="preserve"> ישירה</w:t>
      </w:r>
      <w:r w:rsidRPr="00FD70CA">
        <w:rPr>
          <w:rtl/>
        </w:rPr>
        <w:t xml:space="preserve"> ל</w:t>
      </w:r>
      <w:r w:rsidRPr="00FD70CA">
        <w:rPr>
          <w:rFonts w:hint="cs"/>
          <w:rtl/>
        </w:rPr>
        <w:t xml:space="preserve">מערכת </w:t>
      </w:r>
      <w:r w:rsidRPr="00FD70CA">
        <w:rPr>
          <w:rtl/>
        </w:rPr>
        <w:t>"</w:t>
      </w:r>
      <w:r w:rsidRPr="00FD70CA">
        <w:rPr>
          <w:rFonts w:hint="cs"/>
          <w:rtl/>
        </w:rPr>
        <w:t>ה</w:t>
      </w:r>
      <w:r w:rsidRPr="00FD70CA">
        <w:rPr>
          <w:rtl/>
        </w:rPr>
        <w:t xml:space="preserve">גלילית". </w:t>
      </w:r>
      <w:r w:rsidRPr="00FD70CA">
        <w:rPr>
          <w:rFonts w:hint="cs"/>
          <w:rtl/>
        </w:rPr>
        <w:t>כך</w:t>
      </w:r>
      <w:r w:rsidRPr="00FD70CA">
        <w:rPr>
          <w:rtl/>
        </w:rPr>
        <w:t xml:space="preserve">, </w:t>
      </w:r>
      <w:r w:rsidRPr="00FD70CA">
        <w:rPr>
          <w:rFonts w:hint="cs"/>
          <w:rtl/>
        </w:rPr>
        <w:t>הנתונים</w:t>
      </w:r>
      <w:r w:rsidRPr="00FD70CA">
        <w:rPr>
          <w:rtl/>
        </w:rPr>
        <w:t xml:space="preserve"> </w:t>
      </w:r>
      <w:r w:rsidRPr="00FD70CA">
        <w:rPr>
          <w:rFonts w:hint="cs"/>
          <w:rtl/>
        </w:rPr>
        <w:t xml:space="preserve">במערכת </w:t>
      </w:r>
      <w:r w:rsidRPr="00FD70CA">
        <w:rPr>
          <w:rtl/>
        </w:rPr>
        <w:t>"</w:t>
      </w:r>
      <w:r w:rsidRPr="00FD70CA">
        <w:rPr>
          <w:rFonts w:hint="cs"/>
          <w:rtl/>
        </w:rPr>
        <w:t>הגלילית</w:t>
      </w:r>
      <w:r w:rsidRPr="00FD70CA">
        <w:rPr>
          <w:rtl/>
        </w:rPr>
        <w:t xml:space="preserve">" </w:t>
      </w:r>
      <w:r w:rsidRPr="00FD70CA">
        <w:rPr>
          <w:rFonts w:hint="cs"/>
          <w:rtl/>
        </w:rPr>
        <w:t>אינם</w:t>
      </w:r>
      <w:r w:rsidRPr="00FD70CA">
        <w:rPr>
          <w:rtl/>
        </w:rPr>
        <w:t xml:space="preserve"> </w:t>
      </w:r>
      <w:r w:rsidRPr="00FD70CA">
        <w:rPr>
          <w:rFonts w:hint="cs"/>
          <w:rtl/>
        </w:rPr>
        <w:t>כוללים</w:t>
      </w:r>
      <w:r w:rsidRPr="00FD70CA">
        <w:rPr>
          <w:rtl/>
        </w:rPr>
        <w:t xml:space="preserve"> </w:t>
      </w:r>
      <w:r w:rsidRPr="00FD70CA">
        <w:rPr>
          <w:rFonts w:hint="cs"/>
          <w:rtl/>
        </w:rPr>
        <w:t>את</w:t>
      </w:r>
      <w:r w:rsidRPr="00FD70CA">
        <w:rPr>
          <w:rtl/>
        </w:rPr>
        <w:t xml:space="preserve"> </w:t>
      </w:r>
      <w:r w:rsidRPr="00FD70CA">
        <w:rPr>
          <w:rFonts w:hint="cs"/>
          <w:rtl/>
        </w:rPr>
        <w:t>כל</w:t>
      </w:r>
      <w:r w:rsidRPr="00FD70CA">
        <w:rPr>
          <w:rtl/>
        </w:rPr>
        <w:t xml:space="preserve"> </w:t>
      </w:r>
      <w:r w:rsidRPr="00FD70CA">
        <w:rPr>
          <w:rFonts w:hint="cs"/>
          <w:rtl/>
        </w:rPr>
        <w:t>אירועי</w:t>
      </w:r>
      <w:r w:rsidRPr="00FD70CA">
        <w:rPr>
          <w:rtl/>
        </w:rPr>
        <w:t xml:space="preserve"> </w:t>
      </w:r>
      <w:r w:rsidRPr="00FD70CA">
        <w:rPr>
          <w:rFonts w:hint="cs"/>
          <w:rtl/>
        </w:rPr>
        <w:t>הבטיחות</w:t>
      </w:r>
      <w:r w:rsidRPr="00FD70CA">
        <w:rPr>
          <w:rtl/>
        </w:rPr>
        <w:t xml:space="preserve"> היבשתיים שהתרחשו </w:t>
      </w:r>
      <w:r w:rsidRPr="00FD70CA">
        <w:rPr>
          <w:rFonts w:hint="cs"/>
          <w:rtl/>
        </w:rPr>
        <w:t>בחה"א</w:t>
      </w:r>
      <w:r w:rsidRPr="00FD70CA">
        <w:rPr>
          <w:rtl/>
        </w:rPr>
        <w:t>.</w:t>
      </w:r>
    </w:p>
    <w:p w:rsidR="009801E1" w:rsidRPr="00FD70CA" w:rsidP="0082201E">
      <w:pPr>
        <w:spacing w:before="180" w:line="240" w:lineRule="exact"/>
        <w:ind w:right="2268"/>
        <w:jc w:val="both"/>
        <w:rPr>
          <w:rFonts w:ascii="Tahoma" w:hAnsi="Tahoma" w:cs="Tahoma"/>
          <w:sz w:val="17"/>
          <w:szCs w:val="17"/>
          <w:rtl/>
        </w:rPr>
      </w:pPr>
      <w:r w:rsidRPr="00FD70CA">
        <w:rPr>
          <w:rFonts w:ascii="Tahoma" w:hAnsi="Tahoma" w:cs="Tahoma" w:hint="cs"/>
          <w:sz w:val="17"/>
          <w:szCs w:val="17"/>
          <w:rtl/>
        </w:rPr>
        <w:t xml:space="preserve">בתשובתו מנובמבר 2016 לממצאי הביקורת מסר צה"ל, כי תמונת המצב המוצגת לרמה המטכ"לית מנותחת מנתונים אובייקטיבים נוספים על 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המשלימים לצורך בקרה; כי פערי הזנה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ידועים ומוכרים נוכח "מוגבלות הגדרות במערכת"; וכי הפער אינו בדיווח בעל פה או בדוחות סיכום אירועים, אלא בהזנה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בלבד. צה"ל מסר עוד, כי נוכח הפערים במערכת, לרבות אי-איחוד מערכות עם </w:t>
      </w:r>
      <w:r w:rsidRPr="00FD70CA">
        <w:rPr>
          <w:rFonts w:ascii="Tahoma" w:hAnsi="Tahoma" w:cs="Tahoma" w:hint="cs"/>
          <w:sz w:val="17"/>
          <w:szCs w:val="17"/>
          <w:rtl/>
        </w:rPr>
        <w:t>חה"א</w:t>
      </w:r>
      <w:r w:rsidRPr="00FD70CA">
        <w:rPr>
          <w:rFonts w:ascii="Tahoma" w:hAnsi="Tahoma" w:cs="Tahoma" w:hint="cs"/>
          <w:sz w:val="17"/>
          <w:szCs w:val="17"/>
          <w:rtl/>
        </w:rPr>
        <w:t xml:space="preserve">, נבנה מסמך דרישות מבצעיות מחודש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כמערכת לדיווח רב-זרועי, וסגן הרמטכ"ל אישר מסמך זה למימוש במהלך שנת העבודה 2017.</w:t>
      </w:r>
    </w:p>
    <w:p w:rsidR="0082201E" w:rsidRPr="00D43E82" w:rsidP="0082201E">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9801E1" w:rsidRPr="00FD70CA" w:rsidP="0082201E">
      <w:pPr>
        <w:pStyle w:val="RESHET"/>
        <w:rPr>
          <w:rtl/>
        </w:rPr>
      </w:pPr>
      <w:r w:rsidRPr="00FD70CA">
        <w:rPr>
          <w:rFonts w:hint="cs"/>
          <w:rtl/>
        </w:rPr>
        <w:t xml:space="preserve">משרד מבקר המדינה מעיר, כי על פי הוראת </w:t>
      </w:r>
      <w:r w:rsidRPr="00FD70CA">
        <w:rPr>
          <w:rFonts w:hint="cs"/>
          <w:rtl/>
        </w:rPr>
        <w:t>מבק"א</w:t>
      </w:r>
      <w:r w:rsidRPr="00FD70CA">
        <w:rPr>
          <w:rFonts w:hint="cs"/>
          <w:rtl/>
        </w:rPr>
        <w:t xml:space="preserve"> יבשה, מערכת </w:t>
      </w:r>
      <w:r w:rsidRPr="00FD70CA">
        <w:rPr>
          <w:rtl/>
        </w:rPr>
        <w:t>"</w:t>
      </w:r>
      <w:r w:rsidRPr="00FD70CA">
        <w:rPr>
          <w:rFonts w:hint="cs"/>
          <w:rtl/>
        </w:rPr>
        <w:t>הגלילית</w:t>
      </w:r>
      <w:r w:rsidRPr="00FD70CA">
        <w:rPr>
          <w:rtl/>
        </w:rPr>
        <w:t>"</w:t>
      </w:r>
      <w:r w:rsidRPr="00FD70CA">
        <w:rPr>
          <w:rFonts w:hint="cs"/>
          <w:rtl/>
        </w:rPr>
        <w:t xml:space="preserve"> אמורה לשמש בסיס הנתונים המלא של כל אירועי הבטיחות היבשתיים בצה"ל. במצב הדברים שנמצא בביקורת, נראה כי תמונת מצב הבטיחות העולה ממערכת "הגלילית" אינה משקפת נכונה את המציאות ועלולה להטעות את מקבלי ההחלטות. זאת ועוד, העובדה שהצגת תמונת המצב לרמה המטכ"לית ולפורומים שונים מחייבת נתונים נוספים על מערכת </w:t>
      </w:r>
      <w:r w:rsidRPr="00FD70CA">
        <w:rPr>
          <w:rtl/>
        </w:rPr>
        <w:t>"</w:t>
      </w:r>
      <w:r w:rsidRPr="00FD70CA">
        <w:rPr>
          <w:rFonts w:hint="cs"/>
          <w:rtl/>
        </w:rPr>
        <w:t>הגלילית</w:t>
      </w:r>
      <w:r w:rsidRPr="00FD70CA">
        <w:rPr>
          <w:rtl/>
        </w:rPr>
        <w:t>"</w:t>
      </w:r>
      <w:r w:rsidRPr="00FD70CA">
        <w:rPr>
          <w:rFonts w:hint="cs"/>
          <w:rtl/>
        </w:rPr>
        <w:t>, מלמדת, כי מסד הנתונים הקיים במערכת אינו מספק וכי ההוראה אינה מקוימת. בכך יש פתח לפערי מידע.</w:t>
      </w:r>
      <w:r w:rsidRPr="00C415D7" w:rsidR="00C415D7">
        <w:rPr>
          <w:noProof/>
          <w:rtl/>
        </w:rPr>
        <w:t xml:space="preserve"> </w:t>
      </w:r>
      <w:r w:rsidRPr="0012789B" w:rsidR="00C415D7">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145939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2352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תמונת</w:t>
                            </w:r>
                            <w:r w:rsidRPr="00C415D7">
                              <w:rPr>
                                <w:rFonts w:cs="Tahoma"/>
                                <w:color w:val="0B5294"/>
                                <w:spacing w:val="-4"/>
                                <w:sz w:val="24"/>
                                <w:szCs w:val="24"/>
                                <w:rtl/>
                              </w:rPr>
                              <w:t xml:space="preserve"> </w:t>
                            </w:r>
                            <w:r w:rsidRPr="00C415D7">
                              <w:rPr>
                                <w:rFonts w:cs="Tahoma" w:hint="eastAsia"/>
                                <w:color w:val="0B5294"/>
                                <w:spacing w:val="-4"/>
                                <w:sz w:val="24"/>
                                <w:szCs w:val="24"/>
                                <w:rtl/>
                              </w:rPr>
                              <w:t>מצב</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העולה</w:t>
                            </w:r>
                            <w:r w:rsidRPr="00C415D7">
                              <w:rPr>
                                <w:rFonts w:cs="Tahoma"/>
                                <w:color w:val="0B5294"/>
                                <w:spacing w:val="-4"/>
                                <w:sz w:val="24"/>
                                <w:szCs w:val="24"/>
                                <w:rtl/>
                              </w:rPr>
                              <w:t xml:space="preserve"> </w:t>
                            </w:r>
                            <w:r w:rsidRPr="00C415D7">
                              <w:rPr>
                                <w:rFonts w:cs="Tahoma" w:hint="eastAsia"/>
                                <w:color w:val="0B5294"/>
                                <w:spacing w:val="-4"/>
                                <w:sz w:val="24"/>
                                <w:szCs w:val="24"/>
                                <w:rtl/>
                              </w:rPr>
                              <w:t>ממערכת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אינה</w:t>
                            </w:r>
                            <w:r w:rsidRPr="00C415D7">
                              <w:rPr>
                                <w:rFonts w:cs="Tahoma"/>
                                <w:color w:val="0B5294"/>
                                <w:spacing w:val="-4"/>
                                <w:sz w:val="24"/>
                                <w:szCs w:val="24"/>
                                <w:rtl/>
                              </w:rPr>
                              <w:t xml:space="preserve"> </w:t>
                            </w:r>
                            <w:r w:rsidRPr="00C415D7">
                              <w:rPr>
                                <w:rFonts w:cs="Tahoma" w:hint="eastAsia"/>
                                <w:color w:val="0B5294"/>
                                <w:spacing w:val="-4"/>
                                <w:sz w:val="24"/>
                                <w:szCs w:val="24"/>
                                <w:rtl/>
                              </w:rPr>
                              <w:t>משקפת</w:t>
                            </w:r>
                            <w:r w:rsidRPr="00C415D7">
                              <w:rPr>
                                <w:rFonts w:cs="Tahoma"/>
                                <w:color w:val="0B5294"/>
                                <w:spacing w:val="-4"/>
                                <w:sz w:val="24"/>
                                <w:szCs w:val="24"/>
                                <w:rtl/>
                              </w:rPr>
                              <w:t xml:space="preserve"> </w:t>
                            </w:r>
                            <w:r w:rsidRPr="00C415D7">
                              <w:rPr>
                                <w:rFonts w:cs="Tahoma" w:hint="eastAsia"/>
                                <w:color w:val="0B5294"/>
                                <w:spacing w:val="-4"/>
                                <w:sz w:val="24"/>
                                <w:szCs w:val="24"/>
                                <w:rtl/>
                              </w:rPr>
                              <w:t>נכונה</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המציאות</w:t>
                            </w:r>
                            <w:r w:rsidRPr="00C415D7">
                              <w:rPr>
                                <w:rFonts w:cs="Tahoma"/>
                                <w:color w:val="0B5294"/>
                                <w:spacing w:val="-4"/>
                                <w:sz w:val="24"/>
                                <w:szCs w:val="24"/>
                                <w:rtl/>
                              </w:rPr>
                              <w:t xml:space="preserve"> </w:t>
                            </w:r>
                            <w:r w:rsidRPr="00C415D7">
                              <w:rPr>
                                <w:rFonts w:cs="Tahoma" w:hint="eastAsia"/>
                                <w:color w:val="0B5294"/>
                                <w:spacing w:val="-4"/>
                                <w:sz w:val="24"/>
                                <w:szCs w:val="24"/>
                                <w:rtl/>
                              </w:rPr>
                              <w:t>ועלולה</w:t>
                            </w:r>
                            <w:r w:rsidRPr="00C415D7">
                              <w:rPr>
                                <w:rFonts w:cs="Tahoma"/>
                                <w:color w:val="0B5294"/>
                                <w:spacing w:val="-4"/>
                                <w:sz w:val="24"/>
                                <w:szCs w:val="24"/>
                                <w:rtl/>
                              </w:rPr>
                              <w:t xml:space="preserve"> </w:t>
                            </w:r>
                            <w:r w:rsidRPr="00C415D7">
                              <w:rPr>
                                <w:rFonts w:cs="Tahoma" w:hint="eastAsia"/>
                                <w:color w:val="0B5294"/>
                                <w:spacing w:val="-4"/>
                                <w:sz w:val="24"/>
                                <w:szCs w:val="24"/>
                                <w:rtl/>
                              </w:rPr>
                              <w:t>להטעות</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מקבלי</w:t>
                            </w:r>
                            <w:r w:rsidRPr="00C415D7">
                              <w:rPr>
                                <w:rFonts w:cs="Tahoma"/>
                                <w:color w:val="0B5294"/>
                                <w:spacing w:val="-4"/>
                                <w:sz w:val="24"/>
                                <w:szCs w:val="24"/>
                                <w:rtl/>
                              </w:rPr>
                              <w:t xml:space="preserve"> </w:t>
                            </w:r>
                            <w:r w:rsidRPr="00C415D7">
                              <w:rPr>
                                <w:rFonts w:cs="Tahoma" w:hint="eastAsia"/>
                                <w:color w:val="0B5294"/>
                                <w:spacing w:val="-4"/>
                                <w:sz w:val="24"/>
                                <w:szCs w:val="24"/>
                                <w:rtl/>
                              </w:rPr>
                              <w:t>ההחלטות</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003259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4677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תמונת</w:t>
                      </w:r>
                      <w:r w:rsidRPr="00C415D7">
                        <w:rPr>
                          <w:rFonts w:cs="Tahoma"/>
                          <w:color w:val="0B5294"/>
                          <w:spacing w:val="-4"/>
                          <w:sz w:val="24"/>
                          <w:szCs w:val="24"/>
                          <w:rtl/>
                        </w:rPr>
                        <w:t xml:space="preserve"> </w:t>
                      </w:r>
                      <w:r w:rsidRPr="00C415D7">
                        <w:rPr>
                          <w:rFonts w:cs="Tahoma" w:hint="eastAsia"/>
                          <w:color w:val="0B5294"/>
                          <w:spacing w:val="-4"/>
                          <w:sz w:val="24"/>
                          <w:szCs w:val="24"/>
                          <w:rtl/>
                        </w:rPr>
                        <w:t>מצב</w:t>
                      </w:r>
                      <w:r w:rsidRPr="00C415D7">
                        <w:rPr>
                          <w:rFonts w:cs="Tahoma"/>
                          <w:color w:val="0B5294"/>
                          <w:spacing w:val="-4"/>
                          <w:sz w:val="24"/>
                          <w:szCs w:val="24"/>
                          <w:rtl/>
                        </w:rPr>
                        <w:t xml:space="preserve"> </w:t>
                      </w:r>
                      <w:r w:rsidRPr="00C415D7">
                        <w:rPr>
                          <w:rFonts w:cs="Tahoma" w:hint="eastAsia"/>
                          <w:color w:val="0B5294"/>
                          <w:spacing w:val="-4"/>
                          <w:sz w:val="24"/>
                          <w:szCs w:val="24"/>
                          <w:rtl/>
                        </w:rPr>
                        <w:t>הבטיחות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העולה</w:t>
                      </w:r>
                      <w:r w:rsidRPr="00C415D7">
                        <w:rPr>
                          <w:rFonts w:cs="Tahoma"/>
                          <w:color w:val="0B5294"/>
                          <w:spacing w:val="-4"/>
                          <w:sz w:val="24"/>
                          <w:szCs w:val="24"/>
                          <w:rtl/>
                        </w:rPr>
                        <w:t xml:space="preserve"> </w:t>
                      </w:r>
                      <w:r w:rsidRPr="00C415D7">
                        <w:rPr>
                          <w:rFonts w:cs="Tahoma" w:hint="eastAsia"/>
                          <w:color w:val="0B5294"/>
                          <w:spacing w:val="-4"/>
                          <w:sz w:val="24"/>
                          <w:szCs w:val="24"/>
                          <w:rtl/>
                        </w:rPr>
                        <w:t>ממערכת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אינה</w:t>
                      </w:r>
                      <w:r w:rsidRPr="00C415D7">
                        <w:rPr>
                          <w:rFonts w:cs="Tahoma"/>
                          <w:color w:val="0B5294"/>
                          <w:spacing w:val="-4"/>
                          <w:sz w:val="24"/>
                          <w:szCs w:val="24"/>
                          <w:rtl/>
                        </w:rPr>
                        <w:t xml:space="preserve"> </w:t>
                      </w:r>
                      <w:r w:rsidRPr="00C415D7">
                        <w:rPr>
                          <w:rFonts w:cs="Tahoma" w:hint="eastAsia"/>
                          <w:color w:val="0B5294"/>
                          <w:spacing w:val="-4"/>
                          <w:sz w:val="24"/>
                          <w:szCs w:val="24"/>
                          <w:rtl/>
                        </w:rPr>
                        <w:t>משקפת</w:t>
                      </w:r>
                      <w:r w:rsidRPr="00C415D7">
                        <w:rPr>
                          <w:rFonts w:cs="Tahoma"/>
                          <w:color w:val="0B5294"/>
                          <w:spacing w:val="-4"/>
                          <w:sz w:val="24"/>
                          <w:szCs w:val="24"/>
                          <w:rtl/>
                        </w:rPr>
                        <w:t xml:space="preserve"> </w:t>
                      </w:r>
                      <w:r w:rsidRPr="00C415D7">
                        <w:rPr>
                          <w:rFonts w:cs="Tahoma" w:hint="eastAsia"/>
                          <w:color w:val="0B5294"/>
                          <w:spacing w:val="-4"/>
                          <w:sz w:val="24"/>
                          <w:szCs w:val="24"/>
                          <w:rtl/>
                        </w:rPr>
                        <w:t>נכונה</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המציאות</w:t>
                      </w:r>
                      <w:r w:rsidRPr="00C415D7">
                        <w:rPr>
                          <w:rFonts w:cs="Tahoma"/>
                          <w:color w:val="0B5294"/>
                          <w:spacing w:val="-4"/>
                          <w:sz w:val="24"/>
                          <w:szCs w:val="24"/>
                          <w:rtl/>
                        </w:rPr>
                        <w:t xml:space="preserve"> </w:t>
                      </w:r>
                      <w:r w:rsidRPr="00C415D7">
                        <w:rPr>
                          <w:rFonts w:cs="Tahoma" w:hint="eastAsia"/>
                          <w:color w:val="0B5294"/>
                          <w:spacing w:val="-4"/>
                          <w:sz w:val="24"/>
                          <w:szCs w:val="24"/>
                          <w:rtl/>
                        </w:rPr>
                        <w:t>ועלולה</w:t>
                      </w:r>
                      <w:r w:rsidRPr="00C415D7">
                        <w:rPr>
                          <w:rFonts w:cs="Tahoma"/>
                          <w:color w:val="0B5294"/>
                          <w:spacing w:val="-4"/>
                          <w:sz w:val="24"/>
                          <w:szCs w:val="24"/>
                          <w:rtl/>
                        </w:rPr>
                        <w:t xml:space="preserve"> </w:t>
                      </w:r>
                      <w:r w:rsidRPr="00C415D7">
                        <w:rPr>
                          <w:rFonts w:cs="Tahoma" w:hint="eastAsia"/>
                          <w:color w:val="0B5294"/>
                          <w:spacing w:val="-4"/>
                          <w:sz w:val="24"/>
                          <w:szCs w:val="24"/>
                          <w:rtl/>
                        </w:rPr>
                        <w:t>להטעות</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מקבלי</w:t>
                      </w:r>
                      <w:r w:rsidRPr="00C415D7">
                        <w:rPr>
                          <w:rFonts w:cs="Tahoma"/>
                          <w:color w:val="0B5294"/>
                          <w:spacing w:val="-4"/>
                          <w:sz w:val="24"/>
                          <w:szCs w:val="24"/>
                          <w:rtl/>
                        </w:rPr>
                        <w:t xml:space="preserve"> </w:t>
                      </w:r>
                      <w:r w:rsidRPr="00C415D7">
                        <w:rPr>
                          <w:rFonts w:cs="Tahoma" w:hint="eastAsia"/>
                          <w:color w:val="0B5294"/>
                          <w:spacing w:val="-4"/>
                          <w:sz w:val="24"/>
                          <w:szCs w:val="24"/>
                          <w:rtl/>
                        </w:rPr>
                        <w:t>ההחלטות</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2193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801E1" w:rsidP="00FD70CA">
      <w:pPr>
        <w:pStyle w:val="KOT4"/>
        <w:rPr>
          <w:rtl/>
        </w:rPr>
      </w:pPr>
      <w:r w:rsidRPr="00B61314">
        <w:rPr>
          <w:rFonts w:hint="cs"/>
          <w:rtl/>
        </w:rPr>
        <w:t>הזנת</w:t>
      </w:r>
      <w:r w:rsidRPr="00B61314">
        <w:rPr>
          <w:rtl/>
        </w:rPr>
        <w:t xml:space="preserve"> </w:t>
      </w:r>
      <w:r w:rsidRPr="00B61314">
        <w:rPr>
          <w:rFonts w:hint="cs"/>
          <w:rtl/>
        </w:rPr>
        <w:t>תחקירים</w:t>
      </w:r>
      <w:r>
        <w:rPr>
          <w:rFonts w:hint="cs"/>
          <w:rtl/>
        </w:rPr>
        <w:t xml:space="preserve"> למערכת </w:t>
      </w:r>
      <w:r>
        <w:rPr>
          <w:rtl/>
        </w:rPr>
        <w:t>"</w:t>
      </w:r>
      <w:r>
        <w:rPr>
          <w:rFonts w:hint="cs"/>
          <w:rtl/>
        </w:rPr>
        <w:t>הגלילית</w:t>
      </w:r>
      <w:r>
        <w:rPr>
          <w:rtl/>
        </w:rPr>
        <w:t>"</w:t>
      </w:r>
      <w:r w:rsidRPr="00B61314">
        <w:rPr>
          <w:rtl/>
        </w:rPr>
        <w:t xml:space="preserve"> </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על פי הוראת</w:t>
      </w:r>
      <w:r w:rsidRPr="00FD70CA">
        <w:rPr>
          <w:rFonts w:ascii="Tahoma" w:hAnsi="Tahoma" w:cs="Tahoma"/>
          <w:sz w:val="17"/>
          <w:szCs w:val="17"/>
          <w:rtl/>
        </w:rPr>
        <w:t xml:space="preserve"> </w:t>
      </w:r>
      <w:r w:rsidRPr="00FD70CA">
        <w:rPr>
          <w:rFonts w:ascii="Tahoma" w:hAnsi="Tahoma" w:cs="Tahoma" w:hint="cs"/>
          <w:sz w:val="17"/>
          <w:szCs w:val="17"/>
          <w:rtl/>
        </w:rPr>
        <w:t>אמ</w:t>
      </w:r>
      <w:r w:rsidRPr="00FD70CA">
        <w:rPr>
          <w:rFonts w:ascii="Tahoma" w:hAnsi="Tahoma" w:cs="Tahoma"/>
          <w:sz w:val="17"/>
          <w:szCs w:val="17"/>
          <w:rtl/>
        </w:rPr>
        <w:t>"</w:t>
      </w:r>
      <w:r w:rsidRPr="00FD70CA">
        <w:rPr>
          <w:rFonts w:ascii="Tahoma" w:hAnsi="Tahoma" w:cs="Tahoma" w:hint="cs"/>
          <w:sz w:val="17"/>
          <w:szCs w:val="17"/>
          <w:rtl/>
        </w:rPr>
        <w:t>ץ</w:t>
      </w:r>
      <w:r w:rsidRPr="00FD70CA">
        <w:rPr>
          <w:rFonts w:ascii="Tahoma" w:hAnsi="Tahoma" w:cs="Tahoma"/>
          <w:sz w:val="17"/>
          <w:szCs w:val="17"/>
          <w:rtl/>
        </w:rPr>
        <w:t>-</w:t>
      </w:r>
      <w:r w:rsidRPr="00FD70CA">
        <w:rPr>
          <w:rFonts w:ascii="Tahoma" w:hAnsi="Tahoma" w:cs="Tahoma" w:hint="cs"/>
          <w:sz w:val="17"/>
          <w:szCs w:val="17"/>
          <w:rtl/>
        </w:rPr>
        <w:t>תוה</w:t>
      </w:r>
      <w:r w:rsidRPr="00FD70CA">
        <w:rPr>
          <w:rFonts w:ascii="Tahoma" w:hAnsi="Tahoma" w:cs="Tahoma"/>
          <w:sz w:val="17"/>
          <w:szCs w:val="17"/>
          <w:rtl/>
        </w:rPr>
        <w:t>"</w:t>
      </w:r>
      <w:r w:rsidRPr="00FD70CA">
        <w:rPr>
          <w:rFonts w:ascii="Tahoma" w:hAnsi="Tahoma" w:cs="Tahoma" w:hint="cs"/>
          <w:sz w:val="17"/>
          <w:szCs w:val="17"/>
          <w:rtl/>
        </w:rPr>
        <w:t>ד</w:t>
      </w:r>
      <w:r w:rsidRPr="00FD70CA">
        <w:rPr>
          <w:rFonts w:ascii="Tahoma" w:hAnsi="Tahoma" w:cs="Tahoma"/>
          <w:sz w:val="17"/>
          <w:szCs w:val="17"/>
          <w:rtl/>
        </w:rPr>
        <w:t xml:space="preserve"> </w:t>
      </w:r>
      <w:r w:rsidRPr="00FD70CA">
        <w:rPr>
          <w:rFonts w:ascii="Tahoma" w:hAnsi="Tahoma" w:cs="Tahoma" w:hint="cs"/>
          <w:sz w:val="17"/>
          <w:szCs w:val="17"/>
          <w:rtl/>
        </w:rPr>
        <w:t>בנושא</w:t>
      </w:r>
      <w:r w:rsidRPr="00FD70CA">
        <w:rPr>
          <w:rFonts w:ascii="Tahoma" w:hAnsi="Tahoma" w:cs="Tahoma"/>
          <w:sz w:val="17"/>
          <w:szCs w:val="17"/>
          <w:rtl/>
        </w:rPr>
        <w:t xml:space="preserve"> </w:t>
      </w:r>
      <w:r w:rsidRPr="00FD70CA">
        <w:rPr>
          <w:rFonts w:ascii="Tahoma" w:hAnsi="Tahoma" w:cs="Tahoma" w:hint="cs"/>
          <w:sz w:val="17"/>
          <w:szCs w:val="17"/>
          <w:rtl/>
        </w:rPr>
        <w:t>התחקיר</w:t>
      </w:r>
      <w:r w:rsidRPr="00FD70CA">
        <w:rPr>
          <w:rFonts w:ascii="Tahoma" w:hAnsi="Tahoma" w:cs="Tahoma"/>
          <w:sz w:val="17"/>
          <w:szCs w:val="17"/>
          <w:rtl/>
        </w:rPr>
        <w:t xml:space="preserve"> </w:t>
      </w:r>
      <w:r w:rsidRPr="00FD70CA">
        <w:rPr>
          <w:rFonts w:ascii="Tahoma" w:hAnsi="Tahoma" w:cs="Tahoma" w:hint="cs"/>
          <w:sz w:val="17"/>
          <w:szCs w:val="17"/>
          <w:rtl/>
        </w:rPr>
        <w:t>ויישום</w:t>
      </w:r>
      <w:r w:rsidRPr="00FD70CA">
        <w:rPr>
          <w:rFonts w:ascii="Tahoma" w:hAnsi="Tahoma" w:cs="Tahoma"/>
          <w:sz w:val="17"/>
          <w:szCs w:val="17"/>
          <w:rtl/>
        </w:rPr>
        <w:t xml:space="preserve"> </w:t>
      </w:r>
      <w:r w:rsidRPr="00FD70CA">
        <w:rPr>
          <w:rFonts w:ascii="Tahoma" w:hAnsi="Tahoma" w:cs="Tahoma" w:hint="cs"/>
          <w:sz w:val="17"/>
          <w:szCs w:val="17"/>
          <w:rtl/>
        </w:rPr>
        <w:t>הלקחים</w:t>
      </w:r>
      <w:r w:rsidRPr="00FD70CA">
        <w:rPr>
          <w:rFonts w:ascii="Tahoma" w:hAnsi="Tahoma" w:cs="Tahoma"/>
          <w:sz w:val="17"/>
          <w:szCs w:val="17"/>
          <w:rtl/>
        </w:rPr>
        <w:t>,</w:t>
      </w:r>
      <w:r w:rsidRPr="00FD70CA">
        <w:rPr>
          <w:rFonts w:ascii="Tahoma" w:hAnsi="Tahoma" w:cs="Tahoma" w:hint="cs"/>
          <w:sz w:val="17"/>
          <w:szCs w:val="17"/>
          <w:rtl/>
        </w:rPr>
        <w:t xml:space="preserve"> "התחקיר הוא בירור הנערך בנוגע לאירוע שהתרחש בפעילות צבאית. במהלך עריכת התחקיר מתבררים הנסיבות ואופן הביצוע של פעילות צבאית בהקשר של מטרתה ויעדיה, לשם קבלת </w:t>
      </w:r>
      <w:r w:rsidRPr="00FD70CA">
        <w:rPr>
          <w:rFonts w:ascii="Tahoma" w:hAnsi="Tahoma" w:cs="Tahoma" w:hint="cs"/>
          <w:b/>
          <w:bCs/>
          <w:sz w:val="17"/>
          <w:szCs w:val="17"/>
          <w:rtl/>
        </w:rPr>
        <w:t>המידע</w:t>
      </w:r>
      <w:r w:rsidRPr="00FD70CA">
        <w:rPr>
          <w:rFonts w:ascii="Tahoma" w:hAnsi="Tahoma" w:cs="Tahoma" w:hint="cs"/>
          <w:sz w:val="17"/>
          <w:szCs w:val="17"/>
          <w:rtl/>
        </w:rPr>
        <w:t xml:space="preserve"> הדרוש כדי לקבוע </w:t>
      </w:r>
      <w:r w:rsidRPr="00FD70CA">
        <w:rPr>
          <w:rFonts w:ascii="Tahoma" w:hAnsi="Tahoma" w:cs="Tahoma" w:hint="cs"/>
          <w:b/>
          <w:bCs/>
          <w:sz w:val="17"/>
          <w:szCs w:val="17"/>
          <w:rtl/>
        </w:rPr>
        <w:t>ממצאים</w:t>
      </w:r>
      <w:r w:rsidRPr="00FD70CA">
        <w:rPr>
          <w:rFonts w:ascii="Tahoma" w:hAnsi="Tahoma" w:cs="Tahoma" w:hint="cs"/>
          <w:sz w:val="17"/>
          <w:szCs w:val="17"/>
          <w:rtl/>
        </w:rPr>
        <w:t xml:space="preserve">, להסיק </w:t>
      </w:r>
      <w:r w:rsidRPr="00FD70CA">
        <w:rPr>
          <w:rFonts w:ascii="Tahoma" w:hAnsi="Tahoma" w:cs="Tahoma" w:hint="cs"/>
          <w:b/>
          <w:bCs/>
          <w:sz w:val="17"/>
          <w:szCs w:val="17"/>
          <w:rtl/>
        </w:rPr>
        <w:t>מסקנות</w:t>
      </w:r>
      <w:r w:rsidRPr="00FD70CA">
        <w:rPr>
          <w:rFonts w:ascii="Tahoma" w:hAnsi="Tahoma" w:cs="Tahoma" w:hint="cs"/>
          <w:sz w:val="17"/>
          <w:szCs w:val="17"/>
          <w:rtl/>
        </w:rPr>
        <w:t xml:space="preserve">, להפיק </w:t>
      </w:r>
      <w:r w:rsidRPr="00FD70CA">
        <w:rPr>
          <w:rFonts w:ascii="Tahoma" w:hAnsi="Tahoma" w:cs="Tahoma" w:hint="cs"/>
          <w:b/>
          <w:bCs/>
          <w:sz w:val="17"/>
          <w:szCs w:val="17"/>
          <w:rtl/>
        </w:rPr>
        <w:t>לקחים וליישמם</w:t>
      </w:r>
      <w:r w:rsidRPr="00FD70CA">
        <w:rPr>
          <w:rFonts w:ascii="Tahoma" w:hAnsi="Tahoma" w:cs="Tahoma" w:hint="cs"/>
          <w:sz w:val="17"/>
          <w:szCs w:val="17"/>
          <w:rtl/>
        </w:rPr>
        <w:t xml:space="preserve">" (ההדגשות במקור). התחקיר הוא "כלי מרכזי </w:t>
      </w:r>
      <w:r w:rsidRPr="00FD70CA">
        <w:rPr>
          <w:rFonts w:ascii="Tahoma" w:hAnsi="Tahoma" w:cs="Tahoma"/>
          <w:sz w:val="17"/>
          <w:szCs w:val="17"/>
          <w:rtl/>
        </w:rPr>
        <w:t>-</w:t>
      </w:r>
      <w:r w:rsidRPr="00FD70CA">
        <w:rPr>
          <w:rFonts w:ascii="Tahoma" w:hAnsi="Tahoma" w:cs="Tahoma" w:hint="cs"/>
          <w:sz w:val="17"/>
          <w:szCs w:val="17"/>
          <w:rtl/>
        </w:rPr>
        <w:t xml:space="preserve"> מנהיגותי ומקצועי </w:t>
      </w:r>
      <w:r w:rsidRPr="00FD70CA">
        <w:rPr>
          <w:rFonts w:ascii="Tahoma" w:hAnsi="Tahoma" w:cs="Tahoma"/>
          <w:sz w:val="17"/>
          <w:szCs w:val="17"/>
          <w:rtl/>
        </w:rPr>
        <w:t>-</w:t>
      </w:r>
      <w:r w:rsidRPr="00FD70CA">
        <w:rPr>
          <w:rFonts w:ascii="Tahoma" w:hAnsi="Tahoma" w:cs="Tahoma" w:hint="cs"/>
          <w:sz w:val="17"/>
          <w:szCs w:val="17"/>
          <w:rtl/>
        </w:rPr>
        <w:t xml:space="preserve"> של המפקד ללמידה ולהשתפרות ביחידתו וביחידות הכפופות לו. את התחקיר מבצע המפקד, והוא הנושא באחריות להפקת הלקחים וליישומם". כל אירוע בטיחות יתוחקר; בסיס המידע הנוגע לתחקיר וכן הלקחים יישמרו ויופצו במערכת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וכך גם דוח התחקיר. בפברואר 2016 פרסמה </w:t>
      </w:r>
      <w:r w:rsidRPr="00FD70CA">
        <w:rPr>
          <w:rFonts w:ascii="Tahoma" w:hAnsi="Tahoma" w:cs="Tahoma" w:hint="cs"/>
          <w:sz w:val="17"/>
          <w:szCs w:val="17"/>
          <w:rtl/>
        </w:rPr>
        <w:t>מבק"א</w:t>
      </w:r>
      <w:r w:rsidRPr="00FD70CA">
        <w:rPr>
          <w:rFonts w:ascii="Tahoma" w:hAnsi="Tahoma" w:cs="Tahoma" w:hint="cs"/>
          <w:sz w:val="17"/>
          <w:szCs w:val="17"/>
          <w:rtl/>
        </w:rPr>
        <w:t xml:space="preserve"> יבשה את הוראתה המעודכנת בנושא הדיווח, ועל פיה אין חובה לתחקר בכתב אירוע בטיחות המוגדר "קל" ו"ללא נפגעים". אף על פי שמרבית אירועי הבטיחות שנבדקו בביקורת אירעו לפני פרסומה של הוראת </w:t>
      </w:r>
      <w:r w:rsidRPr="00FD70CA">
        <w:rPr>
          <w:rFonts w:ascii="Tahoma" w:hAnsi="Tahoma" w:cs="Tahoma" w:hint="cs"/>
          <w:sz w:val="17"/>
          <w:szCs w:val="17"/>
          <w:rtl/>
        </w:rPr>
        <w:t>מבק"א</w:t>
      </w:r>
      <w:r w:rsidRPr="00FD70CA">
        <w:rPr>
          <w:rFonts w:ascii="Tahoma" w:hAnsi="Tahoma" w:cs="Tahoma" w:hint="cs"/>
          <w:sz w:val="17"/>
          <w:szCs w:val="17"/>
          <w:rtl/>
        </w:rPr>
        <w:t xml:space="preserve"> יבשה המעודכנת, לעניין חובת התחקור בכתב בחן צוות הביקורת את האירועים כאילו אירעו לאחר פרסום ההוראה, מתוך גישה מקלה.</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בביקורת נמצא, כי מתוך </w:t>
      </w:r>
      <w:r w:rsidRPr="00FD70CA">
        <w:rPr>
          <w:rFonts w:ascii="Tahoma" w:hAnsi="Tahoma" w:cs="Tahoma"/>
          <w:sz w:val="17"/>
          <w:szCs w:val="17"/>
          <w:rtl/>
        </w:rPr>
        <w:t xml:space="preserve">23 </w:t>
      </w:r>
      <w:r w:rsidRPr="00FD70CA">
        <w:rPr>
          <w:rFonts w:ascii="Tahoma" w:hAnsi="Tahoma" w:cs="Tahoma" w:hint="cs"/>
          <w:sz w:val="17"/>
          <w:szCs w:val="17"/>
          <w:rtl/>
        </w:rPr>
        <w:t>אירועים בעוצבת "געש"</w:t>
      </w:r>
      <w:r>
        <w:rPr>
          <w:rStyle w:val="FootnoteReference0"/>
          <w:rFonts w:ascii="Tahoma" w:hAnsi="Tahoma" w:cs="Tahoma"/>
          <w:sz w:val="17"/>
          <w:szCs w:val="17"/>
          <w:rtl/>
        </w:rPr>
        <w:footnoteReference w:id="10"/>
      </w:r>
      <w:r w:rsidRPr="00FD70CA">
        <w:rPr>
          <w:rFonts w:ascii="Tahoma" w:hAnsi="Tahoma" w:cs="Tahoma" w:hint="cs"/>
          <w:sz w:val="17"/>
          <w:szCs w:val="17"/>
          <w:rtl/>
        </w:rPr>
        <w:t xml:space="preserve"> שהוזנו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ושנדרש</w:t>
      </w:r>
      <w:r w:rsidRPr="00FD70CA">
        <w:rPr>
          <w:rFonts w:ascii="Tahoma" w:hAnsi="Tahoma" w:cs="Tahoma"/>
          <w:sz w:val="17"/>
          <w:szCs w:val="17"/>
          <w:rtl/>
        </w:rPr>
        <w:t xml:space="preserve"> </w:t>
      </w:r>
      <w:r w:rsidRPr="00FD70CA">
        <w:rPr>
          <w:rFonts w:ascii="Tahoma" w:hAnsi="Tahoma" w:cs="Tahoma" w:hint="cs"/>
          <w:sz w:val="17"/>
          <w:szCs w:val="17"/>
          <w:rtl/>
        </w:rPr>
        <w:t>היה</w:t>
      </w:r>
      <w:r w:rsidRPr="00FD70CA">
        <w:rPr>
          <w:rFonts w:ascii="Tahoma" w:hAnsi="Tahoma" w:cs="Tahoma"/>
          <w:sz w:val="17"/>
          <w:szCs w:val="17"/>
          <w:rtl/>
        </w:rPr>
        <w:t xml:space="preserve"> </w:t>
      </w:r>
      <w:r w:rsidRPr="00FD70CA">
        <w:rPr>
          <w:rFonts w:ascii="Tahoma" w:hAnsi="Tahoma" w:cs="Tahoma" w:hint="cs"/>
          <w:sz w:val="17"/>
          <w:szCs w:val="17"/>
          <w:rtl/>
        </w:rPr>
        <w:t>לצרף</w:t>
      </w:r>
      <w:r w:rsidRPr="00FD70CA">
        <w:rPr>
          <w:rFonts w:ascii="Tahoma" w:hAnsi="Tahoma" w:cs="Tahoma"/>
          <w:sz w:val="17"/>
          <w:szCs w:val="17"/>
          <w:rtl/>
        </w:rPr>
        <w:t xml:space="preserve"> </w:t>
      </w:r>
      <w:r w:rsidRPr="00FD70CA">
        <w:rPr>
          <w:rFonts w:ascii="Tahoma" w:hAnsi="Tahoma" w:cs="Tahoma" w:hint="cs"/>
          <w:sz w:val="17"/>
          <w:szCs w:val="17"/>
          <w:rtl/>
        </w:rPr>
        <w:t>להם תחקיר</w:t>
      </w:r>
      <w:r w:rsidRPr="00FD70CA">
        <w:rPr>
          <w:rFonts w:ascii="Tahoma" w:hAnsi="Tahoma" w:cs="Tahoma"/>
          <w:sz w:val="17"/>
          <w:szCs w:val="17"/>
          <w:rtl/>
        </w:rPr>
        <w:t xml:space="preserve"> כתוב</w:t>
      </w:r>
      <w:r w:rsidRPr="00FD70CA">
        <w:rPr>
          <w:rFonts w:ascii="Tahoma" w:hAnsi="Tahoma" w:cs="Tahoma" w:hint="cs"/>
          <w:sz w:val="17"/>
          <w:szCs w:val="17"/>
          <w:rtl/>
        </w:rPr>
        <w:t>, לא</w:t>
      </w:r>
      <w:r w:rsidRPr="00FD70CA">
        <w:rPr>
          <w:rFonts w:ascii="Tahoma" w:hAnsi="Tahoma" w:cs="Tahoma"/>
          <w:sz w:val="17"/>
          <w:szCs w:val="17"/>
          <w:rtl/>
        </w:rPr>
        <w:t xml:space="preserve"> </w:t>
      </w:r>
      <w:r w:rsidRPr="00FD70CA">
        <w:rPr>
          <w:rFonts w:ascii="Tahoma" w:hAnsi="Tahoma" w:cs="Tahoma" w:hint="cs"/>
          <w:sz w:val="17"/>
          <w:szCs w:val="17"/>
          <w:rtl/>
        </w:rPr>
        <w:t>צורפו</w:t>
      </w:r>
      <w:r w:rsidRPr="00FD70CA">
        <w:rPr>
          <w:rFonts w:ascii="Tahoma" w:hAnsi="Tahoma" w:cs="Tahoma"/>
          <w:sz w:val="17"/>
          <w:szCs w:val="17"/>
          <w:rtl/>
        </w:rPr>
        <w:t xml:space="preserve"> </w:t>
      </w:r>
      <w:r w:rsidRPr="00FD70CA">
        <w:rPr>
          <w:rFonts w:ascii="Tahoma" w:hAnsi="Tahoma" w:cs="Tahoma" w:hint="cs"/>
          <w:sz w:val="17"/>
          <w:szCs w:val="17"/>
          <w:rtl/>
        </w:rPr>
        <w:t>תחקירים</w:t>
      </w:r>
      <w:r w:rsidRPr="00FD70CA">
        <w:rPr>
          <w:rFonts w:ascii="Tahoma" w:hAnsi="Tahoma" w:cs="Tahoma"/>
          <w:sz w:val="17"/>
          <w:szCs w:val="17"/>
          <w:rtl/>
        </w:rPr>
        <w:t xml:space="preserve"> </w:t>
      </w:r>
      <w:r w:rsidRPr="00FD70CA">
        <w:rPr>
          <w:rFonts w:ascii="Tahoma" w:hAnsi="Tahoma" w:cs="Tahoma" w:hint="cs"/>
          <w:sz w:val="17"/>
          <w:szCs w:val="17"/>
          <w:rtl/>
        </w:rPr>
        <w:t>לשבעה</w:t>
      </w:r>
      <w:r w:rsidRPr="00FD70CA">
        <w:rPr>
          <w:rFonts w:ascii="Tahoma" w:hAnsi="Tahoma" w:cs="Tahoma"/>
          <w:sz w:val="17"/>
          <w:szCs w:val="17"/>
          <w:rtl/>
        </w:rPr>
        <w:t xml:space="preserve"> </w:t>
      </w:r>
      <w:r w:rsidRPr="00FD70CA">
        <w:rPr>
          <w:rFonts w:ascii="Tahoma" w:hAnsi="Tahoma" w:cs="Tahoma" w:hint="cs"/>
          <w:sz w:val="17"/>
          <w:szCs w:val="17"/>
          <w:rtl/>
        </w:rPr>
        <w:t>מהם</w:t>
      </w:r>
      <w:r w:rsidRPr="00FD70CA">
        <w:rPr>
          <w:rFonts w:ascii="Tahoma" w:hAnsi="Tahoma" w:cs="Tahoma"/>
          <w:sz w:val="17"/>
          <w:szCs w:val="17"/>
          <w:rtl/>
        </w:rPr>
        <w:t xml:space="preserve"> (</w:t>
      </w:r>
      <w:r w:rsidRPr="00FD70CA">
        <w:rPr>
          <w:rFonts w:ascii="Tahoma" w:hAnsi="Tahoma" w:cs="Tahoma" w:hint="cs"/>
          <w:sz w:val="17"/>
          <w:szCs w:val="17"/>
          <w:rtl/>
        </w:rPr>
        <w:t>כ</w:t>
      </w:r>
      <w:r w:rsidRPr="00FD70CA">
        <w:rPr>
          <w:rFonts w:ascii="Tahoma" w:hAnsi="Tahoma" w:cs="Tahoma"/>
          <w:sz w:val="17"/>
          <w:szCs w:val="17"/>
          <w:rtl/>
        </w:rPr>
        <w:t>-</w:t>
      </w:r>
      <w:r w:rsidRPr="00FD70CA">
        <w:rPr>
          <w:rFonts w:ascii="Tahoma" w:hAnsi="Tahoma" w:cs="Tahoma" w:hint="cs"/>
          <w:sz w:val="17"/>
          <w:szCs w:val="17"/>
          <w:rtl/>
        </w:rPr>
        <w:t>30</w:t>
      </w:r>
      <w:r w:rsidRPr="00FD70CA">
        <w:rPr>
          <w:rFonts w:ascii="Tahoma" w:hAnsi="Tahoma" w:cs="Tahoma"/>
          <w:sz w:val="17"/>
          <w:szCs w:val="17"/>
          <w:rtl/>
        </w:rPr>
        <w:t xml:space="preserve">%). </w:t>
      </w:r>
      <w:r w:rsidRPr="00FD70CA">
        <w:rPr>
          <w:rFonts w:ascii="Tahoma" w:hAnsi="Tahoma" w:cs="Tahoma" w:hint="cs"/>
          <w:sz w:val="17"/>
          <w:szCs w:val="17"/>
          <w:rtl/>
        </w:rPr>
        <w:t>בין</w:t>
      </w:r>
      <w:r w:rsidRPr="00FD70CA">
        <w:rPr>
          <w:rFonts w:ascii="Tahoma" w:hAnsi="Tahoma" w:cs="Tahoma"/>
          <w:sz w:val="17"/>
          <w:szCs w:val="17"/>
          <w:rtl/>
        </w:rPr>
        <w:t xml:space="preserve"> </w:t>
      </w:r>
      <w:r w:rsidRPr="00FD70CA">
        <w:rPr>
          <w:rFonts w:ascii="Tahoma" w:hAnsi="Tahoma" w:cs="Tahoma" w:hint="cs"/>
          <w:sz w:val="17"/>
          <w:szCs w:val="17"/>
          <w:rtl/>
        </w:rPr>
        <w:t>אלה</w:t>
      </w:r>
      <w:r w:rsidRPr="00FD70CA">
        <w:rPr>
          <w:rFonts w:ascii="Tahoma" w:hAnsi="Tahoma" w:cs="Tahoma"/>
          <w:sz w:val="17"/>
          <w:szCs w:val="17"/>
          <w:rtl/>
        </w:rPr>
        <w:t xml:space="preserve"> </w:t>
      </w:r>
      <w:r w:rsidRPr="00FD70CA">
        <w:rPr>
          <w:rFonts w:ascii="Tahoma" w:hAnsi="Tahoma" w:cs="Tahoma" w:hint="cs"/>
          <w:sz w:val="17"/>
          <w:szCs w:val="17"/>
          <w:rtl/>
        </w:rPr>
        <w:t>שלא</w:t>
      </w:r>
      <w:r w:rsidRPr="00FD70CA">
        <w:rPr>
          <w:rFonts w:ascii="Tahoma" w:hAnsi="Tahoma" w:cs="Tahoma"/>
          <w:sz w:val="17"/>
          <w:szCs w:val="17"/>
          <w:rtl/>
        </w:rPr>
        <w:t xml:space="preserve"> </w:t>
      </w:r>
      <w:r w:rsidRPr="00FD70CA">
        <w:rPr>
          <w:rFonts w:ascii="Tahoma" w:hAnsi="Tahoma" w:cs="Tahoma" w:hint="cs"/>
          <w:sz w:val="17"/>
          <w:szCs w:val="17"/>
          <w:rtl/>
        </w:rPr>
        <w:t>צורף</w:t>
      </w:r>
      <w:r w:rsidRPr="00FD70CA">
        <w:rPr>
          <w:rFonts w:ascii="Tahoma" w:hAnsi="Tahoma" w:cs="Tahoma"/>
          <w:sz w:val="17"/>
          <w:szCs w:val="17"/>
          <w:rtl/>
        </w:rPr>
        <w:t xml:space="preserve"> </w:t>
      </w:r>
      <w:r w:rsidRPr="00FD70CA">
        <w:rPr>
          <w:rFonts w:ascii="Tahoma" w:hAnsi="Tahoma" w:cs="Tahoma" w:hint="cs"/>
          <w:sz w:val="17"/>
          <w:szCs w:val="17"/>
          <w:rtl/>
        </w:rPr>
        <w:t>אליהם תחקיר</w:t>
      </w:r>
      <w:r w:rsidRPr="00FD70CA">
        <w:rPr>
          <w:rFonts w:ascii="Tahoma" w:hAnsi="Tahoma" w:cs="Tahoma"/>
          <w:sz w:val="17"/>
          <w:szCs w:val="17"/>
          <w:rtl/>
        </w:rPr>
        <w:t xml:space="preserve"> </w:t>
      </w:r>
      <w:r w:rsidRPr="00FD70CA">
        <w:rPr>
          <w:rFonts w:ascii="Tahoma" w:hAnsi="Tahoma" w:cs="Tahoma" w:hint="cs"/>
          <w:sz w:val="17"/>
          <w:szCs w:val="17"/>
          <w:rtl/>
        </w:rPr>
        <w:t>נמנים אירועים כלהלן: חייל</w:t>
      </w:r>
      <w:r w:rsidRPr="00FD70CA">
        <w:rPr>
          <w:rFonts w:ascii="Tahoma" w:hAnsi="Tahoma" w:cs="Tahoma"/>
          <w:sz w:val="17"/>
          <w:szCs w:val="17"/>
          <w:rtl/>
        </w:rPr>
        <w:t xml:space="preserve"> </w:t>
      </w:r>
      <w:r w:rsidRPr="00FD70CA">
        <w:rPr>
          <w:rFonts w:ascii="Tahoma" w:hAnsi="Tahoma" w:cs="Tahoma" w:hint="cs"/>
          <w:sz w:val="17"/>
          <w:szCs w:val="17"/>
          <w:rtl/>
        </w:rPr>
        <w:t>שסבל</w:t>
      </w:r>
      <w:r w:rsidRPr="00FD70CA">
        <w:rPr>
          <w:rFonts w:ascii="Tahoma" w:hAnsi="Tahoma" w:cs="Tahoma"/>
          <w:sz w:val="17"/>
          <w:szCs w:val="17"/>
          <w:rtl/>
        </w:rPr>
        <w:t xml:space="preserve"> </w:t>
      </w:r>
      <w:r w:rsidRPr="00FD70CA">
        <w:rPr>
          <w:rFonts w:ascii="Tahoma" w:hAnsi="Tahoma" w:cs="Tahoma" w:hint="cs"/>
          <w:sz w:val="17"/>
          <w:szCs w:val="17"/>
          <w:rtl/>
        </w:rPr>
        <w:t>מפגיעת</w:t>
      </w:r>
      <w:r w:rsidRPr="00FD70CA">
        <w:rPr>
          <w:rFonts w:ascii="Tahoma" w:hAnsi="Tahoma" w:cs="Tahoma"/>
          <w:sz w:val="17"/>
          <w:szCs w:val="17"/>
          <w:rtl/>
        </w:rPr>
        <w:t xml:space="preserve"> </w:t>
      </w:r>
      <w:r w:rsidRPr="00FD70CA">
        <w:rPr>
          <w:rFonts w:ascii="Tahoma" w:hAnsi="Tahoma" w:cs="Tahoma" w:hint="cs"/>
          <w:sz w:val="17"/>
          <w:szCs w:val="17"/>
          <w:rtl/>
        </w:rPr>
        <w:t>קור</w:t>
      </w:r>
      <w:r w:rsidRPr="00FD70CA">
        <w:rPr>
          <w:rFonts w:ascii="Tahoma" w:hAnsi="Tahoma" w:cs="Tahoma"/>
          <w:sz w:val="17"/>
          <w:szCs w:val="17"/>
          <w:rtl/>
        </w:rPr>
        <w:t xml:space="preserve">; </w:t>
      </w:r>
      <w:r w:rsidRPr="00FD70CA">
        <w:rPr>
          <w:rFonts w:ascii="Tahoma" w:hAnsi="Tahoma" w:cs="Tahoma" w:hint="cs"/>
          <w:sz w:val="17"/>
          <w:szCs w:val="17"/>
          <w:rtl/>
        </w:rPr>
        <w:t>חייל</w:t>
      </w:r>
      <w:r w:rsidRPr="00FD70CA">
        <w:rPr>
          <w:rFonts w:ascii="Tahoma" w:hAnsi="Tahoma" w:cs="Tahoma"/>
          <w:sz w:val="17"/>
          <w:szCs w:val="17"/>
          <w:rtl/>
        </w:rPr>
        <w:t xml:space="preserve"> </w:t>
      </w:r>
      <w:r w:rsidRPr="00FD70CA">
        <w:rPr>
          <w:rFonts w:ascii="Tahoma" w:hAnsi="Tahoma" w:cs="Tahoma" w:hint="cs"/>
          <w:sz w:val="17"/>
          <w:szCs w:val="17"/>
          <w:rtl/>
        </w:rPr>
        <w:t>שהתמוטט</w:t>
      </w:r>
      <w:r w:rsidRPr="00FD70CA">
        <w:rPr>
          <w:rFonts w:ascii="Tahoma" w:hAnsi="Tahoma" w:cs="Tahoma"/>
          <w:sz w:val="17"/>
          <w:szCs w:val="17"/>
          <w:rtl/>
        </w:rPr>
        <w:t xml:space="preserve"> </w:t>
      </w:r>
      <w:r w:rsidRPr="00FD70CA">
        <w:rPr>
          <w:rFonts w:ascii="Tahoma" w:hAnsi="Tahoma" w:cs="Tahoma" w:hint="cs"/>
          <w:sz w:val="17"/>
          <w:szCs w:val="17"/>
          <w:rtl/>
        </w:rPr>
        <w:t>בסוף</w:t>
      </w:r>
      <w:r w:rsidRPr="00FD70CA">
        <w:rPr>
          <w:rFonts w:ascii="Tahoma" w:hAnsi="Tahoma" w:cs="Tahoma"/>
          <w:sz w:val="17"/>
          <w:szCs w:val="17"/>
          <w:rtl/>
        </w:rPr>
        <w:t xml:space="preserve"> </w:t>
      </w:r>
      <w:r w:rsidRPr="00FD70CA">
        <w:rPr>
          <w:rFonts w:ascii="Tahoma" w:hAnsi="Tahoma" w:cs="Tahoma" w:hint="cs"/>
          <w:sz w:val="17"/>
          <w:szCs w:val="17"/>
          <w:rtl/>
        </w:rPr>
        <w:t>מסע</w:t>
      </w:r>
      <w:r w:rsidRPr="00FD70CA">
        <w:rPr>
          <w:rFonts w:ascii="Tahoma" w:hAnsi="Tahoma" w:cs="Tahoma"/>
          <w:sz w:val="17"/>
          <w:szCs w:val="17"/>
          <w:rtl/>
        </w:rPr>
        <w:t xml:space="preserve">; </w:t>
      </w:r>
      <w:r w:rsidRPr="00FD70CA">
        <w:rPr>
          <w:rFonts w:ascii="Tahoma" w:hAnsi="Tahoma" w:cs="Tahoma" w:hint="cs"/>
          <w:sz w:val="17"/>
          <w:szCs w:val="17"/>
          <w:rtl/>
        </w:rPr>
        <w:t>והחלקה</w:t>
      </w:r>
      <w:r w:rsidRPr="00FD70CA">
        <w:rPr>
          <w:rFonts w:ascii="Tahoma" w:hAnsi="Tahoma" w:cs="Tahoma"/>
          <w:sz w:val="17"/>
          <w:szCs w:val="17"/>
          <w:rtl/>
        </w:rPr>
        <w:t xml:space="preserve"> </w:t>
      </w:r>
      <w:r w:rsidRPr="00FD70CA">
        <w:rPr>
          <w:rFonts w:ascii="Tahoma" w:hAnsi="Tahoma" w:cs="Tahoma" w:hint="cs"/>
          <w:sz w:val="17"/>
          <w:szCs w:val="17"/>
          <w:rtl/>
        </w:rPr>
        <w:t>של</w:t>
      </w:r>
      <w:r w:rsidRPr="00FD70CA">
        <w:rPr>
          <w:rFonts w:ascii="Tahoma" w:hAnsi="Tahoma" w:cs="Tahoma"/>
          <w:sz w:val="17"/>
          <w:szCs w:val="17"/>
          <w:rtl/>
        </w:rPr>
        <w:t xml:space="preserve"> </w:t>
      </w:r>
      <w:r w:rsidRPr="00FD70CA">
        <w:rPr>
          <w:rFonts w:ascii="Tahoma" w:hAnsi="Tahoma" w:cs="Tahoma" w:hint="cs"/>
          <w:sz w:val="17"/>
          <w:szCs w:val="17"/>
          <w:rtl/>
        </w:rPr>
        <w:t>דחפור</w:t>
      </w:r>
      <w:r w:rsidRPr="00FD70CA">
        <w:rPr>
          <w:rFonts w:ascii="Tahoma" w:hAnsi="Tahoma" w:cs="Tahoma"/>
          <w:sz w:val="17"/>
          <w:szCs w:val="17"/>
          <w:rtl/>
        </w:rPr>
        <w:t xml:space="preserve"> </w:t>
      </w:r>
      <w:r w:rsidRPr="00FD70CA">
        <w:rPr>
          <w:rFonts w:ascii="Tahoma" w:hAnsi="Tahoma" w:cs="Tahoma" w:hint="cs"/>
          <w:sz w:val="17"/>
          <w:szCs w:val="17"/>
          <w:rtl/>
        </w:rPr>
        <w:t>ממוביל</w:t>
      </w:r>
      <w:r w:rsidRPr="00FD70CA">
        <w:rPr>
          <w:rFonts w:ascii="Tahoma" w:hAnsi="Tahoma" w:cs="Tahoma"/>
          <w:sz w:val="17"/>
          <w:szCs w:val="17"/>
          <w:rtl/>
        </w:rPr>
        <w:t xml:space="preserve"> </w:t>
      </w:r>
      <w:r w:rsidRPr="00FD70CA">
        <w:rPr>
          <w:rFonts w:ascii="Tahoma" w:hAnsi="Tahoma" w:cs="Tahoma" w:hint="cs"/>
          <w:sz w:val="17"/>
          <w:szCs w:val="17"/>
          <w:rtl/>
        </w:rPr>
        <w:t>והתהפכות</w:t>
      </w:r>
      <w:r w:rsidRPr="00FD70CA">
        <w:rPr>
          <w:rFonts w:ascii="Tahoma" w:hAnsi="Tahoma" w:cs="Tahoma"/>
          <w:sz w:val="17"/>
          <w:szCs w:val="17"/>
          <w:rtl/>
        </w:rPr>
        <w:t xml:space="preserve"> </w:t>
      </w:r>
      <w:r w:rsidRPr="00FD70CA">
        <w:rPr>
          <w:rFonts w:ascii="Tahoma" w:hAnsi="Tahoma" w:cs="Tahoma" w:hint="cs"/>
          <w:sz w:val="17"/>
          <w:szCs w:val="17"/>
          <w:rtl/>
        </w:rPr>
        <w:t>על</w:t>
      </w:r>
      <w:r w:rsidRPr="00FD70CA">
        <w:rPr>
          <w:rFonts w:ascii="Tahoma" w:hAnsi="Tahoma" w:cs="Tahoma"/>
          <w:sz w:val="17"/>
          <w:szCs w:val="17"/>
          <w:rtl/>
        </w:rPr>
        <w:t xml:space="preserve"> </w:t>
      </w:r>
      <w:r w:rsidRPr="00FD70CA">
        <w:rPr>
          <w:rFonts w:ascii="Tahoma" w:hAnsi="Tahoma" w:cs="Tahoma" w:hint="cs"/>
          <w:sz w:val="17"/>
          <w:szCs w:val="17"/>
          <w:rtl/>
        </w:rPr>
        <w:t>צדו. בדומה לכך</w:t>
      </w:r>
      <w:r w:rsidRPr="00FD70CA">
        <w:rPr>
          <w:rFonts w:ascii="Tahoma" w:hAnsi="Tahoma" w:cs="Tahoma"/>
          <w:sz w:val="17"/>
          <w:szCs w:val="17"/>
          <w:rtl/>
        </w:rPr>
        <w:t xml:space="preserve">, </w:t>
      </w:r>
      <w:r w:rsidRPr="00FD70CA">
        <w:rPr>
          <w:rFonts w:ascii="Tahoma" w:hAnsi="Tahoma" w:cs="Tahoma" w:hint="cs"/>
          <w:sz w:val="17"/>
          <w:szCs w:val="17"/>
          <w:rtl/>
        </w:rPr>
        <w:t xml:space="preserve">מתוך שבעה אירועי בטיחות </w:t>
      </w:r>
      <w:r w:rsidRPr="00FD70CA">
        <w:rPr>
          <w:rFonts w:ascii="Tahoma" w:hAnsi="Tahoma" w:cs="Tahoma" w:hint="cs"/>
          <w:sz w:val="17"/>
          <w:szCs w:val="17"/>
          <w:rtl/>
        </w:rPr>
        <w:t>במל"י</w:t>
      </w:r>
      <w:r>
        <w:rPr>
          <w:rStyle w:val="FootnoteReference0"/>
          <w:rFonts w:ascii="Tahoma" w:hAnsi="Tahoma" w:cs="Tahoma"/>
          <w:sz w:val="17"/>
          <w:szCs w:val="17"/>
          <w:rtl/>
        </w:rPr>
        <w:footnoteReference w:id="11"/>
      </w:r>
      <w:r w:rsidRPr="00FD70CA">
        <w:rPr>
          <w:rFonts w:ascii="Tahoma" w:hAnsi="Tahoma" w:cs="Tahoma" w:hint="cs"/>
          <w:sz w:val="17"/>
          <w:szCs w:val="17"/>
          <w:rtl/>
        </w:rPr>
        <w:t xml:space="preserve">, שהוזנו למערכת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ושנדרש היה לצרף</w:t>
      </w:r>
      <w:r w:rsidRPr="00FD70CA">
        <w:rPr>
          <w:rFonts w:ascii="Tahoma" w:hAnsi="Tahoma" w:cs="Tahoma"/>
          <w:sz w:val="17"/>
          <w:szCs w:val="17"/>
          <w:rtl/>
        </w:rPr>
        <w:t xml:space="preserve"> </w:t>
      </w:r>
      <w:r w:rsidRPr="00FD70CA">
        <w:rPr>
          <w:rFonts w:ascii="Tahoma" w:hAnsi="Tahoma" w:cs="Tahoma" w:hint="cs"/>
          <w:sz w:val="17"/>
          <w:szCs w:val="17"/>
          <w:rtl/>
        </w:rPr>
        <w:t xml:space="preserve">להם תחקיר, לא צורפו תחקירים לשישה מהם (כ-86%). </w:t>
      </w:r>
    </w:p>
    <w:p w:rsidR="009801E1" w:rsidP="00C415D7">
      <w:pPr>
        <w:pStyle w:val="RESHET"/>
        <w:rPr>
          <w:rtl/>
        </w:rPr>
      </w:pPr>
      <w:r w:rsidRPr="00FD70CA">
        <w:rPr>
          <w:rFonts w:hint="cs"/>
          <w:rtl/>
        </w:rPr>
        <w:t xml:space="preserve">מהביקורת עולה, כי צירוף תחקירים לאירועי בטיחות שהוזנו למערכת </w:t>
      </w:r>
      <w:r w:rsidRPr="00FD70CA">
        <w:rPr>
          <w:rtl/>
        </w:rPr>
        <w:t>"</w:t>
      </w:r>
      <w:r w:rsidRPr="00FD70CA">
        <w:rPr>
          <w:rFonts w:hint="cs"/>
          <w:rtl/>
        </w:rPr>
        <w:t>הגלילית</w:t>
      </w:r>
      <w:r w:rsidRPr="00FD70CA">
        <w:rPr>
          <w:rtl/>
        </w:rPr>
        <w:t>"</w:t>
      </w:r>
      <w:r w:rsidRPr="00FD70CA">
        <w:rPr>
          <w:rFonts w:hint="cs"/>
          <w:rtl/>
        </w:rPr>
        <w:t xml:space="preserve"> בעוצבת "געש" </w:t>
      </w:r>
      <w:r w:rsidRPr="00FD70CA">
        <w:rPr>
          <w:rFonts w:hint="cs"/>
          <w:rtl/>
        </w:rPr>
        <w:t>ובמל"י</w:t>
      </w:r>
      <w:r w:rsidRPr="00FD70CA">
        <w:rPr>
          <w:rFonts w:hint="cs"/>
          <w:rtl/>
        </w:rPr>
        <w:t>, לוקה בחסר.</w:t>
      </w:r>
      <w:r w:rsidR="00C415D7">
        <w:rPr>
          <w:rFonts w:hint="cs"/>
          <w:rtl/>
        </w:rPr>
        <w:t xml:space="preserve"> </w:t>
      </w:r>
      <w:r w:rsidRPr="00FD70CA">
        <w:rPr>
          <w:rFonts w:hint="cs"/>
          <w:rtl/>
        </w:rPr>
        <w:t>תופעה זו של אי-צירוף תחקירים עלולה לפגוע בתהליכי הפקת לקחים ובשיתוף מידע בין יחידות צה"ל בהקשר של אירועי בטיחות.</w:t>
      </w:r>
    </w:p>
    <w:p w:rsidR="0082201E" w:rsidP="00FD70CA">
      <w:pPr>
        <w:spacing w:line="240" w:lineRule="exact"/>
        <w:ind w:right="2268"/>
        <w:jc w:val="both"/>
        <w:rPr>
          <w:rFonts w:ascii="Tahoma" w:hAnsi="Tahoma" w:cs="Tahoma"/>
          <w:b/>
          <w:bCs/>
          <w:sz w:val="17"/>
          <w:szCs w:val="17"/>
          <w:rtl/>
        </w:rPr>
      </w:pPr>
    </w:p>
    <w:p w:rsidR="0082201E" w:rsidRPr="00FD70CA" w:rsidP="00FD70CA">
      <w:pPr>
        <w:spacing w:line="240" w:lineRule="exact"/>
        <w:ind w:right="2268"/>
        <w:jc w:val="both"/>
        <w:rPr>
          <w:rFonts w:ascii="Tahoma" w:hAnsi="Tahoma" w:cs="Tahoma"/>
          <w:b/>
          <w:bCs/>
          <w:sz w:val="17"/>
          <w:szCs w:val="17"/>
          <w:rtl/>
        </w:rPr>
      </w:pPr>
    </w:p>
    <w:p w:rsidR="009801E1" w:rsidRPr="00650FFF" w:rsidP="00FD70CA">
      <w:pPr>
        <w:pStyle w:val="KOT4"/>
        <w:rPr>
          <w:rStyle w:val="Heading3Char"/>
          <w:rFonts w:eastAsia="Calibri"/>
          <w:bCs w:val="0"/>
          <w:rtl/>
        </w:rPr>
      </w:pPr>
      <w:r w:rsidRPr="00820EF8">
        <w:rPr>
          <w:rFonts w:hint="cs"/>
          <w:rtl/>
        </w:rPr>
        <w:t>שימוש</w:t>
      </w:r>
      <w:r w:rsidRPr="00820EF8">
        <w:rPr>
          <w:rtl/>
        </w:rPr>
        <w:t xml:space="preserve"> </w:t>
      </w:r>
      <w:r w:rsidRPr="00820EF8">
        <w:rPr>
          <w:rFonts w:hint="cs"/>
          <w:rtl/>
        </w:rPr>
        <w:t>במידע</w:t>
      </w:r>
      <w:r w:rsidRPr="00820EF8">
        <w:rPr>
          <w:rtl/>
        </w:rPr>
        <w:t xml:space="preserve"> </w:t>
      </w:r>
      <w:r w:rsidRPr="00820EF8">
        <w:rPr>
          <w:rFonts w:hint="cs"/>
          <w:rtl/>
        </w:rPr>
        <w:t>הקיים</w:t>
      </w:r>
      <w:r w:rsidRPr="00820EF8">
        <w:rPr>
          <w:rtl/>
        </w:rPr>
        <w:t xml:space="preserve"> </w:t>
      </w:r>
      <w:r w:rsidRPr="00820EF8">
        <w:rPr>
          <w:rFonts w:hint="cs"/>
          <w:rtl/>
        </w:rPr>
        <w:t>במערכת</w:t>
      </w:r>
      <w:r w:rsidRPr="00820EF8">
        <w:rPr>
          <w:rtl/>
        </w:rPr>
        <w:t xml:space="preserve"> </w:t>
      </w:r>
      <w:r>
        <w:rPr>
          <w:rtl/>
        </w:rPr>
        <w:t>"</w:t>
      </w:r>
      <w:r>
        <w:rPr>
          <w:rFonts w:hint="cs"/>
          <w:rtl/>
        </w:rPr>
        <w:t>הגלילית</w:t>
      </w:r>
      <w:r>
        <w:rPr>
          <w:rtl/>
        </w:rPr>
        <w:t>"</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בביקורת נבחן</w:t>
      </w:r>
      <w:r w:rsidRPr="00FD70CA">
        <w:rPr>
          <w:rFonts w:ascii="Tahoma" w:hAnsi="Tahoma" w:cs="Tahoma"/>
          <w:sz w:val="17"/>
          <w:szCs w:val="17"/>
          <w:rtl/>
        </w:rPr>
        <w:t xml:space="preserve"> </w:t>
      </w:r>
      <w:r w:rsidRPr="00FD70CA">
        <w:rPr>
          <w:rFonts w:ascii="Tahoma" w:hAnsi="Tahoma" w:cs="Tahoma" w:hint="cs"/>
          <w:sz w:val="17"/>
          <w:szCs w:val="17"/>
          <w:rtl/>
        </w:rPr>
        <w:t xml:space="preserve">השימוש של מל"י, של עוצבת "געש" ושל </w:t>
      </w:r>
      <w:r w:rsidRPr="00FD70CA">
        <w:rPr>
          <w:rFonts w:ascii="Tahoma" w:hAnsi="Tahoma" w:cs="Tahoma" w:hint="cs"/>
          <w:sz w:val="17"/>
          <w:szCs w:val="17"/>
          <w:rtl/>
        </w:rPr>
        <w:t>מבק"א</w:t>
      </w:r>
      <w:r w:rsidRPr="00FD70CA">
        <w:rPr>
          <w:rFonts w:ascii="Tahoma" w:hAnsi="Tahoma" w:cs="Tahoma" w:hint="cs"/>
          <w:sz w:val="17"/>
          <w:szCs w:val="17"/>
          <w:rtl/>
        </w:rPr>
        <w:t xml:space="preserve"> יבשה </w:t>
      </w:r>
      <w:r w:rsidRPr="00FD70CA">
        <w:rPr>
          <w:rFonts w:ascii="Tahoma" w:hAnsi="Tahoma" w:cs="Tahoma"/>
          <w:sz w:val="17"/>
          <w:szCs w:val="17"/>
          <w:rtl/>
        </w:rPr>
        <w:t>ב</w:t>
      </w:r>
      <w:r w:rsidRPr="00FD70CA">
        <w:rPr>
          <w:rFonts w:ascii="Tahoma" w:hAnsi="Tahoma" w:cs="Tahoma" w:hint="cs"/>
          <w:sz w:val="17"/>
          <w:szCs w:val="17"/>
          <w:rtl/>
        </w:rPr>
        <w:t>מידע הקיים ב</w:t>
      </w:r>
      <w:r w:rsidRPr="00FD70CA">
        <w:rPr>
          <w:rFonts w:ascii="Tahoma" w:hAnsi="Tahoma" w:cs="Tahoma"/>
          <w:sz w:val="17"/>
          <w:szCs w:val="17"/>
          <w:rtl/>
        </w:rPr>
        <w:t>מערכת</w:t>
      </w:r>
      <w:r w:rsidRPr="00FD70CA">
        <w:rPr>
          <w:rFonts w:ascii="Tahoma" w:hAnsi="Tahoma" w:cs="Tahoma" w:hint="cs"/>
          <w:sz w:val="17"/>
          <w:szCs w:val="17"/>
          <w:rtl/>
        </w:rPr>
        <w:t xml:space="preserve">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 xml:space="preserve">" </w:t>
      </w:r>
      <w:r w:rsidRPr="00FD70CA">
        <w:rPr>
          <w:rFonts w:ascii="Tahoma" w:hAnsi="Tahoma" w:cs="Tahoma" w:hint="cs"/>
          <w:sz w:val="17"/>
          <w:szCs w:val="17"/>
          <w:rtl/>
        </w:rPr>
        <w:t>לצורך לימוד והפקת לקחים,</w:t>
      </w:r>
      <w:r w:rsidRPr="00FD70CA">
        <w:rPr>
          <w:rFonts w:ascii="Tahoma" w:hAnsi="Tahoma" w:cs="Tahoma"/>
          <w:sz w:val="17"/>
          <w:szCs w:val="17"/>
          <w:rtl/>
        </w:rPr>
        <w:t xml:space="preserve"> </w:t>
      </w:r>
      <w:r w:rsidRPr="00FD70CA">
        <w:rPr>
          <w:rFonts w:ascii="Tahoma" w:hAnsi="Tahoma" w:cs="Tahoma" w:hint="cs"/>
          <w:sz w:val="17"/>
          <w:szCs w:val="17"/>
          <w:rtl/>
        </w:rPr>
        <w:t xml:space="preserve">ועלה, כי בנושא זה קיימים פערים. כך למשל, מעיון בתכנית בטיחות יחידתית של עוצבת "געש" עלה, כי עדיין לא ניתן להסתמך לחלוטין על נתוני מערכת </w:t>
      </w:r>
      <w:r w:rsidRPr="00FD70CA">
        <w:rPr>
          <w:rFonts w:ascii="Tahoma" w:hAnsi="Tahoma" w:cs="Tahoma"/>
          <w:sz w:val="17"/>
          <w:szCs w:val="17"/>
          <w:rtl/>
        </w:rPr>
        <w:t>"</w:t>
      </w:r>
      <w:r w:rsidRPr="00FD70CA">
        <w:rPr>
          <w:rFonts w:ascii="Tahoma" w:hAnsi="Tahoma" w:cs="Tahoma" w:hint="cs"/>
          <w:sz w:val="17"/>
          <w:szCs w:val="17"/>
          <w:rtl/>
        </w:rPr>
        <w:t>הגלילית</w:t>
      </w:r>
      <w:r w:rsidRPr="00FD70CA">
        <w:rPr>
          <w:rFonts w:ascii="Tahoma" w:hAnsi="Tahoma" w:cs="Tahoma"/>
          <w:sz w:val="17"/>
          <w:szCs w:val="17"/>
          <w:rtl/>
        </w:rPr>
        <w:t>"</w:t>
      </w:r>
      <w:r w:rsidRPr="00FD70CA">
        <w:rPr>
          <w:rFonts w:ascii="Tahoma" w:hAnsi="Tahoma" w:cs="Tahoma" w:hint="cs"/>
          <w:sz w:val="17"/>
          <w:szCs w:val="17"/>
          <w:rtl/>
        </w:rPr>
        <w:t xml:space="preserve"> ולהשוות בין יחידות, משום שהשימוש במערכת אינו ממצה, וכן לעיתים לא ניתן ללמוד ממנה דבר על נסיבות התרחשותם של אירועי בטיחות, משום שהגורמים המזינים מחסירים פרטים באירועים שהוזנו.</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בעניין זה מסר ראש ענף הנדסה </w:t>
      </w:r>
      <w:r w:rsidRPr="00FD70CA">
        <w:rPr>
          <w:rFonts w:ascii="Tahoma" w:hAnsi="Tahoma" w:cs="Tahoma" w:hint="cs"/>
          <w:sz w:val="17"/>
          <w:szCs w:val="17"/>
          <w:rtl/>
        </w:rPr>
        <w:t>במא"ש</w:t>
      </w:r>
      <w:r w:rsidRPr="00FD70CA">
        <w:rPr>
          <w:rFonts w:ascii="Tahoma" w:hAnsi="Tahoma" w:cs="Tahoma" w:hint="cs"/>
          <w:sz w:val="17"/>
          <w:szCs w:val="17"/>
          <w:rtl/>
        </w:rPr>
        <w:t xml:space="preserve"> </w:t>
      </w:r>
      <w:r w:rsidRPr="00FD70CA">
        <w:rPr>
          <w:rFonts w:ascii="Tahoma" w:hAnsi="Tahoma" w:cs="Tahoma" w:hint="cs"/>
          <w:sz w:val="17"/>
          <w:szCs w:val="17"/>
          <w:rtl/>
        </w:rPr>
        <w:t>שבמל"י</w:t>
      </w:r>
      <w:r w:rsidRPr="00FD70CA">
        <w:rPr>
          <w:rFonts w:ascii="Tahoma" w:hAnsi="Tahoma" w:cs="Tahoma" w:hint="cs"/>
          <w:sz w:val="17"/>
          <w:szCs w:val="17"/>
          <w:rtl/>
        </w:rPr>
        <w:t xml:space="preserve">, </w:t>
      </w:r>
      <w:r w:rsidRPr="00FD70CA">
        <w:rPr>
          <w:rFonts w:ascii="Tahoma" w:hAnsi="Tahoma" w:cs="Tahoma"/>
          <w:sz w:val="17"/>
          <w:szCs w:val="17"/>
          <w:rtl/>
        </w:rPr>
        <w:t xml:space="preserve">כי </w:t>
      </w:r>
      <w:r w:rsidRPr="00FD70CA">
        <w:rPr>
          <w:rFonts w:ascii="Tahoma" w:hAnsi="Tahoma" w:cs="Tahoma" w:hint="cs"/>
          <w:sz w:val="17"/>
          <w:szCs w:val="17"/>
          <w:rtl/>
        </w:rPr>
        <w:t xml:space="preserve">כפי שהמערכת בנויה, כאשר הוא </w:t>
      </w:r>
      <w:r w:rsidRPr="00FD70CA">
        <w:rPr>
          <w:rFonts w:ascii="Tahoma" w:hAnsi="Tahoma" w:cs="Tahoma"/>
          <w:sz w:val="17"/>
          <w:szCs w:val="17"/>
          <w:rtl/>
        </w:rPr>
        <w:t xml:space="preserve">מזין </w:t>
      </w:r>
      <w:r w:rsidRPr="00FD70CA">
        <w:rPr>
          <w:rFonts w:ascii="Tahoma" w:hAnsi="Tahoma" w:cs="Tahoma" w:hint="cs"/>
          <w:sz w:val="17"/>
          <w:szCs w:val="17"/>
          <w:rtl/>
        </w:rPr>
        <w:t xml:space="preserve">אירוע בטיחות של חטיבת מילואים מתאמנת הוא אינו יכול לשייך את האירוע ליחידה המתאמנת, אלא רק כאירוע של מל"י. במצב זה, מפקד יחידת מילואים אינו יכול לגזור מן המערכת את כל האירועים הבטיחותיים שאירעו ביחידתו, משום שאלו אינם משויכים אליה. </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sz w:val="17"/>
          <w:szCs w:val="17"/>
          <w:rtl/>
        </w:rPr>
        <w:t xml:space="preserve">ראש מדור ניהול הידע </w:t>
      </w:r>
      <w:r w:rsidRPr="00FD70CA">
        <w:rPr>
          <w:rFonts w:ascii="Tahoma" w:hAnsi="Tahoma" w:cs="Tahoma"/>
          <w:sz w:val="17"/>
          <w:szCs w:val="17"/>
          <w:rtl/>
        </w:rPr>
        <w:t>במבק"א</w:t>
      </w:r>
      <w:r w:rsidRPr="00FD70CA">
        <w:rPr>
          <w:rFonts w:ascii="Tahoma" w:hAnsi="Tahoma" w:cs="Tahoma"/>
          <w:sz w:val="17"/>
          <w:szCs w:val="17"/>
          <w:rtl/>
        </w:rPr>
        <w:t xml:space="preserve"> יבשה מסר לצוות הביקורת, כי קיימים קשיים בשימוש במערכת בשל חוסר ביכולות ניתוח</w:t>
      </w:r>
      <w:r w:rsidRPr="00FD70CA">
        <w:rPr>
          <w:rFonts w:ascii="Tahoma" w:hAnsi="Tahoma" w:cs="Tahoma" w:hint="cs"/>
          <w:sz w:val="17"/>
          <w:szCs w:val="17"/>
          <w:rtl/>
        </w:rPr>
        <w:t>, ו</w:t>
      </w:r>
      <w:r w:rsidRPr="00FD70CA">
        <w:rPr>
          <w:rFonts w:ascii="Tahoma" w:hAnsi="Tahoma" w:cs="Tahoma"/>
          <w:sz w:val="17"/>
          <w:szCs w:val="17"/>
          <w:rtl/>
        </w:rPr>
        <w:t>לא ניתן לגזור מן המערכת מידע על אירועי בטיחות בחתכים של מאפיינים ממוקדים בכל תחום</w:t>
      </w:r>
      <w:r>
        <w:rPr>
          <w:rStyle w:val="FootnoteReference0"/>
          <w:rFonts w:ascii="Tahoma" w:hAnsi="Tahoma" w:cs="Tahoma"/>
          <w:sz w:val="17"/>
          <w:szCs w:val="17"/>
          <w:rtl/>
        </w:rPr>
        <w:footnoteReference w:id="12"/>
      </w:r>
      <w:r w:rsidRPr="00FD70CA">
        <w:rPr>
          <w:rFonts w:ascii="Tahoma" w:hAnsi="Tahoma" w:cs="Tahoma" w:hint="cs"/>
          <w:sz w:val="17"/>
          <w:szCs w:val="17"/>
          <w:rtl/>
        </w:rPr>
        <w:t>.</w:t>
      </w:r>
    </w:p>
    <w:p w:rsidR="009801E1" w:rsidRPr="00FD70CA" w:rsidP="0082201E">
      <w:pPr>
        <w:pStyle w:val="RESHET"/>
        <w:rPr>
          <w:rtl/>
        </w:rPr>
      </w:pPr>
      <w:r w:rsidRPr="00FD70CA">
        <w:rPr>
          <w:rFonts w:hint="cs"/>
          <w:rtl/>
        </w:rPr>
        <w:t>ב</w:t>
      </w:r>
      <w:r w:rsidRPr="00FD70CA">
        <w:rPr>
          <w:rtl/>
        </w:rPr>
        <w:t xml:space="preserve">ביקורת </w:t>
      </w:r>
      <w:r w:rsidRPr="00FD70CA">
        <w:rPr>
          <w:rFonts w:hint="cs"/>
          <w:rtl/>
        </w:rPr>
        <w:t>עלה</w:t>
      </w:r>
      <w:r w:rsidRPr="00FD70CA">
        <w:rPr>
          <w:rtl/>
        </w:rPr>
        <w:t xml:space="preserve">, </w:t>
      </w:r>
      <w:r w:rsidRPr="00FD70CA">
        <w:rPr>
          <w:rFonts w:hint="cs"/>
          <w:rtl/>
        </w:rPr>
        <w:t>כי יכולתם</w:t>
      </w:r>
      <w:r w:rsidRPr="00FD70CA">
        <w:rPr>
          <w:rtl/>
        </w:rPr>
        <w:t xml:space="preserve"> </w:t>
      </w:r>
      <w:r w:rsidRPr="00FD70CA">
        <w:rPr>
          <w:rFonts w:hint="cs"/>
          <w:rtl/>
        </w:rPr>
        <w:t>של</w:t>
      </w:r>
      <w:r w:rsidRPr="00FD70CA">
        <w:rPr>
          <w:rtl/>
        </w:rPr>
        <w:t xml:space="preserve"> </w:t>
      </w:r>
      <w:r w:rsidRPr="00FD70CA">
        <w:rPr>
          <w:rFonts w:hint="cs"/>
          <w:rtl/>
        </w:rPr>
        <w:t>בעלי</w:t>
      </w:r>
      <w:r w:rsidRPr="00FD70CA">
        <w:rPr>
          <w:rtl/>
        </w:rPr>
        <w:t xml:space="preserve"> </w:t>
      </w:r>
      <w:r w:rsidRPr="00FD70CA">
        <w:rPr>
          <w:rFonts w:hint="cs"/>
          <w:rtl/>
        </w:rPr>
        <w:t>תפקידים</w:t>
      </w:r>
      <w:r w:rsidRPr="00FD70CA">
        <w:rPr>
          <w:rtl/>
        </w:rPr>
        <w:t xml:space="preserve"> </w:t>
      </w:r>
      <w:r w:rsidRPr="00FD70CA">
        <w:rPr>
          <w:rFonts w:hint="cs"/>
          <w:rtl/>
        </w:rPr>
        <w:t>להשתמש</w:t>
      </w:r>
      <w:r w:rsidRPr="00FD70CA">
        <w:rPr>
          <w:rtl/>
        </w:rPr>
        <w:t xml:space="preserve"> במערכת "</w:t>
      </w:r>
      <w:r w:rsidRPr="00FD70CA">
        <w:rPr>
          <w:rFonts w:hint="cs"/>
          <w:rtl/>
        </w:rPr>
        <w:t>הגלילית</w:t>
      </w:r>
      <w:r w:rsidRPr="00FD70CA">
        <w:rPr>
          <w:rtl/>
        </w:rPr>
        <w:t>"</w:t>
      </w:r>
      <w:r w:rsidRPr="00FD70CA">
        <w:rPr>
          <w:rFonts w:hint="cs"/>
          <w:rtl/>
        </w:rPr>
        <w:t xml:space="preserve"> </w:t>
      </w:r>
      <w:r w:rsidRPr="00FD70CA">
        <w:rPr>
          <w:rtl/>
        </w:rPr>
        <w:t xml:space="preserve">כמקור מידע </w:t>
      </w:r>
      <w:r w:rsidRPr="00FD70CA">
        <w:rPr>
          <w:rFonts w:hint="cs"/>
          <w:rtl/>
        </w:rPr>
        <w:t>היא</w:t>
      </w:r>
      <w:r w:rsidRPr="00FD70CA">
        <w:rPr>
          <w:rtl/>
        </w:rPr>
        <w:t xml:space="preserve"> מוגבל</w:t>
      </w:r>
      <w:r w:rsidRPr="00FD70CA">
        <w:rPr>
          <w:rFonts w:hint="cs"/>
          <w:rtl/>
        </w:rPr>
        <w:t>ת</w:t>
      </w:r>
      <w:r w:rsidRPr="00FD70CA">
        <w:rPr>
          <w:rtl/>
        </w:rPr>
        <w:t xml:space="preserve">, הן בשל אופן ההזנה של אירועים </w:t>
      </w:r>
      <w:r w:rsidRPr="00FD70CA">
        <w:rPr>
          <w:rFonts w:hint="cs"/>
          <w:rtl/>
        </w:rPr>
        <w:t>במערכת</w:t>
      </w:r>
      <w:r w:rsidRPr="00FD70CA">
        <w:rPr>
          <w:rtl/>
        </w:rPr>
        <w:t xml:space="preserve"> והן בשל </w:t>
      </w:r>
      <w:r w:rsidRPr="00FD70CA">
        <w:rPr>
          <w:rFonts w:hint="cs"/>
          <w:rtl/>
        </w:rPr>
        <w:t>מגבלות</w:t>
      </w:r>
      <w:r w:rsidRPr="00FD70CA">
        <w:rPr>
          <w:rtl/>
        </w:rPr>
        <w:t xml:space="preserve"> </w:t>
      </w:r>
      <w:r w:rsidRPr="00FD70CA">
        <w:rPr>
          <w:rFonts w:hint="cs"/>
          <w:rtl/>
        </w:rPr>
        <w:t>יכולותיה</w:t>
      </w:r>
      <w:r w:rsidRPr="00FD70CA">
        <w:rPr>
          <w:rtl/>
        </w:rPr>
        <w:t xml:space="preserve"> </w:t>
      </w:r>
      <w:r w:rsidRPr="00FD70CA">
        <w:rPr>
          <w:rFonts w:hint="cs"/>
          <w:rtl/>
        </w:rPr>
        <w:t>של</w:t>
      </w:r>
      <w:r w:rsidRPr="00FD70CA">
        <w:rPr>
          <w:rtl/>
        </w:rPr>
        <w:t xml:space="preserve"> </w:t>
      </w:r>
      <w:r w:rsidRPr="00FD70CA">
        <w:rPr>
          <w:rFonts w:hint="cs"/>
          <w:rtl/>
        </w:rPr>
        <w:t>המערכת</w:t>
      </w:r>
      <w:r w:rsidRPr="00FD70CA">
        <w:rPr>
          <w:rtl/>
        </w:rPr>
        <w:t xml:space="preserve"> </w:t>
      </w:r>
      <w:r w:rsidRPr="00FD70CA">
        <w:rPr>
          <w:rFonts w:hint="cs"/>
          <w:rtl/>
        </w:rPr>
        <w:t xml:space="preserve">עצמה. כך למשל, </w:t>
      </w:r>
      <w:r w:rsidRPr="00FD70CA">
        <w:rPr>
          <w:rtl/>
        </w:rPr>
        <w:t xml:space="preserve">יחידות </w:t>
      </w:r>
      <w:r w:rsidRPr="00FD70CA">
        <w:rPr>
          <w:rFonts w:hint="cs"/>
          <w:rtl/>
        </w:rPr>
        <w:t>אינן</w:t>
      </w:r>
      <w:r w:rsidRPr="00FD70CA">
        <w:rPr>
          <w:rtl/>
        </w:rPr>
        <w:t xml:space="preserve"> יכולות לגזור מן המערכת אירועי בטיחות במאפיינים </w:t>
      </w:r>
      <w:r w:rsidRPr="00FD70CA">
        <w:rPr>
          <w:rFonts w:hint="cs"/>
          <w:rtl/>
        </w:rPr>
        <w:t>הרלוונטיים</w:t>
      </w:r>
      <w:r w:rsidRPr="00FD70CA">
        <w:rPr>
          <w:rtl/>
        </w:rPr>
        <w:t xml:space="preserve"> </w:t>
      </w:r>
      <w:r w:rsidRPr="00FD70CA">
        <w:rPr>
          <w:rFonts w:hint="cs"/>
          <w:rtl/>
        </w:rPr>
        <w:t>להן</w:t>
      </w:r>
      <w:r w:rsidRPr="00FD70CA">
        <w:rPr>
          <w:rtl/>
        </w:rPr>
        <w:t xml:space="preserve">, לצורכי למידה וכסיוע בעת </w:t>
      </w:r>
      <w:r w:rsidRPr="00FD70CA">
        <w:rPr>
          <w:rFonts w:hint="cs"/>
          <w:rtl/>
        </w:rPr>
        <w:t>הכנת</w:t>
      </w:r>
      <w:r w:rsidRPr="00FD70CA">
        <w:rPr>
          <w:rtl/>
        </w:rPr>
        <w:t xml:space="preserve"> תרגיל </w:t>
      </w:r>
      <w:r w:rsidRPr="00FD70CA">
        <w:rPr>
          <w:rFonts w:hint="cs"/>
          <w:rtl/>
        </w:rPr>
        <w:t>ולקראת</w:t>
      </w:r>
      <w:r w:rsidRPr="00FD70CA">
        <w:rPr>
          <w:rtl/>
        </w:rPr>
        <w:t xml:space="preserve"> </w:t>
      </w:r>
      <w:r w:rsidRPr="00FD70CA">
        <w:rPr>
          <w:rFonts w:hint="cs"/>
          <w:rtl/>
        </w:rPr>
        <w:t>אימון</w:t>
      </w:r>
      <w:r w:rsidRPr="00FD70CA">
        <w:rPr>
          <w:rtl/>
        </w:rPr>
        <w:t xml:space="preserve">. </w:t>
      </w:r>
      <w:r w:rsidRPr="00FD70CA">
        <w:rPr>
          <w:rFonts w:hint="cs"/>
          <w:rtl/>
        </w:rPr>
        <w:t>אי</w:t>
      </w:r>
      <w:r w:rsidRPr="00FD70CA">
        <w:rPr>
          <w:rtl/>
        </w:rPr>
        <w:t xml:space="preserve"> </w:t>
      </w:r>
      <w:r w:rsidRPr="00FD70CA">
        <w:rPr>
          <w:rFonts w:hint="cs"/>
          <w:rtl/>
        </w:rPr>
        <w:t>לכך</w:t>
      </w:r>
      <w:r w:rsidRPr="00FD70CA">
        <w:rPr>
          <w:rtl/>
        </w:rPr>
        <w:t xml:space="preserve">, </w:t>
      </w:r>
      <w:r w:rsidRPr="00FD70CA">
        <w:rPr>
          <w:rFonts w:hint="cs"/>
          <w:rtl/>
        </w:rPr>
        <w:t>המערכת</w:t>
      </w:r>
      <w:r w:rsidRPr="00FD70CA">
        <w:rPr>
          <w:rtl/>
        </w:rPr>
        <w:t xml:space="preserve"> </w:t>
      </w:r>
      <w:r w:rsidRPr="00FD70CA">
        <w:rPr>
          <w:rFonts w:hint="cs"/>
          <w:rtl/>
        </w:rPr>
        <w:t>במתכונתה הנוכחית אינה מאפשרת להפיק באופן מלא את המצופה ממנה בהתאם לייעודה</w:t>
      </w:r>
      <w:r w:rsidRPr="00FD70CA">
        <w:rPr>
          <w:rtl/>
        </w:rPr>
        <w:t>.</w:t>
      </w:r>
      <w:r w:rsidRPr="00C415D7" w:rsidR="00C415D7">
        <w:rPr>
          <w:noProof/>
          <w:rtl/>
        </w:rPr>
        <w:t xml:space="preserve"> </w:t>
      </w:r>
      <w:r w:rsidRPr="0012789B" w:rsidR="00C415D7">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232280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667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יכולתם</w:t>
                            </w:r>
                            <w:r w:rsidRPr="00C415D7">
                              <w:rPr>
                                <w:rFonts w:cs="Tahoma"/>
                                <w:color w:val="0B5294"/>
                                <w:spacing w:val="-4"/>
                                <w:sz w:val="24"/>
                                <w:szCs w:val="24"/>
                                <w:rtl/>
                              </w:rPr>
                              <w:t xml:space="preserve"> </w:t>
                            </w:r>
                            <w:r w:rsidRPr="00C415D7">
                              <w:rPr>
                                <w:rFonts w:cs="Tahoma" w:hint="eastAsia"/>
                                <w:color w:val="0B5294"/>
                                <w:spacing w:val="-4"/>
                                <w:sz w:val="24"/>
                                <w:szCs w:val="24"/>
                                <w:rtl/>
                              </w:rPr>
                              <w:t>של</w:t>
                            </w:r>
                            <w:r w:rsidRPr="00C415D7">
                              <w:rPr>
                                <w:rFonts w:cs="Tahoma"/>
                                <w:color w:val="0B5294"/>
                                <w:spacing w:val="-4"/>
                                <w:sz w:val="24"/>
                                <w:szCs w:val="24"/>
                                <w:rtl/>
                              </w:rPr>
                              <w:t xml:space="preserve"> </w:t>
                            </w:r>
                            <w:r w:rsidRPr="00C415D7">
                              <w:rPr>
                                <w:rFonts w:cs="Tahoma" w:hint="eastAsia"/>
                                <w:color w:val="0B5294"/>
                                <w:spacing w:val="-4"/>
                                <w:sz w:val="24"/>
                                <w:szCs w:val="24"/>
                                <w:rtl/>
                              </w:rPr>
                              <w:t>בעלי</w:t>
                            </w:r>
                            <w:r w:rsidRPr="00C415D7">
                              <w:rPr>
                                <w:rFonts w:cs="Tahoma"/>
                                <w:color w:val="0B5294"/>
                                <w:spacing w:val="-4"/>
                                <w:sz w:val="24"/>
                                <w:szCs w:val="24"/>
                                <w:rtl/>
                              </w:rPr>
                              <w:t xml:space="preserve"> </w:t>
                            </w:r>
                            <w:r w:rsidRPr="00C415D7">
                              <w:rPr>
                                <w:rFonts w:cs="Tahoma" w:hint="eastAsia"/>
                                <w:color w:val="0B5294"/>
                                <w:spacing w:val="-4"/>
                                <w:sz w:val="24"/>
                                <w:szCs w:val="24"/>
                                <w:rtl/>
                              </w:rPr>
                              <w:t>תפקידים</w:t>
                            </w:r>
                            <w:r w:rsidRPr="00C415D7">
                              <w:rPr>
                                <w:rFonts w:cs="Tahoma"/>
                                <w:color w:val="0B5294"/>
                                <w:spacing w:val="-4"/>
                                <w:sz w:val="24"/>
                                <w:szCs w:val="24"/>
                                <w:rtl/>
                              </w:rPr>
                              <w:t xml:space="preserve"> </w:t>
                            </w:r>
                            <w:r w:rsidRPr="00C415D7">
                              <w:rPr>
                                <w:rFonts w:cs="Tahoma" w:hint="eastAsia"/>
                                <w:color w:val="0B5294"/>
                                <w:spacing w:val="-4"/>
                                <w:sz w:val="24"/>
                                <w:szCs w:val="24"/>
                                <w:rtl/>
                              </w:rPr>
                              <w:t>להשתמש</w:t>
                            </w:r>
                            <w:r w:rsidRPr="00C415D7">
                              <w:rPr>
                                <w:rFonts w:cs="Tahoma"/>
                                <w:color w:val="0B5294"/>
                                <w:spacing w:val="-4"/>
                                <w:sz w:val="24"/>
                                <w:szCs w:val="24"/>
                                <w:rtl/>
                              </w:rPr>
                              <w:t xml:space="preserve"> </w:t>
                            </w:r>
                            <w:r w:rsidRPr="00C415D7">
                              <w:rPr>
                                <w:rFonts w:cs="Tahoma" w:hint="eastAsia"/>
                                <w:color w:val="0B5294"/>
                                <w:spacing w:val="-4"/>
                                <w:sz w:val="24"/>
                                <w:szCs w:val="24"/>
                                <w:rtl/>
                              </w:rPr>
                              <w:t>במערכת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כמקור</w:t>
                            </w:r>
                            <w:r w:rsidRPr="00C415D7">
                              <w:rPr>
                                <w:rFonts w:cs="Tahoma"/>
                                <w:color w:val="0B5294"/>
                                <w:spacing w:val="-4"/>
                                <w:sz w:val="24"/>
                                <w:szCs w:val="24"/>
                                <w:rtl/>
                              </w:rPr>
                              <w:t xml:space="preserve"> </w:t>
                            </w:r>
                            <w:r w:rsidRPr="00C415D7">
                              <w:rPr>
                                <w:rFonts w:cs="Tahoma" w:hint="eastAsia"/>
                                <w:color w:val="0B5294"/>
                                <w:spacing w:val="-4"/>
                                <w:sz w:val="24"/>
                                <w:szCs w:val="24"/>
                                <w:rtl/>
                              </w:rPr>
                              <w:t>מידע</w:t>
                            </w:r>
                            <w:r w:rsidRPr="00C415D7">
                              <w:rPr>
                                <w:rFonts w:cs="Tahoma"/>
                                <w:color w:val="0B5294"/>
                                <w:spacing w:val="-4"/>
                                <w:sz w:val="24"/>
                                <w:szCs w:val="24"/>
                                <w:rtl/>
                              </w:rPr>
                              <w:t xml:space="preserve"> </w:t>
                            </w:r>
                            <w:r w:rsidRPr="00C415D7">
                              <w:rPr>
                                <w:rFonts w:cs="Tahoma" w:hint="eastAsia"/>
                                <w:color w:val="0B5294"/>
                                <w:spacing w:val="-4"/>
                                <w:sz w:val="24"/>
                                <w:szCs w:val="24"/>
                                <w:rtl/>
                              </w:rPr>
                              <w:t>היא</w:t>
                            </w:r>
                            <w:r w:rsidRPr="00C415D7">
                              <w:rPr>
                                <w:rFonts w:cs="Tahoma"/>
                                <w:color w:val="0B5294"/>
                                <w:spacing w:val="-4"/>
                                <w:sz w:val="24"/>
                                <w:szCs w:val="24"/>
                                <w:rtl/>
                              </w:rPr>
                              <w:t xml:space="preserve"> </w:t>
                            </w:r>
                            <w:r w:rsidRPr="00C415D7">
                              <w:rPr>
                                <w:rFonts w:cs="Tahoma" w:hint="eastAsia"/>
                                <w:color w:val="0B5294"/>
                                <w:spacing w:val="-4"/>
                                <w:sz w:val="24"/>
                                <w:szCs w:val="24"/>
                                <w:rtl/>
                              </w:rPr>
                              <w:t>מוגבלת</w:t>
                            </w:r>
                            <w:r>
                              <w:rPr>
                                <w:rFonts w:cs="Tahoma" w:hint="cs"/>
                                <w:color w:val="0B5294"/>
                                <w:spacing w:val="-4"/>
                                <w:sz w:val="24"/>
                                <w:szCs w:val="24"/>
                                <w:rtl/>
                              </w:rPr>
                              <w:t>.</w:t>
                            </w:r>
                            <w:r w:rsidRPr="00C415D7">
                              <w:rPr>
                                <w:rFonts w:cs="Tahoma"/>
                                <w:color w:val="0B5294"/>
                                <w:spacing w:val="-4"/>
                                <w:sz w:val="24"/>
                                <w:szCs w:val="24"/>
                                <w:rtl/>
                              </w:rPr>
                              <w:t xml:space="preserve"> </w:t>
                            </w:r>
                            <w:r w:rsidRPr="00C415D7">
                              <w:rPr>
                                <w:rFonts w:cs="Tahoma" w:hint="eastAsia"/>
                                <w:color w:val="0B5294"/>
                                <w:spacing w:val="-4"/>
                                <w:sz w:val="24"/>
                                <w:szCs w:val="24"/>
                                <w:rtl/>
                              </w:rPr>
                              <w:t>כך</w:t>
                            </w:r>
                            <w:r w:rsidRPr="00C415D7">
                              <w:rPr>
                                <w:rFonts w:cs="Tahoma"/>
                                <w:color w:val="0B5294"/>
                                <w:spacing w:val="-4"/>
                                <w:sz w:val="24"/>
                                <w:szCs w:val="24"/>
                                <w:rtl/>
                              </w:rPr>
                              <w:t xml:space="preserve"> </w:t>
                            </w:r>
                            <w:r w:rsidRPr="00C415D7">
                              <w:rPr>
                                <w:rFonts w:cs="Tahoma" w:hint="eastAsia"/>
                                <w:color w:val="0B5294"/>
                                <w:spacing w:val="-4"/>
                                <w:sz w:val="24"/>
                                <w:szCs w:val="24"/>
                                <w:rtl/>
                              </w:rPr>
                              <w:t>למשל</w:t>
                            </w:r>
                            <w:r w:rsidRPr="00C415D7">
                              <w:rPr>
                                <w:rFonts w:cs="Tahoma"/>
                                <w:color w:val="0B5294"/>
                                <w:spacing w:val="-4"/>
                                <w:sz w:val="24"/>
                                <w:szCs w:val="24"/>
                                <w:rtl/>
                              </w:rPr>
                              <w:t xml:space="preserve">, </w:t>
                            </w:r>
                            <w:r w:rsidRPr="00C415D7">
                              <w:rPr>
                                <w:rFonts w:cs="Tahoma" w:hint="eastAsia"/>
                                <w:color w:val="0B5294"/>
                                <w:spacing w:val="-4"/>
                                <w:sz w:val="24"/>
                                <w:szCs w:val="24"/>
                                <w:rtl/>
                              </w:rPr>
                              <w:t>יחידות</w:t>
                            </w:r>
                            <w:r w:rsidRPr="00C415D7">
                              <w:rPr>
                                <w:rFonts w:cs="Tahoma"/>
                                <w:color w:val="0B5294"/>
                                <w:spacing w:val="-4"/>
                                <w:sz w:val="24"/>
                                <w:szCs w:val="24"/>
                                <w:rtl/>
                              </w:rPr>
                              <w:t xml:space="preserve"> </w:t>
                            </w:r>
                            <w:r w:rsidRPr="00C415D7">
                              <w:rPr>
                                <w:rFonts w:cs="Tahoma" w:hint="eastAsia"/>
                                <w:color w:val="0B5294"/>
                                <w:spacing w:val="-4"/>
                                <w:sz w:val="24"/>
                                <w:szCs w:val="24"/>
                                <w:rtl/>
                              </w:rPr>
                              <w:t>אינן</w:t>
                            </w:r>
                            <w:r w:rsidRPr="00C415D7">
                              <w:rPr>
                                <w:rFonts w:cs="Tahoma"/>
                                <w:color w:val="0B5294"/>
                                <w:spacing w:val="-4"/>
                                <w:sz w:val="24"/>
                                <w:szCs w:val="24"/>
                                <w:rtl/>
                              </w:rPr>
                              <w:t xml:space="preserve"> </w:t>
                            </w:r>
                            <w:r w:rsidRPr="00C415D7">
                              <w:rPr>
                                <w:rFonts w:cs="Tahoma" w:hint="eastAsia"/>
                                <w:color w:val="0B5294"/>
                                <w:spacing w:val="-4"/>
                                <w:sz w:val="24"/>
                                <w:szCs w:val="24"/>
                                <w:rtl/>
                              </w:rPr>
                              <w:t>יכולות</w:t>
                            </w:r>
                            <w:r w:rsidRPr="00C415D7">
                              <w:rPr>
                                <w:rFonts w:cs="Tahoma"/>
                                <w:color w:val="0B5294"/>
                                <w:spacing w:val="-4"/>
                                <w:sz w:val="24"/>
                                <w:szCs w:val="24"/>
                                <w:rtl/>
                              </w:rPr>
                              <w:t xml:space="preserve"> </w:t>
                            </w:r>
                            <w:r w:rsidRPr="00C415D7">
                              <w:rPr>
                                <w:rFonts w:cs="Tahoma" w:hint="eastAsia"/>
                                <w:color w:val="0B5294"/>
                                <w:spacing w:val="-4"/>
                                <w:sz w:val="24"/>
                                <w:szCs w:val="24"/>
                                <w:rtl/>
                              </w:rPr>
                              <w:t>לגזור</w:t>
                            </w:r>
                            <w:r w:rsidRPr="00C415D7">
                              <w:rPr>
                                <w:rFonts w:cs="Tahoma"/>
                                <w:color w:val="0B5294"/>
                                <w:spacing w:val="-4"/>
                                <w:sz w:val="24"/>
                                <w:szCs w:val="24"/>
                                <w:rtl/>
                              </w:rPr>
                              <w:t xml:space="preserve"> </w:t>
                            </w:r>
                            <w:r w:rsidRPr="00C415D7">
                              <w:rPr>
                                <w:rFonts w:cs="Tahoma" w:hint="eastAsia"/>
                                <w:color w:val="0B5294"/>
                                <w:spacing w:val="-4"/>
                                <w:sz w:val="24"/>
                                <w:szCs w:val="24"/>
                                <w:rtl/>
                              </w:rPr>
                              <w:t>מן</w:t>
                            </w:r>
                            <w:r w:rsidRPr="00C415D7">
                              <w:rPr>
                                <w:rFonts w:cs="Tahoma"/>
                                <w:color w:val="0B5294"/>
                                <w:spacing w:val="-4"/>
                                <w:sz w:val="24"/>
                                <w:szCs w:val="24"/>
                                <w:rtl/>
                              </w:rPr>
                              <w:t xml:space="preserve"> </w:t>
                            </w:r>
                            <w:r w:rsidRPr="00C415D7">
                              <w:rPr>
                                <w:rFonts w:cs="Tahoma" w:hint="eastAsia"/>
                                <w:color w:val="0B5294"/>
                                <w:spacing w:val="-4"/>
                                <w:sz w:val="24"/>
                                <w:szCs w:val="24"/>
                                <w:rtl/>
                              </w:rPr>
                              <w:t>המערכת</w:t>
                            </w:r>
                            <w:r w:rsidRPr="00C415D7">
                              <w:rPr>
                                <w:rFonts w:cs="Tahoma"/>
                                <w:color w:val="0B5294"/>
                                <w:spacing w:val="-4"/>
                                <w:sz w:val="24"/>
                                <w:szCs w:val="24"/>
                                <w:rtl/>
                              </w:rPr>
                              <w:t xml:space="preserve"> </w:t>
                            </w:r>
                            <w:r w:rsidRPr="00C415D7">
                              <w:rPr>
                                <w:rFonts w:cs="Tahoma" w:hint="eastAsia"/>
                                <w:color w:val="0B5294"/>
                                <w:spacing w:val="-4"/>
                                <w:sz w:val="24"/>
                                <w:szCs w:val="24"/>
                                <w:rtl/>
                              </w:rPr>
                              <w:t>אירועי</w:t>
                            </w:r>
                            <w:r w:rsidRPr="00C415D7">
                              <w:rPr>
                                <w:rFonts w:cs="Tahoma"/>
                                <w:color w:val="0B5294"/>
                                <w:spacing w:val="-4"/>
                                <w:sz w:val="24"/>
                                <w:szCs w:val="24"/>
                                <w:rtl/>
                              </w:rPr>
                              <w:t xml:space="preserve"> </w:t>
                            </w:r>
                            <w:r w:rsidRPr="00C415D7">
                              <w:rPr>
                                <w:rFonts w:cs="Tahoma" w:hint="eastAsia"/>
                                <w:color w:val="0B5294"/>
                                <w:spacing w:val="-4"/>
                                <w:sz w:val="24"/>
                                <w:szCs w:val="24"/>
                                <w:rtl/>
                              </w:rPr>
                              <w:t>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במאפיינים</w:t>
                            </w:r>
                            <w:r w:rsidRPr="00C415D7">
                              <w:rPr>
                                <w:rFonts w:cs="Tahoma"/>
                                <w:color w:val="0B5294"/>
                                <w:spacing w:val="-4"/>
                                <w:sz w:val="24"/>
                                <w:szCs w:val="24"/>
                                <w:rtl/>
                              </w:rPr>
                              <w:t xml:space="preserve"> </w:t>
                            </w:r>
                            <w:r w:rsidRPr="00C415D7">
                              <w:rPr>
                                <w:rFonts w:cs="Tahoma" w:hint="eastAsia"/>
                                <w:color w:val="0B5294"/>
                                <w:spacing w:val="-4"/>
                                <w:sz w:val="24"/>
                                <w:szCs w:val="24"/>
                                <w:rtl/>
                              </w:rPr>
                              <w:t>הרלוונטיים</w:t>
                            </w:r>
                            <w:r w:rsidRPr="00C415D7">
                              <w:rPr>
                                <w:rFonts w:cs="Tahoma"/>
                                <w:color w:val="0B5294"/>
                                <w:spacing w:val="-4"/>
                                <w:sz w:val="24"/>
                                <w:szCs w:val="24"/>
                                <w:rtl/>
                              </w:rPr>
                              <w:t xml:space="preserve"> </w:t>
                            </w:r>
                            <w:r w:rsidRPr="00C415D7">
                              <w:rPr>
                                <w:rFonts w:cs="Tahoma" w:hint="eastAsia"/>
                                <w:color w:val="0B5294"/>
                                <w:spacing w:val="-4"/>
                                <w:sz w:val="24"/>
                                <w:szCs w:val="24"/>
                                <w:rtl/>
                              </w:rPr>
                              <w:t>להן</w:t>
                            </w:r>
                            <w:r w:rsidRPr="00C415D7">
                              <w:rPr>
                                <w:rFonts w:cs="Tahoma"/>
                                <w:color w:val="0B5294"/>
                                <w:spacing w:val="-4"/>
                                <w:sz w:val="24"/>
                                <w:szCs w:val="24"/>
                                <w:rtl/>
                              </w:rPr>
                              <w:t xml:space="preserve">, </w:t>
                            </w:r>
                            <w:r w:rsidRPr="00C415D7">
                              <w:rPr>
                                <w:rFonts w:cs="Tahoma" w:hint="eastAsia"/>
                                <w:color w:val="0B5294"/>
                                <w:spacing w:val="-4"/>
                                <w:sz w:val="24"/>
                                <w:szCs w:val="24"/>
                                <w:rtl/>
                              </w:rPr>
                              <w:t>לצורכי</w:t>
                            </w:r>
                            <w:r w:rsidRPr="00C415D7">
                              <w:rPr>
                                <w:rFonts w:cs="Tahoma"/>
                                <w:color w:val="0B5294"/>
                                <w:spacing w:val="-4"/>
                                <w:sz w:val="24"/>
                                <w:szCs w:val="24"/>
                                <w:rtl/>
                              </w:rPr>
                              <w:t xml:space="preserve"> </w:t>
                            </w:r>
                            <w:r w:rsidRPr="00C415D7">
                              <w:rPr>
                                <w:rFonts w:cs="Tahoma" w:hint="eastAsia"/>
                                <w:color w:val="0B5294"/>
                                <w:spacing w:val="-4"/>
                                <w:sz w:val="24"/>
                                <w:szCs w:val="24"/>
                                <w:rtl/>
                              </w:rPr>
                              <w:t>למידה</w:t>
                            </w:r>
                            <w:r w:rsidRPr="00C415D7">
                              <w:rPr>
                                <w:rFonts w:cs="Tahoma"/>
                                <w:color w:val="0B5294"/>
                                <w:spacing w:val="-4"/>
                                <w:sz w:val="24"/>
                                <w:szCs w:val="24"/>
                                <w:rtl/>
                              </w:rPr>
                              <w:t xml:space="preserve"> </w:t>
                            </w:r>
                            <w:r w:rsidRPr="00C415D7">
                              <w:rPr>
                                <w:rFonts w:cs="Tahoma" w:hint="eastAsia"/>
                                <w:color w:val="0B5294"/>
                                <w:spacing w:val="-4"/>
                                <w:sz w:val="24"/>
                                <w:szCs w:val="24"/>
                                <w:rtl/>
                              </w:rPr>
                              <w:t>וכסיוע</w:t>
                            </w:r>
                            <w:r w:rsidRPr="00C415D7">
                              <w:rPr>
                                <w:rFonts w:cs="Tahoma"/>
                                <w:color w:val="0B5294"/>
                                <w:spacing w:val="-4"/>
                                <w:sz w:val="24"/>
                                <w:szCs w:val="24"/>
                                <w:rtl/>
                              </w:rPr>
                              <w:t xml:space="preserve"> </w:t>
                            </w:r>
                            <w:r w:rsidRPr="00C415D7">
                              <w:rPr>
                                <w:rFonts w:cs="Tahoma" w:hint="eastAsia"/>
                                <w:color w:val="0B5294"/>
                                <w:spacing w:val="-4"/>
                                <w:sz w:val="24"/>
                                <w:szCs w:val="24"/>
                                <w:rtl/>
                              </w:rPr>
                              <w:t>בעת</w:t>
                            </w:r>
                            <w:r w:rsidRPr="00C415D7">
                              <w:rPr>
                                <w:rFonts w:cs="Tahoma"/>
                                <w:color w:val="0B5294"/>
                                <w:spacing w:val="-4"/>
                                <w:sz w:val="24"/>
                                <w:szCs w:val="24"/>
                                <w:rtl/>
                              </w:rPr>
                              <w:t xml:space="preserve"> </w:t>
                            </w:r>
                            <w:r w:rsidRPr="00C415D7">
                              <w:rPr>
                                <w:rFonts w:cs="Tahoma" w:hint="eastAsia"/>
                                <w:color w:val="0B5294"/>
                                <w:spacing w:val="-4"/>
                                <w:sz w:val="24"/>
                                <w:szCs w:val="24"/>
                                <w:rtl/>
                              </w:rPr>
                              <w:t>הכנת</w:t>
                            </w:r>
                            <w:r w:rsidRPr="00C415D7">
                              <w:rPr>
                                <w:rFonts w:cs="Tahoma"/>
                                <w:color w:val="0B5294"/>
                                <w:spacing w:val="-4"/>
                                <w:sz w:val="24"/>
                                <w:szCs w:val="24"/>
                                <w:rtl/>
                              </w:rPr>
                              <w:t xml:space="preserve"> </w:t>
                            </w:r>
                            <w:r w:rsidRPr="00C415D7">
                              <w:rPr>
                                <w:rFonts w:cs="Tahoma" w:hint="eastAsia"/>
                                <w:color w:val="0B5294"/>
                                <w:spacing w:val="-4"/>
                                <w:sz w:val="24"/>
                                <w:szCs w:val="24"/>
                                <w:rtl/>
                              </w:rPr>
                              <w:t>תרגיל</w:t>
                            </w:r>
                            <w:r w:rsidRPr="00C415D7">
                              <w:rPr>
                                <w:rFonts w:cs="Tahoma"/>
                                <w:color w:val="0B5294"/>
                                <w:spacing w:val="-4"/>
                                <w:sz w:val="24"/>
                                <w:szCs w:val="24"/>
                                <w:rtl/>
                              </w:rPr>
                              <w:t xml:space="preserve"> </w:t>
                            </w:r>
                            <w:r w:rsidRPr="00C415D7">
                              <w:rPr>
                                <w:rFonts w:cs="Tahoma" w:hint="eastAsia"/>
                                <w:color w:val="0B5294"/>
                                <w:spacing w:val="-4"/>
                                <w:sz w:val="24"/>
                                <w:szCs w:val="24"/>
                                <w:rtl/>
                              </w:rPr>
                              <w:t>ולקראת</w:t>
                            </w:r>
                            <w:r w:rsidRPr="00C415D7">
                              <w:rPr>
                                <w:rFonts w:cs="Tahoma"/>
                                <w:color w:val="0B5294"/>
                                <w:spacing w:val="-4"/>
                                <w:sz w:val="24"/>
                                <w:szCs w:val="24"/>
                                <w:rtl/>
                              </w:rPr>
                              <w:t xml:space="preserve"> </w:t>
                            </w:r>
                            <w:r w:rsidRPr="00C415D7">
                              <w:rPr>
                                <w:rFonts w:cs="Tahoma" w:hint="eastAsia"/>
                                <w:color w:val="0B5294"/>
                                <w:spacing w:val="-4"/>
                                <w:sz w:val="24"/>
                                <w:szCs w:val="24"/>
                                <w:rtl/>
                              </w:rPr>
                              <w:t>אימון</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677173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8894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7844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יכולתם</w:t>
                      </w:r>
                      <w:r w:rsidRPr="00C415D7">
                        <w:rPr>
                          <w:rFonts w:cs="Tahoma"/>
                          <w:color w:val="0B5294"/>
                          <w:spacing w:val="-4"/>
                          <w:sz w:val="24"/>
                          <w:szCs w:val="24"/>
                          <w:rtl/>
                        </w:rPr>
                        <w:t xml:space="preserve"> </w:t>
                      </w:r>
                      <w:r w:rsidRPr="00C415D7">
                        <w:rPr>
                          <w:rFonts w:cs="Tahoma" w:hint="eastAsia"/>
                          <w:color w:val="0B5294"/>
                          <w:spacing w:val="-4"/>
                          <w:sz w:val="24"/>
                          <w:szCs w:val="24"/>
                          <w:rtl/>
                        </w:rPr>
                        <w:t>של</w:t>
                      </w:r>
                      <w:r w:rsidRPr="00C415D7">
                        <w:rPr>
                          <w:rFonts w:cs="Tahoma"/>
                          <w:color w:val="0B5294"/>
                          <w:spacing w:val="-4"/>
                          <w:sz w:val="24"/>
                          <w:szCs w:val="24"/>
                          <w:rtl/>
                        </w:rPr>
                        <w:t xml:space="preserve"> </w:t>
                      </w:r>
                      <w:r w:rsidRPr="00C415D7">
                        <w:rPr>
                          <w:rFonts w:cs="Tahoma" w:hint="eastAsia"/>
                          <w:color w:val="0B5294"/>
                          <w:spacing w:val="-4"/>
                          <w:sz w:val="24"/>
                          <w:szCs w:val="24"/>
                          <w:rtl/>
                        </w:rPr>
                        <w:t>בעלי</w:t>
                      </w:r>
                      <w:r w:rsidRPr="00C415D7">
                        <w:rPr>
                          <w:rFonts w:cs="Tahoma"/>
                          <w:color w:val="0B5294"/>
                          <w:spacing w:val="-4"/>
                          <w:sz w:val="24"/>
                          <w:szCs w:val="24"/>
                          <w:rtl/>
                        </w:rPr>
                        <w:t xml:space="preserve"> </w:t>
                      </w:r>
                      <w:r w:rsidRPr="00C415D7">
                        <w:rPr>
                          <w:rFonts w:cs="Tahoma" w:hint="eastAsia"/>
                          <w:color w:val="0B5294"/>
                          <w:spacing w:val="-4"/>
                          <w:sz w:val="24"/>
                          <w:szCs w:val="24"/>
                          <w:rtl/>
                        </w:rPr>
                        <w:t>תפקידים</w:t>
                      </w:r>
                      <w:r w:rsidRPr="00C415D7">
                        <w:rPr>
                          <w:rFonts w:cs="Tahoma"/>
                          <w:color w:val="0B5294"/>
                          <w:spacing w:val="-4"/>
                          <w:sz w:val="24"/>
                          <w:szCs w:val="24"/>
                          <w:rtl/>
                        </w:rPr>
                        <w:t xml:space="preserve"> </w:t>
                      </w:r>
                      <w:r w:rsidRPr="00C415D7">
                        <w:rPr>
                          <w:rFonts w:cs="Tahoma" w:hint="eastAsia"/>
                          <w:color w:val="0B5294"/>
                          <w:spacing w:val="-4"/>
                          <w:sz w:val="24"/>
                          <w:szCs w:val="24"/>
                          <w:rtl/>
                        </w:rPr>
                        <w:t>להשתמש</w:t>
                      </w:r>
                      <w:r w:rsidRPr="00C415D7">
                        <w:rPr>
                          <w:rFonts w:cs="Tahoma"/>
                          <w:color w:val="0B5294"/>
                          <w:spacing w:val="-4"/>
                          <w:sz w:val="24"/>
                          <w:szCs w:val="24"/>
                          <w:rtl/>
                        </w:rPr>
                        <w:t xml:space="preserve"> </w:t>
                      </w:r>
                      <w:r w:rsidRPr="00C415D7">
                        <w:rPr>
                          <w:rFonts w:cs="Tahoma" w:hint="eastAsia"/>
                          <w:color w:val="0B5294"/>
                          <w:spacing w:val="-4"/>
                          <w:sz w:val="24"/>
                          <w:szCs w:val="24"/>
                          <w:rtl/>
                        </w:rPr>
                        <w:t>במערכת</w:t>
                      </w:r>
                      <w:r w:rsidRPr="00C415D7">
                        <w:rPr>
                          <w:rFonts w:cs="Tahoma"/>
                          <w:color w:val="0B5294"/>
                          <w:spacing w:val="-4"/>
                          <w:sz w:val="24"/>
                          <w:szCs w:val="24"/>
                          <w:rtl/>
                        </w:rPr>
                        <w:t xml:space="preserve"> "</w:t>
                      </w:r>
                      <w:r w:rsidRPr="00C415D7">
                        <w:rPr>
                          <w:rFonts w:cs="Tahoma" w:hint="eastAsia"/>
                          <w:color w:val="0B5294"/>
                          <w:spacing w:val="-4"/>
                          <w:sz w:val="24"/>
                          <w:szCs w:val="24"/>
                          <w:rtl/>
                        </w:rPr>
                        <w:t>הגלילית</w:t>
                      </w:r>
                      <w:r w:rsidRPr="00C415D7">
                        <w:rPr>
                          <w:rFonts w:cs="Tahoma"/>
                          <w:color w:val="0B5294"/>
                          <w:spacing w:val="-4"/>
                          <w:sz w:val="24"/>
                          <w:szCs w:val="24"/>
                          <w:rtl/>
                        </w:rPr>
                        <w:t xml:space="preserve">" </w:t>
                      </w:r>
                      <w:r w:rsidRPr="00C415D7">
                        <w:rPr>
                          <w:rFonts w:cs="Tahoma" w:hint="eastAsia"/>
                          <w:color w:val="0B5294"/>
                          <w:spacing w:val="-4"/>
                          <w:sz w:val="24"/>
                          <w:szCs w:val="24"/>
                          <w:rtl/>
                        </w:rPr>
                        <w:t>כמקור</w:t>
                      </w:r>
                      <w:r w:rsidRPr="00C415D7">
                        <w:rPr>
                          <w:rFonts w:cs="Tahoma"/>
                          <w:color w:val="0B5294"/>
                          <w:spacing w:val="-4"/>
                          <w:sz w:val="24"/>
                          <w:szCs w:val="24"/>
                          <w:rtl/>
                        </w:rPr>
                        <w:t xml:space="preserve"> </w:t>
                      </w:r>
                      <w:r w:rsidRPr="00C415D7">
                        <w:rPr>
                          <w:rFonts w:cs="Tahoma" w:hint="eastAsia"/>
                          <w:color w:val="0B5294"/>
                          <w:spacing w:val="-4"/>
                          <w:sz w:val="24"/>
                          <w:szCs w:val="24"/>
                          <w:rtl/>
                        </w:rPr>
                        <w:t>מידע</w:t>
                      </w:r>
                      <w:r w:rsidRPr="00C415D7">
                        <w:rPr>
                          <w:rFonts w:cs="Tahoma"/>
                          <w:color w:val="0B5294"/>
                          <w:spacing w:val="-4"/>
                          <w:sz w:val="24"/>
                          <w:szCs w:val="24"/>
                          <w:rtl/>
                        </w:rPr>
                        <w:t xml:space="preserve"> </w:t>
                      </w:r>
                      <w:r w:rsidRPr="00C415D7">
                        <w:rPr>
                          <w:rFonts w:cs="Tahoma" w:hint="eastAsia"/>
                          <w:color w:val="0B5294"/>
                          <w:spacing w:val="-4"/>
                          <w:sz w:val="24"/>
                          <w:szCs w:val="24"/>
                          <w:rtl/>
                        </w:rPr>
                        <w:t>היא</w:t>
                      </w:r>
                      <w:r w:rsidRPr="00C415D7">
                        <w:rPr>
                          <w:rFonts w:cs="Tahoma"/>
                          <w:color w:val="0B5294"/>
                          <w:spacing w:val="-4"/>
                          <w:sz w:val="24"/>
                          <w:szCs w:val="24"/>
                          <w:rtl/>
                        </w:rPr>
                        <w:t xml:space="preserve"> </w:t>
                      </w:r>
                      <w:r w:rsidRPr="00C415D7">
                        <w:rPr>
                          <w:rFonts w:cs="Tahoma" w:hint="eastAsia"/>
                          <w:color w:val="0B5294"/>
                          <w:spacing w:val="-4"/>
                          <w:sz w:val="24"/>
                          <w:szCs w:val="24"/>
                          <w:rtl/>
                        </w:rPr>
                        <w:t>מוגבלת</w:t>
                      </w:r>
                      <w:r>
                        <w:rPr>
                          <w:rFonts w:cs="Tahoma" w:hint="cs"/>
                          <w:color w:val="0B5294"/>
                          <w:spacing w:val="-4"/>
                          <w:sz w:val="24"/>
                          <w:szCs w:val="24"/>
                          <w:rtl/>
                        </w:rPr>
                        <w:t>.</w:t>
                      </w:r>
                      <w:r w:rsidRPr="00C415D7">
                        <w:rPr>
                          <w:rFonts w:cs="Tahoma"/>
                          <w:color w:val="0B5294"/>
                          <w:spacing w:val="-4"/>
                          <w:sz w:val="24"/>
                          <w:szCs w:val="24"/>
                          <w:rtl/>
                        </w:rPr>
                        <w:t xml:space="preserve"> </w:t>
                      </w:r>
                      <w:r w:rsidRPr="00C415D7">
                        <w:rPr>
                          <w:rFonts w:cs="Tahoma" w:hint="eastAsia"/>
                          <w:color w:val="0B5294"/>
                          <w:spacing w:val="-4"/>
                          <w:sz w:val="24"/>
                          <w:szCs w:val="24"/>
                          <w:rtl/>
                        </w:rPr>
                        <w:t>כך</w:t>
                      </w:r>
                      <w:r w:rsidRPr="00C415D7">
                        <w:rPr>
                          <w:rFonts w:cs="Tahoma"/>
                          <w:color w:val="0B5294"/>
                          <w:spacing w:val="-4"/>
                          <w:sz w:val="24"/>
                          <w:szCs w:val="24"/>
                          <w:rtl/>
                        </w:rPr>
                        <w:t xml:space="preserve"> </w:t>
                      </w:r>
                      <w:r w:rsidRPr="00C415D7">
                        <w:rPr>
                          <w:rFonts w:cs="Tahoma" w:hint="eastAsia"/>
                          <w:color w:val="0B5294"/>
                          <w:spacing w:val="-4"/>
                          <w:sz w:val="24"/>
                          <w:szCs w:val="24"/>
                          <w:rtl/>
                        </w:rPr>
                        <w:t>למשל</w:t>
                      </w:r>
                      <w:r w:rsidRPr="00C415D7">
                        <w:rPr>
                          <w:rFonts w:cs="Tahoma"/>
                          <w:color w:val="0B5294"/>
                          <w:spacing w:val="-4"/>
                          <w:sz w:val="24"/>
                          <w:szCs w:val="24"/>
                          <w:rtl/>
                        </w:rPr>
                        <w:t xml:space="preserve">, </w:t>
                      </w:r>
                      <w:r w:rsidRPr="00C415D7">
                        <w:rPr>
                          <w:rFonts w:cs="Tahoma" w:hint="eastAsia"/>
                          <w:color w:val="0B5294"/>
                          <w:spacing w:val="-4"/>
                          <w:sz w:val="24"/>
                          <w:szCs w:val="24"/>
                          <w:rtl/>
                        </w:rPr>
                        <w:t>יחידות</w:t>
                      </w:r>
                      <w:r w:rsidRPr="00C415D7">
                        <w:rPr>
                          <w:rFonts w:cs="Tahoma"/>
                          <w:color w:val="0B5294"/>
                          <w:spacing w:val="-4"/>
                          <w:sz w:val="24"/>
                          <w:szCs w:val="24"/>
                          <w:rtl/>
                        </w:rPr>
                        <w:t xml:space="preserve"> </w:t>
                      </w:r>
                      <w:r w:rsidRPr="00C415D7">
                        <w:rPr>
                          <w:rFonts w:cs="Tahoma" w:hint="eastAsia"/>
                          <w:color w:val="0B5294"/>
                          <w:spacing w:val="-4"/>
                          <w:sz w:val="24"/>
                          <w:szCs w:val="24"/>
                          <w:rtl/>
                        </w:rPr>
                        <w:t>אינן</w:t>
                      </w:r>
                      <w:r w:rsidRPr="00C415D7">
                        <w:rPr>
                          <w:rFonts w:cs="Tahoma"/>
                          <w:color w:val="0B5294"/>
                          <w:spacing w:val="-4"/>
                          <w:sz w:val="24"/>
                          <w:szCs w:val="24"/>
                          <w:rtl/>
                        </w:rPr>
                        <w:t xml:space="preserve"> </w:t>
                      </w:r>
                      <w:r w:rsidRPr="00C415D7">
                        <w:rPr>
                          <w:rFonts w:cs="Tahoma" w:hint="eastAsia"/>
                          <w:color w:val="0B5294"/>
                          <w:spacing w:val="-4"/>
                          <w:sz w:val="24"/>
                          <w:szCs w:val="24"/>
                          <w:rtl/>
                        </w:rPr>
                        <w:t>יכולות</w:t>
                      </w:r>
                      <w:r w:rsidRPr="00C415D7">
                        <w:rPr>
                          <w:rFonts w:cs="Tahoma"/>
                          <w:color w:val="0B5294"/>
                          <w:spacing w:val="-4"/>
                          <w:sz w:val="24"/>
                          <w:szCs w:val="24"/>
                          <w:rtl/>
                        </w:rPr>
                        <w:t xml:space="preserve"> </w:t>
                      </w:r>
                      <w:r w:rsidRPr="00C415D7">
                        <w:rPr>
                          <w:rFonts w:cs="Tahoma" w:hint="eastAsia"/>
                          <w:color w:val="0B5294"/>
                          <w:spacing w:val="-4"/>
                          <w:sz w:val="24"/>
                          <w:szCs w:val="24"/>
                          <w:rtl/>
                        </w:rPr>
                        <w:t>לגזור</w:t>
                      </w:r>
                      <w:r w:rsidRPr="00C415D7">
                        <w:rPr>
                          <w:rFonts w:cs="Tahoma"/>
                          <w:color w:val="0B5294"/>
                          <w:spacing w:val="-4"/>
                          <w:sz w:val="24"/>
                          <w:szCs w:val="24"/>
                          <w:rtl/>
                        </w:rPr>
                        <w:t xml:space="preserve"> </w:t>
                      </w:r>
                      <w:r w:rsidRPr="00C415D7">
                        <w:rPr>
                          <w:rFonts w:cs="Tahoma" w:hint="eastAsia"/>
                          <w:color w:val="0B5294"/>
                          <w:spacing w:val="-4"/>
                          <w:sz w:val="24"/>
                          <w:szCs w:val="24"/>
                          <w:rtl/>
                        </w:rPr>
                        <w:t>מן</w:t>
                      </w:r>
                      <w:r w:rsidRPr="00C415D7">
                        <w:rPr>
                          <w:rFonts w:cs="Tahoma"/>
                          <w:color w:val="0B5294"/>
                          <w:spacing w:val="-4"/>
                          <w:sz w:val="24"/>
                          <w:szCs w:val="24"/>
                          <w:rtl/>
                        </w:rPr>
                        <w:t xml:space="preserve"> </w:t>
                      </w:r>
                      <w:r w:rsidRPr="00C415D7">
                        <w:rPr>
                          <w:rFonts w:cs="Tahoma" w:hint="eastAsia"/>
                          <w:color w:val="0B5294"/>
                          <w:spacing w:val="-4"/>
                          <w:sz w:val="24"/>
                          <w:szCs w:val="24"/>
                          <w:rtl/>
                        </w:rPr>
                        <w:t>המערכת</w:t>
                      </w:r>
                      <w:r w:rsidRPr="00C415D7">
                        <w:rPr>
                          <w:rFonts w:cs="Tahoma"/>
                          <w:color w:val="0B5294"/>
                          <w:spacing w:val="-4"/>
                          <w:sz w:val="24"/>
                          <w:szCs w:val="24"/>
                          <w:rtl/>
                        </w:rPr>
                        <w:t xml:space="preserve"> </w:t>
                      </w:r>
                      <w:r w:rsidRPr="00C415D7">
                        <w:rPr>
                          <w:rFonts w:cs="Tahoma" w:hint="eastAsia"/>
                          <w:color w:val="0B5294"/>
                          <w:spacing w:val="-4"/>
                          <w:sz w:val="24"/>
                          <w:szCs w:val="24"/>
                          <w:rtl/>
                        </w:rPr>
                        <w:t>אירועי</w:t>
                      </w:r>
                      <w:r w:rsidRPr="00C415D7">
                        <w:rPr>
                          <w:rFonts w:cs="Tahoma"/>
                          <w:color w:val="0B5294"/>
                          <w:spacing w:val="-4"/>
                          <w:sz w:val="24"/>
                          <w:szCs w:val="24"/>
                          <w:rtl/>
                        </w:rPr>
                        <w:t xml:space="preserve"> </w:t>
                      </w:r>
                      <w:r w:rsidRPr="00C415D7">
                        <w:rPr>
                          <w:rFonts w:cs="Tahoma" w:hint="eastAsia"/>
                          <w:color w:val="0B5294"/>
                          <w:spacing w:val="-4"/>
                          <w:sz w:val="24"/>
                          <w:szCs w:val="24"/>
                          <w:rtl/>
                        </w:rPr>
                        <w:t>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במאפיינים</w:t>
                      </w:r>
                      <w:r w:rsidRPr="00C415D7">
                        <w:rPr>
                          <w:rFonts w:cs="Tahoma"/>
                          <w:color w:val="0B5294"/>
                          <w:spacing w:val="-4"/>
                          <w:sz w:val="24"/>
                          <w:szCs w:val="24"/>
                          <w:rtl/>
                        </w:rPr>
                        <w:t xml:space="preserve"> </w:t>
                      </w:r>
                      <w:r w:rsidRPr="00C415D7">
                        <w:rPr>
                          <w:rFonts w:cs="Tahoma" w:hint="eastAsia"/>
                          <w:color w:val="0B5294"/>
                          <w:spacing w:val="-4"/>
                          <w:sz w:val="24"/>
                          <w:szCs w:val="24"/>
                          <w:rtl/>
                        </w:rPr>
                        <w:t>הרלוונטיים</w:t>
                      </w:r>
                      <w:r w:rsidRPr="00C415D7">
                        <w:rPr>
                          <w:rFonts w:cs="Tahoma"/>
                          <w:color w:val="0B5294"/>
                          <w:spacing w:val="-4"/>
                          <w:sz w:val="24"/>
                          <w:szCs w:val="24"/>
                          <w:rtl/>
                        </w:rPr>
                        <w:t xml:space="preserve"> </w:t>
                      </w:r>
                      <w:r w:rsidRPr="00C415D7">
                        <w:rPr>
                          <w:rFonts w:cs="Tahoma" w:hint="eastAsia"/>
                          <w:color w:val="0B5294"/>
                          <w:spacing w:val="-4"/>
                          <w:sz w:val="24"/>
                          <w:szCs w:val="24"/>
                          <w:rtl/>
                        </w:rPr>
                        <w:t>להן</w:t>
                      </w:r>
                      <w:r w:rsidRPr="00C415D7">
                        <w:rPr>
                          <w:rFonts w:cs="Tahoma"/>
                          <w:color w:val="0B5294"/>
                          <w:spacing w:val="-4"/>
                          <w:sz w:val="24"/>
                          <w:szCs w:val="24"/>
                          <w:rtl/>
                        </w:rPr>
                        <w:t xml:space="preserve">, </w:t>
                      </w:r>
                      <w:r w:rsidRPr="00C415D7">
                        <w:rPr>
                          <w:rFonts w:cs="Tahoma" w:hint="eastAsia"/>
                          <w:color w:val="0B5294"/>
                          <w:spacing w:val="-4"/>
                          <w:sz w:val="24"/>
                          <w:szCs w:val="24"/>
                          <w:rtl/>
                        </w:rPr>
                        <w:t>לצורכי</w:t>
                      </w:r>
                      <w:r w:rsidRPr="00C415D7">
                        <w:rPr>
                          <w:rFonts w:cs="Tahoma"/>
                          <w:color w:val="0B5294"/>
                          <w:spacing w:val="-4"/>
                          <w:sz w:val="24"/>
                          <w:szCs w:val="24"/>
                          <w:rtl/>
                        </w:rPr>
                        <w:t xml:space="preserve"> </w:t>
                      </w:r>
                      <w:r w:rsidRPr="00C415D7">
                        <w:rPr>
                          <w:rFonts w:cs="Tahoma" w:hint="eastAsia"/>
                          <w:color w:val="0B5294"/>
                          <w:spacing w:val="-4"/>
                          <w:sz w:val="24"/>
                          <w:szCs w:val="24"/>
                          <w:rtl/>
                        </w:rPr>
                        <w:t>למידה</w:t>
                      </w:r>
                      <w:r w:rsidRPr="00C415D7">
                        <w:rPr>
                          <w:rFonts w:cs="Tahoma"/>
                          <w:color w:val="0B5294"/>
                          <w:spacing w:val="-4"/>
                          <w:sz w:val="24"/>
                          <w:szCs w:val="24"/>
                          <w:rtl/>
                        </w:rPr>
                        <w:t xml:space="preserve"> </w:t>
                      </w:r>
                      <w:r w:rsidRPr="00C415D7">
                        <w:rPr>
                          <w:rFonts w:cs="Tahoma" w:hint="eastAsia"/>
                          <w:color w:val="0B5294"/>
                          <w:spacing w:val="-4"/>
                          <w:sz w:val="24"/>
                          <w:szCs w:val="24"/>
                          <w:rtl/>
                        </w:rPr>
                        <w:t>וכסיוע</w:t>
                      </w:r>
                      <w:r w:rsidRPr="00C415D7">
                        <w:rPr>
                          <w:rFonts w:cs="Tahoma"/>
                          <w:color w:val="0B5294"/>
                          <w:spacing w:val="-4"/>
                          <w:sz w:val="24"/>
                          <w:szCs w:val="24"/>
                          <w:rtl/>
                        </w:rPr>
                        <w:t xml:space="preserve"> </w:t>
                      </w:r>
                      <w:r w:rsidRPr="00C415D7">
                        <w:rPr>
                          <w:rFonts w:cs="Tahoma" w:hint="eastAsia"/>
                          <w:color w:val="0B5294"/>
                          <w:spacing w:val="-4"/>
                          <w:sz w:val="24"/>
                          <w:szCs w:val="24"/>
                          <w:rtl/>
                        </w:rPr>
                        <w:t>בעת</w:t>
                      </w:r>
                      <w:r w:rsidRPr="00C415D7">
                        <w:rPr>
                          <w:rFonts w:cs="Tahoma"/>
                          <w:color w:val="0B5294"/>
                          <w:spacing w:val="-4"/>
                          <w:sz w:val="24"/>
                          <w:szCs w:val="24"/>
                          <w:rtl/>
                        </w:rPr>
                        <w:t xml:space="preserve"> </w:t>
                      </w:r>
                      <w:r w:rsidRPr="00C415D7">
                        <w:rPr>
                          <w:rFonts w:cs="Tahoma" w:hint="eastAsia"/>
                          <w:color w:val="0B5294"/>
                          <w:spacing w:val="-4"/>
                          <w:sz w:val="24"/>
                          <w:szCs w:val="24"/>
                          <w:rtl/>
                        </w:rPr>
                        <w:t>הכנת</w:t>
                      </w:r>
                      <w:r w:rsidRPr="00C415D7">
                        <w:rPr>
                          <w:rFonts w:cs="Tahoma"/>
                          <w:color w:val="0B5294"/>
                          <w:spacing w:val="-4"/>
                          <w:sz w:val="24"/>
                          <w:szCs w:val="24"/>
                          <w:rtl/>
                        </w:rPr>
                        <w:t xml:space="preserve"> </w:t>
                      </w:r>
                      <w:r w:rsidRPr="00C415D7">
                        <w:rPr>
                          <w:rFonts w:cs="Tahoma" w:hint="eastAsia"/>
                          <w:color w:val="0B5294"/>
                          <w:spacing w:val="-4"/>
                          <w:sz w:val="24"/>
                          <w:szCs w:val="24"/>
                          <w:rtl/>
                        </w:rPr>
                        <w:t>תרגיל</w:t>
                      </w:r>
                      <w:r w:rsidRPr="00C415D7">
                        <w:rPr>
                          <w:rFonts w:cs="Tahoma"/>
                          <w:color w:val="0B5294"/>
                          <w:spacing w:val="-4"/>
                          <w:sz w:val="24"/>
                          <w:szCs w:val="24"/>
                          <w:rtl/>
                        </w:rPr>
                        <w:t xml:space="preserve"> </w:t>
                      </w:r>
                      <w:r w:rsidRPr="00C415D7">
                        <w:rPr>
                          <w:rFonts w:cs="Tahoma" w:hint="eastAsia"/>
                          <w:color w:val="0B5294"/>
                          <w:spacing w:val="-4"/>
                          <w:sz w:val="24"/>
                          <w:szCs w:val="24"/>
                          <w:rtl/>
                        </w:rPr>
                        <w:t>ולקראת</w:t>
                      </w:r>
                      <w:r w:rsidRPr="00C415D7">
                        <w:rPr>
                          <w:rFonts w:cs="Tahoma"/>
                          <w:color w:val="0B5294"/>
                          <w:spacing w:val="-4"/>
                          <w:sz w:val="24"/>
                          <w:szCs w:val="24"/>
                          <w:rtl/>
                        </w:rPr>
                        <w:t xml:space="preserve"> </w:t>
                      </w:r>
                      <w:r w:rsidRPr="00C415D7">
                        <w:rPr>
                          <w:rFonts w:cs="Tahoma" w:hint="eastAsia"/>
                          <w:color w:val="0B5294"/>
                          <w:spacing w:val="-4"/>
                          <w:sz w:val="24"/>
                          <w:szCs w:val="24"/>
                          <w:rtl/>
                        </w:rPr>
                        <w:t>אימון</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149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2201E" w:rsidRPr="00D43E82" w:rsidP="0082201E">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9801E1" w:rsidRPr="00FD70CA" w:rsidP="0082201E">
      <w:pPr>
        <w:pStyle w:val="RESHET"/>
        <w:rPr>
          <w:rtl/>
        </w:rPr>
      </w:pPr>
      <w:r w:rsidRPr="00FD70CA">
        <w:rPr>
          <w:rtl/>
        </w:rPr>
        <w:t xml:space="preserve">על </w:t>
      </w:r>
      <w:r w:rsidRPr="00FD70CA">
        <w:rPr>
          <w:rFonts w:hint="cs"/>
          <w:rtl/>
        </w:rPr>
        <w:t>ז</w:t>
      </w:r>
      <w:r w:rsidRPr="00FD70CA">
        <w:rPr>
          <w:rtl/>
        </w:rPr>
        <w:t>"י</w:t>
      </w:r>
      <w:r w:rsidRPr="00FD70CA">
        <w:rPr>
          <w:rtl/>
        </w:rPr>
        <w:t xml:space="preserve"> </w:t>
      </w:r>
      <w:r w:rsidRPr="00FD70CA">
        <w:rPr>
          <w:rFonts w:hint="cs"/>
          <w:rtl/>
        </w:rPr>
        <w:t xml:space="preserve">ועל </w:t>
      </w:r>
      <w:r w:rsidRPr="00FD70CA">
        <w:rPr>
          <w:rFonts w:hint="cs"/>
          <w:rtl/>
        </w:rPr>
        <w:t>מבק"א</w:t>
      </w:r>
      <w:r w:rsidRPr="00FD70CA">
        <w:rPr>
          <w:rFonts w:hint="cs"/>
          <w:rtl/>
        </w:rPr>
        <w:t xml:space="preserve"> יבשה </w:t>
      </w:r>
      <w:r w:rsidRPr="00FD70CA">
        <w:rPr>
          <w:rtl/>
        </w:rPr>
        <w:t>ל</w:t>
      </w:r>
      <w:r w:rsidRPr="00FD70CA">
        <w:rPr>
          <w:rFonts w:hint="cs"/>
          <w:rtl/>
        </w:rPr>
        <w:t xml:space="preserve">בחון אם ההוראות הקיימות לגבי חובת הזנתם של כל אירועי הבטיחות למערכת </w:t>
      </w:r>
      <w:r w:rsidRPr="00FD70CA">
        <w:rPr>
          <w:rtl/>
        </w:rPr>
        <w:t>"</w:t>
      </w:r>
      <w:r w:rsidRPr="00FD70CA">
        <w:rPr>
          <w:rFonts w:hint="cs"/>
          <w:rtl/>
        </w:rPr>
        <w:t>הגלילית</w:t>
      </w:r>
      <w:r w:rsidRPr="00FD70CA">
        <w:rPr>
          <w:rtl/>
        </w:rPr>
        <w:t>"</w:t>
      </w:r>
      <w:r w:rsidRPr="00FD70CA">
        <w:rPr>
          <w:rFonts w:hint="cs"/>
          <w:rtl/>
        </w:rPr>
        <w:t xml:space="preserve"> הן מעשיות, בהתחשב בקושי של יחידות להזינם כפי שתואר בפרק זה, ובמידת הצורך לפעול לתיקונן. כמו כן, עליהן לבחון מהן הסיבות לקשיים בשימוש במערכת, ובמידת הצורך - לפעול לשיפור השימוש בה. על </w:t>
      </w:r>
      <w:r w:rsidRPr="00FD70CA">
        <w:rPr>
          <w:rFonts w:hint="cs"/>
          <w:rtl/>
        </w:rPr>
        <w:t>מבק"א</w:t>
      </w:r>
      <w:r w:rsidRPr="00FD70CA">
        <w:rPr>
          <w:rFonts w:hint="cs"/>
          <w:rtl/>
        </w:rPr>
        <w:t xml:space="preserve"> יבשה, על מפקדי היחידות ועל קציני הבטיחות לקיים פיקוח ובקרה יעילים על הזנת אירועי בטיחות ותחקירים למערכת </w:t>
      </w:r>
      <w:r w:rsidRPr="00FD70CA">
        <w:rPr>
          <w:rtl/>
        </w:rPr>
        <w:t>"</w:t>
      </w:r>
      <w:r w:rsidRPr="00FD70CA">
        <w:rPr>
          <w:rFonts w:hint="cs"/>
          <w:rtl/>
        </w:rPr>
        <w:t>הגלילית</w:t>
      </w:r>
      <w:r w:rsidRPr="00FD70CA">
        <w:rPr>
          <w:rtl/>
        </w:rPr>
        <w:t>"</w:t>
      </w:r>
      <w:r w:rsidRPr="00FD70CA">
        <w:rPr>
          <w:rFonts w:hint="cs"/>
          <w:rtl/>
        </w:rPr>
        <w:t xml:space="preserve">. כל זאת על מנת לוודא, כי התמונה העולה מהמערכת תשקף את המצב לאשורו, תיתן מענה לצרכים של דרגי השטח, ותשמש בסיס נתונים מלא ונכון לבניית תמונת מצב של הבטיחות היבשתית בצה"ל המוצגת למטכ"ל ולפורומים שונים. במצב זה לא יהיה </w:t>
      </w:r>
      <w:r w:rsidRPr="00FD70CA">
        <w:rPr>
          <w:rFonts w:hint="cs"/>
          <w:rtl/>
        </w:rPr>
        <w:t>למבק"א</w:t>
      </w:r>
      <w:r w:rsidRPr="00FD70CA">
        <w:rPr>
          <w:rFonts w:hint="cs"/>
          <w:rtl/>
        </w:rPr>
        <w:t xml:space="preserve"> יבשה צורך באיסוף נתונים נוספים על אודות אירועי בטיחות ממקורות אחרים </w:t>
      </w:r>
      <w:r w:rsidRPr="00FD70CA">
        <w:rPr>
          <w:rtl/>
        </w:rPr>
        <w:t>(</w:t>
      </w:r>
      <w:r w:rsidRPr="00FD70CA">
        <w:rPr>
          <w:rFonts w:hint="cs"/>
          <w:rtl/>
        </w:rPr>
        <w:t>מפקדים</w:t>
      </w:r>
      <w:r w:rsidRPr="00FD70CA">
        <w:rPr>
          <w:rtl/>
        </w:rPr>
        <w:t xml:space="preserve">, </w:t>
      </w:r>
      <w:r w:rsidRPr="00FD70CA">
        <w:rPr>
          <w:rFonts w:hint="cs"/>
          <w:rtl/>
        </w:rPr>
        <w:t>קציני</w:t>
      </w:r>
      <w:r w:rsidRPr="00FD70CA">
        <w:rPr>
          <w:rtl/>
        </w:rPr>
        <w:t xml:space="preserve"> </w:t>
      </w:r>
      <w:r w:rsidRPr="00FD70CA">
        <w:rPr>
          <w:rFonts w:hint="cs"/>
          <w:rtl/>
        </w:rPr>
        <w:t>בטיחות</w:t>
      </w:r>
      <w:r w:rsidRPr="00FD70CA">
        <w:rPr>
          <w:rtl/>
        </w:rPr>
        <w:t xml:space="preserve">, </w:t>
      </w:r>
      <w:r w:rsidRPr="00FD70CA">
        <w:rPr>
          <w:rFonts w:hint="cs"/>
          <w:rtl/>
        </w:rPr>
        <w:t>בתי</w:t>
      </w:r>
      <w:r w:rsidRPr="00FD70CA">
        <w:rPr>
          <w:rtl/>
        </w:rPr>
        <w:t xml:space="preserve"> </w:t>
      </w:r>
      <w:r w:rsidRPr="00FD70CA">
        <w:rPr>
          <w:rFonts w:hint="cs"/>
          <w:rtl/>
        </w:rPr>
        <w:t>חולים</w:t>
      </w:r>
      <w:r w:rsidRPr="00FD70CA">
        <w:rPr>
          <w:rtl/>
        </w:rPr>
        <w:t xml:space="preserve"> </w:t>
      </w:r>
      <w:r w:rsidRPr="00FD70CA">
        <w:rPr>
          <w:rFonts w:hint="cs"/>
          <w:rtl/>
        </w:rPr>
        <w:t>ועוד</w:t>
      </w:r>
      <w:r w:rsidRPr="00FD70CA">
        <w:rPr>
          <w:rtl/>
        </w:rPr>
        <w:t>)</w:t>
      </w:r>
      <w:r w:rsidRPr="00FD70CA">
        <w:rPr>
          <w:rFonts w:hint="cs"/>
          <w:rtl/>
        </w:rPr>
        <w:t xml:space="preserve"> ובאמצעים שונים, דבר המהווה פתח לפערי מידע בבסיס הנתונים. </w:t>
      </w:r>
    </w:p>
    <w:p w:rsidR="009801E1" w:rsidP="00FD70CA">
      <w:pPr>
        <w:pStyle w:val="KOT2"/>
      </w:pPr>
      <w:r>
        <w:rPr>
          <w:rFonts w:hint="cs"/>
          <w:rtl/>
        </w:rPr>
        <w:t>פערים בתקינה ובהכשרה של קציני הבטיחות</w:t>
      </w:r>
    </w:p>
    <w:p w:rsidR="009801E1"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על פי </w:t>
      </w:r>
      <w:r w:rsidRPr="00FD70CA">
        <w:rPr>
          <w:rFonts w:ascii="Tahoma" w:hAnsi="Tahoma" w:cs="Tahoma" w:hint="cs"/>
          <w:sz w:val="17"/>
          <w:szCs w:val="17"/>
          <w:rtl/>
        </w:rPr>
        <w:t>הפ"ע</w:t>
      </w:r>
      <w:r w:rsidRPr="00FD70CA">
        <w:rPr>
          <w:rFonts w:ascii="Tahoma" w:hAnsi="Tahoma" w:cs="Tahoma" w:hint="cs"/>
          <w:sz w:val="17"/>
          <w:szCs w:val="17"/>
          <w:rtl/>
        </w:rPr>
        <w:t xml:space="preserve"> הבטיחות "מפקד היחידה אחראי לכל נושאי הבטיחות והגהות ביחידה". במסגרת זו רשאי המפקד "לאצול מסמכותו לקצין שיועד לשמש כקצין בטיחות לפי תקן היחידה</w:t>
      </w:r>
      <w:r>
        <w:rPr>
          <w:rStyle w:val="FootnoteReference0"/>
          <w:rFonts w:ascii="Tahoma" w:hAnsi="Tahoma" w:cs="Tahoma"/>
          <w:sz w:val="17"/>
          <w:szCs w:val="17"/>
          <w:rtl/>
        </w:rPr>
        <w:footnoteReference w:id="13"/>
      </w:r>
      <w:r w:rsidRPr="00FD70CA">
        <w:rPr>
          <w:rFonts w:ascii="Tahoma" w:hAnsi="Tahoma" w:cs="Tahoma" w:hint="cs"/>
          <w:sz w:val="17"/>
          <w:szCs w:val="17"/>
          <w:rtl/>
        </w:rPr>
        <w:t xml:space="preserve"> [להלן - קצין בטיחות בתקן מלא], ואם אין ביחידה קצין כאמור, רשאי המפקד לאצול מסמכותו לבעל תפקיד ביחידה" (קצין בטיחות </w:t>
      </w:r>
      <w:r w:rsidRPr="00FD70CA">
        <w:rPr>
          <w:rFonts w:ascii="Tahoma" w:hAnsi="Tahoma" w:cs="Tahoma" w:hint="cs"/>
          <w:sz w:val="17"/>
          <w:szCs w:val="17"/>
          <w:rtl/>
        </w:rPr>
        <w:t>בנע"ת</w:t>
      </w:r>
      <w:r w:rsidRPr="00FD70CA">
        <w:rPr>
          <w:rFonts w:ascii="Tahoma" w:hAnsi="Tahoma" w:cs="Tahoma" w:hint="cs"/>
          <w:sz w:val="17"/>
          <w:szCs w:val="17"/>
          <w:rtl/>
        </w:rPr>
        <w:t xml:space="preserve">). הקצין שיועד לכך בתקן היחידה או קצין הבטיחות </w:t>
      </w:r>
      <w:r w:rsidRPr="00FD70CA">
        <w:rPr>
          <w:rFonts w:ascii="Tahoma" w:hAnsi="Tahoma" w:cs="Tahoma" w:hint="cs"/>
          <w:sz w:val="17"/>
          <w:szCs w:val="17"/>
          <w:rtl/>
        </w:rPr>
        <w:t>בנע"ת</w:t>
      </w:r>
      <w:r w:rsidRPr="00FD70CA">
        <w:rPr>
          <w:rFonts w:ascii="Tahoma" w:hAnsi="Tahoma" w:cs="Tahoma" w:hint="cs"/>
          <w:sz w:val="17"/>
          <w:szCs w:val="17"/>
          <w:rtl/>
        </w:rPr>
        <w:t xml:space="preserve"> נושאים באחריות מטה לנושאי הבטיחות והגהות שהוטלו עליהם, בהתאם להוראות מפקד היחידה ופקודות הצבא.</w:t>
      </w:r>
    </w:p>
    <w:p w:rsidR="0082201E" w:rsidP="00FD70CA">
      <w:pPr>
        <w:spacing w:line="240" w:lineRule="exact"/>
        <w:ind w:right="2268"/>
        <w:jc w:val="both"/>
        <w:rPr>
          <w:rFonts w:ascii="Tahoma" w:hAnsi="Tahoma" w:cs="Tahoma"/>
          <w:sz w:val="17"/>
          <w:szCs w:val="17"/>
          <w:rtl/>
        </w:rPr>
      </w:pPr>
    </w:p>
    <w:p w:rsidR="0082201E" w:rsidRPr="00FD70CA" w:rsidP="00FD70CA">
      <w:pPr>
        <w:spacing w:line="240" w:lineRule="exact"/>
        <w:ind w:right="2268"/>
        <w:jc w:val="both"/>
        <w:rPr>
          <w:rFonts w:ascii="Tahoma" w:hAnsi="Tahoma" w:cs="Tahoma"/>
          <w:sz w:val="17"/>
          <w:szCs w:val="17"/>
          <w:rtl/>
        </w:rPr>
      </w:pPr>
    </w:p>
    <w:p w:rsidR="009801E1" w:rsidRPr="00E13FF6" w:rsidP="00FD70CA">
      <w:pPr>
        <w:pStyle w:val="KOT4"/>
        <w:rPr>
          <w:rtl/>
        </w:rPr>
      </w:pPr>
      <w:r w:rsidRPr="00E13FF6">
        <w:rPr>
          <w:rFonts w:hint="cs"/>
          <w:rtl/>
        </w:rPr>
        <w:t>קציני בטיחות בתקן מלא</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פק"א</w:t>
      </w:r>
      <w:r w:rsidRPr="00FD70CA">
        <w:rPr>
          <w:rFonts w:ascii="Tahoma" w:hAnsi="Tahoma" w:cs="Tahoma" w:hint="cs"/>
          <w:sz w:val="17"/>
          <w:szCs w:val="17"/>
          <w:rtl/>
        </w:rPr>
        <w:t xml:space="preserve"> היא מסמך ארגוני שמפרסם אגף התכנון במטכ"ל, המפרט את ייעודה של מסגרת ארגונית, את תפקידה, את מעמדה ואת מסגרת הפעילות שלה. זוהי </w:t>
      </w:r>
      <w:r w:rsidRPr="00FD70CA">
        <w:rPr>
          <w:rFonts w:ascii="Tahoma" w:hAnsi="Tahoma" w:cs="Tahoma" w:hint="cs"/>
          <w:sz w:val="17"/>
          <w:szCs w:val="17"/>
          <w:rtl/>
        </w:rPr>
        <w:t>האסמכתה</w:t>
      </w:r>
      <w:r w:rsidRPr="00FD70CA">
        <w:rPr>
          <w:rFonts w:ascii="Tahoma" w:hAnsi="Tahoma" w:cs="Tahoma" w:hint="cs"/>
          <w:sz w:val="17"/>
          <w:szCs w:val="17"/>
          <w:rtl/>
        </w:rPr>
        <w:t xml:space="preserve"> החוקית של פעילות המסגרת מרגע הקמתה ועד לביטולה, והיא תקפה רק לאחר אישור הגורם המוסמך. </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פק"א</w:t>
      </w:r>
      <w:r w:rsidRPr="00FD70CA">
        <w:rPr>
          <w:rFonts w:ascii="Tahoma" w:hAnsi="Tahoma" w:cs="Tahoma" w:hint="cs"/>
          <w:sz w:val="17"/>
          <w:szCs w:val="17"/>
          <w:rtl/>
        </w:rPr>
        <w:t xml:space="preserve"> מערך הבטיחות משנת 2005 מנחה את </w:t>
      </w:r>
      <w:r w:rsidRPr="00FD70CA">
        <w:rPr>
          <w:rFonts w:ascii="Tahoma" w:hAnsi="Tahoma" w:cs="Tahoma" w:hint="cs"/>
          <w:sz w:val="17"/>
          <w:szCs w:val="17"/>
          <w:rtl/>
        </w:rPr>
        <w:t>ז"י</w:t>
      </w:r>
      <w:r w:rsidRPr="00FD70CA">
        <w:rPr>
          <w:rFonts w:ascii="Tahoma" w:hAnsi="Tahoma" w:cs="Tahoma" w:hint="cs"/>
          <w:sz w:val="17"/>
          <w:szCs w:val="17"/>
          <w:rtl/>
        </w:rPr>
        <w:t xml:space="preserve"> (ובכללה </w:t>
      </w:r>
      <w:r w:rsidRPr="00FD70CA">
        <w:rPr>
          <w:rFonts w:ascii="Tahoma" w:hAnsi="Tahoma" w:cs="Tahoma" w:hint="cs"/>
          <w:sz w:val="17"/>
          <w:szCs w:val="17"/>
          <w:rtl/>
        </w:rPr>
        <w:t>מבק"א</w:t>
      </w:r>
      <w:r w:rsidRPr="00FD70CA">
        <w:rPr>
          <w:rFonts w:ascii="Tahoma" w:hAnsi="Tahoma" w:cs="Tahoma" w:hint="cs"/>
          <w:sz w:val="17"/>
          <w:szCs w:val="17"/>
          <w:rtl/>
        </w:rPr>
        <w:t xml:space="preserve"> יבשה), הפיקודים המרחביים, אגפי המטכ"ל ויתר גורמי המטה הרלוונטיים לגבי ארגון קציני בטיחות בתקן מלא ביחידות השונות של </w:t>
      </w:r>
      <w:r w:rsidRPr="00FD70CA">
        <w:rPr>
          <w:rFonts w:ascii="Tahoma" w:hAnsi="Tahoma" w:cs="Tahoma" w:hint="cs"/>
          <w:sz w:val="17"/>
          <w:szCs w:val="17"/>
          <w:rtl/>
        </w:rPr>
        <w:t>ז"י</w:t>
      </w:r>
      <w:r w:rsidRPr="00FD70CA">
        <w:rPr>
          <w:rFonts w:ascii="Tahoma" w:hAnsi="Tahoma" w:cs="Tahoma" w:hint="cs"/>
          <w:sz w:val="17"/>
          <w:szCs w:val="17"/>
          <w:rtl/>
        </w:rPr>
        <w:t xml:space="preserve">. בנספח </w:t>
      </w:r>
      <w:r w:rsidRPr="00FD70CA">
        <w:rPr>
          <w:rFonts w:ascii="Tahoma" w:hAnsi="Tahoma" w:cs="Tahoma" w:hint="cs"/>
          <w:sz w:val="17"/>
          <w:szCs w:val="17"/>
          <w:rtl/>
        </w:rPr>
        <w:t>לפק"א</w:t>
      </w:r>
      <w:r w:rsidRPr="00FD70CA">
        <w:rPr>
          <w:rFonts w:ascii="Tahoma" w:hAnsi="Tahoma" w:cs="Tahoma" w:hint="cs"/>
          <w:sz w:val="17"/>
          <w:szCs w:val="17"/>
          <w:rtl/>
        </w:rPr>
        <w:t xml:space="preserve"> זו נקבעו תקנים מלאים של קציני בטיחות ב-37 יחידות: אוגדות, בסיסי אימון פיקודיים וחטיבות. כמו כן, מפורט </w:t>
      </w:r>
      <w:r w:rsidRPr="00FD70CA">
        <w:rPr>
          <w:rFonts w:ascii="Tahoma" w:hAnsi="Tahoma" w:cs="Tahoma" w:hint="cs"/>
          <w:sz w:val="17"/>
          <w:szCs w:val="17"/>
          <w:rtl/>
        </w:rPr>
        <w:t>בפק"א</w:t>
      </w:r>
      <w:r w:rsidRPr="00FD70CA">
        <w:rPr>
          <w:rFonts w:ascii="Tahoma" w:hAnsi="Tahoma" w:cs="Tahoma" w:hint="cs"/>
          <w:sz w:val="17"/>
          <w:szCs w:val="17"/>
          <w:rtl/>
        </w:rPr>
        <w:t xml:space="preserve"> מעמד הדרגה של כל קצין בטיחות. </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במסגרת הסמכות שניתנה לה </w:t>
      </w:r>
      <w:r w:rsidRPr="00FD70CA">
        <w:rPr>
          <w:rFonts w:ascii="Tahoma" w:hAnsi="Tahoma" w:cs="Tahoma" w:hint="cs"/>
          <w:sz w:val="17"/>
          <w:szCs w:val="17"/>
          <w:rtl/>
        </w:rPr>
        <w:t>בפק"א</w:t>
      </w:r>
      <w:r w:rsidRPr="00FD70CA">
        <w:rPr>
          <w:rFonts w:ascii="Tahoma" w:hAnsi="Tahoma" w:cs="Tahoma" w:hint="cs"/>
          <w:sz w:val="17"/>
          <w:szCs w:val="17"/>
          <w:rtl/>
        </w:rPr>
        <w:t xml:space="preserve">, הוציאה </w:t>
      </w:r>
      <w:r w:rsidRPr="00FD70CA">
        <w:rPr>
          <w:rFonts w:ascii="Tahoma" w:hAnsi="Tahoma" w:cs="Tahoma" w:hint="cs"/>
          <w:sz w:val="17"/>
          <w:szCs w:val="17"/>
          <w:rtl/>
        </w:rPr>
        <w:t>מבק"א</w:t>
      </w:r>
      <w:r w:rsidRPr="00FD70CA">
        <w:rPr>
          <w:rFonts w:ascii="Tahoma" w:hAnsi="Tahoma" w:cs="Tahoma" w:hint="cs"/>
          <w:sz w:val="17"/>
          <w:szCs w:val="17"/>
          <w:rtl/>
        </w:rPr>
        <w:t xml:space="preserve"> יבשה בינואר 2013 את "פק"ל קצין הבטיחות". </w:t>
      </w:r>
      <w:r w:rsidRPr="00FD70CA">
        <w:rPr>
          <w:rFonts w:ascii="Tahoma" w:hAnsi="Tahoma" w:cs="Tahoma" w:hint="cs"/>
          <w:sz w:val="17"/>
          <w:szCs w:val="17"/>
          <w:rtl/>
        </w:rPr>
        <w:t>הפק"ל</w:t>
      </w:r>
      <w:r w:rsidRPr="00FD70CA">
        <w:rPr>
          <w:rFonts w:ascii="Tahoma" w:hAnsi="Tahoma" w:cs="Tahoma" w:hint="cs"/>
          <w:sz w:val="17"/>
          <w:szCs w:val="17"/>
          <w:rtl/>
        </w:rPr>
        <w:t xml:space="preserve"> כולל מסמך בשם "מערך הבטיחות ביבשה </w:t>
      </w:r>
      <w:r w:rsidRPr="00FD70CA">
        <w:rPr>
          <w:rFonts w:ascii="Tahoma" w:hAnsi="Tahoma" w:cs="Tahoma"/>
          <w:sz w:val="17"/>
          <w:szCs w:val="17"/>
          <w:rtl/>
        </w:rPr>
        <w:t>-</w:t>
      </w:r>
      <w:r w:rsidRPr="00FD70CA">
        <w:rPr>
          <w:rFonts w:ascii="Tahoma" w:hAnsi="Tahoma" w:cs="Tahoma" w:hint="cs"/>
          <w:sz w:val="17"/>
          <w:szCs w:val="17"/>
          <w:rtl/>
        </w:rPr>
        <w:t xml:space="preserve"> אפיון" (להלן </w:t>
      </w:r>
      <w:r w:rsidRPr="00FD70CA">
        <w:rPr>
          <w:rFonts w:ascii="Tahoma" w:hAnsi="Tahoma" w:cs="Tahoma"/>
          <w:sz w:val="17"/>
          <w:szCs w:val="17"/>
          <w:rtl/>
        </w:rPr>
        <w:t>-</w:t>
      </w:r>
      <w:r w:rsidRPr="00FD70CA">
        <w:rPr>
          <w:rFonts w:ascii="Tahoma" w:hAnsi="Tahoma" w:cs="Tahoma" w:hint="cs"/>
          <w:sz w:val="17"/>
          <w:szCs w:val="17"/>
          <w:rtl/>
        </w:rPr>
        <w:t xml:space="preserve"> מסמך אפיון מערך הבטיחות). במסמך זה מצוין, כי "הפריסה והמבנה הנוכחי של מערך קציני הבטיחות ביבשה כמו גם הפעלת קציני הבטיחות ביחידות, לרוב אינם משקפים את הצורך </w:t>
      </w:r>
      <w:r w:rsidRPr="00FD70CA">
        <w:rPr>
          <w:rFonts w:ascii="Tahoma" w:hAnsi="Tahoma" w:cs="Tahoma" w:hint="cs"/>
          <w:sz w:val="17"/>
          <w:szCs w:val="17"/>
          <w:rtl/>
        </w:rPr>
        <w:t>האמיתי</w:t>
      </w:r>
      <w:r w:rsidRPr="00FD70CA">
        <w:rPr>
          <w:rFonts w:ascii="Tahoma" w:hAnsi="Tahoma" w:cs="Tahoma" w:hint="cs"/>
          <w:sz w:val="17"/>
          <w:szCs w:val="17"/>
          <w:rtl/>
        </w:rPr>
        <w:t xml:space="preserve"> והינם תוצאה של צרכים ואילוצים שהתפתחו עם השנים"; וכי מטרתו של המסמך היא "לפרט את אפיון ותפקידי קציני הבטיחות ביחידות השונות מהפיקוד ועד ליח' המיוחדות לרבות </w:t>
      </w:r>
      <w:r w:rsidRPr="00FD70CA">
        <w:rPr>
          <w:rFonts w:ascii="Tahoma" w:hAnsi="Tahoma" w:cs="Tahoma" w:hint="cs"/>
          <w:sz w:val="17"/>
          <w:szCs w:val="17"/>
          <w:rtl/>
        </w:rPr>
        <w:t>מבק"א</w:t>
      </w:r>
      <w:r w:rsidRPr="00FD70CA">
        <w:rPr>
          <w:rFonts w:ascii="Tahoma" w:hAnsi="Tahoma" w:cs="Tahoma" w:hint="cs"/>
          <w:sz w:val="17"/>
          <w:szCs w:val="17"/>
          <w:rtl/>
        </w:rPr>
        <w:t xml:space="preserve"> יבשה".</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מסמך אפיון מערך הבטיחות מכיל תרשימים של עצי מבנה של מערך הבטיחות </w:t>
      </w:r>
      <w:r w:rsidRPr="00FD70CA">
        <w:rPr>
          <w:rFonts w:ascii="Tahoma" w:hAnsi="Tahoma" w:cs="Tahoma" w:hint="cs"/>
          <w:sz w:val="17"/>
          <w:szCs w:val="17"/>
          <w:rtl/>
        </w:rPr>
        <w:t>במבק"א</w:t>
      </w:r>
      <w:r w:rsidRPr="00FD70CA">
        <w:rPr>
          <w:rFonts w:ascii="Tahoma" w:hAnsi="Tahoma" w:cs="Tahoma" w:hint="cs"/>
          <w:sz w:val="17"/>
          <w:szCs w:val="17"/>
          <w:rtl/>
        </w:rPr>
        <w:t xml:space="preserve"> יבשה; של הפיקודים המרחביים - עד רמת החטיבה; ושל יחידות </w:t>
      </w:r>
      <w:r w:rsidRPr="00FD70CA">
        <w:rPr>
          <w:rFonts w:ascii="Tahoma" w:hAnsi="Tahoma" w:cs="Tahoma" w:hint="cs"/>
          <w:sz w:val="17"/>
          <w:szCs w:val="17"/>
          <w:rtl/>
        </w:rPr>
        <w:t>ז"י</w:t>
      </w:r>
      <w:r w:rsidRPr="00FD70CA">
        <w:rPr>
          <w:rFonts w:ascii="Tahoma" w:hAnsi="Tahoma" w:cs="Tahoma" w:hint="cs"/>
          <w:sz w:val="17"/>
          <w:szCs w:val="17"/>
          <w:rtl/>
        </w:rPr>
        <w:t xml:space="preserve"> - עוצבת "בני אור", בית הספר לקצינים (בה"ד 1) ועוד. </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מסמך אפיון מערך הבטיחות מעודכן יותר </w:t>
      </w:r>
      <w:r w:rsidRPr="00FD70CA">
        <w:rPr>
          <w:rFonts w:ascii="Tahoma" w:hAnsi="Tahoma" w:cs="Tahoma" w:hint="cs"/>
          <w:sz w:val="17"/>
          <w:szCs w:val="17"/>
          <w:rtl/>
        </w:rPr>
        <w:t>מהפק"א</w:t>
      </w:r>
      <w:r w:rsidRPr="00FD70CA">
        <w:rPr>
          <w:rFonts w:ascii="Tahoma" w:hAnsi="Tahoma" w:cs="Tahoma" w:hint="cs"/>
          <w:sz w:val="17"/>
          <w:szCs w:val="17"/>
          <w:rtl/>
        </w:rPr>
        <w:t xml:space="preserve">. כך למשל במסמך זה נכלל עץ מבנה מערך הבטיחות בפצ"ן, ובו מצוינים גם התקנים שנקבעו לקציני הבטיחות בתקן מלא שבעוצבת "סער מגולן" ובעוצבת "ברק", שלא נכללו </w:t>
      </w:r>
      <w:r w:rsidRPr="00FD70CA">
        <w:rPr>
          <w:rFonts w:ascii="Tahoma" w:hAnsi="Tahoma" w:cs="Tahoma" w:hint="cs"/>
          <w:sz w:val="17"/>
          <w:szCs w:val="17"/>
          <w:rtl/>
        </w:rPr>
        <w:t>בפק"א</w:t>
      </w:r>
      <w:r w:rsidRPr="00FD70CA">
        <w:rPr>
          <w:rFonts w:ascii="Tahoma" w:hAnsi="Tahoma" w:cs="Tahoma" w:hint="cs"/>
          <w:sz w:val="17"/>
          <w:szCs w:val="17"/>
          <w:rtl/>
        </w:rPr>
        <w:t xml:space="preserve"> מערך הבטיחות; כך גם מצוינים בו תקנים שנקבעו לבעלי תפקידים בבטיחות בפיקודים המרחביים: ראשי ענפים, ראשי מדורים ועוד.</w:t>
      </w:r>
    </w:p>
    <w:p w:rsidR="009801E1" w:rsidRPr="00FD70CA" w:rsidP="0082201E">
      <w:pPr>
        <w:pStyle w:val="RESHET"/>
        <w:rPr>
          <w:rtl/>
        </w:rPr>
      </w:pPr>
      <w:r w:rsidRPr="00FD70CA">
        <w:rPr>
          <w:rFonts w:hint="cs"/>
          <w:rtl/>
        </w:rPr>
        <w:t xml:space="preserve">עד לסיום הביקורת, אוגוסט 2016, לא עודכנה </w:t>
      </w:r>
      <w:r w:rsidRPr="00FD70CA">
        <w:rPr>
          <w:rFonts w:hint="cs"/>
          <w:rtl/>
        </w:rPr>
        <w:t>פק"א</w:t>
      </w:r>
      <w:r w:rsidRPr="00FD70CA">
        <w:rPr>
          <w:rFonts w:hint="cs"/>
          <w:rtl/>
        </w:rPr>
        <w:t xml:space="preserve"> מערך הבטיחות בהתאם לשינויים שקיבלו ביטוי במסמך אפיון מערך הבטיחות</w:t>
      </w:r>
      <w:r w:rsidRPr="00FD70CA">
        <w:rPr>
          <w:rtl/>
        </w:rPr>
        <w:t xml:space="preserve">. </w:t>
      </w:r>
    </w:p>
    <w:p w:rsidR="009801E1" w:rsidRPr="00FD70CA" w:rsidP="0082201E">
      <w:pPr>
        <w:pStyle w:val="RESHET"/>
        <w:rPr>
          <w:rtl/>
        </w:rPr>
      </w:pPr>
      <w:r w:rsidRPr="00FD70CA">
        <w:rPr>
          <w:rFonts w:hint="cs"/>
          <w:rtl/>
        </w:rPr>
        <w:t xml:space="preserve">משרד מבקר המדינה מעיר, כי על </w:t>
      </w:r>
      <w:r w:rsidRPr="00FD70CA">
        <w:rPr>
          <w:rFonts w:hint="cs"/>
          <w:rtl/>
        </w:rPr>
        <w:t>ז"י</w:t>
      </w:r>
      <w:r w:rsidRPr="00FD70CA">
        <w:rPr>
          <w:rFonts w:hint="cs"/>
          <w:rtl/>
        </w:rPr>
        <w:t xml:space="preserve"> לוודא, </w:t>
      </w:r>
      <w:r w:rsidRPr="00FD70CA">
        <w:rPr>
          <w:rFonts w:hint="cs"/>
          <w:rtl/>
        </w:rPr>
        <w:t>שפק"א</w:t>
      </w:r>
      <w:r w:rsidRPr="00FD70CA">
        <w:rPr>
          <w:rFonts w:hint="cs"/>
          <w:rtl/>
        </w:rPr>
        <w:t xml:space="preserve"> מערך הבטיחות תעודכן, ותושלם התקינה במערך הבטיחות בהתאם.</w:t>
      </w:r>
    </w:p>
    <w:p w:rsidR="009801E1" w:rsidP="0082201E">
      <w:pPr>
        <w:spacing w:before="180" w:line="240" w:lineRule="exact"/>
        <w:ind w:right="2268"/>
        <w:jc w:val="both"/>
        <w:rPr>
          <w:rFonts w:ascii="Tahoma" w:hAnsi="Tahoma" w:cs="Tahoma"/>
          <w:sz w:val="17"/>
          <w:szCs w:val="17"/>
          <w:rtl/>
        </w:rPr>
      </w:pPr>
      <w:r w:rsidRPr="00FD70CA">
        <w:rPr>
          <w:rFonts w:ascii="Tahoma" w:hAnsi="Tahoma" w:cs="Tahoma" w:hint="cs"/>
          <w:sz w:val="17"/>
          <w:szCs w:val="17"/>
          <w:rtl/>
        </w:rPr>
        <w:t xml:space="preserve">בתשובתו מנובמבר 2016 לממצאי הביקורת מסר צה"ל, כי בימים אלה נעשית עבודה להסדרת </w:t>
      </w:r>
      <w:r w:rsidRPr="00FD70CA">
        <w:rPr>
          <w:rFonts w:ascii="Tahoma" w:hAnsi="Tahoma" w:cs="Tahoma" w:hint="cs"/>
          <w:sz w:val="17"/>
          <w:szCs w:val="17"/>
          <w:rtl/>
        </w:rPr>
        <w:t>פק"א</w:t>
      </w:r>
      <w:r w:rsidRPr="00FD70CA">
        <w:rPr>
          <w:rFonts w:ascii="Tahoma" w:hAnsi="Tahoma" w:cs="Tahoma" w:hint="cs"/>
          <w:sz w:val="17"/>
          <w:szCs w:val="17"/>
          <w:rtl/>
        </w:rPr>
        <w:t xml:space="preserve"> מערך הבטיחות.</w:t>
      </w:r>
    </w:p>
    <w:p w:rsidR="0082201E" w:rsidP="0082201E">
      <w:pPr>
        <w:spacing w:before="180" w:line="240" w:lineRule="exact"/>
        <w:ind w:right="2268"/>
        <w:jc w:val="both"/>
        <w:rPr>
          <w:rFonts w:ascii="Tahoma" w:hAnsi="Tahoma" w:cs="Tahoma"/>
          <w:sz w:val="17"/>
          <w:szCs w:val="17"/>
          <w:rtl/>
        </w:rPr>
      </w:pPr>
    </w:p>
    <w:p w:rsidR="0082201E" w:rsidRPr="00FD70CA" w:rsidP="0082201E">
      <w:pPr>
        <w:spacing w:before="180" w:line="240" w:lineRule="exact"/>
        <w:ind w:right="2268"/>
        <w:jc w:val="both"/>
        <w:rPr>
          <w:rFonts w:ascii="Tahoma" w:hAnsi="Tahoma" w:cs="Tahoma"/>
          <w:sz w:val="17"/>
          <w:szCs w:val="17"/>
          <w:rtl/>
        </w:rPr>
      </w:pPr>
    </w:p>
    <w:p w:rsidR="009801E1" w:rsidRPr="00E13FF6" w:rsidP="00FD70CA">
      <w:pPr>
        <w:pStyle w:val="KOT4"/>
        <w:rPr>
          <w:rtl/>
        </w:rPr>
      </w:pPr>
      <w:r w:rsidRPr="00E13FF6">
        <w:rPr>
          <w:rFonts w:hint="cs"/>
          <w:rtl/>
        </w:rPr>
        <w:t>הכשרת קציני בטיחות בתקן מלא</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בפק"א</w:t>
      </w:r>
      <w:r w:rsidRPr="00FD70CA">
        <w:rPr>
          <w:rFonts w:ascii="Tahoma" w:hAnsi="Tahoma" w:cs="Tahoma" w:hint="cs"/>
          <w:sz w:val="17"/>
          <w:szCs w:val="17"/>
          <w:rtl/>
        </w:rPr>
        <w:t xml:space="preserve"> מערך הבטיחות נקבע, כי הכשרה לתפקיד קצין בטיחות בתקן מלא (להלן </w:t>
      </w:r>
      <w:r w:rsidRPr="00FD70CA">
        <w:rPr>
          <w:rFonts w:ascii="Tahoma" w:hAnsi="Tahoma" w:cs="Tahoma"/>
          <w:sz w:val="17"/>
          <w:szCs w:val="17"/>
          <w:rtl/>
        </w:rPr>
        <w:t>-</w:t>
      </w:r>
      <w:r w:rsidRPr="00FD70CA">
        <w:rPr>
          <w:rFonts w:ascii="Tahoma" w:hAnsi="Tahoma" w:cs="Tahoma" w:hint="cs"/>
          <w:sz w:val="17"/>
          <w:szCs w:val="17"/>
          <w:rtl/>
        </w:rPr>
        <w:t xml:space="preserve"> קורס תקן מלא) תתקיים באחריות ראש </w:t>
      </w:r>
      <w:r w:rsidRPr="00FD70CA">
        <w:rPr>
          <w:rFonts w:ascii="Tahoma" w:hAnsi="Tahoma" w:cs="Tahoma" w:hint="cs"/>
          <w:sz w:val="17"/>
          <w:szCs w:val="17"/>
          <w:rtl/>
        </w:rPr>
        <w:t>מבק"א</w:t>
      </w:r>
      <w:r w:rsidRPr="00FD70CA">
        <w:rPr>
          <w:rFonts w:ascii="Tahoma" w:hAnsi="Tahoma" w:cs="Tahoma" w:hint="cs"/>
          <w:sz w:val="17"/>
          <w:szCs w:val="17"/>
          <w:rtl/>
        </w:rPr>
        <w:t xml:space="preserve"> יבשה; כי משך ההכשרה הוא ארבעה שבועות; וכי היא מהווה תנאי למינוי קצין בטיחות. </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קורס תקן מלא נפתח </w:t>
      </w:r>
      <w:r w:rsidRPr="00FD70CA">
        <w:rPr>
          <w:rFonts w:ascii="Tahoma" w:hAnsi="Tahoma" w:cs="Tahoma" w:hint="cs"/>
          <w:sz w:val="17"/>
          <w:szCs w:val="17"/>
          <w:rtl/>
        </w:rPr>
        <w:t>במבק"א</w:t>
      </w:r>
      <w:r w:rsidRPr="00FD70CA">
        <w:rPr>
          <w:rFonts w:ascii="Tahoma" w:hAnsi="Tahoma" w:cs="Tahoma" w:hint="cs"/>
          <w:sz w:val="17"/>
          <w:szCs w:val="17"/>
          <w:rtl/>
        </w:rPr>
        <w:t xml:space="preserve"> יבשה אחת לשנה. בשנת 2012 הקים ראש </w:t>
      </w:r>
      <w:r w:rsidRPr="00FD70CA">
        <w:rPr>
          <w:rFonts w:ascii="Tahoma" w:hAnsi="Tahoma" w:cs="Tahoma" w:hint="cs"/>
          <w:sz w:val="17"/>
          <w:szCs w:val="17"/>
          <w:rtl/>
        </w:rPr>
        <w:t>מבק"א</w:t>
      </w:r>
      <w:r w:rsidRPr="00FD70CA">
        <w:rPr>
          <w:rFonts w:ascii="Tahoma" w:hAnsi="Tahoma" w:cs="Tahoma" w:hint="cs"/>
          <w:sz w:val="17"/>
          <w:szCs w:val="17"/>
          <w:rtl/>
        </w:rPr>
        <w:t xml:space="preserve"> יבשה צוות לבחינת פיתוח וטיפוח מערך הבטיחות. תוצרי עבודת הצוות רוכזו במסמך שאישר במאי 2012 (להלן </w:t>
      </w:r>
      <w:r w:rsidRPr="00FD70CA">
        <w:rPr>
          <w:rFonts w:ascii="Tahoma" w:hAnsi="Tahoma" w:cs="Tahoma"/>
          <w:sz w:val="17"/>
          <w:szCs w:val="17"/>
          <w:rtl/>
        </w:rPr>
        <w:t>-</w:t>
      </w:r>
      <w:r w:rsidRPr="00FD70CA">
        <w:rPr>
          <w:rFonts w:ascii="Tahoma" w:hAnsi="Tahoma" w:cs="Tahoma" w:hint="cs"/>
          <w:sz w:val="17"/>
          <w:szCs w:val="17"/>
          <w:rtl/>
        </w:rPr>
        <w:t xml:space="preserve"> מסמך פיתוח מערך הבטיחות). מסמך זה כלול </w:t>
      </w:r>
      <w:r w:rsidRPr="00FD70CA">
        <w:rPr>
          <w:rFonts w:ascii="Tahoma" w:hAnsi="Tahoma" w:cs="Tahoma" w:hint="cs"/>
          <w:sz w:val="17"/>
          <w:szCs w:val="17"/>
          <w:rtl/>
        </w:rPr>
        <w:t>בפק"ל</w:t>
      </w:r>
      <w:r w:rsidRPr="00FD70CA">
        <w:rPr>
          <w:rFonts w:ascii="Tahoma" w:hAnsi="Tahoma" w:cs="Tahoma" w:hint="cs"/>
          <w:sz w:val="17"/>
          <w:szCs w:val="17"/>
          <w:rtl/>
        </w:rPr>
        <w:t xml:space="preserve"> קצין הבטיחות. במסמך פיתוח מערך הבטיחות נקבע, כי "באם לא מתחיל תוך שלושה חודשים קורס קציני בטיחות בתקן</w:t>
      </w:r>
      <w:r w:rsidRPr="00FD70CA">
        <w:rPr>
          <w:rFonts w:ascii="Tahoma" w:hAnsi="Tahoma" w:cs="Tahoma"/>
          <w:sz w:val="17"/>
          <w:szCs w:val="17"/>
          <w:rtl/>
        </w:rPr>
        <w:t xml:space="preserve"> </w:t>
      </w:r>
      <w:r w:rsidRPr="00FD70CA">
        <w:rPr>
          <w:rFonts w:ascii="Tahoma" w:hAnsi="Tahoma" w:cs="Tahoma" w:hint="cs"/>
          <w:sz w:val="17"/>
          <w:szCs w:val="17"/>
          <w:rtl/>
        </w:rPr>
        <w:t>מלא, יחויב הקצין עד</w:t>
      </w:r>
      <w:r w:rsidRPr="00FD70CA">
        <w:rPr>
          <w:rFonts w:ascii="Tahoma" w:hAnsi="Tahoma" w:cs="Tahoma"/>
          <w:sz w:val="17"/>
          <w:szCs w:val="17"/>
          <w:rtl/>
        </w:rPr>
        <w:t xml:space="preserve"> </w:t>
      </w:r>
      <w:r w:rsidRPr="00FD70CA">
        <w:rPr>
          <w:rFonts w:ascii="Tahoma" w:hAnsi="Tahoma" w:cs="Tahoma" w:hint="cs"/>
          <w:sz w:val="17"/>
          <w:szCs w:val="17"/>
          <w:rtl/>
        </w:rPr>
        <w:t xml:space="preserve">חודש מיום כניסתו לתפקיד לבצע את אחד מקורסי הבטיחות </w:t>
      </w:r>
      <w:r w:rsidRPr="00FD70CA">
        <w:rPr>
          <w:rFonts w:ascii="Tahoma" w:hAnsi="Tahoma" w:cs="Tahoma" w:hint="cs"/>
          <w:sz w:val="17"/>
          <w:szCs w:val="17"/>
          <w:rtl/>
        </w:rPr>
        <w:t>נע</w:t>
      </w:r>
      <w:r w:rsidRPr="00FD70CA">
        <w:rPr>
          <w:rFonts w:ascii="Tahoma" w:hAnsi="Tahoma" w:cs="Tahoma"/>
          <w:sz w:val="17"/>
          <w:szCs w:val="17"/>
          <w:rtl/>
        </w:rPr>
        <w:t>"ת</w:t>
      </w:r>
      <w:r w:rsidRPr="00FD70CA">
        <w:rPr>
          <w:rFonts w:ascii="Tahoma" w:hAnsi="Tahoma" w:cs="Tahoma"/>
          <w:sz w:val="17"/>
          <w:szCs w:val="17"/>
          <w:rtl/>
        </w:rPr>
        <w:t xml:space="preserve"> </w:t>
      </w:r>
      <w:r w:rsidRPr="00FD70CA">
        <w:rPr>
          <w:rFonts w:ascii="Tahoma" w:hAnsi="Tahoma" w:cs="Tahoma" w:hint="cs"/>
          <w:sz w:val="17"/>
          <w:szCs w:val="17"/>
          <w:rtl/>
        </w:rPr>
        <w:t xml:space="preserve">המתקיים </w:t>
      </w:r>
      <w:r w:rsidRPr="00FD70CA">
        <w:rPr>
          <w:rFonts w:ascii="Tahoma" w:hAnsi="Tahoma" w:cs="Tahoma" w:hint="cs"/>
          <w:sz w:val="17"/>
          <w:szCs w:val="17"/>
          <w:rtl/>
        </w:rPr>
        <w:t>במבק"א</w:t>
      </w:r>
      <w:r w:rsidRPr="00FD70CA">
        <w:rPr>
          <w:rFonts w:ascii="Tahoma" w:hAnsi="Tahoma" w:cs="Tahoma" w:hint="cs"/>
          <w:sz w:val="17"/>
          <w:szCs w:val="17"/>
          <w:rtl/>
        </w:rPr>
        <w:t xml:space="preserve"> [יבשה]: קורס לסגני מפקדי יחידות [הכוונה לסגני מפקדי גדודים], או קורס </w:t>
      </w:r>
      <w:r w:rsidRPr="00FD70CA">
        <w:rPr>
          <w:rFonts w:ascii="Tahoma" w:hAnsi="Tahoma" w:cs="Tahoma" w:hint="cs"/>
          <w:sz w:val="17"/>
          <w:szCs w:val="17"/>
          <w:rtl/>
        </w:rPr>
        <w:t>סמ"פ</w:t>
      </w:r>
      <w:r w:rsidRPr="00FD70CA">
        <w:rPr>
          <w:rFonts w:ascii="Tahoma" w:hAnsi="Tahoma" w:cs="Tahoma" w:hint="cs"/>
          <w:sz w:val="17"/>
          <w:szCs w:val="17"/>
          <w:rtl/>
        </w:rPr>
        <w:t xml:space="preserve"> [סגני מפקדי פלוגות] (עדיפות לקורס סגנים). זאת אלא אם ביצע אחד מקורסים אלו בשנתיים האחרונות". עוד נקבע שם, כי קצין בטיחות שהחל תפקיד בלי שעבר קורס תקן מלא (עקב אילוצי תכנית העבודה השנתית של </w:t>
      </w:r>
      <w:r w:rsidRPr="00FD70CA">
        <w:rPr>
          <w:rFonts w:ascii="Tahoma" w:hAnsi="Tahoma" w:cs="Tahoma" w:hint="cs"/>
          <w:sz w:val="17"/>
          <w:szCs w:val="17"/>
          <w:rtl/>
        </w:rPr>
        <w:t>מבק"א</w:t>
      </w:r>
      <w:r w:rsidRPr="00FD70CA">
        <w:rPr>
          <w:rFonts w:ascii="Tahoma" w:hAnsi="Tahoma" w:cs="Tahoma" w:hint="cs"/>
          <w:sz w:val="17"/>
          <w:szCs w:val="17"/>
          <w:rtl/>
        </w:rPr>
        <w:t xml:space="preserve">), יחויב לבצע השלמה של קורס זה לכשיפתח, אלא אם הוא מתוכנן לסיים תפקיד או להשתחרר פחות מארבעה חודשים ממועד סיום הקורס. </w:t>
      </w:r>
    </w:p>
    <w:p w:rsidR="009801E1" w:rsidRPr="00FD70CA" w:rsidP="0082201E">
      <w:pPr>
        <w:pStyle w:val="RESHET"/>
        <w:rPr>
          <w:rtl/>
        </w:rPr>
      </w:pPr>
      <w:r w:rsidRPr="00FD70CA">
        <w:rPr>
          <w:rFonts w:hint="cs"/>
          <w:rtl/>
        </w:rPr>
        <w:t>על</w:t>
      </w:r>
      <w:r w:rsidRPr="00FD70CA">
        <w:rPr>
          <w:rtl/>
        </w:rPr>
        <w:t xml:space="preserve"> </w:t>
      </w:r>
      <w:r w:rsidRPr="00FD70CA">
        <w:rPr>
          <w:rFonts w:hint="cs"/>
          <w:rtl/>
        </w:rPr>
        <w:t>פי</w:t>
      </w:r>
      <w:r w:rsidRPr="00FD70CA">
        <w:rPr>
          <w:rtl/>
        </w:rPr>
        <w:t xml:space="preserve"> </w:t>
      </w:r>
      <w:r w:rsidRPr="00FD70CA">
        <w:rPr>
          <w:rFonts w:hint="cs"/>
          <w:rtl/>
        </w:rPr>
        <w:t>נתוני</w:t>
      </w:r>
      <w:r w:rsidRPr="00FD70CA">
        <w:rPr>
          <w:rtl/>
        </w:rPr>
        <w:t xml:space="preserve"> </w:t>
      </w:r>
      <w:r w:rsidRPr="00FD70CA">
        <w:rPr>
          <w:rFonts w:hint="cs"/>
          <w:rtl/>
        </w:rPr>
        <w:t>מבק</w:t>
      </w:r>
      <w:r w:rsidRPr="00FD70CA">
        <w:rPr>
          <w:rtl/>
        </w:rPr>
        <w:t>"א</w:t>
      </w:r>
      <w:r w:rsidRPr="00FD70CA">
        <w:rPr>
          <w:rtl/>
        </w:rPr>
        <w:t xml:space="preserve"> </w:t>
      </w:r>
      <w:r w:rsidRPr="00FD70CA">
        <w:rPr>
          <w:rFonts w:hint="cs"/>
          <w:rtl/>
        </w:rPr>
        <w:t>יבשה</w:t>
      </w:r>
      <w:r w:rsidRPr="00FD70CA">
        <w:rPr>
          <w:rtl/>
        </w:rPr>
        <w:t xml:space="preserve">, ביולי 2016 היו </w:t>
      </w:r>
      <w:r w:rsidRPr="00FD70CA">
        <w:rPr>
          <w:rtl/>
        </w:rPr>
        <w:t>בז"י</w:t>
      </w:r>
      <w:r w:rsidRPr="00FD70CA">
        <w:rPr>
          <w:rtl/>
        </w:rPr>
        <w:t xml:space="preserve"> 39 קציני בטיחות בתקן מלא. בביקורת נמצא, כי 20 מהם (כמחציתם) </w:t>
      </w:r>
      <w:r w:rsidRPr="00FD70CA">
        <w:rPr>
          <w:rFonts w:hint="cs"/>
          <w:rtl/>
        </w:rPr>
        <w:t>לא</w:t>
      </w:r>
      <w:r w:rsidRPr="00FD70CA">
        <w:rPr>
          <w:rtl/>
        </w:rPr>
        <w:t xml:space="preserve"> עברו </w:t>
      </w:r>
      <w:r w:rsidRPr="00FD70CA">
        <w:rPr>
          <w:rFonts w:hint="cs"/>
          <w:rtl/>
        </w:rPr>
        <w:t>את</w:t>
      </w:r>
      <w:r w:rsidRPr="00FD70CA">
        <w:rPr>
          <w:rtl/>
        </w:rPr>
        <w:t xml:space="preserve"> </w:t>
      </w:r>
      <w:r w:rsidRPr="00FD70CA">
        <w:rPr>
          <w:rFonts w:hint="cs"/>
          <w:rtl/>
        </w:rPr>
        <w:t>ההכשרה</w:t>
      </w:r>
      <w:r w:rsidRPr="00FD70CA">
        <w:rPr>
          <w:rtl/>
        </w:rPr>
        <w:t xml:space="preserve"> </w:t>
      </w:r>
      <w:r w:rsidRPr="00FD70CA">
        <w:rPr>
          <w:rFonts w:hint="cs"/>
          <w:rtl/>
        </w:rPr>
        <w:t>לתקן</w:t>
      </w:r>
      <w:r w:rsidRPr="00FD70CA">
        <w:rPr>
          <w:rtl/>
        </w:rPr>
        <w:t xml:space="preserve"> מלא (</w:t>
      </w:r>
      <w:r w:rsidRPr="00FD70CA">
        <w:rPr>
          <w:rFonts w:hint="cs"/>
          <w:rtl/>
        </w:rPr>
        <w:t>שנמשכת</w:t>
      </w:r>
      <w:r w:rsidRPr="00FD70CA">
        <w:rPr>
          <w:rtl/>
        </w:rPr>
        <w:t xml:space="preserve"> </w:t>
      </w:r>
      <w:r w:rsidRPr="00FD70CA">
        <w:rPr>
          <w:rFonts w:hint="cs"/>
          <w:rtl/>
        </w:rPr>
        <w:t>ארבעה</w:t>
      </w:r>
      <w:r w:rsidRPr="00FD70CA">
        <w:rPr>
          <w:rtl/>
        </w:rPr>
        <w:t xml:space="preserve"> </w:t>
      </w:r>
      <w:r w:rsidRPr="00FD70CA">
        <w:rPr>
          <w:rFonts w:hint="cs"/>
          <w:rtl/>
        </w:rPr>
        <w:t>שבועות</w:t>
      </w:r>
      <w:r w:rsidRPr="00FD70CA">
        <w:rPr>
          <w:rtl/>
        </w:rPr>
        <w:t xml:space="preserve">), אלא קורס מקוצר, שמשכו </w:t>
      </w:r>
      <w:r w:rsidRPr="00FD70CA">
        <w:rPr>
          <w:rFonts w:hint="cs"/>
          <w:rtl/>
        </w:rPr>
        <w:t>שבוע</w:t>
      </w:r>
      <w:r w:rsidRPr="00FD70CA">
        <w:rPr>
          <w:rtl/>
        </w:rPr>
        <w:t xml:space="preserve"> </w:t>
      </w:r>
      <w:r w:rsidRPr="00FD70CA">
        <w:rPr>
          <w:rFonts w:hint="cs"/>
          <w:rtl/>
        </w:rPr>
        <w:t>ימים</w:t>
      </w:r>
      <w:r w:rsidRPr="00FD70CA">
        <w:rPr>
          <w:rtl/>
        </w:rPr>
        <w:t xml:space="preserve"> (קורס </w:t>
      </w:r>
      <w:r w:rsidRPr="00FD70CA">
        <w:rPr>
          <w:rFonts w:hint="cs"/>
          <w:rtl/>
        </w:rPr>
        <w:t>בטיחות</w:t>
      </w:r>
      <w:r w:rsidRPr="00FD70CA">
        <w:rPr>
          <w:rtl/>
        </w:rPr>
        <w:t xml:space="preserve"> </w:t>
      </w:r>
      <w:r w:rsidRPr="00FD70CA">
        <w:rPr>
          <w:rFonts w:hint="cs"/>
          <w:rtl/>
        </w:rPr>
        <w:t>נע</w:t>
      </w:r>
      <w:r w:rsidRPr="00FD70CA">
        <w:rPr>
          <w:rtl/>
        </w:rPr>
        <w:t>"ת</w:t>
      </w:r>
      <w:r w:rsidRPr="00FD70CA">
        <w:rPr>
          <w:rtl/>
        </w:rPr>
        <w:t>).</w:t>
      </w:r>
      <w:r w:rsidRPr="00C415D7" w:rsidR="00C415D7">
        <w:rPr>
          <w:noProof/>
          <w:rtl/>
        </w:rPr>
        <w:t xml:space="preserve"> </w:t>
      </w:r>
      <w:r w:rsidRPr="0012789B" w:rsidR="00C415D7">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47344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433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ביולי</w:t>
                            </w:r>
                            <w:r w:rsidRPr="00C415D7">
                              <w:rPr>
                                <w:rFonts w:cs="Tahoma"/>
                                <w:color w:val="0B5294"/>
                                <w:spacing w:val="-4"/>
                                <w:sz w:val="24"/>
                                <w:szCs w:val="24"/>
                                <w:rtl/>
                              </w:rPr>
                              <w:t xml:space="preserve"> 2016 </w:t>
                            </w:r>
                            <w:r w:rsidRPr="00C415D7">
                              <w:rPr>
                                <w:rFonts w:cs="Tahoma" w:hint="eastAsia"/>
                                <w:color w:val="0B5294"/>
                                <w:spacing w:val="-4"/>
                                <w:sz w:val="24"/>
                                <w:szCs w:val="24"/>
                                <w:rtl/>
                              </w:rPr>
                              <w:t>היו</w:t>
                            </w:r>
                            <w:r w:rsidRPr="00C415D7">
                              <w:rPr>
                                <w:rFonts w:cs="Tahoma"/>
                                <w:color w:val="0B5294"/>
                                <w:spacing w:val="-4"/>
                                <w:sz w:val="24"/>
                                <w:szCs w:val="24"/>
                                <w:rtl/>
                              </w:rPr>
                              <w:t xml:space="preserve"> </w:t>
                            </w:r>
                            <w:r w:rsidRPr="00C415D7">
                              <w:rPr>
                                <w:rFonts w:cs="Tahoma" w:hint="eastAsia"/>
                                <w:color w:val="0B5294"/>
                                <w:spacing w:val="-4"/>
                                <w:sz w:val="24"/>
                                <w:szCs w:val="24"/>
                                <w:rtl/>
                              </w:rPr>
                              <w:t>בז</w:t>
                            </w:r>
                            <w:r w:rsidRPr="00C415D7">
                              <w:rPr>
                                <w:rFonts w:cs="Tahoma"/>
                                <w:color w:val="0B5294"/>
                                <w:spacing w:val="-4"/>
                                <w:sz w:val="24"/>
                                <w:szCs w:val="24"/>
                                <w:rtl/>
                              </w:rPr>
                              <w:t>"</w:t>
                            </w:r>
                            <w:r w:rsidRPr="00C415D7">
                              <w:rPr>
                                <w:rFonts w:cs="Tahoma" w:hint="eastAsia"/>
                                <w:color w:val="0B5294"/>
                                <w:spacing w:val="-4"/>
                                <w:sz w:val="24"/>
                                <w:szCs w:val="24"/>
                                <w:rtl/>
                              </w:rPr>
                              <w:t>י</w:t>
                            </w:r>
                            <w:r w:rsidRPr="00C415D7">
                              <w:rPr>
                                <w:rFonts w:cs="Tahoma"/>
                                <w:color w:val="0B5294"/>
                                <w:spacing w:val="-4"/>
                                <w:sz w:val="24"/>
                                <w:szCs w:val="24"/>
                                <w:rtl/>
                              </w:rPr>
                              <w:t xml:space="preserve"> 39 </w:t>
                            </w:r>
                            <w:r w:rsidRPr="00C415D7">
                              <w:rPr>
                                <w:rFonts w:cs="Tahoma" w:hint="eastAsia"/>
                                <w:color w:val="0B5294"/>
                                <w:spacing w:val="-4"/>
                                <w:sz w:val="24"/>
                                <w:szCs w:val="24"/>
                                <w:rtl/>
                              </w:rPr>
                              <w:t>קציני</w:t>
                            </w:r>
                            <w:r w:rsidRPr="00C415D7">
                              <w:rPr>
                                <w:rFonts w:cs="Tahoma"/>
                                <w:color w:val="0B5294"/>
                                <w:spacing w:val="-4"/>
                                <w:sz w:val="24"/>
                                <w:szCs w:val="24"/>
                                <w:rtl/>
                              </w:rPr>
                              <w:t xml:space="preserve"> </w:t>
                            </w:r>
                            <w:r w:rsidRPr="00C415D7">
                              <w:rPr>
                                <w:rFonts w:cs="Tahoma" w:hint="eastAsia"/>
                                <w:color w:val="0B5294"/>
                                <w:spacing w:val="-4"/>
                                <w:sz w:val="24"/>
                                <w:szCs w:val="24"/>
                                <w:rtl/>
                              </w:rPr>
                              <w:t>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בתקן</w:t>
                            </w:r>
                            <w:r w:rsidRPr="00C415D7">
                              <w:rPr>
                                <w:rFonts w:cs="Tahoma"/>
                                <w:color w:val="0B5294"/>
                                <w:spacing w:val="-4"/>
                                <w:sz w:val="24"/>
                                <w:szCs w:val="24"/>
                                <w:rtl/>
                              </w:rPr>
                              <w:t xml:space="preserve"> </w:t>
                            </w:r>
                            <w:r w:rsidRPr="00C415D7">
                              <w:rPr>
                                <w:rFonts w:cs="Tahoma" w:hint="eastAsia"/>
                                <w:color w:val="0B5294"/>
                                <w:spacing w:val="-4"/>
                                <w:sz w:val="24"/>
                                <w:szCs w:val="24"/>
                                <w:rtl/>
                              </w:rPr>
                              <w:t>מלא</w:t>
                            </w:r>
                            <w:r w:rsidRPr="00C415D7">
                              <w:rPr>
                                <w:rFonts w:cs="Tahoma"/>
                                <w:color w:val="0B5294"/>
                                <w:spacing w:val="-4"/>
                                <w:sz w:val="24"/>
                                <w:szCs w:val="24"/>
                                <w:rtl/>
                              </w:rPr>
                              <w:t xml:space="preserve">. </w:t>
                            </w:r>
                            <w:r w:rsidRPr="00C415D7">
                              <w:rPr>
                                <w:rFonts w:cs="Tahoma" w:hint="eastAsia"/>
                                <w:color w:val="0B5294"/>
                                <w:spacing w:val="-4"/>
                                <w:sz w:val="24"/>
                                <w:szCs w:val="24"/>
                                <w:rtl/>
                              </w:rPr>
                              <w:t>בביקורת</w:t>
                            </w:r>
                            <w:r w:rsidRPr="00C415D7">
                              <w:rPr>
                                <w:rFonts w:cs="Tahoma"/>
                                <w:color w:val="0B5294"/>
                                <w:spacing w:val="-4"/>
                                <w:sz w:val="24"/>
                                <w:szCs w:val="24"/>
                                <w:rtl/>
                              </w:rPr>
                              <w:t xml:space="preserve"> </w:t>
                            </w:r>
                            <w:r w:rsidRPr="00C415D7">
                              <w:rPr>
                                <w:rFonts w:cs="Tahoma" w:hint="eastAsia"/>
                                <w:color w:val="0B5294"/>
                                <w:spacing w:val="-4"/>
                                <w:sz w:val="24"/>
                                <w:szCs w:val="24"/>
                                <w:rtl/>
                              </w:rPr>
                              <w:t>נמצא</w:t>
                            </w:r>
                            <w:r w:rsidRPr="00C415D7">
                              <w:rPr>
                                <w:rFonts w:cs="Tahoma"/>
                                <w:color w:val="0B5294"/>
                                <w:spacing w:val="-4"/>
                                <w:sz w:val="24"/>
                                <w:szCs w:val="24"/>
                                <w:rtl/>
                              </w:rPr>
                              <w:t xml:space="preserve">, </w:t>
                            </w:r>
                            <w:r w:rsidRPr="00C415D7">
                              <w:rPr>
                                <w:rFonts w:cs="Tahoma" w:hint="eastAsia"/>
                                <w:color w:val="0B5294"/>
                                <w:spacing w:val="-4"/>
                                <w:sz w:val="24"/>
                                <w:szCs w:val="24"/>
                                <w:rtl/>
                              </w:rPr>
                              <w:t>כי</w:t>
                            </w:r>
                            <w:r w:rsidRPr="00C415D7">
                              <w:rPr>
                                <w:rFonts w:cs="Tahoma"/>
                                <w:color w:val="0B5294"/>
                                <w:spacing w:val="-4"/>
                                <w:sz w:val="24"/>
                                <w:szCs w:val="24"/>
                                <w:rtl/>
                              </w:rPr>
                              <w:t xml:space="preserve"> 20 </w:t>
                            </w:r>
                            <w:r w:rsidRPr="00C415D7">
                              <w:rPr>
                                <w:rFonts w:cs="Tahoma" w:hint="eastAsia"/>
                                <w:color w:val="0B5294"/>
                                <w:spacing w:val="-4"/>
                                <w:sz w:val="24"/>
                                <w:szCs w:val="24"/>
                                <w:rtl/>
                              </w:rPr>
                              <w:t>מהם</w:t>
                            </w:r>
                            <w:r w:rsidRPr="00C415D7">
                              <w:rPr>
                                <w:rFonts w:cs="Tahoma"/>
                                <w:color w:val="0B5294"/>
                                <w:spacing w:val="-4"/>
                                <w:sz w:val="24"/>
                                <w:szCs w:val="24"/>
                                <w:rtl/>
                              </w:rPr>
                              <w:t xml:space="preserve"> (</w:t>
                            </w:r>
                            <w:r w:rsidRPr="00C415D7">
                              <w:rPr>
                                <w:rFonts w:cs="Tahoma" w:hint="eastAsia"/>
                                <w:color w:val="0B5294"/>
                                <w:spacing w:val="-4"/>
                                <w:sz w:val="24"/>
                                <w:szCs w:val="24"/>
                                <w:rtl/>
                              </w:rPr>
                              <w:t>כמחציתם</w:t>
                            </w:r>
                            <w:r w:rsidRPr="00C415D7">
                              <w:rPr>
                                <w:rFonts w:cs="Tahoma"/>
                                <w:color w:val="0B5294"/>
                                <w:spacing w:val="-4"/>
                                <w:sz w:val="24"/>
                                <w:szCs w:val="24"/>
                                <w:rtl/>
                              </w:rPr>
                              <w:t xml:space="preserve">) </w:t>
                            </w:r>
                            <w:r w:rsidRPr="00C415D7">
                              <w:rPr>
                                <w:rFonts w:cs="Tahoma" w:hint="eastAsia"/>
                                <w:color w:val="0B5294"/>
                                <w:spacing w:val="-4"/>
                                <w:sz w:val="24"/>
                                <w:szCs w:val="24"/>
                                <w:rtl/>
                              </w:rPr>
                              <w:t>לא</w:t>
                            </w:r>
                            <w:r w:rsidRPr="00C415D7">
                              <w:rPr>
                                <w:rFonts w:cs="Tahoma"/>
                                <w:color w:val="0B5294"/>
                                <w:spacing w:val="-4"/>
                                <w:sz w:val="24"/>
                                <w:szCs w:val="24"/>
                                <w:rtl/>
                              </w:rPr>
                              <w:t xml:space="preserve"> </w:t>
                            </w:r>
                            <w:r w:rsidRPr="00C415D7">
                              <w:rPr>
                                <w:rFonts w:cs="Tahoma" w:hint="eastAsia"/>
                                <w:color w:val="0B5294"/>
                                <w:spacing w:val="-4"/>
                                <w:sz w:val="24"/>
                                <w:szCs w:val="24"/>
                                <w:rtl/>
                              </w:rPr>
                              <w:t>עברו</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ההכשרה</w:t>
                            </w:r>
                            <w:r w:rsidRPr="00C415D7">
                              <w:rPr>
                                <w:rFonts w:cs="Tahoma"/>
                                <w:color w:val="0B5294"/>
                                <w:spacing w:val="-4"/>
                                <w:sz w:val="24"/>
                                <w:szCs w:val="24"/>
                                <w:rtl/>
                              </w:rPr>
                              <w:t xml:space="preserve"> </w:t>
                            </w:r>
                            <w:r w:rsidRPr="00C415D7">
                              <w:rPr>
                                <w:rFonts w:cs="Tahoma" w:hint="eastAsia"/>
                                <w:color w:val="0B5294"/>
                                <w:spacing w:val="-4"/>
                                <w:sz w:val="24"/>
                                <w:szCs w:val="24"/>
                                <w:rtl/>
                              </w:rPr>
                              <w:t>לתקן</w:t>
                            </w:r>
                            <w:r w:rsidRPr="00C415D7">
                              <w:rPr>
                                <w:rFonts w:cs="Tahoma"/>
                                <w:color w:val="0B5294"/>
                                <w:spacing w:val="-4"/>
                                <w:sz w:val="24"/>
                                <w:szCs w:val="24"/>
                                <w:rtl/>
                              </w:rPr>
                              <w:t xml:space="preserve"> </w:t>
                            </w:r>
                            <w:r w:rsidRPr="00C415D7">
                              <w:rPr>
                                <w:rFonts w:cs="Tahoma" w:hint="eastAsia"/>
                                <w:color w:val="0B5294"/>
                                <w:spacing w:val="-4"/>
                                <w:sz w:val="24"/>
                                <w:szCs w:val="24"/>
                                <w:rtl/>
                              </w:rPr>
                              <w:t>מלא</w:t>
                            </w:r>
                            <w:r w:rsidRPr="00C415D7">
                              <w:rPr>
                                <w:rFonts w:cs="Tahoma"/>
                                <w:color w:val="0B5294"/>
                                <w:spacing w:val="-4"/>
                                <w:sz w:val="24"/>
                                <w:szCs w:val="24"/>
                                <w:rtl/>
                              </w:rPr>
                              <w:t xml:space="preserve"> (</w:t>
                            </w:r>
                            <w:r w:rsidRPr="00C415D7">
                              <w:rPr>
                                <w:rFonts w:cs="Tahoma" w:hint="eastAsia"/>
                                <w:color w:val="0B5294"/>
                                <w:spacing w:val="-4"/>
                                <w:sz w:val="24"/>
                                <w:szCs w:val="24"/>
                                <w:rtl/>
                              </w:rPr>
                              <w:t>שנמשכת</w:t>
                            </w:r>
                            <w:r w:rsidRPr="00C415D7">
                              <w:rPr>
                                <w:rFonts w:cs="Tahoma"/>
                                <w:color w:val="0B5294"/>
                                <w:spacing w:val="-4"/>
                                <w:sz w:val="24"/>
                                <w:szCs w:val="24"/>
                                <w:rtl/>
                              </w:rPr>
                              <w:t xml:space="preserve"> </w:t>
                            </w:r>
                            <w:r w:rsidRPr="00C415D7">
                              <w:rPr>
                                <w:rFonts w:cs="Tahoma" w:hint="eastAsia"/>
                                <w:color w:val="0B5294"/>
                                <w:spacing w:val="-4"/>
                                <w:sz w:val="24"/>
                                <w:szCs w:val="24"/>
                                <w:rtl/>
                              </w:rPr>
                              <w:t>ארבעה</w:t>
                            </w:r>
                            <w:r w:rsidRPr="00C415D7">
                              <w:rPr>
                                <w:rFonts w:cs="Tahoma"/>
                                <w:color w:val="0B5294"/>
                                <w:spacing w:val="-4"/>
                                <w:sz w:val="24"/>
                                <w:szCs w:val="24"/>
                                <w:rtl/>
                              </w:rPr>
                              <w:t xml:space="preserve"> </w:t>
                            </w:r>
                            <w:r w:rsidRPr="00C415D7">
                              <w:rPr>
                                <w:rFonts w:cs="Tahoma" w:hint="eastAsia"/>
                                <w:color w:val="0B5294"/>
                                <w:spacing w:val="-4"/>
                                <w:sz w:val="24"/>
                                <w:szCs w:val="24"/>
                                <w:rtl/>
                              </w:rPr>
                              <w:t>שבועות</w:t>
                            </w:r>
                            <w:r w:rsidRPr="00C415D7">
                              <w:rPr>
                                <w:rFonts w:cs="Tahoma"/>
                                <w:color w:val="0B5294"/>
                                <w:spacing w:val="-4"/>
                                <w:sz w:val="24"/>
                                <w:szCs w:val="24"/>
                                <w:rtl/>
                              </w:rPr>
                              <w:t xml:space="preserve">), </w:t>
                            </w:r>
                            <w:r w:rsidRPr="00C415D7">
                              <w:rPr>
                                <w:rFonts w:cs="Tahoma" w:hint="eastAsia"/>
                                <w:color w:val="0B5294"/>
                                <w:spacing w:val="-4"/>
                                <w:sz w:val="24"/>
                                <w:szCs w:val="24"/>
                                <w:rtl/>
                              </w:rPr>
                              <w:t>אלא</w:t>
                            </w:r>
                            <w:r w:rsidRPr="00C415D7">
                              <w:rPr>
                                <w:rFonts w:cs="Tahoma"/>
                                <w:color w:val="0B5294"/>
                                <w:spacing w:val="-4"/>
                                <w:sz w:val="24"/>
                                <w:szCs w:val="24"/>
                                <w:rtl/>
                              </w:rPr>
                              <w:t xml:space="preserve"> </w:t>
                            </w:r>
                            <w:r w:rsidRPr="00C415D7">
                              <w:rPr>
                                <w:rFonts w:cs="Tahoma" w:hint="eastAsia"/>
                                <w:color w:val="0B5294"/>
                                <w:spacing w:val="-4"/>
                                <w:sz w:val="24"/>
                                <w:szCs w:val="24"/>
                                <w:rtl/>
                              </w:rPr>
                              <w:t>קורס</w:t>
                            </w:r>
                            <w:r w:rsidRPr="00C415D7">
                              <w:rPr>
                                <w:rFonts w:cs="Tahoma"/>
                                <w:color w:val="0B5294"/>
                                <w:spacing w:val="-4"/>
                                <w:sz w:val="24"/>
                                <w:szCs w:val="24"/>
                                <w:rtl/>
                              </w:rPr>
                              <w:t xml:space="preserve"> </w:t>
                            </w:r>
                            <w:r w:rsidRPr="00C415D7">
                              <w:rPr>
                                <w:rFonts w:cs="Tahoma" w:hint="eastAsia"/>
                                <w:color w:val="0B5294"/>
                                <w:spacing w:val="-4"/>
                                <w:sz w:val="24"/>
                                <w:szCs w:val="24"/>
                                <w:rtl/>
                              </w:rPr>
                              <w:t>מקוצר</w:t>
                            </w:r>
                            <w:r w:rsidRPr="00C415D7">
                              <w:rPr>
                                <w:rFonts w:cs="Tahoma"/>
                                <w:color w:val="0B5294"/>
                                <w:spacing w:val="-4"/>
                                <w:sz w:val="24"/>
                                <w:szCs w:val="24"/>
                                <w:rtl/>
                              </w:rPr>
                              <w:t xml:space="preserve">, </w:t>
                            </w:r>
                            <w:r w:rsidRPr="00C415D7">
                              <w:rPr>
                                <w:rFonts w:cs="Tahoma" w:hint="eastAsia"/>
                                <w:color w:val="0B5294"/>
                                <w:spacing w:val="-4"/>
                                <w:sz w:val="24"/>
                                <w:szCs w:val="24"/>
                                <w:rtl/>
                              </w:rPr>
                              <w:t>שמשכו</w:t>
                            </w:r>
                            <w:r w:rsidRPr="00C415D7">
                              <w:rPr>
                                <w:rFonts w:cs="Tahoma"/>
                                <w:color w:val="0B5294"/>
                                <w:spacing w:val="-4"/>
                                <w:sz w:val="24"/>
                                <w:szCs w:val="24"/>
                                <w:rtl/>
                              </w:rPr>
                              <w:t xml:space="preserve"> </w:t>
                            </w:r>
                            <w:r w:rsidRPr="00C415D7">
                              <w:rPr>
                                <w:rFonts w:cs="Tahoma" w:hint="eastAsia"/>
                                <w:color w:val="0B5294"/>
                                <w:spacing w:val="-4"/>
                                <w:sz w:val="24"/>
                                <w:szCs w:val="24"/>
                                <w:rtl/>
                              </w:rPr>
                              <w:t>שבוע</w:t>
                            </w:r>
                            <w:r w:rsidRPr="00C415D7">
                              <w:rPr>
                                <w:rFonts w:cs="Tahoma"/>
                                <w:color w:val="0B5294"/>
                                <w:spacing w:val="-4"/>
                                <w:sz w:val="24"/>
                                <w:szCs w:val="24"/>
                                <w:rtl/>
                              </w:rPr>
                              <w:t xml:space="preserve"> </w:t>
                            </w:r>
                            <w:r w:rsidRPr="00C415D7">
                              <w:rPr>
                                <w:rFonts w:cs="Tahoma" w:hint="eastAsia"/>
                                <w:color w:val="0B5294"/>
                                <w:spacing w:val="-4"/>
                                <w:sz w:val="24"/>
                                <w:szCs w:val="24"/>
                                <w:rtl/>
                              </w:rPr>
                              <w:t>ימים</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909009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324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6479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C415D7">
                      <w:pPr>
                        <w:spacing w:after="0" w:line="240" w:lineRule="auto"/>
                        <w:rPr>
                          <w:color w:val="0B5294"/>
                          <w:spacing w:val="-4"/>
                          <w:sz w:val="24"/>
                          <w:szCs w:val="24"/>
                          <w:rtl/>
                          <w:cs/>
                        </w:rPr>
                      </w:pPr>
                      <w:r w:rsidRPr="00C415D7">
                        <w:rPr>
                          <w:rFonts w:cs="Tahoma" w:hint="eastAsia"/>
                          <w:color w:val="0B5294"/>
                          <w:spacing w:val="-4"/>
                          <w:sz w:val="24"/>
                          <w:szCs w:val="24"/>
                          <w:rtl/>
                        </w:rPr>
                        <w:t>ביולי</w:t>
                      </w:r>
                      <w:r w:rsidRPr="00C415D7">
                        <w:rPr>
                          <w:rFonts w:cs="Tahoma"/>
                          <w:color w:val="0B5294"/>
                          <w:spacing w:val="-4"/>
                          <w:sz w:val="24"/>
                          <w:szCs w:val="24"/>
                          <w:rtl/>
                        </w:rPr>
                        <w:t xml:space="preserve"> 2016 </w:t>
                      </w:r>
                      <w:r w:rsidRPr="00C415D7">
                        <w:rPr>
                          <w:rFonts w:cs="Tahoma" w:hint="eastAsia"/>
                          <w:color w:val="0B5294"/>
                          <w:spacing w:val="-4"/>
                          <w:sz w:val="24"/>
                          <w:szCs w:val="24"/>
                          <w:rtl/>
                        </w:rPr>
                        <w:t>היו</w:t>
                      </w:r>
                      <w:r w:rsidRPr="00C415D7">
                        <w:rPr>
                          <w:rFonts w:cs="Tahoma"/>
                          <w:color w:val="0B5294"/>
                          <w:spacing w:val="-4"/>
                          <w:sz w:val="24"/>
                          <w:szCs w:val="24"/>
                          <w:rtl/>
                        </w:rPr>
                        <w:t xml:space="preserve"> </w:t>
                      </w:r>
                      <w:r w:rsidRPr="00C415D7">
                        <w:rPr>
                          <w:rFonts w:cs="Tahoma" w:hint="eastAsia"/>
                          <w:color w:val="0B5294"/>
                          <w:spacing w:val="-4"/>
                          <w:sz w:val="24"/>
                          <w:szCs w:val="24"/>
                          <w:rtl/>
                        </w:rPr>
                        <w:t>בז</w:t>
                      </w:r>
                      <w:r w:rsidRPr="00C415D7">
                        <w:rPr>
                          <w:rFonts w:cs="Tahoma"/>
                          <w:color w:val="0B5294"/>
                          <w:spacing w:val="-4"/>
                          <w:sz w:val="24"/>
                          <w:szCs w:val="24"/>
                          <w:rtl/>
                        </w:rPr>
                        <w:t>"</w:t>
                      </w:r>
                      <w:r w:rsidRPr="00C415D7">
                        <w:rPr>
                          <w:rFonts w:cs="Tahoma" w:hint="eastAsia"/>
                          <w:color w:val="0B5294"/>
                          <w:spacing w:val="-4"/>
                          <w:sz w:val="24"/>
                          <w:szCs w:val="24"/>
                          <w:rtl/>
                        </w:rPr>
                        <w:t>י</w:t>
                      </w:r>
                      <w:r w:rsidRPr="00C415D7">
                        <w:rPr>
                          <w:rFonts w:cs="Tahoma"/>
                          <w:color w:val="0B5294"/>
                          <w:spacing w:val="-4"/>
                          <w:sz w:val="24"/>
                          <w:szCs w:val="24"/>
                          <w:rtl/>
                        </w:rPr>
                        <w:t xml:space="preserve"> 39 </w:t>
                      </w:r>
                      <w:r w:rsidRPr="00C415D7">
                        <w:rPr>
                          <w:rFonts w:cs="Tahoma" w:hint="eastAsia"/>
                          <w:color w:val="0B5294"/>
                          <w:spacing w:val="-4"/>
                          <w:sz w:val="24"/>
                          <w:szCs w:val="24"/>
                          <w:rtl/>
                        </w:rPr>
                        <w:t>קציני</w:t>
                      </w:r>
                      <w:r w:rsidRPr="00C415D7">
                        <w:rPr>
                          <w:rFonts w:cs="Tahoma"/>
                          <w:color w:val="0B5294"/>
                          <w:spacing w:val="-4"/>
                          <w:sz w:val="24"/>
                          <w:szCs w:val="24"/>
                          <w:rtl/>
                        </w:rPr>
                        <w:t xml:space="preserve"> </w:t>
                      </w:r>
                      <w:r w:rsidRPr="00C415D7">
                        <w:rPr>
                          <w:rFonts w:cs="Tahoma" w:hint="eastAsia"/>
                          <w:color w:val="0B5294"/>
                          <w:spacing w:val="-4"/>
                          <w:sz w:val="24"/>
                          <w:szCs w:val="24"/>
                          <w:rtl/>
                        </w:rPr>
                        <w:t>בטיחות</w:t>
                      </w:r>
                      <w:r w:rsidRPr="00C415D7">
                        <w:rPr>
                          <w:rFonts w:cs="Tahoma"/>
                          <w:color w:val="0B5294"/>
                          <w:spacing w:val="-4"/>
                          <w:sz w:val="24"/>
                          <w:szCs w:val="24"/>
                          <w:rtl/>
                        </w:rPr>
                        <w:t xml:space="preserve"> </w:t>
                      </w:r>
                      <w:r w:rsidRPr="00C415D7">
                        <w:rPr>
                          <w:rFonts w:cs="Tahoma" w:hint="eastAsia"/>
                          <w:color w:val="0B5294"/>
                          <w:spacing w:val="-4"/>
                          <w:sz w:val="24"/>
                          <w:szCs w:val="24"/>
                          <w:rtl/>
                        </w:rPr>
                        <w:t>בתקן</w:t>
                      </w:r>
                      <w:r w:rsidRPr="00C415D7">
                        <w:rPr>
                          <w:rFonts w:cs="Tahoma"/>
                          <w:color w:val="0B5294"/>
                          <w:spacing w:val="-4"/>
                          <w:sz w:val="24"/>
                          <w:szCs w:val="24"/>
                          <w:rtl/>
                        </w:rPr>
                        <w:t xml:space="preserve"> </w:t>
                      </w:r>
                      <w:r w:rsidRPr="00C415D7">
                        <w:rPr>
                          <w:rFonts w:cs="Tahoma" w:hint="eastAsia"/>
                          <w:color w:val="0B5294"/>
                          <w:spacing w:val="-4"/>
                          <w:sz w:val="24"/>
                          <w:szCs w:val="24"/>
                          <w:rtl/>
                        </w:rPr>
                        <w:t>מלא</w:t>
                      </w:r>
                      <w:r w:rsidRPr="00C415D7">
                        <w:rPr>
                          <w:rFonts w:cs="Tahoma"/>
                          <w:color w:val="0B5294"/>
                          <w:spacing w:val="-4"/>
                          <w:sz w:val="24"/>
                          <w:szCs w:val="24"/>
                          <w:rtl/>
                        </w:rPr>
                        <w:t xml:space="preserve">. </w:t>
                      </w:r>
                      <w:r w:rsidRPr="00C415D7">
                        <w:rPr>
                          <w:rFonts w:cs="Tahoma" w:hint="eastAsia"/>
                          <w:color w:val="0B5294"/>
                          <w:spacing w:val="-4"/>
                          <w:sz w:val="24"/>
                          <w:szCs w:val="24"/>
                          <w:rtl/>
                        </w:rPr>
                        <w:t>בביקורת</w:t>
                      </w:r>
                      <w:r w:rsidRPr="00C415D7">
                        <w:rPr>
                          <w:rFonts w:cs="Tahoma"/>
                          <w:color w:val="0B5294"/>
                          <w:spacing w:val="-4"/>
                          <w:sz w:val="24"/>
                          <w:szCs w:val="24"/>
                          <w:rtl/>
                        </w:rPr>
                        <w:t xml:space="preserve"> </w:t>
                      </w:r>
                      <w:r w:rsidRPr="00C415D7">
                        <w:rPr>
                          <w:rFonts w:cs="Tahoma" w:hint="eastAsia"/>
                          <w:color w:val="0B5294"/>
                          <w:spacing w:val="-4"/>
                          <w:sz w:val="24"/>
                          <w:szCs w:val="24"/>
                          <w:rtl/>
                        </w:rPr>
                        <w:t>נמצא</w:t>
                      </w:r>
                      <w:r w:rsidRPr="00C415D7">
                        <w:rPr>
                          <w:rFonts w:cs="Tahoma"/>
                          <w:color w:val="0B5294"/>
                          <w:spacing w:val="-4"/>
                          <w:sz w:val="24"/>
                          <w:szCs w:val="24"/>
                          <w:rtl/>
                        </w:rPr>
                        <w:t xml:space="preserve">, </w:t>
                      </w:r>
                      <w:r w:rsidRPr="00C415D7">
                        <w:rPr>
                          <w:rFonts w:cs="Tahoma" w:hint="eastAsia"/>
                          <w:color w:val="0B5294"/>
                          <w:spacing w:val="-4"/>
                          <w:sz w:val="24"/>
                          <w:szCs w:val="24"/>
                          <w:rtl/>
                        </w:rPr>
                        <w:t>כי</w:t>
                      </w:r>
                      <w:r w:rsidRPr="00C415D7">
                        <w:rPr>
                          <w:rFonts w:cs="Tahoma"/>
                          <w:color w:val="0B5294"/>
                          <w:spacing w:val="-4"/>
                          <w:sz w:val="24"/>
                          <w:szCs w:val="24"/>
                          <w:rtl/>
                        </w:rPr>
                        <w:t xml:space="preserve"> 20 </w:t>
                      </w:r>
                      <w:r w:rsidRPr="00C415D7">
                        <w:rPr>
                          <w:rFonts w:cs="Tahoma" w:hint="eastAsia"/>
                          <w:color w:val="0B5294"/>
                          <w:spacing w:val="-4"/>
                          <w:sz w:val="24"/>
                          <w:szCs w:val="24"/>
                          <w:rtl/>
                        </w:rPr>
                        <w:t>מהם</w:t>
                      </w:r>
                      <w:r w:rsidRPr="00C415D7">
                        <w:rPr>
                          <w:rFonts w:cs="Tahoma"/>
                          <w:color w:val="0B5294"/>
                          <w:spacing w:val="-4"/>
                          <w:sz w:val="24"/>
                          <w:szCs w:val="24"/>
                          <w:rtl/>
                        </w:rPr>
                        <w:t xml:space="preserve"> (</w:t>
                      </w:r>
                      <w:r w:rsidRPr="00C415D7">
                        <w:rPr>
                          <w:rFonts w:cs="Tahoma" w:hint="eastAsia"/>
                          <w:color w:val="0B5294"/>
                          <w:spacing w:val="-4"/>
                          <w:sz w:val="24"/>
                          <w:szCs w:val="24"/>
                          <w:rtl/>
                        </w:rPr>
                        <w:t>כמחציתם</w:t>
                      </w:r>
                      <w:r w:rsidRPr="00C415D7">
                        <w:rPr>
                          <w:rFonts w:cs="Tahoma"/>
                          <w:color w:val="0B5294"/>
                          <w:spacing w:val="-4"/>
                          <w:sz w:val="24"/>
                          <w:szCs w:val="24"/>
                          <w:rtl/>
                        </w:rPr>
                        <w:t xml:space="preserve">) </w:t>
                      </w:r>
                      <w:r w:rsidRPr="00C415D7">
                        <w:rPr>
                          <w:rFonts w:cs="Tahoma" w:hint="eastAsia"/>
                          <w:color w:val="0B5294"/>
                          <w:spacing w:val="-4"/>
                          <w:sz w:val="24"/>
                          <w:szCs w:val="24"/>
                          <w:rtl/>
                        </w:rPr>
                        <w:t>לא</w:t>
                      </w:r>
                      <w:r w:rsidRPr="00C415D7">
                        <w:rPr>
                          <w:rFonts w:cs="Tahoma"/>
                          <w:color w:val="0B5294"/>
                          <w:spacing w:val="-4"/>
                          <w:sz w:val="24"/>
                          <w:szCs w:val="24"/>
                          <w:rtl/>
                        </w:rPr>
                        <w:t xml:space="preserve"> </w:t>
                      </w:r>
                      <w:r w:rsidRPr="00C415D7">
                        <w:rPr>
                          <w:rFonts w:cs="Tahoma" w:hint="eastAsia"/>
                          <w:color w:val="0B5294"/>
                          <w:spacing w:val="-4"/>
                          <w:sz w:val="24"/>
                          <w:szCs w:val="24"/>
                          <w:rtl/>
                        </w:rPr>
                        <w:t>עברו</w:t>
                      </w:r>
                      <w:r w:rsidRPr="00C415D7">
                        <w:rPr>
                          <w:rFonts w:cs="Tahoma"/>
                          <w:color w:val="0B5294"/>
                          <w:spacing w:val="-4"/>
                          <w:sz w:val="24"/>
                          <w:szCs w:val="24"/>
                          <w:rtl/>
                        </w:rPr>
                        <w:t xml:space="preserve"> </w:t>
                      </w:r>
                      <w:r w:rsidRPr="00C415D7">
                        <w:rPr>
                          <w:rFonts w:cs="Tahoma" w:hint="eastAsia"/>
                          <w:color w:val="0B5294"/>
                          <w:spacing w:val="-4"/>
                          <w:sz w:val="24"/>
                          <w:szCs w:val="24"/>
                          <w:rtl/>
                        </w:rPr>
                        <w:t>את</w:t>
                      </w:r>
                      <w:r w:rsidRPr="00C415D7">
                        <w:rPr>
                          <w:rFonts w:cs="Tahoma"/>
                          <w:color w:val="0B5294"/>
                          <w:spacing w:val="-4"/>
                          <w:sz w:val="24"/>
                          <w:szCs w:val="24"/>
                          <w:rtl/>
                        </w:rPr>
                        <w:t xml:space="preserve"> </w:t>
                      </w:r>
                      <w:r w:rsidRPr="00C415D7">
                        <w:rPr>
                          <w:rFonts w:cs="Tahoma" w:hint="eastAsia"/>
                          <w:color w:val="0B5294"/>
                          <w:spacing w:val="-4"/>
                          <w:sz w:val="24"/>
                          <w:szCs w:val="24"/>
                          <w:rtl/>
                        </w:rPr>
                        <w:t>ההכשרה</w:t>
                      </w:r>
                      <w:r w:rsidRPr="00C415D7">
                        <w:rPr>
                          <w:rFonts w:cs="Tahoma"/>
                          <w:color w:val="0B5294"/>
                          <w:spacing w:val="-4"/>
                          <w:sz w:val="24"/>
                          <w:szCs w:val="24"/>
                          <w:rtl/>
                        </w:rPr>
                        <w:t xml:space="preserve"> </w:t>
                      </w:r>
                      <w:r w:rsidRPr="00C415D7">
                        <w:rPr>
                          <w:rFonts w:cs="Tahoma" w:hint="eastAsia"/>
                          <w:color w:val="0B5294"/>
                          <w:spacing w:val="-4"/>
                          <w:sz w:val="24"/>
                          <w:szCs w:val="24"/>
                          <w:rtl/>
                        </w:rPr>
                        <w:t>לתקן</w:t>
                      </w:r>
                      <w:r w:rsidRPr="00C415D7">
                        <w:rPr>
                          <w:rFonts w:cs="Tahoma"/>
                          <w:color w:val="0B5294"/>
                          <w:spacing w:val="-4"/>
                          <w:sz w:val="24"/>
                          <w:szCs w:val="24"/>
                          <w:rtl/>
                        </w:rPr>
                        <w:t xml:space="preserve"> </w:t>
                      </w:r>
                      <w:r w:rsidRPr="00C415D7">
                        <w:rPr>
                          <w:rFonts w:cs="Tahoma" w:hint="eastAsia"/>
                          <w:color w:val="0B5294"/>
                          <w:spacing w:val="-4"/>
                          <w:sz w:val="24"/>
                          <w:szCs w:val="24"/>
                          <w:rtl/>
                        </w:rPr>
                        <w:t>מלא</w:t>
                      </w:r>
                      <w:r w:rsidRPr="00C415D7">
                        <w:rPr>
                          <w:rFonts w:cs="Tahoma"/>
                          <w:color w:val="0B5294"/>
                          <w:spacing w:val="-4"/>
                          <w:sz w:val="24"/>
                          <w:szCs w:val="24"/>
                          <w:rtl/>
                        </w:rPr>
                        <w:t xml:space="preserve"> (</w:t>
                      </w:r>
                      <w:r w:rsidRPr="00C415D7">
                        <w:rPr>
                          <w:rFonts w:cs="Tahoma" w:hint="eastAsia"/>
                          <w:color w:val="0B5294"/>
                          <w:spacing w:val="-4"/>
                          <w:sz w:val="24"/>
                          <w:szCs w:val="24"/>
                          <w:rtl/>
                        </w:rPr>
                        <w:t>שנמשכת</w:t>
                      </w:r>
                      <w:r w:rsidRPr="00C415D7">
                        <w:rPr>
                          <w:rFonts w:cs="Tahoma"/>
                          <w:color w:val="0B5294"/>
                          <w:spacing w:val="-4"/>
                          <w:sz w:val="24"/>
                          <w:szCs w:val="24"/>
                          <w:rtl/>
                        </w:rPr>
                        <w:t xml:space="preserve"> </w:t>
                      </w:r>
                      <w:r w:rsidRPr="00C415D7">
                        <w:rPr>
                          <w:rFonts w:cs="Tahoma" w:hint="eastAsia"/>
                          <w:color w:val="0B5294"/>
                          <w:spacing w:val="-4"/>
                          <w:sz w:val="24"/>
                          <w:szCs w:val="24"/>
                          <w:rtl/>
                        </w:rPr>
                        <w:t>ארבעה</w:t>
                      </w:r>
                      <w:r w:rsidRPr="00C415D7">
                        <w:rPr>
                          <w:rFonts w:cs="Tahoma"/>
                          <w:color w:val="0B5294"/>
                          <w:spacing w:val="-4"/>
                          <w:sz w:val="24"/>
                          <w:szCs w:val="24"/>
                          <w:rtl/>
                        </w:rPr>
                        <w:t xml:space="preserve"> </w:t>
                      </w:r>
                      <w:r w:rsidRPr="00C415D7">
                        <w:rPr>
                          <w:rFonts w:cs="Tahoma" w:hint="eastAsia"/>
                          <w:color w:val="0B5294"/>
                          <w:spacing w:val="-4"/>
                          <w:sz w:val="24"/>
                          <w:szCs w:val="24"/>
                          <w:rtl/>
                        </w:rPr>
                        <w:t>שבועות</w:t>
                      </w:r>
                      <w:r w:rsidRPr="00C415D7">
                        <w:rPr>
                          <w:rFonts w:cs="Tahoma"/>
                          <w:color w:val="0B5294"/>
                          <w:spacing w:val="-4"/>
                          <w:sz w:val="24"/>
                          <w:szCs w:val="24"/>
                          <w:rtl/>
                        </w:rPr>
                        <w:t xml:space="preserve">), </w:t>
                      </w:r>
                      <w:r w:rsidRPr="00C415D7">
                        <w:rPr>
                          <w:rFonts w:cs="Tahoma" w:hint="eastAsia"/>
                          <w:color w:val="0B5294"/>
                          <w:spacing w:val="-4"/>
                          <w:sz w:val="24"/>
                          <w:szCs w:val="24"/>
                          <w:rtl/>
                        </w:rPr>
                        <w:t>אלא</w:t>
                      </w:r>
                      <w:r w:rsidRPr="00C415D7">
                        <w:rPr>
                          <w:rFonts w:cs="Tahoma"/>
                          <w:color w:val="0B5294"/>
                          <w:spacing w:val="-4"/>
                          <w:sz w:val="24"/>
                          <w:szCs w:val="24"/>
                          <w:rtl/>
                        </w:rPr>
                        <w:t xml:space="preserve"> </w:t>
                      </w:r>
                      <w:r w:rsidRPr="00C415D7">
                        <w:rPr>
                          <w:rFonts w:cs="Tahoma" w:hint="eastAsia"/>
                          <w:color w:val="0B5294"/>
                          <w:spacing w:val="-4"/>
                          <w:sz w:val="24"/>
                          <w:szCs w:val="24"/>
                          <w:rtl/>
                        </w:rPr>
                        <w:t>קורס</w:t>
                      </w:r>
                      <w:r w:rsidRPr="00C415D7">
                        <w:rPr>
                          <w:rFonts w:cs="Tahoma"/>
                          <w:color w:val="0B5294"/>
                          <w:spacing w:val="-4"/>
                          <w:sz w:val="24"/>
                          <w:szCs w:val="24"/>
                          <w:rtl/>
                        </w:rPr>
                        <w:t xml:space="preserve"> </w:t>
                      </w:r>
                      <w:r w:rsidRPr="00C415D7">
                        <w:rPr>
                          <w:rFonts w:cs="Tahoma" w:hint="eastAsia"/>
                          <w:color w:val="0B5294"/>
                          <w:spacing w:val="-4"/>
                          <w:sz w:val="24"/>
                          <w:szCs w:val="24"/>
                          <w:rtl/>
                        </w:rPr>
                        <w:t>מקוצר</w:t>
                      </w:r>
                      <w:r w:rsidRPr="00C415D7">
                        <w:rPr>
                          <w:rFonts w:cs="Tahoma"/>
                          <w:color w:val="0B5294"/>
                          <w:spacing w:val="-4"/>
                          <w:sz w:val="24"/>
                          <w:szCs w:val="24"/>
                          <w:rtl/>
                        </w:rPr>
                        <w:t xml:space="preserve">, </w:t>
                      </w:r>
                      <w:r w:rsidRPr="00C415D7">
                        <w:rPr>
                          <w:rFonts w:cs="Tahoma" w:hint="eastAsia"/>
                          <w:color w:val="0B5294"/>
                          <w:spacing w:val="-4"/>
                          <w:sz w:val="24"/>
                          <w:szCs w:val="24"/>
                          <w:rtl/>
                        </w:rPr>
                        <w:t>שמשכו</w:t>
                      </w:r>
                      <w:r w:rsidRPr="00C415D7">
                        <w:rPr>
                          <w:rFonts w:cs="Tahoma"/>
                          <w:color w:val="0B5294"/>
                          <w:spacing w:val="-4"/>
                          <w:sz w:val="24"/>
                          <w:szCs w:val="24"/>
                          <w:rtl/>
                        </w:rPr>
                        <w:t xml:space="preserve"> </w:t>
                      </w:r>
                      <w:r w:rsidRPr="00C415D7">
                        <w:rPr>
                          <w:rFonts w:cs="Tahoma" w:hint="eastAsia"/>
                          <w:color w:val="0B5294"/>
                          <w:spacing w:val="-4"/>
                          <w:sz w:val="24"/>
                          <w:szCs w:val="24"/>
                          <w:rtl/>
                        </w:rPr>
                        <w:t>שבוע</w:t>
                      </w:r>
                      <w:r w:rsidRPr="00C415D7">
                        <w:rPr>
                          <w:rFonts w:cs="Tahoma"/>
                          <w:color w:val="0B5294"/>
                          <w:spacing w:val="-4"/>
                          <w:sz w:val="24"/>
                          <w:szCs w:val="24"/>
                          <w:rtl/>
                        </w:rPr>
                        <w:t xml:space="preserve"> </w:t>
                      </w:r>
                      <w:r w:rsidRPr="00C415D7">
                        <w:rPr>
                          <w:rFonts w:cs="Tahoma" w:hint="eastAsia"/>
                          <w:color w:val="0B5294"/>
                          <w:spacing w:val="-4"/>
                          <w:sz w:val="24"/>
                          <w:szCs w:val="24"/>
                          <w:rtl/>
                        </w:rPr>
                        <w:t>ימים</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4286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801E1" w:rsidRPr="00FD70CA" w:rsidP="0082201E">
      <w:pPr>
        <w:pStyle w:val="RESHET"/>
        <w:rPr>
          <w:rtl/>
        </w:rPr>
      </w:pPr>
      <w:r w:rsidRPr="00FD70CA">
        <w:rPr>
          <w:rFonts w:hint="cs"/>
          <w:rtl/>
        </w:rPr>
        <w:t xml:space="preserve">משרד מבקר המדינה מעיר </w:t>
      </w:r>
      <w:r w:rsidRPr="00FD70CA">
        <w:rPr>
          <w:rFonts w:hint="cs"/>
          <w:rtl/>
        </w:rPr>
        <w:t>לז"י</w:t>
      </w:r>
      <w:r w:rsidRPr="00FD70CA">
        <w:rPr>
          <w:rFonts w:hint="cs"/>
          <w:rtl/>
        </w:rPr>
        <w:t>, כי האמור</w:t>
      </w:r>
      <w:r w:rsidRPr="00FD70CA">
        <w:rPr>
          <w:rtl/>
        </w:rPr>
        <w:t xml:space="preserve"> במסמך פיתוח מערך הבטיחות אינו עולה בקנה אחד עם האמור </w:t>
      </w:r>
      <w:r w:rsidRPr="00FD70CA">
        <w:rPr>
          <w:rFonts w:hint="cs"/>
          <w:rtl/>
        </w:rPr>
        <w:t>בפק</w:t>
      </w:r>
      <w:r w:rsidRPr="00FD70CA">
        <w:rPr>
          <w:rtl/>
        </w:rPr>
        <w:t>"א</w:t>
      </w:r>
      <w:r w:rsidRPr="00FD70CA">
        <w:rPr>
          <w:rtl/>
        </w:rPr>
        <w:t xml:space="preserve"> מערך הבטיחות: </w:t>
      </w:r>
      <w:r w:rsidRPr="00FD70CA">
        <w:rPr>
          <w:rFonts w:hint="cs"/>
          <w:rtl/>
        </w:rPr>
        <w:t>שעה</w:t>
      </w:r>
      <w:r w:rsidRPr="00FD70CA">
        <w:rPr>
          <w:rtl/>
        </w:rPr>
        <w:t xml:space="preserve"> שעל פי </w:t>
      </w:r>
      <w:r w:rsidRPr="00FD70CA">
        <w:rPr>
          <w:rFonts w:hint="cs"/>
          <w:rtl/>
        </w:rPr>
        <w:t>הפק</w:t>
      </w:r>
      <w:r w:rsidRPr="00FD70CA">
        <w:rPr>
          <w:rtl/>
        </w:rPr>
        <w:t>"א</w:t>
      </w:r>
      <w:r w:rsidRPr="00FD70CA">
        <w:rPr>
          <w:rtl/>
        </w:rPr>
        <w:t xml:space="preserve"> </w:t>
      </w:r>
      <w:r w:rsidRPr="00FD70CA">
        <w:rPr>
          <w:rFonts w:hint="cs"/>
          <w:rtl/>
        </w:rPr>
        <w:t>השתתפות</w:t>
      </w:r>
      <w:r w:rsidRPr="00FD70CA">
        <w:rPr>
          <w:rtl/>
        </w:rPr>
        <w:t xml:space="preserve"> </w:t>
      </w:r>
      <w:r w:rsidRPr="00FD70CA">
        <w:rPr>
          <w:rFonts w:hint="cs"/>
          <w:rtl/>
        </w:rPr>
        <w:t>בקורס</w:t>
      </w:r>
      <w:r w:rsidRPr="00FD70CA">
        <w:rPr>
          <w:rtl/>
        </w:rPr>
        <w:t xml:space="preserve"> </w:t>
      </w:r>
      <w:r w:rsidRPr="00FD70CA">
        <w:rPr>
          <w:rFonts w:hint="cs"/>
          <w:rtl/>
        </w:rPr>
        <w:t>תקן</w:t>
      </w:r>
      <w:r w:rsidRPr="00FD70CA">
        <w:rPr>
          <w:rtl/>
        </w:rPr>
        <w:t xml:space="preserve"> </w:t>
      </w:r>
      <w:r w:rsidRPr="00FD70CA">
        <w:rPr>
          <w:rFonts w:hint="cs"/>
          <w:rtl/>
        </w:rPr>
        <w:t>מלא</w:t>
      </w:r>
      <w:r w:rsidRPr="00FD70CA">
        <w:rPr>
          <w:rtl/>
        </w:rPr>
        <w:t xml:space="preserve"> היא תנאי למינוי, </w:t>
      </w:r>
      <w:r w:rsidRPr="00FD70CA">
        <w:rPr>
          <w:rFonts w:hint="cs"/>
          <w:rtl/>
        </w:rPr>
        <w:t>מסמך</w:t>
      </w:r>
      <w:r w:rsidRPr="00FD70CA">
        <w:rPr>
          <w:rtl/>
        </w:rPr>
        <w:t xml:space="preserve"> </w:t>
      </w:r>
      <w:r w:rsidRPr="00FD70CA">
        <w:rPr>
          <w:rFonts w:hint="cs"/>
          <w:rtl/>
        </w:rPr>
        <w:t>פיתוח</w:t>
      </w:r>
      <w:r w:rsidRPr="00FD70CA">
        <w:rPr>
          <w:rtl/>
        </w:rPr>
        <w:t xml:space="preserve"> </w:t>
      </w:r>
      <w:r w:rsidRPr="00FD70CA">
        <w:rPr>
          <w:rFonts w:hint="cs"/>
          <w:rtl/>
        </w:rPr>
        <w:t>מערך</w:t>
      </w:r>
      <w:r w:rsidRPr="00FD70CA">
        <w:rPr>
          <w:rtl/>
        </w:rPr>
        <w:t xml:space="preserve"> </w:t>
      </w:r>
      <w:r w:rsidRPr="00FD70CA">
        <w:rPr>
          <w:rFonts w:hint="cs"/>
          <w:rtl/>
        </w:rPr>
        <w:t>הבטיחות</w:t>
      </w:r>
      <w:r w:rsidRPr="00FD70CA">
        <w:rPr>
          <w:rtl/>
        </w:rPr>
        <w:t xml:space="preserve"> </w:t>
      </w:r>
      <w:r w:rsidRPr="00FD70CA">
        <w:rPr>
          <w:rFonts w:hint="cs"/>
          <w:rtl/>
        </w:rPr>
        <w:t>מאפשר</w:t>
      </w:r>
      <w:r w:rsidRPr="00FD70CA">
        <w:rPr>
          <w:rtl/>
        </w:rPr>
        <w:t xml:space="preserve"> </w:t>
      </w:r>
      <w:r w:rsidRPr="00FD70CA">
        <w:rPr>
          <w:rFonts w:hint="cs"/>
          <w:rtl/>
        </w:rPr>
        <w:t>למנות</w:t>
      </w:r>
      <w:r w:rsidRPr="00FD70CA">
        <w:rPr>
          <w:rtl/>
        </w:rPr>
        <w:t xml:space="preserve"> </w:t>
      </w:r>
      <w:r w:rsidRPr="00FD70CA">
        <w:rPr>
          <w:rFonts w:hint="cs"/>
          <w:rtl/>
        </w:rPr>
        <w:t>קצין</w:t>
      </w:r>
      <w:r w:rsidRPr="00FD70CA">
        <w:rPr>
          <w:rtl/>
        </w:rPr>
        <w:t xml:space="preserve"> </w:t>
      </w:r>
      <w:r w:rsidRPr="00FD70CA">
        <w:rPr>
          <w:rFonts w:hint="cs"/>
          <w:rtl/>
        </w:rPr>
        <w:t>בטיחות</w:t>
      </w:r>
      <w:r w:rsidRPr="00FD70CA">
        <w:rPr>
          <w:rtl/>
        </w:rPr>
        <w:t xml:space="preserve"> </w:t>
      </w:r>
      <w:r w:rsidRPr="00FD70CA">
        <w:rPr>
          <w:rFonts w:hint="cs"/>
          <w:rtl/>
        </w:rPr>
        <w:t>בתקן</w:t>
      </w:r>
      <w:r w:rsidRPr="00FD70CA">
        <w:rPr>
          <w:rtl/>
        </w:rPr>
        <w:t xml:space="preserve"> </w:t>
      </w:r>
      <w:r w:rsidRPr="00FD70CA">
        <w:rPr>
          <w:rFonts w:hint="cs"/>
          <w:rtl/>
        </w:rPr>
        <w:t>מלא</w:t>
      </w:r>
      <w:r w:rsidRPr="00FD70CA">
        <w:rPr>
          <w:rtl/>
        </w:rPr>
        <w:t xml:space="preserve"> </w:t>
      </w:r>
      <w:r w:rsidRPr="00FD70CA">
        <w:rPr>
          <w:rFonts w:hint="cs"/>
          <w:rtl/>
        </w:rPr>
        <w:t>גם</w:t>
      </w:r>
      <w:r w:rsidRPr="00FD70CA">
        <w:rPr>
          <w:rtl/>
        </w:rPr>
        <w:t xml:space="preserve"> </w:t>
      </w:r>
      <w:r w:rsidRPr="00FD70CA">
        <w:rPr>
          <w:rFonts w:hint="cs"/>
          <w:rtl/>
        </w:rPr>
        <w:t>אם</w:t>
      </w:r>
      <w:r w:rsidRPr="00FD70CA">
        <w:rPr>
          <w:rtl/>
        </w:rPr>
        <w:t xml:space="preserve"> </w:t>
      </w:r>
      <w:r w:rsidRPr="00FD70CA">
        <w:rPr>
          <w:rFonts w:hint="cs"/>
          <w:rtl/>
        </w:rPr>
        <w:t>לא</w:t>
      </w:r>
      <w:r w:rsidRPr="00FD70CA">
        <w:rPr>
          <w:rtl/>
        </w:rPr>
        <w:t xml:space="preserve"> </w:t>
      </w:r>
      <w:r w:rsidRPr="00FD70CA">
        <w:rPr>
          <w:rFonts w:hint="cs"/>
          <w:rtl/>
        </w:rPr>
        <w:t>השתתף</w:t>
      </w:r>
      <w:r w:rsidRPr="00FD70CA">
        <w:rPr>
          <w:rtl/>
        </w:rPr>
        <w:t xml:space="preserve"> </w:t>
      </w:r>
      <w:r w:rsidRPr="00FD70CA">
        <w:rPr>
          <w:rFonts w:hint="cs"/>
          <w:rtl/>
        </w:rPr>
        <w:t>בקורס</w:t>
      </w:r>
      <w:r w:rsidRPr="00FD70CA">
        <w:rPr>
          <w:rtl/>
        </w:rPr>
        <w:t xml:space="preserve"> </w:t>
      </w:r>
      <w:r w:rsidRPr="00FD70CA">
        <w:rPr>
          <w:rFonts w:hint="cs"/>
          <w:rtl/>
        </w:rPr>
        <w:t>כאמור</w:t>
      </w:r>
      <w:r w:rsidRPr="00FD70CA">
        <w:rPr>
          <w:rtl/>
        </w:rPr>
        <w:t>.</w:t>
      </w:r>
      <w:r w:rsidRPr="00FD70CA">
        <w:rPr>
          <w:rFonts w:hint="cs"/>
          <w:rtl/>
        </w:rPr>
        <w:t xml:space="preserve"> כיוון שכך, ישנם קציני בטיחות בתקן מלא הממלאים תפקידם על אף שלא עברו הכשרה מלאה, כפי שנקבע </w:t>
      </w:r>
      <w:r w:rsidRPr="00FD70CA">
        <w:rPr>
          <w:rFonts w:hint="cs"/>
          <w:rtl/>
        </w:rPr>
        <w:t>בפק"א</w:t>
      </w:r>
      <w:r w:rsidRPr="00FD70CA">
        <w:rPr>
          <w:rFonts w:hint="cs"/>
          <w:rtl/>
        </w:rPr>
        <w:t xml:space="preserve"> האמורה.</w:t>
      </w:r>
    </w:p>
    <w:p w:rsidR="009801E1" w:rsidP="0082201E">
      <w:pPr>
        <w:pStyle w:val="RESHET"/>
        <w:rPr>
          <w:rtl/>
        </w:rPr>
      </w:pPr>
      <w:r w:rsidRPr="00FD70CA">
        <w:rPr>
          <w:rFonts w:hint="cs"/>
          <w:rtl/>
        </w:rPr>
        <w:t xml:space="preserve">נוכח הפער בין </w:t>
      </w:r>
      <w:r w:rsidRPr="00FD70CA">
        <w:rPr>
          <w:rFonts w:hint="cs"/>
          <w:rtl/>
        </w:rPr>
        <w:t>הפק"א</w:t>
      </w:r>
      <w:r w:rsidRPr="00FD70CA">
        <w:rPr>
          <w:rFonts w:hint="cs"/>
          <w:rtl/>
        </w:rPr>
        <w:t xml:space="preserve"> לאמור במסמך פיתוח מערך הבטיחות, וכן נוכח ריבוי קציני הבטיחות בתקן מלא שאינם עוברים את ההכשרה המלאה הנדרשת על פי </w:t>
      </w:r>
      <w:r w:rsidRPr="00FD70CA">
        <w:rPr>
          <w:rFonts w:hint="cs"/>
          <w:rtl/>
        </w:rPr>
        <w:t>הפק"א</w:t>
      </w:r>
      <w:r w:rsidRPr="00FD70CA">
        <w:rPr>
          <w:rFonts w:hint="cs"/>
          <w:rtl/>
        </w:rPr>
        <w:t xml:space="preserve">, על </w:t>
      </w:r>
      <w:r w:rsidRPr="00FD70CA">
        <w:rPr>
          <w:rFonts w:hint="cs"/>
          <w:rtl/>
        </w:rPr>
        <w:t>ז"י</w:t>
      </w:r>
      <w:r w:rsidRPr="00FD70CA">
        <w:rPr>
          <w:rFonts w:hint="cs"/>
          <w:rtl/>
        </w:rPr>
        <w:t xml:space="preserve"> ועל </w:t>
      </w:r>
      <w:r w:rsidRPr="00FD70CA">
        <w:rPr>
          <w:rFonts w:hint="cs"/>
          <w:rtl/>
        </w:rPr>
        <w:t>מבק"א</w:t>
      </w:r>
      <w:r w:rsidRPr="00FD70CA">
        <w:rPr>
          <w:rFonts w:hint="cs"/>
          <w:rtl/>
        </w:rPr>
        <w:t xml:space="preserve"> יבשה לבחון את סוגיית הכשרת קצין הבטיחות בהתחשב בשינויים שחלו עם השנים (במבנה יחידות, תקציב וכוח אדם), ובהתחשב ביכולתה להכשיר את קציני הבטיחות במועד; ולקבוע כלל אחיד להכשרת קציני בטיחות בתקן מלא.</w:t>
      </w:r>
    </w:p>
    <w:p w:rsidR="0082201E" w:rsidP="00FD70CA">
      <w:pPr>
        <w:spacing w:line="240" w:lineRule="exact"/>
        <w:ind w:right="2268"/>
        <w:jc w:val="both"/>
        <w:rPr>
          <w:rFonts w:ascii="Tahoma" w:hAnsi="Tahoma" w:cs="Tahoma"/>
          <w:b/>
          <w:bCs/>
          <w:sz w:val="17"/>
          <w:szCs w:val="17"/>
          <w:rtl/>
        </w:rPr>
      </w:pPr>
    </w:p>
    <w:p w:rsidR="0082201E" w:rsidRPr="00FD70CA" w:rsidP="00FD70CA">
      <w:pPr>
        <w:spacing w:line="240" w:lineRule="exact"/>
        <w:ind w:right="2268"/>
        <w:jc w:val="both"/>
        <w:rPr>
          <w:rFonts w:ascii="Tahoma" w:hAnsi="Tahoma" w:cs="Tahoma"/>
          <w:b/>
          <w:bCs/>
          <w:sz w:val="17"/>
          <w:szCs w:val="17"/>
          <w:rtl/>
        </w:rPr>
      </w:pPr>
    </w:p>
    <w:p w:rsidR="009801E1" w:rsidP="00FD70CA">
      <w:pPr>
        <w:pStyle w:val="KOT4"/>
        <w:rPr>
          <w:rtl/>
        </w:rPr>
      </w:pPr>
      <w:r>
        <w:rPr>
          <w:rFonts w:hint="cs"/>
          <w:rtl/>
        </w:rPr>
        <w:t xml:space="preserve">קציני בטיחות </w:t>
      </w:r>
      <w:r>
        <w:rPr>
          <w:rFonts w:hint="cs"/>
          <w:rtl/>
        </w:rPr>
        <w:t>בנע"ת</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כאמור, על פי </w:t>
      </w:r>
      <w:r w:rsidRPr="00FD70CA">
        <w:rPr>
          <w:rFonts w:ascii="Tahoma" w:hAnsi="Tahoma" w:cs="Tahoma" w:hint="cs"/>
          <w:sz w:val="17"/>
          <w:szCs w:val="17"/>
          <w:rtl/>
        </w:rPr>
        <w:t>הפ"ע</w:t>
      </w:r>
      <w:r w:rsidRPr="00FD70CA">
        <w:rPr>
          <w:rFonts w:ascii="Tahoma" w:hAnsi="Tahoma" w:cs="Tahoma" w:hint="cs"/>
          <w:sz w:val="17"/>
          <w:szCs w:val="17"/>
          <w:rtl/>
        </w:rPr>
        <w:t xml:space="preserve"> הבטיחות רשאי מפקד יחידה שאין בה תקן מלא לקצין בטיחות לאצול מסמכותו לבעל תפקיד ביחידה, שישמש קצין בטיחות </w:t>
      </w:r>
      <w:r w:rsidRPr="00FD70CA">
        <w:rPr>
          <w:rFonts w:ascii="Tahoma" w:hAnsi="Tahoma" w:cs="Tahoma" w:hint="cs"/>
          <w:sz w:val="17"/>
          <w:szCs w:val="17"/>
          <w:rtl/>
        </w:rPr>
        <w:t>בנע"ת</w:t>
      </w:r>
      <w:r w:rsidRPr="00FD70CA">
        <w:rPr>
          <w:rFonts w:ascii="Tahoma" w:hAnsi="Tahoma" w:cs="Tahoma" w:hint="cs"/>
          <w:sz w:val="17"/>
          <w:szCs w:val="17"/>
          <w:rtl/>
        </w:rPr>
        <w:t xml:space="preserve">. הלכה למעשה, כפי שמצוין במסמך אפיון מערך הבטיחות, רובו של מערך הבטיחות ביבשה מורכב מקציני בטיחות </w:t>
      </w:r>
      <w:r w:rsidRPr="00FD70CA">
        <w:rPr>
          <w:rFonts w:ascii="Tahoma" w:hAnsi="Tahoma" w:cs="Tahoma" w:hint="cs"/>
          <w:sz w:val="17"/>
          <w:szCs w:val="17"/>
          <w:rtl/>
        </w:rPr>
        <w:t>בנע"ת</w:t>
      </w:r>
      <w:r w:rsidRPr="00FD70CA">
        <w:rPr>
          <w:rFonts w:ascii="Tahoma" w:hAnsi="Tahoma" w:cs="Tahoma" w:hint="cs"/>
          <w:sz w:val="17"/>
          <w:szCs w:val="17"/>
          <w:rtl/>
        </w:rPr>
        <w:t xml:space="preserve">. על פי </w:t>
      </w:r>
      <w:r w:rsidRPr="00FD70CA">
        <w:rPr>
          <w:rFonts w:ascii="Tahoma" w:hAnsi="Tahoma" w:cs="Tahoma" w:hint="cs"/>
          <w:sz w:val="17"/>
          <w:szCs w:val="17"/>
          <w:rtl/>
        </w:rPr>
        <w:t>ההפ"ע</w:t>
      </w:r>
      <w:r w:rsidRPr="00FD70CA">
        <w:rPr>
          <w:rFonts w:ascii="Tahoma" w:hAnsi="Tahoma" w:cs="Tahoma" w:hint="cs"/>
          <w:sz w:val="17"/>
          <w:szCs w:val="17"/>
          <w:rtl/>
        </w:rPr>
        <w:t xml:space="preserve"> האמורה, קציני הבטיחות </w:t>
      </w:r>
      <w:r w:rsidRPr="00FD70CA">
        <w:rPr>
          <w:rFonts w:ascii="Tahoma" w:hAnsi="Tahoma" w:cs="Tahoma" w:hint="cs"/>
          <w:sz w:val="17"/>
          <w:szCs w:val="17"/>
          <w:rtl/>
        </w:rPr>
        <w:t>בנע"ת</w:t>
      </w:r>
      <w:r w:rsidRPr="00FD70CA">
        <w:rPr>
          <w:rFonts w:ascii="Tahoma" w:hAnsi="Tahoma" w:cs="Tahoma" w:hint="cs"/>
          <w:sz w:val="17"/>
          <w:szCs w:val="17"/>
          <w:rtl/>
        </w:rPr>
        <w:t xml:space="preserve"> נושאים באחריות מטה לנושאי הבטיחות והגהות שהוטלו עליהם, באותה מידה כקציני הבטיחות שבתקן מלא.</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במהלך הביקורת מסר ראש ענף בטיחות </w:t>
      </w:r>
      <w:r w:rsidRPr="00FD70CA">
        <w:rPr>
          <w:rFonts w:ascii="Tahoma" w:hAnsi="Tahoma" w:cs="Tahoma" w:hint="cs"/>
          <w:sz w:val="17"/>
          <w:szCs w:val="17"/>
          <w:rtl/>
        </w:rPr>
        <w:t>במבק"א</w:t>
      </w:r>
      <w:r w:rsidRPr="00FD70CA">
        <w:rPr>
          <w:rFonts w:ascii="Tahoma" w:hAnsi="Tahoma" w:cs="Tahoma" w:hint="cs"/>
          <w:sz w:val="17"/>
          <w:szCs w:val="17"/>
          <w:rtl/>
        </w:rPr>
        <w:t xml:space="preserve"> יבשה לצוות הביקורת, כי סגני מפקדים בגדודים (להלן </w:t>
      </w:r>
      <w:r w:rsidRPr="00FD70CA">
        <w:rPr>
          <w:rFonts w:ascii="Tahoma" w:hAnsi="Tahoma" w:cs="Tahoma"/>
          <w:sz w:val="17"/>
          <w:szCs w:val="17"/>
          <w:rtl/>
        </w:rPr>
        <w:t>-</w:t>
      </w:r>
      <w:r w:rsidRPr="00FD70CA">
        <w:rPr>
          <w:rFonts w:ascii="Tahoma" w:hAnsi="Tahoma" w:cs="Tahoma" w:hint="cs"/>
          <w:sz w:val="17"/>
          <w:szCs w:val="17"/>
          <w:rtl/>
        </w:rPr>
        <w:t xml:space="preserve"> סמג"דים) הם המנהלים את תחומי הבטיחות בגדודים; וכי הסמג"דים וכן סגני מפקדי פלוגות לוחמות עוברים קורס בטיחות </w:t>
      </w:r>
      <w:r w:rsidRPr="00FD70CA">
        <w:rPr>
          <w:rFonts w:ascii="Tahoma" w:hAnsi="Tahoma" w:cs="Tahoma" w:hint="cs"/>
          <w:sz w:val="17"/>
          <w:szCs w:val="17"/>
          <w:rtl/>
        </w:rPr>
        <w:t>בנע"ת</w:t>
      </w:r>
      <w:r w:rsidRPr="00FD70CA">
        <w:rPr>
          <w:rFonts w:ascii="Tahoma" w:hAnsi="Tahoma" w:cs="Tahoma" w:hint="cs"/>
          <w:sz w:val="17"/>
          <w:szCs w:val="17"/>
          <w:rtl/>
        </w:rPr>
        <w:t xml:space="preserve"> בן חמישה ימים, הנערך </w:t>
      </w:r>
      <w:r w:rsidRPr="00FD70CA">
        <w:rPr>
          <w:rFonts w:ascii="Tahoma" w:hAnsi="Tahoma" w:cs="Tahoma" w:hint="cs"/>
          <w:sz w:val="17"/>
          <w:szCs w:val="17"/>
          <w:rtl/>
        </w:rPr>
        <w:t>במבק"א</w:t>
      </w:r>
      <w:r w:rsidRPr="00FD70CA">
        <w:rPr>
          <w:rFonts w:ascii="Tahoma" w:hAnsi="Tahoma" w:cs="Tahoma" w:hint="cs"/>
          <w:sz w:val="17"/>
          <w:szCs w:val="17"/>
          <w:rtl/>
        </w:rPr>
        <w:t xml:space="preserve"> יבשה. </w:t>
      </w:r>
    </w:p>
    <w:p w:rsidR="009801E1" w:rsidRPr="00FD70CA" w:rsidP="0082201E">
      <w:pPr>
        <w:pStyle w:val="RESHET"/>
        <w:rPr>
          <w:rtl/>
        </w:rPr>
      </w:pPr>
      <w:r w:rsidRPr="00FD70CA">
        <w:rPr>
          <w:rFonts w:hint="cs"/>
          <w:rtl/>
        </w:rPr>
        <w:t xml:space="preserve">בביקורת נמצא, כי ככלל, אין פקודה או הוראה הקובעות את חובתם של קציני בטיחות </w:t>
      </w:r>
      <w:r w:rsidRPr="00FD70CA">
        <w:rPr>
          <w:rFonts w:hint="cs"/>
          <w:rtl/>
        </w:rPr>
        <w:t>בנע"ת</w:t>
      </w:r>
      <w:r w:rsidRPr="00FD70CA">
        <w:rPr>
          <w:rFonts w:hint="cs"/>
          <w:rtl/>
        </w:rPr>
        <w:t xml:space="preserve"> לעבור הכשרה מסוימת בבטיחות כתנאי למינוי לתפקידם.</w:t>
      </w:r>
    </w:p>
    <w:p w:rsidR="009801E1" w:rsidRPr="00FD70CA" w:rsidP="0082201E">
      <w:pPr>
        <w:spacing w:before="180"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בתשובתו מנובמבר 2016 לממצאי הביקורת מסר צה"ל, שהוראת </w:t>
      </w:r>
      <w:r w:rsidRPr="00FD70CA">
        <w:rPr>
          <w:rFonts w:ascii="Tahoma" w:hAnsi="Tahoma" w:cs="Tahoma" w:hint="cs"/>
          <w:sz w:val="17"/>
          <w:szCs w:val="17"/>
          <w:rtl/>
        </w:rPr>
        <w:t>מבק"א</w:t>
      </w:r>
      <w:r w:rsidRPr="00FD70CA">
        <w:rPr>
          <w:rFonts w:ascii="Tahoma" w:hAnsi="Tahoma" w:cs="Tahoma" w:hint="cs"/>
          <w:sz w:val="17"/>
          <w:szCs w:val="17"/>
          <w:rtl/>
        </w:rPr>
        <w:t xml:space="preserve"> קובעת, כי מפקד היחידה ימנה בכתב קצין בטיחות </w:t>
      </w:r>
      <w:r w:rsidRPr="00FD70CA">
        <w:rPr>
          <w:rFonts w:ascii="Tahoma" w:hAnsi="Tahoma" w:cs="Tahoma" w:hint="cs"/>
          <w:sz w:val="17"/>
          <w:szCs w:val="17"/>
          <w:rtl/>
        </w:rPr>
        <w:t>בנע"ת</w:t>
      </w:r>
      <w:r w:rsidRPr="00FD70CA">
        <w:rPr>
          <w:rFonts w:ascii="Tahoma" w:hAnsi="Tahoma" w:cs="Tahoma" w:hint="cs"/>
          <w:sz w:val="17"/>
          <w:szCs w:val="17"/>
          <w:rtl/>
        </w:rPr>
        <w:t xml:space="preserve"> ויוודא הכשרתו המתאימה בקורס מחייב; וכי בהוראה של </w:t>
      </w:r>
      <w:r w:rsidRPr="00FD70CA">
        <w:rPr>
          <w:rFonts w:ascii="Tahoma" w:hAnsi="Tahoma" w:cs="Tahoma" w:hint="cs"/>
          <w:sz w:val="17"/>
          <w:szCs w:val="17"/>
          <w:rtl/>
        </w:rPr>
        <w:t>מבק"א</w:t>
      </w:r>
      <w:r w:rsidRPr="00FD70CA">
        <w:rPr>
          <w:rFonts w:ascii="Tahoma" w:hAnsi="Tahoma" w:cs="Tahoma" w:hint="cs"/>
          <w:sz w:val="17"/>
          <w:szCs w:val="17"/>
          <w:rtl/>
        </w:rPr>
        <w:t xml:space="preserve"> יבשה נקבע שקצין הבטיחות בדרכים היחידתי יהיה בוגר קורס סגני יחידות של </w:t>
      </w:r>
      <w:r w:rsidRPr="00FD70CA">
        <w:rPr>
          <w:rFonts w:ascii="Tahoma" w:hAnsi="Tahoma" w:cs="Tahoma" w:hint="cs"/>
          <w:sz w:val="17"/>
          <w:szCs w:val="17"/>
          <w:rtl/>
        </w:rPr>
        <w:t>מבק"א</w:t>
      </w:r>
      <w:r w:rsidRPr="00FD70CA">
        <w:rPr>
          <w:rFonts w:ascii="Tahoma" w:hAnsi="Tahoma" w:cs="Tahoma" w:hint="cs"/>
          <w:sz w:val="17"/>
          <w:szCs w:val="17"/>
          <w:rtl/>
        </w:rPr>
        <w:t>.</w:t>
      </w:r>
    </w:p>
    <w:p w:rsidR="009801E1" w:rsidRPr="00FD70CA" w:rsidP="0082201E">
      <w:pPr>
        <w:pStyle w:val="RESHET"/>
        <w:rPr>
          <w:rtl/>
        </w:rPr>
      </w:pPr>
      <w:r w:rsidRPr="00FD70CA">
        <w:rPr>
          <w:rFonts w:hint="cs"/>
          <w:rtl/>
        </w:rPr>
        <w:t xml:space="preserve">משרד מבקר המדינה מעיר, כי הוראת </w:t>
      </w:r>
      <w:r w:rsidRPr="00FD70CA">
        <w:rPr>
          <w:rFonts w:hint="cs"/>
          <w:rtl/>
        </w:rPr>
        <w:t>מבק"א</w:t>
      </w:r>
      <w:r w:rsidRPr="00FD70CA">
        <w:rPr>
          <w:rFonts w:hint="cs"/>
          <w:rtl/>
        </w:rPr>
        <w:t xml:space="preserve"> המטילה חובה על מפקדים לוודא הכשרתו של קצין בטיחות </w:t>
      </w:r>
      <w:r w:rsidRPr="00FD70CA">
        <w:rPr>
          <w:rFonts w:hint="cs"/>
          <w:rtl/>
        </w:rPr>
        <w:t>בנע"ת</w:t>
      </w:r>
      <w:r w:rsidRPr="00FD70CA">
        <w:rPr>
          <w:rFonts w:hint="cs"/>
          <w:rtl/>
        </w:rPr>
        <w:t xml:space="preserve"> ב"קורס מחייב", אינה קובעת מהו אותו קורס. נוכח</w:t>
      </w:r>
      <w:r w:rsidRPr="00FD70CA">
        <w:rPr>
          <w:rtl/>
        </w:rPr>
        <w:t xml:space="preserve"> אחריותם של קציני בטיחות </w:t>
      </w:r>
      <w:r w:rsidRPr="00FD70CA">
        <w:rPr>
          <w:rFonts w:hint="cs"/>
          <w:rtl/>
        </w:rPr>
        <w:t>בנע</w:t>
      </w:r>
      <w:r w:rsidRPr="00FD70CA">
        <w:rPr>
          <w:rtl/>
        </w:rPr>
        <w:t>"ת</w:t>
      </w:r>
      <w:r w:rsidRPr="00FD70CA">
        <w:rPr>
          <w:rtl/>
        </w:rPr>
        <w:t xml:space="preserve">, </w:t>
      </w:r>
      <w:r w:rsidRPr="00FD70CA">
        <w:rPr>
          <w:rFonts w:hint="cs"/>
          <w:rtl/>
        </w:rPr>
        <w:t xml:space="preserve">הזהה לאחריותם של קציני בטיחות בתקן מלא, על </w:t>
      </w:r>
      <w:r w:rsidRPr="00FD70CA">
        <w:rPr>
          <w:rFonts w:hint="cs"/>
          <w:rtl/>
        </w:rPr>
        <w:t>מבק"א</w:t>
      </w:r>
      <w:r w:rsidRPr="00FD70CA">
        <w:rPr>
          <w:rFonts w:hint="cs"/>
          <w:rtl/>
        </w:rPr>
        <w:t xml:space="preserve"> יבשה לקבוע מהי ההכשרה המסוימת המחייבת לכל קצין בטיחות </w:t>
      </w:r>
      <w:r w:rsidRPr="00FD70CA">
        <w:rPr>
          <w:rFonts w:hint="cs"/>
          <w:rtl/>
        </w:rPr>
        <w:t>בנע"ת</w:t>
      </w:r>
      <w:r w:rsidRPr="00FD70CA">
        <w:rPr>
          <w:rFonts w:hint="cs"/>
          <w:rtl/>
        </w:rPr>
        <w:t>, ולעגן חובה זו בפקודה או בהוראה. היעדר קביעה כזו עלול ליצור פערי ידע בקרב קציני הבטיחות שישפיעו על רמת הבטיחות ביחידות.</w:t>
      </w:r>
    </w:p>
    <w:p w:rsidR="009801E1" w:rsidP="00FD70CA">
      <w:pPr>
        <w:pStyle w:val="KOT2"/>
      </w:pPr>
      <w:r>
        <w:rPr>
          <w:rFonts w:hint="cs"/>
          <w:rtl/>
        </w:rPr>
        <w:t>ליקויים ב</w:t>
      </w:r>
      <w:r w:rsidRPr="00EF400F">
        <w:rPr>
          <w:rFonts w:hint="cs"/>
          <w:rtl/>
        </w:rPr>
        <w:t>תכני</w:t>
      </w:r>
      <w:r>
        <w:rPr>
          <w:rFonts w:hint="cs"/>
          <w:rtl/>
        </w:rPr>
        <w:t>ו</w:t>
      </w:r>
      <w:r w:rsidRPr="00EF400F">
        <w:rPr>
          <w:rFonts w:hint="cs"/>
          <w:rtl/>
        </w:rPr>
        <w:t>ת בטיחות יחידתי</w:t>
      </w:r>
      <w:r>
        <w:rPr>
          <w:rFonts w:hint="cs"/>
          <w:rtl/>
        </w:rPr>
        <w:t>ו</w:t>
      </w:r>
      <w:r w:rsidRPr="00EF400F">
        <w:rPr>
          <w:rFonts w:hint="cs"/>
          <w:rtl/>
        </w:rPr>
        <w:t>ת</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מטרתה של ההוראה לכתיבת תכנית בטיחות יחידתית של </w:t>
      </w:r>
      <w:r w:rsidRPr="00FD70CA">
        <w:rPr>
          <w:rFonts w:ascii="Tahoma" w:hAnsi="Tahoma" w:cs="Tahoma" w:hint="cs"/>
          <w:sz w:val="17"/>
          <w:szCs w:val="17"/>
          <w:rtl/>
        </w:rPr>
        <w:t>מבק"א</w:t>
      </w:r>
      <w:r w:rsidRPr="00FD70CA">
        <w:rPr>
          <w:rFonts w:ascii="Tahoma" w:hAnsi="Tahoma" w:cs="Tahoma" w:hint="cs"/>
          <w:sz w:val="17"/>
          <w:szCs w:val="17"/>
          <w:rtl/>
        </w:rPr>
        <w:t xml:space="preserve"> יבשה (להלן </w:t>
      </w:r>
      <w:r w:rsidRPr="00FD70CA">
        <w:rPr>
          <w:rFonts w:ascii="Tahoma" w:hAnsi="Tahoma" w:cs="Tahoma"/>
          <w:sz w:val="17"/>
          <w:szCs w:val="17"/>
          <w:rtl/>
        </w:rPr>
        <w:t>-</w:t>
      </w:r>
      <w:r w:rsidRPr="00FD70CA">
        <w:rPr>
          <w:rFonts w:ascii="Tahoma" w:hAnsi="Tahoma" w:cs="Tahoma" w:hint="cs"/>
          <w:sz w:val="17"/>
          <w:szCs w:val="17"/>
          <w:rtl/>
        </w:rPr>
        <w:t xml:space="preserve"> ההוראה המנחה) היא להנחות את מפקד היחידה ואת קציני הבטיחות בהכנת תכנית בטיחות יחידתית. על פי ההוראה המנחה, תכנית בטיחות יחידתית היא תכנית המרכזת את כלל הפעולות הנעשות ביחידה לאורך כל השנה, לשם הורדת סיכונים וקיום רמת סיכונים סבירה נוכח משימה, ותכליתה להגדיר ולאפיין תהליכים שיביאו לאיתור כשלים ולמתן מענה לכשלים אלו. </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על פי ההוראה המנחה, תכנית בטיחות יחידתית תימצא בכל יחידה, היא תאושר על ידי מפקד היחידה, וכן על ידי המפקד או סגן המפקד של הדרג הממונה. התכנית תתבסס על הערכת מצב הבטיחות ביחידה ועל עיקרי לקחי הבטיחות של השנה הקודמת; על יעדי הבטיחות ועל דגשי הדרג הממונה; היא תכלול אבחון יחידה מפורט, לרבות פירוט מתקני היחידה ושטחי האש הנמצאים באחריותה; יעדים ותתי-יעדים, כשכל יעד ייתמך בתכנית עבודה מפורטת להשגתו, הכוללת לוחות זמנים, דרכי מעקב ובקרה ובעלי תפקידים אחראים ומובילים. ייכללו בה פרקים העוסקים בבטיחות בעבודה ובבטיחות באש; דגשי בטיחות לרמות הכפופות; גרף פעילות בטיחות שנתית ועוד.</w:t>
      </w:r>
    </w:p>
    <w:p w:rsidR="0082201E" w:rsidP="0082201E">
      <w:pPr>
        <w:pStyle w:val="RESHET"/>
        <w:rPr>
          <w:rtl/>
        </w:rPr>
      </w:pPr>
      <w:r w:rsidRPr="00FD70CA">
        <w:rPr>
          <w:rFonts w:hint="cs"/>
          <w:rtl/>
        </w:rPr>
        <w:t>משרד</w:t>
      </w:r>
      <w:r w:rsidRPr="00FD70CA">
        <w:rPr>
          <w:rtl/>
        </w:rPr>
        <w:t xml:space="preserve"> מבקר </w:t>
      </w:r>
      <w:r w:rsidRPr="00FD70CA">
        <w:rPr>
          <w:rFonts w:hint="cs"/>
          <w:rtl/>
        </w:rPr>
        <w:t>המדינה</w:t>
      </w:r>
      <w:r w:rsidRPr="00FD70CA">
        <w:rPr>
          <w:rtl/>
        </w:rPr>
        <w:t xml:space="preserve"> </w:t>
      </w:r>
      <w:r w:rsidRPr="00FD70CA">
        <w:rPr>
          <w:rFonts w:hint="cs"/>
          <w:rtl/>
        </w:rPr>
        <w:t>בדק</w:t>
      </w:r>
      <w:r w:rsidRPr="00FD70CA">
        <w:rPr>
          <w:rtl/>
        </w:rPr>
        <w:t xml:space="preserve"> את </w:t>
      </w:r>
      <w:r w:rsidRPr="00FD70CA">
        <w:rPr>
          <w:rFonts w:hint="cs"/>
          <w:rtl/>
        </w:rPr>
        <w:t>תכניות</w:t>
      </w:r>
      <w:r w:rsidRPr="00FD70CA">
        <w:rPr>
          <w:rtl/>
        </w:rPr>
        <w:t xml:space="preserve"> </w:t>
      </w:r>
      <w:r w:rsidRPr="00FD70CA">
        <w:rPr>
          <w:rFonts w:hint="cs"/>
          <w:rtl/>
        </w:rPr>
        <w:t>הבטיחות</w:t>
      </w:r>
      <w:r w:rsidRPr="00FD70CA">
        <w:rPr>
          <w:rtl/>
        </w:rPr>
        <w:t xml:space="preserve"> </w:t>
      </w:r>
      <w:r w:rsidRPr="00FD70CA">
        <w:rPr>
          <w:rFonts w:hint="cs"/>
          <w:rtl/>
        </w:rPr>
        <w:t>היחידתיות</w:t>
      </w:r>
      <w:r w:rsidRPr="00FD70CA">
        <w:rPr>
          <w:rtl/>
        </w:rPr>
        <w:t xml:space="preserve"> לשנת 2016 של </w:t>
      </w:r>
      <w:r w:rsidRPr="00FD70CA">
        <w:rPr>
          <w:rFonts w:hint="cs"/>
          <w:rtl/>
        </w:rPr>
        <w:t>עוצבת "געש"</w:t>
      </w:r>
      <w:r w:rsidRPr="00FD70CA">
        <w:rPr>
          <w:rtl/>
        </w:rPr>
        <w:t xml:space="preserve"> ו</w:t>
      </w:r>
      <w:r w:rsidRPr="00FD70CA">
        <w:rPr>
          <w:rFonts w:hint="cs"/>
          <w:rtl/>
        </w:rPr>
        <w:t>יחידותיה</w:t>
      </w:r>
      <w:r w:rsidRPr="00FD70CA">
        <w:rPr>
          <w:rtl/>
        </w:rPr>
        <w:t>, ושל מל"י והמרכזים שבו, בהשוואה לאמור ב</w:t>
      </w:r>
      <w:r w:rsidRPr="00FD70CA">
        <w:rPr>
          <w:rFonts w:hint="cs"/>
          <w:rtl/>
        </w:rPr>
        <w:t>הוראה</w:t>
      </w:r>
      <w:r w:rsidRPr="00FD70CA">
        <w:rPr>
          <w:rtl/>
        </w:rPr>
        <w:t xml:space="preserve"> </w:t>
      </w:r>
      <w:r w:rsidRPr="00FD70CA">
        <w:rPr>
          <w:rFonts w:hint="cs"/>
          <w:rtl/>
        </w:rPr>
        <w:t>המנחה</w:t>
      </w:r>
      <w:r w:rsidRPr="00FD70CA">
        <w:rPr>
          <w:rtl/>
        </w:rPr>
        <w:t xml:space="preserve">. </w:t>
      </w:r>
      <w:r w:rsidRPr="00FD70CA">
        <w:rPr>
          <w:rFonts w:hint="cs"/>
          <w:rtl/>
        </w:rPr>
        <w:t>בבדיקה</w:t>
      </w:r>
      <w:r w:rsidRPr="00FD70CA">
        <w:rPr>
          <w:rtl/>
        </w:rPr>
        <w:t xml:space="preserve"> </w:t>
      </w:r>
      <w:r w:rsidRPr="00FD70CA">
        <w:rPr>
          <w:rFonts w:hint="cs"/>
          <w:rtl/>
        </w:rPr>
        <w:t>נמצאו</w:t>
      </w:r>
      <w:r w:rsidRPr="00FD70CA">
        <w:rPr>
          <w:rtl/>
        </w:rPr>
        <w:t xml:space="preserve"> </w:t>
      </w:r>
      <w:r w:rsidRPr="00FD70CA">
        <w:rPr>
          <w:rFonts w:hint="cs"/>
          <w:rtl/>
        </w:rPr>
        <w:t>ליקויים</w:t>
      </w:r>
      <w:r w:rsidRPr="00FD70CA">
        <w:rPr>
          <w:rtl/>
        </w:rPr>
        <w:t xml:space="preserve"> </w:t>
      </w:r>
      <w:r w:rsidRPr="00FD70CA">
        <w:rPr>
          <w:rFonts w:hint="cs"/>
          <w:rtl/>
        </w:rPr>
        <w:t>שונים באופן כתיבת תכניות הבטיחות</w:t>
      </w:r>
      <w:r w:rsidRPr="00FD70CA">
        <w:rPr>
          <w:rtl/>
        </w:rPr>
        <w:t xml:space="preserve">. </w:t>
      </w:r>
    </w:p>
    <w:p w:rsidR="009801E1" w:rsidRPr="0082201E" w:rsidP="0082201E">
      <w:pPr>
        <w:spacing w:before="180" w:line="240" w:lineRule="exact"/>
        <w:ind w:right="2268"/>
        <w:jc w:val="both"/>
        <w:rPr>
          <w:rFonts w:ascii="Tahoma" w:hAnsi="Tahoma" w:cs="Tahoma"/>
          <w:sz w:val="17"/>
          <w:szCs w:val="17"/>
          <w:rtl/>
        </w:rPr>
      </w:pPr>
      <w:r w:rsidRPr="0082201E">
        <w:rPr>
          <w:rFonts w:ascii="Tahoma" w:hAnsi="Tahoma" w:cs="Tahoma" w:hint="cs"/>
          <w:sz w:val="17"/>
          <w:szCs w:val="17"/>
          <w:rtl/>
        </w:rPr>
        <w:t>להלן</w:t>
      </w:r>
      <w:r w:rsidRPr="0082201E">
        <w:rPr>
          <w:rFonts w:ascii="Tahoma" w:hAnsi="Tahoma" w:cs="Tahoma"/>
          <w:sz w:val="17"/>
          <w:szCs w:val="17"/>
          <w:rtl/>
        </w:rPr>
        <w:t xml:space="preserve"> </w:t>
      </w:r>
      <w:r w:rsidRPr="0082201E">
        <w:rPr>
          <w:rFonts w:ascii="Tahoma" w:hAnsi="Tahoma" w:cs="Tahoma" w:hint="cs"/>
          <w:sz w:val="17"/>
          <w:szCs w:val="17"/>
          <w:rtl/>
        </w:rPr>
        <w:t>פירוט</w:t>
      </w:r>
      <w:r w:rsidRPr="0082201E">
        <w:rPr>
          <w:rFonts w:ascii="Tahoma" w:hAnsi="Tahoma" w:cs="Tahoma"/>
          <w:sz w:val="17"/>
          <w:szCs w:val="17"/>
          <w:rtl/>
        </w:rPr>
        <w:t xml:space="preserve"> </w:t>
      </w:r>
      <w:r w:rsidRPr="0082201E">
        <w:rPr>
          <w:rFonts w:ascii="Tahoma" w:hAnsi="Tahoma" w:cs="Tahoma" w:hint="cs"/>
          <w:sz w:val="17"/>
          <w:szCs w:val="17"/>
          <w:rtl/>
        </w:rPr>
        <w:t>הליקויים</w:t>
      </w:r>
      <w:r w:rsidRPr="0082201E">
        <w:rPr>
          <w:rFonts w:ascii="Tahoma" w:hAnsi="Tahoma" w:cs="Tahoma"/>
          <w:sz w:val="17"/>
          <w:szCs w:val="17"/>
          <w:rtl/>
        </w:rPr>
        <w:t xml:space="preserve"> </w:t>
      </w:r>
      <w:r w:rsidRPr="0082201E">
        <w:rPr>
          <w:rFonts w:ascii="Tahoma" w:hAnsi="Tahoma" w:cs="Tahoma" w:hint="cs"/>
          <w:sz w:val="17"/>
          <w:szCs w:val="17"/>
          <w:rtl/>
        </w:rPr>
        <w:t>המהותיים</w:t>
      </w:r>
      <w:r w:rsidRPr="0082201E">
        <w:rPr>
          <w:rFonts w:ascii="Tahoma" w:hAnsi="Tahoma" w:cs="Tahoma"/>
          <w:sz w:val="17"/>
          <w:szCs w:val="17"/>
          <w:rtl/>
        </w:rPr>
        <w:t xml:space="preserve"> </w:t>
      </w:r>
      <w:r w:rsidRPr="0082201E">
        <w:rPr>
          <w:rFonts w:ascii="Tahoma" w:hAnsi="Tahoma" w:cs="Tahoma" w:hint="cs"/>
          <w:sz w:val="17"/>
          <w:szCs w:val="17"/>
          <w:rtl/>
        </w:rPr>
        <w:t>שנמצאו</w:t>
      </w:r>
      <w:r w:rsidRPr="0082201E">
        <w:rPr>
          <w:rFonts w:ascii="Tahoma" w:hAnsi="Tahoma" w:cs="Tahoma"/>
          <w:sz w:val="17"/>
          <w:szCs w:val="17"/>
          <w:rtl/>
        </w:rPr>
        <w:t>:</w:t>
      </w:r>
    </w:p>
    <w:p w:rsidR="0082201E" w:rsidP="00FD70CA">
      <w:pPr>
        <w:spacing w:line="240" w:lineRule="exact"/>
        <w:ind w:right="2268"/>
        <w:jc w:val="both"/>
        <w:rPr>
          <w:rFonts w:ascii="Tahoma" w:hAnsi="Tahoma" w:cs="Tahoma"/>
          <w:b/>
          <w:bCs/>
          <w:sz w:val="17"/>
          <w:szCs w:val="17"/>
          <w:rtl/>
        </w:rPr>
      </w:pPr>
    </w:p>
    <w:p w:rsidR="0082201E" w:rsidRPr="00FD70CA" w:rsidP="00FD70CA">
      <w:pPr>
        <w:spacing w:line="240" w:lineRule="exact"/>
        <w:ind w:right="2268"/>
        <w:jc w:val="both"/>
        <w:rPr>
          <w:rFonts w:ascii="Tahoma" w:hAnsi="Tahoma" w:cs="Tahoma"/>
          <w:b/>
          <w:bCs/>
          <w:sz w:val="17"/>
          <w:szCs w:val="17"/>
          <w:rtl/>
        </w:rPr>
      </w:pPr>
    </w:p>
    <w:p w:rsidR="009801E1" w:rsidP="00FD70CA">
      <w:pPr>
        <w:pStyle w:val="KOT4"/>
      </w:pPr>
      <w:r>
        <w:rPr>
          <w:rFonts w:hint="cs"/>
          <w:rtl/>
        </w:rPr>
        <w:t>אישורים לתכניות</w:t>
      </w:r>
      <w:r w:rsidRPr="00A06DF1">
        <w:rPr>
          <w:rFonts w:hint="cs"/>
          <w:rtl/>
        </w:rPr>
        <w:t xml:space="preserve"> </w:t>
      </w:r>
    </w:p>
    <w:p w:rsidR="009801E1"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בתכנית הבטיחות היחידתית</w:t>
      </w:r>
      <w:r w:rsidRPr="00FD70CA">
        <w:rPr>
          <w:rFonts w:ascii="Tahoma" w:hAnsi="Tahoma" w:cs="Tahoma"/>
          <w:sz w:val="17"/>
          <w:szCs w:val="17"/>
          <w:rtl/>
        </w:rPr>
        <w:t xml:space="preserve"> </w:t>
      </w:r>
      <w:r w:rsidRPr="00FD70CA">
        <w:rPr>
          <w:rFonts w:ascii="Tahoma" w:hAnsi="Tahoma" w:cs="Tahoma" w:hint="cs"/>
          <w:sz w:val="17"/>
          <w:szCs w:val="17"/>
          <w:rtl/>
        </w:rPr>
        <w:t>של</w:t>
      </w:r>
      <w:r w:rsidRPr="00FD70CA">
        <w:rPr>
          <w:rFonts w:ascii="Tahoma" w:hAnsi="Tahoma" w:cs="Tahoma"/>
          <w:sz w:val="17"/>
          <w:szCs w:val="17"/>
          <w:rtl/>
        </w:rPr>
        <w:t xml:space="preserve"> </w:t>
      </w:r>
      <w:r w:rsidRPr="00FD70CA">
        <w:rPr>
          <w:rFonts w:ascii="Tahoma" w:hAnsi="Tahoma" w:cs="Tahoma" w:hint="cs"/>
          <w:sz w:val="17"/>
          <w:szCs w:val="17"/>
          <w:rtl/>
        </w:rPr>
        <w:t>עוצבת "געש"</w:t>
      </w:r>
      <w:r w:rsidRPr="00FD70CA">
        <w:rPr>
          <w:rFonts w:ascii="Tahoma" w:hAnsi="Tahoma" w:cs="Tahoma"/>
          <w:sz w:val="17"/>
          <w:szCs w:val="17"/>
          <w:rtl/>
        </w:rPr>
        <w:t xml:space="preserve"> אין </w:t>
      </w:r>
      <w:r w:rsidRPr="00FD70CA">
        <w:rPr>
          <w:rFonts w:ascii="Tahoma" w:hAnsi="Tahoma" w:cs="Tahoma" w:hint="cs"/>
          <w:sz w:val="17"/>
          <w:szCs w:val="17"/>
          <w:rtl/>
        </w:rPr>
        <w:t>תימוכין</w:t>
      </w:r>
      <w:r w:rsidRPr="00FD70CA">
        <w:rPr>
          <w:rFonts w:ascii="Tahoma" w:hAnsi="Tahoma" w:cs="Tahoma"/>
          <w:sz w:val="17"/>
          <w:szCs w:val="17"/>
          <w:rtl/>
        </w:rPr>
        <w:t xml:space="preserve"> </w:t>
      </w:r>
      <w:r w:rsidRPr="00FD70CA">
        <w:rPr>
          <w:rFonts w:ascii="Tahoma" w:hAnsi="Tahoma" w:cs="Tahoma" w:hint="cs"/>
          <w:sz w:val="17"/>
          <w:szCs w:val="17"/>
          <w:rtl/>
        </w:rPr>
        <w:t>לכך</w:t>
      </w:r>
      <w:r w:rsidRPr="00FD70CA">
        <w:rPr>
          <w:rFonts w:ascii="Tahoma" w:hAnsi="Tahoma" w:cs="Tahoma"/>
          <w:sz w:val="17"/>
          <w:szCs w:val="17"/>
          <w:rtl/>
        </w:rPr>
        <w:t xml:space="preserve"> </w:t>
      </w:r>
      <w:r w:rsidRPr="00FD70CA">
        <w:rPr>
          <w:rFonts w:ascii="Tahoma" w:hAnsi="Tahoma" w:cs="Tahoma" w:hint="cs"/>
          <w:sz w:val="17"/>
          <w:szCs w:val="17"/>
          <w:rtl/>
        </w:rPr>
        <w:t>שהיא</w:t>
      </w:r>
      <w:r w:rsidRPr="00FD70CA">
        <w:rPr>
          <w:rFonts w:ascii="Tahoma" w:hAnsi="Tahoma" w:cs="Tahoma"/>
          <w:sz w:val="17"/>
          <w:szCs w:val="17"/>
          <w:rtl/>
        </w:rPr>
        <w:t xml:space="preserve"> </w:t>
      </w:r>
      <w:r w:rsidRPr="00FD70CA">
        <w:rPr>
          <w:rFonts w:ascii="Tahoma" w:hAnsi="Tahoma" w:cs="Tahoma" w:hint="cs"/>
          <w:sz w:val="17"/>
          <w:szCs w:val="17"/>
          <w:rtl/>
        </w:rPr>
        <w:t>אושרה</w:t>
      </w:r>
      <w:r w:rsidRPr="00FD70CA">
        <w:rPr>
          <w:rFonts w:ascii="Tahoma" w:hAnsi="Tahoma" w:cs="Tahoma"/>
          <w:sz w:val="17"/>
          <w:szCs w:val="17"/>
          <w:rtl/>
        </w:rPr>
        <w:t xml:space="preserve"> על ידי הדרג הממונה (מפקד </w:t>
      </w:r>
      <w:r w:rsidRPr="00FD70CA">
        <w:rPr>
          <w:rFonts w:ascii="Tahoma" w:hAnsi="Tahoma" w:cs="Tahoma" w:hint="cs"/>
          <w:sz w:val="17"/>
          <w:szCs w:val="17"/>
          <w:rtl/>
        </w:rPr>
        <w:t>פצ"ן</w:t>
      </w:r>
      <w:r w:rsidRPr="00FD70CA">
        <w:rPr>
          <w:rFonts w:ascii="Tahoma" w:hAnsi="Tahoma" w:cs="Tahoma"/>
          <w:sz w:val="17"/>
          <w:szCs w:val="17"/>
          <w:rtl/>
        </w:rPr>
        <w:t xml:space="preserve"> </w:t>
      </w:r>
      <w:r w:rsidRPr="00FD70CA">
        <w:rPr>
          <w:rFonts w:ascii="Tahoma" w:hAnsi="Tahoma" w:cs="Tahoma"/>
          <w:sz w:val="17"/>
          <w:szCs w:val="17"/>
          <w:rtl/>
        </w:rPr>
        <w:t xml:space="preserve">או </w:t>
      </w:r>
      <w:r w:rsidRPr="00FD70CA">
        <w:rPr>
          <w:rFonts w:ascii="Tahoma" w:hAnsi="Tahoma" w:cs="Tahoma" w:hint="cs"/>
          <w:sz w:val="17"/>
          <w:szCs w:val="17"/>
          <w:rtl/>
        </w:rPr>
        <w:t>סגנו</w:t>
      </w:r>
      <w:r w:rsidRPr="00FD70CA">
        <w:rPr>
          <w:rFonts w:ascii="Tahoma" w:hAnsi="Tahoma" w:cs="Tahoma"/>
          <w:sz w:val="17"/>
          <w:szCs w:val="17"/>
          <w:rtl/>
        </w:rPr>
        <w:t xml:space="preserve">); כך גם </w:t>
      </w:r>
      <w:r w:rsidRPr="00FD70CA">
        <w:rPr>
          <w:rFonts w:ascii="Tahoma" w:hAnsi="Tahoma" w:cs="Tahoma" w:hint="cs"/>
          <w:sz w:val="17"/>
          <w:szCs w:val="17"/>
          <w:rtl/>
        </w:rPr>
        <w:t xml:space="preserve">לגבי התכנית </w:t>
      </w:r>
      <w:r w:rsidRPr="00FD70CA">
        <w:rPr>
          <w:rFonts w:ascii="Tahoma" w:hAnsi="Tahoma" w:cs="Tahoma"/>
          <w:sz w:val="17"/>
          <w:szCs w:val="17"/>
          <w:rtl/>
        </w:rPr>
        <w:t>של חטיב</w:t>
      </w:r>
      <w:r w:rsidRPr="00FD70CA">
        <w:rPr>
          <w:rFonts w:ascii="Tahoma" w:hAnsi="Tahoma" w:cs="Tahoma" w:hint="cs"/>
          <w:sz w:val="17"/>
          <w:szCs w:val="17"/>
          <w:rtl/>
        </w:rPr>
        <w:t>ת</w:t>
      </w:r>
      <w:r w:rsidRPr="00FD70CA">
        <w:rPr>
          <w:rFonts w:ascii="Tahoma" w:hAnsi="Tahoma" w:cs="Tahoma"/>
          <w:sz w:val="17"/>
          <w:szCs w:val="17"/>
          <w:rtl/>
        </w:rPr>
        <w:t xml:space="preserve"> </w:t>
      </w:r>
      <w:r w:rsidRPr="00FD70CA">
        <w:rPr>
          <w:rFonts w:ascii="Tahoma" w:hAnsi="Tahoma" w:cs="Tahoma" w:hint="cs"/>
          <w:sz w:val="17"/>
          <w:szCs w:val="17"/>
          <w:rtl/>
        </w:rPr>
        <w:t>גולני,</w:t>
      </w:r>
      <w:r w:rsidRPr="00FD70CA">
        <w:rPr>
          <w:rFonts w:ascii="Tahoma" w:hAnsi="Tahoma" w:cs="Tahoma"/>
          <w:sz w:val="17"/>
          <w:szCs w:val="17"/>
          <w:rtl/>
        </w:rPr>
        <w:t xml:space="preserve"> אין תימוכין לכך ש</w:t>
      </w:r>
      <w:r w:rsidRPr="00FD70CA">
        <w:rPr>
          <w:rFonts w:ascii="Tahoma" w:hAnsi="Tahoma" w:cs="Tahoma" w:hint="cs"/>
          <w:sz w:val="17"/>
          <w:szCs w:val="17"/>
          <w:rtl/>
        </w:rPr>
        <w:t>עוצבת "געש"</w:t>
      </w:r>
      <w:r w:rsidRPr="00FD70CA">
        <w:rPr>
          <w:rFonts w:ascii="Tahoma" w:hAnsi="Tahoma" w:cs="Tahoma"/>
          <w:sz w:val="17"/>
          <w:szCs w:val="17"/>
          <w:rtl/>
        </w:rPr>
        <w:t xml:space="preserve"> אישרה אותה. </w:t>
      </w:r>
      <w:r w:rsidRPr="00FD70CA">
        <w:rPr>
          <w:rFonts w:ascii="Tahoma" w:hAnsi="Tahoma" w:cs="Tahoma" w:hint="cs"/>
          <w:sz w:val="17"/>
          <w:szCs w:val="17"/>
          <w:rtl/>
        </w:rPr>
        <w:t xml:space="preserve">בתכנית </w:t>
      </w:r>
      <w:r w:rsidRPr="00FD70CA">
        <w:rPr>
          <w:rFonts w:ascii="Tahoma" w:hAnsi="Tahoma" w:cs="Tahoma"/>
          <w:sz w:val="17"/>
          <w:szCs w:val="17"/>
          <w:rtl/>
        </w:rPr>
        <w:t xml:space="preserve">של </w:t>
      </w:r>
      <w:r w:rsidRPr="00FD70CA">
        <w:rPr>
          <w:rFonts w:ascii="Tahoma" w:hAnsi="Tahoma" w:cs="Tahoma" w:hint="cs"/>
          <w:sz w:val="17"/>
          <w:szCs w:val="17"/>
          <w:rtl/>
        </w:rPr>
        <w:t>עוצבת "ברק"</w:t>
      </w:r>
      <w:r w:rsidRPr="00FD70CA">
        <w:rPr>
          <w:rFonts w:ascii="Tahoma" w:hAnsi="Tahoma" w:cs="Tahoma"/>
          <w:sz w:val="17"/>
          <w:szCs w:val="17"/>
          <w:rtl/>
        </w:rPr>
        <w:t xml:space="preserve"> לא מצוין תאריך אישורה על ידי המפקד; ואין עדות לאישורה על ידי</w:t>
      </w:r>
      <w:r w:rsidRPr="00FD70CA">
        <w:rPr>
          <w:rFonts w:ascii="Tahoma" w:hAnsi="Tahoma" w:cs="Tahoma" w:hint="cs"/>
          <w:sz w:val="17"/>
          <w:szCs w:val="17"/>
          <w:rtl/>
        </w:rPr>
        <w:t xml:space="preserve"> עוצבת "געש" הממונה עליה</w:t>
      </w:r>
      <w:r w:rsidRPr="00FD70CA">
        <w:rPr>
          <w:rFonts w:ascii="Tahoma" w:hAnsi="Tahoma" w:cs="Tahoma"/>
          <w:sz w:val="17"/>
          <w:szCs w:val="17"/>
          <w:rtl/>
        </w:rPr>
        <w:t xml:space="preserve">. </w:t>
      </w:r>
      <w:r w:rsidRPr="00FD70CA">
        <w:rPr>
          <w:rFonts w:ascii="Tahoma" w:hAnsi="Tahoma" w:cs="Tahoma" w:hint="cs"/>
          <w:sz w:val="17"/>
          <w:szCs w:val="17"/>
          <w:rtl/>
        </w:rPr>
        <w:t xml:space="preserve">התכנית </w:t>
      </w:r>
      <w:r w:rsidRPr="00FD70CA">
        <w:rPr>
          <w:rFonts w:ascii="Tahoma" w:hAnsi="Tahoma" w:cs="Tahoma"/>
          <w:sz w:val="17"/>
          <w:szCs w:val="17"/>
          <w:rtl/>
        </w:rPr>
        <w:t xml:space="preserve">של </w:t>
      </w:r>
      <w:r w:rsidRPr="00FD70CA">
        <w:rPr>
          <w:rFonts w:ascii="Tahoma" w:hAnsi="Tahoma" w:cs="Tahoma" w:hint="cs"/>
          <w:sz w:val="17"/>
          <w:szCs w:val="17"/>
          <w:rtl/>
        </w:rPr>
        <w:t>עוצבת "גולן"</w:t>
      </w:r>
      <w:r w:rsidRPr="00FD70CA">
        <w:rPr>
          <w:rFonts w:ascii="Tahoma" w:hAnsi="Tahoma" w:cs="Tahoma"/>
          <w:sz w:val="17"/>
          <w:szCs w:val="17"/>
          <w:rtl/>
        </w:rPr>
        <w:t xml:space="preserve"> אושרה על ידי סגן מפקד ה</w:t>
      </w:r>
      <w:r w:rsidRPr="00FD70CA">
        <w:rPr>
          <w:rFonts w:ascii="Tahoma" w:hAnsi="Tahoma" w:cs="Tahoma" w:hint="cs"/>
          <w:sz w:val="17"/>
          <w:szCs w:val="17"/>
          <w:rtl/>
        </w:rPr>
        <w:t>עוצבה</w:t>
      </w:r>
      <w:r w:rsidRPr="00FD70CA">
        <w:rPr>
          <w:rFonts w:ascii="Tahoma" w:hAnsi="Tahoma" w:cs="Tahoma"/>
          <w:sz w:val="17"/>
          <w:szCs w:val="17"/>
          <w:rtl/>
        </w:rPr>
        <w:t xml:space="preserve"> ולא על ידי מפקד ה</w:t>
      </w:r>
      <w:r w:rsidRPr="00FD70CA">
        <w:rPr>
          <w:rFonts w:ascii="Tahoma" w:hAnsi="Tahoma" w:cs="Tahoma" w:hint="cs"/>
          <w:sz w:val="17"/>
          <w:szCs w:val="17"/>
          <w:rtl/>
        </w:rPr>
        <w:t>עוצבה</w:t>
      </w:r>
      <w:r w:rsidRPr="00FD70CA">
        <w:rPr>
          <w:rFonts w:ascii="Tahoma" w:hAnsi="Tahoma" w:cs="Tahoma"/>
          <w:sz w:val="17"/>
          <w:szCs w:val="17"/>
          <w:rtl/>
        </w:rPr>
        <w:t>, כפי שמתחייב; ולא מצוינים בה תאריכי האישורים של סגן המפקד ושל הדרג הממונה</w:t>
      </w:r>
      <w:r w:rsidRPr="00FD70CA">
        <w:rPr>
          <w:rFonts w:ascii="Tahoma" w:hAnsi="Tahoma" w:cs="Tahoma" w:hint="cs"/>
          <w:sz w:val="17"/>
          <w:szCs w:val="17"/>
          <w:rtl/>
        </w:rPr>
        <w:t>;</w:t>
      </w:r>
      <w:r w:rsidRPr="00FD70CA">
        <w:rPr>
          <w:rFonts w:ascii="Tahoma" w:hAnsi="Tahoma" w:cs="Tahoma"/>
          <w:sz w:val="17"/>
          <w:szCs w:val="17"/>
          <w:rtl/>
        </w:rPr>
        <w:t xml:space="preserve"> כמו כן, על דבר המפקד חתום הסגן ולא המפקד.</w:t>
      </w:r>
      <w:r w:rsidRPr="00FD70CA">
        <w:rPr>
          <w:rFonts w:ascii="Tahoma" w:hAnsi="Tahoma" w:cs="Tahoma" w:hint="cs"/>
          <w:sz w:val="17"/>
          <w:szCs w:val="17"/>
          <w:rtl/>
        </w:rPr>
        <w:t xml:space="preserve"> על</w:t>
      </w:r>
      <w:r w:rsidRPr="00FD70CA">
        <w:rPr>
          <w:rFonts w:ascii="Tahoma" w:hAnsi="Tahoma" w:cs="Tahoma"/>
          <w:sz w:val="17"/>
          <w:szCs w:val="17"/>
          <w:rtl/>
        </w:rPr>
        <w:t xml:space="preserve"> </w:t>
      </w:r>
      <w:r w:rsidRPr="00FD70CA">
        <w:rPr>
          <w:rFonts w:ascii="Tahoma" w:hAnsi="Tahoma" w:cs="Tahoma" w:hint="cs"/>
          <w:sz w:val="17"/>
          <w:szCs w:val="17"/>
          <w:rtl/>
        </w:rPr>
        <w:t xml:space="preserve">התכנית </w:t>
      </w:r>
      <w:r w:rsidRPr="00FD70CA">
        <w:rPr>
          <w:rFonts w:ascii="Tahoma" w:hAnsi="Tahoma" w:cs="Tahoma"/>
          <w:sz w:val="17"/>
          <w:szCs w:val="17"/>
          <w:rtl/>
        </w:rPr>
        <w:t>של מל"י חתום סגן המפקד ולא המפקד.</w:t>
      </w:r>
    </w:p>
    <w:p w:rsidR="0082201E" w:rsidP="00FD70CA">
      <w:pPr>
        <w:spacing w:line="240" w:lineRule="exact"/>
        <w:ind w:right="2268"/>
        <w:jc w:val="both"/>
        <w:rPr>
          <w:rFonts w:ascii="Tahoma" w:hAnsi="Tahoma" w:cs="Tahoma"/>
          <w:sz w:val="17"/>
          <w:szCs w:val="17"/>
          <w:rtl/>
        </w:rPr>
      </w:pPr>
    </w:p>
    <w:p w:rsidR="0082201E" w:rsidRPr="00FD70CA" w:rsidP="00FD70CA">
      <w:pPr>
        <w:spacing w:line="240" w:lineRule="exact"/>
        <w:ind w:right="2268"/>
        <w:jc w:val="both"/>
        <w:rPr>
          <w:rFonts w:ascii="Tahoma" w:hAnsi="Tahoma" w:cs="Tahoma"/>
          <w:sz w:val="17"/>
          <w:szCs w:val="17"/>
          <w:rtl/>
        </w:rPr>
      </w:pPr>
    </w:p>
    <w:p w:rsidR="009801E1" w:rsidRPr="000C7726" w:rsidP="00FD70CA">
      <w:pPr>
        <w:pStyle w:val="KOT4"/>
        <w:rPr>
          <w:rtl/>
        </w:rPr>
      </w:pPr>
      <w:r w:rsidRPr="000C7726">
        <w:rPr>
          <w:rFonts w:hint="cs"/>
          <w:rtl/>
        </w:rPr>
        <w:t>תכנית</w:t>
      </w:r>
      <w:r w:rsidRPr="000C7726">
        <w:rPr>
          <w:rtl/>
        </w:rPr>
        <w:t xml:space="preserve"> לבטיחות בעבודה </w:t>
      </w:r>
      <w:r w:rsidRPr="000C7726">
        <w:rPr>
          <w:rFonts w:hint="cs"/>
          <w:rtl/>
        </w:rPr>
        <w:t>במל</w:t>
      </w:r>
      <w:r w:rsidRPr="000C7726">
        <w:rPr>
          <w:rtl/>
        </w:rPr>
        <w:t>"י</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בביקורת עלה, כי בתכנית הבטיחות היחידתית של מל"י לא נמצאת תכנית לבטיחות בעבודה, כנדרש בהוראה המנחה.</w:t>
      </w:r>
    </w:p>
    <w:p w:rsidR="009801E1"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בתשובתו מנובמבר 2016 לממצאי הביקורת מסר צה"ל, כי קיימת </w:t>
      </w:r>
      <w:r w:rsidRPr="00FD70CA">
        <w:rPr>
          <w:rFonts w:ascii="Tahoma" w:hAnsi="Tahoma" w:cs="Tahoma" w:hint="cs"/>
          <w:sz w:val="17"/>
          <w:szCs w:val="17"/>
          <w:rtl/>
        </w:rPr>
        <w:t>במל"י</w:t>
      </w:r>
      <w:r w:rsidRPr="00FD70CA">
        <w:rPr>
          <w:rFonts w:ascii="Tahoma" w:hAnsi="Tahoma" w:cs="Tahoma" w:hint="cs"/>
          <w:sz w:val="17"/>
          <w:szCs w:val="17"/>
          <w:rtl/>
        </w:rPr>
        <w:t xml:space="preserve"> תכנית לבטיחות בעבודה. בבירור שעשה צוות הביקורת לאחר קבלת תשובת צה"ל לא נמצאה התכנית האמורה </w:t>
      </w:r>
      <w:r w:rsidRPr="00FD70CA">
        <w:rPr>
          <w:rFonts w:ascii="Tahoma" w:hAnsi="Tahoma" w:cs="Tahoma" w:hint="cs"/>
          <w:sz w:val="17"/>
          <w:szCs w:val="17"/>
          <w:rtl/>
        </w:rPr>
        <w:t>במל"י</w:t>
      </w:r>
      <w:r w:rsidRPr="00FD70CA">
        <w:rPr>
          <w:rFonts w:ascii="Tahoma" w:hAnsi="Tahoma" w:cs="Tahoma" w:hint="cs"/>
          <w:sz w:val="17"/>
          <w:szCs w:val="17"/>
          <w:rtl/>
        </w:rPr>
        <w:t>.</w:t>
      </w:r>
    </w:p>
    <w:p w:rsidR="0082201E" w:rsidP="00FD70CA">
      <w:pPr>
        <w:spacing w:line="240" w:lineRule="exact"/>
        <w:ind w:right="2268"/>
        <w:jc w:val="both"/>
        <w:rPr>
          <w:rFonts w:ascii="Tahoma" w:hAnsi="Tahoma" w:cs="Tahoma"/>
          <w:sz w:val="17"/>
          <w:szCs w:val="17"/>
          <w:rtl/>
        </w:rPr>
      </w:pPr>
    </w:p>
    <w:p w:rsidR="0082201E" w:rsidRPr="00FD70CA" w:rsidP="00FD70CA">
      <w:pPr>
        <w:spacing w:line="240" w:lineRule="exact"/>
        <w:ind w:right="2268"/>
        <w:jc w:val="both"/>
        <w:rPr>
          <w:rFonts w:ascii="Tahoma" w:hAnsi="Tahoma" w:cs="Tahoma"/>
          <w:sz w:val="17"/>
          <w:szCs w:val="17"/>
          <w:rtl/>
        </w:rPr>
      </w:pPr>
    </w:p>
    <w:p w:rsidR="009801E1" w:rsidRPr="000E063C" w:rsidP="00FD70CA">
      <w:pPr>
        <w:pStyle w:val="KOT4"/>
        <w:rPr>
          <w:rtl/>
        </w:rPr>
      </w:pPr>
      <w:r w:rsidRPr="00034852">
        <w:rPr>
          <w:rFonts w:hint="cs"/>
          <w:rtl/>
        </w:rPr>
        <w:t>התייחסות</w:t>
      </w:r>
      <w:r w:rsidRPr="00034852">
        <w:rPr>
          <w:rtl/>
        </w:rPr>
        <w:t xml:space="preserve"> </w:t>
      </w:r>
      <w:r>
        <w:rPr>
          <w:rFonts w:hint="cs"/>
          <w:rtl/>
        </w:rPr>
        <w:t xml:space="preserve">יחידות </w:t>
      </w:r>
      <w:r w:rsidRPr="00034852">
        <w:rPr>
          <w:rFonts w:hint="cs"/>
          <w:rtl/>
        </w:rPr>
        <w:t>לדגשי</w:t>
      </w:r>
      <w:r w:rsidRPr="00034852">
        <w:rPr>
          <w:rtl/>
        </w:rPr>
        <w:t xml:space="preserve"> </w:t>
      </w:r>
      <w:r w:rsidRPr="00034852">
        <w:rPr>
          <w:rFonts w:hint="cs"/>
          <w:rtl/>
        </w:rPr>
        <w:t>ה</w:t>
      </w:r>
      <w:r>
        <w:rPr>
          <w:rFonts w:hint="cs"/>
          <w:rtl/>
        </w:rPr>
        <w:t>דרג</w:t>
      </w:r>
      <w:r w:rsidRPr="00034852">
        <w:rPr>
          <w:rtl/>
        </w:rPr>
        <w:t xml:space="preserve"> </w:t>
      </w:r>
      <w:r w:rsidRPr="00034852">
        <w:rPr>
          <w:rFonts w:hint="cs"/>
          <w:rtl/>
        </w:rPr>
        <w:t>הממונה</w:t>
      </w:r>
      <w:r>
        <w:rPr>
          <w:rFonts w:hint="cs"/>
          <w:rtl/>
        </w:rPr>
        <w:t xml:space="preserve"> </w:t>
      </w:r>
    </w:p>
    <w:p w:rsidR="009801E1" w:rsidP="00FD70CA">
      <w:pPr>
        <w:pStyle w:val="KOT5"/>
        <w:rPr>
          <w:rtl/>
        </w:rPr>
      </w:pPr>
      <w:r>
        <w:rPr>
          <w:rFonts w:hint="cs"/>
          <w:rtl/>
        </w:rPr>
        <w:t>עוצבת "געש" ויחידותיה</w:t>
      </w:r>
    </w:p>
    <w:p w:rsidR="009801E1" w:rsidRPr="00FD70CA" w:rsidP="00FD70CA">
      <w:pPr>
        <w:spacing w:line="240" w:lineRule="exact"/>
        <w:ind w:right="2268"/>
        <w:jc w:val="both"/>
        <w:rPr>
          <w:rStyle w:val="Heading5Char"/>
          <w:rFonts w:ascii="Tahoma" w:eastAsia="Calibri" w:hAnsi="Tahoma" w:cs="Tahoma"/>
          <w:sz w:val="17"/>
          <w:szCs w:val="17"/>
          <w:rtl/>
        </w:rPr>
      </w:pPr>
      <w:r w:rsidRPr="0082201E">
        <w:rPr>
          <w:rStyle w:val="Heading7Char"/>
          <w:rFonts w:ascii="Tahoma" w:hAnsi="Tahoma" w:cs="Tahoma" w:hint="cs"/>
          <w:sz w:val="17"/>
          <w:szCs w:val="17"/>
          <w:rtl/>
        </w:rPr>
        <w:t>חטיבת גולני</w:t>
      </w:r>
      <w:r w:rsidRPr="0082201E">
        <w:rPr>
          <w:rStyle w:val="Heading7Char"/>
          <w:rFonts w:ascii="Tahoma" w:hAnsi="Tahoma" w:cs="Tahoma"/>
          <w:sz w:val="17"/>
          <w:szCs w:val="17"/>
          <w:rtl/>
        </w:rPr>
        <w:t>:</w:t>
      </w:r>
      <w:r w:rsidRPr="00FD70CA">
        <w:rPr>
          <w:rFonts w:ascii="Tahoma" w:hAnsi="Tahoma" w:cs="Tahoma" w:hint="cs"/>
          <w:sz w:val="17"/>
          <w:szCs w:val="17"/>
          <w:rtl/>
        </w:rPr>
        <w:t xml:space="preserve"> בתכנית הבטיחות היחידתית של העוצבה נקבע, כי יש לתת דגש ל</w:t>
      </w:r>
      <w:r w:rsidRPr="00FD70CA">
        <w:rPr>
          <w:rFonts w:ascii="Tahoma" w:hAnsi="Tahoma" w:cs="Tahoma"/>
          <w:sz w:val="17"/>
          <w:szCs w:val="17"/>
          <w:rtl/>
        </w:rPr>
        <w:t xml:space="preserve">"מובילי </w:t>
      </w:r>
      <w:r w:rsidRPr="00FD70CA">
        <w:rPr>
          <w:rFonts w:ascii="Tahoma" w:hAnsi="Tahoma" w:cs="Tahoma" w:hint="cs"/>
          <w:sz w:val="17"/>
          <w:szCs w:val="17"/>
          <w:rtl/>
        </w:rPr>
        <w:t>רק</w:t>
      </w:r>
      <w:r w:rsidRPr="00FD70CA">
        <w:rPr>
          <w:rFonts w:ascii="Tahoma" w:hAnsi="Tahoma" w:cs="Tahoma"/>
          <w:sz w:val="17"/>
          <w:szCs w:val="17"/>
          <w:rtl/>
        </w:rPr>
        <w:t>"ם</w:t>
      </w:r>
      <w:r w:rsidRPr="00FD70CA">
        <w:rPr>
          <w:rFonts w:ascii="Tahoma" w:hAnsi="Tahoma" w:cs="Tahoma"/>
          <w:sz w:val="17"/>
          <w:szCs w:val="17"/>
          <w:rtl/>
        </w:rPr>
        <w:t xml:space="preserve"> בהתאמה </w:t>
      </w:r>
      <w:r w:rsidRPr="00FD70CA">
        <w:rPr>
          <w:rFonts w:ascii="Tahoma" w:hAnsi="Tahoma" w:cs="Tahoma" w:hint="cs"/>
          <w:sz w:val="17"/>
          <w:szCs w:val="17"/>
          <w:rtl/>
        </w:rPr>
        <w:t>לרק</w:t>
      </w:r>
      <w:r w:rsidRPr="00FD70CA">
        <w:rPr>
          <w:rFonts w:ascii="Tahoma" w:hAnsi="Tahoma" w:cs="Tahoma"/>
          <w:sz w:val="17"/>
          <w:szCs w:val="17"/>
          <w:rtl/>
        </w:rPr>
        <w:t>"ם</w:t>
      </w:r>
      <w:r w:rsidRPr="00FD70CA">
        <w:rPr>
          <w:rFonts w:ascii="Tahoma" w:hAnsi="Tahoma" w:cs="Tahoma"/>
          <w:sz w:val="17"/>
          <w:szCs w:val="17"/>
          <w:rtl/>
        </w:rPr>
        <w:t xml:space="preserve"> בלחימה"</w:t>
      </w:r>
      <w:r w:rsidRPr="00FD70CA">
        <w:rPr>
          <w:rFonts w:ascii="Tahoma" w:hAnsi="Tahoma" w:cs="Tahoma" w:hint="cs"/>
          <w:sz w:val="17"/>
          <w:szCs w:val="17"/>
          <w:rtl/>
        </w:rPr>
        <w:t>.</w:t>
      </w:r>
      <w:r w:rsidRPr="00FD70CA">
        <w:rPr>
          <w:rFonts w:ascii="Tahoma" w:hAnsi="Tahoma" w:cs="Tahoma"/>
          <w:sz w:val="17"/>
          <w:szCs w:val="17"/>
          <w:rtl/>
        </w:rPr>
        <w:t xml:space="preserve"> לדגש זה אין התייחסות </w:t>
      </w:r>
      <w:r w:rsidRPr="00FD70CA">
        <w:rPr>
          <w:rFonts w:ascii="Tahoma" w:hAnsi="Tahoma" w:cs="Tahoma" w:hint="cs"/>
          <w:sz w:val="17"/>
          <w:szCs w:val="17"/>
          <w:rtl/>
        </w:rPr>
        <w:t>בתכנית</w:t>
      </w:r>
      <w:r w:rsidRPr="00FD70CA">
        <w:rPr>
          <w:rFonts w:ascii="Tahoma" w:hAnsi="Tahoma" w:cs="Tahoma"/>
          <w:sz w:val="17"/>
          <w:szCs w:val="17"/>
          <w:rtl/>
        </w:rPr>
        <w:t xml:space="preserve"> של החטיבה.</w:t>
      </w:r>
    </w:p>
    <w:p w:rsidR="009801E1" w:rsidP="00FD70CA">
      <w:pPr>
        <w:spacing w:line="240" w:lineRule="exact"/>
        <w:ind w:right="2268"/>
        <w:jc w:val="both"/>
        <w:rPr>
          <w:rFonts w:ascii="Tahoma" w:hAnsi="Tahoma" w:cs="Tahoma"/>
          <w:sz w:val="17"/>
          <w:szCs w:val="17"/>
          <w:rtl/>
        </w:rPr>
      </w:pPr>
      <w:r w:rsidRPr="0082201E">
        <w:rPr>
          <w:rStyle w:val="Heading7Char"/>
          <w:rFonts w:ascii="Tahoma" w:hAnsi="Tahoma" w:cs="Tahoma" w:hint="cs"/>
          <w:sz w:val="17"/>
          <w:szCs w:val="17"/>
          <w:rtl/>
        </w:rPr>
        <w:t>עוצבת "סער מגולן"</w:t>
      </w:r>
      <w:r w:rsidRPr="0082201E">
        <w:rPr>
          <w:rStyle w:val="Heading7Char"/>
          <w:rFonts w:ascii="Tahoma" w:hAnsi="Tahoma" w:cs="Tahoma"/>
          <w:sz w:val="17"/>
          <w:szCs w:val="17"/>
          <w:rtl/>
        </w:rPr>
        <w:t>:</w:t>
      </w:r>
      <w:r w:rsidRPr="00FD70CA">
        <w:rPr>
          <w:rFonts w:ascii="Tahoma" w:hAnsi="Tahoma" w:cs="Tahoma" w:hint="cs"/>
          <w:sz w:val="17"/>
          <w:szCs w:val="17"/>
          <w:rtl/>
        </w:rPr>
        <w:t xml:space="preserve"> בתכנית הבטיחות היחידתית של העוצבה הממונה נקבע, כי יש לתת דגש ל</w:t>
      </w:r>
      <w:r w:rsidRPr="00FD70CA">
        <w:rPr>
          <w:rFonts w:ascii="Tahoma" w:hAnsi="Tahoma" w:cs="Tahoma"/>
          <w:sz w:val="17"/>
          <w:szCs w:val="17"/>
          <w:rtl/>
        </w:rPr>
        <w:t>"</w:t>
      </w:r>
      <w:r w:rsidRPr="00FD70CA">
        <w:rPr>
          <w:rFonts w:ascii="Tahoma" w:hAnsi="Tahoma" w:cs="Tahoma" w:hint="cs"/>
          <w:sz w:val="17"/>
          <w:szCs w:val="17"/>
          <w:rtl/>
        </w:rPr>
        <w:t>אקלום</w:t>
      </w:r>
      <w:r w:rsidRPr="00FD70CA">
        <w:rPr>
          <w:rFonts w:ascii="Tahoma" w:hAnsi="Tahoma" w:cs="Tahoma"/>
          <w:sz w:val="17"/>
          <w:szCs w:val="17"/>
          <w:rtl/>
        </w:rPr>
        <w:t xml:space="preserve"> </w:t>
      </w:r>
      <w:r w:rsidRPr="00FD70CA">
        <w:rPr>
          <w:rFonts w:ascii="Tahoma" w:hAnsi="Tahoma" w:cs="Tahoma" w:hint="cs"/>
          <w:sz w:val="17"/>
          <w:szCs w:val="17"/>
          <w:rtl/>
        </w:rPr>
        <w:t>החיילים</w:t>
      </w:r>
      <w:r w:rsidRPr="00FD70CA">
        <w:rPr>
          <w:rFonts w:ascii="Tahoma" w:hAnsi="Tahoma" w:cs="Tahoma"/>
          <w:sz w:val="17"/>
          <w:szCs w:val="17"/>
          <w:rtl/>
        </w:rPr>
        <w:t xml:space="preserve"> </w:t>
      </w:r>
      <w:r w:rsidRPr="00FD70CA">
        <w:rPr>
          <w:rFonts w:ascii="Tahoma" w:hAnsi="Tahoma" w:cs="Tahoma" w:hint="cs"/>
          <w:sz w:val="17"/>
          <w:szCs w:val="17"/>
          <w:rtl/>
        </w:rPr>
        <w:t>לפעילות</w:t>
      </w:r>
      <w:r w:rsidRPr="00FD70CA">
        <w:rPr>
          <w:rFonts w:ascii="Tahoma" w:hAnsi="Tahoma" w:cs="Tahoma"/>
          <w:sz w:val="17"/>
          <w:szCs w:val="17"/>
          <w:rtl/>
        </w:rPr>
        <w:t xml:space="preserve"> </w:t>
      </w:r>
      <w:r w:rsidRPr="00FD70CA">
        <w:rPr>
          <w:rFonts w:ascii="Tahoma" w:hAnsi="Tahoma" w:cs="Tahoma" w:hint="cs"/>
          <w:sz w:val="17"/>
          <w:szCs w:val="17"/>
          <w:rtl/>
        </w:rPr>
        <w:t>חי</w:t>
      </w:r>
      <w:r w:rsidRPr="00FD70CA">
        <w:rPr>
          <w:rFonts w:ascii="Tahoma" w:hAnsi="Tahoma" w:cs="Tahoma"/>
          <w:sz w:val="17"/>
          <w:szCs w:val="17"/>
          <w:rtl/>
        </w:rPr>
        <w:t>"ר - סרגל מאמצים ושברי מאמץ"</w:t>
      </w:r>
      <w:r w:rsidRPr="00FD70CA">
        <w:rPr>
          <w:rFonts w:ascii="Tahoma" w:hAnsi="Tahoma" w:cs="Tahoma" w:hint="cs"/>
          <w:sz w:val="17"/>
          <w:szCs w:val="17"/>
          <w:rtl/>
        </w:rPr>
        <w:t>. לדגש זה אין התייחסות בתכנית של עוצבת "סער מגולן".</w:t>
      </w:r>
    </w:p>
    <w:p w:rsidR="0082201E" w:rsidRPr="00FD70CA" w:rsidP="00FD70CA">
      <w:pPr>
        <w:spacing w:line="240" w:lineRule="exact"/>
        <w:ind w:right="2268"/>
        <w:jc w:val="both"/>
        <w:rPr>
          <w:rStyle w:val="Heading5Char"/>
          <w:rFonts w:ascii="Tahoma" w:eastAsia="Calibri" w:hAnsi="Tahoma" w:cs="Tahoma"/>
          <w:sz w:val="17"/>
          <w:szCs w:val="17"/>
          <w:rtl/>
        </w:rPr>
      </w:pPr>
    </w:p>
    <w:p w:rsidR="009801E1" w:rsidP="00FD70CA">
      <w:pPr>
        <w:pStyle w:val="KOT5"/>
        <w:rPr>
          <w:rtl/>
        </w:rPr>
      </w:pPr>
      <w:r w:rsidRPr="00A06DF1">
        <w:rPr>
          <w:rFonts w:hint="cs"/>
          <w:rtl/>
        </w:rPr>
        <w:t>מל"י</w:t>
      </w:r>
      <w:r>
        <w:rPr>
          <w:rFonts w:hint="cs"/>
          <w:rtl/>
        </w:rPr>
        <w:t xml:space="preserve"> ומרכזיו</w:t>
      </w:r>
    </w:p>
    <w:p w:rsidR="009801E1" w:rsidRPr="00FD70CA" w:rsidP="00FD70CA">
      <w:pPr>
        <w:spacing w:line="240" w:lineRule="exact"/>
        <w:ind w:right="2268"/>
        <w:jc w:val="both"/>
        <w:rPr>
          <w:rStyle w:val="Heading5Char"/>
          <w:rFonts w:ascii="Tahoma" w:eastAsia="Calibri" w:hAnsi="Tahoma" w:cs="Tahoma"/>
          <w:sz w:val="17"/>
          <w:szCs w:val="17"/>
          <w:rtl/>
        </w:rPr>
      </w:pPr>
      <w:r w:rsidRPr="0082201E">
        <w:rPr>
          <w:rStyle w:val="Heading7Char"/>
          <w:rFonts w:ascii="Tahoma" w:hAnsi="Tahoma" w:cs="Tahoma" w:hint="cs"/>
          <w:sz w:val="17"/>
          <w:szCs w:val="17"/>
          <w:rtl/>
        </w:rPr>
        <w:t>מרכז חת</w:t>
      </w:r>
      <w:r w:rsidRPr="0082201E">
        <w:rPr>
          <w:rStyle w:val="Heading7Char"/>
          <w:rFonts w:ascii="Tahoma" w:hAnsi="Tahoma" w:cs="Tahoma"/>
          <w:sz w:val="17"/>
          <w:szCs w:val="17"/>
          <w:rtl/>
        </w:rPr>
        <w:t>"ם:</w:t>
      </w:r>
      <w:r w:rsidRPr="00FD70CA">
        <w:rPr>
          <w:rFonts w:ascii="Tahoma" w:hAnsi="Tahoma" w:cs="Tahoma" w:hint="cs"/>
          <w:sz w:val="17"/>
          <w:szCs w:val="17"/>
          <w:rtl/>
        </w:rPr>
        <w:t xml:space="preserve"> בתכנית הבטיחות היחידתית של מל"י הוגדר למרכז יעד של "הכרות החונכים עם השטחים השונים והנסיעות". ליעד זה אין התייחסות בתכנית הבטיחות היחידתית של המרכז.</w:t>
      </w:r>
    </w:p>
    <w:p w:rsidR="009801E1" w:rsidP="00FD70CA">
      <w:pPr>
        <w:spacing w:line="240" w:lineRule="exact"/>
        <w:ind w:right="2268"/>
        <w:jc w:val="both"/>
        <w:rPr>
          <w:rFonts w:ascii="Tahoma" w:hAnsi="Tahoma" w:cs="Tahoma"/>
          <w:sz w:val="17"/>
          <w:szCs w:val="17"/>
          <w:rtl/>
        </w:rPr>
      </w:pPr>
      <w:r w:rsidRPr="0082201E">
        <w:rPr>
          <w:rStyle w:val="Heading7Char"/>
          <w:rFonts w:ascii="Tahoma" w:hAnsi="Tahoma" w:cs="Tahoma" w:hint="cs"/>
          <w:sz w:val="17"/>
          <w:szCs w:val="17"/>
          <w:rtl/>
        </w:rPr>
        <w:t>המא</w:t>
      </w:r>
      <w:r w:rsidRPr="0082201E">
        <w:rPr>
          <w:rStyle w:val="Heading7Char"/>
          <w:rFonts w:ascii="Tahoma" w:hAnsi="Tahoma" w:cs="Tahoma"/>
          <w:sz w:val="17"/>
          <w:szCs w:val="17"/>
          <w:rtl/>
        </w:rPr>
        <w:t>"ש</w:t>
      </w:r>
      <w:r w:rsidRPr="0082201E">
        <w:rPr>
          <w:rStyle w:val="Heading7Char"/>
          <w:rFonts w:ascii="Tahoma" w:hAnsi="Tahoma" w:cs="Tahoma"/>
          <w:sz w:val="17"/>
          <w:szCs w:val="17"/>
          <w:rtl/>
        </w:rPr>
        <w:t>:</w:t>
      </w:r>
      <w:r w:rsidRPr="00FD70CA">
        <w:rPr>
          <w:rFonts w:ascii="Tahoma" w:hAnsi="Tahoma" w:cs="Tahoma" w:hint="cs"/>
          <w:sz w:val="17"/>
          <w:szCs w:val="17"/>
          <w:rtl/>
        </w:rPr>
        <w:t xml:space="preserve"> בתכנית הבטיחות היחידתית</w:t>
      </w:r>
      <w:r w:rsidRPr="00FD70CA">
        <w:rPr>
          <w:rFonts w:ascii="Tahoma" w:hAnsi="Tahoma" w:cs="Tahoma"/>
          <w:sz w:val="17"/>
          <w:szCs w:val="17"/>
          <w:rtl/>
        </w:rPr>
        <w:t xml:space="preserve"> </w:t>
      </w:r>
      <w:r w:rsidRPr="00FD70CA">
        <w:rPr>
          <w:rFonts w:ascii="Tahoma" w:hAnsi="Tahoma" w:cs="Tahoma" w:hint="cs"/>
          <w:sz w:val="17"/>
          <w:szCs w:val="17"/>
          <w:rtl/>
        </w:rPr>
        <w:t xml:space="preserve">של מל"י הוגדר למרכז יעד של </w:t>
      </w:r>
      <w:r w:rsidRPr="00FD70CA">
        <w:rPr>
          <w:rFonts w:ascii="Tahoma" w:hAnsi="Tahoma" w:cs="Tahoma"/>
          <w:sz w:val="17"/>
          <w:szCs w:val="17"/>
          <w:rtl/>
        </w:rPr>
        <w:t>"</w:t>
      </w:r>
      <w:r w:rsidRPr="00FD70CA">
        <w:rPr>
          <w:rFonts w:ascii="Tahoma" w:hAnsi="Tahoma" w:cs="Tahoma" w:hint="cs"/>
          <w:sz w:val="17"/>
          <w:szCs w:val="17"/>
          <w:rtl/>
        </w:rPr>
        <w:t xml:space="preserve">הקפדה יתרה ושליטה </w:t>
      </w:r>
      <w:r w:rsidRPr="00FD70CA">
        <w:rPr>
          <w:rFonts w:ascii="Tahoma" w:hAnsi="Tahoma" w:cs="Tahoma" w:hint="cs"/>
          <w:sz w:val="17"/>
          <w:szCs w:val="17"/>
          <w:rtl/>
        </w:rPr>
        <w:t>במעבריות</w:t>
      </w:r>
      <w:r w:rsidRPr="00FD70CA">
        <w:rPr>
          <w:rFonts w:ascii="Tahoma" w:hAnsi="Tahoma" w:cs="Tahoma" w:hint="cs"/>
          <w:sz w:val="17"/>
          <w:szCs w:val="17"/>
          <w:rtl/>
        </w:rPr>
        <w:t xml:space="preserve"> בין [תרגיל] רטוב </w:t>
      </w:r>
      <w:r w:rsidRPr="00FD70CA">
        <w:rPr>
          <w:rFonts w:ascii="Tahoma" w:hAnsi="Tahoma" w:cs="Tahoma" w:hint="cs"/>
          <w:sz w:val="17"/>
          <w:szCs w:val="17"/>
          <w:rtl/>
        </w:rPr>
        <w:t>לדו"צ</w:t>
      </w:r>
      <w:r w:rsidRPr="00FD70CA">
        <w:rPr>
          <w:rFonts w:ascii="Tahoma" w:hAnsi="Tahoma" w:cs="Tahoma" w:hint="cs"/>
          <w:sz w:val="17"/>
          <w:szCs w:val="17"/>
          <w:rtl/>
        </w:rPr>
        <w:t xml:space="preserve"> [דו-צדדי]</w:t>
      </w:r>
      <w:r w:rsidRPr="00FD70CA">
        <w:rPr>
          <w:rFonts w:ascii="Tahoma" w:hAnsi="Tahoma" w:cs="Tahoma"/>
          <w:sz w:val="17"/>
          <w:szCs w:val="17"/>
          <w:rtl/>
        </w:rPr>
        <w:t xml:space="preserve">", </w:t>
      </w:r>
      <w:r w:rsidRPr="00FD70CA">
        <w:rPr>
          <w:rFonts w:ascii="Tahoma" w:hAnsi="Tahoma" w:cs="Tahoma" w:hint="cs"/>
          <w:sz w:val="17"/>
          <w:szCs w:val="17"/>
          <w:rtl/>
        </w:rPr>
        <w:t>יעד</w:t>
      </w:r>
      <w:r w:rsidRPr="00FD70CA">
        <w:rPr>
          <w:rFonts w:ascii="Tahoma" w:hAnsi="Tahoma" w:cs="Tahoma"/>
          <w:sz w:val="17"/>
          <w:szCs w:val="17"/>
          <w:rtl/>
        </w:rPr>
        <w:t xml:space="preserve"> </w:t>
      </w:r>
      <w:r w:rsidRPr="00FD70CA">
        <w:rPr>
          <w:rFonts w:ascii="Tahoma" w:hAnsi="Tahoma" w:cs="Tahoma" w:hint="cs"/>
          <w:sz w:val="17"/>
          <w:szCs w:val="17"/>
          <w:rtl/>
        </w:rPr>
        <w:t>שאין</w:t>
      </w:r>
      <w:r w:rsidRPr="00FD70CA">
        <w:rPr>
          <w:rFonts w:ascii="Tahoma" w:hAnsi="Tahoma" w:cs="Tahoma"/>
          <w:sz w:val="17"/>
          <w:szCs w:val="17"/>
          <w:rtl/>
        </w:rPr>
        <w:t xml:space="preserve"> </w:t>
      </w:r>
      <w:r w:rsidRPr="00FD70CA">
        <w:rPr>
          <w:rFonts w:ascii="Tahoma" w:hAnsi="Tahoma" w:cs="Tahoma" w:hint="cs"/>
          <w:sz w:val="17"/>
          <w:szCs w:val="17"/>
          <w:rtl/>
        </w:rPr>
        <w:t>לו</w:t>
      </w:r>
      <w:r w:rsidRPr="00FD70CA">
        <w:rPr>
          <w:rFonts w:ascii="Tahoma" w:hAnsi="Tahoma" w:cs="Tahoma"/>
          <w:sz w:val="17"/>
          <w:szCs w:val="17"/>
          <w:rtl/>
        </w:rPr>
        <w:t xml:space="preserve"> </w:t>
      </w:r>
      <w:r w:rsidRPr="00FD70CA">
        <w:rPr>
          <w:rFonts w:ascii="Tahoma" w:hAnsi="Tahoma" w:cs="Tahoma" w:hint="cs"/>
          <w:sz w:val="17"/>
          <w:szCs w:val="17"/>
          <w:rtl/>
        </w:rPr>
        <w:t>התייחסות</w:t>
      </w:r>
      <w:r w:rsidRPr="00FD70CA">
        <w:rPr>
          <w:rFonts w:ascii="Tahoma" w:hAnsi="Tahoma" w:cs="Tahoma"/>
          <w:sz w:val="17"/>
          <w:szCs w:val="17"/>
          <w:rtl/>
        </w:rPr>
        <w:t xml:space="preserve"> </w:t>
      </w:r>
      <w:r w:rsidRPr="00FD70CA">
        <w:rPr>
          <w:rFonts w:ascii="Tahoma" w:hAnsi="Tahoma" w:cs="Tahoma" w:hint="cs"/>
          <w:sz w:val="17"/>
          <w:szCs w:val="17"/>
          <w:rtl/>
        </w:rPr>
        <w:t>בתכנית של</w:t>
      </w:r>
      <w:r w:rsidRPr="00FD70CA">
        <w:rPr>
          <w:rFonts w:ascii="Tahoma" w:hAnsi="Tahoma" w:cs="Tahoma"/>
          <w:sz w:val="17"/>
          <w:szCs w:val="17"/>
          <w:rtl/>
        </w:rPr>
        <w:t xml:space="preserve"> </w:t>
      </w:r>
      <w:r w:rsidRPr="00FD70CA">
        <w:rPr>
          <w:rFonts w:ascii="Tahoma" w:hAnsi="Tahoma" w:cs="Tahoma" w:hint="cs"/>
          <w:sz w:val="17"/>
          <w:szCs w:val="17"/>
          <w:rtl/>
        </w:rPr>
        <w:t xml:space="preserve">המרכז </w:t>
      </w:r>
      <w:r w:rsidRPr="00FD70CA">
        <w:rPr>
          <w:rFonts w:ascii="Tahoma" w:hAnsi="Tahoma" w:cs="Tahoma"/>
          <w:sz w:val="17"/>
          <w:szCs w:val="17"/>
          <w:rtl/>
        </w:rPr>
        <w:t>-</w:t>
      </w:r>
      <w:r w:rsidRPr="00FD70CA">
        <w:rPr>
          <w:rFonts w:ascii="Tahoma" w:hAnsi="Tahoma" w:cs="Tahoma" w:hint="cs"/>
          <w:sz w:val="17"/>
          <w:szCs w:val="17"/>
          <w:rtl/>
        </w:rPr>
        <w:t xml:space="preserve"> לא כיעד למימוש ולא בפרק ניהול הסיכונים, כסיכון שאותו יש להפחית. יעד נוסף שהוגדר למרכז בתכנית של מל"י, הוא "אימוני שטח סגור, מו"ס [מודיעין וסיור] ... ניהול סיכונים מתמיד לפני כל תרגיל"; שגם הוא אינו מופיע כיעד למימוש ולא כסיכון בטבלת ניהול הסיכונים בתכנית של </w:t>
      </w:r>
      <w:r w:rsidRPr="00FD70CA">
        <w:rPr>
          <w:rFonts w:ascii="Tahoma" w:hAnsi="Tahoma" w:cs="Tahoma" w:hint="cs"/>
          <w:sz w:val="17"/>
          <w:szCs w:val="17"/>
          <w:rtl/>
        </w:rPr>
        <w:t>המא"ש</w:t>
      </w:r>
      <w:r w:rsidRPr="00FD70CA">
        <w:rPr>
          <w:rFonts w:ascii="Tahoma" w:hAnsi="Tahoma" w:cs="Tahoma" w:hint="cs"/>
          <w:sz w:val="17"/>
          <w:szCs w:val="17"/>
          <w:rtl/>
        </w:rPr>
        <w:t xml:space="preserve">. יתרה מזאת, בסיכום אירועי בטיחות שאירעו בשנת 2015 מצוין בתכנית של </w:t>
      </w:r>
      <w:r w:rsidRPr="00FD70CA">
        <w:rPr>
          <w:rFonts w:ascii="Tahoma" w:hAnsi="Tahoma" w:cs="Tahoma" w:hint="cs"/>
          <w:sz w:val="17"/>
          <w:szCs w:val="17"/>
          <w:rtl/>
        </w:rPr>
        <w:t>המא"ש</w:t>
      </w:r>
      <w:r w:rsidRPr="00FD70CA">
        <w:rPr>
          <w:rFonts w:ascii="Tahoma" w:hAnsi="Tahoma" w:cs="Tahoma" w:hint="cs"/>
          <w:sz w:val="17"/>
          <w:szCs w:val="17"/>
          <w:rtl/>
        </w:rPr>
        <w:t xml:space="preserve"> כמאפיינים מרכזיים הן "ריבוי אירועי בטיחות משמעותיים במעבר בין תרגילי '</w:t>
      </w:r>
      <w:r w:rsidRPr="00FD70CA">
        <w:rPr>
          <w:rFonts w:ascii="Tahoma" w:hAnsi="Tahoma" w:cs="Tahoma" w:hint="cs"/>
          <w:sz w:val="17"/>
          <w:szCs w:val="17"/>
          <w:rtl/>
        </w:rPr>
        <w:t>דו"צ</w:t>
      </w:r>
      <w:r w:rsidRPr="00FD70CA">
        <w:rPr>
          <w:rFonts w:ascii="Tahoma" w:hAnsi="Tahoma" w:cs="Tahoma" w:hint="cs"/>
          <w:sz w:val="17"/>
          <w:szCs w:val="17"/>
          <w:rtl/>
        </w:rPr>
        <w:t xml:space="preserve">' ל-'רטוב'" והן "ריבוי </w:t>
      </w:r>
      <w:r w:rsidRPr="00FD70CA">
        <w:rPr>
          <w:rFonts w:ascii="Tahoma" w:hAnsi="Tahoma" w:cs="Tahoma" w:hint="cs"/>
          <w:sz w:val="17"/>
          <w:szCs w:val="17"/>
          <w:rtl/>
        </w:rPr>
        <w:t>נת"בים</w:t>
      </w:r>
      <w:r w:rsidRPr="00FD70CA">
        <w:rPr>
          <w:rFonts w:ascii="Tahoma" w:hAnsi="Tahoma" w:cs="Tahoma" w:hint="cs"/>
          <w:sz w:val="17"/>
          <w:szCs w:val="17"/>
          <w:rtl/>
        </w:rPr>
        <w:t xml:space="preserve"> [נקודות תורפה בטיחותיות] במתקני האימונים המרכזיים - 'מו"ס', 'שיקאגו'". </w:t>
      </w:r>
    </w:p>
    <w:p w:rsidR="0082201E" w:rsidP="00FD70CA">
      <w:pPr>
        <w:spacing w:line="240" w:lineRule="exact"/>
        <w:ind w:right="2268"/>
        <w:jc w:val="both"/>
        <w:rPr>
          <w:rFonts w:ascii="Tahoma" w:hAnsi="Tahoma" w:cs="Tahoma"/>
          <w:sz w:val="17"/>
          <w:szCs w:val="17"/>
          <w:rtl/>
        </w:rPr>
      </w:pPr>
    </w:p>
    <w:p w:rsidR="0082201E" w:rsidRPr="00FD70CA" w:rsidP="00FD70CA">
      <w:pPr>
        <w:spacing w:line="240" w:lineRule="exact"/>
        <w:ind w:right="2268"/>
        <w:jc w:val="both"/>
        <w:rPr>
          <w:rFonts w:ascii="Tahoma" w:hAnsi="Tahoma" w:cs="Tahoma"/>
          <w:sz w:val="17"/>
          <w:szCs w:val="17"/>
          <w:rtl/>
        </w:rPr>
      </w:pPr>
    </w:p>
    <w:p w:rsidR="009801E1" w:rsidRPr="009A6E0E" w:rsidP="00FD70CA">
      <w:pPr>
        <w:pStyle w:val="KOT4"/>
        <w:rPr>
          <w:rtl/>
        </w:rPr>
      </w:pPr>
      <w:r>
        <w:rPr>
          <w:rFonts w:hint="cs"/>
          <w:rtl/>
        </w:rPr>
        <w:t xml:space="preserve">פגיעות חיילים מבעלי חיים בעוצבת "געש" </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בצה"ל נפגעים מדי שנה בשנה חיילים מבעלי חיים, ברמות חומרה שונות, עד כדי סכנת חיים. </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בעוצבת "געש" דיווחו במהלך 2015 על 31 אירועי בטיחות שבהם נפגעו חיילים מבעלי חיים ובהם עקיצות עקרבים, נשיכות כלבים, עקיצות דבורים, והכשות נחשים.</w:t>
      </w:r>
    </w:p>
    <w:p w:rsidR="009801E1" w:rsidRPr="00FD70CA" w:rsidP="0082201E">
      <w:pPr>
        <w:pStyle w:val="RESHET"/>
        <w:rPr>
          <w:rtl/>
        </w:rPr>
      </w:pPr>
      <w:r w:rsidRPr="00FD70CA">
        <w:rPr>
          <w:rFonts w:hint="cs"/>
          <w:rtl/>
        </w:rPr>
        <w:t>בביקורת נמצא, כי בתכנית הבטיחות היחידתית של העוצבה ושל יחידותיה לשנת 2016 אין התייחסות לפגיעות חיילים מבעלי חיים, זאת למרות ריבוי המקרים בשנת 2015, ולמרות הסכנה הגלומה בפגיעות מסוג זה, עד כדי פגיעה בחיי אדם.</w:t>
      </w:r>
    </w:p>
    <w:p w:rsidR="009801E1" w:rsidRPr="00FD70CA" w:rsidP="0082201E">
      <w:pPr>
        <w:pStyle w:val="RESHET"/>
        <w:rPr>
          <w:rtl/>
        </w:rPr>
      </w:pPr>
      <w:r w:rsidRPr="00FD70CA">
        <w:rPr>
          <w:rFonts w:hint="cs"/>
          <w:rtl/>
        </w:rPr>
        <w:t>על</w:t>
      </w:r>
      <w:r w:rsidRPr="00FD70CA">
        <w:rPr>
          <w:rtl/>
        </w:rPr>
        <w:t xml:space="preserve"> </w:t>
      </w:r>
      <w:r w:rsidRPr="00FD70CA">
        <w:rPr>
          <w:rFonts w:hint="cs"/>
          <w:rtl/>
        </w:rPr>
        <w:t>עוצבת "געש"</w:t>
      </w:r>
      <w:r w:rsidRPr="00FD70CA">
        <w:rPr>
          <w:rtl/>
        </w:rPr>
        <w:t xml:space="preserve"> </w:t>
      </w:r>
      <w:r w:rsidRPr="00FD70CA">
        <w:rPr>
          <w:rFonts w:hint="cs"/>
          <w:rtl/>
        </w:rPr>
        <w:t xml:space="preserve">ועל יחידותיה </w:t>
      </w:r>
      <w:r w:rsidRPr="00FD70CA">
        <w:rPr>
          <w:rtl/>
        </w:rPr>
        <w:t xml:space="preserve">לתת </w:t>
      </w:r>
      <w:r w:rsidRPr="00FD70CA">
        <w:rPr>
          <w:rFonts w:hint="cs"/>
          <w:rtl/>
        </w:rPr>
        <w:t>ביטוי</w:t>
      </w:r>
      <w:r w:rsidRPr="00FD70CA">
        <w:rPr>
          <w:rtl/>
        </w:rPr>
        <w:t xml:space="preserve"> </w:t>
      </w:r>
      <w:r w:rsidRPr="00FD70CA">
        <w:rPr>
          <w:rFonts w:hint="cs"/>
          <w:rtl/>
        </w:rPr>
        <w:t>בתכנית הבטיחות היחידתית</w:t>
      </w:r>
      <w:r w:rsidRPr="00FD70CA">
        <w:rPr>
          <w:rtl/>
        </w:rPr>
        <w:t xml:space="preserve"> </w:t>
      </w:r>
      <w:r w:rsidRPr="00FD70CA">
        <w:rPr>
          <w:rFonts w:hint="cs"/>
          <w:rtl/>
        </w:rPr>
        <w:t>לנושא</w:t>
      </w:r>
      <w:r w:rsidRPr="00FD70CA">
        <w:rPr>
          <w:rtl/>
        </w:rPr>
        <w:t xml:space="preserve"> </w:t>
      </w:r>
      <w:r w:rsidRPr="00FD70CA">
        <w:rPr>
          <w:rFonts w:hint="cs"/>
          <w:rtl/>
        </w:rPr>
        <w:t>פגיעות</w:t>
      </w:r>
      <w:r w:rsidRPr="00FD70CA">
        <w:rPr>
          <w:rtl/>
        </w:rPr>
        <w:t xml:space="preserve"> </w:t>
      </w:r>
      <w:r w:rsidRPr="00FD70CA">
        <w:rPr>
          <w:rFonts w:hint="cs"/>
          <w:rtl/>
        </w:rPr>
        <w:t>חיילים מבעלי</w:t>
      </w:r>
      <w:r w:rsidRPr="00FD70CA">
        <w:rPr>
          <w:rtl/>
        </w:rPr>
        <w:t xml:space="preserve"> </w:t>
      </w:r>
      <w:r w:rsidRPr="00FD70CA">
        <w:rPr>
          <w:rFonts w:hint="cs"/>
          <w:rtl/>
        </w:rPr>
        <w:t>חיים,</w:t>
      </w:r>
      <w:r w:rsidRPr="00FD70CA">
        <w:rPr>
          <w:rtl/>
        </w:rPr>
        <w:t xml:space="preserve"> בדגש על </w:t>
      </w:r>
      <w:r w:rsidRPr="00FD70CA">
        <w:rPr>
          <w:rFonts w:hint="cs"/>
          <w:rtl/>
        </w:rPr>
        <w:t>דרכי</w:t>
      </w:r>
      <w:r w:rsidRPr="00FD70CA">
        <w:rPr>
          <w:rtl/>
        </w:rPr>
        <w:t xml:space="preserve"> </w:t>
      </w:r>
      <w:r w:rsidRPr="00FD70CA">
        <w:rPr>
          <w:rFonts w:hint="cs"/>
          <w:rtl/>
        </w:rPr>
        <w:t>מניעה</w:t>
      </w:r>
      <w:r w:rsidRPr="00FD70CA">
        <w:rPr>
          <w:rtl/>
        </w:rPr>
        <w:t xml:space="preserve"> </w:t>
      </w:r>
      <w:r w:rsidRPr="00FD70CA">
        <w:rPr>
          <w:rFonts w:hint="cs"/>
          <w:rtl/>
        </w:rPr>
        <w:t>והתמודדות,</w:t>
      </w:r>
      <w:r w:rsidRPr="00FD70CA">
        <w:rPr>
          <w:rtl/>
        </w:rPr>
        <w:t xml:space="preserve"> </w:t>
      </w:r>
      <w:r w:rsidRPr="00FD70CA">
        <w:rPr>
          <w:rFonts w:hint="cs"/>
          <w:rtl/>
        </w:rPr>
        <w:t>שיפורטו</w:t>
      </w:r>
      <w:r w:rsidRPr="00FD70CA">
        <w:rPr>
          <w:rtl/>
        </w:rPr>
        <w:t xml:space="preserve"> </w:t>
      </w:r>
      <w:r w:rsidRPr="00FD70CA">
        <w:rPr>
          <w:rFonts w:hint="cs"/>
          <w:rtl/>
        </w:rPr>
        <w:t>ב</w:t>
      </w:r>
      <w:r w:rsidRPr="00FD70CA">
        <w:rPr>
          <w:rtl/>
        </w:rPr>
        <w:t xml:space="preserve">ניהול </w:t>
      </w:r>
      <w:r w:rsidRPr="00FD70CA">
        <w:rPr>
          <w:rFonts w:hint="cs"/>
          <w:rtl/>
        </w:rPr>
        <w:t>ה</w:t>
      </w:r>
      <w:r w:rsidRPr="00FD70CA">
        <w:rPr>
          <w:rtl/>
        </w:rPr>
        <w:t>סיכונים.</w:t>
      </w:r>
      <w:r w:rsidRPr="00FD70CA">
        <w:rPr>
          <w:rFonts w:hint="cs"/>
          <w:rtl/>
        </w:rPr>
        <w:t xml:space="preserve"> כמו כן, על </w:t>
      </w:r>
      <w:r w:rsidRPr="00FD70CA">
        <w:rPr>
          <w:rFonts w:hint="cs"/>
          <w:rtl/>
        </w:rPr>
        <w:t>מבק"א</w:t>
      </w:r>
      <w:r w:rsidRPr="00FD70CA">
        <w:rPr>
          <w:rFonts w:hint="cs"/>
          <w:rtl/>
        </w:rPr>
        <w:t xml:space="preserve"> יבשה לנתח את אירועי פגיעות חיילים מבעלי חיים, וזאת על מנת להסיק מסקנות ולצמצם הישנותן של פגיעות אלו בצה"ל.</w:t>
      </w:r>
    </w:p>
    <w:p w:rsidR="0082201E" w:rsidRPr="00D43E82" w:rsidP="0082201E">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9801E1" w:rsidRPr="00FD70CA" w:rsidP="0082201E">
      <w:pPr>
        <w:pStyle w:val="RESHET"/>
        <w:rPr>
          <w:rtl/>
        </w:rPr>
      </w:pPr>
      <w:r w:rsidRPr="00FD70CA">
        <w:rPr>
          <w:rtl/>
        </w:rPr>
        <w:t xml:space="preserve">מן הממצאים שהובאו לעיל עולים ליקויים בנושא אישורי </w:t>
      </w:r>
      <w:r w:rsidRPr="00FD70CA">
        <w:rPr>
          <w:rFonts w:hint="cs"/>
          <w:rtl/>
        </w:rPr>
        <w:t>תכניות הבטיחות היחידתיות והחתימות עליהן</w:t>
      </w:r>
      <w:r w:rsidRPr="00FD70CA">
        <w:rPr>
          <w:rtl/>
        </w:rPr>
        <w:t xml:space="preserve">, בדרגים השונים, הן </w:t>
      </w:r>
      <w:r w:rsidRPr="00FD70CA">
        <w:rPr>
          <w:rFonts w:hint="cs"/>
          <w:rtl/>
        </w:rPr>
        <w:t>בעוצבת "געש"</w:t>
      </w:r>
      <w:r w:rsidRPr="00FD70CA">
        <w:rPr>
          <w:rtl/>
        </w:rPr>
        <w:t xml:space="preserve"> וב</w:t>
      </w:r>
      <w:r w:rsidRPr="00FD70CA">
        <w:rPr>
          <w:rFonts w:hint="cs"/>
          <w:rtl/>
        </w:rPr>
        <w:t>יחידותיה</w:t>
      </w:r>
      <w:r w:rsidRPr="00FD70CA">
        <w:rPr>
          <w:rtl/>
        </w:rPr>
        <w:t xml:space="preserve">, והן </w:t>
      </w:r>
      <w:r w:rsidRPr="00FD70CA">
        <w:rPr>
          <w:rFonts w:hint="cs"/>
          <w:rtl/>
        </w:rPr>
        <w:t>במל</w:t>
      </w:r>
      <w:r w:rsidRPr="00FD70CA">
        <w:rPr>
          <w:rtl/>
        </w:rPr>
        <w:t>"י</w:t>
      </w:r>
      <w:r w:rsidRPr="00FD70CA">
        <w:rPr>
          <w:rtl/>
        </w:rPr>
        <w:t xml:space="preserve"> ובמרכזיו</w:t>
      </w:r>
      <w:r w:rsidRPr="00FD70CA">
        <w:rPr>
          <w:rFonts w:hint="cs"/>
          <w:rtl/>
        </w:rPr>
        <w:t>, וכן ליקויים שונים באופן כתיבתן.</w:t>
      </w:r>
    </w:p>
    <w:p w:rsidR="009801E1" w:rsidRPr="00FD70CA" w:rsidP="0082201E">
      <w:pPr>
        <w:pStyle w:val="RESHET"/>
        <w:rPr>
          <w:rtl/>
        </w:rPr>
      </w:pPr>
      <w:r w:rsidRPr="00FD70CA">
        <w:rPr>
          <w:rFonts w:hint="cs"/>
          <w:rtl/>
        </w:rPr>
        <w:t>הליקוי</w:t>
      </w:r>
      <w:r w:rsidRPr="00FD70CA">
        <w:rPr>
          <w:rtl/>
        </w:rPr>
        <w:t xml:space="preserve"> </w:t>
      </w:r>
      <w:r w:rsidRPr="00FD70CA">
        <w:rPr>
          <w:rFonts w:hint="cs"/>
          <w:rtl/>
        </w:rPr>
        <w:t>החוזר</w:t>
      </w:r>
      <w:r w:rsidRPr="00FD70CA">
        <w:rPr>
          <w:rtl/>
        </w:rPr>
        <w:t xml:space="preserve"> </w:t>
      </w:r>
      <w:r w:rsidRPr="00FD70CA">
        <w:rPr>
          <w:rFonts w:hint="cs"/>
          <w:rtl/>
        </w:rPr>
        <w:t>ונשנה</w:t>
      </w:r>
      <w:r w:rsidRPr="00FD70CA">
        <w:rPr>
          <w:rtl/>
        </w:rPr>
        <w:t xml:space="preserve"> </w:t>
      </w:r>
      <w:r w:rsidRPr="00FD70CA">
        <w:rPr>
          <w:rFonts w:hint="cs"/>
          <w:rtl/>
        </w:rPr>
        <w:t>של</w:t>
      </w:r>
      <w:r w:rsidRPr="00FD70CA">
        <w:rPr>
          <w:rtl/>
        </w:rPr>
        <w:t xml:space="preserve"> </w:t>
      </w:r>
      <w:r w:rsidRPr="00FD70CA">
        <w:rPr>
          <w:rFonts w:hint="cs"/>
          <w:rtl/>
        </w:rPr>
        <w:t>הנחיות</w:t>
      </w:r>
      <w:r w:rsidRPr="00FD70CA">
        <w:rPr>
          <w:rtl/>
        </w:rPr>
        <w:t xml:space="preserve"> </w:t>
      </w:r>
      <w:r w:rsidRPr="00FD70CA">
        <w:rPr>
          <w:rFonts w:hint="cs"/>
          <w:rtl/>
        </w:rPr>
        <w:t>ודגשים</w:t>
      </w:r>
      <w:r w:rsidRPr="00FD70CA">
        <w:rPr>
          <w:rtl/>
        </w:rPr>
        <w:t xml:space="preserve"> </w:t>
      </w:r>
      <w:r w:rsidRPr="00FD70CA">
        <w:rPr>
          <w:rFonts w:hint="cs"/>
          <w:rtl/>
        </w:rPr>
        <w:t>של</w:t>
      </w:r>
      <w:r w:rsidRPr="00FD70CA">
        <w:rPr>
          <w:rtl/>
        </w:rPr>
        <w:t xml:space="preserve"> </w:t>
      </w:r>
      <w:r w:rsidRPr="00FD70CA">
        <w:rPr>
          <w:rFonts w:hint="cs"/>
          <w:rtl/>
        </w:rPr>
        <w:t>דרג</w:t>
      </w:r>
      <w:r w:rsidRPr="00FD70CA">
        <w:rPr>
          <w:rtl/>
        </w:rPr>
        <w:t xml:space="preserve"> </w:t>
      </w:r>
      <w:r w:rsidRPr="00FD70CA">
        <w:rPr>
          <w:rFonts w:hint="cs"/>
          <w:rtl/>
        </w:rPr>
        <w:t>ממונה</w:t>
      </w:r>
      <w:r w:rsidRPr="00FD70CA">
        <w:rPr>
          <w:rtl/>
        </w:rPr>
        <w:t xml:space="preserve"> </w:t>
      </w:r>
      <w:r w:rsidRPr="00FD70CA">
        <w:rPr>
          <w:rFonts w:hint="cs"/>
          <w:rtl/>
        </w:rPr>
        <w:t>בנוגע</w:t>
      </w:r>
      <w:r w:rsidRPr="00FD70CA">
        <w:rPr>
          <w:rtl/>
        </w:rPr>
        <w:t xml:space="preserve"> </w:t>
      </w:r>
      <w:r w:rsidRPr="00FD70CA">
        <w:rPr>
          <w:rFonts w:hint="cs"/>
          <w:rtl/>
        </w:rPr>
        <w:t>ליעדים</w:t>
      </w:r>
      <w:r w:rsidRPr="00FD70CA">
        <w:rPr>
          <w:rtl/>
        </w:rPr>
        <w:t xml:space="preserve"> </w:t>
      </w:r>
      <w:r w:rsidRPr="00FD70CA">
        <w:rPr>
          <w:rFonts w:hint="cs"/>
          <w:rtl/>
        </w:rPr>
        <w:t>וסיכוני</w:t>
      </w:r>
      <w:r w:rsidRPr="00FD70CA">
        <w:rPr>
          <w:rtl/>
        </w:rPr>
        <w:t xml:space="preserve"> </w:t>
      </w:r>
      <w:r w:rsidRPr="00FD70CA">
        <w:rPr>
          <w:rFonts w:hint="cs"/>
          <w:rtl/>
        </w:rPr>
        <w:t>בטיחות</w:t>
      </w:r>
      <w:r w:rsidRPr="00FD70CA">
        <w:rPr>
          <w:rtl/>
        </w:rPr>
        <w:t xml:space="preserve">, </w:t>
      </w:r>
      <w:r w:rsidRPr="00FD70CA">
        <w:rPr>
          <w:rFonts w:hint="cs"/>
          <w:rtl/>
        </w:rPr>
        <w:t>שאינם</w:t>
      </w:r>
      <w:r w:rsidRPr="00FD70CA">
        <w:rPr>
          <w:rtl/>
        </w:rPr>
        <w:t xml:space="preserve"> </w:t>
      </w:r>
      <w:r w:rsidRPr="00FD70CA">
        <w:rPr>
          <w:rFonts w:hint="cs"/>
          <w:rtl/>
        </w:rPr>
        <w:t>זוכים</w:t>
      </w:r>
      <w:r w:rsidRPr="00FD70CA">
        <w:rPr>
          <w:rtl/>
        </w:rPr>
        <w:t xml:space="preserve"> </w:t>
      </w:r>
      <w:r w:rsidRPr="00FD70CA">
        <w:rPr>
          <w:rFonts w:hint="cs"/>
          <w:rtl/>
        </w:rPr>
        <w:t>להתייחסות</w:t>
      </w:r>
      <w:r w:rsidRPr="00FD70CA">
        <w:rPr>
          <w:rtl/>
        </w:rPr>
        <w:t xml:space="preserve"> </w:t>
      </w:r>
      <w:r w:rsidRPr="00FD70CA">
        <w:rPr>
          <w:rFonts w:hint="cs"/>
          <w:rtl/>
        </w:rPr>
        <w:t>בתכניות</w:t>
      </w:r>
      <w:r w:rsidRPr="00FD70CA">
        <w:rPr>
          <w:rtl/>
        </w:rPr>
        <w:t xml:space="preserve"> של הרמות הכפופות, הן </w:t>
      </w:r>
      <w:r w:rsidRPr="00FD70CA">
        <w:rPr>
          <w:rFonts w:hint="cs"/>
          <w:rtl/>
        </w:rPr>
        <w:t>בעוצבת "געש"</w:t>
      </w:r>
      <w:r w:rsidRPr="00FD70CA">
        <w:rPr>
          <w:rtl/>
        </w:rPr>
        <w:t xml:space="preserve"> וב</w:t>
      </w:r>
      <w:r w:rsidRPr="00FD70CA">
        <w:rPr>
          <w:rFonts w:hint="cs"/>
          <w:rtl/>
        </w:rPr>
        <w:t>יחידותיה</w:t>
      </w:r>
      <w:r w:rsidRPr="00FD70CA">
        <w:rPr>
          <w:rtl/>
        </w:rPr>
        <w:t xml:space="preserve"> והן </w:t>
      </w:r>
      <w:r w:rsidRPr="00FD70CA">
        <w:rPr>
          <w:rFonts w:hint="cs"/>
          <w:rtl/>
        </w:rPr>
        <w:t>במל</w:t>
      </w:r>
      <w:r w:rsidRPr="00FD70CA">
        <w:rPr>
          <w:rtl/>
        </w:rPr>
        <w:t>"י</w:t>
      </w:r>
      <w:r w:rsidRPr="00FD70CA">
        <w:rPr>
          <w:rtl/>
        </w:rPr>
        <w:t xml:space="preserve"> ובמרכזיו, ראוי לתשומת לב מיוחדת של ה</w:t>
      </w:r>
      <w:r w:rsidRPr="00FD70CA">
        <w:rPr>
          <w:rFonts w:hint="cs"/>
          <w:rtl/>
        </w:rPr>
        <w:t>דרגים</w:t>
      </w:r>
      <w:r w:rsidRPr="00FD70CA">
        <w:rPr>
          <w:rtl/>
        </w:rPr>
        <w:t xml:space="preserve"> הממו</w:t>
      </w:r>
      <w:r w:rsidRPr="00FD70CA">
        <w:rPr>
          <w:rFonts w:hint="cs"/>
          <w:rtl/>
        </w:rPr>
        <w:t>נים</w:t>
      </w:r>
      <w:r w:rsidRPr="00FD70CA">
        <w:rPr>
          <w:rtl/>
        </w:rPr>
        <w:t>.</w:t>
      </w:r>
      <w:r w:rsidRPr="00FD70CA">
        <w:rPr>
          <w:rFonts w:hint="cs"/>
          <w:rtl/>
        </w:rPr>
        <w:t xml:space="preserve"> גם הישנותן של פגיעות חיילים מבעלי חיים בעוצבת "געש" וביחידותיה ראויה לקבל ביטוי בתכניות שלהן.</w:t>
      </w:r>
      <w:r w:rsidRPr="00C415D7" w:rsidR="00C415D7">
        <w:rPr>
          <w:noProof/>
          <w:rtl/>
        </w:rPr>
        <w:t xml:space="preserve"> </w:t>
      </w:r>
      <w:r w:rsidRPr="0012789B" w:rsidR="00C415D7">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415D7" w:rsidRPr="00373C5D" w:rsidP="00C415D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724199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3480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415D7" w:rsidRPr="00881D99" w:rsidP="00E95B99">
                            <w:pPr>
                              <w:spacing w:after="0" w:line="240" w:lineRule="auto"/>
                              <w:rPr>
                                <w:color w:val="0B5294"/>
                                <w:spacing w:val="-4"/>
                                <w:sz w:val="24"/>
                                <w:szCs w:val="24"/>
                                <w:rtl/>
                                <w:cs/>
                              </w:rPr>
                            </w:pPr>
                            <w:r w:rsidRPr="00E95B99">
                              <w:rPr>
                                <w:rFonts w:cs="Tahoma" w:hint="eastAsia"/>
                                <w:color w:val="0B5294"/>
                                <w:spacing w:val="-4"/>
                                <w:sz w:val="24"/>
                                <w:szCs w:val="24"/>
                                <w:rtl/>
                              </w:rPr>
                              <w:t>הליקוי</w:t>
                            </w:r>
                            <w:r w:rsidRPr="00E95B99">
                              <w:rPr>
                                <w:rFonts w:cs="Tahoma"/>
                                <w:color w:val="0B5294"/>
                                <w:spacing w:val="-4"/>
                                <w:sz w:val="24"/>
                                <w:szCs w:val="24"/>
                                <w:rtl/>
                              </w:rPr>
                              <w:t xml:space="preserve"> </w:t>
                            </w:r>
                            <w:r w:rsidRPr="00E95B99">
                              <w:rPr>
                                <w:rFonts w:cs="Tahoma" w:hint="eastAsia"/>
                                <w:color w:val="0B5294"/>
                                <w:spacing w:val="-4"/>
                                <w:sz w:val="24"/>
                                <w:szCs w:val="24"/>
                                <w:rtl/>
                              </w:rPr>
                              <w:t>החוזר</w:t>
                            </w:r>
                            <w:r w:rsidRPr="00E95B99">
                              <w:rPr>
                                <w:rFonts w:cs="Tahoma"/>
                                <w:color w:val="0B5294"/>
                                <w:spacing w:val="-4"/>
                                <w:sz w:val="24"/>
                                <w:szCs w:val="24"/>
                                <w:rtl/>
                              </w:rPr>
                              <w:t xml:space="preserve"> </w:t>
                            </w:r>
                            <w:r w:rsidRPr="00E95B99">
                              <w:rPr>
                                <w:rFonts w:cs="Tahoma" w:hint="eastAsia"/>
                                <w:color w:val="0B5294"/>
                                <w:spacing w:val="-4"/>
                                <w:sz w:val="24"/>
                                <w:szCs w:val="24"/>
                                <w:rtl/>
                              </w:rPr>
                              <w:t>ונשנה</w:t>
                            </w:r>
                            <w:r w:rsidRPr="00E95B99">
                              <w:rPr>
                                <w:rFonts w:cs="Tahoma"/>
                                <w:color w:val="0B5294"/>
                                <w:spacing w:val="-4"/>
                                <w:sz w:val="24"/>
                                <w:szCs w:val="24"/>
                                <w:rtl/>
                              </w:rPr>
                              <w:t xml:space="preserve"> </w:t>
                            </w:r>
                            <w:r w:rsidRPr="00E95B99">
                              <w:rPr>
                                <w:rFonts w:cs="Tahoma" w:hint="eastAsia"/>
                                <w:color w:val="0B5294"/>
                                <w:spacing w:val="-4"/>
                                <w:sz w:val="24"/>
                                <w:szCs w:val="24"/>
                                <w:rtl/>
                              </w:rPr>
                              <w:t>של</w:t>
                            </w:r>
                            <w:r w:rsidRPr="00E95B99">
                              <w:rPr>
                                <w:rFonts w:cs="Tahoma"/>
                                <w:color w:val="0B5294"/>
                                <w:spacing w:val="-4"/>
                                <w:sz w:val="24"/>
                                <w:szCs w:val="24"/>
                                <w:rtl/>
                              </w:rPr>
                              <w:t xml:space="preserve"> </w:t>
                            </w:r>
                            <w:r w:rsidRPr="00E95B99">
                              <w:rPr>
                                <w:rFonts w:cs="Tahoma" w:hint="eastAsia"/>
                                <w:color w:val="0B5294"/>
                                <w:spacing w:val="-4"/>
                                <w:sz w:val="24"/>
                                <w:szCs w:val="24"/>
                                <w:rtl/>
                              </w:rPr>
                              <w:t>הנחיות</w:t>
                            </w:r>
                            <w:r w:rsidRPr="00E95B99">
                              <w:rPr>
                                <w:rFonts w:cs="Tahoma"/>
                                <w:color w:val="0B5294"/>
                                <w:spacing w:val="-4"/>
                                <w:sz w:val="24"/>
                                <w:szCs w:val="24"/>
                                <w:rtl/>
                              </w:rPr>
                              <w:t xml:space="preserve"> </w:t>
                            </w:r>
                            <w:r w:rsidRPr="00E95B99">
                              <w:rPr>
                                <w:rFonts w:cs="Tahoma" w:hint="eastAsia"/>
                                <w:color w:val="0B5294"/>
                                <w:spacing w:val="-4"/>
                                <w:sz w:val="24"/>
                                <w:szCs w:val="24"/>
                                <w:rtl/>
                              </w:rPr>
                              <w:t>ודגשים</w:t>
                            </w:r>
                            <w:r w:rsidRPr="00E95B99">
                              <w:rPr>
                                <w:rFonts w:cs="Tahoma"/>
                                <w:color w:val="0B5294"/>
                                <w:spacing w:val="-4"/>
                                <w:sz w:val="24"/>
                                <w:szCs w:val="24"/>
                                <w:rtl/>
                              </w:rPr>
                              <w:t xml:space="preserve"> </w:t>
                            </w:r>
                            <w:r w:rsidRPr="00E95B99">
                              <w:rPr>
                                <w:rFonts w:cs="Tahoma" w:hint="eastAsia"/>
                                <w:color w:val="0B5294"/>
                                <w:spacing w:val="-4"/>
                                <w:sz w:val="24"/>
                                <w:szCs w:val="24"/>
                                <w:rtl/>
                              </w:rPr>
                              <w:t>של</w:t>
                            </w:r>
                            <w:r w:rsidRPr="00E95B99">
                              <w:rPr>
                                <w:rFonts w:cs="Tahoma"/>
                                <w:color w:val="0B5294"/>
                                <w:spacing w:val="-4"/>
                                <w:sz w:val="24"/>
                                <w:szCs w:val="24"/>
                                <w:rtl/>
                              </w:rPr>
                              <w:t xml:space="preserve"> </w:t>
                            </w:r>
                            <w:r w:rsidRPr="00E95B99">
                              <w:rPr>
                                <w:rFonts w:cs="Tahoma" w:hint="eastAsia"/>
                                <w:color w:val="0B5294"/>
                                <w:spacing w:val="-4"/>
                                <w:sz w:val="24"/>
                                <w:szCs w:val="24"/>
                                <w:rtl/>
                              </w:rPr>
                              <w:t>דרג</w:t>
                            </w:r>
                            <w:r w:rsidRPr="00E95B99">
                              <w:rPr>
                                <w:rFonts w:cs="Tahoma"/>
                                <w:color w:val="0B5294"/>
                                <w:spacing w:val="-4"/>
                                <w:sz w:val="24"/>
                                <w:szCs w:val="24"/>
                                <w:rtl/>
                              </w:rPr>
                              <w:t xml:space="preserve"> </w:t>
                            </w:r>
                            <w:r w:rsidRPr="00E95B99">
                              <w:rPr>
                                <w:rFonts w:cs="Tahoma" w:hint="eastAsia"/>
                                <w:color w:val="0B5294"/>
                                <w:spacing w:val="-4"/>
                                <w:sz w:val="24"/>
                                <w:szCs w:val="24"/>
                                <w:rtl/>
                              </w:rPr>
                              <w:t>ממונה</w:t>
                            </w:r>
                            <w:r w:rsidRPr="00E95B99">
                              <w:rPr>
                                <w:rFonts w:cs="Tahoma"/>
                                <w:color w:val="0B5294"/>
                                <w:spacing w:val="-4"/>
                                <w:sz w:val="24"/>
                                <w:szCs w:val="24"/>
                                <w:rtl/>
                              </w:rPr>
                              <w:t xml:space="preserve"> </w:t>
                            </w:r>
                            <w:r w:rsidRPr="00E95B99">
                              <w:rPr>
                                <w:rFonts w:cs="Tahoma" w:hint="eastAsia"/>
                                <w:color w:val="0B5294"/>
                                <w:spacing w:val="-4"/>
                                <w:sz w:val="24"/>
                                <w:szCs w:val="24"/>
                                <w:rtl/>
                              </w:rPr>
                              <w:t>בנוגע</w:t>
                            </w:r>
                            <w:r w:rsidRPr="00E95B99">
                              <w:rPr>
                                <w:rFonts w:cs="Tahoma"/>
                                <w:color w:val="0B5294"/>
                                <w:spacing w:val="-4"/>
                                <w:sz w:val="24"/>
                                <w:szCs w:val="24"/>
                                <w:rtl/>
                              </w:rPr>
                              <w:t xml:space="preserve"> </w:t>
                            </w:r>
                            <w:r w:rsidRPr="00E95B99">
                              <w:rPr>
                                <w:rFonts w:cs="Tahoma" w:hint="eastAsia"/>
                                <w:color w:val="0B5294"/>
                                <w:spacing w:val="-4"/>
                                <w:sz w:val="24"/>
                                <w:szCs w:val="24"/>
                                <w:rtl/>
                              </w:rPr>
                              <w:t>ליעדים</w:t>
                            </w:r>
                            <w:r w:rsidRPr="00E95B99">
                              <w:rPr>
                                <w:rFonts w:cs="Tahoma"/>
                                <w:color w:val="0B5294"/>
                                <w:spacing w:val="-4"/>
                                <w:sz w:val="24"/>
                                <w:szCs w:val="24"/>
                                <w:rtl/>
                              </w:rPr>
                              <w:t xml:space="preserve"> </w:t>
                            </w:r>
                            <w:r w:rsidRPr="00E95B99">
                              <w:rPr>
                                <w:rFonts w:cs="Tahoma" w:hint="eastAsia"/>
                                <w:color w:val="0B5294"/>
                                <w:spacing w:val="-4"/>
                                <w:sz w:val="24"/>
                                <w:szCs w:val="24"/>
                                <w:rtl/>
                              </w:rPr>
                              <w:t>וסיכוני</w:t>
                            </w:r>
                            <w:r w:rsidRPr="00E95B99">
                              <w:rPr>
                                <w:rFonts w:cs="Tahoma"/>
                                <w:color w:val="0B5294"/>
                                <w:spacing w:val="-4"/>
                                <w:sz w:val="24"/>
                                <w:szCs w:val="24"/>
                                <w:rtl/>
                              </w:rPr>
                              <w:t xml:space="preserve"> </w:t>
                            </w:r>
                            <w:r w:rsidRPr="00E95B99">
                              <w:rPr>
                                <w:rFonts w:cs="Tahoma" w:hint="eastAsia"/>
                                <w:color w:val="0B5294"/>
                                <w:spacing w:val="-4"/>
                                <w:sz w:val="24"/>
                                <w:szCs w:val="24"/>
                                <w:rtl/>
                              </w:rPr>
                              <w:t>בטיחות</w:t>
                            </w:r>
                            <w:r w:rsidRPr="00E95B99">
                              <w:rPr>
                                <w:rFonts w:cs="Tahoma"/>
                                <w:color w:val="0B5294"/>
                                <w:spacing w:val="-4"/>
                                <w:sz w:val="24"/>
                                <w:szCs w:val="24"/>
                                <w:rtl/>
                              </w:rPr>
                              <w:t xml:space="preserve">, </w:t>
                            </w:r>
                            <w:r w:rsidRPr="00E95B99">
                              <w:rPr>
                                <w:rFonts w:cs="Tahoma" w:hint="eastAsia"/>
                                <w:color w:val="0B5294"/>
                                <w:spacing w:val="-4"/>
                                <w:sz w:val="24"/>
                                <w:szCs w:val="24"/>
                                <w:rtl/>
                              </w:rPr>
                              <w:t>שאינם</w:t>
                            </w:r>
                            <w:r w:rsidRPr="00E95B99">
                              <w:rPr>
                                <w:rFonts w:cs="Tahoma"/>
                                <w:color w:val="0B5294"/>
                                <w:spacing w:val="-4"/>
                                <w:sz w:val="24"/>
                                <w:szCs w:val="24"/>
                                <w:rtl/>
                              </w:rPr>
                              <w:t xml:space="preserve"> </w:t>
                            </w:r>
                            <w:r w:rsidRPr="00E95B99">
                              <w:rPr>
                                <w:rFonts w:cs="Tahoma" w:hint="eastAsia"/>
                                <w:color w:val="0B5294"/>
                                <w:spacing w:val="-4"/>
                                <w:sz w:val="24"/>
                                <w:szCs w:val="24"/>
                                <w:rtl/>
                              </w:rPr>
                              <w:t>זוכים</w:t>
                            </w:r>
                            <w:r w:rsidRPr="00E95B99">
                              <w:rPr>
                                <w:rFonts w:cs="Tahoma"/>
                                <w:color w:val="0B5294"/>
                                <w:spacing w:val="-4"/>
                                <w:sz w:val="24"/>
                                <w:szCs w:val="24"/>
                                <w:rtl/>
                              </w:rPr>
                              <w:t xml:space="preserve"> </w:t>
                            </w:r>
                            <w:r w:rsidRPr="00E95B99">
                              <w:rPr>
                                <w:rFonts w:cs="Tahoma" w:hint="eastAsia"/>
                                <w:color w:val="0B5294"/>
                                <w:spacing w:val="-4"/>
                                <w:sz w:val="24"/>
                                <w:szCs w:val="24"/>
                                <w:rtl/>
                              </w:rPr>
                              <w:t>להתייחסות</w:t>
                            </w:r>
                            <w:r w:rsidRPr="00E95B99">
                              <w:rPr>
                                <w:rFonts w:cs="Tahoma"/>
                                <w:color w:val="0B5294"/>
                                <w:spacing w:val="-4"/>
                                <w:sz w:val="24"/>
                                <w:szCs w:val="24"/>
                                <w:rtl/>
                              </w:rPr>
                              <w:t xml:space="preserve"> </w:t>
                            </w:r>
                            <w:r w:rsidRPr="00E95B99">
                              <w:rPr>
                                <w:rFonts w:cs="Tahoma" w:hint="eastAsia"/>
                                <w:color w:val="0B5294"/>
                                <w:spacing w:val="-4"/>
                                <w:sz w:val="24"/>
                                <w:szCs w:val="24"/>
                                <w:rtl/>
                              </w:rPr>
                              <w:t>בתכניות</w:t>
                            </w:r>
                            <w:r w:rsidRPr="00E95B99">
                              <w:rPr>
                                <w:rFonts w:cs="Tahoma"/>
                                <w:color w:val="0B5294"/>
                                <w:spacing w:val="-4"/>
                                <w:sz w:val="24"/>
                                <w:szCs w:val="24"/>
                                <w:rtl/>
                              </w:rPr>
                              <w:t xml:space="preserve"> </w:t>
                            </w:r>
                            <w:r w:rsidRPr="00E95B99">
                              <w:rPr>
                                <w:rFonts w:cs="Tahoma" w:hint="eastAsia"/>
                                <w:color w:val="0B5294"/>
                                <w:spacing w:val="-4"/>
                                <w:sz w:val="24"/>
                                <w:szCs w:val="24"/>
                                <w:rtl/>
                              </w:rPr>
                              <w:t>של</w:t>
                            </w:r>
                            <w:r w:rsidRPr="00E95B99">
                              <w:rPr>
                                <w:rFonts w:cs="Tahoma"/>
                                <w:color w:val="0B5294"/>
                                <w:spacing w:val="-4"/>
                                <w:sz w:val="24"/>
                                <w:szCs w:val="24"/>
                                <w:rtl/>
                              </w:rPr>
                              <w:t xml:space="preserve"> </w:t>
                            </w:r>
                            <w:r w:rsidRPr="00E95B99">
                              <w:rPr>
                                <w:rFonts w:cs="Tahoma" w:hint="eastAsia"/>
                                <w:color w:val="0B5294"/>
                                <w:spacing w:val="-4"/>
                                <w:sz w:val="24"/>
                                <w:szCs w:val="24"/>
                                <w:rtl/>
                              </w:rPr>
                              <w:t>הרמות</w:t>
                            </w:r>
                            <w:r w:rsidRPr="00E95B99">
                              <w:rPr>
                                <w:rFonts w:cs="Tahoma"/>
                                <w:color w:val="0B5294"/>
                                <w:spacing w:val="-4"/>
                                <w:sz w:val="24"/>
                                <w:szCs w:val="24"/>
                                <w:rtl/>
                              </w:rPr>
                              <w:t xml:space="preserve"> </w:t>
                            </w:r>
                            <w:r w:rsidRPr="00E95B99">
                              <w:rPr>
                                <w:rFonts w:cs="Tahoma" w:hint="eastAsia"/>
                                <w:color w:val="0B5294"/>
                                <w:spacing w:val="-4"/>
                                <w:sz w:val="24"/>
                                <w:szCs w:val="24"/>
                                <w:rtl/>
                              </w:rPr>
                              <w:t>הכפופות</w:t>
                            </w:r>
                            <w:r w:rsidRPr="00E95B99">
                              <w:rPr>
                                <w:rFonts w:cs="Tahoma"/>
                                <w:color w:val="0B5294"/>
                                <w:spacing w:val="-4"/>
                                <w:sz w:val="24"/>
                                <w:szCs w:val="24"/>
                                <w:rtl/>
                              </w:rPr>
                              <w:t xml:space="preserve">, </w:t>
                            </w:r>
                            <w:r w:rsidRPr="00E95B99">
                              <w:rPr>
                                <w:rFonts w:cs="Tahoma" w:hint="eastAsia"/>
                                <w:color w:val="0B5294"/>
                                <w:spacing w:val="-4"/>
                                <w:sz w:val="24"/>
                                <w:szCs w:val="24"/>
                                <w:rtl/>
                              </w:rPr>
                              <w:t>ראוי</w:t>
                            </w:r>
                            <w:r w:rsidRPr="00E95B99">
                              <w:rPr>
                                <w:rFonts w:cs="Tahoma"/>
                                <w:color w:val="0B5294"/>
                                <w:spacing w:val="-4"/>
                                <w:sz w:val="24"/>
                                <w:szCs w:val="24"/>
                                <w:rtl/>
                              </w:rPr>
                              <w:t xml:space="preserve"> </w:t>
                            </w:r>
                            <w:r w:rsidRPr="00E95B99">
                              <w:rPr>
                                <w:rFonts w:cs="Tahoma" w:hint="eastAsia"/>
                                <w:color w:val="0B5294"/>
                                <w:spacing w:val="-4"/>
                                <w:sz w:val="24"/>
                                <w:szCs w:val="24"/>
                                <w:rtl/>
                              </w:rPr>
                              <w:t>לתשומת</w:t>
                            </w:r>
                            <w:r w:rsidRPr="00E95B99">
                              <w:rPr>
                                <w:rFonts w:cs="Tahoma"/>
                                <w:color w:val="0B5294"/>
                                <w:spacing w:val="-4"/>
                                <w:sz w:val="24"/>
                                <w:szCs w:val="24"/>
                                <w:rtl/>
                              </w:rPr>
                              <w:t xml:space="preserve"> </w:t>
                            </w:r>
                            <w:r w:rsidRPr="00E95B99">
                              <w:rPr>
                                <w:rFonts w:cs="Tahoma" w:hint="eastAsia"/>
                                <w:color w:val="0B5294"/>
                                <w:spacing w:val="-4"/>
                                <w:sz w:val="24"/>
                                <w:szCs w:val="24"/>
                                <w:rtl/>
                              </w:rPr>
                              <w:t>לב</w:t>
                            </w:r>
                            <w:r w:rsidRPr="00E95B99">
                              <w:rPr>
                                <w:rFonts w:cs="Tahoma"/>
                                <w:color w:val="0B5294"/>
                                <w:spacing w:val="-4"/>
                                <w:sz w:val="24"/>
                                <w:szCs w:val="24"/>
                                <w:rtl/>
                              </w:rPr>
                              <w:t xml:space="preserve"> </w:t>
                            </w:r>
                            <w:r w:rsidRPr="00E95B99">
                              <w:rPr>
                                <w:rFonts w:cs="Tahoma" w:hint="eastAsia"/>
                                <w:color w:val="0B5294"/>
                                <w:spacing w:val="-4"/>
                                <w:sz w:val="24"/>
                                <w:szCs w:val="24"/>
                                <w:rtl/>
                              </w:rPr>
                              <w:t>מיוחדת</w:t>
                            </w:r>
                          </w:p>
                          <w:p w:rsidR="00C415D7" w:rsidRPr="00373C5D" w:rsidP="00C415D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366766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697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C415D7" w:rsidRPr="00373C5D" w:rsidP="00C415D7">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6958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415D7" w:rsidRPr="00881D99" w:rsidP="00E95B99">
                      <w:pPr>
                        <w:spacing w:after="0" w:line="240" w:lineRule="auto"/>
                        <w:rPr>
                          <w:color w:val="0B5294"/>
                          <w:spacing w:val="-4"/>
                          <w:sz w:val="24"/>
                          <w:szCs w:val="24"/>
                          <w:rtl/>
                          <w:cs/>
                        </w:rPr>
                      </w:pPr>
                      <w:r w:rsidRPr="00E95B99">
                        <w:rPr>
                          <w:rFonts w:cs="Tahoma" w:hint="eastAsia"/>
                          <w:color w:val="0B5294"/>
                          <w:spacing w:val="-4"/>
                          <w:sz w:val="24"/>
                          <w:szCs w:val="24"/>
                          <w:rtl/>
                        </w:rPr>
                        <w:t>הליקוי</w:t>
                      </w:r>
                      <w:r w:rsidRPr="00E95B99">
                        <w:rPr>
                          <w:rFonts w:cs="Tahoma"/>
                          <w:color w:val="0B5294"/>
                          <w:spacing w:val="-4"/>
                          <w:sz w:val="24"/>
                          <w:szCs w:val="24"/>
                          <w:rtl/>
                        </w:rPr>
                        <w:t xml:space="preserve"> </w:t>
                      </w:r>
                      <w:r w:rsidRPr="00E95B99">
                        <w:rPr>
                          <w:rFonts w:cs="Tahoma" w:hint="eastAsia"/>
                          <w:color w:val="0B5294"/>
                          <w:spacing w:val="-4"/>
                          <w:sz w:val="24"/>
                          <w:szCs w:val="24"/>
                          <w:rtl/>
                        </w:rPr>
                        <w:t>החוזר</w:t>
                      </w:r>
                      <w:r w:rsidRPr="00E95B99">
                        <w:rPr>
                          <w:rFonts w:cs="Tahoma"/>
                          <w:color w:val="0B5294"/>
                          <w:spacing w:val="-4"/>
                          <w:sz w:val="24"/>
                          <w:szCs w:val="24"/>
                          <w:rtl/>
                        </w:rPr>
                        <w:t xml:space="preserve"> </w:t>
                      </w:r>
                      <w:r w:rsidRPr="00E95B99">
                        <w:rPr>
                          <w:rFonts w:cs="Tahoma" w:hint="eastAsia"/>
                          <w:color w:val="0B5294"/>
                          <w:spacing w:val="-4"/>
                          <w:sz w:val="24"/>
                          <w:szCs w:val="24"/>
                          <w:rtl/>
                        </w:rPr>
                        <w:t>ונשנה</w:t>
                      </w:r>
                      <w:r w:rsidRPr="00E95B99">
                        <w:rPr>
                          <w:rFonts w:cs="Tahoma"/>
                          <w:color w:val="0B5294"/>
                          <w:spacing w:val="-4"/>
                          <w:sz w:val="24"/>
                          <w:szCs w:val="24"/>
                          <w:rtl/>
                        </w:rPr>
                        <w:t xml:space="preserve"> </w:t>
                      </w:r>
                      <w:r w:rsidRPr="00E95B99">
                        <w:rPr>
                          <w:rFonts w:cs="Tahoma" w:hint="eastAsia"/>
                          <w:color w:val="0B5294"/>
                          <w:spacing w:val="-4"/>
                          <w:sz w:val="24"/>
                          <w:szCs w:val="24"/>
                          <w:rtl/>
                        </w:rPr>
                        <w:t>של</w:t>
                      </w:r>
                      <w:r w:rsidRPr="00E95B99">
                        <w:rPr>
                          <w:rFonts w:cs="Tahoma"/>
                          <w:color w:val="0B5294"/>
                          <w:spacing w:val="-4"/>
                          <w:sz w:val="24"/>
                          <w:szCs w:val="24"/>
                          <w:rtl/>
                        </w:rPr>
                        <w:t xml:space="preserve"> </w:t>
                      </w:r>
                      <w:r w:rsidRPr="00E95B99">
                        <w:rPr>
                          <w:rFonts w:cs="Tahoma" w:hint="eastAsia"/>
                          <w:color w:val="0B5294"/>
                          <w:spacing w:val="-4"/>
                          <w:sz w:val="24"/>
                          <w:szCs w:val="24"/>
                          <w:rtl/>
                        </w:rPr>
                        <w:t>הנחיות</w:t>
                      </w:r>
                      <w:r w:rsidRPr="00E95B99">
                        <w:rPr>
                          <w:rFonts w:cs="Tahoma"/>
                          <w:color w:val="0B5294"/>
                          <w:spacing w:val="-4"/>
                          <w:sz w:val="24"/>
                          <w:szCs w:val="24"/>
                          <w:rtl/>
                        </w:rPr>
                        <w:t xml:space="preserve"> </w:t>
                      </w:r>
                      <w:r w:rsidRPr="00E95B99">
                        <w:rPr>
                          <w:rFonts w:cs="Tahoma" w:hint="eastAsia"/>
                          <w:color w:val="0B5294"/>
                          <w:spacing w:val="-4"/>
                          <w:sz w:val="24"/>
                          <w:szCs w:val="24"/>
                          <w:rtl/>
                        </w:rPr>
                        <w:t>ודגשים</w:t>
                      </w:r>
                      <w:r w:rsidRPr="00E95B99">
                        <w:rPr>
                          <w:rFonts w:cs="Tahoma"/>
                          <w:color w:val="0B5294"/>
                          <w:spacing w:val="-4"/>
                          <w:sz w:val="24"/>
                          <w:szCs w:val="24"/>
                          <w:rtl/>
                        </w:rPr>
                        <w:t xml:space="preserve"> </w:t>
                      </w:r>
                      <w:r w:rsidRPr="00E95B99">
                        <w:rPr>
                          <w:rFonts w:cs="Tahoma" w:hint="eastAsia"/>
                          <w:color w:val="0B5294"/>
                          <w:spacing w:val="-4"/>
                          <w:sz w:val="24"/>
                          <w:szCs w:val="24"/>
                          <w:rtl/>
                        </w:rPr>
                        <w:t>של</w:t>
                      </w:r>
                      <w:r w:rsidRPr="00E95B99">
                        <w:rPr>
                          <w:rFonts w:cs="Tahoma"/>
                          <w:color w:val="0B5294"/>
                          <w:spacing w:val="-4"/>
                          <w:sz w:val="24"/>
                          <w:szCs w:val="24"/>
                          <w:rtl/>
                        </w:rPr>
                        <w:t xml:space="preserve"> </w:t>
                      </w:r>
                      <w:r w:rsidRPr="00E95B99">
                        <w:rPr>
                          <w:rFonts w:cs="Tahoma" w:hint="eastAsia"/>
                          <w:color w:val="0B5294"/>
                          <w:spacing w:val="-4"/>
                          <w:sz w:val="24"/>
                          <w:szCs w:val="24"/>
                          <w:rtl/>
                        </w:rPr>
                        <w:t>דרג</w:t>
                      </w:r>
                      <w:r w:rsidRPr="00E95B99">
                        <w:rPr>
                          <w:rFonts w:cs="Tahoma"/>
                          <w:color w:val="0B5294"/>
                          <w:spacing w:val="-4"/>
                          <w:sz w:val="24"/>
                          <w:szCs w:val="24"/>
                          <w:rtl/>
                        </w:rPr>
                        <w:t xml:space="preserve"> </w:t>
                      </w:r>
                      <w:r w:rsidRPr="00E95B99">
                        <w:rPr>
                          <w:rFonts w:cs="Tahoma" w:hint="eastAsia"/>
                          <w:color w:val="0B5294"/>
                          <w:spacing w:val="-4"/>
                          <w:sz w:val="24"/>
                          <w:szCs w:val="24"/>
                          <w:rtl/>
                        </w:rPr>
                        <w:t>ממונה</w:t>
                      </w:r>
                      <w:r w:rsidRPr="00E95B99">
                        <w:rPr>
                          <w:rFonts w:cs="Tahoma"/>
                          <w:color w:val="0B5294"/>
                          <w:spacing w:val="-4"/>
                          <w:sz w:val="24"/>
                          <w:szCs w:val="24"/>
                          <w:rtl/>
                        </w:rPr>
                        <w:t xml:space="preserve"> </w:t>
                      </w:r>
                      <w:r w:rsidRPr="00E95B99">
                        <w:rPr>
                          <w:rFonts w:cs="Tahoma" w:hint="eastAsia"/>
                          <w:color w:val="0B5294"/>
                          <w:spacing w:val="-4"/>
                          <w:sz w:val="24"/>
                          <w:szCs w:val="24"/>
                          <w:rtl/>
                        </w:rPr>
                        <w:t>בנוגע</w:t>
                      </w:r>
                      <w:r w:rsidRPr="00E95B99">
                        <w:rPr>
                          <w:rFonts w:cs="Tahoma"/>
                          <w:color w:val="0B5294"/>
                          <w:spacing w:val="-4"/>
                          <w:sz w:val="24"/>
                          <w:szCs w:val="24"/>
                          <w:rtl/>
                        </w:rPr>
                        <w:t xml:space="preserve"> </w:t>
                      </w:r>
                      <w:r w:rsidRPr="00E95B99">
                        <w:rPr>
                          <w:rFonts w:cs="Tahoma" w:hint="eastAsia"/>
                          <w:color w:val="0B5294"/>
                          <w:spacing w:val="-4"/>
                          <w:sz w:val="24"/>
                          <w:szCs w:val="24"/>
                          <w:rtl/>
                        </w:rPr>
                        <w:t>ליעדים</w:t>
                      </w:r>
                      <w:r w:rsidRPr="00E95B99">
                        <w:rPr>
                          <w:rFonts w:cs="Tahoma"/>
                          <w:color w:val="0B5294"/>
                          <w:spacing w:val="-4"/>
                          <w:sz w:val="24"/>
                          <w:szCs w:val="24"/>
                          <w:rtl/>
                        </w:rPr>
                        <w:t xml:space="preserve"> </w:t>
                      </w:r>
                      <w:r w:rsidRPr="00E95B99">
                        <w:rPr>
                          <w:rFonts w:cs="Tahoma" w:hint="eastAsia"/>
                          <w:color w:val="0B5294"/>
                          <w:spacing w:val="-4"/>
                          <w:sz w:val="24"/>
                          <w:szCs w:val="24"/>
                          <w:rtl/>
                        </w:rPr>
                        <w:t>וסיכוני</w:t>
                      </w:r>
                      <w:r w:rsidRPr="00E95B99">
                        <w:rPr>
                          <w:rFonts w:cs="Tahoma"/>
                          <w:color w:val="0B5294"/>
                          <w:spacing w:val="-4"/>
                          <w:sz w:val="24"/>
                          <w:szCs w:val="24"/>
                          <w:rtl/>
                        </w:rPr>
                        <w:t xml:space="preserve"> </w:t>
                      </w:r>
                      <w:r w:rsidRPr="00E95B99">
                        <w:rPr>
                          <w:rFonts w:cs="Tahoma" w:hint="eastAsia"/>
                          <w:color w:val="0B5294"/>
                          <w:spacing w:val="-4"/>
                          <w:sz w:val="24"/>
                          <w:szCs w:val="24"/>
                          <w:rtl/>
                        </w:rPr>
                        <w:t>בטיחות</w:t>
                      </w:r>
                      <w:r w:rsidRPr="00E95B99">
                        <w:rPr>
                          <w:rFonts w:cs="Tahoma"/>
                          <w:color w:val="0B5294"/>
                          <w:spacing w:val="-4"/>
                          <w:sz w:val="24"/>
                          <w:szCs w:val="24"/>
                          <w:rtl/>
                        </w:rPr>
                        <w:t xml:space="preserve">, </w:t>
                      </w:r>
                      <w:r w:rsidRPr="00E95B99">
                        <w:rPr>
                          <w:rFonts w:cs="Tahoma" w:hint="eastAsia"/>
                          <w:color w:val="0B5294"/>
                          <w:spacing w:val="-4"/>
                          <w:sz w:val="24"/>
                          <w:szCs w:val="24"/>
                          <w:rtl/>
                        </w:rPr>
                        <w:t>שאינם</w:t>
                      </w:r>
                      <w:r w:rsidRPr="00E95B99">
                        <w:rPr>
                          <w:rFonts w:cs="Tahoma"/>
                          <w:color w:val="0B5294"/>
                          <w:spacing w:val="-4"/>
                          <w:sz w:val="24"/>
                          <w:szCs w:val="24"/>
                          <w:rtl/>
                        </w:rPr>
                        <w:t xml:space="preserve"> </w:t>
                      </w:r>
                      <w:r w:rsidRPr="00E95B99">
                        <w:rPr>
                          <w:rFonts w:cs="Tahoma" w:hint="eastAsia"/>
                          <w:color w:val="0B5294"/>
                          <w:spacing w:val="-4"/>
                          <w:sz w:val="24"/>
                          <w:szCs w:val="24"/>
                          <w:rtl/>
                        </w:rPr>
                        <w:t>זוכים</w:t>
                      </w:r>
                      <w:r w:rsidRPr="00E95B99">
                        <w:rPr>
                          <w:rFonts w:cs="Tahoma"/>
                          <w:color w:val="0B5294"/>
                          <w:spacing w:val="-4"/>
                          <w:sz w:val="24"/>
                          <w:szCs w:val="24"/>
                          <w:rtl/>
                        </w:rPr>
                        <w:t xml:space="preserve"> </w:t>
                      </w:r>
                      <w:r w:rsidRPr="00E95B99">
                        <w:rPr>
                          <w:rFonts w:cs="Tahoma" w:hint="eastAsia"/>
                          <w:color w:val="0B5294"/>
                          <w:spacing w:val="-4"/>
                          <w:sz w:val="24"/>
                          <w:szCs w:val="24"/>
                          <w:rtl/>
                        </w:rPr>
                        <w:t>להתייחסות</w:t>
                      </w:r>
                      <w:r w:rsidRPr="00E95B99">
                        <w:rPr>
                          <w:rFonts w:cs="Tahoma"/>
                          <w:color w:val="0B5294"/>
                          <w:spacing w:val="-4"/>
                          <w:sz w:val="24"/>
                          <w:szCs w:val="24"/>
                          <w:rtl/>
                        </w:rPr>
                        <w:t xml:space="preserve"> </w:t>
                      </w:r>
                      <w:r w:rsidRPr="00E95B99">
                        <w:rPr>
                          <w:rFonts w:cs="Tahoma" w:hint="eastAsia"/>
                          <w:color w:val="0B5294"/>
                          <w:spacing w:val="-4"/>
                          <w:sz w:val="24"/>
                          <w:szCs w:val="24"/>
                          <w:rtl/>
                        </w:rPr>
                        <w:t>בתכניות</w:t>
                      </w:r>
                      <w:r w:rsidRPr="00E95B99">
                        <w:rPr>
                          <w:rFonts w:cs="Tahoma"/>
                          <w:color w:val="0B5294"/>
                          <w:spacing w:val="-4"/>
                          <w:sz w:val="24"/>
                          <w:szCs w:val="24"/>
                          <w:rtl/>
                        </w:rPr>
                        <w:t xml:space="preserve"> </w:t>
                      </w:r>
                      <w:r w:rsidRPr="00E95B99">
                        <w:rPr>
                          <w:rFonts w:cs="Tahoma" w:hint="eastAsia"/>
                          <w:color w:val="0B5294"/>
                          <w:spacing w:val="-4"/>
                          <w:sz w:val="24"/>
                          <w:szCs w:val="24"/>
                          <w:rtl/>
                        </w:rPr>
                        <w:t>של</w:t>
                      </w:r>
                      <w:r w:rsidRPr="00E95B99">
                        <w:rPr>
                          <w:rFonts w:cs="Tahoma"/>
                          <w:color w:val="0B5294"/>
                          <w:spacing w:val="-4"/>
                          <w:sz w:val="24"/>
                          <w:szCs w:val="24"/>
                          <w:rtl/>
                        </w:rPr>
                        <w:t xml:space="preserve"> </w:t>
                      </w:r>
                      <w:r w:rsidRPr="00E95B99">
                        <w:rPr>
                          <w:rFonts w:cs="Tahoma" w:hint="eastAsia"/>
                          <w:color w:val="0B5294"/>
                          <w:spacing w:val="-4"/>
                          <w:sz w:val="24"/>
                          <w:szCs w:val="24"/>
                          <w:rtl/>
                        </w:rPr>
                        <w:t>הרמות</w:t>
                      </w:r>
                      <w:r w:rsidRPr="00E95B99">
                        <w:rPr>
                          <w:rFonts w:cs="Tahoma"/>
                          <w:color w:val="0B5294"/>
                          <w:spacing w:val="-4"/>
                          <w:sz w:val="24"/>
                          <w:szCs w:val="24"/>
                          <w:rtl/>
                        </w:rPr>
                        <w:t xml:space="preserve"> </w:t>
                      </w:r>
                      <w:r w:rsidRPr="00E95B99">
                        <w:rPr>
                          <w:rFonts w:cs="Tahoma" w:hint="eastAsia"/>
                          <w:color w:val="0B5294"/>
                          <w:spacing w:val="-4"/>
                          <w:sz w:val="24"/>
                          <w:szCs w:val="24"/>
                          <w:rtl/>
                        </w:rPr>
                        <w:t>הכפופות</w:t>
                      </w:r>
                      <w:r w:rsidRPr="00E95B99">
                        <w:rPr>
                          <w:rFonts w:cs="Tahoma"/>
                          <w:color w:val="0B5294"/>
                          <w:spacing w:val="-4"/>
                          <w:sz w:val="24"/>
                          <w:szCs w:val="24"/>
                          <w:rtl/>
                        </w:rPr>
                        <w:t xml:space="preserve">, </w:t>
                      </w:r>
                      <w:r w:rsidRPr="00E95B99">
                        <w:rPr>
                          <w:rFonts w:cs="Tahoma" w:hint="eastAsia"/>
                          <w:color w:val="0B5294"/>
                          <w:spacing w:val="-4"/>
                          <w:sz w:val="24"/>
                          <w:szCs w:val="24"/>
                          <w:rtl/>
                        </w:rPr>
                        <w:t>ראוי</w:t>
                      </w:r>
                      <w:r w:rsidRPr="00E95B99">
                        <w:rPr>
                          <w:rFonts w:cs="Tahoma"/>
                          <w:color w:val="0B5294"/>
                          <w:spacing w:val="-4"/>
                          <w:sz w:val="24"/>
                          <w:szCs w:val="24"/>
                          <w:rtl/>
                        </w:rPr>
                        <w:t xml:space="preserve"> </w:t>
                      </w:r>
                      <w:r w:rsidRPr="00E95B99">
                        <w:rPr>
                          <w:rFonts w:cs="Tahoma" w:hint="eastAsia"/>
                          <w:color w:val="0B5294"/>
                          <w:spacing w:val="-4"/>
                          <w:sz w:val="24"/>
                          <w:szCs w:val="24"/>
                          <w:rtl/>
                        </w:rPr>
                        <w:t>לתשומת</w:t>
                      </w:r>
                      <w:r w:rsidRPr="00E95B99">
                        <w:rPr>
                          <w:rFonts w:cs="Tahoma"/>
                          <w:color w:val="0B5294"/>
                          <w:spacing w:val="-4"/>
                          <w:sz w:val="24"/>
                          <w:szCs w:val="24"/>
                          <w:rtl/>
                        </w:rPr>
                        <w:t xml:space="preserve"> </w:t>
                      </w:r>
                      <w:r w:rsidRPr="00E95B99">
                        <w:rPr>
                          <w:rFonts w:cs="Tahoma" w:hint="eastAsia"/>
                          <w:color w:val="0B5294"/>
                          <w:spacing w:val="-4"/>
                          <w:sz w:val="24"/>
                          <w:szCs w:val="24"/>
                          <w:rtl/>
                        </w:rPr>
                        <w:t>לב</w:t>
                      </w:r>
                      <w:r w:rsidRPr="00E95B99">
                        <w:rPr>
                          <w:rFonts w:cs="Tahoma"/>
                          <w:color w:val="0B5294"/>
                          <w:spacing w:val="-4"/>
                          <w:sz w:val="24"/>
                          <w:szCs w:val="24"/>
                          <w:rtl/>
                        </w:rPr>
                        <w:t xml:space="preserve"> </w:t>
                      </w:r>
                      <w:r w:rsidRPr="00E95B99">
                        <w:rPr>
                          <w:rFonts w:cs="Tahoma" w:hint="eastAsia"/>
                          <w:color w:val="0B5294"/>
                          <w:spacing w:val="-4"/>
                          <w:sz w:val="24"/>
                          <w:szCs w:val="24"/>
                          <w:rtl/>
                        </w:rPr>
                        <w:t>מיוחדת</w:t>
                      </w:r>
                    </w:p>
                    <w:p w:rsidR="00C415D7" w:rsidRPr="00373C5D" w:rsidP="00C415D7">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8788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801E1" w:rsidRPr="00FD70CA" w:rsidP="0082201E">
      <w:pPr>
        <w:pStyle w:val="RESHET"/>
        <w:rPr>
          <w:rtl/>
        </w:rPr>
      </w:pPr>
      <w:r w:rsidRPr="00FD70CA">
        <w:rPr>
          <w:rFonts w:hint="cs"/>
          <w:rtl/>
        </w:rPr>
        <w:t xml:space="preserve">כאמור, מטרתה של תכנית הבטיחות היחידתית היא לרכז את כלל הפעולות ביחידה לשם הורדת רמת הסיכונים בה. </w:t>
      </w:r>
      <w:r w:rsidRPr="00FD70CA">
        <w:rPr>
          <w:rtl/>
        </w:rPr>
        <w:t>משרד מבקר המדינה</w:t>
      </w:r>
      <w:r w:rsidRPr="00FD70CA">
        <w:rPr>
          <w:rFonts w:hint="cs"/>
          <w:rtl/>
        </w:rPr>
        <w:t xml:space="preserve"> מעיר</w:t>
      </w:r>
      <w:r w:rsidRPr="00FD70CA">
        <w:rPr>
          <w:rtl/>
        </w:rPr>
        <w:t xml:space="preserve">, </w:t>
      </w:r>
      <w:r w:rsidRPr="00FD70CA">
        <w:rPr>
          <w:rFonts w:hint="cs"/>
          <w:rtl/>
        </w:rPr>
        <w:t xml:space="preserve">כי כתיבת תכנית בטיחות יחידתית שלא בהתאם להוראה של </w:t>
      </w:r>
      <w:r w:rsidRPr="00FD70CA">
        <w:rPr>
          <w:rFonts w:hint="cs"/>
          <w:rtl/>
        </w:rPr>
        <w:t>מבק"א</w:t>
      </w:r>
      <w:r w:rsidRPr="00FD70CA">
        <w:rPr>
          <w:rFonts w:hint="cs"/>
          <w:rtl/>
        </w:rPr>
        <w:t xml:space="preserve"> יבשה עלולה לפגוע בתכנון הפעולות הנדרשות לשם הורדת סיכונים וקיום רמת סיכונים סבירה ביחידה, וכן עלולה לפגוע באיתור כשלים ובמתן מענה לכשלים אלו.</w:t>
      </w:r>
    </w:p>
    <w:p w:rsidR="009801E1" w:rsidP="00FD70CA">
      <w:pPr>
        <w:pStyle w:val="KOT2"/>
      </w:pPr>
      <w:r w:rsidRPr="009A6E0E">
        <w:rPr>
          <w:rFonts w:hint="cs"/>
          <w:rtl/>
        </w:rPr>
        <w:t>פגיעות</w:t>
      </w:r>
      <w:r>
        <w:rPr>
          <w:rFonts w:hint="cs"/>
          <w:rtl/>
        </w:rPr>
        <w:t xml:space="preserve"> חום או קור</w:t>
      </w:r>
      <w:r w:rsidRPr="009A6E0E">
        <w:rPr>
          <w:rtl/>
        </w:rPr>
        <w:t xml:space="preserve"> </w:t>
      </w:r>
      <w:r>
        <w:rPr>
          <w:rFonts w:hint="cs"/>
          <w:rtl/>
        </w:rPr>
        <w:t xml:space="preserve">בחיילים </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sz w:val="17"/>
          <w:szCs w:val="17"/>
          <w:rtl/>
        </w:rPr>
        <w:t>על</w:t>
      </w:r>
      <w:r w:rsidRPr="00FD70CA">
        <w:rPr>
          <w:rFonts w:ascii="Tahoma" w:hAnsi="Tahoma" w:cs="Tahoma"/>
          <w:sz w:val="17"/>
          <w:szCs w:val="17"/>
          <w:rtl/>
        </w:rPr>
        <w:t xml:space="preserve"> </w:t>
      </w:r>
      <w:r w:rsidRPr="00FD70CA">
        <w:rPr>
          <w:rFonts w:ascii="Tahoma" w:hAnsi="Tahoma" w:cs="Tahoma" w:hint="cs"/>
          <w:sz w:val="17"/>
          <w:szCs w:val="17"/>
          <w:rtl/>
        </w:rPr>
        <w:t>פי</w:t>
      </w:r>
      <w:r w:rsidRPr="00FD70CA">
        <w:rPr>
          <w:rFonts w:ascii="Tahoma" w:hAnsi="Tahoma" w:cs="Tahoma"/>
          <w:sz w:val="17"/>
          <w:szCs w:val="17"/>
          <w:rtl/>
        </w:rPr>
        <w:t xml:space="preserve"> </w:t>
      </w:r>
      <w:r w:rsidRPr="00FD70CA">
        <w:rPr>
          <w:rFonts w:ascii="Tahoma" w:hAnsi="Tahoma" w:cs="Tahoma" w:hint="cs"/>
          <w:sz w:val="17"/>
          <w:szCs w:val="17"/>
          <w:rtl/>
        </w:rPr>
        <w:t xml:space="preserve">פקודת מטכ"ל בנושא "פגיעות אקלים </w:t>
      </w:r>
      <w:r w:rsidRPr="00FD70CA">
        <w:rPr>
          <w:rFonts w:ascii="Tahoma" w:hAnsi="Tahoma" w:cs="Tahoma"/>
          <w:sz w:val="17"/>
          <w:szCs w:val="17"/>
          <w:rtl/>
        </w:rPr>
        <w:t>-</w:t>
      </w:r>
      <w:r w:rsidRPr="00FD70CA">
        <w:rPr>
          <w:rFonts w:ascii="Tahoma" w:hAnsi="Tahoma" w:cs="Tahoma" w:hint="cs"/>
          <w:sz w:val="17"/>
          <w:szCs w:val="17"/>
          <w:rtl/>
        </w:rPr>
        <w:t xml:space="preserve"> מניעתן והטיפול בהן", פגיעת חום היא "ירידה בתפקוד עד כדי פגיעה רב מערכתית הנוצרת כתוצאה מהצטברות עודף חום שהגוף אינו מסוגל לפזר". פגיעת קור היקפית מוגדרת כ"נזק מקומי לרקמות הגוף הנוצר בעקבות חשיפה לקור"; ופגיעת קור מרכזית מוגדרת כ"ירידה של טמפרטורת הגוף מתחת ל-35 מעלות צלזיוס". בכל חשד לפגיעת חום או קור יש לנקוט פעולות המנויות בפקודה.</w:t>
      </w:r>
    </w:p>
    <w:p w:rsidR="009801E1" w:rsidRPr="00FD70CA" w:rsidP="00FD70CA">
      <w:pPr>
        <w:spacing w:line="240" w:lineRule="exact"/>
        <w:ind w:right="2268"/>
        <w:jc w:val="both"/>
        <w:rPr>
          <w:rFonts w:ascii="Tahoma" w:hAnsi="Tahoma" w:cs="Tahoma"/>
          <w:b/>
          <w:sz w:val="17"/>
          <w:szCs w:val="17"/>
          <w:rtl/>
        </w:rPr>
      </w:pPr>
      <w:r w:rsidRPr="00FD70CA">
        <w:rPr>
          <w:rFonts w:ascii="Tahoma" w:hAnsi="Tahoma" w:cs="Tahoma" w:hint="cs"/>
          <w:b/>
          <w:sz w:val="17"/>
          <w:szCs w:val="17"/>
          <w:rtl/>
        </w:rPr>
        <w:t>באיגרת שהוציאה</w:t>
      </w:r>
      <w:r w:rsidRPr="00FD70CA">
        <w:rPr>
          <w:rFonts w:ascii="Tahoma" w:hAnsi="Tahoma" w:cs="Tahoma"/>
          <w:b/>
          <w:sz w:val="17"/>
          <w:szCs w:val="17"/>
          <w:rtl/>
        </w:rPr>
        <w:t xml:space="preserve"> </w:t>
      </w:r>
      <w:r w:rsidRPr="00FD70CA">
        <w:rPr>
          <w:rFonts w:ascii="Tahoma" w:hAnsi="Tahoma" w:cs="Tahoma" w:hint="cs"/>
          <w:b/>
          <w:sz w:val="17"/>
          <w:szCs w:val="17"/>
          <w:rtl/>
        </w:rPr>
        <w:t xml:space="preserve">מפקדת קצין הרפואה הראשי (להלן - </w:t>
      </w:r>
      <w:r w:rsidRPr="00FD70CA">
        <w:rPr>
          <w:rFonts w:ascii="Tahoma" w:hAnsi="Tahoma" w:cs="Tahoma" w:hint="cs"/>
          <w:b/>
          <w:sz w:val="17"/>
          <w:szCs w:val="17"/>
          <w:rtl/>
        </w:rPr>
        <w:t>מקרפ</w:t>
      </w:r>
      <w:r w:rsidRPr="00FD70CA">
        <w:rPr>
          <w:rFonts w:ascii="Tahoma" w:hAnsi="Tahoma" w:cs="Tahoma"/>
          <w:b/>
          <w:sz w:val="17"/>
          <w:szCs w:val="17"/>
          <w:rtl/>
        </w:rPr>
        <w:t>"ר</w:t>
      </w:r>
      <w:r w:rsidRPr="00FD70CA">
        <w:rPr>
          <w:rFonts w:ascii="Tahoma" w:hAnsi="Tahoma" w:cs="Tahoma" w:hint="cs"/>
          <w:b/>
          <w:sz w:val="17"/>
          <w:szCs w:val="17"/>
          <w:rtl/>
        </w:rPr>
        <w:t>) במרץ</w:t>
      </w:r>
      <w:r w:rsidRPr="00FD70CA">
        <w:rPr>
          <w:rFonts w:ascii="Tahoma" w:hAnsi="Tahoma" w:cs="Tahoma"/>
          <w:b/>
          <w:sz w:val="17"/>
          <w:szCs w:val="17"/>
          <w:rtl/>
        </w:rPr>
        <w:t xml:space="preserve"> </w:t>
      </w:r>
      <w:r w:rsidRPr="00FD70CA">
        <w:rPr>
          <w:rFonts w:ascii="Tahoma" w:hAnsi="Tahoma" w:cs="Tahoma"/>
          <w:sz w:val="17"/>
          <w:szCs w:val="17"/>
          <w:rtl/>
        </w:rPr>
        <w:t>2016</w:t>
      </w:r>
      <w:r w:rsidRPr="00FD70CA">
        <w:rPr>
          <w:rFonts w:ascii="Tahoma" w:hAnsi="Tahoma" w:cs="Tahoma" w:hint="cs"/>
          <w:b/>
          <w:sz w:val="17"/>
          <w:szCs w:val="17"/>
          <w:rtl/>
        </w:rPr>
        <w:t xml:space="preserve"> צוין, כי במהלך שנת 2015 דווחו בצה"ל 72 פגיעות בתחום מזג האוויר, שכללו 56 פגיעות חום ו-16 פגיעות קור, כולל מקרה מוות ממכת חום; וכי "ידועים מקרים של תת-דיווח".</w:t>
      </w:r>
    </w:p>
    <w:p w:rsidR="009801E1" w:rsidRPr="00FD70CA" w:rsidP="0082201E">
      <w:pPr>
        <w:spacing w:line="240" w:lineRule="exact"/>
        <w:ind w:right="2268"/>
        <w:jc w:val="both"/>
        <w:rPr>
          <w:rFonts w:ascii="Tahoma" w:hAnsi="Tahoma" w:cs="Tahoma"/>
          <w:sz w:val="17"/>
          <w:szCs w:val="17"/>
          <w:rtl/>
        </w:rPr>
      </w:pPr>
      <w:r w:rsidRPr="00FD70CA">
        <w:rPr>
          <w:rFonts w:ascii="Tahoma" w:hAnsi="Tahoma" w:cs="Tahoma" w:hint="cs"/>
          <w:b/>
          <w:sz w:val="17"/>
          <w:szCs w:val="17"/>
          <w:rtl/>
        </w:rPr>
        <w:t>על</w:t>
      </w:r>
      <w:r w:rsidRPr="00FD70CA">
        <w:rPr>
          <w:rFonts w:ascii="Tahoma" w:hAnsi="Tahoma" w:cs="Tahoma"/>
          <w:b/>
          <w:sz w:val="17"/>
          <w:szCs w:val="17"/>
          <w:rtl/>
        </w:rPr>
        <w:t xml:space="preserve"> </w:t>
      </w:r>
      <w:r w:rsidRPr="00FD70CA">
        <w:rPr>
          <w:rFonts w:ascii="Tahoma" w:hAnsi="Tahoma" w:cs="Tahoma" w:hint="cs"/>
          <w:b/>
          <w:sz w:val="17"/>
          <w:szCs w:val="17"/>
          <w:rtl/>
        </w:rPr>
        <w:t>פי</w:t>
      </w:r>
      <w:r w:rsidRPr="00FD70CA">
        <w:rPr>
          <w:rFonts w:ascii="Tahoma" w:hAnsi="Tahoma" w:cs="Tahoma"/>
          <w:b/>
          <w:sz w:val="17"/>
          <w:szCs w:val="17"/>
          <w:rtl/>
        </w:rPr>
        <w:t xml:space="preserve"> </w:t>
      </w:r>
      <w:r w:rsidRPr="00FD70CA">
        <w:rPr>
          <w:rFonts w:ascii="Tahoma" w:hAnsi="Tahoma" w:cs="Tahoma" w:hint="cs"/>
          <w:b/>
          <w:sz w:val="17"/>
          <w:szCs w:val="17"/>
          <w:rtl/>
        </w:rPr>
        <w:t>הוראת</w:t>
      </w:r>
      <w:r w:rsidRPr="00FD70CA">
        <w:rPr>
          <w:rFonts w:ascii="Tahoma" w:hAnsi="Tahoma" w:cs="Tahoma"/>
          <w:b/>
          <w:sz w:val="17"/>
          <w:szCs w:val="17"/>
          <w:rtl/>
        </w:rPr>
        <w:t xml:space="preserve"> </w:t>
      </w:r>
      <w:r w:rsidRPr="00FD70CA">
        <w:rPr>
          <w:rFonts w:ascii="Tahoma" w:hAnsi="Tahoma" w:cs="Tahoma" w:hint="cs"/>
          <w:b/>
          <w:sz w:val="17"/>
          <w:szCs w:val="17"/>
          <w:rtl/>
        </w:rPr>
        <w:t>מבק</w:t>
      </w:r>
      <w:r w:rsidRPr="00FD70CA">
        <w:rPr>
          <w:rFonts w:ascii="Tahoma" w:hAnsi="Tahoma" w:cs="Tahoma"/>
          <w:b/>
          <w:sz w:val="17"/>
          <w:szCs w:val="17"/>
          <w:rtl/>
        </w:rPr>
        <w:t>"א</w:t>
      </w:r>
      <w:r w:rsidRPr="00FD70CA">
        <w:rPr>
          <w:rFonts w:ascii="Tahoma" w:hAnsi="Tahoma" w:cs="Tahoma"/>
          <w:b/>
          <w:sz w:val="17"/>
          <w:szCs w:val="17"/>
          <w:rtl/>
        </w:rPr>
        <w:t xml:space="preserve"> </w:t>
      </w:r>
      <w:r w:rsidRPr="00FD70CA">
        <w:rPr>
          <w:rFonts w:ascii="Tahoma" w:hAnsi="Tahoma" w:cs="Tahoma" w:hint="cs"/>
          <w:b/>
          <w:sz w:val="17"/>
          <w:szCs w:val="17"/>
          <w:rtl/>
        </w:rPr>
        <w:t>יבשה</w:t>
      </w:r>
      <w:r w:rsidRPr="00FD70CA">
        <w:rPr>
          <w:rFonts w:ascii="Tahoma" w:hAnsi="Tahoma" w:cs="Tahoma"/>
          <w:b/>
          <w:sz w:val="17"/>
          <w:szCs w:val="17"/>
          <w:rtl/>
        </w:rPr>
        <w:t xml:space="preserve"> </w:t>
      </w:r>
      <w:r w:rsidRPr="00FD70CA">
        <w:rPr>
          <w:rFonts w:ascii="Tahoma" w:hAnsi="Tahoma" w:cs="Tahoma" w:hint="cs"/>
          <w:b/>
          <w:sz w:val="17"/>
          <w:szCs w:val="17"/>
          <w:rtl/>
        </w:rPr>
        <w:t>בנושא</w:t>
      </w:r>
      <w:r w:rsidRPr="00FD70CA">
        <w:rPr>
          <w:rFonts w:ascii="Tahoma" w:hAnsi="Tahoma" w:cs="Tahoma"/>
          <w:b/>
          <w:sz w:val="17"/>
          <w:szCs w:val="17"/>
          <w:rtl/>
        </w:rPr>
        <w:t xml:space="preserve"> "הגבלות </w:t>
      </w:r>
      <w:r w:rsidRPr="00FD70CA">
        <w:rPr>
          <w:rFonts w:ascii="Tahoma" w:hAnsi="Tahoma" w:cs="Tahoma" w:hint="cs"/>
          <w:b/>
          <w:sz w:val="17"/>
          <w:szCs w:val="17"/>
          <w:rtl/>
        </w:rPr>
        <w:t>אימונים</w:t>
      </w:r>
      <w:r w:rsidRPr="00FD70CA">
        <w:rPr>
          <w:rFonts w:ascii="Tahoma" w:hAnsi="Tahoma" w:cs="Tahoma"/>
          <w:b/>
          <w:sz w:val="17"/>
          <w:szCs w:val="17"/>
          <w:rtl/>
        </w:rPr>
        <w:t xml:space="preserve"> </w:t>
      </w:r>
      <w:r w:rsidRPr="00FD70CA">
        <w:rPr>
          <w:rFonts w:ascii="Tahoma" w:hAnsi="Tahoma" w:cs="Tahoma" w:hint="cs"/>
          <w:b/>
          <w:sz w:val="17"/>
          <w:szCs w:val="17"/>
          <w:rtl/>
        </w:rPr>
        <w:t>על</w:t>
      </w:r>
      <w:r w:rsidRPr="00FD70CA">
        <w:rPr>
          <w:rFonts w:ascii="Tahoma" w:hAnsi="Tahoma" w:cs="Tahoma"/>
          <w:b/>
          <w:sz w:val="17"/>
          <w:szCs w:val="17"/>
          <w:rtl/>
        </w:rPr>
        <w:t xml:space="preserve"> </w:t>
      </w:r>
      <w:r w:rsidRPr="00FD70CA">
        <w:rPr>
          <w:rFonts w:ascii="Tahoma" w:hAnsi="Tahoma" w:cs="Tahoma" w:hint="cs"/>
          <w:b/>
          <w:sz w:val="17"/>
          <w:szCs w:val="17"/>
          <w:rtl/>
        </w:rPr>
        <w:t>פי</w:t>
      </w:r>
      <w:r w:rsidRPr="00FD70CA">
        <w:rPr>
          <w:rFonts w:ascii="Tahoma" w:hAnsi="Tahoma" w:cs="Tahoma"/>
          <w:b/>
          <w:sz w:val="17"/>
          <w:szCs w:val="17"/>
          <w:rtl/>
        </w:rPr>
        <w:t xml:space="preserve"> </w:t>
      </w:r>
      <w:r w:rsidRPr="00FD70CA">
        <w:rPr>
          <w:rFonts w:ascii="Tahoma" w:hAnsi="Tahoma" w:cs="Tahoma" w:hint="cs"/>
          <w:b/>
          <w:sz w:val="17"/>
          <w:szCs w:val="17"/>
          <w:rtl/>
        </w:rPr>
        <w:t>מזג</w:t>
      </w:r>
      <w:r w:rsidRPr="00FD70CA">
        <w:rPr>
          <w:rFonts w:ascii="Tahoma" w:hAnsi="Tahoma" w:cs="Tahoma"/>
          <w:b/>
          <w:sz w:val="17"/>
          <w:szCs w:val="17"/>
          <w:rtl/>
        </w:rPr>
        <w:t xml:space="preserve"> </w:t>
      </w:r>
      <w:r w:rsidRPr="00FD70CA">
        <w:rPr>
          <w:rFonts w:ascii="Tahoma" w:hAnsi="Tahoma" w:cs="Tahoma" w:hint="cs"/>
          <w:b/>
          <w:sz w:val="17"/>
          <w:szCs w:val="17"/>
          <w:rtl/>
        </w:rPr>
        <w:t>האוויר</w:t>
      </w:r>
      <w:r w:rsidRPr="00FD70CA">
        <w:rPr>
          <w:rFonts w:ascii="Tahoma" w:hAnsi="Tahoma" w:cs="Tahoma"/>
          <w:b/>
          <w:sz w:val="17"/>
          <w:szCs w:val="17"/>
          <w:rtl/>
        </w:rPr>
        <w:t xml:space="preserve"> </w:t>
      </w:r>
      <w:r w:rsidRPr="00FD70CA">
        <w:rPr>
          <w:rFonts w:ascii="Tahoma" w:hAnsi="Tahoma" w:cs="Tahoma" w:hint="cs"/>
          <w:b/>
          <w:sz w:val="17"/>
          <w:szCs w:val="17"/>
          <w:rtl/>
        </w:rPr>
        <w:t>ועונות</w:t>
      </w:r>
      <w:r w:rsidRPr="00FD70CA">
        <w:rPr>
          <w:rFonts w:ascii="Tahoma" w:hAnsi="Tahoma" w:cs="Tahoma"/>
          <w:b/>
          <w:sz w:val="17"/>
          <w:szCs w:val="17"/>
          <w:rtl/>
        </w:rPr>
        <w:t xml:space="preserve"> </w:t>
      </w:r>
      <w:r w:rsidRPr="00FD70CA">
        <w:rPr>
          <w:rFonts w:ascii="Tahoma" w:hAnsi="Tahoma" w:cs="Tahoma" w:hint="cs"/>
          <w:b/>
          <w:sz w:val="17"/>
          <w:szCs w:val="17"/>
          <w:rtl/>
        </w:rPr>
        <w:t>השנה</w:t>
      </w:r>
      <w:r w:rsidRPr="00FD70CA">
        <w:rPr>
          <w:rFonts w:ascii="Tahoma" w:hAnsi="Tahoma" w:cs="Tahoma"/>
          <w:b/>
          <w:sz w:val="17"/>
          <w:szCs w:val="17"/>
          <w:rtl/>
        </w:rPr>
        <w:t xml:space="preserve">", "באחריות מפקד היחידה המתאמנת, מרמת מ"פ ומעלה ומקביליו, לוודא מדידת תנאי עומס חום/קור באמצעות מכשיר </w:t>
      </w:r>
      <w:r w:rsidRPr="00FD70CA">
        <w:rPr>
          <w:rFonts w:ascii="Tahoma" w:hAnsi="Tahoma" w:cs="Tahoma"/>
          <w:b/>
          <w:sz w:val="17"/>
          <w:szCs w:val="17"/>
          <w:rtl/>
        </w:rPr>
        <w:t>קסטרל</w:t>
      </w:r>
      <w:r w:rsidRPr="00FD70CA">
        <w:rPr>
          <w:rFonts w:ascii="Tahoma" w:hAnsi="Tahoma" w:cs="Tahoma"/>
          <w:b/>
          <w:sz w:val="17"/>
          <w:szCs w:val="17"/>
          <w:rtl/>
        </w:rPr>
        <w:t xml:space="preserve"> ותיעודם"</w:t>
      </w:r>
      <w:r>
        <w:rPr>
          <w:rStyle w:val="FootnoteReference0"/>
          <w:rFonts w:ascii="Tahoma" w:hAnsi="Tahoma" w:cs="Tahoma"/>
          <w:b/>
          <w:sz w:val="17"/>
          <w:szCs w:val="17"/>
          <w:rtl/>
        </w:rPr>
        <w:footnoteReference w:id="14"/>
      </w:r>
      <w:r w:rsidRPr="00FD70CA">
        <w:rPr>
          <w:rFonts w:ascii="Tahoma" w:hAnsi="Tahoma" w:cs="Tahoma"/>
          <w:b/>
          <w:sz w:val="17"/>
          <w:szCs w:val="17"/>
          <w:rtl/>
        </w:rPr>
        <w:t xml:space="preserve">. </w:t>
      </w:r>
    </w:p>
    <w:p w:rsidR="009801E1" w:rsidRPr="00FD70CA" w:rsidP="00FD70CA">
      <w:pPr>
        <w:spacing w:line="240" w:lineRule="exact"/>
        <w:ind w:right="2268"/>
        <w:jc w:val="both"/>
        <w:rPr>
          <w:rFonts w:ascii="Tahoma" w:hAnsi="Tahoma" w:cs="Tahoma"/>
          <w:sz w:val="17"/>
          <w:szCs w:val="17"/>
          <w:rtl/>
        </w:rPr>
      </w:pPr>
      <w:r w:rsidRPr="00FD70CA">
        <w:rPr>
          <w:rFonts w:ascii="Tahoma" w:hAnsi="Tahoma" w:cs="Tahoma" w:hint="cs"/>
          <w:b/>
          <w:sz w:val="17"/>
          <w:szCs w:val="17"/>
          <w:rtl/>
        </w:rPr>
        <w:t>באיגרת האמורה של</w:t>
      </w:r>
      <w:r w:rsidRPr="00FD70CA">
        <w:rPr>
          <w:rFonts w:ascii="Tahoma" w:hAnsi="Tahoma" w:cs="Tahoma"/>
          <w:b/>
          <w:sz w:val="17"/>
          <w:szCs w:val="17"/>
          <w:rtl/>
        </w:rPr>
        <w:t xml:space="preserve"> </w:t>
      </w:r>
      <w:r w:rsidRPr="00FD70CA">
        <w:rPr>
          <w:rFonts w:ascii="Tahoma" w:hAnsi="Tahoma" w:cs="Tahoma" w:hint="cs"/>
          <w:b/>
          <w:sz w:val="17"/>
          <w:szCs w:val="17"/>
          <w:rtl/>
        </w:rPr>
        <w:t>מקרפ</w:t>
      </w:r>
      <w:r w:rsidRPr="00FD70CA">
        <w:rPr>
          <w:rFonts w:ascii="Tahoma" w:hAnsi="Tahoma" w:cs="Tahoma"/>
          <w:b/>
          <w:sz w:val="17"/>
          <w:szCs w:val="17"/>
          <w:rtl/>
        </w:rPr>
        <w:t>"ר</w:t>
      </w:r>
      <w:r w:rsidRPr="00FD70CA">
        <w:rPr>
          <w:rFonts w:ascii="Tahoma" w:hAnsi="Tahoma" w:cs="Tahoma"/>
          <w:b/>
          <w:sz w:val="17"/>
          <w:szCs w:val="17"/>
          <w:rtl/>
        </w:rPr>
        <w:t xml:space="preserve"> </w:t>
      </w:r>
      <w:r w:rsidRPr="00FD70CA">
        <w:rPr>
          <w:rFonts w:ascii="Tahoma" w:hAnsi="Tahoma" w:cs="Tahoma" w:hint="cs"/>
          <w:sz w:val="17"/>
          <w:szCs w:val="17"/>
          <w:rtl/>
        </w:rPr>
        <w:t>צוין בעניין זה, כי "תחקירי האירועים מעלים נקודות כשל חוזרות הנובעות מאי הקפדה על ביצוע פקודות. עומס חום לא נמדד טרם הפעילות ב-29% מהמקרים ובכ-10% מהמקרים האימון נעשה למרות שנמדד עומס חום שאין להתאמן בו".</w:t>
      </w:r>
    </w:p>
    <w:p w:rsidR="009801E1" w:rsidRPr="00FD70CA" w:rsidP="0082201E">
      <w:pPr>
        <w:spacing w:line="240" w:lineRule="exact"/>
        <w:ind w:right="2268"/>
        <w:jc w:val="both"/>
        <w:rPr>
          <w:rFonts w:ascii="Tahoma" w:hAnsi="Tahoma" w:cs="Tahoma"/>
          <w:sz w:val="17"/>
          <w:szCs w:val="17"/>
          <w:rtl/>
        </w:rPr>
      </w:pPr>
      <w:r w:rsidRPr="00FD70CA">
        <w:rPr>
          <w:rFonts w:ascii="Tahoma" w:hAnsi="Tahoma" w:cs="Tahoma" w:hint="cs"/>
          <w:sz w:val="17"/>
          <w:szCs w:val="17"/>
          <w:rtl/>
        </w:rPr>
        <w:t xml:space="preserve">צוות הביקורת עיין אקראית בשמונה תחקירים של אירועי מזג אוויר שהיו </w:t>
      </w:r>
      <w:r w:rsidRPr="00FD70CA">
        <w:rPr>
          <w:rFonts w:ascii="Tahoma" w:hAnsi="Tahoma" w:cs="Tahoma" w:hint="cs"/>
          <w:b/>
          <w:sz w:val="17"/>
          <w:szCs w:val="17"/>
          <w:rtl/>
        </w:rPr>
        <w:t>בתקופה</w:t>
      </w:r>
      <w:r w:rsidRPr="00FD70CA">
        <w:rPr>
          <w:rFonts w:ascii="Tahoma" w:hAnsi="Tahoma" w:cs="Tahoma" w:hint="cs"/>
          <w:sz w:val="17"/>
          <w:szCs w:val="17"/>
          <w:rtl/>
        </w:rPr>
        <w:t xml:space="preserve"> אוגוסט 2013-אוגוסט 2016. להלן הממצאים</w:t>
      </w:r>
      <w:r w:rsidRPr="00FD70CA">
        <w:rPr>
          <w:rStyle w:val="FootnoteReference0"/>
          <w:rFonts w:ascii="Tahoma" w:hAnsi="Tahoma" w:cs="Tahoma"/>
          <w:sz w:val="17"/>
          <w:szCs w:val="17"/>
          <w:rtl/>
        </w:rPr>
        <w:t xml:space="preserve"> </w:t>
      </w:r>
      <w:r>
        <w:rPr>
          <w:rStyle w:val="FootnoteReference0"/>
          <w:rFonts w:ascii="Tahoma" w:hAnsi="Tahoma" w:cs="Tahoma"/>
          <w:sz w:val="17"/>
          <w:szCs w:val="17"/>
          <w:rtl/>
        </w:rPr>
        <w:footnoteReference w:id="15"/>
      </w:r>
      <w:r w:rsidRPr="00FD70CA">
        <w:rPr>
          <w:rFonts w:ascii="Tahoma" w:hAnsi="Tahoma" w:cs="Tahoma" w:hint="cs"/>
          <w:sz w:val="17"/>
          <w:szCs w:val="17"/>
          <w:rtl/>
        </w:rPr>
        <w:t>:</w:t>
      </w:r>
    </w:p>
    <w:p w:rsidR="009801E1" w:rsidRPr="00FD70CA" w:rsidP="0082201E">
      <w:pPr>
        <w:spacing w:after="240" w:line="240" w:lineRule="exact"/>
        <w:ind w:right="2268"/>
        <w:jc w:val="both"/>
        <w:rPr>
          <w:rFonts w:ascii="Tahoma" w:hAnsi="Tahoma" w:cs="Tahoma"/>
          <w:sz w:val="17"/>
          <w:szCs w:val="17"/>
          <w:rtl/>
        </w:rPr>
      </w:pPr>
      <w:r w:rsidRPr="00FD70CA">
        <w:rPr>
          <w:rFonts w:ascii="Tahoma" w:hAnsi="Tahoma" w:cs="Tahoma" w:hint="cs"/>
          <w:sz w:val="17"/>
          <w:szCs w:val="17"/>
          <w:rtl/>
        </w:rPr>
        <w:t xml:space="preserve">בריצת שדה של גדוד סיור נח"ל מאוגוסט 2013 אופן המדידה </w:t>
      </w:r>
      <w:r w:rsidRPr="00FD70CA">
        <w:rPr>
          <w:rFonts w:ascii="Tahoma" w:hAnsi="Tahoma" w:cs="Tahoma" w:hint="cs"/>
          <w:sz w:val="17"/>
          <w:szCs w:val="17"/>
          <w:rtl/>
        </w:rPr>
        <w:t>בקסטרל</w:t>
      </w:r>
      <w:r w:rsidRPr="00FD70CA">
        <w:rPr>
          <w:rFonts w:ascii="Tahoma" w:hAnsi="Tahoma" w:cs="Tahoma" w:hint="cs"/>
          <w:sz w:val="17"/>
          <w:szCs w:val="17"/>
          <w:rtl/>
        </w:rPr>
        <w:t xml:space="preserve"> לא היה תקין; באימון סוללת תותחנים מפברואר 2014 לחובש לא היה מכשיר </w:t>
      </w:r>
      <w:r w:rsidRPr="00FD70CA">
        <w:rPr>
          <w:rFonts w:ascii="Tahoma" w:hAnsi="Tahoma" w:cs="Tahoma" w:hint="cs"/>
          <w:sz w:val="17"/>
          <w:szCs w:val="17"/>
          <w:rtl/>
        </w:rPr>
        <w:t>קסטרל</w:t>
      </w:r>
      <w:r w:rsidRPr="00FD70CA">
        <w:rPr>
          <w:rFonts w:ascii="Tahoma" w:hAnsi="Tahoma" w:cs="Tahoma" w:hint="cs"/>
          <w:sz w:val="17"/>
          <w:szCs w:val="17"/>
          <w:rtl/>
        </w:rPr>
        <w:t xml:space="preserve">; במסע תוך כדי אימון מספטמבר 2014 הבדיקות שנעשו לא תועדו; בתרגיל של גדוד הנדסה ממרץ 2015 לא נמדדו תנאי עומס חום או קור; במהלך אימון של יחידה מחטיבת הצנחנים מיוני 2015 לא נמדדו תנאי עומס חום עצמאית על ידי הכוח, אלא הייתה הסתמכות על עדכונים </w:t>
      </w:r>
      <w:r w:rsidRPr="00FD70CA">
        <w:rPr>
          <w:rFonts w:ascii="Tahoma" w:hAnsi="Tahoma" w:cs="Tahoma" w:hint="cs"/>
          <w:sz w:val="17"/>
          <w:szCs w:val="17"/>
          <w:rtl/>
        </w:rPr>
        <w:t>מהחמ"ל</w:t>
      </w:r>
      <w:r w:rsidRPr="00FD70CA">
        <w:rPr>
          <w:rFonts w:ascii="Tahoma" w:hAnsi="Tahoma" w:cs="Tahoma" w:hint="cs"/>
          <w:sz w:val="17"/>
          <w:szCs w:val="17"/>
          <w:rtl/>
        </w:rPr>
        <w:t>; לפני תחילת אימון גופני בבסיס אימון חטיבת הצנחנים מאפריל 2016 לא נמדדו תנאי עומס חום או קור.</w:t>
      </w:r>
    </w:p>
    <w:p w:rsidR="009801E1" w:rsidRPr="00FD70CA" w:rsidP="0082201E">
      <w:pPr>
        <w:pStyle w:val="RESHET"/>
        <w:rPr>
          <w:rtl/>
        </w:rPr>
      </w:pPr>
      <w:r w:rsidRPr="00FD70CA">
        <w:rPr>
          <w:rFonts w:hint="cs"/>
          <w:rtl/>
        </w:rPr>
        <w:t>משרד</w:t>
      </w:r>
      <w:r w:rsidRPr="00FD70CA">
        <w:rPr>
          <w:rtl/>
        </w:rPr>
        <w:t xml:space="preserve"> מבקר המדינה מעיר, כי </w:t>
      </w:r>
      <w:r w:rsidRPr="00FD70CA">
        <w:rPr>
          <w:rFonts w:hint="cs"/>
          <w:rtl/>
        </w:rPr>
        <w:t>ההוראות</w:t>
      </w:r>
      <w:r w:rsidRPr="00FD70CA">
        <w:rPr>
          <w:rtl/>
        </w:rPr>
        <w:t xml:space="preserve"> בנושא </w:t>
      </w:r>
      <w:r w:rsidRPr="00FD70CA">
        <w:rPr>
          <w:rFonts w:hint="cs"/>
          <w:rtl/>
        </w:rPr>
        <w:t>בדיקת</w:t>
      </w:r>
      <w:r w:rsidRPr="00FD70CA">
        <w:rPr>
          <w:rtl/>
        </w:rPr>
        <w:t xml:space="preserve"> </w:t>
      </w:r>
      <w:r w:rsidRPr="00FD70CA">
        <w:rPr>
          <w:rFonts w:hint="cs"/>
          <w:rtl/>
        </w:rPr>
        <w:t>עומסי</w:t>
      </w:r>
      <w:r w:rsidRPr="00FD70CA">
        <w:rPr>
          <w:rtl/>
        </w:rPr>
        <w:t xml:space="preserve"> </w:t>
      </w:r>
      <w:r w:rsidRPr="00FD70CA">
        <w:rPr>
          <w:rFonts w:hint="cs"/>
          <w:rtl/>
        </w:rPr>
        <w:t>חום</w:t>
      </w:r>
      <w:r w:rsidRPr="00FD70CA">
        <w:rPr>
          <w:rtl/>
        </w:rPr>
        <w:t xml:space="preserve"> </w:t>
      </w:r>
      <w:r w:rsidRPr="00FD70CA">
        <w:rPr>
          <w:rFonts w:hint="cs"/>
          <w:rtl/>
        </w:rPr>
        <w:t>או</w:t>
      </w:r>
      <w:r w:rsidRPr="00FD70CA">
        <w:rPr>
          <w:rtl/>
        </w:rPr>
        <w:t xml:space="preserve"> </w:t>
      </w:r>
      <w:r w:rsidRPr="00FD70CA">
        <w:rPr>
          <w:rFonts w:hint="cs"/>
          <w:rtl/>
        </w:rPr>
        <w:t>קור</w:t>
      </w:r>
      <w:r w:rsidRPr="00FD70CA">
        <w:rPr>
          <w:rtl/>
        </w:rPr>
        <w:t xml:space="preserve"> באימונים</w:t>
      </w:r>
      <w:r w:rsidRPr="00FD70CA">
        <w:rPr>
          <w:rFonts w:hint="cs"/>
          <w:rtl/>
        </w:rPr>
        <w:t xml:space="preserve"> אינן מקוימות כנדרש</w:t>
      </w:r>
      <w:r w:rsidRPr="00FD70CA">
        <w:rPr>
          <w:rtl/>
        </w:rPr>
        <w:t xml:space="preserve">. </w:t>
      </w:r>
      <w:r w:rsidRPr="00FD70CA">
        <w:rPr>
          <w:rFonts w:hint="cs"/>
          <w:rtl/>
        </w:rPr>
        <w:t>מצב</w:t>
      </w:r>
      <w:r w:rsidRPr="00FD70CA">
        <w:rPr>
          <w:rtl/>
        </w:rPr>
        <w:t xml:space="preserve"> </w:t>
      </w:r>
      <w:r w:rsidRPr="00FD70CA">
        <w:rPr>
          <w:rFonts w:hint="cs"/>
          <w:rtl/>
        </w:rPr>
        <w:t>זה</w:t>
      </w:r>
      <w:r w:rsidRPr="00FD70CA">
        <w:rPr>
          <w:rtl/>
        </w:rPr>
        <w:t xml:space="preserve"> </w:t>
      </w:r>
      <w:r w:rsidRPr="00FD70CA">
        <w:rPr>
          <w:rFonts w:hint="cs"/>
          <w:rtl/>
        </w:rPr>
        <w:t>עלול</w:t>
      </w:r>
      <w:r w:rsidRPr="00FD70CA">
        <w:rPr>
          <w:rtl/>
        </w:rPr>
        <w:t xml:space="preserve"> </w:t>
      </w:r>
      <w:r w:rsidRPr="00FD70CA">
        <w:rPr>
          <w:rFonts w:hint="cs"/>
          <w:rtl/>
        </w:rPr>
        <w:t>לגרום</w:t>
      </w:r>
      <w:r w:rsidRPr="00FD70CA">
        <w:rPr>
          <w:rtl/>
        </w:rPr>
        <w:t xml:space="preserve"> </w:t>
      </w:r>
      <w:r w:rsidRPr="00FD70CA">
        <w:rPr>
          <w:rFonts w:hint="cs"/>
          <w:rtl/>
        </w:rPr>
        <w:t>לסיכון</w:t>
      </w:r>
      <w:r w:rsidRPr="00FD70CA">
        <w:rPr>
          <w:rtl/>
        </w:rPr>
        <w:t xml:space="preserve"> </w:t>
      </w:r>
      <w:r w:rsidRPr="00FD70CA">
        <w:rPr>
          <w:rFonts w:hint="cs"/>
          <w:rtl/>
        </w:rPr>
        <w:t>מיותר</w:t>
      </w:r>
      <w:r w:rsidRPr="00FD70CA">
        <w:rPr>
          <w:rtl/>
        </w:rPr>
        <w:t xml:space="preserve"> </w:t>
      </w:r>
      <w:r w:rsidRPr="00FD70CA">
        <w:rPr>
          <w:rFonts w:hint="cs"/>
          <w:rtl/>
        </w:rPr>
        <w:t>לחיי</w:t>
      </w:r>
      <w:r w:rsidRPr="00FD70CA">
        <w:rPr>
          <w:rtl/>
        </w:rPr>
        <w:t xml:space="preserve"> </w:t>
      </w:r>
      <w:r w:rsidRPr="00FD70CA">
        <w:rPr>
          <w:rFonts w:hint="cs"/>
          <w:rtl/>
        </w:rPr>
        <w:t>אדם.</w:t>
      </w:r>
      <w:r w:rsidRPr="00FD70CA">
        <w:rPr>
          <w:rtl/>
        </w:rPr>
        <w:t xml:space="preserve"> </w:t>
      </w:r>
      <w:r w:rsidRPr="00FD70CA">
        <w:rPr>
          <w:rFonts w:hint="cs"/>
          <w:rtl/>
        </w:rPr>
        <w:t xml:space="preserve">על </w:t>
      </w:r>
      <w:r w:rsidRPr="00FD70CA">
        <w:rPr>
          <w:rFonts w:hint="cs"/>
          <w:rtl/>
        </w:rPr>
        <w:t>מבק"א</w:t>
      </w:r>
      <w:r w:rsidRPr="00FD70CA">
        <w:rPr>
          <w:rFonts w:hint="cs"/>
          <w:rtl/>
        </w:rPr>
        <w:t xml:space="preserve"> יבשה לוודא כי</w:t>
      </w:r>
      <w:r w:rsidRPr="00FD70CA">
        <w:rPr>
          <w:rtl/>
        </w:rPr>
        <w:t xml:space="preserve"> מפקדי צה"ל ברמות השונות </w:t>
      </w:r>
      <w:r w:rsidRPr="00FD70CA">
        <w:rPr>
          <w:rFonts w:hint="cs"/>
          <w:rtl/>
        </w:rPr>
        <w:t>מקפידים</w:t>
      </w:r>
      <w:r w:rsidRPr="00FD70CA">
        <w:rPr>
          <w:rtl/>
        </w:rPr>
        <w:t xml:space="preserve"> הקפדה יתרה בנושא זה, </w:t>
      </w:r>
      <w:r w:rsidRPr="00FD70CA">
        <w:rPr>
          <w:rFonts w:hint="cs"/>
          <w:rtl/>
        </w:rPr>
        <w:t>ועליה</w:t>
      </w:r>
      <w:r w:rsidRPr="00FD70CA">
        <w:rPr>
          <w:rtl/>
        </w:rPr>
        <w:t xml:space="preserve"> להטמיע את חשיבותו באמצעים השונים העומדים לרשותה.</w:t>
      </w:r>
      <w:r w:rsidRPr="00E95B99" w:rsidR="00E95B99">
        <w:rPr>
          <w:noProof/>
          <w:rtl/>
        </w:rPr>
        <w:t xml:space="preserve"> </w:t>
      </w:r>
      <w:r w:rsidRPr="0012789B" w:rsidR="00E95B99">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95B99" w:rsidRPr="00373C5D" w:rsidP="00E95B9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20992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1192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95B99" w:rsidRPr="00881D99" w:rsidP="00E95B99">
                            <w:pPr>
                              <w:spacing w:after="0" w:line="240" w:lineRule="auto"/>
                              <w:rPr>
                                <w:color w:val="0B5294"/>
                                <w:spacing w:val="-4"/>
                                <w:sz w:val="24"/>
                                <w:szCs w:val="24"/>
                                <w:rtl/>
                                <w:cs/>
                              </w:rPr>
                            </w:pPr>
                            <w:r w:rsidRPr="00E95B99">
                              <w:rPr>
                                <w:rFonts w:cs="Tahoma" w:hint="eastAsia"/>
                                <w:color w:val="0B5294"/>
                                <w:spacing w:val="-4"/>
                                <w:sz w:val="24"/>
                                <w:szCs w:val="24"/>
                                <w:rtl/>
                              </w:rPr>
                              <w:t>ההוראות</w:t>
                            </w:r>
                            <w:r w:rsidRPr="00E95B99">
                              <w:rPr>
                                <w:rFonts w:cs="Tahoma"/>
                                <w:color w:val="0B5294"/>
                                <w:spacing w:val="-4"/>
                                <w:sz w:val="24"/>
                                <w:szCs w:val="24"/>
                                <w:rtl/>
                              </w:rPr>
                              <w:t xml:space="preserve"> </w:t>
                            </w:r>
                            <w:r w:rsidRPr="00E95B99">
                              <w:rPr>
                                <w:rFonts w:cs="Tahoma" w:hint="eastAsia"/>
                                <w:color w:val="0B5294"/>
                                <w:spacing w:val="-4"/>
                                <w:sz w:val="24"/>
                                <w:szCs w:val="24"/>
                                <w:rtl/>
                              </w:rPr>
                              <w:t>בנושא</w:t>
                            </w:r>
                            <w:r w:rsidRPr="00E95B99">
                              <w:rPr>
                                <w:rFonts w:cs="Tahoma"/>
                                <w:color w:val="0B5294"/>
                                <w:spacing w:val="-4"/>
                                <w:sz w:val="24"/>
                                <w:szCs w:val="24"/>
                                <w:rtl/>
                              </w:rPr>
                              <w:t xml:space="preserve"> </w:t>
                            </w:r>
                            <w:r w:rsidRPr="00E95B99">
                              <w:rPr>
                                <w:rFonts w:cs="Tahoma" w:hint="eastAsia"/>
                                <w:color w:val="0B5294"/>
                                <w:spacing w:val="-4"/>
                                <w:sz w:val="24"/>
                                <w:szCs w:val="24"/>
                                <w:rtl/>
                              </w:rPr>
                              <w:t>בדיקת</w:t>
                            </w:r>
                            <w:r w:rsidRPr="00E95B99">
                              <w:rPr>
                                <w:rFonts w:cs="Tahoma"/>
                                <w:color w:val="0B5294"/>
                                <w:spacing w:val="-4"/>
                                <w:sz w:val="24"/>
                                <w:szCs w:val="24"/>
                                <w:rtl/>
                              </w:rPr>
                              <w:t xml:space="preserve"> </w:t>
                            </w:r>
                            <w:r w:rsidRPr="00E95B99">
                              <w:rPr>
                                <w:rFonts w:cs="Tahoma" w:hint="eastAsia"/>
                                <w:color w:val="0B5294"/>
                                <w:spacing w:val="-4"/>
                                <w:sz w:val="24"/>
                                <w:szCs w:val="24"/>
                                <w:rtl/>
                              </w:rPr>
                              <w:t>עומסי</w:t>
                            </w:r>
                            <w:r w:rsidRPr="00E95B99">
                              <w:rPr>
                                <w:rFonts w:cs="Tahoma"/>
                                <w:color w:val="0B5294"/>
                                <w:spacing w:val="-4"/>
                                <w:sz w:val="24"/>
                                <w:szCs w:val="24"/>
                                <w:rtl/>
                              </w:rPr>
                              <w:t xml:space="preserve"> </w:t>
                            </w:r>
                            <w:r w:rsidRPr="00E95B99">
                              <w:rPr>
                                <w:rFonts w:cs="Tahoma" w:hint="eastAsia"/>
                                <w:color w:val="0B5294"/>
                                <w:spacing w:val="-4"/>
                                <w:sz w:val="24"/>
                                <w:szCs w:val="24"/>
                                <w:rtl/>
                              </w:rPr>
                              <w:t>חום</w:t>
                            </w:r>
                            <w:r w:rsidRPr="00E95B99">
                              <w:rPr>
                                <w:rFonts w:cs="Tahoma"/>
                                <w:color w:val="0B5294"/>
                                <w:spacing w:val="-4"/>
                                <w:sz w:val="24"/>
                                <w:szCs w:val="24"/>
                                <w:rtl/>
                              </w:rPr>
                              <w:t xml:space="preserve"> </w:t>
                            </w:r>
                            <w:r w:rsidRPr="00E95B99">
                              <w:rPr>
                                <w:rFonts w:cs="Tahoma" w:hint="eastAsia"/>
                                <w:color w:val="0B5294"/>
                                <w:spacing w:val="-4"/>
                                <w:sz w:val="24"/>
                                <w:szCs w:val="24"/>
                                <w:rtl/>
                              </w:rPr>
                              <w:t>או</w:t>
                            </w:r>
                            <w:r w:rsidRPr="00E95B99">
                              <w:rPr>
                                <w:rFonts w:cs="Tahoma"/>
                                <w:color w:val="0B5294"/>
                                <w:spacing w:val="-4"/>
                                <w:sz w:val="24"/>
                                <w:szCs w:val="24"/>
                                <w:rtl/>
                              </w:rPr>
                              <w:t xml:space="preserve"> </w:t>
                            </w:r>
                            <w:r w:rsidRPr="00E95B99">
                              <w:rPr>
                                <w:rFonts w:cs="Tahoma" w:hint="eastAsia"/>
                                <w:color w:val="0B5294"/>
                                <w:spacing w:val="-4"/>
                                <w:sz w:val="24"/>
                                <w:szCs w:val="24"/>
                                <w:rtl/>
                              </w:rPr>
                              <w:t>קור</w:t>
                            </w:r>
                            <w:r w:rsidRPr="00E95B99">
                              <w:rPr>
                                <w:rFonts w:cs="Tahoma"/>
                                <w:color w:val="0B5294"/>
                                <w:spacing w:val="-4"/>
                                <w:sz w:val="24"/>
                                <w:szCs w:val="24"/>
                                <w:rtl/>
                              </w:rPr>
                              <w:t xml:space="preserve"> </w:t>
                            </w:r>
                            <w:r w:rsidRPr="00E95B99">
                              <w:rPr>
                                <w:rFonts w:cs="Tahoma" w:hint="eastAsia"/>
                                <w:color w:val="0B5294"/>
                                <w:spacing w:val="-4"/>
                                <w:sz w:val="24"/>
                                <w:szCs w:val="24"/>
                                <w:rtl/>
                              </w:rPr>
                              <w:t>באימונים</w:t>
                            </w:r>
                            <w:r w:rsidRPr="00E95B99">
                              <w:rPr>
                                <w:rFonts w:cs="Tahoma"/>
                                <w:color w:val="0B5294"/>
                                <w:spacing w:val="-4"/>
                                <w:sz w:val="24"/>
                                <w:szCs w:val="24"/>
                                <w:rtl/>
                              </w:rPr>
                              <w:t xml:space="preserve"> </w:t>
                            </w:r>
                            <w:r w:rsidRPr="00E95B99">
                              <w:rPr>
                                <w:rFonts w:cs="Tahoma" w:hint="eastAsia"/>
                                <w:color w:val="0B5294"/>
                                <w:spacing w:val="-4"/>
                                <w:sz w:val="24"/>
                                <w:szCs w:val="24"/>
                                <w:rtl/>
                              </w:rPr>
                              <w:t>אינן</w:t>
                            </w:r>
                            <w:r w:rsidRPr="00E95B99">
                              <w:rPr>
                                <w:rFonts w:cs="Tahoma"/>
                                <w:color w:val="0B5294"/>
                                <w:spacing w:val="-4"/>
                                <w:sz w:val="24"/>
                                <w:szCs w:val="24"/>
                                <w:rtl/>
                              </w:rPr>
                              <w:t xml:space="preserve"> </w:t>
                            </w:r>
                            <w:r w:rsidRPr="00E95B99">
                              <w:rPr>
                                <w:rFonts w:cs="Tahoma" w:hint="eastAsia"/>
                                <w:color w:val="0B5294"/>
                                <w:spacing w:val="-4"/>
                                <w:sz w:val="24"/>
                                <w:szCs w:val="24"/>
                                <w:rtl/>
                              </w:rPr>
                              <w:t>מקוימות</w:t>
                            </w:r>
                            <w:r w:rsidRPr="00E95B99">
                              <w:rPr>
                                <w:rFonts w:cs="Tahoma"/>
                                <w:color w:val="0B5294"/>
                                <w:spacing w:val="-4"/>
                                <w:sz w:val="24"/>
                                <w:szCs w:val="24"/>
                                <w:rtl/>
                              </w:rPr>
                              <w:t xml:space="preserve"> </w:t>
                            </w:r>
                            <w:r w:rsidRPr="00E95B99">
                              <w:rPr>
                                <w:rFonts w:cs="Tahoma" w:hint="eastAsia"/>
                                <w:color w:val="0B5294"/>
                                <w:spacing w:val="-4"/>
                                <w:sz w:val="24"/>
                                <w:szCs w:val="24"/>
                                <w:rtl/>
                              </w:rPr>
                              <w:t>כנדרש</w:t>
                            </w:r>
                            <w:r w:rsidRPr="00E95B99">
                              <w:rPr>
                                <w:rFonts w:cs="Tahoma"/>
                                <w:color w:val="0B5294"/>
                                <w:spacing w:val="-4"/>
                                <w:sz w:val="24"/>
                                <w:szCs w:val="24"/>
                                <w:rtl/>
                              </w:rPr>
                              <w:t xml:space="preserve">. </w:t>
                            </w:r>
                            <w:r w:rsidRPr="00E95B99">
                              <w:rPr>
                                <w:rFonts w:cs="Tahoma" w:hint="eastAsia"/>
                                <w:color w:val="0B5294"/>
                                <w:spacing w:val="-4"/>
                                <w:sz w:val="24"/>
                                <w:szCs w:val="24"/>
                                <w:rtl/>
                              </w:rPr>
                              <w:t>מצב</w:t>
                            </w:r>
                            <w:r w:rsidRPr="00E95B99">
                              <w:rPr>
                                <w:rFonts w:cs="Tahoma"/>
                                <w:color w:val="0B5294"/>
                                <w:spacing w:val="-4"/>
                                <w:sz w:val="24"/>
                                <w:szCs w:val="24"/>
                                <w:rtl/>
                              </w:rPr>
                              <w:t xml:space="preserve"> </w:t>
                            </w:r>
                            <w:r w:rsidRPr="00E95B99">
                              <w:rPr>
                                <w:rFonts w:cs="Tahoma" w:hint="eastAsia"/>
                                <w:color w:val="0B5294"/>
                                <w:spacing w:val="-4"/>
                                <w:sz w:val="24"/>
                                <w:szCs w:val="24"/>
                                <w:rtl/>
                              </w:rPr>
                              <w:t>זה</w:t>
                            </w:r>
                            <w:r w:rsidRPr="00E95B99">
                              <w:rPr>
                                <w:rFonts w:cs="Tahoma"/>
                                <w:color w:val="0B5294"/>
                                <w:spacing w:val="-4"/>
                                <w:sz w:val="24"/>
                                <w:szCs w:val="24"/>
                                <w:rtl/>
                              </w:rPr>
                              <w:t xml:space="preserve"> </w:t>
                            </w:r>
                            <w:r w:rsidRPr="00E95B99">
                              <w:rPr>
                                <w:rFonts w:cs="Tahoma" w:hint="eastAsia"/>
                                <w:color w:val="0B5294"/>
                                <w:spacing w:val="-4"/>
                                <w:sz w:val="24"/>
                                <w:szCs w:val="24"/>
                                <w:rtl/>
                              </w:rPr>
                              <w:t>עלול</w:t>
                            </w:r>
                            <w:r w:rsidRPr="00E95B99">
                              <w:rPr>
                                <w:rFonts w:cs="Tahoma"/>
                                <w:color w:val="0B5294"/>
                                <w:spacing w:val="-4"/>
                                <w:sz w:val="24"/>
                                <w:szCs w:val="24"/>
                                <w:rtl/>
                              </w:rPr>
                              <w:t xml:space="preserve"> </w:t>
                            </w:r>
                            <w:r w:rsidRPr="00E95B99">
                              <w:rPr>
                                <w:rFonts w:cs="Tahoma" w:hint="eastAsia"/>
                                <w:color w:val="0B5294"/>
                                <w:spacing w:val="-4"/>
                                <w:sz w:val="24"/>
                                <w:szCs w:val="24"/>
                                <w:rtl/>
                              </w:rPr>
                              <w:t>לגרום</w:t>
                            </w:r>
                            <w:r w:rsidRPr="00E95B99">
                              <w:rPr>
                                <w:rFonts w:cs="Tahoma"/>
                                <w:color w:val="0B5294"/>
                                <w:spacing w:val="-4"/>
                                <w:sz w:val="24"/>
                                <w:szCs w:val="24"/>
                                <w:rtl/>
                              </w:rPr>
                              <w:t xml:space="preserve"> </w:t>
                            </w:r>
                            <w:r w:rsidRPr="00E95B99">
                              <w:rPr>
                                <w:rFonts w:cs="Tahoma" w:hint="eastAsia"/>
                                <w:color w:val="0B5294"/>
                                <w:spacing w:val="-4"/>
                                <w:sz w:val="24"/>
                                <w:szCs w:val="24"/>
                                <w:rtl/>
                              </w:rPr>
                              <w:t>לסיכון</w:t>
                            </w:r>
                            <w:r w:rsidRPr="00E95B99">
                              <w:rPr>
                                <w:rFonts w:cs="Tahoma"/>
                                <w:color w:val="0B5294"/>
                                <w:spacing w:val="-4"/>
                                <w:sz w:val="24"/>
                                <w:szCs w:val="24"/>
                                <w:rtl/>
                              </w:rPr>
                              <w:t xml:space="preserve"> </w:t>
                            </w:r>
                            <w:r w:rsidRPr="00E95B99">
                              <w:rPr>
                                <w:rFonts w:cs="Tahoma" w:hint="eastAsia"/>
                                <w:color w:val="0B5294"/>
                                <w:spacing w:val="-4"/>
                                <w:sz w:val="24"/>
                                <w:szCs w:val="24"/>
                                <w:rtl/>
                              </w:rPr>
                              <w:t>מיותר</w:t>
                            </w:r>
                            <w:r w:rsidRPr="00E95B99">
                              <w:rPr>
                                <w:rFonts w:cs="Tahoma"/>
                                <w:color w:val="0B5294"/>
                                <w:spacing w:val="-4"/>
                                <w:sz w:val="24"/>
                                <w:szCs w:val="24"/>
                                <w:rtl/>
                              </w:rPr>
                              <w:t xml:space="preserve"> </w:t>
                            </w:r>
                            <w:r w:rsidRPr="00E95B99">
                              <w:rPr>
                                <w:rFonts w:cs="Tahoma" w:hint="eastAsia"/>
                                <w:color w:val="0B5294"/>
                                <w:spacing w:val="-4"/>
                                <w:sz w:val="24"/>
                                <w:szCs w:val="24"/>
                                <w:rtl/>
                              </w:rPr>
                              <w:t>לחיי</w:t>
                            </w:r>
                            <w:r w:rsidRPr="00E95B99">
                              <w:rPr>
                                <w:rFonts w:cs="Tahoma"/>
                                <w:color w:val="0B5294"/>
                                <w:spacing w:val="-4"/>
                                <w:sz w:val="24"/>
                                <w:szCs w:val="24"/>
                                <w:rtl/>
                              </w:rPr>
                              <w:t xml:space="preserve"> </w:t>
                            </w:r>
                            <w:r w:rsidRPr="00E95B99">
                              <w:rPr>
                                <w:rFonts w:cs="Tahoma" w:hint="eastAsia"/>
                                <w:color w:val="0B5294"/>
                                <w:spacing w:val="-4"/>
                                <w:sz w:val="24"/>
                                <w:szCs w:val="24"/>
                                <w:rtl/>
                              </w:rPr>
                              <w:t>אדם</w:t>
                            </w:r>
                          </w:p>
                          <w:p w:rsidR="00E95B99" w:rsidRPr="00373C5D" w:rsidP="00E95B9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74859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6636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E95B99" w:rsidRPr="00373C5D" w:rsidP="00E95B99">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418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95B99" w:rsidRPr="00881D99" w:rsidP="00E95B99">
                      <w:pPr>
                        <w:spacing w:after="0" w:line="240" w:lineRule="auto"/>
                        <w:rPr>
                          <w:color w:val="0B5294"/>
                          <w:spacing w:val="-4"/>
                          <w:sz w:val="24"/>
                          <w:szCs w:val="24"/>
                          <w:rtl/>
                          <w:cs/>
                        </w:rPr>
                      </w:pPr>
                      <w:r w:rsidRPr="00E95B99">
                        <w:rPr>
                          <w:rFonts w:cs="Tahoma" w:hint="eastAsia"/>
                          <w:color w:val="0B5294"/>
                          <w:spacing w:val="-4"/>
                          <w:sz w:val="24"/>
                          <w:szCs w:val="24"/>
                          <w:rtl/>
                        </w:rPr>
                        <w:t>ההוראות</w:t>
                      </w:r>
                      <w:r w:rsidRPr="00E95B99">
                        <w:rPr>
                          <w:rFonts w:cs="Tahoma"/>
                          <w:color w:val="0B5294"/>
                          <w:spacing w:val="-4"/>
                          <w:sz w:val="24"/>
                          <w:szCs w:val="24"/>
                          <w:rtl/>
                        </w:rPr>
                        <w:t xml:space="preserve"> </w:t>
                      </w:r>
                      <w:r w:rsidRPr="00E95B99">
                        <w:rPr>
                          <w:rFonts w:cs="Tahoma" w:hint="eastAsia"/>
                          <w:color w:val="0B5294"/>
                          <w:spacing w:val="-4"/>
                          <w:sz w:val="24"/>
                          <w:szCs w:val="24"/>
                          <w:rtl/>
                        </w:rPr>
                        <w:t>בנושא</w:t>
                      </w:r>
                      <w:r w:rsidRPr="00E95B99">
                        <w:rPr>
                          <w:rFonts w:cs="Tahoma"/>
                          <w:color w:val="0B5294"/>
                          <w:spacing w:val="-4"/>
                          <w:sz w:val="24"/>
                          <w:szCs w:val="24"/>
                          <w:rtl/>
                        </w:rPr>
                        <w:t xml:space="preserve"> </w:t>
                      </w:r>
                      <w:r w:rsidRPr="00E95B99">
                        <w:rPr>
                          <w:rFonts w:cs="Tahoma" w:hint="eastAsia"/>
                          <w:color w:val="0B5294"/>
                          <w:spacing w:val="-4"/>
                          <w:sz w:val="24"/>
                          <w:szCs w:val="24"/>
                          <w:rtl/>
                        </w:rPr>
                        <w:t>בדיקת</w:t>
                      </w:r>
                      <w:r w:rsidRPr="00E95B99">
                        <w:rPr>
                          <w:rFonts w:cs="Tahoma"/>
                          <w:color w:val="0B5294"/>
                          <w:spacing w:val="-4"/>
                          <w:sz w:val="24"/>
                          <w:szCs w:val="24"/>
                          <w:rtl/>
                        </w:rPr>
                        <w:t xml:space="preserve"> </w:t>
                      </w:r>
                      <w:r w:rsidRPr="00E95B99">
                        <w:rPr>
                          <w:rFonts w:cs="Tahoma" w:hint="eastAsia"/>
                          <w:color w:val="0B5294"/>
                          <w:spacing w:val="-4"/>
                          <w:sz w:val="24"/>
                          <w:szCs w:val="24"/>
                          <w:rtl/>
                        </w:rPr>
                        <w:t>עומסי</w:t>
                      </w:r>
                      <w:r w:rsidRPr="00E95B99">
                        <w:rPr>
                          <w:rFonts w:cs="Tahoma"/>
                          <w:color w:val="0B5294"/>
                          <w:spacing w:val="-4"/>
                          <w:sz w:val="24"/>
                          <w:szCs w:val="24"/>
                          <w:rtl/>
                        </w:rPr>
                        <w:t xml:space="preserve"> </w:t>
                      </w:r>
                      <w:r w:rsidRPr="00E95B99">
                        <w:rPr>
                          <w:rFonts w:cs="Tahoma" w:hint="eastAsia"/>
                          <w:color w:val="0B5294"/>
                          <w:spacing w:val="-4"/>
                          <w:sz w:val="24"/>
                          <w:szCs w:val="24"/>
                          <w:rtl/>
                        </w:rPr>
                        <w:t>חום</w:t>
                      </w:r>
                      <w:r w:rsidRPr="00E95B99">
                        <w:rPr>
                          <w:rFonts w:cs="Tahoma"/>
                          <w:color w:val="0B5294"/>
                          <w:spacing w:val="-4"/>
                          <w:sz w:val="24"/>
                          <w:szCs w:val="24"/>
                          <w:rtl/>
                        </w:rPr>
                        <w:t xml:space="preserve"> </w:t>
                      </w:r>
                      <w:r w:rsidRPr="00E95B99">
                        <w:rPr>
                          <w:rFonts w:cs="Tahoma" w:hint="eastAsia"/>
                          <w:color w:val="0B5294"/>
                          <w:spacing w:val="-4"/>
                          <w:sz w:val="24"/>
                          <w:szCs w:val="24"/>
                          <w:rtl/>
                        </w:rPr>
                        <w:t>או</w:t>
                      </w:r>
                      <w:r w:rsidRPr="00E95B99">
                        <w:rPr>
                          <w:rFonts w:cs="Tahoma"/>
                          <w:color w:val="0B5294"/>
                          <w:spacing w:val="-4"/>
                          <w:sz w:val="24"/>
                          <w:szCs w:val="24"/>
                          <w:rtl/>
                        </w:rPr>
                        <w:t xml:space="preserve"> </w:t>
                      </w:r>
                      <w:r w:rsidRPr="00E95B99">
                        <w:rPr>
                          <w:rFonts w:cs="Tahoma" w:hint="eastAsia"/>
                          <w:color w:val="0B5294"/>
                          <w:spacing w:val="-4"/>
                          <w:sz w:val="24"/>
                          <w:szCs w:val="24"/>
                          <w:rtl/>
                        </w:rPr>
                        <w:t>קור</w:t>
                      </w:r>
                      <w:r w:rsidRPr="00E95B99">
                        <w:rPr>
                          <w:rFonts w:cs="Tahoma"/>
                          <w:color w:val="0B5294"/>
                          <w:spacing w:val="-4"/>
                          <w:sz w:val="24"/>
                          <w:szCs w:val="24"/>
                          <w:rtl/>
                        </w:rPr>
                        <w:t xml:space="preserve"> </w:t>
                      </w:r>
                      <w:r w:rsidRPr="00E95B99">
                        <w:rPr>
                          <w:rFonts w:cs="Tahoma" w:hint="eastAsia"/>
                          <w:color w:val="0B5294"/>
                          <w:spacing w:val="-4"/>
                          <w:sz w:val="24"/>
                          <w:szCs w:val="24"/>
                          <w:rtl/>
                        </w:rPr>
                        <w:t>באימונים</w:t>
                      </w:r>
                      <w:r w:rsidRPr="00E95B99">
                        <w:rPr>
                          <w:rFonts w:cs="Tahoma"/>
                          <w:color w:val="0B5294"/>
                          <w:spacing w:val="-4"/>
                          <w:sz w:val="24"/>
                          <w:szCs w:val="24"/>
                          <w:rtl/>
                        </w:rPr>
                        <w:t xml:space="preserve"> </w:t>
                      </w:r>
                      <w:r w:rsidRPr="00E95B99">
                        <w:rPr>
                          <w:rFonts w:cs="Tahoma" w:hint="eastAsia"/>
                          <w:color w:val="0B5294"/>
                          <w:spacing w:val="-4"/>
                          <w:sz w:val="24"/>
                          <w:szCs w:val="24"/>
                          <w:rtl/>
                        </w:rPr>
                        <w:t>אינן</w:t>
                      </w:r>
                      <w:r w:rsidRPr="00E95B99">
                        <w:rPr>
                          <w:rFonts w:cs="Tahoma"/>
                          <w:color w:val="0B5294"/>
                          <w:spacing w:val="-4"/>
                          <w:sz w:val="24"/>
                          <w:szCs w:val="24"/>
                          <w:rtl/>
                        </w:rPr>
                        <w:t xml:space="preserve"> </w:t>
                      </w:r>
                      <w:r w:rsidRPr="00E95B99">
                        <w:rPr>
                          <w:rFonts w:cs="Tahoma" w:hint="eastAsia"/>
                          <w:color w:val="0B5294"/>
                          <w:spacing w:val="-4"/>
                          <w:sz w:val="24"/>
                          <w:szCs w:val="24"/>
                          <w:rtl/>
                        </w:rPr>
                        <w:t>מקוימות</w:t>
                      </w:r>
                      <w:r w:rsidRPr="00E95B99">
                        <w:rPr>
                          <w:rFonts w:cs="Tahoma"/>
                          <w:color w:val="0B5294"/>
                          <w:spacing w:val="-4"/>
                          <w:sz w:val="24"/>
                          <w:szCs w:val="24"/>
                          <w:rtl/>
                        </w:rPr>
                        <w:t xml:space="preserve"> </w:t>
                      </w:r>
                      <w:r w:rsidRPr="00E95B99">
                        <w:rPr>
                          <w:rFonts w:cs="Tahoma" w:hint="eastAsia"/>
                          <w:color w:val="0B5294"/>
                          <w:spacing w:val="-4"/>
                          <w:sz w:val="24"/>
                          <w:szCs w:val="24"/>
                          <w:rtl/>
                        </w:rPr>
                        <w:t>כנדרש</w:t>
                      </w:r>
                      <w:r w:rsidRPr="00E95B99">
                        <w:rPr>
                          <w:rFonts w:cs="Tahoma"/>
                          <w:color w:val="0B5294"/>
                          <w:spacing w:val="-4"/>
                          <w:sz w:val="24"/>
                          <w:szCs w:val="24"/>
                          <w:rtl/>
                        </w:rPr>
                        <w:t xml:space="preserve">. </w:t>
                      </w:r>
                      <w:r w:rsidRPr="00E95B99">
                        <w:rPr>
                          <w:rFonts w:cs="Tahoma" w:hint="eastAsia"/>
                          <w:color w:val="0B5294"/>
                          <w:spacing w:val="-4"/>
                          <w:sz w:val="24"/>
                          <w:szCs w:val="24"/>
                          <w:rtl/>
                        </w:rPr>
                        <w:t>מצב</w:t>
                      </w:r>
                      <w:r w:rsidRPr="00E95B99">
                        <w:rPr>
                          <w:rFonts w:cs="Tahoma"/>
                          <w:color w:val="0B5294"/>
                          <w:spacing w:val="-4"/>
                          <w:sz w:val="24"/>
                          <w:szCs w:val="24"/>
                          <w:rtl/>
                        </w:rPr>
                        <w:t xml:space="preserve"> </w:t>
                      </w:r>
                      <w:r w:rsidRPr="00E95B99">
                        <w:rPr>
                          <w:rFonts w:cs="Tahoma" w:hint="eastAsia"/>
                          <w:color w:val="0B5294"/>
                          <w:spacing w:val="-4"/>
                          <w:sz w:val="24"/>
                          <w:szCs w:val="24"/>
                          <w:rtl/>
                        </w:rPr>
                        <w:t>זה</w:t>
                      </w:r>
                      <w:r w:rsidRPr="00E95B99">
                        <w:rPr>
                          <w:rFonts w:cs="Tahoma"/>
                          <w:color w:val="0B5294"/>
                          <w:spacing w:val="-4"/>
                          <w:sz w:val="24"/>
                          <w:szCs w:val="24"/>
                          <w:rtl/>
                        </w:rPr>
                        <w:t xml:space="preserve"> </w:t>
                      </w:r>
                      <w:r w:rsidRPr="00E95B99">
                        <w:rPr>
                          <w:rFonts w:cs="Tahoma" w:hint="eastAsia"/>
                          <w:color w:val="0B5294"/>
                          <w:spacing w:val="-4"/>
                          <w:sz w:val="24"/>
                          <w:szCs w:val="24"/>
                          <w:rtl/>
                        </w:rPr>
                        <w:t>עלול</w:t>
                      </w:r>
                      <w:r w:rsidRPr="00E95B99">
                        <w:rPr>
                          <w:rFonts w:cs="Tahoma"/>
                          <w:color w:val="0B5294"/>
                          <w:spacing w:val="-4"/>
                          <w:sz w:val="24"/>
                          <w:szCs w:val="24"/>
                          <w:rtl/>
                        </w:rPr>
                        <w:t xml:space="preserve"> </w:t>
                      </w:r>
                      <w:r w:rsidRPr="00E95B99">
                        <w:rPr>
                          <w:rFonts w:cs="Tahoma" w:hint="eastAsia"/>
                          <w:color w:val="0B5294"/>
                          <w:spacing w:val="-4"/>
                          <w:sz w:val="24"/>
                          <w:szCs w:val="24"/>
                          <w:rtl/>
                        </w:rPr>
                        <w:t>לגרום</w:t>
                      </w:r>
                      <w:r w:rsidRPr="00E95B99">
                        <w:rPr>
                          <w:rFonts w:cs="Tahoma"/>
                          <w:color w:val="0B5294"/>
                          <w:spacing w:val="-4"/>
                          <w:sz w:val="24"/>
                          <w:szCs w:val="24"/>
                          <w:rtl/>
                        </w:rPr>
                        <w:t xml:space="preserve"> </w:t>
                      </w:r>
                      <w:r w:rsidRPr="00E95B99">
                        <w:rPr>
                          <w:rFonts w:cs="Tahoma" w:hint="eastAsia"/>
                          <w:color w:val="0B5294"/>
                          <w:spacing w:val="-4"/>
                          <w:sz w:val="24"/>
                          <w:szCs w:val="24"/>
                          <w:rtl/>
                        </w:rPr>
                        <w:t>לסיכון</w:t>
                      </w:r>
                      <w:r w:rsidRPr="00E95B99">
                        <w:rPr>
                          <w:rFonts w:cs="Tahoma"/>
                          <w:color w:val="0B5294"/>
                          <w:spacing w:val="-4"/>
                          <w:sz w:val="24"/>
                          <w:szCs w:val="24"/>
                          <w:rtl/>
                        </w:rPr>
                        <w:t xml:space="preserve"> </w:t>
                      </w:r>
                      <w:r w:rsidRPr="00E95B99">
                        <w:rPr>
                          <w:rFonts w:cs="Tahoma" w:hint="eastAsia"/>
                          <w:color w:val="0B5294"/>
                          <w:spacing w:val="-4"/>
                          <w:sz w:val="24"/>
                          <w:szCs w:val="24"/>
                          <w:rtl/>
                        </w:rPr>
                        <w:t>מיותר</w:t>
                      </w:r>
                      <w:r w:rsidRPr="00E95B99">
                        <w:rPr>
                          <w:rFonts w:cs="Tahoma"/>
                          <w:color w:val="0B5294"/>
                          <w:spacing w:val="-4"/>
                          <w:sz w:val="24"/>
                          <w:szCs w:val="24"/>
                          <w:rtl/>
                        </w:rPr>
                        <w:t xml:space="preserve"> </w:t>
                      </w:r>
                      <w:r w:rsidRPr="00E95B99">
                        <w:rPr>
                          <w:rFonts w:cs="Tahoma" w:hint="eastAsia"/>
                          <w:color w:val="0B5294"/>
                          <w:spacing w:val="-4"/>
                          <w:sz w:val="24"/>
                          <w:szCs w:val="24"/>
                          <w:rtl/>
                        </w:rPr>
                        <w:t>לחיי</w:t>
                      </w:r>
                      <w:r w:rsidRPr="00E95B99">
                        <w:rPr>
                          <w:rFonts w:cs="Tahoma"/>
                          <w:color w:val="0B5294"/>
                          <w:spacing w:val="-4"/>
                          <w:sz w:val="24"/>
                          <w:szCs w:val="24"/>
                          <w:rtl/>
                        </w:rPr>
                        <w:t xml:space="preserve"> </w:t>
                      </w:r>
                      <w:r w:rsidRPr="00E95B99">
                        <w:rPr>
                          <w:rFonts w:cs="Tahoma" w:hint="eastAsia"/>
                          <w:color w:val="0B5294"/>
                          <w:spacing w:val="-4"/>
                          <w:sz w:val="24"/>
                          <w:szCs w:val="24"/>
                          <w:rtl/>
                        </w:rPr>
                        <w:t>אדם</w:t>
                      </w:r>
                    </w:p>
                    <w:p w:rsidR="00E95B99" w:rsidRPr="00373C5D" w:rsidP="00E95B99">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8021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2201E" w:rsidRPr="0082201E" w:rsidP="0082201E">
      <w:pPr>
        <w:spacing w:line="240" w:lineRule="exact"/>
        <w:ind w:right="2268"/>
        <w:jc w:val="both"/>
        <w:rPr>
          <w:rFonts w:ascii="Tahoma" w:hAnsi="Tahoma" w:cs="Tahoma"/>
          <w:b/>
          <w:bCs/>
          <w:sz w:val="17"/>
          <w:szCs w:val="17"/>
          <w:rtl/>
        </w:rPr>
      </w:pPr>
    </w:p>
    <w:p w:rsidR="0082201E">
      <w:pPr>
        <w:bidi w:val="0"/>
        <w:rPr>
          <w:rFonts w:ascii="Tahoma" w:eastAsia="Times New Roman" w:hAnsi="Tahoma" w:cs="Tahoma"/>
          <w:color w:val="009692"/>
          <w:sz w:val="32"/>
          <w:szCs w:val="32"/>
          <w:rtl/>
        </w:rPr>
      </w:pPr>
      <w:r>
        <w:rPr>
          <w:rtl/>
        </w:rPr>
        <w:br w:type="page"/>
      </w:r>
    </w:p>
    <w:p w:rsidR="009801E1" w:rsidP="00FD70CA">
      <w:pPr>
        <w:pStyle w:val="KOT4"/>
      </w:pPr>
      <w:r>
        <w:rPr>
          <w:rFonts w:hint="eastAsia"/>
          <w:rtl/>
        </w:rPr>
        <w:t>סיכום</w:t>
      </w:r>
    </w:p>
    <w:p w:rsidR="009801E1" w:rsidRPr="00FD70CA" w:rsidP="0082201E">
      <w:pPr>
        <w:pStyle w:val="RESHET"/>
        <w:rPr>
          <w:rtl/>
        </w:rPr>
      </w:pPr>
      <w:r w:rsidRPr="00FD70CA">
        <w:rPr>
          <w:rtl/>
        </w:rPr>
        <w:t xml:space="preserve">הבטיחות היא בראש ובראשונה </w:t>
      </w:r>
      <w:r w:rsidRPr="00FD70CA">
        <w:rPr>
          <w:rFonts w:hint="cs"/>
          <w:rtl/>
        </w:rPr>
        <w:t>באחריותם</w:t>
      </w:r>
      <w:r w:rsidRPr="00FD70CA">
        <w:rPr>
          <w:rtl/>
        </w:rPr>
        <w:t xml:space="preserve"> של המפקד</w:t>
      </w:r>
      <w:r w:rsidRPr="00FD70CA">
        <w:rPr>
          <w:rFonts w:hint="cs"/>
          <w:rtl/>
        </w:rPr>
        <w:t>ים בצה"ל ברמות השונות</w:t>
      </w:r>
      <w:r w:rsidRPr="00FD70CA">
        <w:rPr>
          <w:rtl/>
        </w:rPr>
        <w:t xml:space="preserve">. </w:t>
      </w:r>
      <w:r w:rsidRPr="00FD70CA">
        <w:rPr>
          <w:rFonts w:hint="cs"/>
          <w:rtl/>
        </w:rPr>
        <w:t>היא</w:t>
      </w:r>
      <w:r w:rsidRPr="00FD70CA">
        <w:rPr>
          <w:rtl/>
        </w:rPr>
        <w:t xml:space="preserve"> הכרחית בכל משימה צבאית, ומהווה חלק בלתי נפרד מהמקצועיות ומאיכות הביצוע הנדרשות לה. רמה גבוהה של בטיחות </w:t>
      </w:r>
      <w:r w:rsidRPr="00FD70CA">
        <w:rPr>
          <w:rFonts w:hint="cs"/>
          <w:rtl/>
        </w:rPr>
        <w:t xml:space="preserve">הנסמכת על ניהול סיכונים </w:t>
      </w:r>
      <w:r w:rsidRPr="00FD70CA">
        <w:rPr>
          <w:rtl/>
        </w:rPr>
        <w:t>תורמת לצמצום פגיעות בנפש וברכוש</w:t>
      </w:r>
      <w:r w:rsidRPr="00FD70CA">
        <w:rPr>
          <w:rFonts w:hint="cs"/>
          <w:rtl/>
        </w:rPr>
        <w:t>,</w:t>
      </w:r>
      <w:r w:rsidRPr="00FD70CA">
        <w:rPr>
          <w:rtl/>
        </w:rPr>
        <w:t xml:space="preserve"> ומכאן חשיבותה הרבה</w:t>
      </w:r>
      <w:r w:rsidRPr="00FD70CA">
        <w:rPr>
          <w:rFonts w:hint="cs"/>
          <w:rtl/>
        </w:rPr>
        <w:t xml:space="preserve"> כחלק מליבת העשייה הצבאית</w:t>
      </w:r>
      <w:r w:rsidRPr="00FD70CA">
        <w:rPr>
          <w:rtl/>
        </w:rPr>
        <w:t xml:space="preserve">. </w:t>
      </w:r>
    </w:p>
    <w:p w:rsidR="009801E1" w:rsidRPr="00FD70CA" w:rsidP="0082201E">
      <w:pPr>
        <w:pStyle w:val="RESHET"/>
        <w:rPr>
          <w:rtl/>
        </w:rPr>
      </w:pPr>
      <w:r w:rsidRPr="00FD70CA">
        <w:rPr>
          <w:rtl/>
        </w:rPr>
        <w:t>שיפור רמת הבטיחות תלוי, בין היתר, בקיומם של תהליכי למידה</w:t>
      </w:r>
      <w:r w:rsidRPr="00FD70CA">
        <w:rPr>
          <w:rFonts w:hint="cs"/>
          <w:rtl/>
        </w:rPr>
        <w:t>, הסקת מסקנות</w:t>
      </w:r>
      <w:r w:rsidRPr="00FD70CA">
        <w:rPr>
          <w:rtl/>
        </w:rPr>
        <w:t xml:space="preserve"> והפקת לקחים מאירועי בטיחות, והדבר מחייב בסיס </w:t>
      </w:r>
      <w:r w:rsidRPr="00FD70CA">
        <w:rPr>
          <w:rFonts w:hint="cs"/>
          <w:rtl/>
        </w:rPr>
        <w:t>מידע</w:t>
      </w:r>
      <w:r w:rsidRPr="00FD70CA">
        <w:rPr>
          <w:rtl/>
        </w:rPr>
        <w:t xml:space="preserve"> מהימן. בסיס המידע המרכזי בצה"ל לעניין זה הוא מערכת "הגלילית"</w:t>
      </w:r>
      <w:r w:rsidRPr="00FD70CA">
        <w:rPr>
          <w:rFonts w:hint="cs"/>
          <w:rtl/>
        </w:rPr>
        <w:t>,</w:t>
      </w:r>
      <w:r w:rsidRPr="00FD70CA">
        <w:rPr>
          <w:rtl/>
        </w:rPr>
        <w:t xml:space="preserve"> ומכאן חשיבותה הרבה של הזנת אירועי בטיחות למערכת זו. צירוף תחקירי אירועים על לקחיהם</w:t>
      </w:r>
      <w:r w:rsidRPr="00FD70CA">
        <w:rPr>
          <w:rFonts w:hint="cs"/>
          <w:rtl/>
        </w:rPr>
        <w:t xml:space="preserve"> להזנות במערכת "הגלילית",</w:t>
      </w:r>
      <w:r w:rsidRPr="00FD70CA">
        <w:rPr>
          <w:rtl/>
        </w:rPr>
        <w:t xml:space="preserve"> חיוני לשם למידה רוחבית בנושאי בטיחות בצה"ל</w:t>
      </w:r>
      <w:r w:rsidRPr="00FD70CA">
        <w:rPr>
          <w:rFonts w:hint="cs"/>
          <w:rtl/>
        </w:rPr>
        <w:t xml:space="preserve"> והפקת לקחים</w:t>
      </w:r>
      <w:r w:rsidRPr="00FD70CA">
        <w:rPr>
          <w:rtl/>
        </w:rPr>
        <w:t>.</w:t>
      </w:r>
    </w:p>
    <w:p w:rsidR="009801E1" w:rsidRPr="00FD70CA" w:rsidP="0082201E">
      <w:pPr>
        <w:pStyle w:val="RESHET"/>
      </w:pPr>
      <w:r w:rsidRPr="00FD70CA">
        <w:rPr>
          <w:rtl/>
        </w:rPr>
        <w:t>הזנ</w:t>
      </w:r>
      <w:r w:rsidRPr="00FD70CA">
        <w:rPr>
          <w:rFonts w:hint="cs"/>
          <w:rtl/>
        </w:rPr>
        <w:t>ה לא מלאה של</w:t>
      </w:r>
      <w:r w:rsidRPr="00FD70CA">
        <w:rPr>
          <w:rtl/>
        </w:rPr>
        <w:t xml:space="preserve"> אירועי בטיחות</w:t>
      </w:r>
      <w:r w:rsidRPr="00FD70CA">
        <w:rPr>
          <w:rFonts w:hint="cs"/>
          <w:rtl/>
        </w:rPr>
        <w:t xml:space="preserve"> למערכת "הגלילית"</w:t>
      </w:r>
      <w:r w:rsidRPr="00FD70CA">
        <w:rPr>
          <w:rtl/>
        </w:rPr>
        <w:t xml:space="preserve"> ואי</w:t>
      </w:r>
      <w:r w:rsidRPr="00FD70CA">
        <w:rPr>
          <w:rFonts w:hint="cs"/>
          <w:rtl/>
        </w:rPr>
        <w:t>-</w:t>
      </w:r>
      <w:r w:rsidRPr="00FD70CA">
        <w:rPr>
          <w:rtl/>
        </w:rPr>
        <w:t>צירוף תחקיריהם</w:t>
      </w:r>
      <w:r w:rsidRPr="00FD70CA">
        <w:rPr>
          <w:rFonts w:hint="cs"/>
          <w:rtl/>
        </w:rPr>
        <w:t xml:space="preserve"> כאשר נדרש, </w:t>
      </w:r>
      <w:r w:rsidRPr="00FD70CA">
        <w:rPr>
          <w:rtl/>
        </w:rPr>
        <w:t xml:space="preserve">פוגעים בבסיס </w:t>
      </w:r>
      <w:r w:rsidRPr="00FD70CA">
        <w:rPr>
          <w:rFonts w:hint="cs"/>
          <w:rtl/>
        </w:rPr>
        <w:t>המידע</w:t>
      </w:r>
      <w:r w:rsidRPr="00FD70CA">
        <w:rPr>
          <w:rtl/>
        </w:rPr>
        <w:t xml:space="preserve"> המשמש ללמידה</w:t>
      </w:r>
      <w:r w:rsidRPr="00FD70CA">
        <w:rPr>
          <w:rFonts w:hint="cs"/>
          <w:rtl/>
        </w:rPr>
        <w:t>, להסקת מסקנות, להפקת לקחים</w:t>
      </w:r>
      <w:r w:rsidRPr="00FD70CA">
        <w:rPr>
          <w:rtl/>
        </w:rPr>
        <w:t xml:space="preserve"> ולמתן הנחיות חוצות</w:t>
      </w:r>
      <w:r w:rsidRPr="00FD70CA">
        <w:rPr>
          <w:rFonts w:hint="cs"/>
          <w:rtl/>
        </w:rPr>
        <w:t>-</w:t>
      </w:r>
      <w:r w:rsidRPr="00FD70CA">
        <w:rPr>
          <w:rtl/>
        </w:rPr>
        <w:t xml:space="preserve">ארגון בתחום הבטיחות </w:t>
      </w:r>
      <w:r w:rsidRPr="00FD70CA">
        <w:rPr>
          <w:rFonts w:hint="cs"/>
          <w:rtl/>
        </w:rPr>
        <w:t>בצה"ל</w:t>
      </w:r>
      <w:r w:rsidRPr="00FD70CA">
        <w:rPr>
          <w:rtl/>
        </w:rPr>
        <w:t>.</w:t>
      </w:r>
      <w:r w:rsidRPr="00FD70CA">
        <w:rPr>
          <w:rFonts w:hint="cs"/>
          <w:rtl/>
        </w:rPr>
        <w:t xml:space="preserve"> במצב זה נאלצת </w:t>
      </w:r>
      <w:r w:rsidRPr="00FD70CA">
        <w:rPr>
          <w:rFonts w:hint="cs"/>
          <w:rtl/>
        </w:rPr>
        <w:t>מבק"א</w:t>
      </w:r>
      <w:r w:rsidRPr="00FD70CA">
        <w:rPr>
          <w:rFonts w:hint="cs"/>
          <w:rtl/>
        </w:rPr>
        <w:t xml:space="preserve"> יבשה לאסוף נתונים נוספים על אודות אירועי בטיחות ממקורות אחרים (מפקדים, קציני בטיחות, בתי חולים ועוד) ובאמצעים שונים, דבר המהווה פתח לפערי מידע בבסיס הנתונים</w:t>
      </w:r>
      <w:r w:rsidRPr="00FD70CA">
        <w:rPr>
          <w:rtl/>
        </w:rPr>
        <w:t>.</w:t>
      </w:r>
    </w:p>
    <w:p w:rsidR="009801E1" w:rsidRPr="00FD70CA" w:rsidP="0082201E">
      <w:pPr>
        <w:pStyle w:val="RESHET"/>
      </w:pPr>
      <w:r w:rsidRPr="00FD70CA">
        <w:rPr>
          <w:rtl/>
        </w:rPr>
        <w:t xml:space="preserve">קציני הבטיחות היחידתיים </w:t>
      </w:r>
      <w:r w:rsidRPr="00FD70CA">
        <w:rPr>
          <w:rFonts w:hint="cs"/>
          <w:rtl/>
        </w:rPr>
        <w:t>מסייעים</w:t>
      </w:r>
      <w:r w:rsidRPr="00FD70CA">
        <w:rPr>
          <w:rtl/>
        </w:rPr>
        <w:t xml:space="preserve"> למפקדים בקיום שגרת בטיחות ביחידה ובהעלאת רמת הבטיחות בה</w:t>
      </w:r>
      <w:r w:rsidRPr="00FD70CA">
        <w:rPr>
          <w:rFonts w:hint="cs"/>
          <w:rtl/>
        </w:rPr>
        <w:t>;</w:t>
      </w:r>
      <w:r w:rsidRPr="00FD70CA">
        <w:rPr>
          <w:rtl/>
        </w:rPr>
        <w:t xml:space="preserve"> בביקורת עלו </w:t>
      </w:r>
      <w:r w:rsidRPr="00FD70CA">
        <w:rPr>
          <w:rFonts w:hint="cs"/>
          <w:rtl/>
        </w:rPr>
        <w:t>פערים</w:t>
      </w:r>
      <w:r w:rsidRPr="00FD70CA">
        <w:rPr>
          <w:rtl/>
        </w:rPr>
        <w:t xml:space="preserve"> בהכשרתם. תכנית בטיחות יחידתית היא כלי מרכזי בניהול שגרת הבטיחות, בניהול סיכונים, באיתור נקודות תורפה בטיחותיות ביחידה ובטיפול בהן; בביקורת עלו ליקויים בכתיבת תכני</w:t>
      </w:r>
      <w:r w:rsidRPr="00FD70CA">
        <w:rPr>
          <w:rFonts w:hint="cs"/>
          <w:rtl/>
        </w:rPr>
        <w:t>ו</w:t>
      </w:r>
      <w:r w:rsidRPr="00FD70CA">
        <w:rPr>
          <w:rtl/>
        </w:rPr>
        <w:t>ת בטיחות יחידתי</w:t>
      </w:r>
      <w:r w:rsidRPr="00FD70CA">
        <w:rPr>
          <w:rFonts w:hint="cs"/>
          <w:rtl/>
        </w:rPr>
        <w:t>ו</w:t>
      </w:r>
      <w:r w:rsidRPr="00FD70CA">
        <w:rPr>
          <w:rtl/>
        </w:rPr>
        <w:t>ת ביחידות שנבדקו. בנוסף</w:t>
      </w:r>
      <w:r w:rsidRPr="00FD70CA">
        <w:rPr>
          <w:rFonts w:hint="cs"/>
          <w:rtl/>
        </w:rPr>
        <w:t xml:space="preserve"> לכך</w:t>
      </w:r>
      <w:r w:rsidRPr="00FD70CA">
        <w:rPr>
          <w:rtl/>
        </w:rPr>
        <w:t xml:space="preserve">, </w:t>
      </w:r>
      <w:r w:rsidRPr="00FD70CA">
        <w:rPr>
          <w:rFonts w:hint="cs"/>
          <w:rtl/>
        </w:rPr>
        <w:t>בביקורת</w:t>
      </w:r>
      <w:r w:rsidRPr="00FD70CA">
        <w:rPr>
          <w:rtl/>
        </w:rPr>
        <w:t xml:space="preserve"> עלה כי </w:t>
      </w:r>
      <w:r w:rsidRPr="00FD70CA">
        <w:rPr>
          <w:rFonts w:hint="cs"/>
          <w:rtl/>
        </w:rPr>
        <w:t>ה</w:t>
      </w:r>
      <w:r w:rsidRPr="00FD70CA">
        <w:rPr>
          <w:rtl/>
        </w:rPr>
        <w:t>הורא</w:t>
      </w:r>
      <w:r w:rsidRPr="00FD70CA">
        <w:rPr>
          <w:rFonts w:hint="cs"/>
          <w:rtl/>
        </w:rPr>
        <w:t>ה</w:t>
      </w:r>
      <w:r w:rsidRPr="00FD70CA">
        <w:rPr>
          <w:rtl/>
        </w:rPr>
        <w:t xml:space="preserve"> בנושא </w:t>
      </w:r>
      <w:r w:rsidRPr="00FD70CA">
        <w:rPr>
          <w:rFonts w:hint="cs"/>
          <w:rtl/>
        </w:rPr>
        <w:t xml:space="preserve">הגבלת אימונים על פי מזג האוויר </w:t>
      </w:r>
      <w:r w:rsidRPr="00FD70CA">
        <w:rPr>
          <w:rtl/>
        </w:rPr>
        <w:t>לא קוימ</w:t>
      </w:r>
      <w:r w:rsidRPr="00FD70CA">
        <w:rPr>
          <w:rFonts w:hint="cs"/>
          <w:rtl/>
        </w:rPr>
        <w:t>ה</w:t>
      </w:r>
      <w:r w:rsidRPr="00FD70CA">
        <w:rPr>
          <w:rtl/>
        </w:rPr>
        <w:t xml:space="preserve"> כלשונ</w:t>
      </w:r>
      <w:r w:rsidRPr="00FD70CA">
        <w:rPr>
          <w:rFonts w:hint="cs"/>
          <w:rtl/>
        </w:rPr>
        <w:t>ה</w:t>
      </w:r>
      <w:r w:rsidRPr="00FD70CA">
        <w:rPr>
          <w:rtl/>
        </w:rPr>
        <w:t>.</w:t>
      </w:r>
    </w:p>
    <w:p w:rsidR="009801E1" w:rsidRPr="00B84B41" w:rsidP="00B84B41">
      <w:pPr>
        <w:pStyle w:val="RESHET"/>
      </w:pPr>
      <w:r w:rsidRPr="00B84B41">
        <w:rPr>
          <w:rtl/>
        </w:rPr>
        <w:t xml:space="preserve">על </w:t>
      </w:r>
      <w:r w:rsidRPr="00B84B41">
        <w:rPr>
          <w:rFonts w:hint="cs"/>
          <w:rtl/>
        </w:rPr>
        <w:t>הדרגים השונים ב</w:t>
      </w:r>
      <w:r w:rsidRPr="00B84B41">
        <w:rPr>
          <w:rtl/>
        </w:rPr>
        <w:t xml:space="preserve">צה"ל לפעול לתיקון הליקויים </w:t>
      </w:r>
      <w:r w:rsidRPr="00B84B41">
        <w:rPr>
          <w:rFonts w:hint="cs"/>
          <w:rtl/>
        </w:rPr>
        <w:t>העולים מ</w:t>
      </w:r>
      <w:r w:rsidRPr="00B84B41">
        <w:rPr>
          <w:rtl/>
        </w:rPr>
        <w:t>דוח זה, וזאת על מנת לשפר את רמת הבטיחות בצה"ל ולצמצם עד כמה שניתן את הסיכון לפגיעה בנפש.</w:t>
      </w:r>
    </w:p>
    <w:p w:rsidR="009801E1" w:rsidP="00FD70CA">
      <w:pPr>
        <w:spacing w:line="240" w:lineRule="exact"/>
        <w:ind w:right="2268"/>
        <w:jc w:val="both"/>
        <w:rPr>
          <w:rFonts w:ascii="Tahoma" w:hAnsi="Tahoma" w:cs="Tahoma" w:hint="cs"/>
          <w:sz w:val="17"/>
          <w:szCs w:val="17"/>
          <w:rtl/>
        </w:rPr>
      </w:pPr>
    </w:p>
    <w:p w:rsidR="00E54461" w:rsidP="00FD70CA">
      <w:pPr>
        <w:spacing w:line="240" w:lineRule="exact"/>
        <w:ind w:right="2268"/>
        <w:jc w:val="both"/>
        <w:rPr>
          <w:rFonts w:ascii="Tahoma" w:hAnsi="Tahoma" w:cs="Tahoma"/>
          <w:sz w:val="17"/>
          <w:szCs w:val="17"/>
          <w:rtl/>
        </w:rPr>
        <w:sectPr w:rsidSect="00C20745">
          <w:headerReference w:type="even" r:id="rId16"/>
          <w:headerReference w:type="default" r:id="rId17"/>
          <w:pgSz w:w="11906" w:h="16838" w:code="9"/>
          <w:pgMar w:top="3119" w:right="1701" w:bottom="3119" w:left="1701" w:header="1559" w:footer="709" w:gutter="0"/>
          <w:cols w:space="708"/>
          <w:bidi/>
          <w:rtlGutter/>
          <w:docGrid w:linePitch="360"/>
        </w:sectPr>
      </w:pPr>
    </w:p>
    <w:p w:rsidR="00E54461" w:rsidRPr="00FD70CA" w:rsidP="00FD70CA">
      <w:pPr>
        <w:spacing w:line="240" w:lineRule="exact"/>
        <w:ind w:right="2268"/>
        <w:jc w:val="both"/>
        <w:rPr>
          <w:rFonts w:ascii="Tahoma" w:hAnsi="Tahoma" w:cs="Tahoma"/>
          <w:sz w:val="17"/>
          <w:szCs w:val="17"/>
        </w:rPr>
      </w:pPr>
      <w:bookmarkStart w:id="5" w:name="_GoBack"/>
      <w:bookmarkEnd w:id="5"/>
    </w:p>
    <w:sectPr w:rsidSect="00C20745">
      <w:headerReference w:type="even" r:id="rId18"/>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3A05" w:rsidRPr="008A007A" w:rsidP="008A007A">
      <w:pPr>
        <w:pStyle w:val="Footer"/>
      </w:pPr>
    </w:p>
  </w:footnote>
  <w:footnote w:type="continuationSeparator" w:id="1">
    <w:p w:rsidR="00213A05" w:rsidP="00CB3322">
      <w:pPr>
        <w:spacing w:after="0" w:line="240" w:lineRule="auto"/>
      </w:pPr>
      <w:r>
        <w:continuationSeparator/>
      </w:r>
    </w:p>
    <w:p w:rsidR="00213A05"/>
  </w:footnote>
  <w:footnote w:id="2">
    <w:p w:rsidR="004D39C7" w:rsidRPr="00AF6A33" w:rsidP="004D39C7">
      <w:pPr>
        <w:pStyle w:val="FootnoteText"/>
        <w:spacing w:line="312" w:lineRule="auto"/>
        <w:rPr>
          <w:rtl/>
        </w:rPr>
      </w:pPr>
      <w:r w:rsidRPr="00AF6A33">
        <w:rPr>
          <w:rStyle w:val="FootnoteReference0"/>
          <w:vertAlign w:val="baseline"/>
        </w:rPr>
        <w:footnoteRef/>
      </w:r>
      <w:r w:rsidRPr="00AF6A33">
        <w:rPr>
          <w:rtl/>
        </w:rPr>
        <w:t xml:space="preserve"> </w:t>
      </w:r>
      <w:r w:rsidRPr="00AF6A33">
        <w:rPr>
          <w:rFonts w:hint="cs"/>
          <w:rtl/>
        </w:rPr>
        <w:tab/>
      </w:r>
      <w:r w:rsidRPr="00AF6A33">
        <w:rPr>
          <w:b/>
          <w:bCs/>
          <w:rtl/>
        </w:rPr>
        <w:t>דוח שנתי 66ב</w:t>
      </w:r>
      <w:r w:rsidRPr="00AF6A33">
        <w:rPr>
          <w:rtl/>
        </w:rPr>
        <w:t xml:space="preserve"> (2016), "הפקת לקחים בצה"ל ויישומם", עמ' 37</w:t>
      </w:r>
      <w:r w:rsidRPr="00AF6A33">
        <w:rPr>
          <w:rFonts w:hint="cs"/>
          <w:rtl/>
        </w:rPr>
        <w:t xml:space="preserve">; </w:t>
      </w:r>
      <w:r w:rsidRPr="00AF6A33">
        <w:rPr>
          <w:rFonts w:hint="cs"/>
          <w:b/>
          <w:bCs/>
          <w:rtl/>
        </w:rPr>
        <w:t>דוח שנתי 67א</w:t>
      </w:r>
      <w:r w:rsidRPr="00AF6A33">
        <w:rPr>
          <w:rFonts w:hint="cs"/>
          <w:rtl/>
        </w:rPr>
        <w:t xml:space="preserve"> (2016), "ההיערכות בצה"ל למניעת שריפות ולכיבוין", עמ' 1093.</w:t>
      </w:r>
    </w:p>
  </w:footnote>
  <w:footnote w:id="3">
    <w:p w:rsidR="004D39C7" w:rsidRPr="00AF6A33" w:rsidP="004D39C7">
      <w:pPr>
        <w:pStyle w:val="FootnoteText"/>
        <w:spacing w:line="312" w:lineRule="auto"/>
        <w:rPr>
          <w:rtl/>
        </w:rPr>
      </w:pPr>
      <w:r w:rsidRPr="00AF6A33">
        <w:rPr>
          <w:rStyle w:val="FootnoteReference0"/>
          <w:vertAlign w:val="baseline"/>
        </w:rPr>
        <w:footnoteRef/>
      </w:r>
      <w:r w:rsidRPr="00AF6A33">
        <w:rPr>
          <w:rtl/>
        </w:rPr>
        <w:t xml:space="preserve"> </w:t>
      </w:r>
      <w:r w:rsidRPr="00AF6A33">
        <w:rPr>
          <w:rFonts w:hint="cs"/>
          <w:rtl/>
        </w:rPr>
        <w:tab/>
        <w:t>על</w:t>
      </w:r>
      <w:r w:rsidRPr="00AF6A33">
        <w:rPr>
          <w:rtl/>
        </w:rPr>
        <w:t xml:space="preserve"> </w:t>
      </w:r>
      <w:r w:rsidRPr="00AF6A33">
        <w:rPr>
          <w:rFonts w:hint="cs"/>
          <w:rtl/>
        </w:rPr>
        <w:t>פי</w:t>
      </w:r>
      <w:r w:rsidRPr="00AF6A33">
        <w:rPr>
          <w:rtl/>
        </w:rPr>
        <w:t xml:space="preserve"> </w:t>
      </w:r>
      <w:r w:rsidRPr="00AF6A33">
        <w:rPr>
          <w:rFonts w:hint="cs"/>
          <w:rtl/>
        </w:rPr>
        <w:t>הוראת</w:t>
      </w:r>
      <w:r w:rsidRPr="00AF6A33">
        <w:rPr>
          <w:rtl/>
        </w:rPr>
        <w:t xml:space="preserve"> </w:t>
      </w:r>
      <w:r w:rsidRPr="00AF6A33">
        <w:rPr>
          <w:rFonts w:hint="cs"/>
          <w:rtl/>
        </w:rPr>
        <w:t>אמ</w:t>
      </w:r>
      <w:r w:rsidRPr="00AF6A33">
        <w:rPr>
          <w:rtl/>
        </w:rPr>
        <w:t>"</w:t>
      </w:r>
      <w:r w:rsidRPr="00AF6A33">
        <w:rPr>
          <w:rFonts w:hint="cs"/>
          <w:rtl/>
        </w:rPr>
        <w:t>ץ</w:t>
      </w:r>
      <w:r w:rsidRPr="00AF6A33">
        <w:rPr>
          <w:rtl/>
        </w:rPr>
        <w:t>-</w:t>
      </w:r>
      <w:r w:rsidRPr="00AF6A33">
        <w:rPr>
          <w:rFonts w:hint="cs"/>
          <w:rtl/>
        </w:rPr>
        <w:t>תוה</w:t>
      </w:r>
      <w:r w:rsidRPr="00AF6A33">
        <w:rPr>
          <w:rtl/>
        </w:rPr>
        <w:t>"</w:t>
      </w:r>
      <w:r w:rsidRPr="00AF6A33">
        <w:rPr>
          <w:rFonts w:hint="cs"/>
          <w:rtl/>
        </w:rPr>
        <w:t>ד</w:t>
      </w:r>
      <w:r w:rsidRPr="00AF6A33">
        <w:rPr>
          <w:rFonts w:hint="cs"/>
          <w:rtl/>
        </w:rPr>
        <w:t xml:space="preserve"> [מחלקת תורה והדרכה </w:t>
      </w:r>
      <w:r w:rsidRPr="00AF6A33">
        <w:rPr>
          <w:rFonts w:hint="cs"/>
          <w:rtl/>
        </w:rPr>
        <w:t>באמ"ץ</w:t>
      </w:r>
      <w:r w:rsidRPr="00AF6A33">
        <w:rPr>
          <w:rFonts w:hint="cs"/>
          <w:rtl/>
        </w:rPr>
        <w:t xml:space="preserve"> שבמטכ"ל]</w:t>
      </w:r>
      <w:r w:rsidRPr="00AF6A33">
        <w:rPr>
          <w:rtl/>
        </w:rPr>
        <w:t xml:space="preserve"> </w:t>
      </w:r>
      <w:r w:rsidRPr="00AF6A33">
        <w:rPr>
          <w:rFonts w:hint="cs"/>
          <w:rtl/>
        </w:rPr>
        <w:t>בנושא</w:t>
      </w:r>
      <w:r w:rsidRPr="00AF6A33">
        <w:rPr>
          <w:rtl/>
        </w:rPr>
        <w:t xml:space="preserve"> </w:t>
      </w:r>
      <w:r w:rsidRPr="00AF6A33">
        <w:rPr>
          <w:rFonts w:hint="cs"/>
          <w:rtl/>
        </w:rPr>
        <w:t>סיווג</w:t>
      </w:r>
      <w:r w:rsidRPr="00AF6A33">
        <w:rPr>
          <w:rtl/>
        </w:rPr>
        <w:t xml:space="preserve"> </w:t>
      </w:r>
      <w:r w:rsidRPr="00AF6A33">
        <w:rPr>
          <w:rFonts w:hint="cs"/>
          <w:rtl/>
        </w:rPr>
        <w:t>ודיווח</w:t>
      </w:r>
      <w:r w:rsidRPr="00AF6A33">
        <w:rPr>
          <w:rtl/>
        </w:rPr>
        <w:t xml:space="preserve"> </w:t>
      </w:r>
      <w:r w:rsidRPr="00AF6A33">
        <w:rPr>
          <w:rFonts w:hint="cs"/>
          <w:rtl/>
        </w:rPr>
        <w:t>של</w:t>
      </w:r>
      <w:r w:rsidRPr="00AF6A33">
        <w:rPr>
          <w:rtl/>
        </w:rPr>
        <w:t xml:space="preserve"> </w:t>
      </w:r>
      <w:r w:rsidRPr="00AF6A33">
        <w:rPr>
          <w:rFonts w:hint="cs"/>
          <w:rtl/>
        </w:rPr>
        <w:t>אירועי</w:t>
      </w:r>
      <w:r w:rsidRPr="00AF6A33">
        <w:rPr>
          <w:rtl/>
        </w:rPr>
        <w:t xml:space="preserve"> </w:t>
      </w:r>
      <w:r w:rsidRPr="00AF6A33">
        <w:rPr>
          <w:rFonts w:hint="cs"/>
          <w:rtl/>
        </w:rPr>
        <w:t>בטיחות</w:t>
      </w:r>
      <w:r w:rsidRPr="00AF6A33">
        <w:rPr>
          <w:rtl/>
        </w:rPr>
        <w:t xml:space="preserve"> (להלן - הוראת </w:t>
      </w:r>
      <w:r w:rsidRPr="00AF6A33">
        <w:rPr>
          <w:rFonts w:hint="cs"/>
          <w:rtl/>
        </w:rPr>
        <w:t>אמ</w:t>
      </w:r>
      <w:r w:rsidRPr="00AF6A33">
        <w:rPr>
          <w:rtl/>
        </w:rPr>
        <w:t>"ץ</w:t>
      </w:r>
      <w:r w:rsidRPr="00AF6A33">
        <w:rPr>
          <w:rtl/>
        </w:rPr>
        <w:t xml:space="preserve"> בנושא הדיווח), "אירוע </w:t>
      </w:r>
      <w:r w:rsidRPr="00AF6A33">
        <w:rPr>
          <w:rFonts w:hint="cs"/>
          <w:rtl/>
        </w:rPr>
        <w:t>בטיחות</w:t>
      </w:r>
      <w:r w:rsidRPr="00AF6A33">
        <w:rPr>
          <w:rtl/>
        </w:rPr>
        <w:t>" הוא אירוע "שנגרמה בו תאונה או עלולה הייתה להיגרם תאונה"; "תאונה" היא "אירוע הגורם למוות, והפוגע בבריאות או הגורם לפציעה, לנזק או לאובדן"; "תקרית" היא "אירוע שבו לא נגרמה פגיעה באדם ולא נגרם בו נזק לרכוש, אך הוא עלול היה להסתיים בתאונה".</w:t>
      </w:r>
    </w:p>
  </w:footnote>
  <w:footnote w:id="4">
    <w:p w:rsidR="009801E1" w:rsidRPr="00AF6A33" w:rsidP="00AF6A33">
      <w:pPr>
        <w:pStyle w:val="FootnoteText"/>
        <w:spacing w:line="312" w:lineRule="auto"/>
        <w:rPr>
          <w:rtl/>
        </w:rPr>
      </w:pPr>
      <w:r w:rsidRPr="00AF6A33">
        <w:rPr>
          <w:rStyle w:val="FootnoteReference0"/>
          <w:vertAlign w:val="baseline"/>
        </w:rPr>
        <w:footnoteRef/>
      </w:r>
      <w:r w:rsidRPr="00AF6A33">
        <w:rPr>
          <w:rtl/>
        </w:rPr>
        <w:t xml:space="preserve"> </w:t>
      </w:r>
      <w:r w:rsidRPr="00AF6A33">
        <w:rPr>
          <w:rFonts w:hint="cs"/>
          <w:rtl/>
        </w:rPr>
        <w:tab/>
        <w:t>על פי "המילון למונחי צה"ל", אג"ם-</w:t>
      </w:r>
      <w:r w:rsidRPr="00AF6A33">
        <w:rPr>
          <w:rFonts w:hint="cs"/>
          <w:rtl/>
        </w:rPr>
        <w:t>תוה"ד</w:t>
      </w:r>
      <w:r w:rsidRPr="00AF6A33">
        <w:rPr>
          <w:rFonts w:hint="cs"/>
          <w:rtl/>
        </w:rPr>
        <w:t xml:space="preserve">, התשנ"ח-1998, הוראות הפיקוד העליון הן הפקודות הכלליות שמוציא הרמטכ"ל באישור שר הביטחון, ובהן מפורטות פקודות הנוגעות לארגון הצבא, למנהל, למשטר ולמשמעת שבו ולהבטחת פעולתו התקינה של הצבא. כאשר יש סתירה בין הוראות הפיקוד העליון לבין פקודות המטה הכללי או לפקודות כלליות אחרות </w:t>
      </w:r>
      <w:r w:rsidRPr="00AF6A33">
        <w:rPr>
          <w:rtl/>
        </w:rPr>
        <w:t>-</w:t>
      </w:r>
      <w:r w:rsidRPr="00AF6A33">
        <w:rPr>
          <w:rFonts w:hint="cs"/>
          <w:rtl/>
        </w:rPr>
        <w:t xml:space="preserve"> יועדפו הוראות הפיקוד העליון.</w:t>
      </w:r>
    </w:p>
  </w:footnote>
  <w:footnote w:id="5">
    <w:p w:rsidR="009801E1" w:rsidRPr="00AF6A33" w:rsidP="00AF6A33">
      <w:pPr>
        <w:pStyle w:val="FootnoteText"/>
        <w:spacing w:line="312" w:lineRule="auto"/>
      </w:pPr>
      <w:r w:rsidRPr="00AF6A33">
        <w:rPr>
          <w:rStyle w:val="FootnoteReference0"/>
          <w:vertAlign w:val="baseline"/>
        </w:rPr>
        <w:footnoteRef/>
      </w:r>
      <w:r w:rsidRPr="00AF6A33">
        <w:rPr>
          <w:rtl/>
        </w:rPr>
        <w:t xml:space="preserve"> </w:t>
      </w:r>
      <w:r w:rsidRPr="00AF6A33">
        <w:rPr>
          <w:rFonts w:hint="cs"/>
          <w:rtl/>
        </w:rPr>
        <w:tab/>
        <w:t xml:space="preserve">בעניין נתוני </w:t>
      </w:r>
      <w:r w:rsidRPr="00AF6A33">
        <w:rPr>
          <w:rFonts w:hint="cs"/>
          <w:rtl/>
        </w:rPr>
        <w:t>מבק"א</w:t>
      </w:r>
      <w:r w:rsidRPr="00AF6A33">
        <w:rPr>
          <w:rFonts w:hint="cs"/>
          <w:rtl/>
        </w:rPr>
        <w:t xml:space="preserve"> יבשה ראו בהמשך בפרק "מערכת 'הגלילית'".</w:t>
      </w:r>
    </w:p>
  </w:footnote>
  <w:footnote w:id="6">
    <w:p w:rsidR="009801E1" w:rsidRPr="00AF6A33" w:rsidP="00AF6A33">
      <w:pPr>
        <w:pStyle w:val="FootnoteText"/>
        <w:spacing w:line="312" w:lineRule="auto"/>
        <w:rPr>
          <w:rtl/>
        </w:rPr>
      </w:pPr>
      <w:r w:rsidRPr="00AF6A33">
        <w:rPr>
          <w:rStyle w:val="FootnoteReference0"/>
          <w:vertAlign w:val="baseline"/>
        </w:rPr>
        <w:footnoteRef/>
      </w:r>
      <w:r w:rsidRPr="00AF6A33">
        <w:rPr>
          <w:rtl/>
        </w:rPr>
        <w:t xml:space="preserve"> </w:t>
      </w:r>
      <w:r w:rsidRPr="00AF6A33">
        <w:rPr>
          <w:rtl/>
        </w:rPr>
        <w:tab/>
      </w:r>
      <w:r w:rsidRPr="00AF6A33">
        <w:rPr>
          <w:rFonts w:hint="cs"/>
          <w:rtl/>
        </w:rPr>
        <w:t>ראו הערה 1.</w:t>
      </w:r>
    </w:p>
  </w:footnote>
  <w:footnote w:id="7">
    <w:p w:rsidR="009801E1" w:rsidRPr="00AF6A33" w:rsidP="00AF6A33">
      <w:pPr>
        <w:pStyle w:val="FootnoteText"/>
        <w:spacing w:line="312" w:lineRule="auto"/>
        <w:rPr>
          <w:rtl/>
        </w:rPr>
      </w:pPr>
      <w:r w:rsidRPr="00AF6A33">
        <w:rPr>
          <w:rStyle w:val="FootnoteReference0"/>
          <w:vertAlign w:val="baseline"/>
        </w:rPr>
        <w:footnoteRef/>
      </w:r>
      <w:r w:rsidRPr="00AF6A33">
        <w:rPr>
          <w:rtl/>
        </w:rPr>
        <w:t xml:space="preserve"> </w:t>
      </w:r>
      <w:r w:rsidRPr="00AF6A33">
        <w:rPr>
          <w:rFonts w:hint="cs"/>
          <w:rtl/>
        </w:rPr>
        <w:tab/>
      </w:r>
      <w:r w:rsidRPr="00AF6A33">
        <w:rPr>
          <w:rFonts w:hint="cs"/>
          <w:rtl/>
        </w:rPr>
        <w:t>במל</w:t>
      </w:r>
      <w:r w:rsidRPr="00AF6A33">
        <w:rPr>
          <w:rtl/>
        </w:rPr>
        <w:t>"י</w:t>
      </w:r>
      <w:r w:rsidRPr="00AF6A33">
        <w:rPr>
          <w:rtl/>
        </w:rPr>
        <w:t xml:space="preserve"> ארבעה מרכזים, ובהם המרכז לאימונים טקטיים (להלן - </w:t>
      </w:r>
      <w:r w:rsidRPr="00AF6A33">
        <w:rPr>
          <w:rFonts w:hint="cs"/>
          <w:rtl/>
        </w:rPr>
        <w:t>מא</w:t>
      </w:r>
      <w:r w:rsidRPr="00AF6A33">
        <w:rPr>
          <w:rtl/>
        </w:rPr>
        <w:t>"ט</w:t>
      </w:r>
      <w:r w:rsidRPr="00AF6A33">
        <w:rPr>
          <w:rtl/>
        </w:rPr>
        <w:t>); המרכז לאימונים באש (להלן - מא"</w:t>
      </w:r>
      <w:r w:rsidRPr="00AF6A33">
        <w:rPr>
          <w:rFonts w:hint="cs"/>
          <w:rtl/>
        </w:rPr>
        <w:t>ש</w:t>
      </w:r>
      <w:r w:rsidRPr="00AF6A33">
        <w:rPr>
          <w:rtl/>
        </w:rPr>
        <w:t>); מרכז האש והאיסוף הקרבי (להלן - מרכז חת"ם)</w:t>
      </w:r>
      <w:r w:rsidRPr="00AF6A33">
        <w:rPr>
          <w:rFonts w:hint="cs"/>
          <w:rtl/>
        </w:rPr>
        <w:t>; ומרכז אימונים לוגיסטיים (</w:t>
      </w:r>
      <w:r w:rsidRPr="00AF6A33">
        <w:rPr>
          <w:rFonts w:hint="cs"/>
          <w:rtl/>
        </w:rPr>
        <w:t>מא"ל</w:t>
      </w:r>
      <w:r w:rsidRPr="00AF6A33">
        <w:rPr>
          <w:rFonts w:hint="cs"/>
          <w:rtl/>
        </w:rPr>
        <w:t>).</w:t>
      </w:r>
    </w:p>
  </w:footnote>
  <w:footnote w:id="8">
    <w:p w:rsidR="009801E1" w:rsidRPr="00AF6A33" w:rsidP="00AF6A33">
      <w:pPr>
        <w:pStyle w:val="FootnoteText"/>
        <w:keepNext/>
        <w:widowControl w:val="0"/>
        <w:spacing w:line="312" w:lineRule="auto"/>
        <w:rPr>
          <w:rtl/>
        </w:rPr>
      </w:pPr>
      <w:r w:rsidRPr="00AF6A33">
        <w:rPr>
          <w:rStyle w:val="FootnoteReference0"/>
          <w:vertAlign w:val="baseline"/>
        </w:rPr>
        <w:footnoteRef/>
      </w:r>
      <w:r w:rsidRPr="00AF6A33">
        <w:rPr>
          <w:rtl/>
        </w:rPr>
        <w:t xml:space="preserve"> </w:t>
      </w:r>
      <w:r w:rsidRPr="00AF6A33">
        <w:rPr>
          <w:rFonts w:hint="cs"/>
          <w:rtl/>
        </w:rPr>
        <w:tab/>
        <w:t>אירוע שהתחקיר לגביו נכנס להגדרת "תחקיר דגל" - "כינוי לתחקיר שעשויה להיות לו השפעה רחבה בצה"ל. הגורם הקובע מהו תחקיר דגל מכונה 'הדרג הקובע', והוא אחד מאלה: א) הרמטכ"ל; ב) מפקדי הפיקודים המרחביים ומפקדי זרועות הצבא כדרג ממונה פיקודי או זרועי; ג) מפקד זרוע היבשה וקציני החיל הראשיים מזרוע היבשה כדרג ממונה מקצועי".</w:t>
      </w:r>
      <w:r w:rsidRPr="00AF6A33">
        <w:rPr>
          <w:rFonts w:ascii="David" w:hAnsi="David" w:hint="cs"/>
          <w:rtl/>
        </w:rPr>
        <w:t xml:space="preserve"> הוראת </w:t>
      </w:r>
      <w:r w:rsidRPr="00AF6A33">
        <w:rPr>
          <w:rFonts w:ascii="David" w:hAnsi="David" w:hint="cs"/>
          <w:rtl/>
        </w:rPr>
        <w:t>אמ"ץ-תוה"ד</w:t>
      </w:r>
      <w:r w:rsidRPr="00AF6A33">
        <w:rPr>
          <w:rFonts w:ascii="David" w:hAnsi="David" w:hint="cs"/>
          <w:rtl/>
        </w:rPr>
        <w:t xml:space="preserve"> בנושא התחקיר ויישום הלקחים, כפי שעודכנה ב-21.12.14.</w:t>
      </w:r>
    </w:p>
  </w:footnote>
  <w:footnote w:id="9">
    <w:p w:rsidR="009801E1" w:rsidRPr="00AF6A33" w:rsidP="00AF6A33">
      <w:pPr>
        <w:pStyle w:val="FootnoteText"/>
        <w:spacing w:line="312" w:lineRule="auto"/>
      </w:pPr>
      <w:r w:rsidRPr="00AF6A33">
        <w:rPr>
          <w:rStyle w:val="FootnoteReference0"/>
          <w:vertAlign w:val="baseline"/>
        </w:rPr>
        <w:footnoteRef/>
      </w:r>
      <w:r w:rsidRPr="00AF6A33">
        <w:rPr>
          <w:rtl/>
        </w:rPr>
        <w:t xml:space="preserve"> </w:t>
      </w:r>
      <w:r w:rsidRPr="00AF6A33">
        <w:rPr>
          <w:rtl/>
        </w:rPr>
        <w:tab/>
      </w:r>
      <w:r w:rsidRPr="00AF6A33">
        <w:rPr>
          <w:rFonts w:hint="cs"/>
          <w:rtl/>
        </w:rPr>
        <w:t>"משפך בטיחות" - "כינוי לתחום בטיחות המתרחב והולך כצורת משפך מן היורה אל עבר קצה תחום מקום הפגיעה של הפגז הנורה", המילון למונחי צה"ל, בהוצאת אג"ם-</w:t>
      </w:r>
      <w:r w:rsidRPr="00AF6A33">
        <w:rPr>
          <w:rFonts w:hint="cs"/>
          <w:rtl/>
        </w:rPr>
        <w:t>תוה"ד</w:t>
      </w:r>
      <w:r w:rsidRPr="00AF6A33">
        <w:rPr>
          <w:rFonts w:hint="cs"/>
          <w:rtl/>
        </w:rPr>
        <w:t>, התשנ"ח-1988.</w:t>
      </w:r>
    </w:p>
  </w:footnote>
  <w:footnote w:id="10">
    <w:p w:rsidR="009801E1" w:rsidRPr="00AF6A33" w:rsidP="00AF6A33">
      <w:pPr>
        <w:pStyle w:val="FootnoteText"/>
        <w:spacing w:line="312" w:lineRule="auto"/>
      </w:pPr>
      <w:r w:rsidRPr="00AF6A33">
        <w:rPr>
          <w:rStyle w:val="FootnoteReference0"/>
          <w:vertAlign w:val="baseline"/>
        </w:rPr>
        <w:footnoteRef/>
      </w:r>
      <w:r w:rsidRPr="00AF6A33">
        <w:rPr>
          <w:rtl/>
        </w:rPr>
        <w:t xml:space="preserve"> </w:t>
      </w:r>
      <w:r w:rsidRPr="00AF6A33">
        <w:rPr>
          <w:rFonts w:hint="cs"/>
          <w:rtl/>
        </w:rPr>
        <w:tab/>
        <w:t>כאמור, בסך הכול נבדקו 65 אירועים בעוצבה.</w:t>
      </w:r>
    </w:p>
  </w:footnote>
  <w:footnote w:id="11">
    <w:p w:rsidR="009801E1" w:rsidRPr="00AF6A33" w:rsidP="00AF6A33">
      <w:pPr>
        <w:pStyle w:val="FootnoteText"/>
        <w:spacing w:line="312" w:lineRule="auto"/>
        <w:rPr>
          <w:rtl/>
        </w:rPr>
      </w:pPr>
      <w:r w:rsidRPr="00AF6A33">
        <w:rPr>
          <w:rStyle w:val="FootnoteReference0"/>
          <w:vertAlign w:val="baseline"/>
        </w:rPr>
        <w:footnoteRef/>
      </w:r>
      <w:r w:rsidRPr="00AF6A33">
        <w:rPr>
          <w:rtl/>
        </w:rPr>
        <w:t xml:space="preserve"> </w:t>
      </w:r>
      <w:r w:rsidRPr="00AF6A33">
        <w:rPr>
          <w:rFonts w:hint="cs"/>
          <w:rtl/>
        </w:rPr>
        <w:tab/>
        <w:t xml:space="preserve">כאמור, בסך הכול נבדקו 45 אירועים </w:t>
      </w:r>
      <w:r w:rsidRPr="00AF6A33">
        <w:rPr>
          <w:rFonts w:hint="cs"/>
          <w:rtl/>
        </w:rPr>
        <w:t>במל"י</w:t>
      </w:r>
      <w:r w:rsidRPr="00AF6A33">
        <w:rPr>
          <w:rFonts w:hint="cs"/>
          <w:rtl/>
        </w:rPr>
        <w:t>.</w:t>
      </w:r>
    </w:p>
  </w:footnote>
  <w:footnote w:id="12">
    <w:p w:rsidR="009801E1" w:rsidRPr="00AF6A33" w:rsidP="00AF6A33">
      <w:pPr>
        <w:pStyle w:val="FootnoteText"/>
        <w:spacing w:line="312" w:lineRule="auto"/>
      </w:pPr>
      <w:r w:rsidRPr="00AF6A33">
        <w:rPr>
          <w:rStyle w:val="FootnoteReference0"/>
          <w:vertAlign w:val="baseline"/>
        </w:rPr>
        <w:footnoteRef/>
      </w:r>
      <w:r w:rsidRPr="00AF6A33">
        <w:rPr>
          <w:rtl/>
        </w:rPr>
        <w:t xml:space="preserve"> </w:t>
      </w:r>
      <w:r w:rsidRPr="00AF6A33">
        <w:rPr>
          <w:rtl/>
        </w:rPr>
        <w:tab/>
      </w:r>
      <w:r w:rsidRPr="00AF6A33">
        <w:rPr>
          <w:rFonts w:hint="cs"/>
          <w:rtl/>
        </w:rPr>
        <w:t>במערכת</w:t>
      </w:r>
      <w:r w:rsidRPr="00AF6A33">
        <w:rPr>
          <w:rtl/>
        </w:rPr>
        <w:t xml:space="preserve"> </w:t>
      </w:r>
      <w:r w:rsidRPr="00AF6A33">
        <w:rPr>
          <w:rFonts w:hint="cs"/>
          <w:rtl/>
        </w:rPr>
        <w:t>הגלילית</w:t>
      </w:r>
      <w:r w:rsidRPr="00AF6A33">
        <w:rPr>
          <w:rtl/>
        </w:rPr>
        <w:t xml:space="preserve"> מוזנים אירועי הבטיחות על פי תחום, כגון: נשק ומקלעים; </w:t>
      </w:r>
      <w:r w:rsidRPr="00AF6A33">
        <w:rPr>
          <w:rFonts w:hint="cs"/>
          <w:rtl/>
        </w:rPr>
        <w:t>רק</w:t>
      </w:r>
      <w:r w:rsidRPr="00AF6A33">
        <w:rPr>
          <w:rtl/>
        </w:rPr>
        <w:t>"ם</w:t>
      </w:r>
      <w:r w:rsidRPr="00AF6A33">
        <w:rPr>
          <w:rFonts w:hint="cs"/>
          <w:rtl/>
        </w:rPr>
        <w:t xml:space="preserve"> ותחמושת</w:t>
      </w:r>
      <w:r w:rsidRPr="00AF6A33">
        <w:rPr>
          <w:rtl/>
        </w:rPr>
        <w:t>.</w:t>
      </w:r>
    </w:p>
  </w:footnote>
  <w:footnote w:id="13">
    <w:p w:rsidR="009801E1" w:rsidRPr="00AF6A33" w:rsidP="00AF6A33">
      <w:pPr>
        <w:pStyle w:val="FootnoteText"/>
        <w:spacing w:line="312" w:lineRule="auto"/>
        <w:rPr>
          <w:rtl/>
        </w:rPr>
      </w:pPr>
      <w:r w:rsidRPr="00AF6A33">
        <w:rPr>
          <w:rStyle w:val="FootnoteReference0"/>
          <w:vertAlign w:val="baseline"/>
        </w:rPr>
        <w:footnoteRef/>
      </w:r>
      <w:r w:rsidRPr="00AF6A33">
        <w:rPr>
          <w:rtl/>
        </w:rPr>
        <w:t xml:space="preserve"> </w:t>
      </w:r>
      <w:r w:rsidRPr="00AF6A33">
        <w:rPr>
          <w:rFonts w:hint="cs"/>
          <w:rtl/>
        </w:rPr>
        <w:tab/>
      </w:r>
      <w:r w:rsidRPr="00AF6A33">
        <w:rPr>
          <w:rtl/>
        </w:rPr>
        <w:t xml:space="preserve">תקן כוח אדם בצה"ל מפרט את המבנה הארגוני של חיילים הדרושים לתפעול יחידה צבאית; הוא נגזר </w:t>
      </w:r>
      <w:r w:rsidRPr="00AF6A33">
        <w:rPr>
          <w:rtl/>
        </w:rPr>
        <w:t>מהפק"א</w:t>
      </w:r>
      <w:r w:rsidRPr="00AF6A33">
        <w:rPr>
          <w:rtl/>
        </w:rPr>
        <w:t xml:space="preserve"> של היחידה, ובו פרטים אלו: דרגתם, מקצועם, השכלתם, מינם ומספרם של החיילים</w:t>
      </w:r>
      <w:r w:rsidRPr="00AF6A33">
        <w:rPr>
          <w:rFonts w:hint="cs"/>
          <w:rtl/>
        </w:rPr>
        <w:t>.</w:t>
      </w:r>
      <w:r w:rsidRPr="00AF6A33">
        <w:rPr>
          <w:rtl/>
        </w:rPr>
        <w:t xml:space="preserve"> </w:t>
      </w:r>
      <w:r w:rsidRPr="00AF6A33">
        <w:rPr>
          <w:rFonts w:hint="cs"/>
          <w:rtl/>
        </w:rPr>
        <w:t>על פי המילון למונחי צה"ל, אג"ם-</w:t>
      </w:r>
      <w:r w:rsidRPr="00AF6A33">
        <w:rPr>
          <w:rFonts w:hint="cs"/>
          <w:rtl/>
        </w:rPr>
        <w:t>תוה"ד</w:t>
      </w:r>
      <w:r w:rsidRPr="00AF6A33">
        <w:rPr>
          <w:rFonts w:hint="cs"/>
          <w:rtl/>
        </w:rPr>
        <w:t>, התשנ"ח-1998.</w:t>
      </w:r>
    </w:p>
  </w:footnote>
  <w:footnote w:id="14">
    <w:p w:rsidR="009801E1" w:rsidRPr="00AF6A33" w:rsidP="00AF6A33">
      <w:pPr>
        <w:pStyle w:val="FootnoteText"/>
        <w:spacing w:line="312" w:lineRule="auto"/>
      </w:pPr>
      <w:r w:rsidRPr="00AF6A33">
        <w:rPr>
          <w:rStyle w:val="FootnoteReference0"/>
          <w:vertAlign w:val="baseline"/>
        </w:rPr>
        <w:footnoteRef/>
      </w:r>
      <w:r w:rsidRPr="00AF6A33">
        <w:rPr>
          <w:rtl/>
        </w:rPr>
        <w:t xml:space="preserve"> </w:t>
      </w:r>
      <w:r w:rsidRPr="00AF6A33">
        <w:rPr>
          <w:rFonts w:hint="cs"/>
          <w:rtl/>
        </w:rPr>
        <w:tab/>
      </w:r>
      <w:r w:rsidRPr="00AF6A33">
        <w:rPr>
          <w:b/>
          <w:rtl/>
        </w:rPr>
        <w:t xml:space="preserve">מכשיר </w:t>
      </w:r>
      <w:r w:rsidRPr="00AF6A33">
        <w:rPr>
          <w:b/>
          <w:rtl/>
        </w:rPr>
        <w:t>הקסטרל</w:t>
      </w:r>
      <w:r w:rsidRPr="00AF6A33">
        <w:rPr>
          <w:b/>
          <w:rtl/>
        </w:rPr>
        <w:t xml:space="preserve"> הוא "מכשיר נייד המאפשר קבלת תנאי אקלים סביבתי הכוללים מדד עומס חום על פי מדידת הטמפרטורה והלחות הסביבתיים ומדד 'עומס קור' על פי מדידת הטמפרטורה הסביבתית ומהירות רוח".</w:t>
      </w:r>
    </w:p>
  </w:footnote>
  <w:footnote w:id="15">
    <w:p w:rsidR="009801E1" w:rsidRPr="00AF6A33" w:rsidP="00AF6A33">
      <w:pPr>
        <w:pStyle w:val="FootnoteText"/>
        <w:spacing w:line="312" w:lineRule="auto"/>
      </w:pPr>
      <w:r w:rsidRPr="00AF6A33">
        <w:rPr>
          <w:rStyle w:val="FootnoteReference0"/>
          <w:vertAlign w:val="baseline"/>
        </w:rPr>
        <w:footnoteRef/>
      </w:r>
      <w:r w:rsidRPr="00AF6A33">
        <w:rPr>
          <w:rtl/>
        </w:rPr>
        <w:t xml:space="preserve"> </w:t>
      </w:r>
      <w:r w:rsidRPr="00AF6A33">
        <w:rPr>
          <w:rFonts w:hint="cs"/>
          <w:rtl/>
        </w:rPr>
        <w:tab/>
        <w:t>בשניים מן התחקירים לא היו ממצאים שרלוונטיים לדוח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DB609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54461">
      <w:rPr>
        <w:rFonts w:ascii="Tahoma" w:hAnsi="Tahoma" w:eastAsiaTheme="majorEastAsia" w:cs="Tahoma"/>
        <w:b/>
        <w:bCs/>
        <w:noProof/>
        <w:color w:val="0B5294" w:themeColor="accent1" w:themeShade="BF"/>
        <w:sz w:val="16"/>
        <w:szCs w:val="16"/>
        <w:rtl/>
      </w:rPr>
      <w:t>1720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DB6091" w:rsidR="00DB6091">
      <w:rPr>
        <w:rFonts w:ascii="Tahoma" w:hAnsi="Tahoma" w:eastAsiaTheme="majorEastAsia" w:cs="Tahoma" w:hint="eastAsia"/>
        <w:noProof/>
        <w:color w:val="0B5294" w:themeColor="accent1" w:themeShade="BF"/>
        <w:sz w:val="16"/>
        <w:szCs w:val="16"/>
        <w:rtl/>
      </w:rPr>
      <w:t xml:space="preserve"> </w:t>
    </w:r>
    <w:r w:rsidRPr="008E0524" w:rsidR="00DB6091">
      <w:rPr>
        <w:rFonts w:ascii="Tahoma" w:hAnsi="Tahoma" w:eastAsiaTheme="majorEastAsia" w:cs="Tahoma" w:hint="eastAsia"/>
        <w:noProof/>
        <w:color w:val="0B5294" w:themeColor="accent1" w:themeShade="BF"/>
        <w:sz w:val="16"/>
        <w:szCs w:val="16"/>
        <w:rtl/>
      </w:rPr>
      <w:t>דוח</w:t>
    </w:r>
    <w:r w:rsidRPr="008E0524" w:rsidR="00DB6091">
      <w:rPr>
        <w:rFonts w:ascii="Tahoma" w:hAnsi="Tahoma" w:eastAsiaTheme="majorEastAsia" w:cs="Tahoma"/>
        <w:noProof/>
        <w:color w:val="0B5294" w:themeColor="accent1" w:themeShade="BF"/>
        <w:sz w:val="16"/>
        <w:szCs w:val="16"/>
        <w:rtl/>
      </w:rPr>
      <w:t xml:space="preserve"> </w:t>
    </w:r>
    <w:r w:rsidRPr="008E0524" w:rsidR="00DB6091">
      <w:rPr>
        <w:rFonts w:ascii="Tahoma" w:hAnsi="Tahoma" w:eastAsiaTheme="majorEastAsia" w:cs="Tahoma" w:hint="eastAsia"/>
        <w:noProof/>
        <w:color w:val="0B5294" w:themeColor="accent1" w:themeShade="BF"/>
        <w:sz w:val="16"/>
        <w:szCs w:val="16"/>
        <w:rtl/>
      </w:rPr>
      <w:t>שנתי</w:t>
    </w:r>
    <w:r w:rsidRPr="008E0524" w:rsidR="00DB6091">
      <w:rPr>
        <w:rFonts w:ascii="Tahoma" w:hAnsi="Tahoma" w:eastAsiaTheme="majorEastAsia" w:cs="Tahoma"/>
        <w:noProof/>
        <w:color w:val="0B5294" w:themeColor="accent1" w:themeShade="BF"/>
        <w:sz w:val="16"/>
        <w:szCs w:val="16"/>
        <w:rtl/>
      </w:rPr>
      <w:t xml:space="preserve"> 67</w:t>
    </w:r>
    <w:r w:rsidR="00DB6091">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650EA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650EA7" w:rsidR="00650EA7">
      <w:rPr>
        <w:rFonts w:ascii="Tahoma" w:hAnsi="Tahoma" w:eastAsiaTheme="majorEastAsia" w:cs="Tahoma" w:hint="eastAsia"/>
        <w:noProof/>
        <w:color w:val="0B5294" w:themeColor="accent1" w:themeShade="BF"/>
        <w:sz w:val="16"/>
        <w:szCs w:val="16"/>
        <w:rtl/>
      </w:rPr>
      <w:t>צבא</w:t>
    </w:r>
    <w:r w:rsidRPr="00650EA7" w:rsidR="00650EA7">
      <w:rPr>
        <w:rFonts w:ascii="Tahoma" w:hAnsi="Tahoma" w:eastAsiaTheme="majorEastAsia" w:cs="Tahoma"/>
        <w:noProof/>
        <w:color w:val="0B5294" w:themeColor="accent1" w:themeShade="BF"/>
        <w:sz w:val="16"/>
        <w:szCs w:val="16"/>
        <w:rtl/>
      </w:rPr>
      <w:t xml:space="preserve"> </w:t>
    </w:r>
    <w:r w:rsidRPr="00650EA7" w:rsidR="00650EA7">
      <w:rPr>
        <w:rFonts w:ascii="Tahoma" w:hAnsi="Tahoma" w:eastAsiaTheme="majorEastAsia" w:cs="Tahoma" w:hint="eastAsia"/>
        <w:noProof/>
        <w:color w:val="0B5294" w:themeColor="accent1" w:themeShade="BF"/>
        <w:sz w:val="16"/>
        <w:szCs w:val="16"/>
        <w:rtl/>
      </w:rPr>
      <w:t>הגנה</w:t>
    </w:r>
    <w:r w:rsidRPr="00650EA7" w:rsidR="00650EA7">
      <w:rPr>
        <w:rFonts w:ascii="Tahoma" w:hAnsi="Tahoma" w:eastAsiaTheme="majorEastAsia" w:cs="Tahoma"/>
        <w:noProof/>
        <w:color w:val="0B5294" w:themeColor="accent1" w:themeShade="BF"/>
        <w:sz w:val="16"/>
        <w:szCs w:val="16"/>
        <w:rtl/>
      </w:rPr>
      <w:t xml:space="preserve"> </w:t>
    </w:r>
    <w:r w:rsidRPr="00650EA7" w:rsidR="00650EA7">
      <w:rPr>
        <w:rFonts w:ascii="Tahoma" w:hAnsi="Tahoma" w:eastAsiaTheme="majorEastAsia" w:cs="Tahoma" w:hint="eastAsia"/>
        <w:noProof/>
        <w:color w:val="0B5294" w:themeColor="accent1" w:themeShade="BF"/>
        <w:sz w:val="16"/>
        <w:szCs w:val="16"/>
        <w:rtl/>
      </w:rPr>
      <w:t>לישראל</w:t>
    </w:r>
    <w:r w:rsidRPr="00650EA7" w:rsidR="00650EA7">
      <w:rPr>
        <w:rFonts w:ascii="Tahoma" w:hAnsi="Tahoma" w:eastAsiaTheme="majorEastAsia" w:cs="Tahoma"/>
        <w:noProof/>
        <w:color w:val="0B5294" w:themeColor="accent1" w:themeShade="BF"/>
        <w:sz w:val="16"/>
        <w:szCs w:val="16"/>
        <w:rtl/>
      </w:rPr>
      <w:t xml:space="preserve"> - </w:t>
    </w:r>
    <w:r w:rsidRPr="00650EA7" w:rsidR="00650EA7">
      <w:rPr>
        <w:rFonts w:ascii="Tahoma" w:hAnsi="Tahoma" w:eastAsiaTheme="majorEastAsia" w:cs="Tahoma" w:hint="eastAsia"/>
        <w:noProof/>
        <w:color w:val="0B5294" w:themeColor="accent1" w:themeShade="BF"/>
        <w:sz w:val="16"/>
        <w:szCs w:val="16"/>
        <w:rtl/>
      </w:rPr>
      <w:t>נושאים</w:t>
    </w:r>
    <w:r w:rsidRPr="00650EA7" w:rsidR="00650EA7">
      <w:rPr>
        <w:rFonts w:ascii="Tahoma" w:hAnsi="Tahoma" w:eastAsiaTheme="majorEastAsia" w:cs="Tahoma"/>
        <w:noProof/>
        <w:color w:val="0B5294" w:themeColor="accent1" w:themeShade="BF"/>
        <w:sz w:val="16"/>
        <w:szCs w:val="16"/>
        <w:rtl/>
      </w:rPr>
      <w:t xml:space="preserve"> </w:t>
    </w:r>
    <w:r w:rsidRPr="00650EA7" w:rsidR="00650EA7">
      <w:rPr>
        <w:rFonts w:ascii="Tahoma" w:hAnsi="Tahoma" w:eastAsiaTheme="majorEastAsia" w:cs="Tahoma" w:hint="eastAsia"/>
        <w:noProof/>
        <w:color w:val="0B5294" w:themeColor="accent1" w:themeShade="BF"/>
        <w:sz w:val="16"/>
        <w:szCs w:val="16"/>
        <w:rtl/>
      </w:rPr>
      <w:t>מבצעיים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54461">
      <w:rPr>
        <w:rFonts w:ascii="Tahoma" w:hAnsi="Tahoma" w:eastAsiaTheme="majorEastAsia" w:cs="Tahoma"/>
        <w:b/>
        <w:bCs/>
        <w:noProof/>
        <w:color w:val="0B5294" w:themeColor="accent1" w:themeShade="BF"/>
        <w:sz w:val="16"/>
        <w:szCs w:val="16"/>
        <w:rtl/>
      </w:rPr>
      <w:t>1719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DB609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E54461">
      <w:rPr>
        <w:rFonts w:ascii="Tahoma" w:hAnsi="Tahoma" w:eastAsiaTheme="majorEastAsia" w:cs="Tahoma"/>
        <w:b/>
        <w:bCs/>
        <w:noProof/>
        <w:color w:val="0B5294" w:themeColor="accent1" w:themeShade="BF"/>
        <w:sz w:val="16"/>
        <w:szCs w:val="16"/>
        <w:rtl/>
      </w:rPr>
      <w:t>1736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DB6091">
      <w:rPr>
        <w:rFonts w:ascii="Tahoma" w:hAnsi="Tahoma" w:eastAsiaTheme="majorEastAsia" w:cs="Tahoma" w:hint="eastAsia"/>
        <w:noProof/>
        <w:color w:val="0B5294" w:themeColor="accent1" w:themeShade="BF"/>
        <w:sz w:val="16"/>
        <w:szCs w:val="16"/>
        <w:rtl/>
      </w:rPr>
      <w:t>דוח</w:t>
    </w:r>
    <w:r w:rsidRPr="008E0524" w:rsidR="00DB6091">
      <w:rPr>
        <w:rFonts w:ascii="Tahoma" w:hAnsi="Tahoma" w:eastAsiaTheme="majorEastAsia" w:cs="Tahoma"/>
        <w:noProof/>
        <w:color w:val="0B5294" w:themeColor="accent1" w:themeShade="BF"/>
        <w:sz w:val="16"/>
        <w:szCs w:val="16"/>
        <w:rtl/>
      </w:rPr>
      <w:t xml:space="preserve"> </w:t>
    </w:r>
    <w:r w:rsidRPr="008E0524" w:rsidR="00DB6091">
      <w:rPr>
        <w:rFonts w:ascii="Tahoma" w:hAnsi="Tahoma" w:eastAsiaTheme="majorEastAsia" w:cs="Tahoma" w:hint="eastAsia"/>
        <w:noProof/>
        <w:color w:val="0B5294" w:themeColor="accent1" w:themeShade="BF"/>
        <w:sz w:val="16"/>
        <w:szCs w:val="16"/>
        <w:rtl/>
      </w:rPr>
      <w:t>שנתי</w:t>
    </w:r>
    <w:r w:rsidRPr="008E0524" w:rsidR="00DB6091">
      <w:rPr>
        <w:rFonts w:ascii="Tahoma" w:hAnsi="Tahoma" w:eastAsiaTheme="majorEastAsia" w:cs="Tahoma"/>
        <w:noProof/>
        <w:color w:val="0B5294" w:themeColor="accent1" w:themeShade="BF"/>
        <w:sz w:val="16"/>
        <w:szCs w:val="16"/>
        <w:rtl/>
      </w:rPr>
      <w:t xml:space="preserve"> 67</w:t>
    </w:r>
    <w:r w:rsidR="00DB6091">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650EA7">
      <w:rPr>
        <w:rFonts w:ascii="Tahoma" w:hAnsi="Tahoma" w:eastAsiaTheme="majorEastAsia" w:cs="Tahoma" w:hint="eastAsia"/>
        <w:noProof/>
        <w:color w:val="0B5294" w:themeColor="accent1" w:themeShade="BF"/>
        <w:sz w:val="16"/>
        <w:szCs w:val="16"/>
        <w:rtl/>
      </w:rPr>
      <w:t>צבא</w:t>
    </w:r>
    <w:r w:rsidRPr="00650EA7">
      <w:rPr>
        <w:rFonts w:ascii="Tahoma" w:hAnsi="Tahoma" w:eastAsiaTheme="majorEastAsia" w:cs="Tahoma"/>
        <w:noProof/>
        <w:color w:val="0B5294" w:themeColor="accent1" w:themeShade="BF"/>
        <w:sz w:val="16"/>
        <w:szCs w:val="16"/>
        <w:rtl/>
      </w:rPr>
      <w:t xml:space="preserve"> </w:t>
    </w:r>
    <w:r w:rsidRPr="00650EA7">
      <w:rPr>
        <w:rFonts w:ascii="Tahoma" w:hAnsi="Tahoma" w:eastAsiaTheme="majorEastAsia" w:cs="Tahoma" w:hint="eastAsia"/>
        <w:noProof/>
        <w:color w:val="0B5294" w:themeColor="accent1" w:themeShade="BF"/>
        <w:sz w:val="16"/>
        <w:szCs w:val="16"/>
        <w:rtl/>
      </w:rPr>
      <w:t>הגנה</w:t>
    </w:r>
    <w:r w:rsidRPr="00650EA7">
      <w:rPr>
        <w:rFonts w:ascii="Tahoma" w:hAnsi="Tahoma" w:eastAsiaTheme="majorEastAsia" w:cs="Tahoma"/>
        <w:noProof/>
        <w:color w:val="0B5294" w:themeColor="accent1" w:themeShade="BF"/>
        <w:sz w:val="16"/>
        <w:szCs w:val="16"/>
        <w:rtl/>
      </w:rPr>
      <w:t xml:space="preserve"> </w:t>
    </w:r>
    <w:r w:rsidRPr="00650EA7">
      <w:rPr>
        <w:rFonts w:ascii="Tahoma" w:hAnsi="Tahoma" w:eastAsiaTheme="majorEastAsia" w:cs="Tahoma" w:hint="eastAsia"/>
        <w:noProof/>
        <w:color w:val="0B5294" w:themeColor="accent1" w:themeShade="BF"/>
        <w:sz w:val="16"/>
        <w:szCs w:val="16"/>
        <w:rtl/>
      </w:rPr>
      <w:t>לישראל</w:t>
    </w:r>
    <w:r w:rsidRPr="00650EA7">
      <w:rPr>
        <w:rFonts w:ascii="Tahoma" w:hAnsi="Tahoma" w:eastAsiaTheme="majorEastAsia" w:cs="Tahoma"/>
        <w:noProof/>
        <w:color w:val="0B5294" w:themeColor="accent1" w:themeShade="BF"/>
        <w:sz w:val="16"/>
        <w:szCs w:val="16"/>
        <w:rtl/>
      </w:rPr>
      <w:t xml:space="preserve"> - </w:t>
    </w:r>
    <w:r w:rsidRPr="00650EA7">
      <w:rPr>
        <w:rFonts w:ascii="Tahoma" w:hAnsi="Tahoma" w:eastAsiaTheme="majorEastAsia" w:cs="Tahoma" w:hint="eastAsia"/>
        <w:noProof/>
        <w:color w:val="0B5294" w:themeColor="accent1" w:themeShade="BF"/>
        <w:sz w:val="16"/>
        <w:szCs w:val="16"/>
        <w:rtl/>
      </w:rPr>
      <w:t>נושאים</w:t>
    </w:r>
    <w:r w:rsidRPr="00650EA7">
      <w:rPr>
        <w:rFonts w:ascii="Tahoma" w:hAnsi="Tahoma" w:eastAsiaTheme="majorEastAsia" w:cs="Tahoma"/>
        <w:noProof/>
        <w:color w:val="0B5294" w:themeColor="accent1" w:themeShade="BF"/>
        <w:sz w:val="16"/>
        <w:szCs w:val="16"/>
        <w:rtl/>
      </w:rPr>
      <w:t xml:space="preserve"> </w:t>
    </w:r>
    <w:r w:rsidRPr="00650EA7">
      <w:rPr>
        <w:rFonts w:ascii="Tahoma" w:hAnsi="Tahoma" w:eastAsiaTheme="majorEastAsia" w:cs="Tahoma" w:hint="eastAsia"/>
        <w:noProof/>
        <w:color w:val="0B5294" w:themeColor="accent1" w:themeShade="BF"/>
        <w:sz w:val="16"/>
        <w:szCs w:val="16"/>
        <w:rtl/>
      </w:rPr>
      <w:t>מבצעיים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54461">
      <w:rPr>
        <w:rFonts w:ascii="Tahoma" w:hAnsi="Tahoma" w:eastAsiaTheme="majorEastAsia" w:cs="Tahoma"/>
        <w:b/>
        <w:bCs/>
        <w:noProof/>
        <w:color w:val="0B5294" w:themeColor="accent1" w:themeShade="BF"/>
        <w:sz w:val="16"/>
        <w:szCs w:val="16"/>
        <w:rtl/>
      </w:rPr>
      <w:t>1737</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461" w:rsidRPr="00E54461" w:rsidP="00E5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8444D"/>
    <w:multiLevelType w:val="hybridMultilevel"/>
    <w:tmpl w:val="45FE8A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F3075"/>
    <w:multiLevelType w:val="hybridMultilevel"/>
    <w:tmpl w:val="C35E84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6CA35C4"/>
    <w:multiLevelType w:val="hybridMultilevel"/>
    <w:tmpl w:val="B41C213A"/>
    <w:lvl w:ilvl="0">
      <w:start w:val="1"/>
      <w:numFmt w:val="decimal"/>
      <w:lvlText w:val="%1."/>
      <w:lvlJc w:val="left"/>
      <w:pPr>
        <w:ind w:left="720" w:hanging="360"/>
      </w:pPr>
      <w:rPr>
        <w:rFonts w:hint="default"/>
        <w:b w:val="0"/>
        <w:bCs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596417"/>
    <w:multiLevelType w:val="hybridMultilevel"/>
    <w:tmpl w:val="F7B6987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AD21BB"/>
    <w:multiLevelType w:val="hybridMultilevel"/>
    <w:tmpl w:val="4BA2D79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3F1C8D"/>
    <w:multiLevelType w:val="hybridMultilevel"/>
    <w:tmpl w:val="0F7A10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8616B8"/>
    <w:multiLevelType w:val="hybridMultilevel"/>
    <w:tmpl w:val="0400F7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E80C30"/>
    <w:multiLevelType w:val="hybridMultilevel"/>
    <w:tmpl w:val="13AAA96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C80653"/>
    <w:multiLevelType w:val="hybridMultilevel"/>
    <w:tmpl w:val="D5A820B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486F95"/>
    <w:multiLevelType w:val="hybridMultilevel"/>
    <w:tmpl w:val="112AF0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7648EF"/>
    <w:multiLevelType w:val="hybridMultilevel"/>
    <w:tmpl w:val="DDF0F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3F7C4180"/>
    <w:multiLevelType w:val="hybridMultilevel"/>
    <w:tmpl w:val="E8209E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FB6EA4"/>
    <w:multiLevelType w:val="hybridMultilevel"/>
    <w:tmpl w:val="CDB8BF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9">
    <w:nsid w:val="484260EC"/>
    <w:multiLevelType w:val="hybridMultilevel"/>
    <w:tmpl w:val="087A6A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B554E6"/>
    <w:multiLevelType w:val="hybridMultilevel"/>
    <w:tmpl w:val="8460C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793610"/>
    <w:multiLevelType w:val="hybridMultilevel"/>
    <w:tmpl w:val="8D2E8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90252A"/>
    <w:multiLevelType w:val="hybridMultilevel"/>
    <w:tmpl w:val="A3F463F8"/>
    <w:lvl w:ilvl="0">
      <w:start w:val="0"/>
      <w:numFmt w:val="bullet"/>
      <w:lvlText w:val="-"/>
      <w:lvlJc w:val="left"/>
      <w:pPr>
        <w:ind w:left="945" w:hanging="360"/>
      </w:pPr>
      <w:rPr>
        <w:rFonts w:ascii="David" w:hAnsi="David" w:eastAsiaTheme="minorHAnsi" w:cs="David"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23">
    <w:nsid w:val="58B84A74"/>
    <w:multiLevelType w:val="hybridMultilevel"/>
    <w:tmpl w:val="B41C213A"/>
    <w:lvl w:ilvl="0">
      <w:start w:val="1"/>
      <w:numFmt w:val="decimal"/>
      <w:lvlText w:val="%1."/>
      <w:lvlJc w:val="left"/>
      <w:pPr>
        <w:ind w:left="720" w:hanging="360"/>
      </w:pPr>
      <w:rPr>
        <w:rFonts w:hint="default"/>
        <w:b w:val="0"/>
        <w:bCs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9F63A8"/>
    <w:multiLevelType w:val="hybridMultilevel"/>
    <w:tmpl w:val="6BFC17F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127DF6"/>
    <w:multiLevelType w:val="hybridMultilevel"/>
    <w:tmpl w:val="5AF4D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6C6641D6"/>
    <w:multiLevelType w:val="hybridMultilevel"/>
    <w:tmpl w:val="1264E3B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E47A31"/>
    <w:multiLevelType w:val="hybridMultilevel"/>
    <w:tmpl w:val="52BA1B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D327C3"/>
    <w:multiLevelType w:val="hybridMultilevel"/>
    <w:tmpl w:val="33D6200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8C2BD5"/>
    <w:multiLevelType w:val="hybridMultilevel"/>
    <w:tmpl w:val="2F9E0DB6"/>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6"/>
  </w:num>
  <w:num w:numId="3">
    <w:abstractNumId w:val="9"/>
  </w:num>
  <w:num w:numId="4">
    <w:abstractNumId w:val="18"/>
  </w:num>
  <w:num w:numId="5">
    <w:abstractNumId w:val="15"/>
  </w:num>
  <w:num w:numId="6">
    <w:abstractNumId w:val="33"/>
  </w:num>
  <w:num w:numId="7">
    <w:abstractNumId w:val="29"/>
  </w:num>
  <w:num w:numId="8">
    <w:abstractNumId w:val="2"/>
  </w:num>
  <w:num w:numId="9">
    <w:abstractNumId w:val="27"/>
  </w:num>
  <w:num w:numId="10">
    <w:abstractNumId w:val="9"/>
  </w:num>
  <w:num w:numId="11">
    <w:abstractNumId w:val="9"/>
  </w:num>
  <w:num w:numId="12">
    <w:abstractNumId w:val="9"/>
  </w:num>
  <w:num w:numId="13">
    <w:abstractNumId w:val="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10"/>
  </w:num>
  <w:num w:numId="22">
    <w:abstractNumId w:val="16"/>
  </w:num>
  <w:num w:numId="23">
    <w:abstractNumId w:val="31"/>
  </w:num>
  <w:num w:numId="24">
    <w:abstractNumId w:val="13"/>
  </w:num>
  <w:num w:numId="25">
    <w:abstractNumId w:val="22"/>
  </w:num>
  <w:num w:numId="26">
    <w:abstractNumId w:val="4"/>
  </w:num>
  <w:num w:numId="27">
    <w:abstractNumId w:val="32"/>
  </w:num>
  <w:num w:numId="28">
    <w:abstractNumId w:val="0"/>
  </w:num>
  <w:num w:numId="29">
    <w:abstractNumId w:val="19"/>
  </w:num>
  <w:num w:numId="30">
    <w:abstractNumId w:val="20"/>
  </w:num>
  <w:num w:numId="31">
    <w:abstractNumId w:val="11"/>
  </w:num>
  <w:num w:numId="32">
    <w:abstractNumId w:val="12"/>
  </w:num>
  <w:num w:numId="33">
    <w:abstractNumId w:val="25"/>
  </w:num>
  <w:num w:numId="34">
    <w:abstractNumId w:val="17"/>
  </w:num>
  <w:num w:numId="35">
    <w:abstractNumId w:val="6"/>
  </w:num>
  <w:num w:numId="36">
    <w:abstractNumId w:val="21"/>
  </w:num>
  <w:num w:numId="37">
    <w:abstractNumId w:val="23"/>
  </w:num>
  <w:num w:numId="38">
    <w:abstractNumId w:val="7"/>
  </w:num>
  <w:num w:numId="39">
    <w:abstractNumId w:val="30"/>
  </w:num>
  <w:num w:numId="40">
    <w:abstractNumId w:val="1"/>
  </w:num>
  <w:num w:numId="41">
    <w:abstractNumId w:val="28"/>
  </w:num>
  <w:num w:numId="42">
    <w:abstractNumId w:val="3"/>
  </w:num>
  <w:num w:numId="43">
    <w:abstractNumId w:val="24"/>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61B"/>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852"/>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455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653"/>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C7726"/>
    <w:rsid w:val="000D18BB"/>
    <w:rsid w:val="000D2DD0"/>
    <w:rsid w:val="000D3360"/>
    <w:rsid w:val="000D4784"/>
    <w:rsid w:val="000D5240"/>
    <w:rsid w:val="000D59A4"/>
    <w:rsid w:val="000D649A"/>
    <w:rsid w:val="000D6EAA"/>
    <w:rsid w:val="000D7D5B"/>
    <w:rsid w:val="000E03FF"/>
    <w:rsid w:val="000E063C"/>
    <w:rsid w:val="000E0EF4"/>
    <w:rsid w:val="000E1559"/>
    <w:rsid w:val="000E1A45"/>
    <w:rsid w:val="000E1B3C"/>
    <w:rsid w:val="000E1E7D"/>
    <w:rsid w:val="000E28D1"/>
    <w:rsid w:val="000E37F3"/>
    <w:rsid w:val="000E42E0"/>
    <w:rsid w:val="000E46D3"/>
    <w:rsid w:val="000E49DC"/>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A05"/>
    <w:rsid w:val="00213D63"/>
    <w:rsid w:val="00214667"/>
    <w:rsid w:val="002164D6"/>
    <w:rsid w:val="00216564"/>
    <w:rsid w:val="00216CE4"/>
    <w:rsid w:val="00216E18"/>
    <w:rsid w:val="00217002"/>
    <w:rsid w:val="00217D25"/>
    <w:rsid w:val="00220150"/>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51"/>
    <w:rsid w:val="0029657A"/>
    <w:rsid w:val="00296C96"/>
    <w:rsid w:val="002975FB"/>
    <w:rsid w:val="00297F9D"/>
    <w:rsid w:val="002A0F5E"/>
    <w:rsid w:val="002A11BD"/>
    <w:rsid w:val="002A122A"/>
    <w:rsid w:val="002A38DF"/>
    <w:rsid w:val="002A4062"/>
    <w:rsid w:val="002A4C50"/>
    <w:rsid w:val="002A51A3"/>
    <w:rsid w:val="002A5BD6"/>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058"/>
    <w:rsid w:val="002C0374"/>
    <w:rsid w:val="002C0D01"/>
    <w:rsid w:val="002C167F"/>
    <w:rsid w:val="002C1805"/>
    <w:rsid w:val="002C3001"/>
    <w:rsid w:val="002C3A61"/>
    <w:rsid w:val="002C4194"/>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4871"/>
    <w:rsid w:val="002D54F5"/>
    <w:rsid w:val="002D62C9"/>
    <w:rsid w:val="002D644D"/>
    <w:rsid w:val="002E19D0"/>
    <w:rsid w:val="002E2762"/>
    <w:rsid w:val="002E317F"/>
    <w:rsid w:val="002E395E"/>
    <w:rsid w:val="002E4809"/>
    <w:rsid w:val="002E4AD0"/>
    <w:rsid w:val="002E4B6B"/>
    <w:rsid w:val="002E4D18"/>
    <w:rsid w:val="002E59DE"/>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2706"/>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114F"/>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DED"/>
    <w:rsid w:val="004B7EE2"/>
    <w:rsid w:val="004C1982"/>
    <w:rsid w:val="004C24BD"/>
    <w:rsid w:val="004C2BED"/>
    <w:rsid w:val="004C41A4"/>
    <w:rsid w:val="004C5249"/>
    <w:rsid w:val="004C646D"/>
    <w:rsid w:val="004C777F"/>
    <w:rsid w:val="004D04A5"/>
    <w:rsid w:val="004D2DF8"/>
    <w:rsid w:val="004D39C7"/>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6720"/>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435D"/>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4F"/>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5913"/>
    <w:rsid w:val="0063632E"/>
    <w:rsid w:val="00640298"/>
    <w:rsid w:val="00641FC6"/>
    <w:rsid w:val="006423C5"/>
    <w:rsid w:val="0064502B"/>
    <w:rsid w:val="006453AA"/>
    <w:rsid w:val="006454C5"/>
    <w:rsid w:val="00646CF4"/>
    <w:rsid w:val="006474EC"/>
    <w:rsid w:val="00650187"/>
    <w:rsid w:val="00650EA7"/>
    <w:rsid w:val="00650FFF"/>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B79AF"/>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0EF8"/>
    <w:rsid w:val="0082201E"/>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A30"/>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37E41"/>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0C4"/>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01E1"/>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5DA7"/>
    <w:rsid w:val="009960EE"/>
    <w:rsid w:val="00996ACF"/>
    <w:rsid w:val="00997F29"/>
    <w:rsid w:val="009A01B1"/>
    <w:rsid w:val="009A29D8"/>
    <w:rsid w:val="009A29E9"/>
    <w:rsid w:val="009A2D45"/>
    <w:rsid w:val="009A56C0"/>
    <w:rsid w:val="009A6C25"/>
    <w:rsid w:val="009A6D2A"/>
    <w:rsid w:val="009A6E0E"/>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6DF1"/>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07B4"/>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E71"/>
    <w:rsid w:val="00AA673E"/>
    <w:rsid w:val="00AA69B7"/>
    <w:rsid w:val="00AA6D08"/>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6E7D"/>
    <w:rsid w:val="00AE712D"/>
    <w:rsid w:val="00AE7B89"/>
    <w:rsid w:val="00AF0C95"/>
    <w:rsid w:val="00AF21F0"/>
    <w:rsid w:val="00AF2CFE"/>
    <w:rsid w:val="00AF2F84"/>
    <w:rsid w:val="00AF3B28"/>
    <w:rsid w:val="00AF4BB2"/>
    <w:rsid w:val="00AF6A33"/>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31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3DDC"/>
    <w:rsid w:val="00B75E92"/>
    <w:rsid w:val="00B760DE"/>
    <w:rsid w:val="00B77C41"/>
    <w:rsid w:val="00B80292"/>
    <w:rsid w:val="00B80343"/>
    <w:rsid w:val="00B81D46"/>
    <w:rsid w:val="00B82069"/>
    <w:rsid w:val="00B8249F"/>
    <w:rsid w:val="00B84B41"/>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6BC5"/>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5D7"/>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18D8"/>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60E7"/>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764"/>
    <w:rsid w:val="00CF6A48"/>
    <w:rsid w:val="00CF7D0D"/>
    <w:rsid w:val="00CF7D0F"/>
    <w:rsid w:val="00D00580"/>
    <w:rsid w:val="00D005FD"/>
    <w:rsid w:val="00D015BA"/>
    <w:rsid w:val="00D01782"/>
    <w:rsid w:val="00D02C6D"/>
    <w:rsid w:val="00D02D97"/>
    <w:rsid w:val="00D031EA"/>
    <w:rsid w:val="00D03561"/>
    <w:rsid w:val="00D03764"/>
    <w:rsid w:val="00D03998"/>
    <w:rsid w:val="00D03B6F"/>
    <w:rsid w:val="00D0513D"/>
    <w:rsid w:val="00D055F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2B73"/>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091"/>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4BF2"/>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3FF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461"/>
    <w:rsid w:val="00E549F2"/>
    <w:rsid w:val="00E54EB6"/>
    <w:rsid w:val="00E5529E"/>
    <w:rsid w:val="00E56791"/>
    <w:rsid w:val="00E56EA4"/>
    <w:rsid w:val="00E57291"/>
    <w:rsid w:val="00E6240F"/>
    <w:rsid w:val="00E657A9"/>
    <w:rsid w:val="00E66DCA"/>
    <w:rsid w:val="00E67056"/>
    <w:rsid w:val="00E677DE"/>
    <w:rsid w:val="00E67E7C"/>
    <w:rsid w:val="00E71A88"/>
    <w:rsid w:val="00E721AF"/>
    <w:rsid w:val="00E72DE0"/>
    <w:rsid w:val="00E736D4"/>
    <w:rsid w:val="00E7492C"/>
    <w:rsid w:val="00E74E55"/>
    <w:rsid w:val="00E76C73"/>
    <w:rsid w:val="00E81429"/>
    <w:rsid w:val="00E81824"/>
    <w:rsid w:val="00E82718"/>
    <w:rsid w:val="00E8357C"/>
    <w:rsid w:val="00E83B42"/>
    <w:rsid w:val="00E87438"/>
    <w:rsid w:val="00E901AF"/>
    <w:rsid w:val="00E90BF4"/>
    <w:rsid w:val="00E91008"/>
    <w:rsid w:val="00E91741"/>
    <w:rsid w:val="00E91833"/>
    <w:rsid w:val="00E95B9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00F"/>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48E"/>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A8E"/>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30A1"/>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4271"/>
    <w:rsid w:val="00FD70CA"/>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99"/>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99"/>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99"/>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9"/>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99"/>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9"/>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99"/>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99"/>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99"/>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99"/>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9"/>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B84B41"/>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styleId="PageNumber">
    <w:name w:val="page number"/>
    <w:basedOn w:val="DefaultParagraphFont"/>
    <w:rsid w:val="0098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8" Type="http://schemas.openxmlformats.org/officeDocument/2006/relationships/image" Target="media/image1.jpeg"/><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24" Type="http://schemas.openxmlformats.org/officeDocument/2006/relationships/customXml" Target="../customXml/item4.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theme" Target="theme/theme1.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260691E-57B2-4580-8260-E0072C706AB4}">
  <ds:schemaRefs>
    <ds:schemaRef ds:uri="http://schemas.openxmlformats.org/officeDocument/2006/bibliography"/>
  </ds:schemaRefs>
</ds:datastoreItem>
</file>

<file path=customXml/itemProps2.xml><?xml version="1.0" encoding="utf-8"?>
<ds:datastoreItem xmlns:ds="http://schemas.openxmlformats.org/officeDocument/2006/customXml" ds:itemID="{DF4F2C41-B7F0-4FCD-8141-6A1938575F18}"/>
</file>

<file path=customXml/itemProps3.xml><?xml version="1.0" encoding="utf-8"?>
<ds:datastoreItem xmlns:ds="http://schemas.openxmlformats.org/officeDocument/2006/customXml" ds:itemID="{6B541206-2D57-400B-9E5C-06C67003507C}"/>
</file>

<file path=customXml/itemProps4.xml><?xml version="1.0" encoding="utf-8"?>
<ds:datastoreItem xmlns:ds="http://schemas.openxmlformats.org/officeDocument/2006/customXml" ds:itemID="{E96F4D8B-81A8-4F65-B47A-F3C637F3B7C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