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p w:rsidR="00DD1AA2" w:rsidP="00DD1AA2">
      <w:pPr>
        <w:jc w:val="center"/>
        <w:rPr>
          <w:rFonts w:ascii="Tahoma" w:hAnsi="Tahoma" w:cs="Tahoma"/>
          <w:rtl/>
          <w:lang w:eastAsia="he-IL"/>
        </w:rPr>
      </w:pPr>
      <w:r>
        <w:rPr>
          <w:noProof/>
        </w:rPr>
        <w:drawing>
          <wp:anchor distT="0" distB="0" distL="114300" distR="114300" simplePos="0" relativeHeight="251659264" behindDoc="0" locked="0" layoutInCell="1" allowOverlap="1">
            <wp:simplePos x="0" y="0"/>
            <wp:positionH relativeFrom="margin">
              <wp:posOffset>-1016000</wp:posOffset>
            </wp:positionH>
            <wp:positionV relativeFrom="margin">
              <wp:posOffset>-1165860</wp:posOffset>
            </wp:positionV>
            <wp:extent cx="6520180" cy="9059545"/>
            <wp:effectExtent l="0" t="0" r="0" b="8255"/>
            <wp:wrapSquare wrapText="bothSides"/>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771025" name="Picture 3" descr="C:\Users\sarit.TROT\AppData\Local\Microsoft\Windows\Temporary Internet Files\Content.Word\General Chapter TAMAR.jpg"/>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6520180" cy="9059545"/>
                    </a:xfrm>
                    <a:prstGeom prst="rect">
                      <a:avLst/>
                    </a:prstGeom>
                    <a:noFill/>
                    <a:ln>
                      <a:noFill/>
                    </a:ln>
                  </pic:spPr>
                </pic:pic>
              </a:graphicData>
            </a:graphic>
          </wp:anchor>
        </w:drawing>
      </w:r>
    </w:p>
    <w:p w:rsidR="007F3693" w:rsidP="00551BB6">
      <w:pPr>
        <w:pStyle w:val="19"/>
        <w:rPr>
          <w:rtl/>
        </w:rPr>
      </w:pPr>
    </w:p>
    <w:p w:rsidR="00551BB6" w:rsidRPr="00551BB6" w:rsidP="00551BB6">
      <w:pPr>
        <w:pStyle w:val="19"/>
      </w:pPr>
      <w:r w:rsidRPr="00551BB6">
        <w:rPr>
          <w:rFonts w:hint="cs"/>
          <w:rtl/>
        </w:rPr>
        <w:t>מבקר</w:t>
      </w:r>
      <w:r w:rsidRPr="00551BB6">
        <w:rPr>
          <w:rtl/>
        </w:rPr>
        <w:t xml:space="preserve"> </w:t>
      </w:r>
      <w:r w:rsidRPr="00551BB6">
        <w:rPr>
          <w:rFonts w:hint="cs"/>
          <w:rtl/>
        </w:rPr>
        <w:t>המדינה</w:t>
      </w:r>
    </w:p>
    <w:p w:rsidR="00551BB6" w:rsidRPr="00551BB6" w:rsidP="00551BB6">
      <w:pPr>
        <w:pStyle w:val="90"/>
        <w:rPr>
          <w:rFonts w:eastAsia="Times New Roman"/>
        </w:rPr>
      </w:pPr>
      <w:r w:rsidRPr="00551BB6">
        <w:rPr>
          <w:rFonts w:eastAsia="Times New Roman" w:hint="cs"/>
          <w:rtl/>
        </w:rPr>
        <w:t>דוח</w:t>
      </w:r>
      <w:r w:rsidRPr="00551BB6">
        <w:rPr>
          <w:rFonts w:eastAsia="Times New Roman"/>
          <w:rtl/>
        </w:rPr>
        <w:t xml:space="preserve"> </w:t>
      </w:r>
      <w:r w:rsidRPr="00551BB6">
        <w:rPr>
          <w:rFonts w:eastAsia="Times New Roman" w:hint="cs"/>
          <w:rtl/>
        </w:rPr>
        <w:t>על</w:t>
      </w:r>
      <w:r w:rsidRPr="00551BB6">
        <w:rPr>
          <w:rFonts w:eastAsia="Times New Roman"/>
          <w:rtl/>
        </w:rPr>
        <w:t xml:space="preserve"> </w:t>
      </w:r>
      <w:r w:rsidRPr="00551BB6">
        <w:rPr>
          <w:rFonts w:eastAsia="Times New Roman" w:hint="cs"/>
          <w:rtl/>
        </w:rPr>
        <w:t>תוצאות</w:t>
      </w:r>
      <w:r w:rsidRPr="00551BB6">
        <w:rPr>
          <w:rFonts w:eastAsia="Times New Roman"/>
          <w:rtl/>
        </w:rPr>
        <w:t xml:space="preserve"> </w:t>
      </w:r>
      <w:r w:rsidRPr="00551BB6">
        <w:rPr>
          <w:rFonts w:eastAsia="Times New Roman" w:hint="cs"/>
          <w:rtl/>
        </w:rPr>
        <w:t>ביקורת</w:t>
      </w:r>
      <w:r w:rsidRPr="00551BB6">
        <w:rPr>
          <w:rFonts w:eastAsia="Times New Roman"/>
          <w:rtl/>
        </w:rPr>
        <w:t xml:space="preserve"> </w:t>
      </w:r>
      <w:r w:rsidRPr="00551BB6">
        <w:rPr>
          <w:rFonts w:eastAsia="Times New Roman" w:hint="cs"/>
          <w:rtl/>
        </w:rPr>
        <w:t>חשבונות</w:t>
      </w:r>
      <w:r w:rsidRPr="00551BB6">
        <w:rPr>
          <w:rFonts w:eastAsia="Times New Roman"/>
          <w:rtl/>
        </w:rPr>
        <w:t xml:space="preserve"> </w:t>
      </w:r>
      <w:r w:rsidRPr="00551BB6">
        <w:rPr>
          <w:rFonts w:eastAsia="Times New Roman" w:hint="cs"/>
          <w:rtl/>
        </w:rPr>
        <w:t>המועמדים</w:t>
      </w:r>
      <w:r w:rsidRPr="00551BB6">
        <w:rPr>
          <w:rFonts w:eastAsia="Times New Roman"/>
          <w:rtl/>
        </w:rPr>
        <w:t xml:space="preserve"> </w:t>
      </w:r>
      <w:r w:rsidRPr="00551BB6">
        <w:rPr>
          <w:rFonts w:eastAsia="Times New Roman" w:hint="cs"/>
          <w:rtl/>
        </w:rPr>
        <w:t>שהשתתפו</w:t>
      </w:r>
      <w:r>
        <w:rPr>
          <w:rFonts w:eastAsia="Times New Roman" w:hint="cs"/>
          <w:rtl/>
        </w:rPr>
        <w:t xml:space="preserve"> </w:t>
      </w:r>
      <w:r w:rsidRPr="00551BB6">
        <w:rPr>
          <w:rFonts w:eastAsia="Times New Roman" w:hint="cs"/>
          <w:rtl/>
        </w:rPr>
        <w:t>בבחירות</w:t>
      </w:r>
      <w:r w:rsidRPr="00551BB6">
        <w:rPr>
          <w:rFonts w:eastAsia="Times New Roman"/>
          <w:rtl/>
        </w:rPr>
        <w:t xml:space="preserve"> </w:t>
      </w:r>
      <w:r w:rsidRPr="00551BB6">
        <w:rPr>
          <w:rFonts w:eastAsia="Times New Roman" w:hint="cs"/>
          <w:rtl/>
        </w:rPr>
        <w:t>המיוחדות</w:t>
      </w:r>
      <w:r w:rsidRPr="00551BB6">
        <w:rPr>
          <w:rFonts w:eastAsia="Times New Roman"/>
          <w:rtl/>
        </w:rPr>
        <w:t xml:space="preserve"> </w:t>
      </w:r>
      <w:r w:rsidRPr="00551BB6">
        <w:rPr>
          <w:rFonts w:eastAsia="Times New Roman" w:hint="cs"/>
          <w:rtl/>
        </w:rPr>
        <w:t>לראשות</w:t>
      </w:r>
      <w:r w:rsidRPr="00551BB6">
        <w:rPr>
          <w:rFonts w:eastAsia="Times New Roman"/>
          <w:rtl/>
        </w:rPr>
        <w:t xml:space="preserve"> </w:t>
      </w:r>
      <w:r w:rsidRPr="00551BB6">
        <w:rPr>
          <w:rFonts w:eastAsia="Times New Roman" w:hint="cs"/>
          <w:rtl/>
        </w:rPr>
        <w:t>המועצה</w:t>
      </w:r>
      <w:r w:rsidRPr="00551BB6">
        <w:rPr>
          <w:rFonts w:eastAsia="Times New Roman"/>
          <w:rtl/>
        </w:rPr>
        <w:t xml:space="preserve"> </w:t>
      </w:r>
      <w:r w:rsidRPr="00551BB6">
        <w:rPr>
          <w:rFonts w:eastAsia="Times New Roman" w:hint="cs"/>
          <w:rtl/>
        </w:rPr>
        <w:t>האזורית</w:t>
      </w:r>
      <w:r w:rsidRPr="00551BB6">
        <w:rPr>
          <w:rFonts w:eastAsia="Times New Roman"/>
          <w:rtl/>
        </w:rPr>
        <w:t xml:space="preserve"> </w:t>
      </w:r>
      <w:r w:rsidRPr="00551BB6">
        <w:rPr>
          <w:rFonts w:eastAsia="Times New Roman" w:hint="cs"/>
          <w:rtl/>
        </w:rPr>
        <w:t>תמר</w:t>
      </w:r>
      <w:r w:rsidRPr="00551BB6">
        <w:rPr>
          <w:rFonts w:eastAsia="Times New Roman"/>
          <w:rtl/>
        </w:rPr>
        <w:t xml:space="preserve"> </w:t>
      </w:r>
      <w:r w:rsidRPr="00551BB6">
        <w:rPr>
          <w:rFonts w:eastAsia="Times New Roman" w:hint="cs"/>
          <w:rtl/>
        </w:rPr>
        <w:t>בנובמבר</w:t>
      </w:r>
      <w:r>
        <w:rPr>
          <w:rFonts w:eastAsia="Times New Roman" w:hint="cs"/>
          <w:rtl/>
        </w:rPr>
        <w:t xml:space="preserve"> </w:t>
      </w:r>
      <w:r w:rsidRPr="00551BB6">
        <w:rPr>
          <w:rFonts w:eastAsia="Times New Roman"/>
        </w:rPr>
        <w:t>2019</w:t>
      </w:r>
    </w:p>
    <w:p w:rsidR="00551BB6" w:rsidRPr="00551BB6" w:rsidP="00551BB6">
      <w:pPr>
        <w:pStyle w:val="90"/>
        <w:rPr>
          <w:rFonts w:eastAsia="Times New Roman"/>
        </w:rPr>
      </w:pPr>
      <w:r w:rsidRPr="00551BB6">
        <w:rPr>
          <w:rFonts w:eastAsia="Times New Roman" w:hint="cs"/>
          <w:rtl/>
        </w:rPr>
        <w:t>דוח</w:t>
      </w:r>
      <w:r w:rsidRPr="00551BB6">
        <w:rPr>
          <w:rFonts w:eastAsia="Times New Roman"/>
          <w:rtl/>
        </w:rPr>
        <w:t xml:space="preserve"> </w:t>
      </w:r>
      <w:r w:rsidRPr="00551BB6">
        <w:rPr>
          <w:rFonts w:eastAsia="Times New Roman" w:hint="cs"/>
          <w:rtl/>
        </w:rPr>
        <w:t>זה</w:t>
      </w:r>
      <w:r w:rsidRPr="00551BB6">
        <w:rPr>
          <w:rFonts w:eastAsia="Times New Roman"/>
          <w:rtl/>
        </w:rPr>
        <w:t xml:space="preserve"> </w:t>
      </w:r>
      <w:r w:rsidRPr="00551BB6">
        <w:rPr>
          <w:rFonts w:eastAsia="Times New Roman" w:hint="cs"/>
          <w:rtl/>
        </w:rPr>
        <w:t>מובא</w:t>
      </w:r>
      <w:r w:rsidRPr="00551BB6">
        <w:rPr>
          <w:rFonts w:eastAsia="Times New Roman"/>
          <w:rtl/>
        </w:rPr>
        <w:t xml:space="preserve"> </w:t>
      </w:r>
      <w:r w:rsidRPr="00551BB6">
        <w:rPr>
          <w:rFonts w:eastAsia="Times New Roman" w:hint="cs"/>
          <w:rtl/>
        </w:rPr>
        <w:t>גם</w:t>
      </w:r>
      <w:r w:rsidRPr="00551BB6">
        <w:rPr>
          <w:rFonts w:eastAsia="Times New Roman"/>
          <w:rtl/>
        </w:rPr>
        <w:t xml:space="preserve"> </w:t>
      </w:r>
      <w:r w:rsidRPr="00551BB6">
        <w:rPr>
          <w:rFonts w:eastAsia="Times New Roman" w:hint="cs"/>
          <w:rtl/>
        </w:rPr>
        <w:t>באתר</w:t>
      </w:r>
      <w:r w:rsidRPr="00551BB6">
        <w:rPr>
          <w:rFonts w:eastAsia="Times New Roman"/>
          <w:rtl/>
        </w:rPr>
        <w:t xml:space="preserve"> </w:t>
      </w:r>
      <w:r w:rsidRPr="00551BB6">
        <w:rPr>
          <w:rFonts w:eastAsia="Times New Roman" w:hint="cs"/>
          <w:rtl/>
        </w:rPr>
        <w:t>המרשתת</w:t>
      </w:r>
      <w:r w:rsidRPr="00551BB6">
        <w:rPr>
          <w:rFonts w:eastAsia="Times New Roman"/>
          <w:rtl/>
        </w:rPr>
        <w:t xml:space="preserve"> </w:t>
      </w:r>
      <w:r w:rsidRPr="00551BB6">
        <w:rPr>
          <w:rFonts w:eastAsia="Times New Roman" w:hint="cs"/>
          <w:rtl/>
        </w:rPr>
        <w:t>של</w:t>
      </w:r>
      <w:r w:rsidRPr="00551BB6">
        <w:rPr>
          <w:rFonts w:eastAsia="Times New Roman"/>
          <w:rtl/>
        </w:rPr>
        <w:t xml:space="preserve"> </w:t>
      </w:r>
      <w:r w:rsidRPr="00551BB6">
        <w:rPr>
          <w:rFonts w:eastAsia="Times New Roman" w:hint="cs"/>
          <w:rtl/>
        </w:rPr>
        <w:t>משרד</w:t>
      </w:r>
      <w:r w:rsidRPr="00551BB6">
        <w:rPr>
          <w:rFonts w:eastAsia="Times New Roman"/>
          <w:rtl/>
        </w:rPr>
        <w:t xml:space="preserve"> </w:t>
      </w:r>
      <w:r w:rsidRPr="00551BB6">
        <w:rPr>
          <w:rFonts w:eastAsia="Times New Roman" w:hint="cs"/>
          <w:rtl/>
        </w:rPr>
        <w:t>מבקר</w:t>
      </w:r>
      <w:r w:rsidRPr="00551BB6">
        <w:rPr>
          <w:rFonts w:eastAsia="Times New Roman"/>
          <w:rtl/>
        </w:rPr>
        <w:t xml:space="preserve"> </w:t>
      </w:r>
      <w:r w:rsidRPr="00551BB6">
        <w:rPr>
          <w:rFonts w:eastAsia="Times New Roman" w:hint="cs"/>
          <w:rtl/>
        </w:rPr>
        <w:t>המדינה</w:t>
      </w:r>
      <w:r>
        <w:rPr>
          <w:rFonts w:eastAsia="Times New Roman" w:hint="cs"/>
          <w:rtl/>
        </w:rPr>
        <w:t xml:space="preserve">  </w:t>
      </w:r>
      <w:r w:rsidRPr="00551BB6">
        <w:rPr>
          <w:rFonts w:eastAsia="Times New Roman"/>
        </w:rPr>
        <w:t>www.mevaker.gov.il</w:t>
      </w:r>
    </w:p>
    <w:p w:rsidR="00551BB6" w:rsidRPr="00551BB6" w:rsidP="00551BB6">
      <w:pPr>
        <w:pStyle w:val="90"/>
        <w:rPr>
          <w:rFonts w:eastAsia="Times New Roman"/>
        </w:rPr>
      </w:pPr>
      <w:r w:rsidRPr="00551BB6">
        <w:rPr>
          <w:rFonts w:eastAsia="Times New Roman" w:hint="cs"/>
          <w:rtl/>
        </w:rPr>
        <w:t>להלן</w:t>
      </w:r>
      <w:r w:rsidRPr="00551BB6">
        <w:rPr>
          <w:rFonts w:eastAsia="Times New Roman"/>
          <w:rtl/>
        </w:rPr>
        <w:t xml:space="preserve"> </w:t>
      </w:r>
      <w:r w:rsidRPr="00551BB6">
        <w:rPr>
          <w:rFonts w:eastAsia="Times New Roman" w:hint="cs"/>
          <w:rtl/>
        </w:rPr>
        <w:t>קישור</w:t>
      </w:r>
      <w:r w:rsidRPr="00551BB6">
        <w:rPr>
          <w:rFonts w:eastAsia="Times New Roman"/>
          <w:rtl/>
        </w:rPr>
        <w:t xml:space="preserve"> </w:t>
      </w:r>
      <w:r w:rsidRPr="00551BB6">
        <w:rPr>
          <w:rFonts w:eastAsia="Times New Roman" w:hint="cs"/>
          <w:rtl/>
        </w:rPr>
        <w:t>לנתונים</w:t>
      </w:r>
      <w:r w:rsidRPr="00551BB6">
        <w:rPr>
          <w:rFonts w:eastAsia="Times New Roman"/>
          <w:rtl/>
        </w:rPr>
        <w:t xml:space="preserve"> </w:t>
      </w:r>
      <w:r w:rsidRPr="00551BB6">
        <w:rPr>
          <w:rFonts w:eastAsia="Times New Roman" w:hint="cs"/>
          <w:rtl/>
        </w:rPr>
        <w:t>הפרטניים</w:t>
      </w:r>
      <w:r w:rsidRPr="00551BB6">
        <w:rPr>
          <w:rFonts w:eastAsia="Times New Roman"/>
          <w:rtl/>
        </w:rPr>
        <w:t xml:space="preserve"> </w:t>
      </w:r>
      <w:r w:rsidRPr="00551BB6">
        <w:rPr>
          <w:rFonts w:eastAsia="Times New Roman" w:hint="cs"/>
          <w:rtl/>
        </w:rPr>
        <w:t>של</w:t>
      </w:r>
      <w:r w:rsidRPr="00551BB6">
        <w:rPr>
          <w:rFonts w:eastAsia="Times New Roman"/>
          <w:rtl/>
        </w:rPr>
        <w:t xml:space="preserve"> </w:t>
      </w:r>
      <w:r w:rsidRPr="00551BB6">
        <w:rPr>
          <w:rFonts w:eastAsia="Times New Roman" w:hint="cs"/>
          <w:rtl/>
        </w:rPr>
        <w:t>המועמדים</w:t>
      </w:r>
      <w:r w:rsidRPr="00551BB6">
        <w:rPr>
          <w:rFonts w:eastAsia="Times New Roman"/>
          <w:rtl/>
        </w:rPr>
        <w:t xml:space="preserve"> </w:t>
      </w:r>
      <w:r w:rsidRPr="00551BB6">
        <w:rPr>
          <w:rFonts w:eastAsia="Times New Roman" w:hint="cs"/>
          <w:rtl/>
        </w:rPr>
        <w:t>באתר</w:t>
      </w:r>
      <w:r w:rsidRPr="00551BB6">
        <w:rPr>
          <w:rFonts w:eastAsia="Times New Roman"/>
          <w:rtl/>
        </w:rPr>
        <w:t xml:space="preserve"> </w:t>
      </w:r>
      <w:r w:rsidRPr="00551BB6">
        <w:rPr>
          <w:rFonts w:eastAsia="Times New Roman" w:hint="cs"/>
          <w:rtl/>
        </w:rPr>
        <w:t>משרד</w:t>
      </w:r>
      <w:r>
        <w:rPr>
          <w:rFonts w:eastAsia="Times New Roman" w:hint="cs"/>
          <w:rtl/>
        </w:rPr>
        <w:t xml:space="preserve"> </w:t>
      </w:r>
      <w:r w:rsidRPr="00551BB6">
        <w:rPr>
          <w:rFonts w:eastAsia="Times New Roman" w:hint="cs"/>
          <w:rtl/>
        </w:rPr>
        <w:t>מבקר</w:t>
      </w:r>
      <w:r w:rsidRPr="00551BB6">
        <w:rPr>
          <w:rFonts w:eastAsia="Times New Roman"/>
          <w:rtl/>
        </w:rPr>
        <w:t xml:space="preserve"> </w:t>
      </w:r>
      <w:r w:rsidRPr="00551BB6">
        <w:rPr>
          <w:rFonts w:eastAsia="Times New Roman" w:hint="cs"/>
          <w:rtl/>
        </w:rPr>
        <w:t>המדינה</w:t>
      </w:r>
      <w:r w:rsidRPr="00551BB6">
        <w:rPr>
          <w:rFonts w:eastAsia="Times New Roman"/>
          <w:rtl/>
        </w:rPr>
        <w:t>.</w:t>
      </w:r>
      <w:r w:rsidR="00641D08">
        <w:rPr>
          <w:rFonts w:eastAsia="Times New Roman" w:hint="cs"/>
          <w:rtl/>
        </w:rPr>
        <w:t xml:space="preserve"> </w:t>
      </w:r>
      <w:r w:rsidRPr="00551BB6">
        <w:rPr>
          <w:rFonts w:eastAsia="Times New Roman" w:hint="cs"/>
          <w:rtl/>
        </w:rPr>
        <w:t>הנתונים</w:t>
      </w:r>
      <w:r w:rsidRPr="00551BB6">
        <w:rPr>
          <w:rFonts w:eastAsia="Times New Roman"/>
          <w:rtl/>
        </w:rPr>
        <w:t xml:space="preserve"> </w:t>
      </w:r>
      <w:r w:rsidRPr="00551BB6">
        <w:rPr>
          <w:rFonts w:eastAsia="Times New Roman" w:hint="cs"/>
          <w:rtl/>
        </w:rPr>
        <w:t>באתר</w:t>
      </w:r>
      <w:r w:rsidRPr="00551BB6">
        <w:rPr>
          <w:rFonts w:eastAsia="Times New Roman"/>
          <w:rtl/>
        </w:rPr>
        <w:t xml:space="preserve"> </w:t>
      </w:r>
      <w:r w:rsidRPr="00551BB6">
        <w:rPr>
          <w:rFonts w:eastAsia="Times New Roman" w:hint="cs"/>
          <w:rtl/>
        </w:rPr>
        <w:t>הם</w:t>
      </w:r>
      <w:r w:rsidRPr="00551BB6">
        <w:rPr>
          <w:rFonts w:eastAsia="Times New Roman"/>
          <w:rtl/>
        </w:rPr>
        <w:t xml:space="preserve"> </w:t>
      </w:r>
      <w:r w:rsidRPr="00551BB6">
        <w:rPr>
          <w:rFonts w:eastAsia="Times New Roman" w:hint="cs"/>
          <w:rtl/>
        </w:rPr>
        <w:t>הנתונים</w:t>
      </w:r>
      <w:r w:rsidRPr="00551BB6">
        <w:rPr>
          <w:rFonts w:eastAsia="Times New Roman"/>
          <w:rtl/>
        </w:rPr>
        <w:t xml:space="preserve"> </w:t>
      </w:r>
      <w:r w:rsidRPr="00551BB6">
        <w:rPr>
          <w:rFonts w:eastAsia="Times New Roman" w:hint="cs"/>
          <w:rtl/>
        </w:rPr>
        <w:t>המחייבים</w:t>
      </w:r>
      <w:r w:rsidRPr="00551BB6">
        <w:rPr>
          <w:rFonts w:eastAsia="Times New Roman"/>
        </w:rPr>
        <w:t>:</w:t>
      </w:r>
    </w:p>
    <w:p w:rsidR="009248E5" w:rsidRPr="00551BB6" w:rsidP="00551BB6">
      <w:pPr>
        <w:pStyle w:val="90"/>
        <w:rPr>
          <w:rFonts w:eastAsia="Times New Roman"/>
          <w:rtl/>
        </w:rPr>
      </w:pPr>
      <w:r w:rsidRPr="00551BB6">
        <w:rPr>
          <w:rFonts w:eastAsia="Times New Roman" w:hint="cs"/>
          <w:rtl/>
        </w:rPr>
        <w:t>תוצאות</w:t>
      </w:r>
      <w:r w:rsidRPr="00551BB6">
        <w:rPr>
          <w:rFonts w:eastAsia="Times New Roman"/>
          <w:rtl/>
        </w:rPr>
        <w:t xml:space="preserve"> </w:t>
      </w:r>
      <w:r w:rsidRPr="00551BB6">
        <w:rPr>
          <w:rFonts w:eastAsia="Times New Roman" w:hint="cs"/>
          <w:rtl/>
        </w:rPr>
        <w:t>הביקורת</w:t>
      </w:r>
      <w:r w:rsidRPr="00551BB6">
        <w:rPr>
          <w:rFonts w:eastAsia="Times New Roman"/>
          <w:rtl/>
        </w:rPr>
        <w:t xml:space="preserve"> </w:t>
      </w:r>
      <w:r w:rsidRPr="00551BB6">
        <w:rPr>
          <w:rFonts w:eastAsia="Times New Roman" w:hint="cs"/>
          <w:rtl/>
        </w:rPr>
        <w:t>על</w:t>
      </w:r>
      <w:r w:rsidRPr="00551BB6">
        <w:rPr>
          <w:rFonts w:eastAsia="Times New Roman"/>
          <w:rtl/>
        </w:rPr>
        <w:t xml:space="preserve"> </w:t>
      </w:r>
      <w:r w:rsidRPr="00551BB6">
        <w:rPr>
          <w:rFonts w:eastAsia="Times New Roman" w:hint="cs"/>
          <w:rtl/>
        </w:rPr>
        <w:t>מועמדים</w:t>
      </w:r>
      <w:r w:rsidRPr="00551BB6">
        <w:rPr>
          <w:rFonts w:eastAsia="Times New Roman"/>
          <w:rtl/>
        </w:rPr>
        <w:t xml:space="preserve"> </w:t>
      </w:r>
      <w:r w:rsidRPr="00551BB6">
        <w:rPr>
          <w:rFonts w:eastAsia="Times New Roman" w:hint="cs"/>
          <w:rtl/>
        </w:rPr>
        <w:t>בבחירות</w:t>
      </w:r>
      <w:r w:rsidRPr="00551BB6">
        <w:rPr>
          <w:rFonts w:eastAsia="Times New Roman"/>
          <w:rtl/>
        </w:rPr>
        <w:t xml:space="preserve"> </w:t>
      </w:r>
      <w:r w:rsidRPr="00551BB6">
        <w:rPr>
          <w:rFonts w:eastAsia="Times New Roman" w:hint="cs"/>
          <w:rtl/>
        </w:rPr>
        <w:t>במועצות</w:t>
      </w:r>
      <w:r w:rsidRPr="00551BB6">
        <w:rPr>
          <w:rFonts w:eastAsia="Times New Roman"/>
          <w:rtl/>
        </w:rPr>
        <w:t xml:space="preserve"> </w:t>
      </w:r>
      <w:r w:rsidRPr="00551BB6">
        <w:rPr>
          <w:rFonts w:eastAsia="Times New Roman" w:hint="cs"/>
          <w:rtl/>
        </w:rPr>
        <w:t>האזוריות</w:t>
      </w:r>
      <w:r w:rsidRPr="00551BB6">
        <w:rPr>
          <w:rFonts w:eastAsia="Times New Roman"/>
        </w:rPr>
        <w:t>:</w:t>
      </w:r>
      <w:r>
        <w:rPr>
          <w:rFonts w:eastAsia="Times New Roman" w:hint="cs"/>
          <w:rtl/>
        </w:rPr>
        <w:t xml:space="preserve"> </w:t>
      </w:r>
      <w:r w:rsidRPr="00551BB6">
        <w:t>https://bit.ly/2QKPCNT</w:t>
      </w:r>
    </w:p>
    <w:p w:rsidR="009248E5" w:rsidP="00551BB6">
      <w:pPr>
        <w:pStyle w:val="90"/>
        <w:rPr>
          <w:rtl/>
        </w:rPr>
      </w:pPr>
    </w:p>
    <w:p w:rsidR="009248E5" w:rsidP="00E27AAF">
      <w:pPr>
        <w:pStyle w:val="19"/>
        <w:rPr>
          <w:rtl/>
        </w:rPr>
      </w:pPr>
    </w:p>
    <w:p w:rsidR="009248E5" w:rsidP="00E27AAF">
      <w:pPr>
        <w:pStyle w:val="19"/>
        <w:rPr>
          <w:rtl/>
        </w:rPr>
      </w:pPr>
    </w:p>
    <w:p w:rsidR="009248E5" w:rsidP="00E27AAF">
      <w:pPr>
        <w:pStyle w:val="19"/>
        <w:rPr>
          <w:rtl/>
        </w:rPr>
      </w:pPr>
    </w:p>
    <w:p w:rsidR="00551BB6" w:rsidP="00E27AAF">
      <w:pPr>
        <w:pStyle w:val="19"/>
        <w:rPr>
          <w:rtl/>
        </w:rPr>
      </w:pPr>
    </w:p>
    <w:p w:rsidR="00551BB6" w:rsidP="00E27AAF">
      <w:pPr>
        <w:pStyle w:val="19"/>
        <w:rPr>
          <w:rtl/>
        </w:rPr>
      </w:pPr>
    </w:p>
    <w:p w:rsidR="00551BB6" w:rsidP="00E27AAF">
      <w:pPr>
        <w:pStyle w:val="19"/>
        <w:rPr>
          <w:rtl/>
        </w:rPr>
      </w:pPr>
    </w:p>
    <w:p w:rsidR="00551BB6" w:rsidP="00E27AAF">
      <w:pPr>
        <w:pStyle w:val="19"/>
        <w:rPr>
          <w:rtl/>
        </w:rPr>
      </w:pPr>
    </w:p>
    <w:p w:rsidR="00551BB6" w:rsidP="00E27AAF">
      <w:pPr>
        <w:pStyle w:val="19"/>
        <w:rPr>
          <w:rtl/>
        </w:rPr>
      </w:pPr>
    </w:p>
    <w:p w:rsidR="00551BB6" w:rsidP="00E27AAF">
      <w:pPr>
        <w:pStyle w:val="19"/>
        <w:rPr>
          <w:rtl/>
        </w:rPr>
      </w:pPr>
    </w:p>
    <w:p w:rsidR="00551BB6" w:rsidP="00E27AAF">
      <w:pPr>
        <w:pStyle w:val="19"/>
        <w:rPr>
          <w:rtl/>
        </w:rPr>
      </w:pPr>
    </w:p>
    <w:p w:rsidR="00551BB6" w:rsidP="00E27AAF">
      <w:pPr>
        <w:pStyle w:val="19"/>
        <w:rPr>
          <w:rtl/>
        </w:rPr>
      </w:pPr>
    </w:p>
    <w:p w:rsidR="00551BB6" w:rsidP="00E27AAF">
      <w:pPr>
        <w:pStyle w:val="19"/>
        <w:rPr>
          <w:rtl/>
        </w:rPr>
      </w:pPr>
    </w:p>
    <w:p w:rsidR="00551BB6" w:rsidP="00E27AAF">
      <w:pPr>
        <w:pStyle w:val="19"/>
        <w:rPr>
          <w:rtl/>
        </w:rPr>
      </w:pPr>
    </w:p>
    <w:p w:rsidR="009248E5" w:rsidP="00E27AAF">
      <w:pPr>
        <w:pStyle w:val="19"/>
        <w:rPr>
          <w:rtl/>
        </w:rPr>
      </w:pPr>
    </w:p>
    <w:p w:rsidR="009248E5" w:rsidP="009248E5">
      <w:pPr>
        <w:pStyle w:val="90"/>
        <w:spacing w:before="0" w:after="0"/>
        <w:jc w:val="center"/>
        <w:rPr>
          <w:rtl/>
          <w:lang w:eastAsia="he-IL"/>
        </w:rPr>
      </w:pPr>
    </w:p>
    <w:p w:rsidR="009248E5" w:rsidP="009248E5">
      <w:pPr>
        <w:pStyle w:val="90"/>
        <w:spacing w:before="0" w:after="0"/>
        <w:jc w:val="center"/>
        <w:rPr>
          <w:rtl/>
          <w:lang w:eastAsia="he-IL"/>
        </w:rPr>
      </w:pPr>
      <w:r w:rsidRPr="009E5FAF">
        <w:rPr>
          <w:rtl/>
          <w:lang w:eastAsia="he-IL"/>
        </w:rPr>
        <w:t>מספר קטלוגי: 20-202</w:t>
      </w:r>
    </w:p>
    <w:p w:rsidR="009248E5" w:rsidRPr="009E5FAF" w:rsidP="009248E5">
      <w:pPr>
        <w:pStyle w:val="90"/>
        <w:spacing w:before="0" w:after="0"/>
        <w:jc w:val="center"/>
        <w:rPr>
          <w:lang w:eastAsia="he-IL"/>
        </w:rPr>
      </w:pPr>
    </w:p>
    <w:p w:rsidR="009248E5" w:rsidRPr="0065032F" w:rsidP="0065032F">
      <w:pPr>
        <w:pStyle w:val="90"/>
        <w:spacing w:before="0" w:after="0"/>
        <w:jc w:val="center"/>
        <w:rPr>
          <w:b/>
          <w:bCs/>
          <w:rtl/>
        </w:rPr>
      </w:pPr>
      <w:r w:rsidRPr="009E5FAF">
        <w:rPr>
          <w:rtl/>
          <w:lang w:eastAsia="he-IL"/>
        </w:rPr>
        <w:t>מספר</w:t>
      </w:r>
      <w:r w:rsidR="0065032F">
        <w:rPr>
          <w:rFonts w:hint="cs"/>
          <w:rtl/>
          <w:lang w:eastAsia="he-IL"/>
        </w:rPr>
        <w:t xml:space="preserve"> קטלוגי: </w:t>
      </w:r>
      <w:r w:rsidRPr="009E5FAF">
        <w:rPr>
          <w:rtl/>
          <w:lang w:eastAsia="he-IL"/>
        </w:rPr>
        <w:t xml:space="preserve"> </w:t>
      </w:r>
      <w:r w:rsidRPr="009E5FAF">
        <w:rPr>
          <w:lang w:eastAsia="he-IL"/>
        </w:rPr>
        <w:t>0793-1948</w:t>
      </w:r>
    </w:p>
    <w:p w:rsidR="009507FF" w:rsidRPr="009507FF" w:rsidP="00E27AAF">
      <w:pPr>
        <w:pStyle w:val="19"/>
        <w:rPr>
          <w:rtl/>
        </w:rPr>
      </w:pPr>
      <w:r w:rsidRPr="009507FF">
        <w:rPr>
          <w:rtl/>
        </w:rPr>
        <w:t>תוכן העניינים</w:t>
      </w:r>
    </w:p>
    <w:p w:rsidR="009507FF" w:rsidRPr="009507FF" w:rsidP="00E27AAF">
      <w:pPr>
        <w:pStyle w:val="19"/>
        <w:rPr>
          <w:rFonts w:ascii="Times New Roman" w:hAnsi="Times New Roman" w:cs="David"/>
          <w:sz w:val="24"/>
          <w:szCs w:val="24"/>
          <w:rtl/>
        </w:rPr>
      </w:pPr>
    </w:p>
    <w:p w:rsidR="009507FF" w:rsidRPr="009507FF" w:rsidP="009507FF">
      <w:pPr>
        <w:spacing w:after="0" w:line="240" w:lineRule="exact"/>
        <w:rPr>
          <w:rFonts w:ascii="Times New Roman" w:eastAsia="Times New Roman" w:hAnsi="Times New Roman" w:cs="David"/>
          <w:sz w:val="24"/>
          <w:szCs w:val="24"/>
          <w:rtl/>
        </w:rPr>
      </w:pPr>
    </w:p>
    <w:p w:rsidR="009507FF" w:rsidRPr="009507FF" w:rsidP="009507FF">
      <w:pPr>
        <w:spacing w:after="0" w:line="240" w:lineRule="exact"/>
        <w:rPr>
          <w:rFonts w:ascii="Times New Roman" w:eastAsia="Times New Roman" w:hAnsi="Times New Roman" w:cs="David"/>
          <w:sz w:val="24"/>
          <w:szCs w:val="24"/>
          <w:rtl/>
        </w:rPr>
      </w:pPr>
    </w:p>
    <w:p w:rsidR="009507FF" w:rsidRPr="009507FF" w:rsidP="00E27AAF">
      <w:pPr>
        <w:pStyle w:val="90"/>
        <w:rPr>
          <w:rFonts w:eastAsia="Times New Roman"/>
          <w:rtl/>
        </w:rPr>
      </w:pPr>
    </w:p>
    <w:p w:rsidR="009507FF" w:rsidRPr="009507FF" w:rsidP="0065032F">
      <w:pPr>
        <w:pStyle w:val="90"/>
        <w:rPr>
          <w:rFonts w:eastAsia="Times New Roman"/>
        </w:rPr>
      </w:pPr>
      <w:hyperlink w:anchor="_רקע" w:history="1">
        <w:r w:rsidRPr="009507FF">
          <w:rPr>
            <w:rFonts w:eastAsia="Times New Roman"/>
            <w:color w:val="0000FF"/>
            <w:u w:val="single"/>
            <w:rtl/>
          </w:rPr>
          <w:t>רקע</w:t>
        </w:r>
      </w:hyperlink>
      <w:r w:rsidRPr="009507FF">
        <w:rPr>
          <w:rFonts w:eastAsia="Times New Roman"/>
          <w:rtl/>
        </w:rPr>
        <w:t xml:space="preserve"> </w:t>
      </w:r>
      <w:r w:rsidRPr="009507FF">
        <w:rPr>
          <w:rFonts w:eastAsia="Times New Roman" w:hint="cs"/>
          <w:rtl/>
        </w:rPr>
        <w:t>.....................................................</w:t>
      </w:r>
      <w:r w:rsidRPr="009507FF" w:rsidR="0065032F">
        <w:rPr>
          <w:rFonts w:eastAsia="Times New Roman" w:hint="cs"/>
          <w:rtl/>
        </w:rPr>
        <w:t>................</w:t>
      </w:r>
      <w:r w:rsidR="0065032F">
        <w:rPr>
          <w:rFonts w:eastAsia="Times New Roman" w:hint="cs"/>
          <w:rtl/>
        </w:rPr>
        <w:t>....................</w:t>
      </w:r>
      <w:r w:rsidRPr="009507FF" w:rsidR="0065032F">
        <w:rPr>
          <w:rFonts w:eastAsia="Times New Roman" w:hint="cs"/>
          <w:rtl/>
        </w:rPr>
        <w:t>......................</w:t>
      </w:r>
      <w:r w:rsidRPr="009507FF">
        <w:rPr>
          <w:rFonts w:eastAsia="Times New Roman" w:hint="cs"/>
          <w:rtl/>
        </w:rPr>
        <w:t>.......4</w:t>
      </w:r>
      <w:r w:rsidR="0065032F">
        <w:rPr>
          <w:rFonts w:eastAsia="Times New Roman" w:hint="cs"/>
          <w:rtl/>
        </w:rPr>
        <w:t xml:space="preserve"> </w:t>
      </w:r>
    </w:p>
    <w:p w:rsidR="009507FF" w:rsidRPr="009507FF" w:rsidP="0065032F">
      <w:pPr>
        <w:pStyle w:val="90"/>
        <w:rPr>
          <w:rFonts w:eastAsia="Times New Roman"/>
          <w:rtl/>
        </w:rPr>
      </w:pPr>
      <w:hyperlink w:anchor="_עיקרי_הממצאים" w:history="1">
        <w:r w:rsidRPr="009507FF">
          <w:rPr>
            <w:rFonts w:eastAsia="Times New Roman"/>
            <w:color w:val="0000FF"/>
            <w:u w:val="single"/>
            <w:rtl/>
          </w:rPr>
          <w:t>עיקרי הממצאים</w:t>
        </w:r>
      </w:hyperlink>
      <w:r w:rsidRPr="0065032F" w:rsidR="0065032F">
        <w:rPr>
          <w:rFonts w:eastAsia="Times New Roman"/>
          <w:color w:val="0000FF"/>
        </w:rPr>
        <w:t xml:space="preserve"> </w:t>
      </w:r>
      <w:r w:rsidRPr="009507FF">
        <w:rPr>
          <w:rFonts w:eastAsia="Times New Roman" w:hint="cs"/>
          <w:rtl/>
        </w:rPr>
        <w:t>..........</w:t>
      </w:r>
      <w:r w:rsidRPr="009507FF" w:rsidR="0065032F">
        <w:rPr>
          <w:rFonts w:eastAsia="Times New Roman" w:hint="cs"/>
          <w:rtl/>
        </w:rPr>
        <w:t>.......................................................</w:t>
      </w:r>
      <w:r w:rsidR="0065032F">
        <w:rPr>
          <w:rFonts w:eastAsia="Times New Roman" w:hint="cs"/>
          <w:rtl/>
        </w:rPr>
        <w:t>..................................</w:t>
      </w:r>
      <w:r w:rsidRPr="009507FF">
        <w:rPr>
          <w:rFonts w:eastAsia="Times New Roman" w:hint="cs"/>
          <w:rtl/>
        </w:rPr>
        <w:t>..8</w:t>
      </w:r>
    </w:p>
    <w:p w:rsidR="009507FF" w:rsidRPr="009507FF" w:rsidP="00E27AAF">
      <w:pPr>
        <w:pStyle w:val="90"/>
        <w:rPr>
          <w:rFonts w:eastAsia="Times New Roman"/>
          <w:rtl/>
        </w:rPr>
      </w:pPr>
    </w:p>
    <w:p w:rsidR="009507FF" w:rsidRPr="009507FF" w:rsidP="009507FF">
      <w:pPr>
        <w:tabs>
          <w:tab w:val="left" w:leader="dot" w:pos="8028"/>
        </w:tabs>
        <w:spacing w:after="0" w:line="240" w:lineRule="exact"/>
        <w:rPr>
          <w:rFonts w:ascii="Tahoma" w:eastAsia="Times New Roman" w:hAnsi="Tahoma" w:cs="Tahoma"/>
          <w:sz w:val="24"/>
          <w:szCs w:val="24"/>
          <w:rtl/>
        </w:rPr>
      </w:pPr>
    </w:p>
    <w:p w:rsidR="009507FF" w:rsidRPr="009507FF" w:rsidP="009507FF">
      <w:pPr>
        <w:tabs>
          <w:tab w:val="left" w:leader="dot" w:pos="8028"/>
        </w:tabs>
        <w:spacing w:after="0" w:line="240" w:lineRule="exact"/>
        <w:rPr>
          <w:rFonts w:ascii="Tahoma" w:eastAsia="Times New Roman" w:hAnsi="Tahoma" w:cs="Tahoma"/>
          <w:sz w:val="24"/>
          <w:szCs w:val="24"/>
          <w:rtl/>
        </w:rPr>
      </w:pPr>
    </w:p>
    <w:p w:rsidR="00E27AAF" w:rsidP="00E27AAF">
      <w:pPr>
        <w:pStyle w:val="90"/>
        <w:spacing w:before="0"/>
        <w:rPr>
          <w:rFonts w:eastAsia="Times New Roman"/>
          <w:rtl/>
        </w:rPr>
      </w:pPr>
    </w:p>
    <w:p w:rsidR="009507FF" w:rsidRPr="009507FF" w:rsidP="00E27AAF">
      <w:pPr>
        <w:pStyle w:val="90"/>
        <w:spacing w:before="0"/>
        <w:rPr>
          <w:rFonts w:eastAsia="Times New Roman"/>
          <w:rtl/>
        </w:rPr>
      </w:pPr>
      <w:r w:rsidRPr="009507FF">
        <w:rPr>
          <w:rFonts w:eastAsia="Times New Roman"/>
          <w:rtl/>
        </w:rPr>
        <w:t>דוחות פרטניים על תוצאות ביקורת החשבונות</w:t>
      </w:r>
      <w:r w:rsidRPr="009507FF">
        <w:rPr>
          <w:rFonts w:eastAsia="Times New Roman" w:hint="cs"/>
          <w:rtl/>
        </w:rPr>
        <w:t xml:space="preserve"> של המועמדים שהשתתפו בבחירות מוצגים</w:t>
      </w:r>
    </w:p>
    <w:p w:rsidR="00641D08" w:rsidRPr="00551BB6" w:rsidP="0065032F">
      <w:pPr>
        <w:pStyle w:val="90"/>
        <w:spacing w:before="0"/>
        <w:rPr>
          <w:rFonts w:eastAsia="Times New Roman"/>
          <w:rtl/>
        </w:rPr>
      </w:pPr>
      <w:r w:rsidRPr="009507FF">
        <w:rPr>
          <w:rFonts w:eastAsia="Times New Roman"/>
          <w:rtl/>
        </w:rPr>
        <w:t xml:space="preserve"> </w:t>
      </w:r>
      <w:r w:rsidRPr="009507FF">
        <w:rPr>
          <w:rFonts w:eastAsia="Times New Roman" w:hint="cs"/>
          <w:rtl/>
        </w:rPr>
        <w:t xml:space="preserve">באתר המרשתת של משרד מבקר המדינה </w:t>
      </w:r>
      <w:r w:rsidRPr="00551BB6">
        <w:rPr>
          <w:rFonts w:eastAsia="Times New Roman"/>
        </w:rPr>
        <w:t>:</w:t>
      </w:r>
      <w:r>
        <w:rPr>
          <w:rFonts w:eastAsia="Times New Roman" w:hint="cs"/>
          <w:rtl/>
        </w:rPr>
        <w:t xml:space="preserve"> </w:t>
      </w:r>
      <w:r w:rsidRPr="00551BB6">
        <w:t>https://bit.ly/2QKPCNT</w:t>
      </w:r>
    </w:p>
    <w:p w:rsidR="00E27AAF" w:rsidP="00E27AAF">
      <w:pPr>
        <w:pStyle w:val="90"/>
        <w:spacing w:before="0" w:after="0"/>
        <w:jc w:val="center"/>
        <w:rPr>
          <w:rtl/>
          <w:lang w:eastAsia="he-IL"/>
        </w:rPr>
      </w:pPr>
    </w:p>
    <w:p w:rsidR="00E27AAF" w:rsidP="00E27AAF">
      <w:pPr>
        <w:pStyle w:val="90"/>
        <w:spacing w:before="0" w:after="0"/>
        <w:jc w:val="center"/>
        <w:rPr>
          <w:rtl/>
          <w:lang w:eastAsia="he-IL"/>
        </w:rPr>
      </w:pPr>
    </w:p>
    <w:p w:rsidR="00E27AAF" w:rsidP="00F9478D">
      <w:pPr>
        <w:pStyle w:val="90"/>
        <w:spacing w:before="0" w:after="0"/>
        <w:jc w:val="center"/>
        <w:rPr>
          <w:rtl/>
          <w:lang w:eastAsia="he-IL"/>
        </w:rPr>
      </w:pPr>
    </w:p>
    <w:p w:rsidR="00E27AAF" w:rsidP="00F9478D">
      <w:pPr>
        <w:pStyle w:val="90"/>
        <w:spacing w:before="0" w:after="0"/>
        <w:jc w:val="center"/>
        <w:rPr>
          <w:rtl/>
          <w:lang w:eastAsia="he-IL"/>
        </w:rPr>
      </w:pPr>
    </w:p>
    <w:p w:rsidR="00E27AAF" w:rsidP="00F9478D">
      <w:pPr>
        <w:pStyle w:val="90"/>
        <w:spacing w:before="0" w:after="0"/>
        <w:jc w:val="center"/>
        <w:rPr>
          <w:rtl/>
          <w:lang w:eastAsia="he-IL"/>
        </w:rPr>
      </w:pPr>
    </w:p>
    <w:p w:rsidR="00641D08" w:rsidP="00F9478D">
      <w:pPr>
        <w:pStyle w:val="90"/>
        <w:spacing w:before="0" w:after="0"/>
        <w:jc w:val="center"/>
        <w:rPr>
          <w:rtl/>
          <w:lang w:eastAsia="he-IL"/>
        </w:rPr>
      </w:pPr>
    </w:p>
    <w:p w:rsidR="00641D08" w:rsidP="00F9478D">
      <w:pPr>
        <w:pStyle w:val="90"/>
        <w:spacing w:before="0" w:after="0"/>
        <w:jc w:val="center"/>
        <w:rPr>
          <w:rtl/>
          <w:lang w:eastAsia="he-IL"/>
        </w:rPr>
      </w:pPr>
    </w:p>
    <w:p w:rsidR="00F9478D" w:rsidP="00F9478D">
      <w:pPr>
        <w:pStyle w:val="90"/>
        <w:spacing w:before="0" w:after="0"/>
        <w:jc w:val="center"/>
        <w:rPr>
          <w:rtl/>
          <w:lang w:eastAsia="he-IL"/>
        </w:rPr>
      </w:pPr>
    </w:p>
    <w:p w:rsidR="00F9478D" w:rsidP="00F9478D">
      <w:pPr>
        <w:pStyle w:val="90"/>
        <w:spacing w:before="0" w:after="0"/>
        <w:jc w:val="center"/>
        <w:rPr>
          <w:rtl/>
          <w:lang w:eastAsia="he-IL"/>
        </w:rPr>
      </w:pPr>
    </w:p>
    <w:p w:rsidR="00F9478D" w:rsidP="00F9478D">
      <w:pPr>
        <w:pStyle w:val="90"/>
        <w:spacing w:before="0" w:after="0"/>
        <w:jc w:val="center"/>
        <w:rPr>
          <w:rtl/>
          <w:lang w:eastAsia="he-IL"/>
        </w:rPr>
      </w:pPr>
    </w:p>
    <w:p w:rsidR="00E27AAF" w:rsidP="00F9478D">
      <w:pPr>
        <w:pStyle w:val="90"/>
        <w:spacing w:before="0" w:after="0"/>
        <w:jc w:val="center"/>
        <w:rPr>
          <w:rtl/>
          <w:lang w:eastAsia="he-IL"/>
        </w:rPr>
      </w:pPr>
    </w:p>
    <w:p w:rsidR="008F0F45" w:rsidP="00F9478D">
      <w:pPr>
        <w:pStyle w:val="90"/>
        <w:spacing w:before="0" w:after="0"/>
        <w:jc w:val="center"/>
        <w:rPr>
          <w:rtl/>
          <w:lang w:eastAsia="he-IL"/>
        </w:rPr>
      </w:pPr>
    </w:p>
    <w:p w:rsidR="008F0F45" w:rsidP="00F9478D">
      <w:pPr>
        <w:pStyle w:val="90"/>
        <w:spacing w:before="0" w:after="0"/>
        <w:jc w:val="center"/>
        <w:rPr>
          <w:rtl/>
          <w:lang w:eastAsia="he-IL"/>
        </w:rPr>
      </w:pPr>
    </w:p>
    <w:p w:rsidR="008F0F45" w:rsidP="00F9478D">
      <w:pPr>
        <w:pStyle w:val="90"/>
        <w:spacing w:before="0" w:after="0"/>
        <w:jc w:val="center"/>
        <w:rPr>
          <w:rtl/>
          <w:lang w:eastAsia="he-IL"/>
        </w:rPr>
      </w:pPr>
    </w:p>
    <w:p w:rsidR="008F0F45" w:rsidP="00F9478D">
      <w:pPr>
        <w:pStyle w:val="90"/>
        <w:spacing w:before="0" w:after="0"/>
        <w:jc w:val="center"/>
        <w:rPr>
          <w:rtl/>
          <w:lang w:eastAsia="he-IL"/>
        </w:rPr>
      </w:pPr>
    </w:p>
    <w:p w:rsidR="008F0F45" w:rsidP="00F9478D">
      <w:pPr>
        <w:pStyle w:val="90"/>
        <w:spacing w:before="0" w:after="0"/>
        <w:jc w:val="center"/>
        <w:rPr>
          <w:rtl/>
          <w:lang w:eastAsia="he-IL"/>
        </w:rPr>
      </w:pPr>
    </w:p>
    <w:p w:rsidR="00F9478D" w:rsidP="00F9478D">
      <w:pPr>
        <w:pStyle w:val="90"/>
        <w:spacing w:before="0" w:after="0"/>
        <w:jc w:val="center"/>
        <w:rPr>
          <w:sz w:val="320"/>
          <w:szCs w:val="320"/>
          <w:rtl/>
          <w:lang w:eastAsia="he-IL"/>
        </w:rPr>
      </w:pPr>
    </w:p>
    <w:p w:rsidR="00F9478D" w:rsidRPr="00F9478D" w:rsidP="00F9478D">
      <w:pPr>
        <w:pStyle w:val="90"/>
        <w:spacing w:before="0" w:after="0"/>
        <w:jc w:val="center"/>
        <w:rPr>
          <w:sz w:val="320"/>
          <w:szCs w:val="320"/>
          <w:rtl/>
          <w:lang w:eastAsia="he-IL"/>
        </w:rPr>
      </w:pPr>
    </w:p>
    <w:p w:rsidR="00F9478D" w:rsidP="00F9478D">
      <w:pPr>
        <w:pStyle w:val="19"/>
        <w:keepNext w:val="0"/>
        <w:rPr>
          <w:rtl/>
        </w:rPr>
      </w:pPr>
    </w:p>
    <w:p w:rsidR="00F9478D" w:rsidP="007F3693">
      <w:pPr>
        <w:pStyle w:val="19"/>
        <w:rPr>
          <w:rtl/>
        </w:rPr>
      </w:pPr>
    </w:p>
    <w:p w:rsidR="00D600B1">
      <w:pPr>
        <w:rPr>
          <w:rFonts w:ascii="Tahoma" w:eastAsia="Times New Roman" w:hAnsi="Tahoma" w:cs="Tahoma"/>
          <w:color w:val="009692"/>
          <w:sz w:val="32"/>
          <w:szCs w:val="32"/>
          <w:rtl/>
        </w:rPr>
      </w:pPr>
      <w:r>
        <w:rPr>
          <w:rtl/>
        </w:rPr>
        <w:br w:type="page"/>
      </w:r>
    </w:p>
    <w:p w:rsidR="009507FF" w:rsidRPr="007F3693" w:rsidP="007F3693">
      <w:pPr>
        <w:pStyle w:val="19"/>
        <w:rPr>
          <w:rtl/>
        </w:rPr>
      </w:pPr>
      <w:r w:rsidRPr="007F3693">
        <w:rPr>
          <w:rFonts w:hint="cs"/>
          <w:rtl/>
        </w:rPr>
        <w:t>רקע</w:t>
      </w:r>
    </w:p>
    <w:p w:rsidR="009507FF" w:rsidRPr="009507FF" w:rsidP="007F3693">
      <w:pPr>
        <w:pStyle w:val="90"/>
        <w:widowControl w:val="0"/>
        <w:rPr>
          <w:rFonts w:eastAsia="Times New Roman"/>
          <w:sz w:val="20"/>
          <w:szCs w:val="20"/>
          <w:rtl/>
        </w:rPr>
      </w:pPr>
      <w:r w:rsidRPr="009507FF">
        <w:rPr>
          <w:rFonts w:eastAsia="Times New Roman" w:hint="cs"/>
          <w:sz w:val="20"/>
          <w:szCs w:val="20"/>
          <w:rtl/>
        </w:rPr>
        <w:t>ב-26.11.19 התקיימו בחירות מיוחדות לראשות המועצה האזורית תמר, עקב התפטרות ראש המועצה המכהן.</w:t>
      </w:r>
    </w:p>
    <w:p w:rsidR="00EE1F90" w:rsidP="009507FF">
      <w:pPr>
        <w:pStyle w:val="19"/>
        <w:rPr>
          <w:rFonts w:eastAsia="FrankRuehl"/>
          <w:rtl/>
          <w:lang w:eastAsia="he-IL"/>
        </w:rPr>
      </w:pPr>
      <w:bookmarkStart w:id="0" w:name="_Toc36045726"/>
    </w:p>
    <w:p w:rsidR="009507FF" w:rsidRPr="009507FF" w:rsidP="00CA15FB">
      <w:pPr>
        <w:pStyle w:val="a28"/>
        <w:rPr>
          <w:rFonts w:ascii="Arial" w:hAnsi="Arial"/>
          <w:b/>
          <w:bCs/>
          <w:rtl/>
          <w:lang w:eastAsia="he-IL"/>
        </w:rPr>
      </w:pPr>
      <w:r w:rsidRPr="009507FF">
        <w:rPr>
          <w:rFonts w:eastAsia="FrankRuehl" w:hint="eastAsia"/>
          <w:rtl/>
        </w:rPr>
        <w:t>הגורמים</w:t>
      </w:r>
      <w:r w:rsidRPr="009507FF">
        <w:rPr>
          <w:rFonts w:eastAsia="FrankRuehl"/>
          <w:rtl/>
        </w:rPr>
        <w:t xml:space="preserve"> </w:t>
      </w:r>
      <w:r w:rsidRPr="009507FF">
        <w:rPr>
          <w:rFonts w:eastAsia="FrankRuehl" w:hint="eastAsia"/>
          <w:rtl/>
        </w:rPr>
        <w:t>המתמודדים</w:t>
      </w:r>
      <w:r w:rsidRPr="009507FF">
        <w:rPr>
          <w:rFonts w:eastAsia="FrankRuehl"/>
          <w:rtl/>
        </w:rPr>
        <w:t xml:space="preserve"> </w:t>
      </w:r>
      <w:r w:rsidRPr="009507FF">
        <w:rPr>
          <w:rFonts w:eastAsia="FrankRuehl" w:hint="eastAsia"/>
          <w:rtl/>
        </w:rPr>
        <w:t>בבחירות</w:t>
      </w:r>
      <w:bookmarkEnd w:id="0"/>
    </w:p>
    <w:p w:rsidR="009507FF" w:rsidRPr="009507FF" w:rsidP="009507FF">
      <w:pPr>
        <w:pStyle w:val="90"/>
        <w:rPr>
          <w:rFonts w:eastAsia="Times New Roman"/>
          <w:rtl/>
        </w:rPr>
      </w:pPr>
      <w:bookmarkStart w:id="1" w:name="_Toc36045727"/>
      <w:r w:rsidRPr="009507FF">
        <w:rPr>
          <w:rFonts w:eastAsia="Times New Roman" w:hint="cs"/>
          <w:rtl/>
        </w:rPr>
        <w:t>בבחירות במועצות האזוריות נבחר ראש המועצה האזורית. הבחירה נעשית בפתק אחד בלבד. לפי סעיף 4(ב) ל</w:t>
      </w:r>
      <w:r w:rsidRPr="009507FF">
        <w:rPr>
          <w:rFonts w:eastAsia="Times New Roman"/>
          <w:rtl/>
        </w:rPr>
        <w:t xml:space="preserve">חוק המועצות האזוריות (בחירת ראש מועצה), </w:t>
      </w:r>
      <w:r w:rsidRPr="009507FF">
        <w:rPr>
          <w:rFonts w:eastAsia="Times New Roman" w:hint="cs"/>
          <w:rtl/>
        </w:rPr>
        <w:t>ה</w:t>
      </w:r>
      <w:r w:rsidRPr="009507FF">
        <w:rPr>
          <w:rFonts w:eastAsia="Times New Roman"/>
          <w:rtl/>
        </w:rPr>
        <w:t>תשמ"ח-1988</w:t>
      </w:r>
      <w:r w:rsidRPr="009507FF">
        <w:rPr>
          <w:rFonts w:eastAsia="Times New Roman" w:hint="cs"/>
          <w:rtl/>
        </w:rPr>
        <w:t>,</w:t>
      </w:r>
      <w:r w:rsidRPr="009507FF">
        <w:rPr>
          <w:rFonts w:eastAsia="Times New Roman"/>
          <w:rtl/>
        </w:rPr>
        <w:t xml:space="preserve"> "זכאי להיבחר לראשות המועצה אזרח ישראלי הזכאי להיבחר לחבר המועצה". </w:t>
      </w:r>
    </w:p>
    <w:p w:rsidR="009507FF" w:rsidRPr="009507FF" w:rsidP="009507FF">
      <w:pPr>
        <w:pStyle w:val="90"/>
        <w:rPr>
          <w:rFonts w:eastAsia="Times New Roman"/>
          <w:rtl/>
        </w:rPr>
      </w:pPr>
      <w:r w:rsidRPr="009507FF">
        <w:rPr>
          <w:rFonts w:eastAsia="Times New Roman"/>
          <w:rtl/>
        </w:rPr>
        <w:t>בדוח זה יכונו המועמדים לראשי מועצת אזוריות - מועמדים.</w:t>
      </w:r>
    </w:p>
    <w:p w:rsidR="00EE1F90" w:rsidP="009507FF">
      <w:pPr>
        <w:pStyle w:val="19"/>
        <w:rPr>
          <w:rFonts w:eastAsia="FrankRuehl"/>
          <w:rtl/>
          <w:lang w:eastAsia="he-IL"/>
        </w:rPr>
      </w:pPr>
    </w:p>
    <w:p w:rsidR="009507FF" w:rsidRPr="009507FF" w:rsidP="00CA15FB">
      <w:pPr>
        <w:pStyle w:val="a28"/>
        <w:rPr>
          <w:rFonts w:ascii="Arial" w:hAnsi="Arial"/>
          <w:b/>
          <w:bCs/>
          <w:rtl/>
          <w:lang w:eastAsia="he-IL"/>
        </w:rPr>
      </w:pPr>
      <w:r w:rsidRPr="009507FF">
        <w:rPr>
          <w:rFonts w:eastAsia="FrankRuehl" w:hint="eastAsia"/>
          <w:rtl/>
          <w:lang w:eastAsia="he-IL"/>
        </w:rPr>
        <w:t>המסד</w:t>
      </w:r>
      <w:r w:rsidRPr="009507FF">
        <w:rPr>
          <w:rFonts w:eastAsia="FrankRuehl"/>
          <w:rtl/>
          <w:lang w:eastAsia="he-IL"/>
        </w:rPr>
        <w:t xml:space="preserve"> </w:t>
      </w:r>
      <w:r w:rsidRPr="009507FF">
        <w:rPr>
          <w:rFonts w:eastAsia="FrankRuehl" w:hint="eastAsia"/>
          <w:rtl/>
          <w:lang w:eastAsia="he-IL"/>
        </w:rPr>
        <w:t>הנורמטיבי</w:t>
      </w:r>
      <w:bookmarkEnd w:id="1"/>
    </w:p>
    <w:p w:rsidR="009507FF" w:rsidRPr="009507FF" w:rsidP="009507FF">
      <w:pPr>
        <w:pStyle w:val="90"/>
        <w:rPr>
          <w:rFonts w:eastAsia="Times New Roman"/>
        </w:rPr>
      </w:pPr>
      <w:r w:rsidRPr="009507FF">
        <w:rPr>
          <w:rFonts w:eastAsia="Times New Roman" w:hint="cs"/>
          <w:rtl/>
        </w:rPr>
        <w:t>חוק הרשויות המקומיות (מימון בחירות), התשנ"ג-1993 (להלן - החוק), קובע כי מועמדים זכאים למימון ממלכתי בתנאים המפורטים בו. נוסף על כך, הוראות החוק מטילות על כלל המועמדים מגבלות בקשר להוצאותיהם ולהכנסותיהם.</w:t>
      </w:r>
    </w:p>
    <w:p w:rsidR="009507FF" w:rsidRPr="009507FF" w:rsidP="009507FF">
      <w:pPr>
        <w:pStyle w:val="90"/>
        <w:rPr>
          <w:rFonts w:eastAsia="Times New Roman"/>
          <w:rtl/>
        </w:rPr>
      </w:pPr>
      <w:r w:rsidRPr="009507FF">
        <w:rPr>
          <w:rFonts w:eastAsia="Times New Roman" w:hint="cs"/>
          <w:rtl/>
        </w:rPr>
        <w:t xml:space="preserve">מכוח סעיף 30(א) לחוק, קבע מבקר המדינה הנחיות למועמדים בדבר הדרך לניהול חשבונותיהם - הנחיות הרשויות המקומיות (מימון בחירות) (ניהול חשבונות), התשע"ג-2013 (להלן - ההנחיות). </w:t>
      </w:r>
    </w:p>
    <w:p w:rsidR="009507FF" w:rsidRPr="009507FF" w:rsidP="009507FF">
      <w:pPr>
        <w:pStyle w:val="90"/>
        <w:rPr>
          <w:rFonts w:eastAsia="Times New Roman"/>
          <w:rtl/>
        </w:rPr>
      </w:pPr>
      <w:r w:rsidRPr="009507FF">
        <w:rPr>
          <w:rFonts w:eastAsia="Times New Roman" w:hint="eastAsia"/>
          <w:rtl/>
        </w:rPr>
        <w:t>לפי</w:t>
      </w:r>
      <w:r w:rsidRPr="009507FF">
        <w:rPr>
          <w:rFonts w:eastAsia="Times New Roman"/>
          <w:rtl/>
        </w:rPr>
        <w:t xml:space="preserve"> </w:t>
      </w:r>
      <w:r w:rsidRPr="009507FF">
        <w:rPr>
          <w:rFonts w:eastAsia="Times New Roman" w:hint="eastAsia"/>
          <w:rtl/>
        </w:rPr>
        <w:t>סעיף</w:t>
      </w:r>
      <w:r w:rsidRPr="009507FF">
        <w:rPr>
          <w:rFonts w:eastAsia="Times New Roman"/>
          <w:rtl/>
        </w:rPr>
        <w:t xml:space="preserve"> 21(ג) </w:t>
      </w:r>
      <w:r w:rsidRPr="009507FF">
        <w:rPr>
          <w:rFonts w:eastAsia="Times New Roman" w:hint="eastAsia"/>
          <w:rtl/>
        </w:rPr>
        <w:t>לחוק</w:t>
      </w:r>
      <w:r w:rsidRPr="009507FF">
        <w:rPr>
          <w:rFonts w:eastAsia="Times New Roman"/>
          <w:rtl/>
        </w:rPr>
        <w:t xml:space="preserve"> </w:t>
      </w:r>
      <w:r w:rsidRPr="009507FF">
        <w:rPr>
          <w:rFonts w:eastAsia="Times New Roman" w:hint="eastAsia"/>
          <w:rtl/>
        </w:rPr>
        <w:t>על</w:t>
      </w:r>
      <w:r w:rsidRPr="009507FF">
        <w:rPr>
          <w:rFonts w:eastAsia="Times New Roman"/>
          <w:rtl/>
        </w:rPr>
        <w:t xml:space="preserve"> </w:t>
      </w:r>
      <w:r w:rsidRPr="009507FF">
        <w:rPr>
          <w:rFonts w:eastAsia="Times New Roman" w:hint="eastAsia"/>
          <w:rtl/>
        </w:rPr>
        <w:t>המועמדים</w:t>
      </w:r>
      <w:r w:rsidRPr="009507FF">
        <w:rPr>
          <w:rFonts w:eastAsia="Times New Roman"/>
          <w:rtl/>
        </w:rPr>
        <w:t xml:space="preserve"> </w:t>
      </w:r>
      <w:r w:rsidRPr="009507FF">
        <w:rPr>
          <w:rFonts w:eastAsia="Times New Roman" w:hint="eastAsia"/>
          <w:rtl/>
        </w:rPr>
        <w:t>לנהל</w:t>
      </w:r>
      <w:r w:rsidRPr="009507FF">
        <w:rPr>
          <w:rFonts w:eastAsia="Times New Roman"/>
          <w:rtl/>
        </w:rPr>
        <w:t xml:space="preserve"> </w:t>
      </w:r>
      <w:r w:rsidRPr="009507FF">
        <w:rPr>
          <w:rFonts w:eastAsia="Times New Roman" w:hint="eastAsia"/>
          <w:rtl/>
        </w:rPr>
        <w:t>את</w:t>
      </w:r>
      <w:r w:rsidRPr="009507FF">
        <w:rPr>
          <w:rFonts w:eastAsia="Times New Roman"/>
          <w:rtl/>
        </w:rPr>
        <w:t xml:space="preserve"> </w:t>
      </w:r>
      <w:r w:rsidRPr="009507FF">
        <w:rPr>
          <w:rFonts w:eastAsia="Times New Roman" w:hint="eastAsia"/>
          <w:rtl/>
        </w:rPr>
        <w:t>חשבונותיה</w:t>
      </w:r>
      <w:r w:rsidRPr="009507FF">
        <w:rPr>
          <w:rFonts w:eastAsia="Times New Roman" w:hint="cs"/>
          <w:rtl/>
        </w:rPr>
        <w:t>ם</w:t>
      </w:r>
      <w:r w:rsidRPr="009507FF">
        <w:rPr>
          <w:rFonts w:eastAsia="Times New Roman"/>
          <w:rtl/>
        </w:rPr>
        <w:t xml:space="preserve"> </w:t>
      </w:r>
      <w:r w:rsidRPr="009507FF">
        <w:rPr>
          <w:rFonts w:eastAsia="Times New Roman" w:hint="eastAsia"/>
          <w:rtl/>
        </w:rPr>
        <w:t>לפי</w:t>
      </w:r>
      <w:r w:rsidRPr="009507FF">
        <w:rPr>
          <w:rFonts w:eastAsia="Times New Roman"/>
          <w:rtl/>
        </w:rPr>
        <w:t xml:space="preserve"> </w:t>
      </w:r>
      <w:r w:rsidRPr="009507FF">
        <w:rPr>
          <w:rFonts w:eastAsia="Times New Roman" w:hint="eastAsia"/>
          <w:rtl/>
        </w:rPr>
        <w:t>ההנחיות</w:t>
      </w:r>
      <w:r w:rsidRPr="009507FF">
        <w:rPr>
          <w:rFonts w:eastAsia="Times New Roman"/>
          <w:rtl/>
        </w:rPr>
        <w:t xml:space="preserve"> </w:t>
      </w:r>
      <w:r w:rsidRPr="009507FF">
        <w:rPr>
          <w:rFonts w:eastAsia="Times New Roman" w:hint="eastAsia"/>
          <w:rtl/>
        </w:rPr>
        <w:t>ולרשום</w:t>
      </w:r>
      <w:r w:rsidRPr="009507FF">
        <w:rPr>
          <w:rFonts w:eastAsia="Times New Roman"/>
          <w:rtl/>
        </w:rPr>
        <w:t xml:space="preserve"> </w:t>
      </w:r>
      <w:r w:rsidRPr="009507FF">
        <w:rPr>
          <w:rFonts w:eastAsia="Times New Roman" w:hint="eastAsia"/>
          <w:rtl/>
        </w:rPr>
        <w:t>את</w:t>
      </w:r>
      <w:r w:rsidRPr="009507FF">
        <w:rPr>
          <w:rFonts w:eastAsia="Times New Roman"/>
          <w:rtl/>
        </w:rPr>
        <w:t xml:space="preserve"> </w:t>
      </w:r>
      <w:r w:rsidRPr="009507FF">
        <w:rPr>
          <w:rFonts w:eastAsia="Times New Roman" w:hint="eastAsia"/>
          <w:rtl/>
        </w:rPr>
        <w:t>כל</w:t>
      </w:r>
      <w:r w:rsidRPr="009507FF">
        <w:rPr>
          <w:rFonts w:eastAsia="Times New Roman"/>
          <w:rtl/>
        </w:rPr>
        <w:t xml:space="preserve"> </w:t>
      </w:r>
      <w:r w:rsidRPr="009507FF">
        <w:rPr>
          <w:rFonts w:eastAsia="Times New Roman" w:hint="eastAsia"/>
          <w:rtl/>
        </w:rPr>
        <w:t>הכנסותיה</w:t>
      </w:r>
      <w:r w:rsidRPr="009507FF">
        <w:rPr>
          <w:rFonts w:eastAsia="Times New Roman" w:hint="cs"/>
          <w:rtl/>
        </w:rPr>
        <w:t>ם</w:t>
      </w:r>
      <w:r w:rsidRPr="009507FF">
        <w:rPr>
          <w:rFonts w:eastAsia="Times New Roman"/>
          <w:rtl/>
        </w:rPr>
        <w:t xml:space="preserve"> </w:t>
      </w:r>
      <w:r w:rsidRPr="009507FF">
        <w:rPr>
          <w:rFonts w:eastAsia="Times New Roman" w:hint="eastAsia"/>
          <w:rtl/>
        </w:rPr>
        <w:t>והוצאותיה</w:t>
      </w:r>
      <w:r w:rsidRPr="009507FF">
        <w:rPr>
          <w:rFonts w:eastAsia="Times New Roman" w:hint="cs"/>
          <w:rtl/>
        </w:rPr>
        <w:t>ם</w:t>
      </w:r>
      <w:r w:rsidRPr="009507FF">
        <w:rPr>
          <w:rFonts w:eastAsia="Times New Roman"/>
          <w:rtl/>
        </w:rPr>
        <w:t xml:space="preserve">, </w:t>
      </w:r>
      <w:r w:rsidRPr="009507FF">
        <w:rPr>
          <w:rFonts w:eastAsia="Times New Roman" w:hint="eastAsia"/>
          <w:rtl/>
        </w:rPr>
        <w:t>ולפי</w:t>
      </w:r>
      <w:r w:rsidRPr="009507FF">
        <w:rPr>
          <w:rFonts w:eastAsia="Times New Roman"/>
          <w:rtl/>
        </w:rPr>
        <w:t xml:space="preserve"> </w:t>
      </w:r>
      <w:r w:rsidRPr="009507FF">
        <w:rPr>
          <w:rFonts w:eastAsia="Times New Roman" w:hint="eastAsia"/>
          <w:rtl/>
        </w:rPr>
        <w:t>סעיף</w:t>
      </w:r>
      <w:r w:rsidRPr="009507FF">
        <w:rPr>
          <w:rFonts w:eastAsia="Times New Roman"/>
          <w:rtl/>
        </w:rPr>
        <w:t xml:space="preserve"> 21(ד) </w:t>
      </w:r>
      <w:r w:rsidRPr="009507FF">
        <w:rPr>
          <w:rFonts w:eastAsia="Times New Roman" w:hint="eastAsia"/>
          <w:rtl/>
        </w:rPr>
        <w:t>מערכות</w:t>
      </w:r>
      <w:r w:rsidRPr="009507FF">
        <w:rPr>
          <w:rFonts w:eastAsia="Times New Roman"/>
          <w:rtl/>
        </w:rPr>
        <w:t xml:space="preserve"> </w:t>
      </w:r>
      <w:r w:rsidRPr="009507FF">
        <w:rPr>
          <w:rFonts w:eastAsia="Times New Roman" w:hint="eastAsia"/>
          <w:rtl/>
        </w:rPr>
        <w:t>החשבונות</w:t>
      </w:r>
      <w:r w:rsidRPr="009507FF">
        <w:rPr>
          <w:rFonts w:eastAsia="Times New Roman"/>
          <w:rtl/>
        </w:rPr>
        <w:t xml:space="preserve"> </w:t>
      </w:r>
      <w:r w:rsidRPr="009507FF">
        <w:rPr>
          <w:rFonts w:eastAsia="Times New Roman" w:hint="eastAsia"/>
          <w:rtl/>
        </w:rPr>
        <w:t>של</w:t>
      </w:r>
      <w:r w:rsidRPr="009507FF">
        <w:rPr>
          <w:rFonts w:eastAsia="Times New Roman"/>
          <w:rtl/>
        </w:rPr>
        <w:t xml:space="preserve"> </w:t>
      </w:r>
      <w:r w:rsidRPr="009507FF">
        <w:rPr>
          <w:rFonts w:eastAsia="Times New Roman" w:hint="eastAsia"/>
          <w:rtl/>
        </w:rPr>
        <w:t>המועמדים</w:t>
      </w:r>
      <w:r w:rsidRPr="009507FF">
        <w:rPr>
          <w:rFonts w:eastAsia="Times New Roman"/>
          <w:rtl/>
        </w:rPr>
        <w:t xml:space="preserve"> </w:t>
      </w:r>
      <w:r w:rsidRPr="009507FF">
        <w:rPr>
          <w:rFonts w:eastAsia="Times New Roman" w:hint="eastAsia"/>
          <w:rtl/>
        </w:rPr>
        <w:t>עומדת</w:t>
      </w:r>
      <w:r w:rsidRPr="009507FF">
        <w:rPr>
          <w:rFonts w:eastAsia="Times New Roman"/>
          <w:rtl/>
        </w:rPr>
        <w:t xml:space="preserve"> </w:t>
      </w:r>
      <w:r w:rsidRPr="009507FF">
        <w:rPr>
          <w:rFonts w:eastAsia="Times New Roman" w:hint="eastAsia"/>
          <w:rtl/>
        </w:rPr>
        <w:t>לביקורת</w:t>
      </w:r>
      <w:r w:rsidRPr="009507FF">
        <w:rPr>
          <w:rFonts w:eastAsia="Times New Roman"/>
          <w:rtl/>
        </w:rPr>
        <w:t xml:space="preserve"> </w:t>
      </w:r>
      <w:r w:rsidRPr="009507FF">
        <w:rPr>
          <w:rFonts w:eastAsia="Times New Roman" w:hint="eastAsia"/>
          <w:rtl/>
        </w:rPr>
        <w:t>מבקר</w:t>
      </w:r>
      <w:r w:rsidRPr="009507FF">
        <w:rPr>
          <w:rFonts w:eastAsia="Times New Roman"/>
          <w:rtl/>
        </w:rPr>
        <w:t xml:space="preserve"> </w:t>
      </w:r>
      <w:r w:rsidRPr="009507FF">
        <w:rPr>
          <w:rFonts w:eastAsia="Times New Roman" w:hint="eastAsia"/>
          <w:rtl/>
        </w:rPr>
        <w:t>המדינה</w:t>
      </w:r>
      <w:r w:rsidRPr="009507FF">
        <w:rPr>
          <w:rFonts w:eastAsia="Times New Roman"/>
          <w:rtl/>
        </w:rPr>
        <w:t>.</w:t>
      </w:r>
    </w:p>
    <w:p w:rsidR="009507FF" w:rsidRPr="009507FF" w:rsidP="009507FF">
      <w:pPr>
        <w:pStyle w:val="90"/>
        <w:rPr>
          <w:rFonts w:eastAsia="Times New Roman"/>
          <w:rtl/>
        </w:rPr>
      </w:pPr>
      <w:r w:rsidRPr="009507FF">
        <w:rPr>
          <w:rFonts w:eastAsia="Times New Roman" w:hint="eastAsia"/>
          <w:rtl/>
        </w:rPr>
        <w:t>בהתאם</w:t>
      </w:r>
      <w:r w:rsidRPr="009507FF">
        <w:rPr>
          <w:rFonts w:eastAsia="Times New Roman"/>
          <w:rtl/>
        </w:rPr>
        <w:t xml:space="preserve"> </w:t>
      </w:r>
      <w:r w:rsidRPr="009507FF">
        <w:rPr>
          <w:rFonts w:eastAsia="Times New Roman" w:hint="eastAsia"/>
          <w:rtl/>
        </w:rPr>
        <w:t>להנחיות</w:t>
      </w:r>
      <w:r w:rsidRPr="009507FF">
        <w:rPr>
          <w:rFonts w:eastAsia="Times New Roman"/>
          <w:rtl/>
        </w:rPr>
        <w:t xml:space="preserve"> </w:t>
      </w:r>
      <w:r w:rsidRPr="009507FF">
        <w:rPr>
          <w:rFonts w:eastAsia="Times New Roman" w:hint="eastAsia"/>
          <w:rtl/>
        </w:rPr>
        <w:t>היה</w:t>
      </w:r>
      <w:r w:rsidRPr="009507FF">
        <w:rPr>
          <w:rFonts w:eastAsia="Times New Roman"/>
          <w:rtl/>
        </w:rPr>
        <w:t xml:space="preserve"> </w:t>
      </w:r>
      <w:r w:rsidRPr="009507FF">
        <w:rPr>
          <w:rFonts w:eastAsia="Times New Roman" w:hint="eastAsia"/>
          <w:rtl/>
        </w:rPr>
        <w:t>על</w:t>
      </w:r>
      <w:r w:rsidRPr="009507FF">
        <w:rPr>
          <w:rFonts w:eastAsia="Times New Roman"/>
          <w:rtl/>
        </w:rPr>
        <w:t xml:space="preserve"> </w:t>
      </w:r>
      <w:r w:rsidRPr="009507FF">
        <w:rPr>
          <w:rFonts w:eastAsia="Times New Roman" w:hint="eastAsia"/>
          <w:rtl/>
        </w:rPr>
        <w:t>המועמדים</w:t>
      </w:r>
      <w:r w:rsidRPr="009507FF">
        <w:rPr>
          <w:rFonts w:eastAsia="Times New Roman"/>
          <w:rtl/>
        </w:rPr>
        <w:t xml:space="preserve"> </w:t>
      </w:r>
      <w:r w:rsidRPr="009507FF">
        <w:rPr>
          <w:rFonts w:eastAsia="Times New Roman" w:hint="eastAsia"/>
          <w:rtl/>
        </w:rPr>
        <w:t>לדווח</w:t>
      </w:r>
      <w:r w:rsidRPr="009507FF">
        <w:rPr>
          <w:rFonts w:eastAsia="Times New Roman"/>
          <w:rtl/>
        </w:rPr>
        <w:t xml:space="preserve"> </w:t>
      </w:r>
      <w:r w:rsidRPr="009507FF">
        <w:rPr>
          <w:rFonts w:eastAsia="Times New Roman" w:hint="eastAsia"/>
          <w:rtl/>
        </w:rPr>
        <w:t>על</w:t>
      </w:r>
      <w:r w:rsidRPr="009507FF">
        <w:rPr>
          <w:rFonts w:eastAsia="Times New Roman"/>
          <w:rtl/>
        </w:rPr>
        <w:t xml:space="preserve"> </w:t>
      </w:r>
      <w:r w:rsidRPr="009507FF">
        <w:rPr>
          <w:rFonts w:eastAsia="Times New Roman" w:hint="eastAsia"/>
          <w:rtl/>
        </w:rPr>
        <w:t>כל</w:t>
      </w:r>
      <w:r w:rsidRPr="009507FF">
        <w:rPr>
          <w:rFonts w:eastAsia="Times New Roman"/>
          <w:rtl/>
        </w:rPr>
        <w:t xml:space="preserve"> </w:t>
      </w:r>
      <w:r w:rsidRPr="009507FF">
        <w:rPr>
          <w:rFonts w:eastAsia="Times New Roman" w:hint="eastAsia"/>
          <w:rtl/>
        </w:rPr>
        <w:t>הפעולות</w:t>
      </w:r>
      <w:r w:rsidRPr="009507FF">
        <w:rPr>
          <w:rFonts w:eastAsia="Times New Roman"/>
          <w:rtl/>
        </w:rPr>
        <w:t xml:space="preserve"> </w:t>
      </w:r>
      <w:r w:rsidRPr="009507FF">
        <w:rPr>
          <w:rFonts w:eastAsia="Times New Roman" w:hint="eastAsia"/>
          <w:rtl/>
        </w:rPr>
        <w:t>הכספיות</w:t>
      </w:r>
      <w:r w:rsidRPr="009507FF">
        <w:rPr>
          <w:rFonts w:eastAsia="Times New Roman"/>
          <w:rtl/>
        </w:rPr>
        <w:t xml:space="preserve"> </w:t>
      </w:r>
      <w:r w:rsidRPr="009507FF">
        <w:rPr>
          <w:rFonts w:eastAsia="Times New Roman" w:hint="eastAsia"/>
          <w:rtl/>
        </w:rPr>
        <w:t>שביצעו</w:t>
      </w:r>
      <w:r w:rsidRPr="009507FF">
        <w:rPr>
          <w:rFonts w:eastAsia="Times New Roman"/>
          <w:rtl/>
        </w:rPr>
        <w:t xml:space="preserve"> בקשר למערכת הבחירות באמצעות מערכת </w:t>
      </w:r>
      <w:r w:rsidRPr="009507FF">
        <w:rPr>
          <w:rFonts w:eastAsia="Times New Roman" w:hint="cs"/>
          <w:rtl/>
        </w:rPr>
        <w:t xml:space="preserve">ממוחשבת לניהול חשבונות ולדיווח הנמצאת באתר המרשתת (אינטרנט) של משרד מבקר המדינה (להלן - המערכת הממוחשבת). עוד נקבע בהנחיות כי הדוח הכספי שיגיש כל מועמד יופק באמצעות המערכת האמורה. </w:t>
      </w:r>
    </w:p>
    <w:p w:rsidR="009507FF" w:rsidRPr="009507FF" w:rsidP="009507FF">
      <w:pPr>
        <w:pStyle w:val="90"/>
        <w:rPr>
          <w:rFonts w:eastAsia="Times New Roman"/>
          <w:rtl/>
        </w:rPr>
      </w:pPr>
      <w:r w:rsidRPr="009507FF">
        <w:rPr>
          <w:rFonts w:eastAsia="Times New Roman"/>
          <w:rtl/>
        </w:rPr>
        <w:t xml:space="preserve">בחוק נקבע כי על נציגי </w:t>
      </w:r>
      <w:r w:rsidRPr="009507FF">
        <w:rPr>
          <w:rFonts w:eastAsia="Times New Roman" w:hint="cs"/>
          <w:rtl/>
        </w:rPr>
        <w:t xml:space="preserve">המועמדים </w:t>
      </w:r>
      <w:r w:rsidRPr="009507FF">
        <w:rPr>
          <w:rFonts w:eastAsia="Times New Roman"/>
          <w:rtl/>
        </w:rPr>
        <w:t>למסור למבקר המדינה את חשבונות</w:t>
      </w:r>
      <w:r w:rsidRPr="009507FF">
        <w:rPr>
          <w:rFonts w:eastAsia="Times New Roman" w:hint="cs"/>
          <w:rtl/>
        </w:rPr>
        <w:t>יהם</w:t>
      </w:r>
      <w:r w:rsidRPr="009507FF">
        <w:rPr>
          <w:rFonts w:eastAsia="Times New Roman"/>
          <w:rtl/>
        </w:rPr>
        <w:t xml:space="preserve"> ו</w:t>
      </w:r>
      <w:r w:rsidRPr="009507FF">
        <w:rPr>
          <w:rFonts w:eastAsia="Times New Roman" w:hint="cs"/>
          <w:rtl/>
        </w:rPr>
        <w:t xml:space="preserve">את </w:t>
      </w:r>
      <w:r w:rsidRPr="009507FF">
        <w:rPr>
          <w:rFonts w:eastAsia="Times New Roman"/>
          <w:rtl/>
        </w:rPr>
        <w:t>הדוחות הכספיים לתקופת הבחירות בצירוף חוות דעת של רואה חשבון בדבר תקינות</w:t>
      </w:r>
      <w:r w:rsidRPr="009507FF">
        <w:rPr>
          <w:rFonts w:eastAsia="Times New Roman" w:hint="cs"/>
          <w:rtl/>
        </w:rPr>
        <w:t>ם</w:t>
      </w:r>
      <w:r w:rsidRPr="009507FF">
        <w:rPr>
          <w:rFonts w:eastAsia="Times New Roman"/>
          <w:rtl/>
        </w:rPr>
        <w:t xml:space="preserve"> ושלמות</w:t>
      </w:r>
      <w:r w:rsidRPr="009507FF">
        <w:rPr>
          <w:rFonts w:eastAsia="Times New Roman" w:hint="cs"/>
          <w:rtl/>
        </w:rPr>
        <w:t>ם</w:t>
      </w:r>
      <w:r w:rsidRPr="009507FF">
        <w:rPr>
          <w:rFonts w:eastAsia="Times New Roman"/>
          <w:rtl/>
        </w:rPr>
        <w:t>, וכן בדבר ניהול מערכת החשבונות בהתאם להנחיות מבקר המדינה.</w:t>
      </w:r>
    </w:p>
    <w:p w:rsidR="009507FF" w:rsidRPr="009507FF" w:rsidP="009507FF">
      <w:pPr>
        <w:pStyle w:val="90"/>
        <w:rPr>
          <w:rFonts w:eastAsia="Times New Roman"/>
          <w:rtl/>
        </w:rPr>
      </w:pPr>
      <w:r w:rsidRPr="009507FF">
        <w:rPr>
          <w:rFonts w:eastAsia="Times New Roman"/>
          <w:rtl/>
        </w:rPr>
        <w:t xml:space="preserve">אשר למועצות אזוריות שמספר בעלי זכות הבחירה בהן אינו עולה על 5,000 </w:t>
      </w:r>
      <w:r w:rsidRPr="009507FF">
        <w:rPr>
          <w:rFonts w:eastAsia="Times New Roman" w:hint="cs"/>
          <w:rtl/>
        </w:rPr>
        <w:t xml:space="preserve">- לפי החוק, על </w:t>
      </w:r>
      <w:r w:rsidRPr="009507FF">
        <w:rPr>
          <w:rFonts w:eastAsia="Times New Roman"/>
          <w:rtl/>
        </w:rPr>
        <w:t xml:space="preserve">מבקר המדינה </w:t>
      </w:r>
      <w:r w:rsidRPr="009507FF">
        <w:rPr>
          <w:rFonts w:eastAsia="Times New Roman" w:hint="cs"/>
          <w:rtl/>
        </w:rPr>
        <w:t xml:space="preserve">למנות </w:t>
      </w:r>
      <w:r w:rsidRPr="009507FF">
        <w:rPr>
          <w:rFonts w:eastAsia="Times New Roman"/>
          <w:rtl/>
        </w:rPr>
        <w:t>רוא</w:t>
      </w:r>
      <w:r w:rsidRPr="009507FF">
        <w:rPr>
          <w:rFonts w:eastAsia="Times New Roman" w:hint="cs"/>
          <w:rtl/>
        </w:rPr>
        <w:t>י</w:t>
      </w:r>
      <w:r w:rsidRPr="009507FF">
        <w:rPr>
          <w:rFonts w:eastAsia="Times New Roman"/>
          <w:rtl/>
        </w:rPr>
        <w:t xml:space="preserve"> חשבון </w:t>
      </w:r>
      <w:r w:rsidRPr="009507FF">
        <w:rPr>
          <w:rFonts w:eastAsia="Times New Roman" w:hint="cs"/>
          <w:rtl/>
        </w:rPr>
        <w:t>ל</w:t>
      </w:r>
      <w:r w:rsidRPr="009507FF">
        <w:rPr>
          <w:rFonts w:eastAsia="Times New Roman"/>
          <w:rtl/>
        </w:rPr>
        <w:t>בקר את חשבונותיה</w:t>
      </w:r>
      <w:r w:rsidRPr="009507FF">
        <w:rPr>
          <w:rFonts w:eastAsia="Times New Roman" w:hint="cs"/>
          <w:rtl/>
        </w:rPr>
        <w:t>ם של המועמדים בהן.</w:t>
      </w:r>
      <w:r w:rsidRPr="009507FF">
        <w:rPr>
          <w:rFonts w:eastAsia="Times New Roman"/>
          <w:rtl/>
        </w:rPr>
        <w:t xml:space="preserve"> שכרם של רואי חשבון אלה משולם מאוצר המדינה.</w:t>
      </w:r>
    </w:p>
    <w:p w:rsidR="009507FF" w:rsidRPr="009507FF" w:rsidP="009507FF">
      <w:pPr>
        <w:pStyle w:val="90"/>
        <w:rPr>
          <w:rFonts w:eastAsia="Times New Roman"/>
          <w:rtl/>
        </w:rPr>
      </w:pPr>
      <w:r w:rsidRPr="009507FF">
        <w:rPr>
          <w:rFonts w:eastAsia="Times New Roman" w:hint="cs"/>
          <w:rtl/>
        </w:rPr>
        <w:t xml:space="preserve">מספר בעלי זכות הבחירה במועצה האזורית תמר אינו </w:t>
      </w:r>
      <w:r w:rsidRPr="009507FF">
        <w:rPr>
          <w:rFonts w:eastAsia="Times New Roman"/>
          <w:rtl/>
        </w:rPr>
        <w:t xml:space="preserve">עולה על 5,000 </w:t>
      </w:r>
      <w:r w:rsidRPr="009507FF">
        <w:rPr>
          <w:rFonts w:eastAsia="Times New Roman" w:hint="cs"/>
          <w:rtl/>
        </w:rPr>
        <w:t>אולם כל המועמדים ויתרו על מינוי רואה חשבון כאמור ונעזרו בשירותיהם של רואי חשבון פרטיים ועל חשבונם.</w:t>
      </w:r>
    </w:p>
    <w:p w:rsidR="009507FF" w:rsidRPr="009507FF" w:rsidP="009507FF">
      <w:pPr>
        <w:pStyle w:val="90"/>
        <w:rPr>
          <w:rFonts w:eastAsia="Times New Roman"/>
          <w:rtl/>
        </w:rPr>
      </w:pPr>
      <w:r w:rsidRPr="009507FF">
        <w:rPr>
          <w:rFonts w:eastAsia="Times New Roman" w:hint="cs"/>
          <w:rtl/>
        </w:rPr>
        <w:t xml:space="preserve">לפי </w:t>
      </w:r>
      <w:r w:rsidRPr="009507FF">
        <w:rPr>
          <w:rFonts w:eastAsia="Times New Roman"/>
          <w:rtl/>
        </w:rPr>
        <w:t>סעיף 23(א) לחוק, על מבקר המדינה למסור ליושב ראש הכנסת</w:t>
      </w:r>
      <w:r w:rsidRPr="009507FF">
        <w:rPr>
          <w:rFonts w:eastAsia="Times New Roman" w:hint="cs"/>
          <w:rtl/>
        </w:rPr>
        <w:t xml:space="preserve"> </w:t>
      </w:r>
      <w:r w:rsidRPr="009507FF">
        <w:rPr>
          <w:rFonts w:eastAsia="Times New Roman"/>
          <w:rtl/>
        </w:rPr>
        <w:t>ד</w:t>
      </w:r>
      <w:r w:rsidRPr="009507FF">
        <w:rPr>
          <w:rFonts w:eastAsia="Times New Roman" w:hint="cs"/>
          <w:rtl/>
        </w:rPr>
        <w:t>וח</w:t>
      </w:r>
      <w:r w:rsidRPr="009507FF">
        <w:rPr>
          <w:rFonts w:eastAsia="Times New Roman"/>
          <w:rtl/>
        </w:rPr>
        <w:t xml:space="preserve"> בדבר תוצאות ביקורת החשבונות של </w:t>
      </w:r>
      <w:r w:rsidRPr="009507FF">
        <w:rPr>
          <w:rFonts w:eastAsia="Times New Roman" w:hint="eastAsia"/>
          <w:rtl/>
        </w:rPr>
        <w:t>המועמדים</w:t>
      </w:r>
      <w:r w:rsidRPr="009507FF">
        <w:rPr>
          <w:rFonts w:eastAsia="Times New Roman"/>
          <w:rtl/>
        </w:rPr>
        <w:t xml:space="preserve"> שהשתתפו בבחירות. בד</w:t>
      </w:r>
      <w:r w:rsidRPr="009507FF">
        <w:rPr>
          <w:rFonts w:eastAsia="Times New Roman" w:hint="eastAsia"/>
          <w:rtl/>
        </w:rPr>
        <w:t>וח</w:t>
      </w:r>
      <w:r w:rsidRPr="009507FF">
        <w:rPr>
          <w:rFonts w:eastAsia="Times New Roman"/>
          <w:rtl/>
        </w:rPr>
        <w:t xml:space="preserve"> </w:t>
      </w:r>
      <w:r w:rsidRPr="009507FF">
        <w:rPr>
          <w:rFonts w:eastAsia="Times New Roman" w:hint="eastAsia"/>
          <w:rtl/>
        </w:rPr>
        <w:t>שעל</w:t>
      </w:r>
      <w:r w:rsidRPr="009507FF">
        <w:rPr>
          <w:rFonts w:eastAsia="Times New Roman"/>
          <w:rtl/>
        </w:rPr>
        <w:t xml:space="preserve"> מבקר המדינה </w:t>
      </w:r>
      <w:r w:rsidRPr="009507FF">
        <w:rPr>
          <w:rFonts w:eastAsia="Times New Roman" w:hint="cs"/>
          <w:rtl/>
        </w:rPr>
        <w:t>למסור כאמור</w:t>
      </w:r>
      <w:r w:rsidRPr="009507FF">
        <w:rPr>
          <w:rFonts w:eastAsia="Times New Roman"/>
          <w:rtl/>
        </w:rPr>
        <w:t>, על</w:t>
      </w:r>
      <w:r w:rsidRPr="009507FF">
        <w:rPr>
          <w:rFonts w:eastAsia="Times New Roman" w:hint="cs"/>
          <w:rtl/>
        </w:rPr>
        <w:t>יו</w:t>
      </w:r>
      <w:r w:rsidRPr="009507FF">
        <w:rPr>
          <w:rFonts w:eastAsia="Times New Roman"/>
          <w:rtl/>
        </w:rPr>
        <w:t xml:space="preserve"> </w:t>
      </w:r>
      <w:r w:rsidRPr="009507FF">
        <w:rPr>
          <w:rFonts w:eastAsia="Times New Roman" w:hint="eastAsia"/>
          <w:rtl/>
        </w:rPr>
        <w:t>לציין</w:t>
      </w:r>
      <w:r w:rsidRPr="009507FF">
        <w:rPr>
          <w:rFonts w:eastAsia="Times New Roman"/>
          <w:rtl/>
        </w:rPr>
        <w:t>:</w:t>
      </w:r>
    </w:p>
    <w:p w:rsidR="009507FF" w:rsidRPr="009507FF" w:rsidP="009507FF">
      <w:pPr>
        <w:pStyle w:val="90"/>
        <w:rPr>
          <w:rFonts w:eastAsia="Times New Roman"/>
          <w:rtl/>
        </w:rPr>
      </w:pPr>
      <w:r w:rsidRPr="009507FF">
        <w:rPr>
          <w:rFonts w:eastAsia="Times New Roman" w:hint="eastAsia"/>
          <w:rtl/>
        </w:rPr>
        <w:t>ה</w:t>
      </w:r>
      <w:r w:rsidRPr="009507FF">
        <w:rPr>
          <w:rFonts w:eastAsia="Times New Roman"/>
          <w:rtl/>
        </w:rPr>
        <w:t xml:space="preserve">אם </w:t>
      </w:r>
      <w:r w:rsidRPr="009507FF">
        <w:rPr>
          <w:rFonts w:eastAsia="Times New Roman" w:hint="eastAsia"/>
          <w:rtl/>
        </w:rPr>
        <w:t>המועמדים</w:t>
      </w:r>
      <w:r w:rsidRPr="009507FF">
        <w:rPr>
          <w:rFonts w:eastAsia="Times New Roman"/>
          <w:rtl/>
        </w:rPr>
        <w:t xml:space="preserve"> ניהלו מערכת חשבונות בהתאם להנחיות מבקר המדינה; </w:t>
      </w:r>
    </w:p>
    <w:p w:rsidR="009507FF" w:rsidRPr="009507FF" w:rsidP="002B5904">
      <w:pPr>
        <w:pStyle w:val="90"/>
        <w:rPr>
          <w:rFonts w:eastAsia="Times New Roman"/>
          <w:rtl/>
        </w:rPr>
      </w:pPr>
      <w:r w:rsidRPr="009507FF">
        <w:rPr>
          <w:rFonts w:eastAsia="Times New Roman" w:hint="eastAsia"/>
          <w:rtl/>
        </w:rPr>
        <w:t>ה</w:t>
      </w:r>
      <w:r w:rsidRPr="009507FF">
        <w:rPr>
          <w:rFonts w:eastAsia="Times New Roman"/>
          <w:rtl/>
        </w:rPr>
        <w:t>אם הוצאות הבחירות שלה</w:t>
      </w:r>
      <w:r w:rsidRPr="009507FF">
        <w:rPr>
          <w:rFonts w:eastAsia="Times New Roman" w:hint="cs"/>
          <w:rtl/>
        </w:rPr>
        <w:t>ם</w:t>
      </w:r>
      <w:r w:rsidRPr="009507FF">
        <w:rPr>
          <w:rFonts w:eastAsia="Times New Roman"/>
          <w:rtl/>
        </w:rPr>
        <w:t xml:space="preserve"> היו בגבולות התקרה שנקבעה בחוק; </w:t>
      </w:r>
    </w:p>
    <w:p w:rsidR="009507FF" w:rsidRPr="009507FF" w:rsidP="002B5904">
      <w:pPr>
        <w:pStyle w:val="90"/>
        <w:rPr>
          <w:rFonts w:eastAsia="Times New Roman"/>
          <w:rtl/>
        </w:rPr>
      </w:pPr>
      <w:r w:rsidRPr="009507FF">
        <w:rPr>
          <w:rFonts w:eastAsia="Times New Roman" w:hint="eastAsia"/>
          <w:rtl/>
        </w:rPr>
        <w:t>וה</w:t>
      </w:r>
      <w:r w:rsidRPr="009507FF">
        <w:rPr>
          <w:rFonts w:eastAsia="Times New Roman"/>
          <w:rtl/>
        </w:rPr>
        <w:t>אם ההכנסות שקיבלו היו בגבולות שנקבעו בחוק.</w:t>
      </w:r>
      <w:r w:rsidRPr="009507FF">
        <w:rPr>
          <w:rFonts w:eastAsia="Times New Roman"/>
          <w:rtl/>
        </w:rPr>
        <w:tab/>
      </w:r>
    </w:p>
    <w:p w:rsidR="009507FF" w:rsidRPr="009507FF" w:rsidP="002B5904">
      <w:pPr>
        <w:pStyle w:val="90"/>
        <w:rPr>
          <w:rFonts w:eastAsia="Times New Roman"/>
          <w:rtl/>
        </w:rPr>
      </w:pPr>
      <w:r w:rsidRPr="009507FF">
        <w:rPr>
          <w:rFonts w:eastAsia="Times New Roman" w:hint="cs"/>
          <w:rtl/>
        </w:rPr>
        <w:t>מועמד</w:t>
      </w:r>
      <w:r w:rsidRPr="009507FF">
        <w:rPr>
          <w:rFonts w:eastAsia="Times New Roman"/>
          <w:rtl/>
        </w:rPr>
        <w:t xml:space="preserve"> </w:t>
      </w:r>
      <w:r w:rsidRPr="009507FF">
        <w:rPr>
          <w:rFonts w:eastAsia="Times New Roman" w:hint="eastAsia"/>
          <w:rtl/>
        </w:rPr>
        <w:t>אשר</w:t>
      </w:r>
      <w:r w:rsidRPr="009507FF">
        <w:rPr>
          <w:rFonts w:eastAsia="Times New Roman"/>
          <w:rtl/>
        </w:rPr>
        <w:t xml:space="preserve"> </w:t>
      </w:r>
      <w:r w:rsidRPr="009507FF">
        <w:rPr>
          <w:rFonts w:eastAsia="Times New Roman" w:hint="eastAsia"/>
          <w:rtl/>
        </w:rPr>
        <w:t>זכאי</w:t>
      </w:r>
      <w:r w:rsidRPr="009507FF">
        <w:rPr>
          <w:rFonts w:eastAsia="Times New Roman"/>
          <w:rtl/>
        </w:rPr>
        <w:t xml:space="preserve"> </w:t>
      </w:r>
      <w:r w:rsidRPr="009507FF">
        <w:rPr>
          <w:rFonts w:eastAsia="Times New Roman" w:hint="eastAsia"/>
          <w:rtl/>
        </w:rPr>
        <w:t>למימון</w:t>
      </w:r>
      <w:r w:rsidRPr="009507FF">
        <w:rPr>
          <w:rFonts w:eastAsia="Times New Roman"/>
          <w:rtl/>
        </w:rPr>
        <w:t xml:space="preserve"> </w:t>
      </w:r>
      <w:r w:rsidRPr="009507FF">
        <w:rPr>
          <w:rFonts w:eastAsia="Times New Roman" w:hint="eastAsia"/>
          <w:rtl/>
        </w:rPr>
        <w:t>ממלכתי</w:t>
      </w:r>
      <w:r w:rsidRPr="009507FF">
        <w:rPr>
          <w:rFonts w:eastAsia="Times New Roman"/>
          <w:rtl/>
        </w:rPr>
        <w:t xml:space="preserve"> </w:t>
      </w:r>
      <w:r w:rsidRPr="009507FF">
        <w:rPr>
          <w:rFonts w:eastAsia="Times New Roman" w:hint="eastAsia"/>
          <w:rtl/>
        </w:rPr>
        <w:t>כנקבע</w:t>
      </w:r>
      <w:r w:rsidRPr="009507FF">
        <w:rPr>
          <w:rFonts w:eastAsia="Times New Roman"/>
          <w:rtl/>
        </w:rPr>
        <w:t xml:space="preserve"> </w:t>
      </w:r>
      <w:r w:rsidRPr="009507FF">
        <w:rPr>
          <w:rFonts w:eastAsia="Times New Roman" w:hint="eastAsia"/>
          <w:rtl/>
        </w:rPr>
        <w:t>בחוק</w:t>
      </w:r>
      <w:r w:rsidRPr="009507FF">
        <w:rPr>
          <w:rFonts w:eastAsia="Times New Roman"/>
          <w:rtl/>
        </w:rPr>
        <w:t xml:space="preserve">, </w:t>
      </w:r>
      <w:r w:rsidRPr="009507FF">
        <w:rPr>
          <w:rFonts w:eastAsia="Times New Roman" w:hint="eastAsia"/>
          <w:rtl/>
        </w:rPr>
        <w:t>מקבל</w:t>
      </w:r>
      <w:r w:rsidRPr="009507FF">
        <w:rPr>
          <w:rFonts w:eastAsia="Times New Roman"/>
          <w:rtl/>
        </w:rPr>
        <w:t xml:space="preserve"> 85% </w:t>
      </w:r>
      <w:r w:rsidRPr="009507FF">
        <w:rPr>
          <w:rFonts w:eastAsia="Times New Roman" w:hint="eastAsia"/>
          <w:rtl/>
        </w:rPr>
        <w:t>מסכום</w:t>
      </w:r>
      <w:r w:rsidRPr="009507FF">
        <w:rPr>
          <w:rFonts w:eastAsia="Times New Roman"/>
          <w:rtl/>
        </w:rPr>
        <w:t xml:space="preserve"> </w:t>
      </w:r>
      <w:r w:rsidRPr="009507FF">
        <w:rPr>
          <w:rFonts w:eastAsia="Times New Roman" w:hint="eastAsia"/>
          <w:rtl/>
        </w:rPr>
        <w:t>המימון</w:t>
      </w:r>
      <w:r w:rsidRPr="009507FF">
        <w:rPr>
          <w:rFonts w:eastAsia="Times New Roman"/>
          <w:rtl/>
        </w:rPr>
        <w:t xml:space="preserve"> </w:t>
      </w:r>
      <w:r w:rsidRPr="009507FF">
        <w:rPr>
          <w:rFonts w:eastAsia="Times New Roman" w:hint="eastAsia"/>
          <w:rtl/>
        </w:rPr>
        <w:t>הממלכתי</w:t>
      </w:r>
      <w:r w:rsidRPr="009507FF">
        <w:rPr>
          <w:rFonts w:eastAsia="Times New Roman"/>
          <w:rtl/>
        </w:rPr>
        <w:t xml:space="preserve"> </w:t>
      </w:r>
      <w:r w:rsidRPr="009507FF">
        <w:rPr>
          <w:rFonts w:eastAsia="Times New Roman" w:hint="eastAsia"/>
          <w:rtl/>
        </w:rPr>
        <w:t>המגיע</w:t>
      </w:r>
      <w:r w:rsidRPr="009507FF">
        <w:rPr>
          <w:rFonts w:eastAsia="Times New Roman"/>
          <w:rtl/>
        </w:rPr>
        <w:t xml:space="preserve"> </w:t>
      </w:r>
      <w:r w:rsidRPr="009507FF">
        <w:rPr>
          <w:rFonts w:eastAsia="Times New Roman" w:hint="eastAsia"/>
          <w:rtl/>
        </w:rPr>
        <w:t>ל</w:t>
      </w:r>
      <w:r w:rsidRPr="009507FF">
        <w:rPr>
          <w:rFonts w:eastAsia="Times New Roman" w:hint="cs"/>
          <w:rtl/>
        </w:rPr>
        <w:t>ו</w:t>
      </w:r>
      <w:r w:rsidRPr="009507FF">
        <w:rPr>
          <w:rFonts w:eastAsia="Times New Roman"/>
          <w:rtl/>
        </w:rPr>
        <w:t xml:space="preserve"> </w:t>
      </w:r>
      <w:r w:rsidRPr="009507FF">
        <w:rPr>
          <w:rFonts w:eastAsia="Times New Roman" w:hint="eastAsia"/>
          <w:rtl/>
        </w:rPr>
        <w:t>לאחר</w:t>
      </w:r>
      <w:r w:rsidRPr="009507FF">
        <w:rPr>
          <w:rFonts w:eastAsia="Times New Roman"/>
          <w:rtl/>
        </w:rPr>
        <w:t xml:space="preserve"> </w:t>
      </w:r>
      <w:r w:rsidRPr="009507FF">
        <w:rPr>
          <w:rFonts w:eastAsia="Times New Roman" w:hint="eastAsia"/>
          <w:rtl/>
        </w:rPr>
        <w:t>פרסום</w:t>
      </w:r>
      <w:r w:rsidRPr="009507FF">
        <w:rPr>
          <w:rFonts w:eastAsia="Times New Roman"/>
          <w:rtl/>
        </w:rPr>
        <w:t xml:space="preserve"> </w:t>
      </w:r>
      <w:r w:rsidRPr="009507FF">
        <w:rPr>
          <w:rFonts w:eastAsia="Times New Roman" w:hint="eastAsia"/>
          <w:rtl/>
        </w:rPr>
        <w:t>תוצאות</w:t>
      </w:r>
      <w:r w:rsidRPr="009507FF">
        <w:rPr>
          <w:rFonts w:eastAsia="Times New Roman"/>
          <w:rtl/>
        </w:rPr>
        <w:t xml:space="preserve"> </w:t>
      </w:r>
      <w:r w:rsidRPr="009507FF">
        <w:rPr>
          <w:rFonts w:eastAsia="Times New Roman" w:hint="eastAsia"/>
          <w:rtl/>
        </w:rPr>
        <w:t>הבחירות</w:t>
      </w:r>
      <w:r w:rsidRPr="009507FF">
        <w:rPr>
          <w:rFonts w:eastAsia="Times New Roman" w:hint="cs"/>
          <w:rtl/>
        </w:rPr>
        <w:t>. לפי החוק, מועמד שלא מסר את חשבונותיו ואת הדוח הכספי שלו למבקר המדינה יהיה חייב להשיב לאוצר המדינה את כספי המימון שכבר שולמו לו.</w:t>
      </w:r>
    </w:p>
    <w:p w:rsidR="009507FF" w:rsidRPr="009507FF" w:rsidP="002B5904">
      <w:pPr>
        <w:pStyle w:val="90"/>
        <w:rPr>
          <w:rFonts w:eastAsia="Times New Roman"/>
          <w:rtl/>
        </w:rPr>
      </w:pPr>
      <w:r w:rsidRPr="009507FF">
        <w:rPr>
          <w:rFonts w:eastAsia="Times New Roman"/>
          <w:rtl/>
        </w:rPr>
        <w:t xml:space="preserve">לאחר </w:t>
      </w:r>
      <w:r w:rsidRPr="009507FF">
        <w:rPr>
          <w:rFonts w:eastAsia="Times New Roman" w:hint="eastAsia"/>
          <w:rtl/>
        </w:rPr>
        <w:t>מסירת</w:t>
      </w:r>
      <w:r w:rsidRPr="009507FF">
        <w:rPr>
          <w:rFonts w:eastAsia="Times New Roman"/>
          <w:rtl/>
        </w:rPr>
        <w:t xml:space="preserve"> דוח הביקורת של מבקר המדינה לגבי המועמד, ה</w:t>
      </w:r>
      <w:r w:rsidRPr="009507FF">
        <w:rPr>
          <w:rFonts w:eastAsia="Times New Roman" w:hint="cs"/>
          <w:rtl/>
        </w:rPr>
        <w:t>וא</w:t>
      </w:r>
      <w:r w:rsidRPr="009507FF">
        <w:rPr>
          <w:rFonts w:eastAsia="Times New Roman"/>
          <w:rtl/>
        </w:rPr>
        <w:t xml:space="preserve"> זכאי לקבל את יתרת המימון הממלכתי (15%) - זאת, בתנאי שדוח המבקר </w:t>
      </w:r>
      <w:r w:rsidRPr="009507FF">
        <w:rPr>
          <w:rFonts w:eastAsia="Times New Roman" w:hint="cs"/>
          <w:rtl/>
        </w:rPr>
        <w:t>בעניינו</w:t>
      </w:r>
      <w:r w:rsidRPr="009507FF">
        <w:rPr>
          <w:rFonts w:eastAsia="Times New Roman"/>
          <w:rtl/>
        </w:rPr>
        <w:t xml:space="preserve"> היה חיובי. </w:t>
      </w:r>
      <w:r w:rsidRPr="009507FF">
        <w:rPr>
          <w:rFonts w:eastAsia="Times New Roman" w:hint="cs"/>
          <w:rtl/>
        </w:rPr>
        <w:t xml:space="preserve">כאשר סך הוצאות הבחירות של מועמד קטן מסכום המימון הממלכתי המגיע לו, הוא יהא זכאי לקבל השלמה עד לגובה ההוצאות שהוצאו בפועל ולא מעבר לכך. </w:t>
      </w:r>
    </w:p>
    <w:p w:rsidR="009507FF" w:rsidRPr="009507FF" w:rsidP="002B5904">
      <w:pPr>
        <w:pStyle w:val="90"/>
        <w:rPr>
          <w:rFonts w:eastAsia="Times New Roman"/>
          <w:rtl/>
        </w:rPr>
      </w:pPr>
      <w:r w:rsidRPr="009507FF">
        <w:rPr>
          <w:rFonts w:eastAsia="Times New Roman"/>
          <w:rtl/>
        </w:rPr>
        <w:t xml:space="preserve">כאשר מבקר המדינה </w:t>
      </w:r>
      <w:r w:rsidRPr="009507FF">
        <w:rPr>
          <w:rFonts w:eastAsia="Times New Roman" w:hint="cs"/>
          <w:rtl/>
        </w:rPr>
        <w:t xml:space="preserve">קובע כי הדוח </w:t>
      </w:r>
      <w:r w:rsidRPr="009507FF">
        <w:rPr>
          <w:rFonts w:eastAsia="Times New Roman"/>
          <w:rtl/>
        </w:rPr>
        <w:t>אינו חיובי (מחמת אי</w:t>
      </w:r>
      <w:r w:rsidRPr="009507FF">
        <w:rPr>
          <w:rFonts w:eastAsia="Times New Roman" w:hint="cs"/>
          <w:rtl/>
        </w:rPr>
        <w:t>-</w:t>
      </w:r>
      <w:r w:rsidRPr="009507FF">
        <w:rPr>
          <w:rFonts w:eastAsia="Times New Roman"/>
          <w:rtl/>
        </w:rPr>
        <w:t>עמידה ב</w:t>
      </w:r>
      <w:r w:rsidRPr="009507FF">
        <w:rPr>
          <w:rFonts w:eastAsia="Times New Roman" w:hint="cs"/>
          <w:rtl/>
        </w:rPr>
        <w:t>אחד מ</w:t>
      </w:r>
      <w:r w:rsidRPr="009507FF">
        <w:rPr>
          <w:rFonts w:eastAsia="Times New Roman"/>
          <w:rtl/>
        </w:rPr>
        <w:t>שלושת התנאים האמורים)</w:t>
      </w:r>
      <w:r w:rsidRPr="009507FF">
        <w:rPr>
          <w:rFonts w:eastAsia="Times New Roman" w:hint="cs"/>
          <w:rtl/>
        </w:rPr>
        <w:t xml:space="preserve"> - יורה שר הפנים כי יתרת המימון בשיעור 15% לא תשולם. עם זאת, </w:t>
      </w:r>
      <w:r w:rsidRPr="009507FF">
        <w:rPr>
          <w:rFonts w:eastAsia="Times New Roman"/>
          <w:rtl/>
        </w:rPr>
        <w:t xml:space="preserve">מבקר המדינה </w:t>
      </w:r>
      <w:r w:rsidRPr="009507FF">
        <w:rPr>
          <w:rFonts w:eastAsia="Times New Roman" w:hint="cs"/>
          <w:rtl/>
        </w:rPr>
        <w:t xml:space="preserve">רשאי </w:t>
      </w:r>
      <w:r w:rsidRPr="009507FF">
        <w:rPr>
          <w:rFonts w:eastAsia="Times New Roman"/>
          <w:rtl/>
        </w:rPr>
        <w:t xml:space="preserve">להמליץ </w:t>
      </w:r>
      <w:r w:rsidRPr="009507FF">
        <w:rPr>
          <w:rFonts w:eastAsia="Times New Roman" w:hint="cs"/>
          <w:rtl/>
        </w:rPr>
        <w:t>ל</w:t>
      </w:r>
      <w:r w:rsidRPr="009507FF">
        <w:rPr>
          <w:rFonts w:eastAsia="Times New Roman"/>
          <w:rtl/>
        </w:rPr>
        <w:t xml:space="preserve">שר </w:t>
      </w:r>
      <w:r w:rsidRPr="009507FF">
        <w:rPr>
          <w:rFonts w:eastAsia="Times New Roman" w:hint="cs"/>
          <w:rtl/>
        </w:rPr>
        <w:t>כי ישולם למועמד חלק מיתרת המימון, בסכום שיקבע כאמור, בהתחשב באופי החריגה, בהיקפה, במידת האיחור בהגשת החשבונות והדוח הכספי ובנסיבות המקרה.</w:t>
      </w:r>
    </w:p>
    <w:p w:rsidR="002B5904" w:rsidP="002B5904">
      <w:pPr>
        <w:pStyle w:val="19"/>
        <w:rPr>
          <w:rFonts w:eastAsia="FrankRuehl"/>
          <w:rtl/>
        </w:rPr>
      </w:pPr>
      <w:bookmarkStart w:id="2" w:name="_Toc36045728"/>
    </w:p>
    <w:p w:rsidR="009507FF" w:rsidRPr="002B5904" w:rsidP="00CA15FB">
      <w:pPr>
        <w:pStyle w:val="a28"/>
        <w:rPr>
          <w:rtl/>
        </w:rPr>
      </w:pPr>
      <w:r w:rsidRPr="002B5904">
        <w:rPr>
          <w:rFonts w:eastAsia="FrankRuehl" w:hint="eastAsia"/>
          <w:rtl/>
        </w:rPr>
        <w:t>מסירת</w:t>
      </w:r>
      <w:r w:rsidRPr="002B5904">
        <w:rPr>
          <w:rFonts w:eastAsia="FrankRuehl"/>
          <w:rtl/>
        </w:rPr>
        <w:t xml:space="preserve"> </w:t>
      </w:r>
      <w:r w:rsidRPr="002B5904">
        <w:rPr>
          <w:rFonts w:eastAsia="FrankRuehl" w:hint="eastAsia"/>
          <w:rtl/>
        </w:rPr>
        <w:t>דוחות</w:t>
      </w:r>
      <w:r w:rsidRPr="002B5904">
        <w:rPr>
          <w:rFonts w:eastAsia="FrankRuehl"/>
          <w:rtl/>
        </w:rPr>
        <w:t xml:space="preserve"> </w:t>
      </w:r>
      <w:r w:rsidRPr="002B5904">
        <w:rPr>
          <w:rFonts w:eastAsia="FrankRuehl" w:hint="eastAsia"/>
          <w:rtl/>
        </w:rPr>
        <w:t>כספיים</w:t>
      </w:r>
      <w:r w:rsidRPr="002B5904">
        <w:rPr>
          <w:rFonts w:eastAsia="FrankRuehl"/>
          <w:rtl/>
        </w:rPr>
        <w:t xml:space="preserve"> </w:t>
      </w:r>
      <w:r w:rsidRPr="002B5904">
        <w:rPr>
          <w:rFonts w:eastAsia="FrankRuehl" w:hint="eastAsia"/>
          <w:rtl/>
        </w:rPr>
        <w:t>למבקר</w:t>
      </w:r>
      <w:r w:rsidRPr="002B5904">
        <w:rPr>
          <w:rFonts w:eastAsia="FrankRuehl"/>
          <w:rtl/>
        </w:rPr>
        <w:t xml:space="preserve"> </w:t>
      </w:r>
      <w:r w:rsidRPr="002B5904">
        <w:rPr>
          <w:rFonts w:eastAsia="FrankRuehl" w:hint="eastAsia"/>
          <w:rtl/>
        </w:rPr>
        <w:t>המדינה</w:t>
      </w:r>
      <w:bookmarkEnd w:id="2"/>
    </w:p>
    <w:p w:rsidR="009507FF" w:rsidRPr="009507FF" w:rsidP="002B5904">
      <w:pPr>
        <w:pStyle w:val="90"/>
        <w:rPr>
          <w:rFonts w:eastAsia="Times New Roman"/>
          <w:rtl/>
        </w:rPr>
      </w:pPr>
      <w:r w:rsidRPr="009507FF">
        <w:rPr>
          <w:rFonts w:eastAsia="Times New Roman" w:hint="eastAsia"/>
          <w:rtl/>
        </w:rPr>
        <w:t>סעיף</w:t>
      </w:r>
      <w:r w:rsidRPr="009507FF">
        <w:rPr>
          <w:rFonts w:eastAsia="Times New Roman"/>
          <w:rtl/>
        </w:rPr>
        <w:t xml:space="preserve"> 22(א) לחוק </w:t>
      </w:r>
      <w:r w:rsidRPr="009507FF">
        <w:rPr>
          <w:rFonts w:eastAsia="Times New Roman" w:hint="eastAsia"/>
          <w:rtl/>
        </w:rPr>
        <w:t>קובע</w:t>
      </w:r>
      <w:r w:rsidRPr="009507FF">
        <w:rPr>
          <w:rFonts w:eastAsia="Times New Roman"/>
          <w:rtl/>
        </w:rPr>
        <w:t xml:space="preserve"> את </w:t>
      </w:r>
      <w:r w:rsidRPr="009507FF">
        <w:rPr>
          <w:rFonts w:eastAsia="Times New Roman" w:hint="eastAsia"/>
          <w:rtl/>
        </w:rPr>
        <w:t>מועד</w:t>
      </w:r>
      <w:r w:rsidRPr="009507FF">
        <w:rPr>
          <w:rFonts w:eastAsia="Times New Roman"/>
          <w:rtl/>
        </w:rPr>
        <w:t xml:space="preserve"> </w:t>
      </w:r>
      <w:r w:rsidRPr="009507FF">
        <w:rPr>
          <w:rFonts w:eastAsia="Times New Roman" w:hint="cs"/>
          <w:rtl/>
        </w:rPr>
        <w:t xml:space="preserve">מסירת הדוחות </w:t>
      </w:r>
      <w:r w:rsidRPr="009507FF">
        <w:rPr>
          <w:rFonts w:eastAsia="Times New Roman" w:hint="eastAsia"/>
          <w:rtl/>
        </w:rPr>
        <w:t>כדלקמן</w:t>
      </w:r>
      <w:r w:rsidRPr="009507FF">
        <w:rPr>
          <w:rFonts w:eastAsia="Times New Roman"/>
          <w:rtl/>
        </w:rPr>
        <w:t xml:space="preserve">: "לא </w:t>
      </w:r>
      <w:r w:rsidRPr="009507FF">
        <w:rPr>
          <w:rFonts w:eastAsia="Times New Roman" w:hint="eastAsia"/>
          <w:rtl/>
        </w:rPr>
        <w:t>יאוחר</w:t>
      </w:r>
      <w:r w:rsidRPr="009507FF">
        <w:rPr>
          <w:rFonts w:eastAsia="Times New Roman"/>
          <w:rtl/>
        </w:rPr>
        <w:t xml:space="preserve"> </w:t>
      </w:r>
      <w:r w:rsidRPr="009507FF">
        <w:rPr>
          <w:rFonts w:eastAsia="Times New Roman" w:hint="eastAsia"/>
          <w:rtl/>
        </w:rPr>
        <w:t>מתום</w:t>
      </w:r>
      <w:r w:rsidRPr="009507FF">
        <w:rPr>
          <w:rFonts w:eastAsia="Times New Roman"/>
          <w:rtl/>
        </w:rPr>
        <w:t xml:space="preserve"> </w:t>
      </w:r>
      <w:r w:rsidRPr="009507FF">
        <w:rPr>
          <w:rFonts w:eastAsia="Times New Roman" w:hint="eastAsia"/>
          <w:rtl/>
        </w:rPr>
        <w:t>חמישה</w:t>
      </w:r>
      <w:r w:rsidRPr="009507FF">
        <w:rPr>
          <w:rFonts w:eastAsia="Times New Roman"/>
          <w:rtl/>
        </w:rPr>
        <w:t xml:space="preserve"> </w:t>
      </w:r>
      <w:r w:rsidRPr="009507FF">
        <w:rPr>
          <w:rFonts w:eastAsia="Times New Roman" w:hint="eastAsia"/>
          <w:rtl/>
        </w:rPr>
        <w:t>חודשים</w:t>
      </w:r>
      <w:r w:rsidRPr="009507FF">
        <w:rPr>
          <w:rFonts w:eastAsia="Times New Roman"/>
          <w:rtl/>
        </w:rPr>
        <w:t xml:space="preserve"> </w:t>
      </w:r>
      <w:r w:rsidRPr="009507FF">
        <w:rPr>
          <w:rFonts w:eastAsia="Times New Roman" w:hint="eastAsia"/>
          <w:rtl/>
        </w:rPr>
        <w:t>אחרי</w:t>
      </w:r>
      <w:r w:rsidRPr="009507FF">
        <w:rPr>
          <w:rFonts w:eastAsia="Times New Roman"/>
          <w:rtl/>
        </w:rPr>
        <w:t xml:space="preserve"> </w:t>
      </w:r>
      <w:r w:rsidRPr="009507FF">
        <w:rPr>
          <w:rFonts w:eastAsia="Times New Roman" w:hint="eastAsia"/>
          <w:rtl/>
        </w:rPr>
        <w:t>הבחירות</w:t>
      </w:r>
      <w:r w:rsidRPr="009507FF">
        <w:rPr>
          <w:rFonts w:eastAsia="Times New Roman"/>
          <w:rtl/>
        </w:rPr>
        <w:t xml:space="preserve"> </w:t>
      </w:r>
      <w:r w:rsidRPr="009507FF">
        <w:rPr>
          <w:rFonts w:eastAsia="Times New Roman" w:hint="eastAsia"/>
          <w:rtl/>
        </w:rPr>
        <w:t>ימסרו</w:t>
      </w:r>
      <w:r w:rsidRPr="009507FF">
        <w:rPr>
          <w:rFonts w:eastAsia="Times New Roman"/>
          <w:rtl/>
        </w:rPr>
        <w:t xml:space="preserve"> </w:t>
      </w:r>
      <w:r w:rsidRPr="009507FF">
        <w:rPr>
          <w:rFonts w:eastAsia="Times New Roman" w:hint="eastAsia"/>
          <w:rtl/>
        </w:rPr>
        <w:t>הנציגים</w:t>
      </w:r>
      <w:r w:rsidRPr="009507FF">
        <w:rPr>
          <w:rFonts w:eastAsia="Times New Roman"/>
          <w:rtl/>
        </w:rPr>
        <w:t xml:space="preserve"> </w:t>
      </w:r>
      <w:r w:rsidRPr="009507FF">
        <w:rPr>
          <w:rFonts w:eastAsia="Times New Roman" w:hint="eastAsia"/>
          <w:rtl/>
        </w:rPr>
        <w:t>של</w:t>
      </w:r>
      <w:r w:rsidRPr="009507FF">
        <w:rPr>
          <w:rFonts w:eastAsia="Times New Roman"/>
          <w:rtl/>
        </w:rPr>
        <w:t xml:space="preserve"> </w:t>
      </w:r>
      <w:r w:rsidRPr="009507FF">
        <w:rPr>
          <w:rFonts w:eastAsia="Times New Roman" w:hint="eastAsia"/>
          <w:rtl/>
        </w:rPr>
        <w:t>סיעת</w:t>
      </w:r>
      <w:r w:rsidRPr="009507FF">
        <w:rPr>
          <w:rFonts w:eastAsia="Times New Roman"/>
          <w:rtl/>
        </w:rPr>
        <w:t xml:space="preserve"> </w:t>
      </w:r>
      <w:r w:rsidRPr="009507FF">
        <w:rPr>
          <w:rFonts w:eastAsia="Times New Roman" w:hint="eastAsia"/>
          <w:rtl/>
        </w:rPr>
        <w:t>אם</w:t>
      </w:r>
      <w:r w:rsidRPr="009507FF">
        <w:rPr>
          <w:rFonts w:eastAsia="Times New Roman"/>
          <w:rtl/>
        </w:rPr>
        <w:t xml:space="preserve">, </w:t>
      </w:r>
      <w:r w:rsidRPr="009507FF">
        <w:rPr>
          <w:rFonts w:eastAsia="Times New Roman" w:hint="eastAsia"/>
          <w:rtl/>
        </w:rPr>
        <w:t>סיעה</w:t>
      </w:r>
      <w:r w:rsidRPr="009507FF">
        <w:rPr>
          <w:rFonts w:eastAsia="Times New Roman"/>
          <w:rtl/>
        </w:rPr>
        <w:t xml:space="preserve">, </w:t>
      </w:r>
      <w:r w:rsidRPr="009507FF">
        <w:rPr>
          <w:rFonts w:eastAsia="Times New Roman" w:hint="eastAsia"/>
          <w:rtl/>
        </w:rPr>
        <w:t>רשימה</w:t>
      </w:r>
      <w:r w:rsidRPr="009507FF">
        <w:rPr>
          <w:rFonts w:eastAsia="Times New Roman"/>
          <w:rtl/>
        </w:rPr>
        <w:t xml:space="preserve">, </w:t>
      </w:r>
      <w:r w:rsidRPr="009507FF">
        <w:rPr>
          <w:rFonts w:eastAsia="Times New Roman" w:hint="eastAsia"/>
          <w:rtl/>
        </w:rPr>
        <w:t>של</w:t>
      </w:r>
      <w:r w:rsidRPr="009507FF">
        <w:rPr>
          <w:rFonts w:eastAsia="Times New Roman"/>
          <w:rtl/>
        </w:rPr>
        <w:t xml:space="preserve"> </w:t>
      </w:r>
      <w:r w:rsidRPr="009507FF">
        <w:rPr>
          <w:rFonts w:eastAsia="Times New Roman" w:hint="eastAsia"/>
          <w:rtl/>
        </w:rPr>
        <w:t>מועמד</w:t>
      </w:r>
      <w:r w:rsidRPr="009507FF">
        <w:rPr>
          <w:rFonts w:eastAsia="Times New Roman"/>
          <w:rtl/>
        </w:rPr>
        <w:t xml:space="preserve"> </w:t>
      </w:r>
      <w:r w:rsidRPr="009507FF">
        <w:rPr>
          <w:rFonts w:eastAsia="Times New Roman" w:hint="eastAsia"/>
          <w:rtl/>
        </w:rPr>
        <w:t>לראש</w:t>
      </w:r>
      <w:r w:rsidRPr="009507FF">
        <w:rPr>
          <w:rFonts w:eastAsia="Times New Roman"/>
          <w:rtl/>
        </w:rPr>
        <w:t xml:space="preserve"> </w:t>
      </w:r>
      <w:r w:rsidRPr="009507FF">
        <w:rPr>
          <w:rFonts w:eastAsia="Times New Roman" w:hint="eastAsia"/>
          <w:rtl/>
        </w:rPr>
        <w:t>מועצה</w:t>
      </w:r>
      <w:r w:rsidRPr="009507FF">
        <w:rPr>
          <w:rFonts w:eastAsia="Times New Roman"/>
          <w:rtl/>
        </w:rPr>
        <w:t xml:space="preserve"> </w:t>
      </w:r>
      <w:r w:rsidRPr="009507FF">
        <w:rPr>
          <w:rFonts w:eastAsia="Times New Roman" w:hint="eastAsia"/>
          <w:rtl/>
        </w:rPr>
        <w:t>אזורית</w:t>
      </w:r>
      <w:r w:rsidRPr="009507FF">
        <w:rPr>
          <w:rFonts w:eastAsia="Times New Roman" w:hint="cs"/>
          <w:rtl/>
        </w:rPr>
        <w:t xml:space="preserve">... למבקר המדינה את חשבונותיהם לתקופת הבחירות וכן דוח כספי לאותה תקופה; מבקר המדינה רשאי לקבל את החשבונות והדוח האמורים גם אם הוגשו באיחור אם הוא סבור כי מן הצדק לעשות כן." </w:t>
      </w:r>
    </w:p>
    <w:p w:rsidR="009507FF" w:rsidRPr="009507FF" w:rsidP="002B5904">
      <w:pPr>
        <w:pStyle w:val="90"/>
        <w:rPr>
          <w:rFonts w:eastAsia="Times New Roman"/>
          <w:rtl/>
        </w:rPr>
      </w:pPr>
      <w:r w:rsidRPr="009507FF">
        <w:rPr>
          <w:rFonts w:eastAsia="Times New Roman" w:hint="cs"/>
          <w:rtl/>
        </w:rPr>
        <w:t>לפי סעיף 22(ג) לחוק, כל מועמד שלא היו לו הכנסות והוצאות יגיש למבקר המדינה "תצהיר לפי סעיף 15 לפקודת הראיות [נוסח חדש], התשל"א-1971, על העובדות האמורות ותצהיר זה ייראה כדו"ח כספי לעניין סעיף קטן (א)".</w:t>
      </w:r>
    </w:p>
    <w:p w:rsidR="009507FF" w:rsidRPr="009507FF" w:rsidP="002B5904">
      <w:pPr>
        <w:pStyle w:val="90"/>
        <w:rPr>
          <w:rFonts w:eastAsia="Times New Roman"/>
        </w:rPr>
      </w:pPr>
      <w:r w:rsidRPr="009507FF">
        <w:rPr>
          <w:rFonts w:eastAsia="Times New Roman"/>
          <w:rtl/>
        </w:rPr>
        <w:t xml:space="preserve">החוק קובע כי ההוראות בדבר ניהול חשבונות, ביקורת חשבונות, הגבלת ההוצאות וההכנסות וביקורת מבקר המדינה חלות גם על </w:t>
      </w:r>
      <w:r w:rsidRPr="009507FF">
        <w:rPr>
          <w:rFonts w:eastAsia="Times New Roman" w:hint="cs"/>
          <w:rtl/>
        </w:rPr>
        <w:t xml:space="preserve">מועמדים </w:t>
      </w:r>
      <w:r w:rsidRPr="009507FF">
        <w:rPr>
          <w:rFonts w:eastAsia="Times New Roman"/>
          <w:rtl/>
        </w:rPr>
        <w:t>שלא קיבלו מימון ממלכתי, בין שלא ביקשוהו ובין שלא היו זכאי</w:t>
      </w:r>
      <w:r w:rsidRPr="009507FF">
        <w:rPr>
          <w:rFonts w:eastAsia="Times New Roman" w:hint="cs"/>
          <w:rtl/>
        </w:rPr>
        <w:t>ם</w:t>
      </w:r>
      <w:r w:rsidRPr="009507FF">
        <w:rPr>
          <w:rFonts w:eastAsia="Times New Roman"/>
          <w:rtl/>
        </w:rPr>
        <w:t xml:space="preserve"> לו מ</w:t>
      </w:r>
      <w:r w:rsidRPr="009507FF">
        <w:rPr>
          <w:rFonts w:eastAsia="Times New Roman" w:hint="cs"/>
          <w:rtl/>
        </w:rPr>
        <w:t>פני</w:t>
      </w:r>
      <w:r w:rsidRPr="009507FF">
        <w:rPr>
          <w:rFonts w:eastAsia="Times New Roman"/>
          <w:rtl/>
        </w:rPr>
        <w:t xml:space="preserve"> שלא מילאו תנאים מוקדמים הקבועים בחוק. כך גם חלה על כל </w:t>
      </w:r>
      <w:r w:rsidRPr="009507FF">
        <w:rPr>
          <w:rFonts w:eastAsia="Times New Roman" w:hint="cs"/>
          <w:rtl/>
        </w:rPr>
        <w:t xml:space="preserve">המועמדים </w:t>
      </w:r>
      <w:r w:rsidRPr="009507FF">
        <w:rPr>
          <w:rFonts w:eastAsia="Times New Roman"/>
          <w:rtl/>
        </w:rPr>
        <w:t xml:space="preserve">חובת הגשת דוח כספי למבקר המדינה. </w:t>
      </w:r>
    </w:p>
    <w:p w:rsidR="009507FF" w:rsidRPr="009507FF" w:rsidP="002B5904">
      <w:pPr>
        <w:pStyle w:val="90"/>
        <w:rPr>
          <w:rFonts w:eastAsia="Times New Roman"/>
          <w:rtl/>
        </w:rPr>
      </w:pPr>
      <w:r w:rsidRPr="009507FF">
        <w:rPr>
          <w:rFonts w:eastAsia="Times New Roman" w:hint="cs"/>
          <w:rtl/>
        </w:rPr>
        <w:t xml:space="preserve">המועד האחרון למסירת החשבונות והדוחות הכספיים לבחירות הנדונות היה 26.4.20. נוכח הנסיבות המיוחדות בשל מחלת הקורונה נענה מבקר המדינה לבקשת המועמדים, ובהתאם לסמכותו  האריך את המועד למסירת הדוחות הכספיים שלהם ל-31.5.20. </w:t>
      </w:r>
    </w:p>
    <w:p w:rsidR="009507FF" w:rsidRPr="009507FF" w:rsidP="002B5904">
      <w:pPr>
        <w:pStyle w:val="90"/>
        <w:rPr>
          <w:rFonts w:eastAsia="Times New Roman"/>
          <w:rtl/>
        </w:rPr>
      </w:pPr>
      <w:r w:rsidRPr="009507FF">
        <w:rPr>
          <w:rFonts w:eastAsia="Times New Roman" w:hint="cs"/>
          <w:rtl/>
        </w:rPr>
        <w:t>מועמדת אחת (</w:t>
      </w:r>
      <w:r w:rsidRPr="009507FF">
        <w:rPr>
          <w:rFonts w:eastAsia="Times New Roman" w:hint="cs"/>
          <w:b/>
          <w:bCs/>
          <w:rtl/>
        </w:rPr>
        <w:t>נעה גורדון</w:t>
      </w:r>
      <w:r w:rsidRPr="009507FF">
        <w:rPr>
          <w:rFonts w:eastAsia="Times New Roman" w:hint="cs"/>
          <w:rtl/>
        </w:rPr>
        <w:t xml:space="preserve">) הגישה את דיווחיה למשרדי במועד שנקבע לכך בחוק. </w:t>
      </w:r>
    </w:p>
    <w:p w:rsidR="009507FF" w:rsidRPr="009507FF" w:rsidP="002B5904">
      <w:pPr>
        <w:pStyle w:val="90"/>
        <w:rPr>
          <w:rFonts w:eastAsia="Times New Roman"/>
          <w:rtl/>
        </w:rPr>
      </w:pPr>
      <w:r w:rsidRPr="009507FF">
        <w:rPr>
          <w:rFonts w:eastAsia="Times New Roman" w:hint="eastAsia"/>
          <w:rtl/>
        </w:rPr>
        <w:t>למרות</w:t>
      </w:r>
      <w:r w:rsidRPr="009507FF">
        <w:rPr>
          <w:rFonts w:eastAsia="Times New Roman"/>
          <w:rtl/>
        </w:rPr>
        <w:t xml:space="preserve"> הארכת המועד להגשת הדוחות הכספיים למשרדי, </w:t>
      </w:r>
      <w:r w:rsidRPr="009507FF">
        <w:rPr>
          <w:rFonts w:eastAsia="Times New Roman" w:hint="cs"/>
          <w:rtl/>
        </w:rPr>
        <w:t>שני מועמדים</w:t>
      </w:r>
      <w:r w:rsidRPr="009507FF">
        <w:rPr>
          <w:rFonts w:eastAsia="Times New Roman"/>
          <w:rtl/>
        </w:rPr>
        <w:t xml:space="preserve"> </w:t>
      </w:r>
      <w:r w:rsidRPr="009507FF">
        <w:rPr>
          <w:rFonts w:eastAsia="Times New Roman" w:hint="cs"/>
          <w:rtl/>
        </w:rPr>
        <w:t>(</w:t>
      </w:r>
      <w:r w:rsidRPr="009507FF">
        <w:rPr>
          <w:rFonts w:eastAsia="Times New Roman" w:hint="cs"/>
          <w:b/>
          <w:bCs/>
          <w:rtl/>
        </w:rPr>
        <w:t>אורי פרי גל וניר ונגר)</w:t>
      </w:r>
      <w:r w:rsidRPr="009507FF">
        <w:rPr>
          <w:rFonts w:eastAsia="Times New Roman" w:hint="cs"/>
          <w:rtl/>
        </w:rPr>
        <w:t xml:space="preserve">, </w:t>
      </w:r>
      <w:r w:rsidRPr="009507FF">
        <w:rPr>
          <w:rFonts w:eastAsia="Times New Roman" w:hint="eastAsia"/>
          <w:rtl/>
        </w:rPr>
        <w:t>הגישו</w:t>
      </w:r>
      <w:r w:rsidRPr="009507FF">
        <w:rPr>
          <w:rFonts w:eastAsia="Times New Roman"/>
          <w:rtl/>
        </w:rPr>
        <w:t xml:space="preserve"> למשרדי את </w:t>
      </w:r>
      <w:r w:rsidRPr="009507FF">
        <w:rPr>
          <w:rFonts w:eastAsia="Times New Roman" w:hint="eastAsia"/>
          <w:rtl/>
        </w:rPr>
        <w:t>דיווחיהם</w:t>
      </w:r>
      <w:r w:rsidRPr="009507FF">
        <w:rPr>
          <w:rFonts w:eastAsia="Times New Roman"/>
          <w:rtl/>
        </w:rPr>
        <w:t xml:space="preserve"> באיחור </w:t>
      </w:r>
      <w:r w:rsidRPr="009507FF">
        <w:rPr>
          <w:rFonts w:eastAsia="Times New Roman" w:hint="cs"/>
          <w:rtl/>
        </w:rPr>
        <w:t>ו</w:t>
      </w:r>
      <w:r w:rsidRPr="009507FF">
        <w:rPr>
          <w:rFonts w:eastAsia="Times New Roman" w:hint="eastAsia"/>
          <w:rtl/>
        </w:rPr>
        <w:t>ה</w:t>
      </w:r>
      <w:r w:rsidRPr="009507FF">
        <w:rPr>
          <w:rFonts w:eastAsia="Times New Roman"/>
          <w:rtl/>
        </w:rPr>
        <w:t xml:space="preserve">דבר עיכב </w:t>
      </w:r>
      <w:r w:rsidRPr="009507FF">
        <w:rPr>
          <w:rFonts w:eastAsia="Times New Roman" w:hint="eastAsia"/>
          <w:rtl/>
        </w:rPr>
        <w:t>אף</w:t>
      </w:r>
      <w:r w:rsidRPr="009507FF">
        <w:rPr>
          <w:rFonts w:eastAsia="Times New Roman"/>
          <w:rtl/>
        </w:rPr>
        <w:t xml:space="preserve"> הוא את התחלת הביקורת בעניינ</w:t>
      </w:r>
      <w:r w:rsidRPr="009507FF">
        <w:rPr>
          <w:rFonts w:eastAsia="Times New Roman" w:hint="cs"/>
          <w:rtl/>
        </w:rPr>
        <w:t>ם</w:t>
      </w:r>
      <w:r w:rsidRPr="009507FF">
        <w:rPr>
          <w:rFonts w:eastAsia="Times New Roman"/>
          <w:rtl/>
        </w:rPr>
        <w:t xml:space="preserve">. </w:t>
      </w:r>
      <w:r w:rsidRPr="009507FF">
        <w:rPr>
          <w:rFonts w:eastAsia="Times New Roman" w:hint="eastAsia"/>
          <w:rtl/>
        </w:rPr>
        <w:t>בחנתי</w:t>
      </w:r>
      <w:r w:rsidRPr="009507FF">
        <w:rPr>
          <w:rFonts w:eastAsia="Times New Roman"/>
          <w:rtl/>
        </w:rPr>
        <w:t xml:space="preserve"> את הנושא בהתאם לסמכותי על פי סעיף 22(א) לחוק, ולמרות ההכבדה על עבודת הביקורת, </w:t>
      </w:r>
      <w:r w:rsidRPr="009507FF">
        <w:rPr>
          <w:rFonts w:eastAsia="Times New Roman" w:hint="eastAsia"/>
          <w:rtl/>
        </w:rPr>
        <w:t>סברתי</w:t>
      </w:r>
      <w:r w:rsidRPr="009507FF">
        <w:rPr>
          <w:rFonts w:eastAsia="Times New Roman"/>
          <w:rtl/>
        </w:rPr>
        <w:t xml:space="preserve"> כי מן הצדק לקבל את הד</w:t>
      </w:r>
      <w:r w:rsidRPr="009507FF">
        <w:rPr>
          <w:rFonts w:eastAsia="Times New Roman" w:hint="eastAsia"/>
          <w:rtl/>
        </w:rPr>
        <w:t>יווחים</w:t>
      </w:r>
      <w:r w:rsidRPr="009507FF">
        <w:rPr>
          <w:rFonts w:eastAsia="Times New Roman"/>
          <w:rtl/>
        </w:rPr>
        <w:t xml:space="preserve"> שהוגשו באיחור ולערוך ביקורת על חשבונות </w:t>
      </w:r>
      <w:r w:rsidRPr="009507FF">
        <w:rPr>
          <w:rFonts w:eastAsia="Times New Roman" w:hint="cs"/>
          <w:rtl/>
        </w:rPr>
        <w:t>המועמדים</w:t>
      </w:r>
      <w:r w:rsidRPr="009507FF">
        <w:rPr>
          <w:rFonts w:eastAsia="Times New Roman"/>
          <w:rtl/>
        </w:rPr>
        <w:t xml:space="preserve"> האמור</w:t>
      </w:r>
      <w:r w:rsidRPr="009507FF">
        <w:rPr>
          <w:rFonts w:eastAsia="Times New Roman" w:hint="eastAsia"/>
          <w:rtl/>
        </w:rPr>
        <w:t>ים</w:t>
      </w:r>
      <w:r w:rsidRPr="009507FF">
        <w:rPr>
          <w:rFonts w:eastAsia="Times New Roman"/>
          <w:rtl/>
        </w:rPr>
        <w:t xml:space="preserve"> ולפרסם את תוצאותיה</w:t>
      </w:r>
      <w:r w:rsidRPr="009507FF">
        <w:rPr>
          <w:rFonts w:eastAsia="Times New Roman" w:hint="cs"/>
          <w:rtl/>
        </w:rPr>
        <w:t>ם</w:t>
      </w:r>
      <w:r w:rsidRPr="009507FF">
        <w:rPr>
          <w:rFonts w:eastAsia="Times New Roman"/>
          <w:rtl/>
        </w:rPr>
        <w:t xml:space="preserve"> במועד. זאת, בשל האינטרס הציבורי שקיים בעריכת ביקורת על </w:t>
      </w:r>
      <w:r w:rsidRPr="009507FF">
        <w:rPr>
          <w:rFonts w:eastAsia="Times New Roman" w:hint="cs"/>
          <w:rtl/>
        </w:rPr>
        <w:t>המועמדים</w:t>
      </w:r>
      <w:r w:rsidRPr="009507FF">
        <w:rPr>
          <w:rFonts w:eastAsia="Times New Roman"/>
          <w:rtl/>
        </w:rPr>
        <w:t xml:space="preserve"> שהשתתפו בבחירות ומתוך התחשבות </w:t>
      </w:r>
      <w:r w:rsidRPr="009507FF">
        <w:rPr>
          <w:rFonts w:eastAsia="Times New Roman" w:hint="cs"/>
          <w:rtl/>
        </w:rPr>
        <w:t>במועמדים</w:t>
      </w:r>
      <w:r w:rsidRPr="009507FF">
        <w:rPr>
          <w:rFonts w:eastAsia="Times New Roman"/>
          <w:rtl/>
        </w:rPr>
        <w:t xml:space="preserve"> </w:t>
      </w:r>
      <w:r w:rsidRPr="009507FF">
        <w:rPr>
          <w:rFonts w:eastAsia="Times New Roman" w:hint="cs"/>
          <w:rtl/>
        </w:rPr>
        <w:t xml:space="preserve">ובכל מי שנתן להם שירותים בתשלום במערכת הבחירות, </w:t>
      </w:r>
      <w:r w:rsidRPr="009507FF">
        <w:rPr>
          <w:rFonts w:eastAsia="Times New Roman"/>
          <w:rtl/>
        </w:rPr>
        <w:t xml:space="preserve">שכן </w:t>
      </w:r>
      <w:r w:rsidRPr="009507FF">
        <w:rPr>
          <w:rFonts w:eastAsia="Times New Roman" w:hint="eastAsia"/>
          <w:rtl/>
        </w:rPr>
        <w:t>כאמור</w:t>
      </w:r>
      <w:r w:rsidRPr="009507FF">
        <w:rPr>
          <w:rFonts w:eastAsia="Times New Roman"/>
          <w:rtl/>
        </w:rPr>
        <w:t>, על פי הוראות החוק, מועמד שלא הגיש דוח למבקר המדינה צרי</w:t>
      </w:r>
      <w:r w:rsidRPr="009507FF">
        <w:rPr>
          <w:rFonts w:eastAsia="Times New Roman" w:hint="cs"/>
          <w:rtl/>
        </w:rPr>
        <w:t>ך</w:t>
      </w:r>
      <w:r w:rsidRPr="009507FF">
        <w:rPr>
          <w:rFonts w:eastAsia="Times New Roman"/>
          <w:rtl/>
        </w:rPr>
        <w:t xml:space="preserve"> להשיב ל</w:t>
      </w:r>
      <w:r w:rsidRPr="009507FF">
        <w:rPr>
          <w:rFonts w:eastAsia="Times New Roman" w:hint="eastAsia"/>
          <w:rtl/>
        </w:rPr>
        <w:t>אוצר</w:t>
      </w:r>
      <w:r w:rsidRPr="009507FF">
        <w:rPr>
          <w:rFonts w:eastAsia="Times New Roman"/>
          <w:rtl/>
        </w:rPr>
        <w:t xml:space="preserve"> המדינה את כל המימון הממלכתי שקיבל</w:t>
      </w:r>
      <w:r w:rsidRPr="009507FF">
        <w:rPr>
          <w:rFonts w:eastAsia="Times New Roman" w:hint="cs"/>
          <w:rtl/>
        </w:rPr>
        <w:t xml:space="preserve"> </w:t>
      </w:r>
      <w:r w:rsidRPr="009507FF">
        <w:rPr>
          <w:rFonts w:eastAsia="Times New Roman"/>
          <w:rtl/>
        </w:rPr>
        <w:t>למימון הוצאות הבחירות</w:t>
      </w:r>
      <w:r w:rsidRPr="009507FF">
        <w:rPr>
          <w:rFonts w:eastAsia="Times New Roman" w:hint="cs"/>
          <w:rtl/>
        </w:rPr>
        <w:t xml:space="preserve">. </w:t>
      </w:r>
    </w:p>
    <w:p w:rsidR="009507FF" w:rsidRPr="007F3693" w:rsidP="002B5904">
      <w:pPr>
        <w:pStyle w:val="90"/>
        <w:rPr>
          <w:rFonts w:eastAsia="Times New Roman"/>
          <w:b/>
          <w:bCs/>
          <w:rtl/>
        </w:rPr>
      </w:pPr>
      <w:r w:rsidRPr="007F3693">
        <w:rPr>
          <w:rFonts w:eastAsia="Times New Roman" w:hint="cs"/>
          <w:b/>
          <w:bCs/>
          <w:rtl/>
        </w:rPr>
        <w:t xml:space="preserve">דוח זה כולל אפוא את תוצאות הביקורת על חשבונותיהם של שלושה מועמדים. </w:t>
      </w:r>
    </w:p>
    <w:p w:rsidR="00EE1F90" w:rsidP="009507FF">
      <w:pPr>
        <w:pStyle w:val="19"/>
        <w:rPr>
          <w:rFonts w:eastAsia="FrankRuehl"/>
          <w:rtl/>
          <w:lang w:eastAsia="he-IL"/>
        </w:rPr>
      </w:pPr>
      <w:bookmarkStart w:id="3" w:name="_Toc36045729"/>
    </w:p>
    <w:p w:rsidR="009507FF" w:rsidRPr="009507FF" w:rsidP="00CA15FB">
      <w:pPr>
        <w:pStyle w:val="a28"/>
        <w:rPr>
          <w:rFonts w:ascii="Arial" w:hAnsi="Arial"/>
          <w:b/>
          <w:bCs/>
          <w:rtl/>
          <w:lang w:eastAsia="he-IL"/>
        </w:rPr>
      </w:pPr>
      <w:r w:rsidRPr="009507FF">
        <w:rPr>
          <w:rFonts w:eastAsia="FrankRuehl" w:hint="eastAsia"/>
          <w:rtl/>
          <w:lang w:eastAsia="he-IL"/>
        </w:rPr>
        <w:t>פעולות</w:t>
      </w:r>
      <w:r w:rsidRPr="009507FF">
        <w:rPr>
          <w:rFonts w:eastAsia="FrankRuehl"/>
          <w:rtl/>
          <w:lang w:eastAsia="he-IL"/>
        </w:rPr>
        <w:t xml:space="preserve"> </w:t>
      </w:r>
      <w:r w:rsidRPr="009507FF">
        <w:rPr>
          <w:rFonts w:eastAsia="FrankRuehl" w:hint="eastAsia"/>
          <w:rtl/>
          <w:lang w:eastAsia="he-IL"/>
        </w:rPr>
        <w:t>הביקורת</w:t>
      </w:r>
      <w:bookmarkEnd w:id="3"/>
    </w:p>
    <w:p w:rsidR="009507FF" w:rsidRPr="009507FF" w:rsidP="002B5904">
      <w:pPr>
        <w:pStyle w:val="90"/>
        <w:rPr>
          <w:rFonts w:eastAsia="Times New Roman"/>
          <w:rtl/>
        </w:rPr>
      </w:pPr>
      <w:r w:rsidRPr="009507FF">
        <w:rPr>
          <w:rFonts w:eastAsia="Times New Roman"/>
          <w:rtl/>
        </w:rPr>
        <w:t xml:space="preserve">במסגרת הביקורת </w:t>
      </w:r>
      <w:r w:rsidRPr="009507FF">
        <w:rPr>
          <w:rFonts w:eastAsia="Times New Roman" w:hint="cs"/>
          <w:rtl/>
        </w:rPr>
        <w:t xml:space="preserve">בוחנים אנשי משרדי את הדוחות הכספיים שהגישו המועמדים ואת המסמכים הנלווים להם כדי לבדוק אם פעלו המועמדים בהתאם להוראות החוק ואם ניהלו את חשבונותיהם בהתאם להנחיות. טיוטה של </w:t>
      </w:r>
      <w:r w:rsidRPr="009507FF">
        <w:rPr>
          <w:rFonts w:eastAsia="Times New Roman"/>
          <w:rtl/>
        </w:rPr>
        <w:t>ממצאי הביקורת</w:t>
      </w:r>
      <w:r w:rsidRPr="009507FF">
        <w:rPr>
          <w:rFonts w:eastAsia="Times New Roman" w:hint="cs"/>
          <w:rtl/>
        </w:rPr>
        <w:t xml:space="preserve"> מועברת לנציגי המועמדים לקבלת התייחסותם בטרם תגובש המלצת הביקורת בעניינם. מועמד אחד </w:t>
      </w:r>
      <w:r w:rsidRPr="009507FF">
        <w:rPr>
          <w:rFonts w:eastAsia="Times New Roman" w:hint="eastAsia"/>
          <w:rtl/>
        </w:rPr>
        <w:t>ביקש</w:t>
      </w:r>
      <w:r w:rsidRPr="009507FF">
        <w:rPr>
          <w:rFonts w:eastAsia="Times New Roman"/>
          <w:rtl/>
        </w:rPr>
        <w:t xml:space="preserve"> </w:t>
      </w:r>
      <w:r w:rsidRPr="009507FF">
        <w:rPr>
          <w:rFonts w:eastAsia="Times New Roman" w:hint="eastAsia"/>
          <w:rtl/>
        </w:rPr>
        <w:t>ממשרדי</w:t>
      </w:r>
      <w:r w:rsidRPr="009507FF">
        <w:rPr>
          <w:rFonts w:eastAsia="Times New Roman"/>
          <w:rtl/>
        </w:rPr>
        <w:t xml:space="preserve"> </w:t>
      </w:r>
      <w:r w:rsidRPr="009507FF">
        <w:rPr>
          <w:rFonts w:eastAsia="Times New Roman" w:hint="eastAsia"/>
          <w:rtl/>
        </w:rPr>
        <w:t>ארכה</w:t>
      </w:r>
      <w:r w:rsidRPr="009507FF">
        <w:rPr>
          <w:rFonts w:eastAsia="Times New Roman"/>
          <w:rtl/>
        </w:rPr>
        <w:t xml:space="preserve"> </w:t>
      </w:r>
      <w:r w:rsidRPr="009507FF">
        <w:rPr>
          <w:rFonts w:eastAsia="Times New Roman" w:hint="eastAsia"/>
          <w:rtl/>
        </w:rPr>
        <w:t>להגשת</w:t>
      </w:r>
      <w:r w:rsidRPr="009507FF">
        <w:rPr>
          <w:rFonts w:eastAsia="Times New Roman"/>
          <w:rtl/>
        </w:rPr>
        <w:t xml:space="preserve"> </w:t>
      </w:r>
      <w:r w:rsidRPr="009507FF">
        <w:rPr>
          <w:rFonts w:eastAsia="Times New Roman" w:hint="eastAsia"/>
          <w:rtl/>
        </w:rPr>
        <w:t>תגובת</w:t>
      </w:r>
      <w:r w:rsidRPr="009507FF">
        <w:rPr>
          <w:rFonts w:eastAsia="Times New Roman" w:hint="cs"/>
          <w:rtl/>
        </w:rPr>
        <w:t>ו</w:t>
      </w:r>
      <w:r w:rsidRPr="009507FF">
        <w:rPr>
          <w:rFonts w:eastAsia="Times New Roman"/>
          <w:rtl/>
        </w:rPr>
        <w:t xml:space="preserve"> </w:t>
      </w:r>
      <w:r w:rsidRPr="009507FF">
        <w:rPr>
          <w:rFonts w:eastAsia="Times New Roman" w:hint="eastAsia"/>
          <w:rtl/>
        </w:rPr>
        <w:t>ע</w:t>
      </w:r>
      <w:r w:rsidRPr="009507FF">
        <w:rPr>
          <w:rFonts w:eastAsia="Times New Roman"/>
          <w:rtl/>
        </w:rPr>
        <w:t>ל ממצאי הביקורת ונימק בקש</w:t>
      </w:r>
      <w:r w:rsidRPr="009507FF">
        <w:rPr>
          <w:rFonts w:eastAsia="Times New Roman" w:hint="cs"/>
          <w:rtl/>
        </w:rPr>
        <w:t>תו</w:t>
      </w:r>
      <w:r w:rsidRPr="009507FF">
        <w:rPr>
          <w:rFonts w:eastAsia="Times New Roman"/>
          <w:rtl/>
        </w:rPr>
        <w:t xml:space="preserve"> בנימוקים שונים. בנסיבות העניין ו</w:t>
      </w:r>
      <w:r w:rsidRPr="009507FF">
        <w:rPr>
          <w:rFonts w:eastAsia="Times New Roman" w:hint="eastAsia"/>
          <w:rtl/>
        </w:rPr>
        <w:t>כדי</w:t>
      </w:r>
      <w:r w:rsidRPr="009507FF">
        <w:rPr>
          <w:rFonts w:eastAsia="Times New Roman"/>
          <w:rtl/>
        </w:rPr>
        <w:t xml:space="preserve"> לאפשר </w:t>
      </w:r>
      <w:r w:rsidRPr="009507FF">
        <w:rPr>
          <w:rFonts w:eastAsia="Times New Roman" w:hint="cs"/>
          <w:rtl/>
        </w:rPr>
        <w:t>לו</w:t>
      </w:r>
      <w:r w:rsidRPr="009507FF">
        <w:rPr>
          <w:rFonts w:eastAsia="Times New Roman"/>
          <w:rtl/>
        </w:rPr>
        <w:t xml:space="preserve"> </w:t>
      </w:r>
      <w:r w:rsidRPr="009507FF">
        <w:rPr>
          <w:rFonts w:eastAsia="Times New Roman" w:hint="cs"/>
          <w:rtl/>
        </w:rPr>
        <w:t xml:space="preserve">למסור את תגובתו ובכך למצות את הליכי הביקורת </w:t>
      </w:r>
      <w:r w:rsidRPr="009507FF">
        <w:rPr>
          <w:rFonts w:eastAsia="Times New Roman" w:hint="eastAsia"/>
          <w:rtl/>
        </w:rPr>
        <w:t>ולהבטיח</w:t>
      </w:r>
      <w:r w:rsidRPr="009507FF">
        <w:rPr>
          <w:rFonts w:eastAsia="Times New Roman"/>
          <w:rtl/>
        </w:rPr>
        <w:t xml:space="preserve"> </w:t>
      </w:r>
      <w:r w:rsidRPr="009507FF">
        <w:rPr>
          <w:rFonts w:eastAsia="Times New Roman" w:hint="eastAsia"/>
          <w:rtl/>
        </w:rPr>
        <w:t>שדוח</w:t>
      </w:r>
      <w:r w:rsidRPr="009507FF">
        <w:rPr>
          <w:rFonts w:eastAsia="Times New Roman"/>
          <w:rtl/>
        </w:rPr>
        <w:t xml:space="preserve"> הביקורת יתבסס על הליך יסודי והוגן, מצאתי לנכון לאשר </w:t>
      </w:r>
      <w:r w:rsidRPr="009507FF">
        <w:rPr>
          <w:rFonts w:eastAsia="Times New Roman" w:hint="cs"/>
          <w:rtl/>
        </w:rPr>
        <w:t>לו</w:t>
      </w:r>
      <w:r w:rsidRPr="009507FF">
        <w:rPr>
          <w:rFonts w:eastAsia="Times New Roman"/>
          <w:rtl/>
        </w:rPr>
        <w:t xml:space="preserve"> בהתאם להסברי</w:t>
      </w:r>
      <w:r w:rsidRPr="009507FF">
        <w:rPr>
          <w:rFonts w:eastAsia="Times New Roman" w:hint="cs"/>
          <w:rtl/>
        </w:rPr>
        <w:t>ו</w:t>
      </w:r>
      <w:r w:rsidRPr="009507FF">
        <w:rPr>
          <w:rFonts w:eastAsia="Times New Roman"/>
          <w:rtl/>
        </w:rPr>
        <w:t xml:space="preserve">, </w:t>
      </w:r>
      <w:r w:rsidRPr="009507FF">
        <w:rPr>
          <w:rFonts w:eastAsia="Times New Roman" w:hint="cs"/>
          <w:rtl/>
        </w:rPr>
        <w:t>למסור למשרדי את תגובתו באיחור.</w:t>
      </w:r>
      <w:r w:rsidRPr="009507FF">
        <w:rPr>
          <w:rFonts w:eastAsia="Times New Roman"/>
          <w:rtl/>
        </w:rPr>
        <w:t xml:space="preserve"> </w:t>
      </w:r>
    </w:p>
    <w:p w:rsidR="00EE1F90" w:rsidP="009507FF">
      <w:pPr>
        <w:pStyle w:val="19"/>
        <w:rPr>
          <w:rFonts w:eastAsia="FrankRuehl"/>
          <w:rtl/>
          <w:lang w:eastAsia="he-IL"/>
        </w:rPr>
      </w:pPr>
      <w:bookmarkStart w:id="4" w:name="_Toc36045730"/>
    </w:p>
    <w:p w:rsidR="009507FF" w:rsidRPr="009507FF" w:rsidP="00F9478D">
      <w:pPr>
        <w:pStyle w:val="a28"/>
        <w:rPr>
          <w:rFonts w:ascii="Arial" w:hAnsi="Arial"/>
          <w:b/>
          <w:bCs/>
          <w:rtl/>
          <w:lang w:eastAsia="he-IL"/>
        </w:rPr>
      </w:pPr>
      <w:r w:rsidRPr="009507FF">
        <w:rPr>
          <w:rFonts w:eastAsia="FrankRuehl" w:hint="eastAsia"/>
          <w:rtl/>
          <w:lang w:eastAsia="he-IL"/>
        </w:rPr>
        <w:t>מועד</w:t>
      </w:r>
      <w:r w:rsidRPr="009507FF">
        <w:rPr>
          <w:rFonts w:eastAsia="FrankRuehl"/>
          <w:rtl/>
          <w:lang w:eastAsia="he-IL"/>
        </w:rPr>
        <w:t xml:space="preserve"> </w:t>
      </w:r>
      <w:r w:rsidRPr="009507FF">
        <w:rPr>
          <w:rFonts w:eastAsia="FrankRuehl" w:hint="eastAsia"/>
          <w:rtl/>
          <w:lang w:eastAsia="he-IL"/>
        </w:rPr>
        <w:t>מסירת</w:t>
      </w:r>
      <w:r w:rsidRPr="009507FF">
        <w:rPr>
          <w:rFonts w:eastAsia="FrankRuehl"/>
          <w:rtl/>
          <w:lang w:eastAsia="he-IL"/>
        </w:rPr>
        <w:t xml:space="preserve"> </w:t>
      </w:r>
      <w:r w:rsidRPr="009507FF">
        <w:rPr>
          <w:rFonts w:eastAsia="FrankRuehl" w:hint="eastAsia"/>
          <w:rtl/>
          <w:lang w:eastAsia="he-IL"/>
        </w:rPr>
        <w:t>דוח</w:t>
      </w:r>
      <w:r w:rsidRPr="009507FF">
        <w:rPr>
          <w:rFonts w:eastAsia="FrankRuehl"/>
          <w:rtl/>
          <w:lang w:eastAsia="he-IL"/>
        </w:rPr>
        <w:t xml:space="preserve"> </w:t>
      </w:r>
      <w:r w:rsidRPr="009507FF">
        <w:rPr>
          <w:rFonts w:eastAsia="FrankRuehl" w:hint="eastAsia"/>
          <w:rtl/>
          <w:lang w:eastAsia="he-IL"/>
        </w:rPr>
        <w:t>מבקר</w:t>
      </w:r>
      <w:r w:rsidRPr="009507FF">
        <w:rPr>
          <w:rFonts w:eastAsia="FrankRuehl"/>
          <w:rtl/>
          <w:lang w:eastAsia="he-IL"/>
        </w:rPr>
        <w:t xml:space="preserve"> </w:t>
      </w:r>
      <w:r w:rsidRPr="009507FF">
        <w:rPr>
          <w:rFonts w:eastAsia="FrankRuehl" w:hint="eastAsia"/>
          <w:rtl/>
          <w:lang w:eastAsia="he-IL"/>
        </w:rPr>
        <w:t>המדינה</w:t>
      </w:r>
      <w:bookmarkEnd w:id="4"/>
      <w:r w:rsidRPr="009507FF">
        <w:rPr>
          <w:rFonts w:ascii="Arial" w:hAnsi="Arial"/>
          <w:b/>
          <w:bCs/>
          <w:rtl/>
          <w:lang w:eastAsia="he-IL"/>
        </w:rPr>
        <w:t xml:space="preserve"> </w:t>
      </w:r>
    </w:p>
    <w:p w:rsidR="009507FF" w:rsidRPr="009507FF" w:rsidP="002B5904">
      <w:pPr>
        <w:pStyle w:val="90"/>
        <w:rPr>
          <w:rFonts w:eastAsia="Times New Roman"/>
          <w:rtl/>
        </w:rPr>
      </w:pPr>
      <w:r w:rsidRPr="009507FF">
        <w:rPr>
          <w:rFonts w:eastAsia="Times New Roman" w:hint="eastAsia"/>
          <w:rtl/>
        </w:rPr>
        <w:t>לפי</w:t>
      </w:r>
      <w:r w:rsidRPr="009507FF">
        <w:rPr>
          <w:rFonts w:eastAsia="Times New Roman"/>
          <w:rtl/>
        </w:rPr>
        <w:t xml:space="preserve"> סעיף 23(א) לחוק, על מבקר המדינה למסור ליושב ראש הכנסת, לא יאוחר </w:t>
      </w:r>
      <w:r w:rsidRPr="009507FF">
        <w:rPr>
          <w:rFonts w:eastAsia="Times New Roman" w:hint="cs"/>
          <w:rtl/>
        </w:rPr>
        <w:t xml:space="preserve">מעשרה </w:t>
      </w:r>
      <w:r w:rsidRPr="009507FF">
        <w:rPr>
          <w:rFonts w:eastAsia="Times New Roman"/>
          <w:rtl/>
        </w:rPr>
        <w:t>חודשים אחרי הבחירות ל</w:t>
      </w:r>
      <w:r w:rsidRPr="009507FF">
        <w:rPr>
          <w:rFonts w:eastAsia="Times New Roman" w:hint="cs"/>
          <w:rtl/>
        </w:rPr>
        <w:t xml:space="preserve">רשויות המקומיות, </w:t>
      </w:r>
      <w:r w:rsidRPr="009507FF">
        <w:rPr>
          <w:rFonts w:eastAsia="Times New Roman"/>
          <w:rtl/>
        </w:rPr>
        <w:t>ד</w:t>
      </w:r>
      <w:r w:rsidRPr="009507FF">
        <w:rPr>
          <w:rFonts w:eastAsia="Times New Roman" w:hint="cs"/>
          <w:rtl/>
        </w:rPr>
        <w:t>וח</w:t>
      </w:r>
      <w:r w:rsidRPr="009507FF">
        <w:rPr>
          <w:rFonts w:eastAsia="Times New Roman"/>
          <w:rtl/>
        </w:rPr>
        <w:t xml:space="preserve"> בדבר תוצאות ביקורת החשבונות של </w:t>
      </w:r>
      <w:r w:rsidRPr="009507FF">
        <w:rPr>
          <w:rFonts w:eastAsia="Times New Roman" w:hint="eastAsia"/>
          <w:rtl/>
        </w:rPr>
        <w:t>הסיעות</w:t>
      </w:r>
      <w:r w:rsidRPr="009507FF">
        <w:rPr>
          <w:rFonts w:eastAsia="Times New Roman"/>
          <w:rtl/>
        </w:rPr>
        <w:t xml:space="preserve"> שהשתתפו בבחירות. </w:t>
      </w:r>
      <w:r w:rsidRPr="009507FF">
        <w:rPr>
          <w:rFonts w:eastAsia="Times New Roman" w:hint="cs"/>
          <w:rtl/>
        </w:rPr>
        <w:t>על פי הוראות החוק, ובהתאם לאישור וועדת הפנים של הכנסת נקבע המועד למסירת הדוח האמור ליו"ר הכנסת ל-30.11.20.</w:t>
      </w:r>
    </w:p>
    <w:p w:rsidR="00EE1F90" w:rsidP="009507FF">
      <w:pPr>
        <w:pStyle w:val="19"/>
        <w:rPr>
          <w:rFonts w:eastAsia="FrankRuehl"/>
          <w:rtl/>
          <w:lang w:eastAsia="he-IL"/>
        </w:rPr>
      </w:pPr>
      <w:bookmarkStart w:id="5" w:name="_Toc36045731"/>
    </w:p>
    <w:p w:rsidR="009507FF" w:rsidRPr="009507FF" w:rsidP="009507FF">
      <w:pPr>
        <w:pStyle w:val="19"/>
        <w:rPr>
          <w:i/>
          <w:iCs/>
          <w:rtl/>
          <w:lang w:eastAsia="he-IL"/>
        </w:rPr>
      </w:pPr>
      <w:r w:rsidRPr="009507FF">
        <w:rPr>
          <w:rFonts w:eastAsia="FrankRuehl"/>
          <w:rtl/>
          <w:lang w:eastAsia="he-IL"/>
        </w:rPr>
        <w:t>עיקרי הממצאים</w:t>
      </w:r>
      <w:bookmarkEnd w:id="5"/>
      <w:r w:rsidRPr="009507FF">
        <w:rPr>
          <w:rFonts w:hint="cs"/>
          <w:i/>
          <w:iCs/>
          <w:rtl/>
          <w:lang w:eastAsia="he-IL"/>
        </w:rPr>
        <w:t xml:space="preserve"> </w:t>
      </w:r>
    </w:p>
    <w:p w:rsidR="009507FF" w:rsidRPr="009507FF" w:rsidP="002B5904">
      <w:pPr>
        <w:pStyle w:val="90"/>
        <w:rPr>
          <w:rFonts w:eastAsia="Times New Roman"/>
          <w:rtl/>
        </w:rPr>
      </w:pPr>
      <w:r w:rsidRPr="009507FF">
        <w:rPr>
          <w:rFonts w:eastAsia="Times New Roman"/>
          <w:rtl/>
        </w:rPr>
        <w:t>תוצאות ביקורת החשבונות של המועמדים נקבעו על פי הדוחות הכספיים שה</w:t>
      </w:r>
      <w:r w:rsidRPr="009507FF">
        <w:rPr>
          <w:rFonts w:eastAsia="Times New Roman" w:hint="cs"/>
          <w:rtl/>
        </w:rPr>
        <w:t>ם</w:t>
      </w:r>
      <w:r w:rsidRPr="009507FF">
        <w:rPr>
          <w:rFonts w:eastAsia="Times New Roman"/>
          <w:rtl/>
        </w:rPr>
        <w:t xml:space="preserve"> מסרו; </w:t>
      </w:r>
      <w:r w:rsidRPr="009507FF">
        <w:rPr>
          <w:rFonts w:eastAsia="Times New Roman" w:hint="cs"/>
          <w:rtl/>
        </w:rPr>
        <w:t xml:space="preserve">על פי </w:t>
      </w:r>
      <w:r w:rsidRPr="009507FF">
        <w:rPr>
          <w:rFonts w:eastAsia="Times New Roman"/>
          <w:rtl/>
        </w:rPr>
        <w:t xml:space="preserve">חוות הדעת של רואי החשבון שבדקו את החשבונות שנמסרו במצורף לדוחות הכספיים; </w:t>
      </w:r>
      <w:r w:rsidRPr="009507FF">
        <w:rPr>
          <w:rFonts w:eastAsia="Times New Roman" w:hint="cs"/>
          <w:rtl/>
        </w:rPr>
        <w:t xml:space="preserve">על פי </w:t>
      </w:r>
      <w:r w:rsidRPr="009507FF">
        <w:rPr>
          <w:rFonts w:eastAsia="Times New Roman"/>
          <w:rtl/>
        </w:rPr>
        <w:t xml:space="preserve">בדיקות ובירורים משלימים שעשו עובדי משרדי; </w:t>
      </w:r>
      <w:r w:rsidRPr="009507FF">
        <w:rPr>
          <w:rFonts w:eastAsia="Times New Roman" w:hint="eastAsia"/>
          <w:rtl/>
        </w:rPr>
        <w:t>על</w:t>
      </w:r>
      <w:r w:rsidRPr="009507FF">
        <w:rPr>
          <w:rFonts w:eastAsia="Times New Roman"/>
          <w:rtl/>
        </w:rPr>
        <w:t xml:space="preserve"> פי השלמות, תיקונים והסברים של המועמדים ; ו</w:t>
      </w:r>
      <w:r w:rsidRPr="009507FF">
        <w:rPr>
          <w:rFonts w:eastAsia="Times New Roman" w:hint="eastAsia"/>
          <w:rtl/>
        </w:rPr>
        <w:t>על</w:t>
      </w:r>
      <w:r w:rsidRPr="009507FF">
        <w:rPr>
          <w:rFonts w:eastAsia="Times New Roman"/>
          <w:rtl/>
        </w:rPr>
        <w:t xml:space="preserve"> פי תצהירים של נציגי המועמדים שהתקבלו כראיה לפי סעיף 21(ה) לחוק. </w:t>
      </w:r>
    </w:p>
    <w:p w:rsidR="009507FF" w:rsidRPr="009507FF" w:rsidP="002B5904">
      <w:pPr>
        <w:pStyle w:val="90"/>
        <w:rPr>
          <w:rFonts w:eastAsia="Times New Roman"/>
          <w:rtl/>
        </w:rPr>
      </w:pPr>
      <w:r w:rsidRPr="009507FF">
        <w:rPr>
          <w:rFonts w:eastAsia="Times New Roman" w:hint="eastAsia"/>
          <w:rtl/>
        </w:rPr>
        <w:t>להלן</w:t>
      </w:r>
      <w:r w:rsidRPr="009507FF">
        <w:rPr>
          <w:rFonts w:eastAsia="Times New Roman"/>
          <w:rtl/>
        </w:rPr>
        <w:t xml:space="preserve"> </w:t>
      </w:r>
      <w:r w:rsidRPr="009507FF">
        <w:rPr>
          <w:rFonts w:eastAsia="Times New Roman" w:hint="eastAsia"/>
          <w:rtl/>
        </w:rPr>
        <w:t>תוצאות</w:t>
      </w:r>
      <w:r w:rsidRPr="009507FF">
        <w:rPr>
          <w:rFonts w:eastAsia="Times New Roman"/>
          <w:rtl/>
        </w:rPr>
        <w:t xml:space="preserve"> </w:t>
      </w:r>
      <w:r w:rsidRPr="009507FF">
        <w:rPr>
          <w:rFonts w:eastAsia="Times New Roman" w:hint="eastAsia"/>
          <w:rtl/>
        </w:rPr>
        <w:t>הביקורת</w:t>
      </w:r>
      <w:r w:rsidRPr="009507FF">
        <w:rPr>
          <w:rFonts w:eastAsia="Times New Roman"/>
          <w:rtl/>
        </w:rPr>
        <w:t xml:space="preserve"> </w:t>
      </w:r>
      <w:r w:rsidRPr="009507FF">
        <w:rPr>
          <w:rFonts w:eastAsia="Times New Roman" w:hint="eastAsia"/>
          <w:rtl/>
        </w:rPr>
        <w:t>לגבי</w:t>
      </w:r>
      <w:r w:rsidRPr="009507FF">
        <w:rPr>
          <w:rFonts w:eastAsia="Times New Roman"/>
          <w:rtl/>
        </w:rPr>
        <w:t xml:space="preserve"> </w:t>
      </w:r>
      <w:r w:rsidRPr="009507FF">
        <w:rPr>
          <w:rFonts w:eastAsia="Times New Roman" w:hint="eastAsia"/>
          <w:rtl/>
        </w:rPr>
        <w:t>המועמדים</w:t>
      </w:r>
      <w:r w:rsidRPr="009507FF">
        <w:rPr>
          <w:rFonts w:eastAsia="Times New Roman"/>
          <w:rtl/>
        </w:rPr>
        <w:t xml:space="preserve"> </w:t>
      </w:r>
      <w:r w:rsidRPr="009507FF">
        <w:rPr>
          <w:rFonts w:eastAsia="Times New Roman" w:hint="eastAsia"/>
          <w:rtl/>
        </w:rPr>
        <w:t>הכלולים</w:t>
      </w:r>
      <w:r w:rsidRPr="009507FF">
        <w:rPr>
          <w:rFonts w:eastAsia="Times New Roman"/>
          <w:rtl/>
        </w:rPr>
        <w:t xml:space="preserve"> </w:t>
      </w:r>
      <w:r w:rsidRPr="009507FF">
        <w:rPr>
          <w:rFonts w:eastAsia="Times New Roman" w:hint="eastAsia"/>
          <w:rtl/>
        </w:rPr>
        <w:t>בדוח</w:t>
      </w:r>
      <w:r w:rsidRPr="009507FF">
        <w:rPr>
          <w:rFonts w:eastAsia="Times New Roman"/>
          <w:rtl/>
        </w:rPr>
        <w:t xml:space="preserve"> </w:t>
      </w:r>
      <w:r w:rsidRPr="009507FF">
        <w:rPr>
          <w:rFonts w:eastAsia="Times New Roman" w:hint="eastAsia"/>
          <w:rtl/>
        </w:rPr>
        <w:t>זה</w:t>
      </w:r>
      <w:r w:rsidRPr="009507FF">
        <w:rPr>
          <w:rFonts w:eastAsia="Times New Roman"/>
          <w:rtl/>
        </w:rPr>
        <w:t>:</w:t>
      </w:r>
    </w:p>
    <w:p w:rsidR="009507FF" w:rsidRPr="009507FF" w:rsidP="00BC3C27">
      <w:pPr>
        <w:pStyle w:val="a22"/>
        <w:rPr>
          <w:rtl/>
        </w:rPr>
      </w:pPr>
      <w:r w:rsidRPr="009507FF">
        <w:rPr>
          <w:rFonts w:hint="cs"/>
          <w:rtl/>
        </w:rPr>
        <w:t>לכל שלושת המועמדים ניתן דוח חיובי.</w:t>
      </w:r>
    </w:p>
    <w:p w:rsidR="008F0F45" w:rsidP="00F9478D">
      <w:pPr>
        <w:pStyle w:val="a28"/>
        <w:rPr>
          <w:rtl/>
          <w:lang w:eastAsia="he-IL"/>
        </w:rPr>
      </w:pPr>
      <w:bookmarkStart w:id="6" w:name="_Toc36045732"/>
    </w:p>
    <w:p w:rsidR="009507FF" w:rsidRPr="009507FF" w:rsidP="00F9478D">
      <w:pPr>
        <w:pStyle w:val="a28"/>
        <w:rPr>
          <w:rtl/>
          <w:lang w:eastAsia="he-IL"/>
        </w:rPr>
      </w:pPr>
      <w:r w:rsidRPr="009507FF">
        <w:rPr>
          <w:rtl/>
          <w:lang w:eastAsia="he-IL"/>
        </w:rPr>
        <w:t>הכנסות</w:t>
      </w:r>
      <w:bookmarkEnd w:id="6"/>
    </w:p>
    <w:p w:rsidR="009507FF" w:rsidRPr="009507FF" w:rsidP="002B5904">
      <w:pPr>
        <w:pStyle w:val="90"/>
        <w:rPr>
          <w:rFonts w:eastAsia="Times New Roman"/>
          <w:rtl/>
        </w:rPr>
      </w:pPr>
      <w:r w:rsidRPr="009507FF">
        <w:rPr>
          <w:rFonts w:eastAsia="Times New Roman" w:hint="cs"/>
          <w:rtl/>
        </w:rPr>
        <w:t>החוק קובע כי מקורות המימון להוצאות הבחירות של מועמדים יהיו מימון ממלכתי מאוצר המדינה ותרומות.</w:t>
      </w:r>
    </w:p>
    <w:p w:rsidR="009507FF" w:rsidRPr="009507FF" w:rsidP="002B5904">
      <w:pPr>
        <w:pStyle w:val="90"/>
        <w:rPr>
          <w:rFonts w:eastAsia="Times New Roman"/>
          <w:rtl/>
        </w:rPr>
      </w:pPr>
      <w:r w:rsidRPr="009507FF">
        <w:rPr>
          <w:rFonts w:eastAsia="Times New Roman"/>
          <w:rtl/>
        </w:rPr>
        <w:t>סעיף 7 לחוק קובע כיצד יחושב סכום המימון הממלכתי המגיע למועמדים שהתמודדו בבחירות לפי נוסחאות ויחידת חישוב הקבועות בחוק.</w:t>
      </w:r>
    </w:p>
    <w:p w:rsidR="009507FF" w:rsidRPr="009507FF" w:rsidP="002B5904">
      <w:pPr>
        <w:pStyle w:val="90"/>
        <w:rPr>
          <w:rFonts w:eastAsia="Times New Roman"/>
          <w:rtl/>
        </w:rPr>
      </w:pPr>
      <w:r w:rsidRPr="009507FF">
        <w:rPr>
          <w:rFonts w:eastAsia="Times New Roman" w:hint="cs"/>
          <w:rtl/>
        </w:rPr>
        <w:t>להלן פרטי ההכנסות לפי דיווחי המועמדים:</w:t>
      </w:r>
    </w:p>
    <w:p w:rsidR="009507FF" w:rsidRPr="009507FF" w:rsidP="002B5904">
      <w:pPr>
        <w:pStyle w:val="90"/>
        <w:rPr>
          <w:rFonts w:eastAsia="Times New Roman"/>
          <w:rtl/>
        </w:rPr>
      </w:pPr>
      <w:r w:rsidRPr="009507FF">
        <w:rPr>
          <w:rFonts w:eastAsia="Times New Roman" w:hint="cs"/>
          <w:rtl/>
        </w:rPr>
        <w:t>מימון ממלכתי כ-70,000 ש"ח</w:t>
      </w:r>
    </w:p>
    <w:p w:rsidR="009507FF" w:rsidRPr="009507FF" w:rsidP="002B5904">
      <w:pPr>
        <w:pStyle w:val="90"/>
        <w:rPr>
          <w:rFonts w:eastAsia="Times New Roman"/>
          <w:rtl/>
        </w:rPr>
      </w:pPr>
      <w:r w:rsidRPr="009507FF">
        <w:rPr>
          <w:rFonts w:eastAsia="Times New Roman" w:hint="cs"/>
          <w:rtl/>
        </w:rPr>
        <w:t>תרומות כ-45,000 ש"ח</w:t>
      </w:r>
    </w:p>
    <w:p w:rsidR="009507FF" w:rsidRPr="009507FF" w:rsidP="002B5904">
      <w:pPr>
        <w:pStyle w:val="90"/>
        <w:rPr>
          <w:rFonts w:eastAsia="Times New Roman"/>
          <w:rtl/>
        </w:rPr>
      </w:pPr>
      <w:r w:rsidRPr="009507FF">
        <w:rPr>
          <w:rFonts w:eastAsia="Times New Roman" w:hint="cs"/>
          <w:rtl/>
        </w:rPr>
        <w:t>סה"כ הכנסות</w:t>
      </w:r>
      <w:r w:rsidR="00D600B1">
        <w:rPr>
          <w:rFonts w:eastAsia="Times New Roman" w:hint="cs"/>
          <w:rtl/>
        </w:rPr>
        <w:t xml:space="preserve"> </w:t>
      </w:r>
      <w:r w:rsidRPr="009507FF">
        <w:rPr>
          <w:rFonts w:eastAsia="Times New Roman" w:hint="cs"/>
          <w:rtl/>
        </w:rPr>
        <w:t>-</w:t>
      </w:r>
      <w:r w:rsidR="00D600B1">
        <w:rPr>
          <w:rFonts w:eastAsia="Times New Roman" w:hint="cs"/>
          <w:rtl/>
        </w:rPr>
        <w:t xml:space="preserve"> </w:t>
      </w:r>
      <w:r w:rsidRPr="009507FF">
        <w:rPr>
          <w:rFonts w:eastAsia="Times New Roman" w:hint="cs"/>
          <w:rtl/>
        </w:rPr>
        <w:t>115,000 ש"ח</w:t>
      </w:r>
    </w:p>
    <w:p w:rsidR="009507FF" w:rsidRPr="009507FF" w:rsidP="00C50554">
      <w:pPr>
        <w:pStyle w:val="24"/>
        <w:rPr>
          <w:rFonts w:eastAsia="Times New Roman"/>
          <w:rtl/>
        </w:rPr>
      </w:pPr>
      <w:r w:rsidRPr="00B3310E">
        <w:rPr>
          <w:rFonts w:hint="cs"/>
          <w:rtl/>
        </w:rPr>
        <w:t>התפלגות ההכנסות לפי דיווחי המועמדי</w:t>
      </w:r>
      <w:r w:rsidR="00C50554">
        <w:rPr>
          <w:rFonts w:hint="cs"/>
          <w:rtl/>
        </w:rPr>
        <w:t>ם (באלפי ש"ח)</w:t>
      </w:r>
    </w:p>
    <w:p w:rsidR="009507FF" w:rsidRPr="009507FF" w:rsidP="00C50554">
      <w:pPr>
        <w:spacing w:line="288" w:lineRule="auto"/>
        <w:jc w:val="center"/>
        <w:rPr>
          <w:rFonts w:ascii="Tahoma" w:eastAsia="Times New Roman" w:hAnsi="Tahoma" w:cs="Tahoma"/>
          <w:b/>
          <w:bCs/>
          <w:rtl/>
        </w:rPr>
      </w:pPr>
      <w:r w:rsidRPr="009507FF">
        <w:rPr>
          <w:rFonts w:ascii="Times New Roman" w:eastAsia="Times New Roman" w:hAnsi="Times New Roman" w:cs="FrankRuehl"/>
          <w:b/>
          <w:bCs/>
          <w:noProof/>
          <w:sz w:val="24"/>
          <w:szCs w:val="24"/>
        </w:rPr>
        <w:drawing>
          <wp:inline distT="0" distB="0" distL="0" distR="0">
            <wp:extent cx="4320000" cy="2254913"/>
            <wp:effectExtent l="0" t="0" r="4445"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88797" name=""/>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rcRect t="24566" b="5871"/>
                    <a:stretch>
                      <a:fillRect/>
                    </a:stretch>
                  </pic:blipFill>
                  <pic:spPr bwMode="auto">
                    <a:xfrm>
                      <a:off x="0" y="0"/>
                      <a:ext cx="4320000" cy="2254913"/>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C50554" w:rsidP="00F9478D">
      <w:pPr>
        <w:pStyle w:val="a28"/>
        <w:rPr>
          <w:rtl/>
          <w:lang w:eastAsia="he-IL"/>
        </w:rPr>
      </w:pPr>
      <w:bookmarkStart w:id="7" w:name="_Toc36045733"/>
    </w:p>
    <w:p w:rsidR="009507FF" w:rsidRPr="009507FF" w:rsidP="00F9478D">
      <w:pPr>
        <w:pStyle w:val="a28"/>
        <w:rPr>
          <w:color w:val="365F91"/>
          <w:sz w:val="28"/>
          <w:szCs w:val="28"/>
          <w:rtl/>
          <w:lang w:eastAsia="he-IL"/>
        </w:rPr>
      </w:pPr>
      <w:r w:rsidRPr="009507FF">
        <w:rPr>
          <w:rFonts w:hint="eastAsia"/>
          <w:rtl/>
          <w:lang w:eastAsia="he-IL"/>
        </w:rPr>
        <w:t>זכאות</w:t>
      </w:r>
      <w:r w:rsidRPr="009507FF">
        <w:rPr>
          <w:rtl/>
          <w:lang w:eastAsia="he-IL"/>
        </w:rPr>
        <w:t xml:space="preserve"> </w:t>
      </w:r>
      <w:r w:rsidRPr="009507FF">
        <w:rPr>
          <w:rFonts w:hint="eastAsia"/>
          <w:rtl/>
          <w:lang w:eastAsia="he-IL"/>
        </w:rPr>
        <w:t>למימון</w:t>
      </w:r>
      <w:r w:rsidRPr="009507FF">
        <w:rPr>
          <w:rtl/>
          <w:lang w:eastAsia="he-IL"/>
        </w:rPr>
        <w:t xml:space="preserve"> </w:t>
      </w:r>
      <w:r w:rsidRPr="009507FF">
        <w:rPr>
          <w:rFonts w:hint="eastAsia"/>
          <w:rtl/>
          <w:lang w:eastAsia="he-IL"/>
        </w:rPr>
        <w:t>ממלכתי</w:t>
      </w:r>
      <w:bookmarkEnd w:id="7"/>
    </w:p>
    <w:p w:rsidR="009507FF" w:rsidRPr="009507FF" w:rsidP="002B5904">
      <w:pPr>
        <w:pStyle w:val="90"/>
        <w:rPr>
          <w:rFonts w:eastAsia="Times New Roman"/>
          <w:rtl/>
        </w:rPr>
      </w:pPr>
      <w:r w:rsidRPr="009507FF">
        <w:rPr>
          <w:rFonts w:eastAsia="Times New Roman" w:hint="cs"/>
          <w:rtl/>
        </w:rPr>
        <w:t xml:space="preserve">כאמור, בחוק נקבע כי מועמדים זכאים למימון הוצאות הבחירות שלהם מאוצר המדינה בהתקיים התנאים המפורטים בו, ובין היתר, על פי מספר הקולות הכשרים שבהם זכו המועמדים בבחירות, ובכפוף למסירת הודעות ובהן פרטים על באי הכוח והנציגים ועל חשבון הבנק. </w:t>
      </w:r>
    </w:p>
    <w:p w:rsidR="009507FF" w:rsidRPr="009507FF" w:rsidP="002B5904">
      <w:pPr>
        <w:pStyle w:val="90"/>
        <w:rPr>
          <w:rFonts w:eastAsia="Times New Roman"/>
          <w:rtl/>
        </w:rPr>
      </w:pPr>
      <w:r w:rsidRPr="009507FF">
        <w:rPr>
          <w:rFonts w:eastAsia="Times New Roman" w:hint="cs"/>
          <w:rtl/>
        </w:rPr>
        <w:t>הזכאות למימון ממלכתי על פי נתוני משרד הפנים:</w:t>
      </w:r>
    </w:p>
    <w:p w:rsidR="009507FF" w:rsidRPr="009507FF" w:rsidP="002B5904">
      <w:pPr>
        <w:pStyle w:val="90"/>
        <w:rPr>
          <w:rFonts w:eastAsia="Times New Roman"/>
          <w:rtl/>
        </w:rPr>
      </w:pPr>
      <w:r w:rsidRPr="009507FF">
        <w:rPr>
          <w:rFonts w:eastAsia="Times New Roman" w:hint="cs"/>
          <w:rtl/>
        </w:rPr>
        <w:t>מועמדים זכאים למימון</w:t>
      </w:r>
      <w:r w:rsidR="00D600B1">
        <w:rPr>
          <w:rFonts w:eastAsia="Times New Roman" w:hint="cs"/>
          <w:rtl/>
        </w:rPr>
        <w:t xml:space="preserve"> </w:t>
      </w:r>
      <w:r w:rsidRPr="009507FF">
        <w:rPr>
          <w:rFonts w:eastAsia="Times New Roman" w:hint="cs"/>
          <w:rtl/>
        </w:rPr>
        <w:t>-2</w:t>
      </w:r>
      <w:r w:rsidR="00D600B1">
        <w:rPr>
          <w:rFonts w:eastAsia="Times New Roman" w:hint="cs"/>
          <w:rtl/>
        </w:rPr>
        <w:t xml:space="preserve"> </w:t>
      </w:r>
      <w:r w:rsidRPr="009507FF">
        <w:rPr>
          <w:rFonts w:eastAsia="Times New Roman"/>
          <w:rtl/>
        </w:rPr>
        <w:tab/>
      </w:r>
    </w:p>
    <w:p w:rsidR="009507FF" w:rsidRPr="009507FF" w:rsidP="002B5904">
      <w:pPr>
        <w:pStyle w:val="90"/>
        <w:rPr>
          <w:rFonts w:eastAsia="Times New Roman"/>
          <w:rtl/>
        </w:rPr>
      </w:pPr>
      <w:r w:rsidRPr="009507FF">
        <w:rPr>
          <w:rFonts w:eastAsia="Times New Roman" w:hint="cs"/>
          <w:rtl/>
        </w:rPr>
        <w:t>מועמדים שלא זכאים למימון</w:t>
      </w:r>
      <w:r w:rsidR="00D600B1">
        <w:rPr>
          <w:rFonts w:eastAsia="Times New Roman" w:hint="cs"/>
          <w:rtl/>
        </w:rPr>
        <w:t xml:space="preserve"> </w:t>
      </w:r>
      <w:r w:rsidRPr="009507FF">
        <w:rPr>
          <w:rFonts w:eastAsia="Times New Roman" w:hint="cs"/>
          <w:rtl/>
        </w:rPr>
        <w:t>-</w:t>
      </w:r>
      <w:r w:rsidR="00D600B1">
        <w:rPr>
          <w:rFonts w:eastAsia="Times New Roman" w:hint="cs"/>
          <w:rtl/>
        </w:rPr>
        <w:t xml:space="preserve"> </w:t>
      </w:r>
      <w:r w:rsidRPr="009507FF">
        <w:rPr>
          <w:rFonts w:eastAsia="Times New Roman" w:hint="cs"/>
          <w:rtl/>
        </w:rPr>
        <w:t>1</w:t>
      </w:r>
    </w:p>
    <w:p w:rsidR="009507FF" w:rsidRPr="009507FF" w:rsidP="002B5904">
      <w:pPr>
        <w:pStyle w:val="90"/>
        <w:rPr>
          <w:rFonts w:eastAsia="Times New Roman"/>
          <w:rtl/>
        </w:rPr>
      </w:pPr>
      <w:r w:rsidRPr="009507FF">
        <w:rPr>
          <w:rFonts w:eastAsia="Times New Roman" w:hint="cs"/>
          <w:rtl/>
        </w:rPr>
        <w:t>סה"כ מועמדים</w:t>
      </w:r>
      <w:r w:rsidR="00D600B1">
        <w:rPr>
          <w:rFonts w:eastAsia="Times New Roman" w:hint="cs"/>
          <w:rtl/>
        </w:rPr>
        <w:t xml:space="preserve"> </w:t>
      </w:r>
      <w:r w:rsidRPr="009507FF">
        <w:rPr>
          <w:rFonts w:eastAsia="Times New Roman" w:hint="cs"/>
          <w:rtl/>
        </w:rPr>
        <w:t>-</w:t>
      </w:r>
      <w:r w:rsidR="00D600B1">
        <w:rPr>
          <w:rFonts w:eastAsia="Times New Roman" w:hint="cs"/>
          <w:rtl/>
        </w:rPr>
        <w:t xml:space="preserve"> </w:t>
      </w:r>
      <w:r w:rsidRPr="009507FF">
        <w:rPr>
          <w:rFonts w:eastAsia="Times New Roman" w:hint="cs"/>
          <w:rtl/>
        </w:rPr>
        <w:t>3</w:t>
      </w:r>
    </w:p>
    <w:p w:rsidR="009507FF" w:rsidRPr="009507FF" w:rsidP="00D600B1">
      <w:pPr>
        <w:keepNext/>
        <w:widowControl w:val="0"/>
        <w:spacing w:before="240" w:after="60" w:line="312" w:lineRule="auto"/>
        <w:ind w:right="397"/>
        <w:jc w:val="center"/>
        <w:outlineLvl w:val="2"/>
        <w:rPr>
          <w:rFonts w:ascii="Arial" w:eastAsia="Times New Roman" w:hAnsi="Arial" w:cs="Arial"/>
          <w:b/>
          <w:bCs/>
          <w:sz w:val="26"/>
          <w:szCs w:val="26"/>
          <w:rtl/>
          <w:lang w:eastAsia="he-IL"/>
        </w:rPr>
      </w:pPr>
      <w:r>
        <w:rPr>
          <w:rFonts w:ascii="Arial" w:eastAsia="Times New Roman" w:hAnsi="Arial" w:cs="Arial"/>
          <w:b/>
          <w:bCs/>
          <w:noProof/>
          <w:sz w:val="26"/>
          <w:szCs w:val="26"/>
          <w:rtl/>
        </w:rPr>
        <w:drawing>
          <wp:inline distT="0" distB="0" distL="0" distR="0">
            <wp:extent cx="4320000" cy="1721239"/>
            <wp:effectExtent l="0" t="0" r="4445"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164805" name="Infograpics TAMAR 2.jpg"/>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rcRect t="24157" b="7608"/>
                    <a:stretch>
                      <a:fillRect/>
                    </a:stretch>
                  </pic:blipFill>
                  <pic:spPr bwMode="auto">
                    <a:xfrm>
                      <a:off x="0" y="0"/>
                      <a:ext cx="4320000" cy="1721239"/>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9507FF" w:rsidRPr="009507FF" w:rsidP="00F9478D">
      <w:pPr>
        <w:pStyle w:val="a28"/>
        <w:rPr>
          <w:rtl/>
          <w:lang w:eastAsia="he-IL"/>
        </w:rPr>
      </w:pPr>
      <w:r w:rsidRPr="009507FF">
        <w:rPr>
          <w:rFonts w:hint="eastAsia"/>
          <w:rtl/>
          <w:lang w:eastAsia="he-IL"/>
        </w:rPr>
        <w:t>תרומות</w:t>
      </w:r>
      <w:r w:rsidRPr="009507FF">
        <w:rPr>
          <w:rtl/>
          <w:lang w:eastAsia="he-IL"/>
        </w:rPr>
        <w:t xml:space="preserve"> </w:t>
      </w:r>
    </w:p>
    <w:p w:rsidR="009507FF" w:rsidRPr="009507FF" w:rsidP="002B5904">
      <w:pPr>
        <w:pStyle w:val="90"/>
        <w:rPr>
          <w:rFonts w:eastAsia="Times New Roman"/>
          <w:rtl/>
        </w:rPr>
      </w:pPr>
      <w:r w:rsidRPr="009507FF">
        <w:rPr>
          <w:rFonts w:eastAsia="Times New Roman" w:hint="cs"/>
          <w:rtl/>
        </w:rPr>
        <w:t>כאמור, החוק קובע כי מועמדים רשאים לגייס תרומות מהציבור למימון הוצאות הבחירות. להלן פילוח אמצעי התשלום השונים של התרומות שגייסו המועמדים.</w:t>
      </w:r>
    </w:p>
    <w:p w:rsidR="009507FF" w:rsidRPr="009507FF" w:rsidP="002B5904">
      <w:pPr>
        <w:pStyle w:val="90"/>
        <w:rPr>
          <w:rFonts w:eastAsia="Times New Roman"/>
          <w:rtl/>
        </w:rPr>
      </w:pPr>
      <w:r w:rsidRPr="009507FF">
        <w:rPr>
          <w:rFonts w:eastAsia="Times New Roman" w:hint="cs"/>
          <w:rtl/>
        </w:rPr>
        <w:t>תרומות בהמחאות -</w:t>
      </w:r>
      <w:r w:rsidR="00D600B1">
        <w:rPr>
          <w:rFonts w:eastAsia="Times New Roman" w:hint="cs"/>
          <w:rtl/>
        </w:rPr>
        <w:t xml:space="preserve"> </w:t>
      </w:r>
      <w:r w:rsidRPr="009507FF">
        <w:rPr>
          <w:rFonts w:eastAsia="Times New Roman" w:hint="cs"/>
          <w:rtl/>
        </w:rPr>
        <w:t>10,000 ש"ח</w:t>
      </w:r>
    </w:p>
    <w:p w:rsidR="009507FF" w:rsidRPr="009507FF" w:rsidP="002B5904">
      <w:pPr>
        <w:pStyle w:val="90"/>
        <w:rPr>
          <w:rFonts w:eastAsia="Times New Roman"/>
          <w:rtl/>
        </w:rPr>
      </w:pPr>
      <w:r w:rsidRPr="009507FF">
        <w:rPr>
          <w:rFonts w:eastAsia="Times New Roman" w:hint="cs"/>
          <w:rtl/>
        </w:rPr>
        <w:t>תרומות בהעברות בנקאיות</w:t>
      </w:r>
      <w:r w:rsidR="00D600B1">
        <w:rPr>
          <w:rFonts w:eastAsia="Times New Roman" w:hint="cs"/>
          <w:rtl/>
        </w:rPr>
        <w:t xml:space="preserve"> </w:t>
      </w:r>
      <w:r w:rsidRPr="009507FF">
        <w:rPr>
          <w:rFonts w:eastAsia="Times New Roman" w:hint="cs"/>
          <w:rtl/>
        </w:rPr>
        <w:t>-</w:t>
      </w:r>
      <w:r w:rsidR="00D600B1">
        <w:rPr>
          <w:rFonts w:eastAsia="Times New Roman" w:hint="cs"/>
          <w:rtl/>
        </w:rPr>
        <w:t xml:space="preserve"> </w:t>
      </w:r>
      <w:r w:rsidRPr="009507FF">
        <w:rPr>
          <w:rFonts w:eastAsia="Times New Roman" w:hint="cs"/>
          <w:rtl/>
        </w:rPr>
        <w:t>35,000 ש"ח</w:t>
      </w:r>
    </w:p>
    <w:p w:rsidR="009507FF" w:rsidP="002B5904">
      <w:pPr>
        <w:pStyle w:val="90"/>
        <w:rPr>
          <w:rFonts w:eastAsia="Times New Roman"/>
          <w:rtl/>
        </w:rPr>
      </w:pPr>
      <w:r w:rsidRPr="009507FF">
        <w:rPr>
          <w:rFonts w:eastAsia="Times New Roman" w:hint="cs"/>
          <w:rtl/>
        </w:rPr>
        <w:t xml:space="preserve">סה"כ תרומות כ-45,000 </w:t>
      </w:r>
      <w:r w:rsidR="00C50554">
        <w:rPr>
          <w:rFonts w:eastAsia="Times New Roman" w:hint="cs"/>
          <w:rtl/>
        </w:rPr>
        <w:t>₪</w:t>
      </w:r>
    </w:p>
    <w:p w:rsidR="00C50554" w:rsidP="00D600B1">
      <w:pPr>
        <w:pStyle w:val="24"/>
        <w:jc w:val="center"/>
        <w:rPr>
          <w:rStyle w:val="Emphasis"/>
          <w:rtl/>
        </w:rPr>
      </w:pPr>
      <w:r w:rsidRPr="00C50554">
        <w:rPr>
          <w:rStyle w:val="Emphasis"/>
          <w:rFonts w:hint="cs"/>
          <w:rtl/>
        </w:rPr>
        <w:t>פילוח</w:t>
      </w:r>
      <w:r w:rsidRPr="00C50554">
        <w:rPr>
          <w:rStyle w:val="Emphasis"/>
          <w:rtl/>
        </w:rPr>
        <w:t xml:space="preserve"> </w:t>
      </w:r>
      <w:r w:rsidRPr="00C50554">
        <w:rPr>
          <w:rStyle w:val="Emphasis"/>
          <w:rFonts w:hint="cs"/>
          <w:rtl/>
        </w:rPr>
        <w:t>תרומות</w:t>
      </w:r>
      <w:r w:rsidRPr="00C50554">
        <w:rPr>
          <w:rStyle w:val="Emphasis"/>
          <w:rtl/>
        </w:rPr>
        <w:t xml:space="preserve"> </w:t>
      </w:r>
      <w:r w:rsidRPr="00C50554">
        <w:rPr>
          <w:rStyle w:val="Emphasis"/>
          <w:rFonts w:hint="cs"/>
          <w:rtl/>
        </w:rPr>
        <w:t>לפי</w:t>
      </w:r>
      <w:r w:rsidRPr="00C50554">
        <w:rPr>
          <w:rStyle w:val="Emphasis"/>
          <w:rtl/>
        </w:rPr>
        <w:t xml:space="preserve"> </w:t>
      </w:r>
      <w:r w:rsidRPr="00C50554">
        <w:rPr>
          <w:rStyle w:val="Emphasis"/>
          <w:rFonts w:hint="cs"/>
          <w:rtl/>
        </w:rPr>
        <w:t>אמצעי</w:t>
      </w:r>
      <w:r w:rsidRPr="00C50554">
        <w:rPr>
          <w:rStyle w:val="Emphasis"/>
          <w:rtl/>
        </w:rPr>
        <w:t xml:space="preserve"> </w:t>
      </w:r>
      <w:r w:rsidRPr="00C50554">
        <w:rPr>
          <w:rStyle w:val="Emphasis"/>
          <w:rFonts w:hint="cs"/>
          <w:rtl/>
        </w:rPr>
        <w:t>תשלום</w:t>
      </w:r>
      <w:r w:rsidR="00A75D86">
        <w:rPr>
          <w:rStyle w:val="Emphasis"/>
          <w:rFonts w:hint="cs"/>
          <w:rtl/>
        </w:rPr>
        <w:t xml:space="preserve"> </w:t>
      </w:r>
      <w:r w:rsidRPr="00C50554">
        <w:rPr>
          <w:rStyle w:val="Emphasis"/>
        </w:rPr>
        <w:t>)</w:t>
      </w:r>
      <w:r w:rsidRPr="00C50554">
        <w:rPr>
          <w:rStyle w:val="Emphasis"/>
          <w:rFonts w:hint="cs"/>
          <w:rtl/>
        </w:rPr>
        <w:t>לפי</w:t>
      </w:r>
      <w:r w:rsidRPr="00C50554">
        <w:rPr>
          <w:rStyle w:val="Emphasis"/>
          <w:rtl/>
        </w:rPr>
        <w:t xml:space="preserve"> </w:t>
      </w:r>
      <w:r w:rsidRPr="00C50554">
        <w:rPr>
          <w:rStyle w:val="Emphasis"/>
          <w:rFonts w:hint="cs"/>
          <w:rtl/>
        </w:rPr>
        <w:t>דיווחי</w:t>
      </w:r>
      <w:r w:rsidRPr="00C50554">
        <w:rPr>
          <w:rStyle w:val="Emphasis"/>
          <w:rtl/>
        </w:rPr>
        <w:t xml:space="preserve"> </w:t>
      </w:r>
      <w:r w:rsidRPr="00C50554">
        <w:rPr>
          <w:rStyle w:val="Emphasis"/>
          <w:rFonts w:hint="cs"/>
          <w:rtl/>
        </w:rPr>
        <w:t>הסיעות</w:t>
      </w:r>
      <w:r w:rsidRPr="00C50554">
        <w:rPr>
          <w:rStyle w:val="Emphasis"/>
        </w:rPr>
        <w:t>(</w:t>
      </w:r>
    </w:p>
    <w:p w:rsidR="00A75D86" w:rsidRPr="00C50554" w:rsidP="00D600B1">
      <w:pPr>
        <w:pStyle w:val="24"/>
        <w:jc w:val="center"/>
        <w:rPr>
          <w:rStyle w:val="Emphasis"/>
          <w:rtl/>
        </w:rPr>
      </w:pPr>
    </w:p>
    <w:p w:rsidR="009507FF" w:rsidRPr="009507FF" w:rsidP="00D600B1">
      <w:pPr>
        <w:spacing w:line="288" w:lineRule="auto"/>
        <w:jc w:val="center"/>
        <w:rPr>
          <w:rFonts w:ascii="Tahoma" w:eastAsia="Times New Roman" w:hAnsi="Tahoma" w:cs="Tahoma"/>
          <w:rtl/>
        </w:rPr>
      </w:pPr>
      <w:r w:rsidRPr="009507FF">
        <w:rPr>
          <w:rFonts w:ascii="Tahoma" w:eastAsia="Times New Roman" w:hAnsi="Tahoma" w:cs="Tahoma"/>
          <w:noProof/>
        </w:rPr>
        <w:drawing>
          <wp:inline distT="0" distB="0" distL="0" distR="0">
            <wp:extent cx="3891915" cy="1712397"/>
            <wp:effectExtent l="0" t="0" r="0" b="2540"/>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473634" name="Picture 3"/>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rcRect t="24649"/>
                    <a:stretch>
                      <a:fillRect/>
                    </a:stretch>
                  </pic:blipFill>
                  <pic:spPr bwMode="auto">
                    <a:xfrm>
                      <a:off x="0" y="0"/>
                      <a:ext cx="3892521" cy="1712664"/>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9507FF" w:rsidRPr="009507FF" w:rsidP="002B5904">
      <w:pPr>
        <w:pStyle w:val="90"/>
        <w:rPr>
          <w:rFonts w:eastAsia="Times New Roman"/>
          <w:rtl/>
        </w:rPr>
      </w:pPr>
      <w:r w:rsidRPr="009507FF">
        <w:rPr>
          <w:rFonts w:eastAsia="Times New Roman"/>
          <w:rtl/>
        </w:rPr>
        <w:t xml:space="preserve">סעיף 16(ב)(1) לחוק קובע כי למועמדים מותר לקבל תרומות בין בחירות לבחירות מאדם ובני ביתו הסמוכים על שולחנו בסכום מרבי של 5,000 ש"ח. החוק אוסר לקבל תרומה מתאגיד בין בארץ ובין </w:t>
      </w:r>
      <w:r w:rsidRPr="009507FF">
        <w:rPr>
          <w:rFonts w:eastAsia="Times New Roman" w:hint="cs"/>
          <w:rtl/>
        </w:rPr>
        <w:t>ב</w:t>
      </w:r>
      <w:r w:rsidRPr="009507FF">
        <w:rPr>
          <w:rFonts w:eastAsia="Times New Roman"/>
          <w:rtl/>
        </w:rPr>
        <w:t>חוץ לארץ; מאדם שאינו רשום במרשם האוכלוסין; בעילום שם ובכלל זה תרומה ממי שזהותו ומענו לא נבדקו ולא אומתו בידי מקבל התרומה.</w:t>
      </w:r>
    </w:p>
    <w:p w:rsidR="009507FF" w:rsidRPr="009507FF" w:rsidP="002B5904">
      <w:pPr>
        <w:pStyle w:val="90"/>
        <w:rPr>
          <w:rFonts w:eastAsia="Times New Roman"/>
          <w:rtl/>
        </w:rPr>
      </w:pPr>
      <w:r w:rsidRPr="009507FF">
        <w:rPr>
          <w:rFonts w:eastAsia="Times New Roman"/>
          <w:rtl/>
        </w:rPr>
        <w:t>לפי סעיף 11(ח) להנחיות, אסור למועמדים לקבל תרומה במזומן בלא הצהרה או תצהיר</w:t>
      </w:r>
      <w:r>
        <w:rPr>
          <w:rFonts w:eastAsia="Times New Roman"/>
          <w:vertAlign w:val="superscript"/>
          <w:rtl/>
        </w:rPr>
        <w:footnoteReference w:id="2"/>
      </w:r>
      <w:r w:rsidRPr="009507FF">
        <w:rPr>
          <w:rFonts w:eastAsia="Times New Roman"/>
          <w:rtl/>
        </w:rPr>
        <w:t xml:space="preserve"> ולפיהם התרומה ניתנה מכספו הפרטי של התורם.</w:t>
      </w:r>
    </w:p>
    <w:p w:rsidR="009507FF" w:rsidRPr="009507FF" w:rsidP="00BC3C27">
      <w:pPr>
        <w:pStyle w:val="a22"/>
        <w:rPr>
          <w:rtl/>
        </w:rPr>
      </w:pPr>
      <w:r w:rsidRPr="009507FF">
        <w:rPr>
          <w:rFonts w:hint="cs"/>
          <w:rtl/>
        </w:rPr>
        <w:t>ה</w:t>
      </w:r>
      <w:r w:rsidRPr="009507FF">
        <w:rPr>
          <w:rtl/>
        </w:rPr>
        <w:t xml:space="preserve">הכנסות של </w:t>
      </w:r>
      <w:r w:rsidRPr="009507FF">
        <w:rPr>
          <w:rFonts w:hint="cs"/>
          <w:rtl/>
        </w:rPr>
        <w:t>כל ה</w:t>
      </w:r>
      <w:r w:rsidRPr="009507FF">
        <w:rPr>
          <w:rtl/>
        </w:rPr>
        <w:t>מועמדים היו בגבולות האמורים בחוק</w:t>
      </w:r>
      <w:r w:rsidRPr="009507FF">
        <w:rPr>
          <w:rFonts w:hint="cs"/>
          <w:rtl/>
        </w:rPr>
        <w:t>.</w:t>
      </w:r>
    </w:p>
    <w:p w:rsidR="009507FF" w:rsidRPr="009507FF" w:rsidP="00F9478D">
      <w:pPr>
        <w:pStyle w:val="a28"/>
        <w:rPr>
          <w:color w:val="365F91"/>
          <w:sz w:val="28"/>
          <w:szCs w:val="28"/>
          <w:rtl/>
          <w:lang w:eastAsia="he-IL"/>
        </w:rPr>
      </w:pPr>
      <w:bookmarkStart w:id="8" w:name="_Toc36045735"/>
      <w:r w:rsidRPr="009507FF">
        <w:rPr>
          <w:rtl/>
          <w:lang w:eastAsia="he-IL"/>
        </w:rPr>
        <w:t>הוצאות</w:t>
      </w:r>
      <w:bookmarkEnd w:id="8"/>
      <w:r w:rsidRPr="009507FF">
        <w:rPr>
          <w:rtl/>
          <w:lang w:eastAsia="he-IL"/>
        </w:rPr>
        <w:t xml:space="preserve"> </w:t>
      </w:r>
    </w:p>
    <w:p w:rsidR="009507FF" w:rsidRPr="009507FF" w:rsidP="002B5904">
      <w:pPr>
        <w:pStyle w:val="90"/>
        <w:rPr>
          <w:rFonts w:eastAsia="Times New Roman"/>
          <w:rtl/>
        </w:rPr>
      </w:pPr>
      <w:r w:rsidRPr="009507FF">
        <w:rPr>
          <w:rFonts w:eastAsia="Times New Roman"/>
          <w:rtl/>
        </w:rPr>
        <w:t>על פי דיווחי המועמדים הסתכמו הוצאותיה</w:t>
      </w:r>
      <w:r w:rsidRPr="009507FF">
        <w:rPr>
          <w:rFonts w:eastAsia="Times New Roman" w:hint="cs"/>
          <w:rtl/>
        </w:rPr>
        <w:t>ם</w:t>
      </w:r>
      <w:r w:rsidRPr="009507FF">
        <w:rPr>
          <w:rFonts w:eastAsia="Times New Roman"/>
          <w:rtl/>
        </w:rPr>
        <w:t xml:space="preserve"> במערכת הבחירות ב</w:t>
      </w:r>
      <w:r w:rsidRPr="009507FF">
        <w:rPr>
          <w:rFonts w:eastAsia="Times New Roman" w:hint="cs"/>
          <w:rtl/>
        </w:rPr>
        <w:t xml:space="preserve">כ-109,000 </w:t>
      </w:r>
      <w:r w:rsidRPr="009507FF">
        <w:rPr>
          <w:rFonts w:eastAsia="Times New Roman"/>
          <w:rtl/>
        </w:rPr>
        <w:t>ש"ח.</w:t>
      </w:r>
    </w:p>
    <w:p w:rsidR="00E27AAF" w:rsidP="009507FF">
      <w:pPr>
        <w:pStyle w:val="19"/>
        <w:rPr>
          <w:rtl/>
          <w:lang w:eastAsia="he-IL"/>
        </w:rPr>
      </w:pPr>
      <w:bookmarkStart w:id="9" w:name="_Toc36045736"/>
    </w:p>
    <w:p w:rsidR="009507FF" w:rsidRPr="009507FF" w:rsidP="00F9478D">
      <w:pPr>
        <w:pStyle w:val="a28"/>
        <w:rPr>
          <w:color w:val="365F91"/>
          <w:sz w:val="28"/>
          <w:szCs w:val="28"/>
          <w:rtl/>
          <w:lang w:eastAsia="he-IL"/>
        </w:rPr>
      </w:pPr>
      <w:r w:rsidRPr="009507FF">
        <w:rPr>
          <w:rFonts w:hint="eastAsia"/>
          <w:rtl/>
          <w:lang w:eastAsia="he-IL"/>
        </w:rPr>
        <w:t>תקרת</w:t>
      </w:r>
      <w:r w:rsidRPr="009507FF">
        <w:rPr>
          <w:rtl/>
          <w:lang w:eastAsia="he-IL"/>
        </w:rPr>
        <w:t xml:space="preserve"> </w:t>
      </w:r>
      <w:r w:rsidRPr="009507FF">
        <w:rPr>
          <w:rFonts w:hint="eastAsia"/>
          <w:rtl/>
          <w:lang w:eastAsia="he-IL"/>
        </w:rPr>
        <w:t>ה</w:t>
      </w:r>
      <w:r w:rsidRPr="009507FF">
        <w:rPr>
          <w:rtl/>
          <w:lang w:eastAsia="he-IL"/>
        </w:rPr>
        <w:t>הוצאות</w:t>
      </w:r>
      <w:bookmarkEnd w:id="9"/>
      <w:r w:rsidRPr="009507FF">
        <w:rPr>
          <w:rFonts w:hint="cs"/>
          <w:color w:val="365F91"/>
          <w:sz w:val="28"/>
          <w:szCs w:val="28"/>
          <w:rtl/>
          <w:lang w:eastAsia="he-IL"/>
        </w:rPr>
        <w:t xml:space="preserve"> </w:t>
      </w:r>
    </w:p>
    <w:p w:rsidR="009507FF" w:rsidRPr="009507FF" w:rsidP="002B5904">
      <w:pPr>
        <w:pStyle w:val="90"/>
        <w:rPr>
          <w:rFonts w:eastAsia="Times New Roman"/>
          <w:rtl/>
        </w:rPr>
      </w:pPr>
      <w:r w:rsidRPr="009507FF">
        <w:rPr>
          <w:rFonts w:eastAsia="Times New Roman"/>
          <w:rtl/>
        </w:rPr>
        <w:t>סעיף 15(ג) לחוק קובע</w:t>
      </w:r>
      <w:r w:rsidRPr="009507FF">
        <w:rPr>
          <w:rFonts w:eastAsia="Times New Roman" w:hint="cs"/>
          <w:rtl/>
        </w:rPr>
        <w:t xml:space="preserve"> כי</w:t>
      </w:r>
      <w:r w:rsidRPr="009507FF">
        <w:rPr>
          <w:rFonts w:eastAsia="Times New Roman"/>
          <w:rtl/>
        </w:rPr>
        <w:t xml:space="preserve"> "לא יוציא מועמד לראש מועצה אזורית...להוצאות הבחירות, סכום העולה על 200% מסכום המימון המגיע לו לפי סעיף 7(א1) או (א2) לפי העניין...". </w:t>
      </w:r>
    </w:p>
    <w:p w:rsidR="009507FF" w:rsidRPr="009507FF" w:rsidP="002B5904">
      <w:pPr>
        <w:pStyle w:val="a22"/>
        <w:rPr>
          <w:rtl/>
        </w:rPr>
      </w:pPr>
      <w:r w:rsidRPr="009507FF">
        <w:rPr>
          <w:rFonts w:hint="cs"/>
          <w:rtl/>
        </w:rPr>
        <w:t>כל</w:t>
      </w:r>
      <w:r w:rsidRPr="009507FF">
        <w:rPr>
          <w:rtl/>
        </w:rPr>
        <w:t xml:space="preserve"> </w:t>
      </w:r>
      <w:r w:rsidRPr="009507FF">
        <w:rPr>
          <w:rFonts w:hint="cs"/>
          <w:rtl/>
        </w:rPr>
        <w:t>ה</w:t>
      </w:r>
      <w:r w:rsidRPr="009507FF">
        <w:rPr>
          <w:rtl/>
        </w:rPr>
        <w:t xml:space="preserve">מועמדים </w:t>
      </w:r>
      <w:r w:rsidRPr="009507FF">
        <w:rPr>
          <w:rFonts w:hint="cs"/>
          <w:rtl/>
        </w:rPr>
        <w:t>לא</w:t>
      </w:r>
      <w:r w:rsidRPr="009507FF">
        <w:rPr>
          <w:rtl/>
        </w:rPr>
        <w:t xml:space="preserve"> חרגו מתקרת ההוצאות המותרת על פי החוק</w:t>
      </w:r>
      <w:r w:rsidRPr="009507FF">
        <w:rPr>
          <w:rFonts w:hint="cs"/>
          <w:rtl/>
        </w:rPr>
        <w:t xml:space="preserve">. </w:t>
      </w:r>
    </w:p>
    <w:p w:rsidR="00E27AAF" w:rsidP="009507FF">
      <w:pPr>
        <w:pStyle w:val="19"/>
        <w:rPr>
          <w:rtl/>
          <w:lang w:eastAsia="he-IL"/>
        </w:rPr>
      </w:pPr>
      <w:bookmarkStart w:id="10" w:name="_Toc36045737"/>
    </w:p>
    <w:p w:rsidR="009507FF" w:rsidRPr="009507FF" w:rsidP="00F9478D">
      <w:pPr>
        <w:pStyle w:val="a28"/>
        <w:rPr>
          <w:color w:val="365F91"/>
          <w:sz w:val="28"/>
          <w:szCs w:val="28"/>
          <w:rtl/>
          <w:lang w:eastAsia="he-IL"/>
        </w:rPr>
      </w:pPr>
      <w:r w:rsidRPr="009507FF">
        <w:rPr>
          <w:rtl/>
          <w:lang w:eastAsia="he-IL"/>
        </w:rPr>
        <w:t>גירעון</w:t>
      </w:r>
      <w:bookmarkEnd w:id="10"/>
      <w:r w:rsidRPr="009507FF">
        <w:rPr>
          <w:rtl/>
          <w:lang w:eastAsia="he-IL"/>
        </w:rPr>
        <w:t xml:space="preserve"> </w:t>
      </w:r>
    </w:p>
    <w:p w:rsidR="009507FF" w:rsidRPr="009507FF" w:rsidP="002B5904">
      <w:pPr>
        <w:pStyle w:val="90"/>
        <w:rPr>
          <w:rFonts w:eastAsia="Times New Roman"/>
          <w:rtl/>
        </w:rPr>
      </w:pPr>
      <w:r w:rsidRPr="009507FF">
        <w:rPr>
          <w:rFonts w:eastAsia="Times New Roman"/>
          <w:rtl/>
        </w:rPr>
        <w:t>בחוק נקבעו שני מקורות הכנסה למימון הוצאות הבחירות של מועמדים המתמודד</w:t>
      </w:r>
      <w:r w:rsidRPr="009507FF">
        <w:rPr>
          <w:rFonts w:eastAsia="Times New Roman" w:hint="cs"/>
          <w:rtl/>
        </w:rPr>
        <w:t>ות</w:t>
      </w:r>
      <w:r w:rsidRPr="009507FF">
        <w:rPr>
          <w:rFonts w:eastAsia="Times New Roman"/>
          <w:rtl/>
        </w:rPr>
        <w:t xml:space="preserve"> בבחירות: אוצר המדינה ותרומות. סעיף 22(א) להנחיות קובע: "מצא מבקר המדינה כי סיעה שאינה סיעת אם סיימה את מערכת הבחירות בגירעון כספי, יראו בגירעון משום תרומה אסורה בניגוד להוראות סעיף 16 לחוק...</w:t>
      </w:r>
      <w:r w:rsidRPr="009507FF">
        <w:rPr>
          <w:rFonts w:eastAsia="Times New Roman" w:hint="cs"/>
          <w:rtl/>
        </w:rPr>
        <w:t xml:space="preserve"> </w:t>
      </w:r>
      <w:r w:rsidRPr="009507FF">
        <w:rPr>
          <w:rFonts w:eastAsia="Times New Roman"/>
          <w:rtl/>
        </w:rPr>
        <w:t xml:space="preserve">אלא אם כן הסיעה נתנה הסבר ביחס למקורות כיסוי הגירעון אשר הניח את דעתו של מבקר המדינה". </w:t>
      </w:r>
    </w:p>
    <w:p w:rsidR="009507FF" w:rsidRPr="009507FF" w:rsidP="007F3693">
      <w:pPr>
        <w:pStyle w:val="a22"/>
        <w:rPr>
          <w:rtl/>
        </w:rPr>
      </w:pPr>
      <w:r w:rsidRPr="009507FF">
        <w:rPr>
          <w:rtl/>
        </w:rPr>
        <w:t xml:space="preserve">בדיקת החשבונות והדוחות הכספיים של המועמדים העלתה כי </w:t>
      </w:r>
      <w:r w:rsidRPr="009507FF">
        <w:rPr>
          <w:rFonts w:hint="cs"/>
          <w:rtl/>
        </w:rPr>
        <w:t>כל</w:t>
      </w:r>
      <w:r w:rsidRPr="009507FF">
        <w:rPr>
          <w:rtl/>
        </w:rPr>
        <w:t xml:space="preserve"> </w:t>
      </w:r>
      <w:r w:rsidRPr="009507FF">
        <w:rPr>
          <w:rFonts w:hint="cs"/>
          <w:rtl/>
        </w:rPr>
        <w:t>ה</w:t>
      </w:r>
      <w:r w:rsidRPr="009507FF">
        <w:rPr>
          <w:rtl/>
        </w:rPr>
        <w:t xml:space="preserve">מועמדים סיימו את תקופת הבחירות </w:t>
      </w:r>
      <w:r w:rsidRPr="009507FF">
        <w:rPr>
          <w:rFonts w:hint="cs"/>
          <w:rtl/>
        </w:rPr>
        <w:t>בעודף.</w:t>
      </w:r>
      <w:r w:rsidRPr="009507FF">
        <w:rPr>
          <w:rtl/>
        </w:rPr>
        <w:t xml:space="preserve"> </w:t>
      </w:r>
    </w:p>
    <w:p w:rsidR="009507FF" w:rsidRPr="009507FF" w:rsidP="009507FF">
      <w:pPr>
        <w:spacing w:line="288" w:lineRule="auto"/>
        <w:jc w:val="both"/>
        <w:rPr>
          <w:rFonts w:ascii="Tahoma" w:eastAsia="Times New Roman" w:hAnsi="Tahoma" w:cs="Tahoma"/>
          <w:rtl/>
        </w:rPr>
      </w:pPr>
    </w:p>
    <w:p w:rsidR="009507FF" w:rsidRPr="009507FF" w:rsidP="00F9478D">
      <w:pPr>
        <w:pStyle w:val="a28"/>
        <w:rPr>
          <w:color w:val="365F91"/>
          <w:sz w:val="28"/>
          <w:szCs w:val="28"/>
          <w:rtl/>
          <w:lang w:eastAsia="he-IL"/>
        </w:rPr>
      </w:pPr>
      <w:bookmarkStart w:id="11" w:name="_Toc36045738"/>
      <w:r w:rsidRPr="009507FF">
        <w:rPr>
          <w:rFonts w:hint="eastAsia"/>
          <w:rtl/>
          <w:lang w:eastAsia="he-IL"/>
        </w:rPr>
        <w:t>קיום</w:t>
      </w:r>
      <w:r w:rsidRPr="009507FF">
        <w:rPr>
          <w:rtl/>
          <w:lang w:eastAsia="he-IL"/>
        </w:rPr>
        <w:t xml:space="preserve"> הנחיות מבקר המדינה</w:t>
      </w:r>
      <w:bookmarkEnd w:id="11"/>
      <w:r w:rsidRPr="009507FF">
        <w:rPr>
          <w:rFonts w:hint="cs"/>
          <w:color w:val="365F91"/>
          <w:sz w:val="28"/>
          <w:szCs w:val="28"/>
          <w:rtl/>
          <w:lang w:eastAsia="he-IL"/>
        </w:rPr>
        <w:t xml:space="preserve"> </w:t>
      </w:r>
    </w:p>
    <w:p w:rsidR="009507FF" w:rsidRPr="009507FF" w:rsidP="002B5904">
      <w:pPr>
        <w:pStyle w:val="90"/>
        <w:rPr>
          <w:rFonts w:eastAsia="Times New Roman"/>
          <w:rtl/>
        </w:rPr>
      </w:pPr>
      <w:r w:rsidRPr="009507FF">
        <w:rPr>
          <w:rFonts w:eastAsia="Times New Roman"/>
          <w:rtl/>
        </w:rPr>
        <w:t>כאמור, לפי החוק, על המועמדים לנהל את מערכת החשבונות שלה</w:t>
      </w:r>
      <w:r w:rsidRPr="009507FF">
        <w:rPr>
          <w:rFonts w:eastAsia="Times New Roman" w:hint="cs"/>
          <w:rtl/>
        </w:rPr>
        <w:t>ם</w:t>
      </w:r>
      <w:r w:rsidRPr="009507FF">
        <w:rPr>
          <w:rFonts w:eastAsia="Times New Roman"/>
          <w:rtl/>
        </w:rPr>
        <w:t xml:space="preserve"> בהתאם להנחיות. </w:t>
      </w:r>
    </w:p>
    <w:p w:rsidR="009507FF" w:rsidRPr="009507FF" w:rsidP="00BC3C27">
      <w:pPr>
        <w:pStyle w:val="a22"/>
        <w:rPr>
          <w:rtl/>
        </w:rPr>
      </w:pPr>
      <w:r w:rsidRPr="009507FF">
        <w:rPr>
          <w:rFonts w:hint="cs"/>
          <w:rtl/>
        </w:rPr>
        <w:t>כל ה</w:t>
      </w:r>
      <w:r w:rsidRPr="009507FF">
        <w:rPr>
          <w:rtl/>
        </w:rPr>
        <w:t>מועמדים ניהלו את חשבונותיה</w:t>
      </w:r>
      <w:r w:rsidRPr="009507FF">
        <w:rPr>
          <w:rFonts w:hint="cs"/>
          <w:rtl/>
        </w:rPr>
        <w:t>ם</w:t>
      </w:r>
      <w:r w:rsidRPr="009507FF">
        <w:rPr>
          <w:rtl/>
        </w:rPr>
        <w:t xml:space="preserve"> בהתאמה להנחיות מבקר המדינה. </w:t>
      </w:r>
    </w:p>
    <w:p w:rsidR="005B5BBF" w:rsidP="005B5BBF">
      <w:pPr>
        <w:spacing w:before="0" w:after="80" w:line="240" w:lineRule="exact"/>
        <w:ind w:left="5161"/>
        <w:jc w:val="center"/>
        <w:rPr>
          <w:rFonts w:ascii="Tahoma" w:eastAsia="Times New Roman" w:hAnsi="Tahoma" w:cs="Tahoma"/>
          <w:b/>
          <w:bCs/>
          <w:sz w:val="18"/>
          <w:szCs w:val="18"/>
          <w:rtl/>
        </w:rPr>
      </w:pPr>
    </w:p>
    <w:p w:rsidR="005B5BBF" w:rsidP="005B5BBF">
      <w:pPr>
        <w:spacing w:before="0" w:after="80" w:line="240" w:lineRule="exact"/>
        <w:ind w:left="5161"/>
        <w:jc w:val="center"/>
        <w:rPr>
          <w:rFonts w:ascii="Tahoma" w:eastAsia="Times New Roman" w:hAnsi="Tahoma" w:cs="Tahoma"/>
          <w:b/>
          <w:bCs/>
          <w:sz w:val="18"/>
          <w:szCs w:val="18"/>
          <w:rtl/>
        </w:rPr>
      </w:pPr>
    </w:p>
    <w:p w:rsidR="005B5BBF" w:rsidP="005B5BBF">
      <w:pPr>
        <w:spacing w:before="0" w:after="80" w:line="240" w:lineRule="exact"/>
        <w:ind w:left="5161"/>
        <w:jc w:val="center"/>
        <w:rPr>
          <w:rFonts w:ascii="Tahoma" w:eastAsia="Times New Roman" w:hAnsi="Tahoma" w:cs="Tahoma"/>
          <w:b/>
          <w:bCs/>
          <w:sz w:val="18"/>
          <w:szCs w:val="18"/>
          <w:rtl/>
        </w:rPr>
      </w:pPr>
    </w:p>
    <w:p w:rsidR="005B5BBF" w:rsidP="005B5BBF">
      <w:pPr>
        <w:spacing w:before="0" w:after="80" w:line="240" w:lineRule="exact"/>
        <w:ind w:left="5161"/>
        <w:jc w:val="center"/>
        <w:rPr>
          <w:rFonts w:ascii="Tahoma" w:eastAsia="Times New Roman" w:hAnsi="Tahoma" w:cs="Tahoma"/>
          <w:b/>
          <w:bCs/>
          <w:sz w:val="18"/>
          <w:szCs w:val="18"/>
          <w:rtl/>
        </w:rPr>
      </w:pPr>
    </w:p>
    <w:p w:rsidR="005B5BBF" w:rsidP="005B5BBF">
      <w:pPr>
        <w:spacing w:before="0" w:after="80" w:line="240" w:lineRule="exact"/>
        <w:ind w:left="5161"/>
        <w:jc w:val="center"/>
        <w:rPr>
          <w:rFonts w:ascii="Tahoma" w:eastAsia="Times New Roman" w:hAnsi="Tahoma" w:cs="Tahoma"/>
          <w:b/>
          <w:bCs/>
          <w:sz w:val="18"/>
          <w:szCs w:val="18"/>
          <w:rtl/>
        </w:rPr>
      </w:pPr>
    </w:p>
    <w:p w:rsidR="005B5BBF" w:rsidP="005B5BBF">
      <w:pPr>
        <w:spacing w:before="0" w:after="80" w:line="240" w:lineRule="exact"/>
        <w:ind w:left="5161"/>
        <w:jc w:val="center"/>
        <w:rPr>
          <w:rFonts w:ascii="Tahoma" w:eastAsia="Times New Roman" w:hAnsi="Tahoma" w:cs="Tahoma"/>
          <w:b/>
          <w:bCs/>
          <w:sz w:val="18"/>
          <w:szCs w:val="18"/>
          <w:rtl/>
        </w:rPr>
      </w:pPr>
      <w:r w:rsidRPr="000F52EE">
        <w:rPr>
          <w:rFonts w:ascii="Tahoma" w:eastAsia="Times New Roman" w:hAnsi="Tahoma" w:cs="Tahoma"/>
          <w:b/>
          <w:bCs/>
          <w:noProof/>
          <w:sz w:val="18"/>
          <w:rtl/>
          <w:lang w:val="he-IL"/>
        </w:rPr>
        <w:drawing>
          <wp:anchor distT="0" distB="0" distL="114300" distR="114300" simplePos="0" relativeHeight="251658240" behindDoc="0" locked="0" layoutInCell="1" allowOverlap="1">
            <wp:simplePos x="0" y="0"/>
            <wp:positionH relativeFrom="margin">
              <wp:posOffset>146685</wp:posOffset>
            </wp:positionH>
            <wp:positionV relativeFrom="margin">
              <wp:posOffset>6587490</wp:posOffset>
            </wp:positionV>
            <wp:extent cx="981075" cy="316865"/>
            <wp:effectExtent l="0" t="0" r="9525" b="6985"/>
            <wp:wrapSquare wrapText="bothSides"/>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376675" name="חתימת המבקר.tif"/>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981075" cy="316865"/>
                    </a:xfrm>
                    <a:prstGeom prst="rect">
                      <a:avLst/>
                    </a:prstGeom>
                  </pic:spPr>
                </pic:pic>
              </a:graphicData>
            </a:graphic>
            <wp14:sizeRelV relativeFrom="margin">
              <wp14:pctHeight>0</wp14:pctHeight>
            </wp14:sizeRelV>
          </wp:anchor>
        </w:drawing>
      </w:r>
    </w:p>
    <w:p w:rsidR="005B5BBF" w:rsidP="005B5BBF">
      <w:pPr>
        <w:spacing w:before="0" w:after="80" w:line="240" w:lineRule="exact"/>
        <w:ind w:left="5161"/>
        <w:jc w:val="center"/>
        <w:rPr>
          <w:rFonts w:ascii="Tahoma" w:eastAsia="Times New Roman" w:hAnsi="Tahoma" w:cs="Tahoma"/>
          <w:b/>
          <w:bCs/>
          <w:sz w:val="18"/>
          <w:szCs w:val="18"/>
          <w:rtl/>
        </w:rPr>
      </w:pPr>
    </w:p>
    <w:p w:rsidR="005B5BBF" w:rsidRPr="005B5BBF" w:rsidP="005B5BBF">
      <w:pPr>
        <w:spacing w:before="0" w:after="80" w:line="240" w:lineRule="exact"/>
        <w:ind w:left="5161"/>
        <w:jc w:val="center"/>
        <w:rPr>
          <w:rFonts w:ascii="Tahoma" w:eastAsia="Times New Roman" w:hAnsi="Tahoma" w:cs="Tahoma"/>
          <w:b/>
          <w:bCs/>
          <w:sz w:val="18"/>
          <w:szCs w:val="18"/>
          <w:rtl/>
        </w:rPr>
      </w:pPr>
      <w:bookmarkStart w:id="12" w:name="_GoBack"/>
      <w:r w:rsidRPr="005B5BBF">
        <w:rPr>
          <w:rFonts w:ascii="Tahoma" w:eastAsia="Times New Roman" w:hAnsi="Tahoma" w:cs="Tahoma" w:hint="cs"/>
          <w:b/>
          <w:bCs/>
          <w:sz w:val="18"/>
          <w:szCs w:val="18"/>
          <w:rtl/>
        </w:rPr>
        <w:t>מתניהו</w:t>
      </w:r>
      <w:r w:rsidRPr="005B5BBF">
        <w:rPr>
          <w:rFonts w:ascii="Tahoma" w:eastAsia="Times New Roman" w:hAnsi="Tahoma" w:cs="Tahoma"/>
          <w:b/>
          <w:bCs/>
          <w:sz w:val="18"/>
          <w:szCs w:val="18"/>
          <w:rtl/>
        </w:rPr>
        <w:t xml:space="preserve"> </w:t>
      </w:r>
      <w:r w:rsidRPr="005B5BBF">
        <w:rPr>
          <w:rFonts w:ascii="Tahoma" w:eastAsia="Times New Roman" w:hAnsi="Tahoma" w:cs="Tahoma" w:hint="cs"/>
          <w:b/>
          <w:bCs/>
          <w:sz w:val="18"/>
          <w:szCs w:val="18"/>
          <w:rtl/>
        </w:rPr>
        <w:t>אנגלמן</w:t>
      </w:r>
    </w:p>
    <w:p w:rsidR="005B5BBF" w:rsidRPr="005B5BBF" w:rsidP="005B5BBF">
      <w:pPr>
        <w:spacing w:before="0" w:after="80" w:line="240" w:lineRule="exact"/>
        <w:ind w:left="5161"/>
        <w:jc w:val="center"/>
        <w:rPr>
          <w:rFonts w:ascii="Tahoma" w:eastAsia="Times New Roman" w:hAnsi="Tahoma" w:cs="Tahoma"/>
          <w:sz w:val="18"/>
          <w:szCs w:val="18"/>
          <w:rtl/>
        </w:rPr>
      </w:pPr>
      <w:r w:rsidRPr="005B5BBF">
        <w:rPr>
          <w:rFonts w:ascii="Tahoma" w:eastAsia="Times New Roman" w:hAnsi="Tahoma" w:cs="Tahoma" w:hint="cs"/>
          <w:sz w:val="18"/>
          <w:szCs w:val="18"/>
          <w:rtl/>
        </w:rPr>
        <w:t>מבקר</w:t>
      </w:r>
      <w:r w:rsidRPr="005B5BBF">
        <w:rPr>
          <w:rFonts w:ascii="Tahoma" w:eastAsia="Times New Roman" w:hAnsi="Tahoma" w:cs="Tahoma"/>
          <w:sz w:val="18"/>
          <w:szCs w:val="18"/>
          <w:rtl/>
        </w:rPr>
        <w:t xml:space="preserve"> </w:t>
      </w:r>
      <w:r w:rsidRPr="005B5BBF">
        <w:rPr>
          <w:rFonts w:ascii="Tahoma" w:eastAsia="Times New Roman" w:hAnsi="Tahoma" w:cs="Tahoma" w:hint="cs"/>
          <w:sz w:val="18"/>
          <w:szCs w:val="18"/>
          <w:rtl/>
        </w:rPr>
        <w:t>המדינה</w:t>
      </w:r>
    </w:p>
    <w:p w:rsidR="005B5BBF" w:rsidRPr="005B5BBF" w:rsidP="005B5BBF">
      <w:pPr>
        <w:spacing w:before="0" w:after="80" w:line="240" w:lineRule="exact"/>
        <w:ind w:left="5161"/>
        <w:jc w:val="center"/>
        <w:rPr>
          <w:rFonts w:ascii="Tahoma" w:eastAsia="Times New Roman" w:hAnsi="Tahoma" w:cs="Tahoma"/>
          <w:sz w:val="18"/>
          <w:szCs w:val="18"/>
          <w:rtl/>
        </w:rPr>
      </w:pPr>
      <w:r w:rsidRPr="005B5BBF">
        <w:rPr>
          <w:rFonts w:ascii="Tahoma" w:eastAsia="Times New Roman" w:hAnsi="Tahoma" w:cs="Tahoma" w:hint="cs"/>
          <w:sz w:val="18"/>
          <w:szCs w:val="18"/>
          <w:rtl/>
        </w:rPr>
        <w:t>ונציב</w:t>
      </w:r>
      <w:r w:rsidRPr="005B5BBF">
        <w:rPr>
          <w:rFonts w:ascii="Tahoma" w:eastAsia="Times New Roman" w:hAnsi="Tahoma" w:cs="Tahoma"/>
          <w:sz w:val="18"/>
          <w:szCs w:val="18"/>
          <w:rtl/>
        </w:rPr>
        <w:t xml:space="preserve"> </w:t>
      </w:r>
      <w:r w:rsidRPr="005B5BBF">
        <w:rPr>
          <w:rFonts w:ascii="Tahoma" w:eastAsia="Times New Roman" w:hAnsi="Tahoma" w:cs="Tahoma" w:hint="cs"/>
          <w:sz w:val="18"/>
          <w:szCs w:val="18"/>
          <w:rtl/>
        </w:rPr>
        <w:t>תלונות</w:t>
      </w:r>
      <w:r w:rsidRPr="005B5BBF">
        <w:rPr>
          <w:rFonts w:ascii="Tahoma" w:eastAsia="Times New Roman" w:hAnsi="Tahoma" w:cs="Tahoma"/>
          <w:sz w:val="18"/>
          <w:szCs w:val="18"/>
          <w:rtl/>
        </w:rPr>
        <w:t xml:space="preserve"> </w:t>
      </w:r>
      <w:r w:rsidRPr="005B5BBF">
        <w:rPr>
          <w:rFonts w:ascii="Tahoma" w:eastAsia="Times New Roman" w:hAnsi="Tahoma" w:cs="Tahoma" w:hint="cs"/>
          <w:sz w:val="18"/>
          <w:szCs w:val="18"/>
          <w:rtl/>
        </w:rPr>
        <w:t>הציבור</w:t>
      </w:r>
      <w:bookmarkEnd w:id="12"/>
    </w:p>
    <w:p w:rsidR="009507FF" w:rsidRPr="009507FF" w:rsidP="009507FF">
      <w:pPr>
        <w:bidi w:val="0"/>
        <w:spacing w:after="0" w:line="240" w:lineRule="auto"/>
        <w:rPr>
          <w:rFonts w:ascii="Times New Roman" w:eastAsia="Times New Roman" w:hAnsi="Times New Roman" w:cs="FrankRuehl"/>
          <w:szCs w:val="22"/>
        </w:rPr>
      </w:pPr>
    </w:p>
    <w:sectPr w:rsidSect="005B2D15">
      <w:headerReference w:type="even" r:id="rId11"/>
      <w:headerReference w:type="default" r:id="rId12"/>
      <w:pgSz w:w="11906" w:h="16838" w:code="9"/>
      <w:pgMar w:top="2694" w:right="2410" w:bottom="1843" w:left="2410" w:header="1276" w:footer="709" w:gutter="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00"/>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Gisha">
    <w:panose1 w:val="020B0502040204020203"/>
    <w:charset w:val="00"/>
    <w:family w:val="swiss"/>
    <w:pitch w:val="variable"/>
    <w:sig w:usb0="80000807" w:usb1="40000042" w:usb2="00000000" w:usb3="00000000" w:csb0="00000021"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B06D8" w:rsidRPr="008A007A" w:rsidP="008A007A">
      <w:pPr>
        <w:pStyle w:val="Footer"/>
      </w:pPr>
    </w:p>
  </w:footnote>
  <w:footnote w:type="continuationSeparator" w:id="1">
    <w:p w:rsidR="005B06D8" w:rsidP="00CB3322">
      <w:pPr>
        <w:spacing w:after="0" w:line="240" w:lineRule="auto"/>
      </w:pPr>
      <w:r>
        <w:continuationSeparator/>
      </w:r>
    </w:p>
    <w:p w:rsidR="005B06D8"/>
  </w:footnote>
  <w:footnote w:id="2">
    <w:p w:rsidR="009507FF" w:rsidRPr="00D07F46" w:rsidP="00EE1F90">
      <w:pPr>
        <w:pStyle w:val="a25"/>
        <w:rPr>
          <w:rtl/>
        </w:rPr>
      </w:pPr>
      <w:r w:rsidRPr="00D07F46">
        <w:rPr>
          <w:rStyle w:val="FootnoteReference1"/>
          <w:sz w:val="16"/>
          <w:szCs w:val="16"/>
        </w:rPr>
        <w:footnoteRef/>
      </w:r>
      <w:r w:rsidRPr="00D07F46">
        <w:rPr>
          <w:rtl/>
        </w:rPr>
        <w:t xml:space="preserve"> </w:t>
      </w:r>
      <w:r w:rsidRPr="00D07F46">
        <w:rPr>
          <w:rtl/>
        </w:rPr>
        <w:tab/>
        <w:t>בהתאם לסכום התרומה כמפורט בסעיף.</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310E" w:rsidRPr="00B3310E" w:rsidP="00B703BF">
    <w:pPr>
      <w:pStyle w:val="Header"/>
      <w:spacing w:before="240" w:after="180"/>
      <w:rPr>
        <w:rFonts w:ascii="Tahoma" w:eastAsia="Times New Roman" w:hAnsi="Tahoma" w:cs="Tahoma"/>
        <w:noProof/>
        <w:color w:val="365F91"/>
        <w:sz w:val="16"/>
        <w:szCs w:val="16"/>
        <w:rtl/>
      </w:rPr>
    </w:pPr>
    <w:r w:rsidRPr="009507FF">
      <w:rPr>
        <w:rFonts w:ascii="Tahoma" w:eastAsia="Times New Roman" w:hAnsi="Tahoma" w:cs="Tahoma"/>
        <w:b/>
        <w:bCs/>
        <w:color w:val="365F91"/>
        <w:sz w:val="16"/>
        <w:szCs w:val="16"/>
      </w:rPr>
      <w:fldChar w:fldCharType="begin"/>
    </w:r>
    <w:r w:rsidRPr="009507FF">
      <w:rPr>
        <w:rFonts w:ascii="Tahoma" w:eastAsia="Times New Roman" w:hAnsi="Tahoma" w:cs="Tahoma"/>
        <w:b/>
        <w:bCs/>
        <w:color w:val="365F91"/>
        <w:sz w:val="16"/>
        <w:szCs w:val="16"/>
      </w:rPr>
      <w:instrText xml:space="preserve"> PAGE   \* MERGEFORMAT </w:instrText>
    </w:r>
    <w:r w:rsidRPr="009507FF">
      <w:rPr>
        <w:rFonts w:ascii="Tahoma" w:eastAsia="Times New Roman" w:hAnsi="Tahoma" w:cs="Tahoma"/>
        <w:b/>
        <w:bCs/>
        <w:color w:val="365F91"/>
        <w:sz w:val="16"/>
        <w:szCs w:val="16"/>
      </w:rPr>
      <w:fldChar w:fldCharType="separate"/>
    </w:r>
    <w:r w:rsidR="00D600B1">
      <w:rPr>
        <w:rFonts w:ascii="Tahoma" w:eastAsia="Times New Roman" w:hAnsi="Tahoma" w:cs="Tahoma"/>
        <w:b/>
        <w:bCs/>
        <w:noProof/>
        <w:color w:val="365F91"/>
        <w:sz w:val="16"/>
        <w:szCs w:val="16"/>
        <w:rtl/>
      </w:rPr>
      <w:t>2</w:t>
    </w:r>
    <w:r w:rsidRPr="009507FF">
      <w:rPr>
        <w:rFonts w:ascii="Tahoma" w:eastAsia="Times New Roman" w:hAnsi="Tahoma" w:cs="Tahoma"/>
        <w:b/>
        <w:bCs/>
        <w:color w:val="365F91"/>
        <w:sz w:val="16"/>
        <w:szCs w:val="16"/>
      </w:rPr>
      <w:fldChar w:fldCharType="end"/>
    </w:r>
    <w:r w:rsidRPr="009507FF">
      <w:rPr>
        <w:rFonts w:ascii="Tahoma" w:eastAsia="Times New Roman" w:hAnsi="Tahoma" w:cs="Tahoma"/>
        <w:color w:val="365F91"/>
        <w:sz w:val="16"/>
        <w:szCs w:val="16"/>
        <w:rtl/>
      </w:rPr>
      <w:t xml:space="preserve">  |  </w:t>
    </w:r>
    <w:r w:rsidRPr="00B703BF" w:rsidR="00B703BF">
      <w:rPr>
        <w:rFonts w:ascii="Tahoma" w:eastAsia="Times New Roman" w:hAnsi="Tahoma" w:cs="Tahoma"/>
        <w:noProof/>
        <w:color w:val="365F91"/>
        <w:sz w:val="16"/>
        <w:szCs w:val="16"/>
        <w:rtl/>
      </w:rPr>
      <w:t>דוח על מימון הבחירות המיוחדות לר</w:t>
    </w:r>
    <w:r w:rsidR="00B703BF">
      <w:rPr>
        <w:rFonts w:ascii="Tahoma" w:eastAsia="Times New Roman" w:hAnsi="Tahoma" w:cs="Tahoma"/>
        <w:noProof/>
        <w:color w:val="365F91"/>
        <w:sz w:val="16"/>
        <w:szCs w:val="16"/>
        <w:rtl/>
      </w:rPr>
      <w:t>אשות המועצה האזורית תמר בנובמב</w:t>
    </w:r>
    <w:r w:rsidR="00B703BF">
      <w:rPr>
        <w:rFonts w:ascii="Tahoma" w:eastAsia="Times New Roman" w:hAnsi="Tahoma" w:cs="Tahoma" w:hint="cs"/>
        <w:noProof/>
        <w:color w:val="365F91"/>
        <w:sz w:val="16"/>
        <w:szCs w:val="16"/>
        <w:rtl/>
      </w:rPr>
      <w:t xml:space="preserve">ר 2019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07FF" w:rsidRPr="009507FF" w:rsidP="00CA15FB">
    <w:pPr>
      <w:pStyle w:val="Header"/>
      <w:spacing w:before="240" w:after="180"/>
      <w:jc w:val="right"/>
      <w:rPr>
        <w:rFonts w:ascii="Tahoma" w:eastAsia="Times New Roman" w:hAnsi="Tahoma" w:cs="Tahoma"/>
        <w:noProof/>
        <w:color w:val="365F91"/>
        <w:sz w:val="16"/>
        <w:szCs w:val="16"/>
      </w:rPr>
    </w:pPr>
    <w:r w:rsidRPr="00CA15FB">
      <w:rPr>
        <w:rFonts w:ascii="Tahoma" w:eastAsia="Times New Roman" w:hAnsi="Tahoma" w:cs="Tahoma" w:hint="cs"/>
        <w:noProof/>
        <w:color w:val="365F91"/>
        <w:sz w:val="16"/>
        <w:szCs w:val="16"/>
        <w:rtl/>
      </w:rPr>
      <w:t>מבקר</w:t>
    </w:r>
    <w:r w:rsidRPr="00CA15FB">
      <w:rPr>
        <w:rFonts w:ascii="Tahoma" w:eastAsia="Times New Roman" w:hAnsi="Tahoma" w:cs="Tahoma"/>
        <w:noProof/>
        <w:color w:val="365F91"/>
        <w:sz w:val="16"/>
        <w:szCs w:val="16"/>
        <w:rtl/>
      </w:rPr>
      <w:t xml:space="preserve"> </w:t>
    </w:r>
    <w:r w:rsidRPr="00CA15FB">
      <w:rPr>
        <w:rFonts w:ascii="Tahoma" w:eastAsia="Times New Roman" w:hAnsi="Tahoma" w:cs="Tahoma" w:hint="cs"/>
        <w:noProof/>
        <w:color w:val="365F91"/>
        <w:sz w:val="16"/>
        <w:szCs w:val="16"/>
        <w:rtl/>
      </w:rPr>
      <w:t>המדינה</w:t>
    </w:r>
    <w:r w:rsidRPr="00CA15FB">
      <w:rPr>
        <w:rFonts w:ascii="Tahoma" w:eastAsia="Times New Roman" w:hAnsi="Tahoma" w:cs="Tahoma"/>
        <w:noProof/>
        <w:color w:val="365F91"/>
        <w:sz w:val="16"/>
        <w:szCs w:val="16"/>
        <w:rtl/>
      </w:rPr>
      <w:t xml:space="preserve"> | </w:t>
    </w:r>
    <w:r w:rsidRPr="00CA15FB">
      <w:rPr>
        <w:rFonts w:ascii="Tahoma" w:eastAsia="Times New Roman" w:hAnsi="Tahoma" w:cs="Tahoma" w:hint="cs"/>
        <w:noProof/>
        <w:color w:val="365F91"/>
        <w:sz w:val="16"/>
        <w:szCs w:val="16"/>
        <w:rtl/>
      </w:rPr>
      <w:t>התשפ</w:t>
    </w:r>
    <w:r w:rsidRPr="00CA15FB">
      <w:rPr>
        <w:rFonts w:ascii="Tahoma" w:eastAsia="Times New Roman" w:hAnsi="Tahoma" w:cs="Tahoma"/>
        <w:noProof/>
        <w:color w:val="365F91"/>
        <w:sz w:val="16"/>
        <w:szCs w:val="16"/>
        <w:rtl/>
      </w:rPr>
      <w:t>"</w:t>
    </w:r>
    <w:r w:rsidRPr="00CA15FB">
      <w:rPr>
        <w:rFonts w:ascii="Tahoma" w:eastAsia="Times New Roman" w:hAnsi="Tahoma" w:cs="Tahoma" w:hint="cs"/>
        <w:noProof/>
        <w:color w:val="365F91"/>
        <w:sz w:val="16"/>
        <w:szCs w:val="16"/>
        <w:rtl/>
      </w:rPr>
      <w:t>א</w:t>
    </w:r>
    <w:r w:rsidRPr="00CA15FB">
      <w:rPr>
        <w:rFonts w:ascii="Tahoma" w:eastAsia="Times New Roman" w:hAnsi="Tahoma" w:cs="Tahoma"/>
        <w:noProof/>
        <w:color w:val="365F91"/>
        <w:sz w:val="16"/>
        <w:szCs w:val="16"/>
        <w:rtl/>
      </w:rPr>
      <w:t xml:space="preserve"> 2020</w:t>
    </w:r>
    <w:r>
      <w:rPr>
        <w:rFonts w:ascii="Tahoma" w:eastAsia="Times New Roman" w:hAnsi="Tahoma" w:cs="Tahoma" w:hint="cs"/>
        <w:noProof/>
        <w:color w:val="365F91"/>
        <w:sz w:val="16"/>
        <w:szCs w:val="16"/>
        <w:rtl/>
      </w:rPr>
      <w:t xml:space="preserve"> </w:t>
    </w:r>
    <w:r w:rsidRPr="009507FF">
      <w:rPr>
        <w:rFonts w:ascii="Tahoma" w:eastAsia="Times New Roman" w:hAnsi="Tahoma" w:cs="Tahoma" w:hint="cs"/>
        <w:noProof/>
        <w:color w:val="365F91"/>
        <w:sz w:val="16"/>
        <w:szCs w:val="16"/>
        <w:rtl/>
      </w:rPr>
      <w:t xml:space="preserve">|  </w:t>
    </w:r>
    <w:r w:rsidRPr="009507FF">
      <w:rPr>
        <w:rFonts w:ascii="Tahoma" w:eastAsia="Times New Roman" w:hAnsi="Tahoma" w:cs="Tahoma"/>
        <w:b/>
        <w:bCs/>
        <w:noProof/>
        <w:color w:val="365F91"/>
        <w:sz w:val="16"/>
        <w:szCs w:val="16"/>
      </w:rPr>
      <w:fldChar w:fldCharType="begin"/>
    </w:r>
    <w:r w:rsidRPr="009507FF">
      <w:rPr>
        <w:rFonts w:ascii="Tahoma" w:eastAsia="Times New Roman" w:hAnsi="Tahoma" w:cs="Tahoma"/>
        <w:b/>
        <w:bCs/>
        <w:noProof/>
        <w:color w:val="365F91"/>
        <w:sz w:val="16"/>
        <w:szCs w:val="16"/>
      </w:rPr>
      <w:instrText xml:space="preserve"> PAGE   \* MERGEFORMAT </w:instrText>
    </w:r>
    <w:r w:rsidRPr="009507FF">
      <w:rPr>
        <w:rFonts w:ascii="Tahoma" w:eastAsia="Times New Roman" w:hAnsi="Tahoma" w:cs="Tahoma"/>
        <w:b/>
        <w:bCs/>
        <w:noProof/>
        <w:color w:val="365F91"/>
        <w:sz w:val="16"/>
        <w:szCs w:val="16"/>
      </w:rPr>
      <w:fldChar w:fldCharType="separate"/>
    </w:r>
    <w:r w:rsidR="00D600B1">
      <w:rPr>
        <w:rFonts w:ascii="Tahoma" w:eastAsia="Times New Roman" w:hAnsi="Tahoma" w:cs="Tahoma"/>
        <w:b/>
        <w:bCs/>
        <w:noProof/>
        <w:color w:val="365F91"/>
        <w:sz w:val="16"/>
        <w:szCs w:val="16"/>
        <w:rtl/>
      </w:rPr>
      <w:t>3</w:t>
    </w:r>
    <w:r w:rsidRPr="009507FF">
      <w:rPr>
        <w:rFonts w:ascii="Tahoma" w:eastAsia="Times New Roman" w:hAnsi="Tahoma" w:cs="Tahoma"/>
        <w:b/>
        <w:bCs/>
        <w:noProof/>
        <w:color w:val="365F91"/>
        <w:sz w:val="16"/>
        <w:szCs w:val="16"/>
      </w:rPr>
      <w:fldChar w:fldCharType="end"/>
    </w:r>
  </w:p>
  <w:p w:rsidR="009507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75pt;height:384.75pt" o:bullet="t">
        <v:imagedata r:id="rId1" o:title="light-bulb"/>
      </v:shape>
    </w:pict>
  </w:numPicBullet>
  <w:abstractNum w:abstractNumId="0">
    <w:nsid w:val="06966447"/>
    <w:multiLevelType w:val="multilevel"/>
    <w:tmpl w:val="3C7E288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2">
    <w:nsid w:val="235F1CDB"/>
    <w:multiLevelType w:val="hybridMultilevel"/>
    <w:tmpl w:val="8284614E"/>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35524855"/>
    <w:multiLevelType w:val="multilevel"/>
    <w:tmpl w:val="67FCAB68"/>
    <w:lvl w:ilvl="0">
      <w:start w:val="2"/>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5">
    <w:nsid w:val="3FD6457B"/>
    <w:multiLevelType w:val="hybridMultilevel"/>
    <w:tmpl w:val="344EDB6C"/>
    <w:lvl w:ilvl="0">
      <w:start w:val="1"/>
      <w:numFmt w:val="bullet"/>
      <w:lvlText w:val=""/>
      <w:lvlPicBulletId w:val="0"/>
      <w:lvlJc w:val="left"/>
      <w:pPr>
        <w:ind w:left="360" w:hanging="360"/>
      </w:pPr>
      <w:rPr>
        <w:rFonts w:ascii="Symbol" w:hAnsi="Symbol" w:hint="default"/>
        <w:b/>
        <w:bCs/>
        <w:i w:val="0"/>
        <w:iCs w:val="0"/>
        <w:color w:val="auto"/>
        <w:position w:val="-6"/>
        <w:sz w:val="40"/>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40B47CFB"/>
    <w:multiLevelType w:val="hybridMultilevel"/>
    <w:tmpl w:val="5BA8C4C2"/>
    <w:lvl w:ilvl="0">
      <w:start w:val="1"/>
      <w:numFmt w:val="decimal"/>
      <w:lvlText w:val="%1."/>
      <w:lvlJc w:val="left"/>
      <w:pPr>
        <w:ind w:left="720" w:hanging="360"/>
      </w:pPr>
      <w:rPr>
        <w:rFonts w:hint="default"/>
      </w:rPr>
    </w:lvl>
    <w:lvl w:ilvl="1">
      <w:start w:val="1"/>
      <w:numFmt w:val="hebrew1"/>
      <w:lvlText w:val="%2."/>
      <w:lvlJc w:val="left"/>
      <w:pPr>
        <w:ind w:left="1500" w:hanging="4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262714E"/>
    <w:multiLevelType w:val="hybridMultilevel"/>
    <w:tmpl w:val="01F6BC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5F4156A"/>
    <w:multiLevelType w:val="hybridMultilevel"/>
    <w:tmpl w:val="72BE45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699458C"/>
    <w:multiLevelType w:val="hybridMultilevel"/>
    <w:tmpl w:val="B8182722"/>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67BF5139"/>
    <w:multiLevelType w:val="multilevel"/>
    <w:tmpl w:val="DC6C961C"/>
    <w:lvl w:ilvl="0">
      <w:start w:val="1"/>
      <w:numFmt w:val="decimal"/>
      <w:pStyle w:val="a1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1">
    <w:nsid w:val="6C276FEE"/>
    <w:multiLevelType w:val="hybridMultilevel"/>
    <w:tmpl w:val="7A7080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F1F49A6"/>
    <w:multiLevelType w:val="hybridMultilevel"/>
    <w:tmpl w:val="7766FE90"/>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6EF0443"/>
    <w:multiLevelType w:val="hybridMultilevel"/>
    <w:tmpl w:val="3306CA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7041965"/>
    <w:multiLevelType w:val="hybridMultilevel"/>
    <w:tmpl w:val="1FF8D8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10"/>
  </w:num>
  <w:num w:numId="3">
    <w:abstractNumId w:val="2"/>
  </w:num>
  <w:num w:numId="4">
    <w:abstractNumId w:val="1"/>
  </w:num>
  <w:num w:numId="5">
    <w:abstractNumId w:val="5"/>
  </w:num>
  <w:num w:numId="6">
    <w:abstractNumId w:val="9"/>
  </w:num>
  <w:num w:numId="7">
    <w:abstractNumId w:val="6"/>
  </w:num>
  <w:num w:numId="8">
    <w:abstractNumId w:val="13"/>
  </w:num>
  <w:num w:numId="9">
    <w:abstractNumId w:val="11"/>
  </w:num>
  <w:num w:numId="10">
    <w:abstractNumId w:val="12"/>
  </w:num>
  <w:num w:numId="11">
    <w:abstractNumId w:val="14"/>
  </w:num>
  <w:num w:numId="12">
    <w:abstractNumId w:val="7"/>
  </w:num>
  <w:num w:numId="13">
    <w:abstractNumId w:val="8"/>
  </w:num>
  <w:num w:numId="14">
    <w:abstractNumId w:val="0"/>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3243AF"/>
    <w:rsid w:val="0000095B"/>
    <w:rsid w:val="00002000"/>
    <w:rsid w:val="000021BD"/>
    <w:rsid w:val="0000279F"/>
    <w:rsid w:val="000035C3"/>
    <w:rsid w:val="0000362C"/>
    <w:rsid w:val="000047FD"/>
    <w:rsid w:val="00005D49"/>
    <w:rsid w:val="00006C22"/>
    <w:rsid w:val="000073CC"/>
    <w:rsid w:val="000105AD"/>
    <w:rsid w:val="000114F5"/>
    <w:rsid w:val="00011508"/>
    <w:rsid w:val="00011A87"/>
    <w:rsid w:val="000123B5"/>
    <w:rsid w:val="00012511"/>
    <w:rsid w:val="00012C6F"/>
    <w:rsid w:val="00012E42"/>
    <w:rsid w:val="00012FC5"/>
    <w:rsid w:val="00013127"/>
    <w:rsid w:val="00015A73"/>
    <w:rsid w:val="00015D42"/>
    <w:rsid w:val="00017099"/>
    <w:rsid w:val="000174BC"/>
    <w:rsid w:val="00021662"/>
    <w:rsid w:val="000217C4"/>
    <w:rsid w:val="00021A89"/>
    <w:rsid w:val="000225D3"/>
    <w:rsid w:val="000249E2"/>
    <w:rsid w:val="00025440"/>
    <w:rsid w:val="00025650"/>
    <w:rsid w:val="0002681A"/>
    <w:rsid w:val="0002689B"/>
    <w:rsid w:val="00027245"/>
    <w:rsid w:val="000315F5"/>
    <w:rsid w:val="00031938"/>
    <w:rsid w:val="00032126"/>
    <w:rsid w:val="000331D3"/>
    <w:rsid w:val="0003470F"/>
    <w:rsid w:val="00034F3F"/>
    <w:rsid w:val="000350BF"/>
    <w:rsid w:val="000356A7"/>
    <w:rsid w:val="00035AA3"/>
    <w:rsid w:val="00035BD0"/>
    <w:rsid w:val="00036469"/>
    <w:rsid w:val="00036B1B"/>
    <w:rsid w:val="00037596"/>
    <w:rsid w:val="000377C4"/>
    <w:rsid w:val="00040CFC"/>
    <w:rsid w:val="00044478"/>
    <w:rsid w:val="00044647"/>
    <w:rsid w:val="00044A44"/>
    <w:rsid w:val="000461F4"/>
    <w:rsid w:val="00046B8C"/>
    <w:rsid w:val="00046DDB"/>
    <w:rsid w:val="00046F96"/>
    <w:rsid w:val="000473A2"/>
    <w:rsid w:val="0004763A"/>
    <w:rsid w:val="000504A0"/>
    <w:rsid w:val="00051008"/>
    <w:rsid w:val="000523CB"/>
    <w:rsid w:val="00055569"/>
    <w:rsid w:val="0005686C"/>
    <w:rsid w:val="00057227"/>
    <w:rsid w:val="00057394"/>
    <w:rsid w:val="00057941"/>
    <w:rsid w:val="00057DBB"/>
    <w:rsid w:val="00060A1A"/>
    <w:rsid w:val="00061AC6"/>
    <w:rsid w:val="00061BAA"/>
    <w:rsid w:val="00061F85"/>
    <w:rsid w:val="0006203E"/>
    <w:rsid w:val="00063866"/>
    <w:rsid w:val="0006471A"/>
    <w:rsid w:val="00064B2A"/>
    <w:rsid w:val="00064CC2"/>
    <w:rsid w:val="00064F00"/>
    <w:rsid w:val="000668F3"/>
    <w:rsid w:val="00067E4F"/>
    <w:rsid w:val="00067F8D"/>
    <w:rsid w:val="000700BA"/>
    <w:rsid w:val="00070DF2"/>
    <w:rsid w:val="00072DC7"/>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40F"/>
    <w:rsid w:val="00092F71"/>
    <w:rsid w:val="00093068"/>
    <w:rsid w:val="00095581"/>
    <w:rsid w:val="0009699F"/>
    <w:rsid w:val="000A0FC0"/>
    <w:rsid w:val="000A16EF"/>
    <w:rsid w:val="000A18FC"/>
    <w:rsid w:val="000A251B"/>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6F87"/>
    <w:rsid w:val="000C7018"/>
    <w:rsid w:val="000D0E5B"/>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4DCE"/>
    <w:rsid w:val="000E5B6C"/>
    <w:rsid w:val="000E5C35"/>
    <w:rsid w:val="000E642B"/>
    <w:rsid w:val="000E6B72"/>
    <w:rsid w:val="000E6D1A"/>
    <w:rsid w:val="000E761F"/>
    <w:rsid w:val="000E7FC4"/>
    <w:rsid w:val="000F0117"/>
    <w:rsid w:val="000F0D79"/>
    <w:rsid w:val="000F3B27"/>
    <w:rsid w:val="000F41D0"/>
    <w:rsid w:val="000F4951"/>
    <w:rsid w:val="000F4997"/>
    <w:rsid w:val="000F49B9"/>
    <w:rsid w:val="000F4C6C"/>
    <w:rsid w:val="000F4E31"/>
    <w:rsid w:val="000F51B7"/>
    <w:rsid w:val="000F68CD"/>
    <w:rsid w:val="000F69B0"/>
    <w:rsid w:val="000F6B40"/>
    <w:rsid w:val="000F722D"/>
    <w:rsid w:val="000F7E18"/>
    <w:rsid w:val="00100786"/>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7938"/>
    <w:rsid w:val="00111817"/>
    <w:rsid w:val="00111D0B"/>
    <w:rsid w:val="00112B7B"/>
    <w:rsid w:val="00112D83"/>
    <w:rsid w:val="00113A65"/>
    <w:rsid w:val="00113BEC"/>
    <w:rsid w:val="0011400B"/>
    <w:rsid w:val="00114587"/>
    <w:rsid w:val="001156F5"/>
    <w:rsid w:val="00115F32"/>
    <w:rsid w:val="00116EC6"/>
    <w:rsid w:val="00117163"/>
    <w:rsid w:val="00117668"/>
    <w:rsid w:val="00120C15"/>
    <w:rsid w:val="00121460"/>
    <w:rsid w:val="001215F4"/>
    <w:rsid w:val="001221B2"/>
    <w:rsid w:val="00124D10"/>
    <w:rsid w:val="00125732"/>
    <w:rsid w:val="00126FB8"/>
    <w:rsid w:val="00127083"/>
    <w:rsid w:val="00127147"/>
    <w:rsid w:val="00127204"/>
    <w:rsid w:val="001275EC"/>
    <w:rsid w:val="00130912"/>
    <w:rsid w:val="00130ABF"/>
    <w:rsid w:val="00130E45"/>
    <w:rsid w:val="0013170A"/>
    <w:rsid w:val="00131A11"/>
    <w:rsid w:val="00131AAF"/>
    <w:rsid w:val="00132921"/>
    <w:rsid w:val="00132FFC"/>
    <w:rsid w:val="00134716"/>
    <w:rsid w:val="00135EB9"/>
    <w:rsid w:val="00136B9E"/>
    <w:rsid w:val="001379BC"/>
    <w:rsid w:val="00141E28"/>
    <w:rsid w:val="00142B68"/>
    <w:rsid w:val="00143613"/>
    <w:rsid w:val="00144786"/>
    <w:rsid w:val="00145DAD"/>
    <w:rsid w:val="00146345"/>
    <w:rsid w:val="00150E90"/>
    <w:rsid w:val="001510CF"/>
    <w:rsid w:val="0015132E"/>
    <w:rsid w:val="001519D2"/>
    <w:rsid w:val="00152684"/>
    <w:rsid w:val="00152C39"/>
    <w:rsid w:val="00153D39"/>
    <w:rsid w:val="00154886"/>
    <w:rsid w:val="001549DB"/>
    <w:rsid w:val="00154C30"/>
    <w:rsid w:val="00154C71"/>
    <w:rsid w:val="001551EA"/>
    <w:rsid w:val="001553E4"/>
    <w:rsid w:val="00156292"/>
    <w:rsid w:val="001563D0"/>
    <w:rsid w:val="0015686E"/>
    <w:rsid w:val="00156A81"/>
    <w:rsid w:val="00160149"/>
    <w:rsid w:val="00160DE1"/>
    <w:rsid w:val="00161297"/>
    <w:rsid w:val="00161324"/>
    <w:rsid w:val="0016160F"/>
    <w:rsid w:val="00161CBD"/>
    <w:rsid w:val="0016215A"/>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E39"/>
    <w:rsid w:val="00177295"/>
    <w:rsid w:val="001772DD"/>
    <w:rsid w:val="00177493"/>
    <w:rsid w:val="00177E70"/>
    <w:rsid w:val="0018090E"/>
    <w:rsid w:val="00180C76"/>
    <w:rsid w:val="001816A1"/>
    <w:rsid w:val="00181B5A"/>
    <w:rsid w:val="00182B12"/>
    <w:rsid w:val="001856B7"/>
    <w:rsid w:val="0018650A"/>
    <w:rsid w:val="001866EE"/>
    <w:rsid w:val="00186FA6"/>
    <w:rsid w:val="0018762D"/>
    <w:rsid w:val="0018773C"/>
    <w:rsid w:val="001877CA"/>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2B6"/>
    <w:rsid w:val="001B18C7"/>
    <w:rsid w:val="001B19A1"/>
    <w:rsid w:val="001B1D1E"/>
    <w:rsid w:val="001B21ED"/>
    <w:rsid w:val="001B257E"/>
    <w:rsid w:val="001B2867"/>
    <w:rsid w:val="001B3A3F"/>
    <w:rsid w:val="001B40DE"/>
    <w:rsid w:val="001B476F"/>
    <w:rsid w:val="001B7FC5"/>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179C"/>
    <w:rsid w:val="001E21EA"/>
    <w:rsid w:val="001E25A0"/>
    <w:rsid w:val="001E3D2B"/>
    <w:rsid w:val="001E5A0D"/>
    <w:rsid w:val="001E5BF1"/>
    <w:rsid w:val="001E5C22"/>
    <w:rsid w:val="001E6034"/>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83F"/>
    <w:rsid w:val="001F6D2B"/>
    <w:rsid w:val="001F7132"/>
    <w:rsid w:val="00201773"/>
    <w:rsid w:val="00201C60"/>
    <w:rsid w:val="002020AF"/>
    <w:rsid w:val="00202CDF"/>
    <w:rsid w:val="00203A69"/>
    <w:rsid w:val="00204FD5"/>
    <w:rsid w:val="00206427"/>
    <w:rsid w:val="00206B50"/>
    <w:rsid w:val="00206E89"/>
    <w:rsid w:val="0020737B"/>
    <w:rsid w:val="00211542"/>
    <w:rsid w:val="002115E2"/>
    <w:rsid w:val="00211890"/>
    <w:rsid w:val="00211CD5"/>
    <w:rsid w:val="00212C70"/>
    <w:rsid w:val="00212CC9"/>
    <w:rsid w:val="00213D63"/>
    <w:rsid w:val="00214667"/>
    <w:rsid w:val="002164D6"/>
    <w:rsid w:val="00216564"/>
    <w:rsid w:val="00216CE4"/>
    <w:rsid w:val="00216E18"/>
    <w:rsid w:val="00217002"/>
    <w:rsid w:val="00217D25"/>
    <w:rsid w:val="00220150"/>
    <w:rsid w:val="00220A56"/>
    <w:rsid w:val="00220B1E"/>
    <w:rsid w:val="00220D93"/>
    <w:rsid w:val="00221B6D"/>
    <w:rsid w:val="00222EFD"/>
    <w:rsid w:val="00223E18"/>
    <w:rsid w:val="00225614"/>
    <w:rsid w:val="002258F9"/>
    <w:rsid w:val="00225E4F"/>
    <w:rsid w:val="002262C7"/>
    <w:rsid w:val="00226BE5"/>
    <w:rsid w:val="00226D6C"/>
    <w:rsid w:val="002303B8"/>
    <w:rsid w:val="00230D48"/>
    <w:rsid w:val="0023147E"/>
    <w:rsid w:val="002314C8"/>
    <w:rsid w:val="002330D7"/>
    <w:rsid w:val="00233EF1"/>
    <w:rsid w:val="002348BC"/>
    <w:rsid w:val="0023619F"/>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511A2"/>
    <w:rsid w:val="002518DB"/>
    <w:rsid w:val="002525CC"/>
    <w:rsid w:val="002530C2"/>
    <w:rsid w:val="002557C3"/>
    <w:rsid w:val="00255959"/>
    <w:rsid w:val="00255CC3"/>
    <w:rsid w:val="00256282"/>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5DC"/>
    <w:rsid w:val="00273C82"/>
    <w:rsid w:val="00273E3E"/>
    <w:rsid w:val="00274D7E"/>
    <w:rsid w:val="00277717"/>
    <w:rsid w:val="00277BC2"/>
    <w:rsid w:val="00277E0B"/>
    <w:rsid w:val="002805E4"/>
    <w:rsid w:val="00280807"/>
    <w:rsid w:val="00280869"/>
    <w:rsid w:val="00280A33"/>
    <w:rsid w:val="00280F37"/>
    <w:rsid w:val="00281CA7"/>
    <w:rsid w:val="00281D26"/>
    <w:rsid w:val="00281E80"/>
    <w:rsid w:val="002821A4"/>
    <w:rsid w:val="0028253B"/>
    <w:rsid w:val="00283C5E"/>
    <w:rsid w:val="00284052"/>
    <w:rsid w:val="0028477B"/>
    <w:rsid w:val="002861DE"/>
    <w:rsid w:val="00286F9F"/>
    <w:rsid w:val="00287413"/>
    <w:rsid w:val="0028785B"/>
    <w:rsid w:val="002908EC"/>
    <w:rsid w:val="002917D1"/>
    <w:rsid w:val="00293651"/>
    <w:rsid w:val="00293C1D"/>
    <w:rsid w:val="00294765"/>
    <w:rsid w:val="0029606C"/>
    <w:rsid w:val="002963FC"/>
    <w:rsid w:val="0029657A"/>
    <w:rsid w:val="00296649"/>
    <w:rsid w:val="00296C96"/>
    <w:rsid w:val="002975FB"/>
    <w:rsid w:val="00297F9D"/>
    <w:rsid w:val="002A0F5E"/>
    <w:rsid w:val="002A11BD"/>
    <w:rsid w:val="002A122A"/>
    <w:rsid w:val="002A38DF"/>
    <w:rsid w:val="002A4062"/>
    <w:rsid w:val="002A4C50"/>
    <w:rsid w:val="002A51A3"/>
    <w:rsid w:val="002A7A49"/>
    <w:rsid w:val="002A7A4A"/>
    <w:rsid w:val="002A7B95"/>
    <w:rsid w:val="002A7C14"/>
    <w:rsid w:val="002B0204"/>
    <w:rsid w:val="002B064A"/>
    <w:rsid w:val="002B0758"/>
    <w:rsid w:val="002B07BA"/>
    <w:rsid w:val="002B0A10"/>
    <w:rsid w:val="002B1D68"/>
    <w:rsid w:val="002B285B"/>
    <w:rsid w:val="002B3C5B"/>
    <w:rsid w:val="002B5441"/>
    <w:rsid w:val="002B5517"/>
    <w:rsid w:val="002B5743"/>
    <w:rsid w:val="002B5904"/>
    <w:rsid w:val="002B6920"/>
    <w:rsid w:val="002B6B84"/>
    <w:rsid w:val="002B701A"/>
    <w:rsid w:val="002C0374"/>
    <w:rsid w:val="002C0D01"/>
    <w:rsid w:val="002C167F"/>
    <w:rsid w:val="002C1805"/>
    <w:rsid w:val="002C3001"/>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3C1A"/>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319"/>
    <w:rsid w:val="002F2754"/>
    <w:rsid w:val="002F3251"/>
    <w:rsid w:val="002F6D3A"/>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32F9"/>
    <w:rsid w:val="003243AF"/>
    <w:rsid w:val="00325332"/>
    <w:rsid w:val="00325469"/>
    <w:rsid w:val="00325942"/>
    <w:rsid w:val="00327C2A"/>
    <w:rsid w:val="00327FBF"/>
    <w:rsid w:val="0033032D"/>
    <w:rsid w:val="00330465"/>
    <w:rsid w:val="00330697"/>
    <w:rsid w:val="0033100C"/>
    <w:rsid w:val="00331522"/>
    <w:rsid w:val="00331A56"/>
    <w:rsid w:val="00331DAB"/>
    <w:rsid w:val="003323CD"/>
    <w:rsid w:val="00333FB0"/>
    <w:rsid w:val="00334BBC"/>
    <w:rsid w:val="00335960"/>
    <w:rsid w:val="00335F65"/>
    <w:rsid w:val="00336A22"/>
    <w:rsid w:val="00336A9C"/>
    <w:rsid w:val="00341EDA"/>
    <w:rsid w:val="00342E41"/>
    <w:rsid w:val="00342F9F"/>
    <w:rsid w:val="003437E8"/>
    <w:rsid w:val="00344900"/>
    <w:rsid w:val="00345A36"/>
    <w:rsid w:val="003466C7"/>
    <w:rsid w:val="00346DF9"/>
    <w:rsid w:val="003473DC"/>
    <w:rsid w:val="003504AD"/>
    <w:rsid w:val="00351463"/>
    <w:rsid w:val="00352F48"/>
    <w:rsid w:val="00353326"/>
    <w:rsid w:val="0035361A"/>
    <w:rsid w:val="003541A3"/>
    <w:rsid w:val="0035442A"/>
    <w:rsid w:val="00354900"/>
    <w:rsid w:val="00357D06"/>
    <w:rsid w:val="003609E2"/>
    <w:rsid w:val="00361B78"/>
    <w:rsid w:val="00361CD3"/>
    <w:rsid w:val="0036393B"/>
    <w:rsid w:val="00363DBE"/>
    <w:rsid w:val="00364230"/>
    <w:rsid w:val="00364FDF"/>
    <w:rsid w:val="00366DF1"/>
    <w:rsid w:val="00367BD8"/>
    <w:rsid w:val="00370725"/>
    <w:rsid w:val="003707D3"/>
    <w:rsid w:val="00373C76"/>
    <w:rsid w:val="0037422E"/>
    <w:rsid w:val="0037507E"/>
    <w:rsid w:val="00375407"/>
    <w:rsid w:val="003757ED"/>
    <w:rsid w:val="00375D53"/>
    <w:rsid w:val="00377C93"/>
    <w:rsid w:val="0038053C"/>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59A8"/>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4BB0"/>
    <w:rsid w:val="003954BF"/>
    <w:rsid w:val="00396C01"/>
    <w:rsid w:val="003976F4"/>
    <w:rsid w:val="003A082D"/>
    <w:rsid w:val="003A0B69"/>
    <w:rsid w:val="003A0F7A"/>
    <w:rsid w:val="003A10E7"/>
    <w:rsid w:val="003A16B7"/>
    <w:rsid w:val="003A1745"/>
    <w:rsid w:val="003A2E56"/>
    <w:rsid w:val="003A3862"/>
    <w:rsid w:val="003A4357"/>
    <w:rsid w:val="003A436D"/>
    <w:rsid w:val="003B0565"/>
    <w:rsid w:val="003B159D"/>
    <w:rsid w:val="003B1E8D"/>
    <w:rsid w:val="003B1FEC"/>
    <w:rsid w:val="003B2500"/>
    <w:rsid w:val="003B348F"/>
    <w:rsid w:val="003B4D44"/>
    <w:rsid w:val="003B5B95"/>
    <w:rsid w:val="003B69D2"/>
    <w:rsid w:val="003B6EA3"/>
    <w:rsid w:val="003B7DC9"/>
    <w:rsid w:val="003C0020"/>
    <w:rsid w:val="003C02EE"/>
    <w:rsid w:val="003C1185"/>
    <w:rsid w:val="003C11B6"/>
    <w:rsid w:val="003C137F"/>
    <w:rsid w:val="003C2223"/>
    <w:rsid w:val="003C317B"/>
    <w:rsid w:val="003C3AD5"/>
    <w:rsid w:val="003C4D6C"/>
    <w:rsid w:val="003C57DC"/>
    <w:rsid w:val="003C5926"/>
    <w:rsid w:val="003C5929"/>
    <w:rsid w:val="003C67A4"/>
    <w:rsid w:val="003D04FC"/>
    <w:rsid w:val="003D0701"/>
    <w:rsid w:val="003D09D3"/>
    <w:rsid w:val="003D14AF"/>
    <w:rsid w:val="003D15EC"/>
    <w:rsid w:val="003D3AD8"/>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2367"/>
    <w:rsid w:val="003F2902"/>
    <w:rsid w:val="003F2CA1"/>
    <w:rsid w:val="003F2E86"/>
    <w:rsid w:val="003F2FA6"/>
    <w:rsid w:val="003F35EC"/>
    <w:rsid w:val="003F4201"/>
    <w:rsid w:val="003F566D"/>
    <w:rsid w:val="003F5CC7"/>
    <w:rsid w:val="003F5E93"/>
    <w:rsid w:val="003F6C4B"/>
    <w:rsid w:val="003F6E1A"/>
    <w:rsid w:val="004006DC"/>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771"/>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737"/>
    <w:rsid w:val="00445112"/>
    <w:rsid w:val="00445C07"/>
    <w:rsid w:val="00445CE5"/>
    <w:rsid w:val="00446104"/>
    <w:rsid w:val="0044687F"/>
    <w:rsid w:val="00446C74"/>
    <w:rsid w:val="00447EBD"/>
    <w:rsid w:val="0045028B"/>
    <w:rsid w:val="004505D6"/>
    <w:rsid w:val="00450E59"/>
    <w:rsid w:val="00451F72"/>
    <w:rsid w:val="00451F8B"/>
    <w:rsid w:val="004535E7"/>
    <w:rsid w:val="004557A8"/>
    <w:rsid w:val="00456430"/>
    <w:rsid w:val="0045656B"/>
    <w:rsid w:val="0045684E"/>
    <w:rsid w:val="00456CEF"/>
    <w:rsid w:val="004576AC"/>
    <w:rsid w:val="00460993"/>
    <w:rsid w:val="004618B5"/>
    <w:rsid w:val="00461FDC"/>
    <w:rsid w:val="00462875"/>
    <w:rsid w:val="004638C4"/>
    <w:rsid w:val="00464628"/>
    <w:rsid w:val="004649FA"/>
    <w:rsid w:val="004660F8"/>
    <w:rsid w:val="00466196"/>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4C76"/>
    <w:rsid w:val="004859FE"/>
    <w:rsid w:val="004862E9"/>
    <w:rsid w:val="0048660B"/>
    <w:rsid w:val="00487C38"/>
    <w:rsid w:val="00487D38"/>
    <w:rsid w:val="00487D6F"/>
    <w:rsid w:val="0049073A"/>
    <w:rsid w:val="004912FC"/>
    <w:rsid w:val="00491472"/>
    <w:rsid w:val="00491500"/>
    <w:rsid w:val="00491D9E"/>
    <w:rsid w:val="00492BEB"/>
    <w:rsid w:val="00492C38"/>
    <w:rsid w:val="004936A3"/>
    <w:rsid w:val="0049381F"/>
    <w:rsid w:val="00493A82"/>
    <w:rsid w:val="00494463"/>
    <w:rsid w:val="00494DFB"/>
    <w:rsid w:val="00494F20"/>
    <w:rsid w:val="00494FCB"/>
    <w:rsid w:val="0049571D"/>
    <w:rsid w:val="004957E6"/>
    <w:rsid w:val="004958EF"/>
    <w:rsid w:val="00497B4A"/>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4F74"/>
    <w:rsid w:val="004B5BE6"/>
    <w:rsid w:val="004B6CE7"/>
    <w:rsid w:val="004B781B"/>
    <w:rsid w:val="004B7EE2"/>
    <w:rsid w:val="004C1982"/>
    <w:rsid w:val="004C24BD"/>
    <w:rsid w:val="004C2BED"/>
    <w:rsid w:val="004C41A4"/>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172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A8A"/>
    <w:rsid w:val="00501EBE"/>
    <w:rsid w:val="0050288F"/>
    <w:rsid w:val="00503016"/>
    <w:rsid w:val="00503346"/>
    <w:rsid w:val="00503914"/>
    <w:rsid w:val="00505054"/>
    <w:rsid w:val="00505951"/>
    <w:rsid w:val="00505E67"/>
    <w:rsid w:val="00505EE4"/>
    <w:rsid w:val="00505EE7"/>
    <w:rsid w:val="00506823"/>
    <w:rsid w:val="00506896"/>
    <w:rsid w:val="005072C0"/>
    <w:rsid w:val="005073A4"/>
    <w:rsid w:val="00510C73"/>
    <w:rsid w:val="00511771"/>
    <w:rsid w:val="00511D75"/>
    <w:rsid w:val="00512355"/>
    <w:rsid w:val="005124C7"/>
    <w:rsid w:val="00512C90"/>
    <w:rsid w:val="00512CF1"/>
    <w:rsid w:val="00513FBC"/>
    <w:rsid w:val="00514E43"/>
    <w:rsid w:val="00515123"/>
    <w:rsid w:val="0051556D"/>
    <w:rsid w:val="00516E3A"/>
    <w:rsid w:val="0052041C"/>
    <w:rsid w:val="00521E20"/>
    <w:rsid w:val="00522AB2"/>
    <w:rsid w:val="00523A2E"/>
    <w:rsid w:val="0052427E"/>
    <w:rsid w:val="00524994"/>
    <w:rsid w:val="00524A5D"/>
    <w:rsid w:val="005256F3"/>
    <w:rsid w:val="0052621D"/>
    <w:rsid w:val="00527462"/>
    <w:rsid w:val="005276C3"/>
    <w:rsid w:val="00527873"/>
    <w:rsid w:val="00530040"/>
    <w:rsid w:val="005302AB"/>
    <w:rsid w:val="00530A7F"/>
    <w:rsid w:val="00531652"/>
    <w:rsid w:val="00532AAB"/>
    <w:rsid w:val="00532B27"/>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51A41"/>
    <w:rsid w:val="00551BB6"/>
    <w:rsid w:val="00552038"/>
    <w:rsid w:val="005529D8"/>
    <w:rsid w:val="00553692"/>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546D"/>
    <w:rsid w:val="0058562D"/>
    <w:rsid w:val="00586C76"/>
    <w:rsid w:val="00590929"/>
    <w:rsid w:val="0059097C"/>
    <w:rsid w:val="00590AF8"/>
    <w:rsid w:val="00592176"/>
    <w:rsid w:val="0059367A"/>
    <w:rsid w:val="005943AE"/>
    <w:rsid w:val="00595206"/>
    <w:rsid w:val="00595D31"/>
    <w:rsid w:val="00595EE3"/>
    <w:rsid w:val="005965CD"/>
    <w:rsid w:val="005968D1"/>
    <w:rsid w:val="00597D43"/>
    <w:rsid w:val="005A00A1"/>
    <w:rsid w:val="005A01C8"/>
    <w:rsid w:val="005A0264"/>
    <w:rsid w:val="005A02D4"/>
    <w:rsid w:val="005A15A4"/>
    <w:rsid w:val="005A169C"/>
    <w:rsid w:val="005A1CF1"/>
    <w:rsid w:val="005A1F68"/>
    <w:rsid w:val="005A2372"/>
    <w:rsid w:val="005A4DBF"/>
    <w:rsid w:val="005A720C"/>
    <w:rsid w:val="005B0219"/>
    <w:rsid w:val="005B06D8"/>
    <w:rsid w:val="005B07DE"/>
    <w:rsid w:val="005B0DFE"/>
    <w:rsid w:val="005B12E9"/>
    <w:rsid w:val="005B1713"/>
    <w:rsid w:val="005B2281"/>
    <w:rsid w:val="005B2537"/>
    <w:rsid w:val="005B2D15"/>
    <w:rsid w:val="005B3350"/>
    <w:rsid w:val="005B426A"/>
    <w:rsid w:val="005B463B"/>
    <w:rsid w:val="005B515A"/>
    <w:rsid w:val="005B59FC"/>
    <w:rsid w:val="005B5BBF"/>
    <w:rsid w:val="005B5C8A"/>
    <w:rsid w:val="005B622B"/>
    <w:rsid w:val="005B7EBA"/>
    <w:rsid w:val="005C0F41"/>
    <w:rsid w:val="005C33A1"/>
    <w:rsid w:val="005C55EB"/>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34F"/>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1AF"/>
    <w:rsid w:val="005F295F"/>
    <w:rsid w:val="005F29F8"/>
    <w:rsid w:val="005F3BAC"/>
    <w:rsid w:val="005F4396"/>
    <w:rsid w:val="005F4618"/>
    <w:rsid w:val="005F620B"/>
    <w:rsid w:val="005F665B"/>
    <w:rsid w:val="005F6FCA"/>
    <w:rsid w:val="0060059B"/>
    <w:rsid w:val="00601C39"/>
    <w:rsid w:val="00601FC8"/>
    <w:rsid w:val="00602B4F"/>
    <w:rsid w:val="0060384E"/>
    <w:rsid w:val="00605EF8"/>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22048"/>
    <w:rsid w:val="00622944"/>
    <w:rsid w:val="0062318F"/>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D08"/>
    <w:rsid w:val="00641FC6"/>
    <w:rsid w:val="006423C5"/>
    <w:rsid w:val="0064502B"/>
    <w:rsid w:val="006453AA"/>
    <w:rsid w:val="006454C5"/>
    <w:rsid w:val="00646CF4"/>
    <w:rsid w:val="006474EC"/>
    <w:rsid w:val="00650187"/>
    <w:rsid w:val="0065032F"/>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706C3"/>
    <w:rsid w:val="006716C5"/>
    <w:rsid w:val="00672A57"/>
    <w:rsid w:val="0067322C"/>
    <w:rsid w:val="00674685"/>
    <w:rsid w:val="00674B39"/>
    <w:rsid w:val="00674CB4"/>
    <w:rsid w:val="00676370"/>
    <w:rsid w:val="00677315"/>
    <w:rsid w:val="006779F2"/>
    <w:rsid w:val="00677C89"/>
    <w:rsid w:val="00680880"/>
    <w:rsid w:val="00683B22"/>
    <w:rsid w:val="00683CF4"/>
    <w:rsid w:val="0068493A"/>
    <w:rsid w:val="00684C62"/>
    <w:rsid w:val="00685F36"/>
    <w:rsid w:val="006864D0"/>
    <w:rsid w:val="006869CE"/>
    <w:rsid w:val="00686AC9"/>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639B"/>
    <w:rsid w:val="006A77B5"/>
    <w:rsid w:val="006B1191"/>
    <w:rsid w:val="006B1C39"/>
    <w:rsid w:val="006B3631"/>
    <w:rsid w:val="006B5117"/>
    <w:rsid w:val="006B5429"/>
    <w:rsid w:val="006B59CA"/>
    <w:rsid w:val="006B5D69"/>
    <w:rsid w:val="006B6B3C"/>
    <w:rsid w:val="006B6E97"/>
    <w:rsid w:val="006B77AC"/>
    <w:rsid w:val="006B78C5"/>
    <w:rsid w:val="006C3610"/>
    <w:rsid w:val="006C3674"/>
    <w:rsid w:val="006C3E19"/>
    <w:rsid w:val="006C47F6"/>
    <w:rsid w:val="006C4AC5"/>
    <w:rsid w:val="006C5F46"/>
    <w:rsid w:val="006C6EFC"/>
    <w:rsid w:val="006C7D34"/>
    <w:rsid w:val="006D0320"/>
    <w:rsid w:val="006D07E5"/>
    <w:rsid w:val="006D0882"/>
    <w:rsid w:val="006D093A"/>
    <w:rsid w:val="006D1172"/>
    <w:rsid w:val="006D497F"/>
    <w:rsid w:val="006D50D8"/>
    <w:rsid w:val="006D5D93"/>
    <w:rsid w:val="006D6574"/>
    <w:rsid w:val="006D738E"/>
    <w:rsid w:val="006D7F0F"/>
    <w:rsid w:val="006E139E"/>
    <w:rsid w:val="006E1EA3"/>
    <w:rsid w:val="006E32AD"/>
    <w:rsid w:val="006E4CAE"/>
    <w:rsid w:val="006E53DD"/>
    <w:rsid w:val="006E6498"/>
    <w:rsid w:val="006E6A69"/>
    <w:rsid w:val="006E6BDB"/>
    <w:rsid w:val="006E78D2"/>
    <w:rsid w:val="006F011F"/>
    <w:rsid w:val="006F06E2"/>
    <w:rsid w:val="006F3869"/>
    <w:rsid w:val="006F4319"/>
    <w:rsid w:val="006F5088"/>
    <w:rsid w:val="006F52D7"/>
    <w:rsid w:val="006F5541"/>
    <w:rsid w:val="006F580D"/>
    <w:rsid w:val="006F63D4"/>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987"/>
    <w:rsid w:val="00711A26"/>
    <w:rsid w:val="007121A5"/>
    <w:rsid w:val="00712AAD"/>
    <w:rsid w:val="0071362B"/>
    <w:rsid w:val="00714130"/>
    <w:rsid w:val="0071436C"/>
    <w:rsid w:val="007151B8"/>
    <w:rsid w:val="0071538E"/>
    <w:rsid w:val="00715C5C"/>
    <w:rsid w:val="00716E79"/>
    <w:rsid w:val="00717591"/>
    <w:rsid w:val="007177E4"/>
    <w:rsid w:val="00720F2C"/>
    <w:rsid w:val="007215EA"/>
    <w:rsid w:val="007256CC"/>
    <w:rsid w:val="00725709"/>
    <w:rsid w:val="00726A8E"/>
    <w:rsid w:val="00726E7C"/>
    <w:rsid w:val="007310D1"/>
    <w:rsid w:val="00731C66"/>
    <w:rsid w:val="00731F92"/>
    <w:rsid w:val="007323EF"/>
    <w:rsid w:val="0073258E"/>
    <w:rsid w:val="007334C1"/>
    <w:rsid w:val="0073386A"/>
    <w:rsid w:val="00733F84"/>
    <w:rsid w:val="00734514"/>
    <w:rsid w:val="007345A2"/>
    <w:rsid w:val="007349B8"/>
    <w:rsid w:val="00735369"/>
    <w:rsid w:val="007359A3"/>
    <w:rsid w:val="00736A81"/>
    <w:rsid w:val="007373F6"/>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A50"/>
    <w:rsid w:val="00751CE2"/>
    <w:rsid w:val="00752D9A"/>
    <w:rsid w:val="00754C8A"/>
    <w:rsid w:val="00755065"/>
    <w:rsid w:val="00755174"/>
    <w:rsid w:val="00755361"/>
    <w:rsid w:val="0075563D"/>
    <w:rsid w:val="007568D6"/>
    <w:rsid w:val="00757121"/>
    <w:rsid w:val="007579EE"/>
    <w:rsid w:val="0076145B"/>
    <w:rsid w:val="007621B6"/>
    <w:rsid w:val="00762B63"/>
    <w:rsid w:val="00763840"/>
    <w:rsid w:val="00763FE4"/>
    <w:rsid w:val="0076417E"/>
    <w:rsid w:val="00764C43"/>
    <w:rsid w:val="00766F23"/>
    <w:rsid w:val="00767C08"/>
    <w:rsid w:val="0077052B"/>
    <w:rsid w:val="00770607"/>
    <w:rsid w:val="00770C49"/>
    <w:rsid w:val="00770FE5"/>
    <w:rsid w:val="007725B0"/>
    <w:rsid w:val="00772DF5"/>
    <w:rsid w:val="007763DB"/>
    <w:rsid w:val="0077740A"/>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1C50"/>
    <w:rsid w:val="007A2601"/>
    <w:rsid w:val="007A55DD"/>
    <w:rsid w:val="007A6F7E"/>
    <w:rsid w:val="007A73F1"/>
    <w:rsid w:val="007A76BA"/>
    <w:rsid w:val="007B1194"/>
    <w:rsid w:val="007B1532"/>
    <w:rsid w:val="007B24B1"/>
    <w:rsid w:val="007B2A3E"/>
    <w:rsid w:val="007B3E10"/>
    <w:rsid w:val="007B4ADC"/>
    <w:rsid w:val="007B55B2"/>
    <w:rsid w:val="007B654B"/>
    <w:rsid w:val="007B6EC7"/>
    <w:rsid w:val="007B7880"/>
    <w:rsid w:val="007C08FF"/>
    <w:rsid w:val="007C1B63"/>
    <w:rsid w:val="007C206C"/>
    <w:rsid w:val="007C270F"/>
    <w:rsid w:val="007C2B52"/>
    <w:rsid w:val="007C375F"/>
    <w:rsid w:val="007C4083"/>
    <w:rsid w:val="007C40C1"/>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362"/>
    <w:rsid w:val="007E13D8"/>
    <w:rsid w:val="007E2125"/>
    <w:rsid w:val="007E277B"/>
    <w:rsid w:val="007E38A7"/>
    <w:rsid w:val="007E3DC8"/>
    <w:rsid w:val="007E5CB0"/>
    <w:rsid w:val="007E7DCC"/>
    <w:rsid w:val="007F0371"/>
    <w:rsid w:val="007F1528"/>
    <w:rsid w:val="007F1A39"/>
    <w:rsid w:val="007F1C80"/>
    <w:rsid w:val="007F25D7"/>
    <w:rsid w:val="007F2E2C"/>
    <w:rsid w:val="007F3693"/>
    <w:rsid w:val="007F3DD9"/>
    <w:rsid w:val="007F4D25"/>
    <w:rsid w:val="007F58F7"/>
    <w:rsid w:val="007F5F57"/>
    <w:rsid w:val="007F6279"/>
    <w:rsid w:val="007F7121"/>
    <w:rsid w:val="007F7833"/>
    <w:rsid w:val="00800A36"/>
    <w:rsid w:val="008011FB"/>
    <w:rsid w:val="00801750"/>
    <w:rsid w:val="00801B26"/>
    <w:rsid w:val="00801D83"/>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83E"/>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45DE"/>
    <w:rsid w:val="00835A31"/>
    <w:rsid w:val="00837A4C"/>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2168"/>
    <w:rsid w:val="0086284D"/>
    <w:rsid w:val="008635A7"/>
    <w:rsid w:val="00865CCF"/>
    <w:rsid w:val="00865D67"/>
    <w:rsid w:val="00865F8B"/>
    <w:rsid w:val="00866E36"/>
    <w:rsid w:val="008672D0"/>
    <w:rsid w:val="00870102"/>
    <w:rsid w:val="00874CE4"/>
    <w:rsid w:val="00875335"/>
    <w:rsid w:val="0087623D"/>
    <w:rsid w:val="008769A8"/>
    <w:rsid w:val="008809B1"/>
    <w:rsid w:val="00881ACD"/>
    <w:rsid w:val="00882BBF"/>
    <w:rsid w:val="00882DEC"/>
    <w:rsid w:val="00884819"/>
    <w:rsid w:val="00884846"/>
    <w:rsid w:val="00885759"/>
    <w:rsid w:val="008862D2"/>
    <w:rsid w:val="0088680D"/>
    <w:rsid w:val="00886893"/>
    <w:rsid w:val="00890ED9"/>
    <w:rsid w:val="008917FE"/>
    <w:rsid w:val="00891992"/>
    <w:rsid w:val="00891FD5"/>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1A71"/>
    <w:rsid w:val="008B3389"/>
    <w:rsid w:val="008B5613"/>
    <w:rsid w:val="008B5617"/>
    <w:rsid w:val="008B57D4"/>
    <w:rsid w:val="008B57E5"/>
    <w:rsid w:val="008B6FFC"/>
    <w:rsid w:val="008C03D1"/>
    <w:rsid w:val="008C1E66"/>
    <w:rsid w:val="008C25DE"/>
    <w:rsid w:val="008C26B7"/>
    <w:rsid w:val="008C37DE"/>
    <w:rsid w:val="008C3BD6"/>
    <w:rsid w:val="008C438F"/>
    <w:rsid w:val="008C43F1"/>
    <w:rsid w:val="008C51A0"/>
    <w:rsid w:val="008C590F"/>
    <w:rsid w:val="008C64A5"/>
    <w:rsid w:val="008C6B96"/>
    <w:rsid w:val="008C6DE4"/>
    <w:rsid w:val="008D0753"/>
    <w:rsid w:val="008D14B1"/>
    <w:rsid w:val="008D1C34"/>
    <w:rsid w:val="008D3AE9"/>
    <w:rsid w:val="008D405B"/>
    <w:rsid w:val="008D629E"/>
    <w:rsid w:val="008D6F63"/>
    <w:rsid w:val="008D7A33"/>
    <w:rsid w:val="008E0524"/>
    <w:rsid w:val="008E0A00"/>
    <w:rsid w:val="008E1DB9"/>
    <w:rsid w:val="008E20FC"/>
    <w:rsid w:val="008E3AF7"/>
    <w:rsid w:val="008E405A"/>
    <w:rsid w:val="008E6454"/>
    <w:rsid w:val="008E71D2"/>
    <w:rsid w:val="008E76BF"/>
    <w:rsid w:val="008F0135"/>
    <w:rsid w:val="008F0F4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44F4"/>
    <w:rsid w:val="009053DA"/>
    <w:rsid w:val="009059FF"/>
    <w:rsid w:val="009060FE"/>
    <w:rsid w:val="00910747"/>
    <w:rsid w:val="00910E3B"/>
    <w:rsid w:val="009122D0"/>
    <w:rsid w:val="009125B7"/>
    <w:rsid w:val="00912B57"/>
    <w:rsid w:val="00912C92"/>
    <w:rsid w:val="00912CFB"/>
    <w:rsid w:val="009139E6"/>
    <w:rsid w:val="009175E4"/>
    <w:rsid w:val="00917AF0"/>
    <w:rsid w:val="00917C5F"/>
    <w:rsid w:val="00920A37"/>
    <w:rsid w:val="00920ACC"/>
    <w:rsid w:val="00920F8A"/>
    <w:rsid w:val="00922C13"/>
    <w:rsid w:val="00922D49"/>
    <w:rsid w:val="009243D2"/>
    <w:rsid w:val="0092481E"/>
    <w:rsid w:val="009248E5"/>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19"/>
    <w:rsid w:val="0093607D"/>
    <w:rsid w:val="0093614F"/>
    <w:rsid w:val="009366F7"/>
    <w:rsid w:val="00936799"/>
    <w:rsid w:val="009370FC"/>
    <w:rsid w:val="009374D4"/>
    <w:rsid w:val="0094087B"/>
    <w:rsid w:val="0094352E"/>
    <w:rsid w:val="00944100"/>
    <w:rsid w:val="00946587"/>
    <w:rsid w:val="0094720D"/>
    <w:rsid w:val="0094772D"/>
    <w:rsid w:val="009507FF"/>
    <w:rsid w:val="009511E5"/>
    <w:rsid w:val="0095149D"/>
    <w:rsid w:val="009517F6"/>
    <w:rsid w:val="009521C1"/>
    <w:rsid w:val="00952A15"/>
    <w:rsid w:val="009534C9"/>
    <w:rsid w:val="00953EF6"/>
    <w:rsid w:val="0095402B"/>
    <w:rsid w:val="00955290"/>
    <w:rsid w:val="00955EBD"/>
    <w:rsid w:val="009568B5"/>
    <w:rsid w:val="00962F77"/>
    <w:rsid w:val="00963193"/>
    <w:rsid w:val="00964AA4"/>
    <w:rsid w:val="00964DE9"/>
    <w:rsid w:val="00965598"/>
    <w:rsid w:val="009665B5"/>
    <w:rsid w:val="0096660F"/>
    <w:rsid w:val="009677C7"/>
    <w:rsid w:val="009712EA"/>
    <w:rsid w:val="009729A9"/>
    <w:rsid w:val="009752BE"/>
    <w:rsid w:val="009752D4"/>
    <w:rsid w:val="0097535C"/>
    <w:rsid w:val="00975A23"/>
    <w:rsid w:val="009761D3"/>
    <w:rsid w:val="009762F4"/>
    <w:rsid w:val="00976F28"/>
    <w:rsid w:val="00981917"/>
    <w:rsid w:val="009822AB"/>
    <w:rsid w:val="00982A00"/>
    <w:rsid w:val="00983048"/>
    <w:rsid w:val="0098318A"/>
    <w:rsid w:val="0098335A"/>
    <w:rsid w:val="00983B82"/>
    <w:rsid w:val="00986127"/>
    <w:rsid w:val="009864F0"/>
    <w:rsid w:val="00986D7B"/>
    <w:rsid w:val="00987481"/>
    <w:rsid w:val="00987864"/>
    <w:rsid w:val="00987BF2"/>
    <w:rsid w:val="00990141"/>
    <w:rsid w:val="00993242"/>
    <w:rsid w:val="00993CF6"/>
    <w:rsid w:val="009943FA"/>
    <w:rsid w:val="009958CA"/>
    <w:rsid w:val="009960EE"/>
    <w:rsid w:val="00996ACF"/>
    <w:rsid w:val="00997F29"/>
    <w:rsid w:val="009A01B1"/>
    <w:rsid w:val="009A2106"/>
    <w:rsid w:val="009A29D8"/>
    <w:rsid w:val="009A29E9"/>
    <w:rsid w:val="009A2D45"/>
    <w:rsid w:val="009A56C0"/>
    <w:rsid w:val="009A6C25"/>
    <w:rsid w:val="009A6D2A"/>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13C8"/>
    <w:rsid w:val="009C29DF"/>
    <w:rsid w:val="009C3181"/>
    <w:rsid w:val="009C555E"/>
    <w:rsid w:val="009C7936"/>
    <w:rsid w:val="009D0074"/>
    <w:rsid w:val="009D1A50"/>
    <w:rsid w:val="009D2E7D"/>
    <w:rsid w:val="009D491B"/>
    <w:rsid w:val="009D557A"/>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5FAF"/>
    <w:rsid w:val="009E7227"/>
    <w:rsid w:val="009E7C4C"/>
    <w:rsid w:val="009E7D67"/>
    <w:rsid w:val="009F0666"/>
    <w:rsid w:val="009F0ED9"/>
    <w:rsid w:val="009F1368"/>
    <w:rsid w:val="009F140E"/>
    <w:rsid w:val="009F1852"/>
    <w:rsid w:val="009F1AC6"/>
    <w:rsid w:val="009F1F39"/>
    <w:rsid w:val="009F1F98"/>
    <w:rsid w:val="009F25C0"/>
    <w:rsid w:val="009F2EE1"/>
    <w:rsid w:val="009F35CA"/>
    <w:rsid w:val="009F3698"/>
    <w:rsid w:val="009F3D37"/>
    <w:rsid w:val="009F4DAB"/>
    <w:rsid w:val="009F5C41"/>
    <w:rsid w:val="009F6428"/>
    <w:rsid w:val="009F64DC"/>
    <w:rsid w:val="00A0092D"/>
    <w:rsid w:val="00A00AB9"/>
    <w:rsid w:val="00A014DF"/>
    <w:rsid w:val="00A018DB"/>
    <w:rsid w:val="00A018F9"/>
    <w:rsid w:val="00A01C8C"/>
    <w:rsid w:val="00A02A8E"/>
    <w:rsid w:val="00A02BE8"/>
    <w:rsid w:val="00A0304E"/>
    <w:rsid w:val="00A0323A"/>
    <w:rsid w:val="00A05E5D"/>
    <w:rsid w:val="00A069A8"/>
    <w:rsid w:val="00A079A4"/>
    <w:rsid w:val="00A1046C"/>
    <w:rsid w:val="00A123E9"/>
    <w:rsid w:val="00A124A9"/>
    <w:rsid w:val="00A12A8C"/>
    <w:rsid w:val="00A12D45"/>
    <w:rsid w:val="00A13326"/>
    <w:rsid w:val="00A134DC"/>
    <w:rsid w:val="00A137EE"/>
    <w:rsid w:val="00A15114"/>
    <w:rsid w:val="00A157A4"/>
    <w:rsid w:val="00A15825"/>
    <w:rsid w:val="00A15EAB"/>
    <w:rsid w:val="00A1667B"/>
    <w:rsid w:val="00A16854"/>
    <w:rsid w:val="00A16A80"/>
    <w:rsid w:val="00A178DD"/>
    <w:rsid w:val="00A20610"/>
    <w:rsid w:val="00A21BFE"/>
    <w:rsid w:val="00A21ED8"/>
    <w:rsid w:val="00A22E8F"/>
    <w:rsid w:val="00A22EA6"/>
    <w:rsid w:val="00A239BC"/>
    <w:rsid w:val="00A25379"/>
    <w:rsid w:val="00A25895"/>
    <w:rsid w:val="00A26B14"/>
    <w:rsid w:val="00A27B7B"/>
    <w:rsid w:val="00A3003D"/>
    <w:rsid w:val="00A30122"/>
    <w:rsid w:val="00A30FE4"/>
    <w:rsid w:val="00A31BFA"/>
    <w:rsid w:val="00A36F15"/>
    <w:rsid w:val="00A371B5"/>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A47"/>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23B"/>
    <w:rsid w:val="00A654A2"/>
    <w:rsid w:val="00A65B5B"/>
    <w:rsid w:val="00A65E42"/>
    <w:rsid w:val="00A67EE2"/>
    <w:rsid w:val="00A67F8F"/>
    <w:rsid w:val="00A71215"/>
    <w:rsid w:val="00A71736"/>
    <w:rsid w:val="00A71870"/>
    <w:rsid w:val="00A72A97"/>
    <w:rsid w:val="00A73EAD"/>
    <w:rsid w:val="00A740B1"/>
    <w:rsid w:val="00A74325"/>
    <w:rsid w:val="00A75D86"/>
    <w:rsid w:val="00A76915"/>
    <w:rsid w:val="00A80991"/>
    <w:rsid w:val="00A8099A"/>
    <w:rsid w:val="00A8199B"/>
    <w:rsid w:val="00A827F3"/>
    <w:rsid w:val="00A82A69"/>
    <w:rsid w:val="00A8379B"/>
    <w:rsid w:val="00A84A7A"/>
    <w:rsid w:val="00A863C1"/>
    <w:rsid w:val="00A8660E"/>
    <w:rsid w:val="00A879CC"/>
    <w:rsid w:val="00A9017C"/>
    <w:rsid w:val="00A90478"/>
    <w:rsid w:val="00A90667"/>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DBD"/>
    <w:rsid w:val="00AC3E3F"/>
    <w:rsid w:val="00AC428D"/>
    <w:rsid w:val="00AC4547"/>
    <w:rsid w:val="00AC4609"/>
    <w:rsid w:val="00AC4636"/>
    <w:rsid w:val="00AC49A9"/>
    <w:rsid w:val="00AC49DE"/>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FCA"/>
    <w:rsid w:val="00AD57B5"/>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719"/>
    <w:rsid w:val="00AF3B28"/>
    <w:rsid w:val="00AF3F29"/>
    <w:rsid w:val="00AF4BB2"/>
    <w:rsid w:val="00AF7C38"/>
    <w:rsid w:val="00B00474"/>
    <w:rsid w:val="00B00878"/>
    <w:rsid w:val="00B0276C"/>
    <w:rsid w:val="00B0286F"/>
    <w:rsid w:val="00B030C8"/>
    <w:rsid w:val="00B043D6"/>
    <w:rsid w:val="00B050C4"/>
    <w:rsid w:val="00B05327"/>
    <w:rsid w:val="00B05A82"/>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D0A"/>
    <w:rsid w:val="00B1464A"/>
    <w:rsid w:val="00B14D75"/>
    <w:rsid w:val="00B15605"/>
    <w:rsid w:val="00B160CB"/>
    <w:rsid w:val="00B172F9"/>
    <w:rsid w:val="00B20507"/>
    <w:rsid w:val="00B2219E"/>
    <w:rsid w:val="00B2285D"/>
    <w:rsid w:val="00B22929"/>
    <w:rsid w:val="00B237F8"/>
    <w:rsid w:val="00B243C7"/>
    <w:rsid w:val="00B245CD"/>
    <w:rsid w:val="00B25E04"/>
    <w:rsid w:val="00B26A10"/>
    <w:rsid w:val="00B278EC"/>
    <w:rsid w:val="00B3024F"/>
    <w:rsid w:val="00B305B3"/>
    <w:rsid w:val="00B30AF1"/>
    <w:rsid w:val="00B30C3B"/>
    <w:rsid w:val="00B3310E"/>
    <w:rsid w:val="00B3356E"/>
    <w:rsid w:val="00B3392D"/>
    <w:rsid w:val="00B33F95"/>
    <w:rsid w:val="00B353A7"/>
    <w:rsid w:val="00B35CE3"/>
    <w:rsid w:val="00B367CB"/>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077E"/>
    <w:rsid w:val="00B616D3"/>
    <w:rsid w:val="00B634DD"/>
    <w:rsid w:val="00B638B6"/>
    <w:rsid w:val="00B6458A"/>
    <w:rsid w:val="00B658C4"/>
    <w:rsid w:val="00B66841"/>
    <w:rsid w:val="00B670B3"/>
    <w:rsid w:val="00B671C2"/>
    <w:rsid w:val="00B67321"/>
    <w:rsid w:val="00B703BF"/>
    <w:rsid w:val="00B70997"/>
    <w:rsid w:val="00B70ECE"/>
    <w:rsid w:val="00B71012"/>
    <w:rsid w:val="00B712E1"/>
    <w:rsid w:val="00B716B1"/>
    <w:rsid w:val="00B71CE4"/>
    <w:rsid w:val="00B7213D"/>
    <w:rsid w:val="00B72996"/>
    <w:rsid w:val="00B72A37"/>
    <w:rsid w:val="00B7346C"/>
    <w:rsid w:val="00B73685"/>
    <w:rsid w:val="00B75E92"/>
    <w:rsid w:val="00B760DE"/>
    <w:rsid w:val="00B77C41"/>
    <w:rsid w:val="00B80292"/>
    <w:rsid w:val="00B80343"/>
    <w:rsid w:val="00B81D46"/>
    <w:rsid w:val="00B82069"/>
    <w:rsid w:val="00B8249F"/>
    <w:rsid w:val="00B85616"/>
    <w:rsid w:val="00B90C3E"/>
    <w:rsid w:val="00B914C7"/>
    <w:rsid w:val="00B9160E"/>
    <w:rsid w:val="00B9248D"/>
    <w:rsid w:val="00B92AC7"/>
    <w:rsid w:val="00B95615"/>
    <w:rsid w:val="00B96064"/>
    <w:rsid w:val="00B96F64"/>
    <w:rsid w:val="00B972EE"/>
    <w:rsid w:val="00B97A74"/>
    <w:rsid w:val="00BA051B"/>
    <w:rsid w:val="00BA08DC"/>
    <w:rsid w:val="00BA18EC"/>
    <w:rsid w:val="00BA2C23"/>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3C27"/>
    <w:rsid w:val="00BC4504"/>
    <w:rsid w:val="00BC54FE"/>
    <w:rsid w:val="00BC6C3B"/>
    <w:rsid w:val="00BC6F81"/>
    <w:rsid w:val="00BD0182"/>
    <w:rsid w:val="00BD01FC"/>
    <w:rsid w:val="00BD1505"/>
    <w:rsid w:val="00BD178B"/>
    <w:rsid w:val="00BD296C"/>
    <w:rsid w:val="00BD2B58"/>
    <w:rsid w:val="00BD38C5"/>
    <w:rsid w:val="00BD675C"/>
    <w:rsid w:val="00BD6C42"/>
    <w:rsid w:val="00BD704C"/>
    <w:rsid w:val="00BD71E6"/>
    <w:rsid w:val="00BE03E9"/>
    <w:rsid w:val="00BE0988"/>
    <w:rsid w:val="00BE37E0"/>
    <w:rsid w:val="00BE531E"/>
    <w:rsid w:val="00BE5EA7"/>
    <w:rsid w:val="00BE630D"/>
    <w:rsid w:val="00BE6D7B"/>
    <w:rsid w:val="00BF044F"/>
    <w:rsid w:val="00BF1F74"/>
    <w:rsid w:val="00BF3588"/>
    <w:rsid w:val="00BF3CC5"/>
    <w:rsid w:val="00BF42A4"/>
    <w:rsid w:val="00BF6CCE"/>
    <w:rsid w:val="00BF7116"/>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CE3"/>
    <w:rsid w:val="00C31D0F"/>
    <w:rsid w:val="00C320E7"/>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554"/>
    <w:rsid w:val="00C5074B"/>
    <w:rsid w:val="00C51E75"/>
    <w:rsid w:val="00C524A1"/>
    <w:rsid w:val="00C52CB1"/>
    <w:rsid w:val="00C54AF8"/>
    <w:rsid w:val="00C550E8"/>
    <w:rsid w:val="00C564D6"/>
    <w:rsid w:val="00C57862"/>
    <w:rsid w:val="00C5799C"/>
    <w:rsid w:val="00C60040"/>
    <w:rsid w:val="00C61068"/>
    <w:rsid w:val="00C61467"/>
    <w:rsid w:val="00C62529"/>
    <w:rsid w:val="00C63553"/>
    <w:rsid w:val="00C64599"/>
    <w:rsid w:val="00C658F0"/>
    <w:rsid w:val="00C65C4E"/>
    <w:rsid w:val="00C66A56"/>
    <w:rsid w:val="00C66B15"/>
    <w:rsid w:val="00C709C7"/>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EE5"/>
    <w:rsid w:val="00CA02EF"/>
    <w:rsid w:val="00CA07ED"/>
    <w:rsid w:val="00CA1595"/>
    <w:rsid w:val="00CA15FB"/>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3A3B"/>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B85"/>
    <w:rsid w:val="00CD2727"/>
    <w:rsid w:val="00CD293F"/>
    <w:rsid w:val="00CD3559"/>
    <w:rsid w:val="00CD3FC9"/>
    <w:rsid w:val="00CD632A"/>
    <w:rsid w:val="00CD63F0"/>
    <w:rsid w:val="00CD7551"/>
    <w:rsid w:val="00CE0511"/>
    <w:rsid w:val="00CE1025"/>
    <w:rsid w:val="00CE172B"/>
    <w:rsid w:val="00CE1CCD"/>
    <w:rsid w:val="00CE28D6"/>
    <w:rsid w:val="00CE2BE2"/>
    <w:rsid w:val="00CE3019"/>
    <w:rsid w:val="00CE30E3"/>
    <w:rsid w:val="00CE312E"/>
    <w:rsid w:val="00CE3D12"/>
    <w:rsid w:val="00CE3E46"/>
    <w:rsid w:val="00CE4847"/>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07F46"/>
    <w:rsid w:val="00D10410"/>
    <w:rsid w:val="00D10817"/>
    <w:rsid w:val="00D108DB"/>
    <w:rsid w:val="00D114FE"/>
    <w:rsid w:val="00D11AF0"/>
    <w:rsid w:val="00D13727"/>
    <w:rsid w:val="00D15224"/>
    <w:rsid w:val="00D17D22"/>
    <w:rsid w:val="00D21745"/>
    <w:rsid w:val="00D228C5"/>
    <w:rsid w:val="00D228EE"/>
    <w:rsid w:val="00D2438E"/>
    <w:rsid w:val="00D255A3"/>
    <w:rsid w:val="00D25F82"/>
    <w:rsid w:val="00D27368"/>
    <w:rsid w:val="00D3198F"/>
    <w:rsid w:val="00D31CB3"/>
    <w:rsid w:val="00D3355B"/>
    <w:rsid w:val="00D33781"/>
    <w:rsid w:val="00D33D8A"/>
    <w:rsid w:val="00D343EC"/>
    <w:rsid w:val="00D35654"/>
    <w:rsid w:val="00D3573F"/>
    <w:rsid w:val="00D36781"/>
    <w:rsid w:val="00D373E5"/>
    <w:rsid w:val="00D37527"/>
    <w:rsid w:val="00D3772C"/>
    <w:rsid w:val="00D40268"/>
    <w:rsid w:val="00D40382"/>
    <w:rsid w:val="00D40B22"/>
    <w:rsid w:val="00D40DD4"/>
    <w:rsid w:val="00D4121F"/>
    <w:rsid w:val="00D452E5"/>
    <w:rsid w:val="00D4689F"/>
    <w:rsid w:val="00D46996"/>
    <w:rsid w:val="00D46ECB"/>
    <w:rsid w:val="00D47438"/>
    <w:rsid w:val="00D47B16"/>
    <w:rsid w:val="00D50466"/>
    <w:rsid w:val="00D527BD"/>
    <w:rsid w:val="00D52B38"/>
    <w:rsid w:val="00D5367E"/>
    <w:rsid w:val="00D5428E"/>
    <w:rsid w:val="00D54395"/>
    <w:rsid w:val="00D54DF6"/>
    <w:rsid w:val="00D5644A"/>
    <w:rsid w:val="00D56955"/>
    <w:rsid w:val="00D5717C"/>
    <w:rsid w:val="00D5730E"/>
    <w:rsid w:val="00D57418"/>
    <w:rsid w:val="00D575ED"/>
    <w:rsid w:val="00D57DA6"/>
    <w:rsid w:val="00D600B1"/>
    <w:rsid w:val="00D6123D"/>
    <w:rsid w:val="00D6153D"/>
    <w:rsid w:val="00D615BB"/>
    <w:rsid w:val="00D61C87"/>
    <w:rsid w:val="00D61CAC"/>
    <w:rsid w:val="00D63A85"/>
    <w:rsid w:val="00D63A93"/>
    <w:rsid w:val="00D6487C"/>
    <w:rsid w:val="00D64BAB"/>
    <w:rsid w:val="00D6685C"/>
    <w:rsid w:val="00D70430"/>
    <w:rsid w:val="00D707E1"/>
    <w:rsid w:val="00D714D0"/>
    <w:rsid w:val="00D7180F"/>
    <w:rsid w:val="00D719EC"/>
    <w:rsid w:val="00D71DD0"/>
    <w:rsid w:val="00D7311C"/>
    <w:rsid w:val="00D73FED"/>
    <w:rsid w:val="00D74906"/>
    <w:rsid w:val="00D74C73"/>
    <w:rsid w:val="00D74F71"/>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4AA"/>
    <w:rsid w:val="00DA1594"/>
    <w:rsid w:val="00DA1E5D"/>
    <w:rsid w:val="00DA35D6"/>
    <w:rsid w:val="00DA4F09"/>
    <w:rsid w:val="00DA5A48"/>
    <w:rsid w:val="00DA607F"/>
    <w:rsid w:val="00DA6850"/>
    <w:rsid w:val="00DA6C5B"/>
    <w:rsid w:val="00DB1106"/>
    <w:rsid w:val="00DB12CA"/>
    <w:rsid w:val="00DB19C5"/>
    <w:rsid w:val="00DB1D55"/>
    <w:rsid w:val="00DB212F"/>
    <w:rsid w:val="00DB348A"/>
    <w:rsid w:val="00DB514B"/>
    <w:rsid w:val="00DB553B"/>
    <w:rsid w:val="00DB6C5A"/>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1AA2"/>
    <w:rsid w:val="00DD29E9"/>
    <w:rsid w:val="00DD31F3"/>
    <w:rsid w:val="00DD3938"/>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5790"/>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234"/>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38E1"/>
    <w:rsid w:val="00E250CE"/>
    <w:rsid w:val="00E26BCB"/>
    <w:rsid w:val="00E270D3"/>
    <w:rsid w:val="00E27274"/>
    <w:rsid w:val="00E2744B"/>
    <w:rsid w:val="00E27572"/>
    <w:rsid w:val="00E27A76"/>
    <w:rsid w:val="00E27AAF"/>
    <w:rsid w:val="00E27F7E"/>
    <w:rsid w:val="00E3002F"/>
    <w:rsid w:val="00E309D7"/>
    <w:rsid w:val="00E30DEE"/>
    <w:rsid w:val="00E317B9"/>
    <w:rsid w:val="00E321AA"/>
    <w:rsid w:val="00E32B95"/>
    <w:rsid w:val="00E3316F"/>
    <w:rsid w:val="00E335E0"/>
    <w:rsid w:val="00E33AFB"/>
    <w:rsid w:val="00E343D4"/>
    <w:rsid w:val="00E358D2"/>
    <w:rsid w:val="00E36E76"/>
    <w:rsid w:val="00E3779D"/>
    <w:rsid w:val="00E40305"/>
    <w:rsid w:val="00E40ADE"/>
    <w:rsid w:val="00E41D67"/>
    <w:rsid w:val="00E43F01"/>
    <w:rsid w:val="00E46189"/>
    <w:rsid w:val="00E46878"/>
    <w:rsid w:val="00E46C28"/>
    <w:rsid w:val="00E50BA5"/>
    <w:rsid w:val="00E5284F"/>
    <w:rsid w:val="00E53108"/>
    <w:rsid w:val="00E53841"/>
    <w:rsid w:val="00E53BBE"/>
    <w:rsid w:val="00E549F2"/>
    <w:rsid w:val="00E54EB6"/>
    <w:rsid w:val="00E5529E"/>
    <w:rsid w:val="00E56791"/>
    <w:rsid w:val="00E56EA4"/>
    <w:rsid w:val="00E57291"/>
    <w:rsid w:val="00E6240F"/>
    <w:rsid w:val="00E64F58"/>
    <w:rsid w:val="00E657A9"/>
    <w:rsid w:val="00E66DCA"/>
    <w:rsid w:val="00E67056"/>
    <w:rsid w:val="00E677DE"/>
    <w:rsid w:val="00E67CC5"/>
    <w:rsid w:val="00E67E7C"/>
    <w:rsid w:val="00E721AF"/>
    <w:rsid w:val="00E72DE0"/>
    <w:rsid w:val="00E7492C"/>
    <w:rsid w:val="00E74BD0"/>
    <w:rsid w:val="00E74E55"/>
    <w:rsid w:val="00E76C73"/>
    <w:rsid w:val="00E77874"/>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C46"/>
    <w:rsid w:val="00EB5E88"/>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1F90"/>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F00459"/>
    <w:rsid w:val="00F00FDE"/>
    <w:rsid w:val="00F01D75"/>
    <w:rsid w:val="00F0213D"/>
    <w:rsid w:val="00F03DA1"/>
    <w:rsid w:val="00F03DBB"/>
    <w:rsid w:val="00F03FDB"/>
    <w:rsid w:val="00F047CB"/>
    <w:rsid w:val="00F04852"/>
    <w:rsid w:val="00F050D2"/>
    <w:rsid w:val="00F06211"/>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440E"/>
    <w:rsid w:val="00F16057"/>
    <w:rsid w:val="00F20BD8"/>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040"/>
    <w:rsid w:val="00F313AE"/>
    <w:rsid w:val="00F314F5"/>
    <w:rsid w:val="00F32AFF"/>
    <w:rsid w:val="00F32B41"/>
    <w:rsid w:val="00F340BA"/>
    <w:rsid w:val="00F34506"/>
    <w:rsid w:val="00F34FA4"/>
    <w:rsid w:val="00F3514E"/>
    <w:rsid w:val="00F3577A"/>
    <w:rsid w:val="00F36A56"/>
    <w:rsid w:val="00F3702E"/>
    <w:rsid w:val="00F379A8"/>
    <w:rsid w:val="00F404B0"/>
    <w:rsid w:val="00F40C61"/>
    <w:rsid w:val="00F413CE"/>
    <w:rsid w:val="00F42536"/>
    <w:rsid w:val="00F42F16"/>
    <w:rsid w:val="00F43906"/>
    <w:rsid w:val="00F44A9E"/>
    <w:rsid w:val="00F44AFB"/>
    <w:rsid w:val="00F45E8A"/>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07EE"/>
    <w:rsid w:val="00F6171E"/>
    <w:rsid w:val="00F62F4B"/>
    <w:rsid w:val="00F64120"/>
    <w:rsid w:val="00F646CD"/>
    <w:rsid w:val="00F65293"/>
    <w:rsid w:val="00F65969"/>
    <w:rsid w:val="00F65E52"/>
    <w:rsid w:val="00F65E5D"/>
    <w:rsid w:val="00F66C8C"/>
    <w:rsid w:val="00F67E4C"/>
    <w:rsid w:val="00F70F31"/>
    <w:rsid w:val="00F71CB3"/>
    <w:rsid w:val="00F72A6B"/>
    <w:rsid w:val="00F73DC1"/>
    <w:rsid w:val="00F744C3"/>
    <w:rsid w:val="00F75043"/>
    <w:rsid w:val="00F7554E"/>
    <w:rsid w:val="00F76CF7"/>
    <w:rsid w:val="00F77502"/>
    <w:rsid w:val="00F77CE9"/>
    <w:rsid w:val="00F8029A"/>
    <w:rsid w:val="00F80A42"/>
    <w:rsid w:val="00F829DA"/>
    <w:rsid w:val="00F8432A"/>
    <w:rsid w:val="00F8705E"/>
    <w:rsid w:val="00F870DE"/>
    <w:rsid w:val="00F87698"/>
    <w:rsid w:val="00F87ED6"/>
    <w:rsid w:val="00F901E3"/>
    <w:rsid w:val="00F90409"/>
    <w:rsid w:val="00F90FEF"/>
    <w:rsid w:val="00F9180A"/>
    <w:rsid w:val="00F91BEA"/>
    <w:rsid w:val="00F92254"/>
    <w:rsid w:val="00F926D1"/>
    <w:rsid w:val="00F92DC1"/>
    <w:rsid w:val="00F92FE3"/>
    <w:rsid w:val="00F9311F"/>
    <w:rsid w:val="00F939CC"/>
    <w:rsid w:val="00F93B4A"/>
    <w:rsid w:val="00F93FE7"/>
    <w:rsid w:val="00F9478D"/>
    <w:rsid w:val="00F94E21"/>
    <w:rsid w:val="00F94F2E"/>
    <w:rsid w:val="00F951FA"/>
    <w:rsid w:val="00F95FB8"/>
    <w:rsid w:val="00F96DDE"/>
    <w:rsid w:val="00F96EE0"/>
    <w:rsid w:val="00F9763C"/>
    <w:rsid w:val="00F978E1"/>
    <w:rsid w:val="00F97E99"/>
    <w:rsid w:val="00FA0323"/>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D10"/>
    <w:rsid w:val="00FC0A33"/>
    <w:rsid w:val="00FC0FA7"/>
    <w:rsid w:val="00FC10A2"/>
    <w:rsid w:val="00FC11B6"/>
    <w:rsid w:val="00FC149D"/>
    <w:rsid w:val="00FC1512"/>
    <w:rsid w:val="00FC1B41"/>
    <w:rsid w:val="00FC2CE7"/>
    <w:rsid w:val="00FC2E4B"/>
    <w:rsid w:val="00FC35E0"/>
    <w:rsid w:val="00FC4D11"/>
    <w:rsid w:val="00FC5175"/>
    <w:rsid w:val="00FC6B5B"/>
    <w:rsid w:val="00FC6C0B"/>
    <w:rsid w:val="00FC778C"/>
    <w:rsid w:val="00FC7EC0"/>
    <w:rsid w:val="00FD0A22"/>
    <w:rsid w:val="00FD0CA5"/>
    <w:rsid w:val="00FD15E8"/>
    <w:rsid w:val="00FD32D1"/>
    <w:rsid w:val="00FD3AAE"/>
    <w:rsid w:val="00FD3D4B"/>
    <w:rsid w:val="00FD3E67"/>
    <w:rsid w:val="00FD3F95"/>
    <w:rsid w:val="00FD4271"/>
    <w:rsid w:val="00FE1FB9"/>
    <w:rsid w:val="00FE2588"/>
    <w:rsid w:val="00FE28E3"/>
    <w:rsid w:val="00FE31DC"/>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15:docId w15:val="{FD431B9B-0974-414F-B32C-46F7327C1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he-IL"/>
      </w:rPr>
    </w:rPrDefault>
    <w:pPrDefault>
      <w:pPr>
        <w:bidi/>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5FB"/>
  </w:style>
  <w:style w:type="paragraph" w:styleId="Heading1">
    <w:name w:val="heading 1"/>
    <w:basedOn w:val="Normal"/>
    <w:next w:val="Normal"/>
    <w:link w:val="14"/>
    <w:uiPriority w:val="9"/>
    <w:qFormat/>
    <w:rsid w:val="00CA15FB"/>
    <w:pPr>
      <w:pBdr>
        <w:top w:val="single" w:sz="24" w:space="0" w:color="0F6FC6" w:themeColor="accent1"/>
        <w:left w:val="single" w:sz="24" w:space="0" w:color="0F6FC6" w:themeColor="accent1"/>
        <w:bottom w:val="single" w:sz="24" w:space="0" w:color="0F6FC6" w:themeColor="accent1"/>
        <w:right w:val="single" w:sz="24" w:space="0" w:color="0F6FC6" w:themeColor="accent1"/>
      </w:pBdr>
      <w:shd w:val="clear" w:color="auto" w:fill="0F6FC6" w:themeFill="accent1"/>
      <w:spacing w:after="0"/>
      <w:outlineLvl w:val="0"/>
    </w:pPr>
    <w:rPr>
      <w:caps/>
      <w:color w:val="FFFFFF" w:themeColor="background1"/>
      <w:spacing w:val="15"/>
      <w:sz w:val="22"/>
      <w:szCs w:val="22"/>
    </w:rPr>
  </w:style>
  <w:style w:type="paragraph" w:styleId="Heading2">
    <w:name w:val="heading 2"/>
    <w:basedOn w:val="Normal"/>
    <w:next w:val="Normal"/>
    <w:link w:val="20"/>
    <w:uiPriority w:val="9"/>
    <w:unhideWhenUsed/>
    <w:qFormat/>
    <w:rsid w:val="00CA15FB"/>
    <w:pPr>
      <w:pBdr>
        <w:top w:val="single" w:sz="24" w:space="0" w:color="C7E2FA" w:themeColor="accent1" w:themeTint="33"/>
        <w:left w:val="single" w:sz="24" w:space="0" w:color="C7E2FA" w:themeColor="accent1" w:themeTint="33"/>
        <w:bottom w:val="single" w:sz="24" w:space="0" w:color="C7E2FA" w:themeColor="accent1" w:themeTint="33"/>
        <w:right w:val="single" w:sz="24" w:space="0" w:color="C7E2FA" w:themeColor="accent1" w:themeTint="33"/>
      </w:pBdr>
      <w:shd w:val="clear" w:color="auto" w:fill="C7E2FA" w:themeFill="accent1" w:themeFillTint="33"/>
      <w:spacing w:after="0"/>
      <w:outlineLvl w:val="1"/>
    </w:pPr>
    <w:rPr>
      <w:caps/>
      <w:spacing w:val="15"/>
    </w:rPr>
  </w:style>
  <w:style w:type="paragraph" w:styleId="Heading3">
    <w:name w:val="heading 3"/>
    <w:basedOn w:val="Normal"/>
    <w:next w:val="Normal"/>
    <w:link w:val="3"/>
    <w:uiPriority w:val="9"/>
    <w:unhideWhenUsed/>
    <w:qFormat/>
    <w:rsid w:val="00CA15FB"/>
    <w:pPr>
      <w:pBdr>
        <w:top w:val="single" w:sz="6" w:space="2" w:color="0F6FC6" w:themeColor="accent1"/>
      </w:pBdr>
      <w:spacing w:before="300" w:after="0"/>
      <w:outlineLvl w:val="2"/>
    </w:pPr>
    <w:rPr>
      <w:caps/>
      <w:color w:val="073662" w:themeColor="accent1" w:themeShade="7F"/>
      <w:spacing w:val="15"/>
    </w:rPr>
  </w:style>
  <w:style w:type="paragraph" w:styleId="Heading4">
    <w:name w:val="heading 4"/>
    <w:basedOn w:val="Normal"/>
    <w:next w:val="Normal"/>
    <w:link w:val="4"/>
    <w:uiPriority w:val="9"/>
    <w:unhideWhenUsed/>
    <w:qFormat/>
    <w:rsid w:val="00CA15FB"/>
    <w:pPr>
      <w:pBdr>
        <w:top w:val="dotted" w:sz="6" w:space="2" w:color="0F6FC6" w:themeColor="accent1"/>
      </w:pBdr>
      <w:spacing w:before="200" w:after="0"/>
      <w:outlineLvl w:val="3"/>
    </w:pPr>
    <w:rPr>
      <w:caps/>
      <w:color w:val="0B5294" w:themeColor="accent1" w:themeShade="BF"/>
      <w:spacing w:val="10"/>
    </w:rPr>
  </w:style>
  <w:style w:type="paragraph" w:styleId="Heading5">
    <w:name w:val="heading 5"/>
    <w:basedOn w:val="Normal"/>
    <w:next w:val="Normal"/>
    <w:link w:val="5"/>
    <w:uiPriority w:val="9"/>
    <w:unhideWhenUsed/>
    <w:qFormat/>
    <w:rsid w:val="00CA15FB"/>
    <w:pPr>
      <w:pBdr>
        <w:bottom w:val="single" w:sz="6" w:space="1" w:color="0F6FC6" w:themeColor="accent1"/>
      </w:pBdr>
      <w:spacing w:before="200" w:after="0"/>
      <w:outlineLvl w:val="4"/>
    </w:pPr>
    <w:rPr>
      <w:caps/>
      <w:color w:val="0B5294" w:themeColor="accent1" w:themeShade="BF"/>
      <w:spacing w:val="10"/>
    </w:rPr>
  </w:style>
  <w:style w:type="paragraph" w:styleId="Heading6">
    <w:name w:val="heading 6"/>
    <w:basedOn w:val="Normal"/>
    <w:next w:val="Normal"/>
    <w:link w:val="6"/>
    <w:uiPriority w:val="9"/>
    <w:unhideWhenUsed/>
    <w:qFormat/>
    <w:rsid w:val="00CA15FB"/>
    <w:pPr>
      <w:pBdr>
        <w:bottom w:val="dotted" w:sz="6" w:space="1" w:color="0F6FC6" w:themeColor="accent1"/>
      </w:pBdr>
      <w:spacing w:before="200" w:after="0"/>
      <w:outlineLvl w:val="5"/>
    </w:pPr>
    <w:rPr>
      <w:caps/>
      <w:color w:val="0B5294" w:themeColor="accent1" w:themeShade="BF"/>
      <w:spacing w:val="10"/>
    </w:rPr>
  </w:style>
  <w:style w:type="paragraph" w:styleId="Heading7">
    <w:name w:val="heading 7"/>
    <w:basedOn w:val="Normal"/>
    <w:next w:val="Normal"/>
    <w:link w:val="7"/>
    <w:uiPriority w:val="9"/>
    <w:unhideWhenUsed/>
    <w:qFormat/>
    <w:rsid w:val="00CA15FB"/>
    <w:pPr>
      <w:spacing w:before="200" w:after="0"/>
      <w:outlineLvl w:val="6"/>
    </w:pPr>
    <w:rPr>
      <w:caps/>
      <w:color w:val="0B5294" w:themeColor="accent1" w:themeShade="BF"/>
      <w:spacing w:val="10"/>
    </w:rPr>
  </w:style>
  <w:style w:type="paragraph" w:styleId="Heading8">
    <w:name w:val="heading 8"/>
    <w:basedOn w:val="Normal"/>
    <w:next w:val="Normal"/>
    <w:link w:val="8"/>
    <w:uiPriority w:val="9"/>
    <w:unhideWhenUsed/>
    <w:qFormat/>
    <w:rsid w:val="00CA15FB"/>
    <w:pPr>
      <w:spacing w:before="200" w:after="0"/>
      <w:outlineLvl w:val="7"/>
    </w:pPr>
    <w:rPr>
      <w:caps/>
      <w:spacing w:val="10"/>
      <w:sz w:val="18"/>
      <w:szCs w:val="18"/>
    </w:rPr>
  </w:style>
  <w:style w:type="paragraph" w:styleId="Heading9">
    <w:name w:val="heading 9"/>
    <w:basedOn w:val="Normal"/>
    <w:next w:val="Normal"/>
    <w:link w:val="9"/>
    <w:uiPriority w:val="9"/>
    <w:unhideWhenUsed/>
    <w:qFormat/>
    <w:rsid w:val="00CA15F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uiPriority w:val="1"/>
    <w:rsid w:val="007B7880"/>
    <w:rPr>
      <w:rFonts w:ascii="Arial" w:hAnsi="Arial" w:eastAsiaTheme="majorEastAsia" w:cs="Arial"/>
      <w:b/>
      <w:bCs/>
      <w:color w:val="0B5294" w:themeColor="accent1" w:themeShade="BF"/>
      <w:sz w:val="36"/>
      <w:szCs w:val="36"/>
    </w:rPr>
  </w:style>
  <w:style w:type="character" w:customStyle="1" w:styleId="21">
    <w:name w:val="כותרת 2 תו1"/>
    <w:basedOn w:val="DefaultParagraphFont"/>
    <w:uiPriority w:val="1"/>
    <w:rsid w:val="00AC4547"/>
    <w:rPr>
      <w:rFonts w:ascii="Arial Bold" w:hAnsi="Arial Bold" w:eastAsiaTheme="majorEastAsia" w:cs="Arial"/>
      <w:b/>
      <w:bCs/>
      <w:color w:val="387026" w:themeColor="accent5" w:themeShade="80"/>
      <w:sz w:val="29"/>
      <w:szCs w:val="30"/>
    </w:rPr>
  </w:style>
  <w:style w:type="character" w:customStyle="1" w:styleId="31">
    <w:name w:val="כותרת 3 תו1"/>
    <w:basedOn w:val="DefaultParagraphFont"/>
    <w:uiPriority w:val="1"/>
    <w:rsid w:val="00C43CDD"/>
    <w:rPr>
      <w:rFonts w:asciiTheme="majorHAnsi" w:eastAsiaTheme="majorEastAsia" w:hAnsiTheme="majorHAnsi" w:cs="Arial"/>
      <w:b/>
      <w:bCs/>
      <w:color w:val="660066"/>
      <w:sz w:val="24"/>
      <w:szCs w:val="26"/>
    </w:rPr>
  </w:style>
  <w:style w:type="character" w:customStyle="1" w:styleId="41">
    <w:name w:val="כותרת 4 תו1"/>
    <w:basedOn w:val="DefaultParagraphFont"/>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53">
    <w:name w:val="כותרת 5 תו3"/>
    <w:basedOn w:val="DefaultParagraphFont"/>
    <w:uiPriority w:val="1"/>
    <w:rsid w:val="005C0F41"/>
    <w:rPr>
      <w:rFonts w:asciiTheme="majorHAnsi" w:eastAsiaTheme="majorEastAsia" w:hAnsiTheme="majorHAnsi" w:cstheme="majorBidi"/>
      <w:color w:val="0075A2" w:themeColor="accent2" w:themeShade="BF"/>
      <w:sz w:val="24"/>
      <w:szCs w:val="24"/>
    </w:rPr>
  </w:style>
  <w:style w:type="character" w:customStyle="1" w:styleId="62">
    <w:name w:val="כותרת 6 תו2"/>
    <w:basedOn w:val="DefaultParagraphFont"/>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73">
    <w:name w:val="כותרת 7 תו3"/>
    <w:basedOn w:val="DefaultParagraphFont"/>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81">
    <w:name w:val="כותרת 8 תו1"/>
    <w:basedOn w:val="DefaultParagraphFont"/>
    <w:uiPriority w:val="1"/>
    <w:rsid w:val="005C0F41"/>
    <w:rPr>
      <w:rFonts w:asciiTheme="majorHAnsi" w:eastAsiaTheme="majorEastAsia" w:hAnsiTheme="majorHAnsi" w:cstheme="majorBidi"/>
      <w:color w:val="004E6C" w:themeColor="accent2" w:themeShade="80"/>
      <w:sz w:val="22"/>
      <w:szCs w:val="22"/>
    </w:rPr>
  </w:style>
  <w:style w:type="character" w:customStyle="1" w:styleId="91">
    <w:name w:val="כותרת 9 תו1"/>
    <w:basedOn w:val="DefaultParagraphFont"/>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a"/>
    <w:uiPriority w:val="34"/>
    <w:qFormat/>
    <w:rsid w:val="004F49B8"/>
    <w:pPr>
      <w:ind w:left="720"/>
      <w:contextualSpacing/>
    </w:pPr>
  </w:style>
  <w:style w:type="character" w:customStyle="1" w:styleId="a">
    <w:name w:val="פיסקת רשימה תו"/>
    <w:link w:val="ListParagraph"/>
    <w:uiPriority w:val="34"/>
    <w:rsid w:val="004F49B8"/>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1"/>
    <w:uiPriority w:val="99"/>
    <w:unhideWhenUsed/>
    <w:rsid w:val="00CB3322"/>
    <w:pPr>
      <w:tabs>
        <w:tab w:val="center" w:pos="4320"/>
        <w:tab w:val="right" w:pos="8640"/>
      </w:tabs>
      <w:spacing w:after="0" w:line="240" w:lineRule="auto"/>
    </w:pPr>
  </w:style>
  <w:style w:type="character" w:customStyle="1" w:styleId="1">
    <w:name w:val="כותרת עליונה תו1"/>
    <w:basedOn w:val="DefaultParagraphFont"/>
    <w:link w:val="Header"/>
    <w:uiPriority w:val="99"/>
    <w:rsid w:val="00CB3322"/>
    <w:rPr>
      <w:rFonts w:cs="David"/>
      <w:sz w:val="24"/>
      <w:szCs w:val="24"/>
    </w:rPr>
  </w:style>
  <w:style w:type="paragraph" w:styleId="Footer">
    <w:name w:val="footer"/>
    <w:basedOn w:val="Normal"/>
    <w:link w:val="10"/>
    <w:uiPriority w:val="99"/>
    <w:unhideWhenUsed/>
    <w:rsid w:val="00CB3322"/>
    <w:pPr>
      <w:tabs>
        <w:tab w:val="center" w:pos="4320"/>
        <w:tab w:val="right" w:pos="8640"/>
      </w:tabs>
      <w:spacing w:after="0" w:line="240" w:lineRule="auto"/>
    </w:pPr>
  </w:style>
  <w:style w:type="character" w:customStyle="1" w:styleId="10">
    <w:name w:val="כותרת תחתונה תו1"/>
    <w:basedOn w:val="DefaultParagraphFont"/>
    <w:link w:val="Footer"/>
    <w:uiPriority w:val="99"/>
    <w:rsid w:val="00CB3322"/>
    <w:rPr>
      <w:rFonts w:cs="David"/>
      <w:sz w:val="24"/>
      <w:szCs w:val="24"/>
    </w:rPr>
  </w:style>
  <w:style w:type="character" w:styleId="CommentReference">
    <w:name w:val="annotation reference"/>
    <w:basedOn w:val="DefaultParagraphFont"/>
    <w:semiHidden/>
    <w:unhideWhenUsed/>
    <w:rsid w:val="00702D9F"/>
    <w:rPr>
      <w:sz w:val="16"/>
      <w:szCs w:val="16"/>
    </w:rPr>
  </w:style>
  <w:style w:type="paragraph" w:styleId="CommentText">
    <w:name w:val="annotation text"/>
    <w:basedOn w:val="Normal"/>
    <w:link w:val="a0"/>
    <w:uiPriority w:val="99"/>
    <w:unhideWhenUsed/>
    <w:rsid w:val="00702D9F"/>
    <w:pPr>
      <w:spacing w:line="240" w:lineRule="auto"/>
    </w:pPr>
  </w:style>
  <w:style w:type="character" w:customStyle="1" w:styleId="a0">
    <w:name w:val="טקסט הערה תו"/>
    <w:basedOn w:val="DefaultParagraphFont"/>
    <w:link w:val="CommentText"/>
    <w:uiPriority w:val="99"/>
    <w:rsid w:val="00702D9F"/>
    <w:rPr>
      <w:rFonts w:cs="David"/>
    </w:rPr>
  </w:style>
  <w:style w:type="paragraph" w:styleId="CommentSubject">
    <w:name w:val="annotation subject"/>
    <w:basedOn w:val="CommentText"/>
    <w:next w:val="CommentText"/>
    <w:link w:val="a1"/>
    <w:uiPriority w:val="99"/>
    <w:semiHidden/>
    <w:unhideWhenUsed/>
    <w:rsid w:val="00702D9F"/>
    <w:rPr>
      <w:b/>
      <w:bCs/>
    </w:rPr>
  </w:style>
  <w:style w:type="character" w:customStyle="1" w:styleId="a1">
    <w:name w:val="נושא הערה תו"/>
    <w:basedOn w:val="a0"/>
    <w:link w:val="CommentSubject"/>
    <w:uiPriority w:val="99"/>
    <w:semiHidden/>
    <w:rsid w:val="00702D9F"/>
    <w:rPr>
      <w:rFonts w:cs="David"/>
      <w:b/>
      <w:bCs/>
    </w:rPr>
  </w:style>
  <w:style w:type="paragraph" w:styleId="BalloonText">
    <w:name w:val="Balloon Text"/>
    <w:basedOn w:val="Normal"/>
    <w:link w:val="a2"/>
    <w:uiPriority w:val="99"/>
    <w:semiHidden/>
    <w:unhideWhenUsed/>
    <w:rsid w:val="00702D9F"/>
    <w:pPr>
      <w:spacing w:after="0" w:line="240" w:lineRule="auto"/>
    </w:pPr>
    <w:rPr>
      <w:rFonts w:ascii="Segoe UI" w:hAnsi="Segoe UI" w:cs="Segoe UI"/>
      <w:sz w:val="18"/>
      <w:szCs w:val="18"/>
    </w:rPr>
  </w:style>
  <w:style w:type="character" w:customStyle="1" w:styleId="a2">
    <w:name w:val="טקסט בלונים תו"/>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12"/>
    <w:uiPriority w:val="99"/>
    <w:unhideWhenUsed/>
    <w:rsid w:val="00D36781"/>
    <w:pPr>
      <w:keepLines/>
      <w:spacing w:after="40" w:line="200" w:lineRule="exact"/>
      <w:ind w:left="397" w:right="2268" w:hanging="397"/>
      <w:jc w:val="both"/>
    </w:pPr>
    <w:rPr>
      <w:rFonts w:ascii="Tahoma" w:hAnsi="Tahoma" w:cs="Tahoma"/>
      <w:sz w:val="14"/>
      <w:szCs w:val="14"/>
    </w:rPr>
  </w:style>
  <w:style w:type="character" w:customStyle="1" w:styleId="12">
    <w:name w:val="טקסט הערת שוליים תו1"/>
    <w:aliases w:val=" Char תו,FOOTNOTES תו,Footnote Text - Sharp Char Char תו,Footnote Text - Sharp Char תו,Footnote Text - Sharp תו,Footnote Text Char Char Char Char Char תו,Footnote reference תו,Sharp - Footnote Text תו,Sharp - Footnote Text1 Char תו"/>
    <w:basedOn w:val="DefaultParagraphFont"/>
    <w:link w:val="FootnoteText"/>
    <w:uiPriority w:val="99"/>
    <w:rsid w:val="00D36781"/>
    <w:rPr>
      <w:rFonts w:ascii="Tahoma" w:hAnsi="Tahoma" w:cs="Tahoma"/>
      <w:sz w:val="14"/>
      <w:szCs w:val="14"/>
    </w:rPr>
  </w:style>
  <w:style w:type="character" w:styleId="FootnoteReference1">
    <w:name w:val="footnote reference"/>
    <w:aliases w:val="מ"/>
    <w:basedOn w:val="DefaultParagraphFont"/>
    <w:uiPriority w:val="99"/>
    <w:unhideWhenUsed/>
    <w:rsid w:val="00AC4E14"/>
    <w:rPr>
      <w:vertAlign w:val="superscript"/>
    </w:rPr>
  </w:style>
  <w:style w:type="paragraph" w:styleId="NormalWeb">
    <w:name w:val="Normal (Web)"/>
    <w:basedOn w:val="Normal"/>
    <w:uiPriority w:val="99"/>
    <w:semiHidden/>
    <w:unhideWhenUsed/>
    <w:rsid w:val="00C66B15"/>
    <w:pPr>
      <w:bidi w:val="0"/>
      <w:spacing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uiPriority w:val="22"/>
    <w:qFormat/>
    <w:rsid w:val="00CA15FB"/>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CA15FB"/>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CA15FB"/>
    <w:pPr>
      <w:spacing w:after="0" w:line="240" w:lineRule="auto"/>
    </w:pPr>
  </w:style>
  <w:style w:type="paragraph" w:styleId="Caption">
    <w:name w:val="caption"/>
    <w:basedOn w:val="Normal"/>
    <w:next w:val="Normal"/>
    <w:uiPriority w:val="35"/>
    <w:unhideWhenUsed/>
    <w:qFormat/>
    <w:rsid w:val="00CA15FB"/>
    <w:rPr>
      <w:b/>
      <w:bCs/>
      <w:color w:val="0B5294" w:themeColor="accent1" w:themeShade="BF"/>
      <w:sz w:val="16"/>
      <w:szCs w:val="16"/>
    </w:rPr>
  </w:style>
  <w:style w:type="paragraph" w:styleId="Title">
    <w:name w:val="Title"/>
    <w:basedOn w:val="Normal"/>
    <w:next w:val="Normal"/>
    <w:link w:val="a7"/>
    <w:uiPriority w:val="10"/>
    <w:qFormat/>
    <w:rsid w:val="00CA15FB"/>
    <w:pPr>
      <w:spacing w:before="0" w:after="0"/>
    </w:pPr>
    <w:rPr>
      <w:rFonts w:asciiTheme="majorHAnsi" w:eastAsiaTheme="majorEastAsia" w:hAnsiTheme="majorHAnsi" w:cstheme="majorBidi"/>
      <w:caps/>
      <w:color w:val="0F6FC6" w:themeColor="accent1"/>
      <w:spacing w:val="10"/>
      <w:sz w:val="52"/>
      <w:szCs w:val="52"/>
    </w:rPr>
  </w:style>
  <w:style w:type="character" w:customStyle="1" w:styleId="13">
    <w:name w:val="כותרת טקסט תו1"/>
    <w:basedOn w:val="DefaultParagraphFont"/>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a3"/>
    <w:uiPriority w:val="11"/>
    <w:qFormat/>
    <w:rsid w:val="00CA15FB"/>
    <w:pPr>
      <w:spacing w:before="0" w:after="500" w:line="240" w:lineRule="auto"/>
    </w:pPr>
    <w:rPr>
      <w:caps/>
      <w:color w:val="595959" w:themeColor="text1" w:themeTint="A6"/>
      <w:spacing w:val="10"/>
      <w:sz w:val="21"/>
      <w:szCs w:val="21"/>
    </w:rPr>
  </w:style>
  <w:style w:type="character" w:customStyle="1" w:styleId="a3">
    <w:name w:val="כותרת משנה תו"/>
    <w:basedOn w:val="DefaultParagraphFont"/>
    <w:link w:val="Subtitle"/>
    <w:uiPriority w:val="11"/>
    <w:rsid w:val="00CA15FB"/>
    <w:rPr>
      <w:caps/>
      <w:color w:val="595959" w:themeColor="text1" w:themeTint="A6"/>
      <w:spacing w:val="10"/>
      <w:sz w:val="21"/>
      <w:szCs w:val="21"/>
    </w:rPr>
  </w:style>
  <w:style w:type="character" w:styleId="Emphasis">
    <w:name w:val="Emphasis"/>
    <w:uiPriority w:val="20"/>
    <w:qFormat/>
    <w:rsid w:val="00CA15FB"/>
    <w:rPr>
      <w:caps/>
      <w:color w:val="073662" w:themeColor="accent1" w:themeShade="7F"/>
      <w:spacing w:val="5"/>
    </w:rPr>
  </w:style>
  <w:style w:type="paragraph" w:styleId="Quote">
    <w:name w:val="Quote"/>
    <w:basedOn w:val="Normal"/>
    <w:next w:val="Normal"/>
    <w:link w:val="a4"/>
    <w:uiPriority w:val="29"/>
    <w:qFormat/>
    <w:rsid w:val="00CA15FB"/>
    <w:rPr>
      <w:i/>
      <w:iCs/>
      <w:sz w:val="24"/>
      <w:szCs w:val="24"/>
    </w:rPr>
  </w:style>
  <w:style w:type="character" w:customStyle="1" w:styleId="a4">
    <w:name w:val="ציטוט תו"/>
    <w:basedOn w:val="DefaultParagraphFont"/>
    <w:link w:val="Quote"/>
    <w:uiPriority w:val="29"/>
    <w:rsid w:val="00CA15FB"/>
    <w:rPr>
      <w:i/>
      <w:iCs/>
      <w:sz w:val="24"/>
      <w:szCs w:val="24"/>
    </w:rPr>
  </w:style>
  <w:style w:type="paragraph" w:styleId="IntenseQuote">
    <w:name w:val="Intense Quote"/>
    <w:basedOn w:val="Normal"/>
    <w:next w:val="Normal"/>
    <w:link w:val="a5"/>
    <w:uiPriority w:val="30"/>
    <w:qFormat/>
    <w:rsid w:val="00CA15FB"/>
    <w:pPr>
      <w:spacing w:before="240" w:after="240" w:line="240" w:lineRule="auto"/>
      <w:ind w:left="1080" w:right="1080"/>
      <w:jc w:val="center"/>
    </w:pPr>
    <w:rPr>
      <w:color w:val="0F6FC6" w:themeColor="accent1"/>
      <w:sz w:val="24"/>
      <w:szCs w:val="24"/>
    </w:rPr>
  </w:style>
  <w:style w:type="character" w:customStyle="1" w:styleId="a5">
    <w:name w:val="ציטוט חזק תו"/>
    <w:basedOn w:val="DefaultParagraphFont"/>
    <w:link w:val="IntenseQuote"/>
    <w:uiPriority w:val="30"/>
    <w:rsid w:val="00CA15FB"/>
    <w:rPr>
      <w:color w:val="0F6FC6" w:themeColor="accent1"/>
      <w:sz w:val="24"/>
      <w:szCs w:val="24"/>
    </w:rPr>
  </w:style>
  <w:style w:type="character" w:styleId="SubtleEmphasis">
    <w:name w:val="Subtle Emphasis"/>
    <w:uiPriority w:val="19"/>
    <w:qFormat/>
    <w:rsid w:val="00CA15FB"/>
    <w:rPr>
      <w:i/>
      <w:iCs/>
      <w:color w:val="073662" w:themeColor="accent1" w:themeShade="7F"/>
    </w:rPr>
  </w:style>
  <w:style w:type="character" w:styleId="IntenseEmphasis">
    <w:name w:val="Intense Emphasis"/>
    <w:uiPriority w:val="21"/>
    <w:qFormat/>
    <w:rsid w:val="00CA15FB"/>
    <w:rPr>
      <w:b/>
      <w:bCs/>
      <w:caps/>
      <w:color w:val="073662" w:themeColor="accent1" w:themeShade="7F"/>
      <w:spacing w:val="10"/>
    </w:rPr>
  </w:style>
  <w:style w:type="character" w:styleId="SubtleReference">
    <w:name w:val="Subtle Reference"/>
    <w:uiPriority w:val="31"/>
    <w:qFormat/>
    <w:rsid w:val="00CA15FB"/>
    <w:rPr>
      <w:b/>
      <w:bCs/>
      <w:color w:val="0F6FC6" w:themeColor="accent1"/>
    </w:rPr>
  </w:style>
  <w:style w:type="character" w:styleId="IntenseReference">
    <w:name w:val="Intense Reference"/>
    <w:uiPriority w:val="32"/>
    <w:qFormat/>
    <w:rsid w:val="00CA15FB"/>
    <w:rPr>
      <w:b/>
      <w:bCs/>
      <w:i/>
      <w:iCs/>
      <w:caps/>
      <w:color w:val="0F6FC6" w:themeColor="accent1"/>
    </w:rPr>
  </w:style>
  <w:style w:type="character" w:styleId="BookTitle">
    <w:name w:val="Book Title"/>
    <w:uiPriority w:val="33"/>
    <w:qFormat/>
    <w:rsid w:val="00CA15FB"/>
    <w:rPr>
      <w:b/>
      <w:bCs/>
      <w:i/>
      <w:iCs/>
      <w:spacing w:val="0"/>
    </w:rPr>
  </w:style>
  <w:style w:type="paragraph" w:customStyle="1" w:styleId="tableheading">
    <w:name w:val="table heading"/>
    <w:basedOn w:val="Normal"/>
    <w:next w:val="Normal"/>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a6"/>
    <w:unhideWhenUsed/>
    <w:rsid w:val="00AC58FF"/>
    <w:pPr>
      <w:framePr w:hSpace="180" w:wrap="around" w:vAnchor="text" w:hAnchor="margin" w:y="450"/>
      <w:spacing w:before="120" w:after="0"/>
      <w:suppressOverlap/>
      <w:jc w:val="center"/>
    </w:pPr>
    <w:rPr>
      <w:rFonts w:ascii="Tahoma" w:hAnsi="Tahoma" w:cs="Tahoma"/>
      <w:color w:val="0B5294" w:themeColor="accent1" w:themeShade="BF"/>
      <w:sz w:val="22"/>
      <w:szCs w:val="22"/>
    </w:rPr>
  </w:style>
  <w:style w:type="character" w:customStyle="1" w:styleId="a6">
    <w:name w:val="גוף טקסט תו"/>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2"/>
    <w:unhideWhenUsed/>
    <w:rsid w:val="00DB1D55"/>
    <w:pPr>
      <w:tabs>
        <w:tab w:val="left" w:pos="340"/>
      </w:tabs>
      <w:spacing w:line="360" w:lineRule="exact"/>
      <w:jc w:val="both"/>
    </w:pPr>
    <w:rPr>
      <w:rFonts w:ascii="Tahoma" w:hAnsi="Tahoma" w:cs="Tahoma"/>
      <w:sz w:val="22"/>
      <w:szCs w:val="22"/>
    </w:rPr>
  </w:style>
  <w:style w:type="character" w:customStyle="1" w:styleId="2">
    <w:name w:val="גוף טקסט 2 תו"/>
    <w:basedOn w:val="DefaultParagraphFont"/>
    <w:link w:val="BodyText2"/>
    <w:uiPriority w:val="99"/>
    <w:rsid w:val="00DB1D55"/>
    <w:rPr>
      <w:rFonts w:ascii="Tahoma" w:hAnsi="Tahoma" w:cs="Tahoma"/>
      <w:sz w:val="22"/>
      <w:szCs w:val="22"/>
    </w:rPr>
  </w:style>
  <w:style w:type="character" w:customStyle="1" w:styleId="14">
    <w:name w:val="כותרת 1 תו"/>
    <w:basedOn w:val="DefaultParagraphFont"/>
    <w:link w:val="Heading1"/>
    <w:uiPriority w:val="9"/>
    <w:locked/>
    <w:rsid w:val="00CA15FB"/>
    <w:rPr>
      <w:caps/>
      <w:color w:val="FFFFFF" w:themeColor="background1"/>
      <w:spacing w:val="15"/>
      <w:sz w:val="22"/>
      <w:szCs w:val="22"/>
      <w:shd w:val="clear" w:color="auto" w:fill="0F6FC6" w:themeFill="accent1"/>
    </w:rPr>
  </w:style>
  <w:style w:type="character" w:customStyle="1" w:styleId="20">
    <w:name w:val="כותרת 2 תו"/>
    <w:basedOn w:val="DefaultParagraphFont"/>
    <w:link w:val="Heading2"/>
    <w:uiPriority w:val="9"/>
    <w:locked/>
    <w:rsid w:val="00CA15FB"/>
    <w:rPr>
      <w:caps/>
      <w:spacing w:val="15"/>
      <w:shd w:val="clear" w:color="auto" w:fill="C7E2FA" w:themeFill="accent1" w:themeFillTint="33"/>
    </w:rPr>
  </w:style>
  <w:style w:type="character" w:customStyle="1" w:styleId="3">
    <w:name w:val="כותרת 3 תו"/>
    <w:basedOn w:val="DefaultParagraphFont"/>
    <w:link w:val="Heading3"/>
    <w:uiPriority w:val="9"/>
    <w:locked/>
    <w:rsid w:val="00CA15FB"/>
    <w:rPr>
      <w:caps/>
      <w:color w:val="073662" w:themeColor="accent1" w:themeShade="7F"/>
      <w:spacing w:val="15"/>
    </w:rPr>
  </w:style>
  <w:style w:type="character" w:customStyle="1" w:styleId="4">
    <w:name w:val="כותרת 4 תו"/>
    <w:basedOn w:val="DefaultParagraphFont"/>
    <w:link w:val="Heading4"/>
    <w:uiPriority w:val="9"/>
    <w:locked/>
    <w:rsid w:val="00CA15FB"/>
    <w:rPr>
      <w:caps/>
      <w:color w:val="0B5294" w:themeColor="accent1" w:themeShade="BF"/>
      <w:spacing w:val="10"/>
    </w:rPr>
  </w:style>
  <w:style w:type="character" w:customStyle="1" w:styleId="5">
    <w:name w:val="כותרת 5 תו"/>
    <w:basedOn w:val="DefaultParagraphFont"/>
    <w:link w:val="Heading5"/>
    <w:uiPriority w:val="9"/>
    <w:locked/>
    <w:rsid w:val="00CA15FB"/>
    <w:rPr>
      <w:caps/>
      <w:color w:val="0B5294" w:themeColor="accent1" w:themeShade="BF"/>
      <w:spacing w:val="10"/>
    </w:rPr>
  </w:style>
  <w:style w:type="character" w:customStyle="1" w:styleId="6">
    <w:name w:val="כותרת 6 תו"/>
    <w:basedOn w:val="DefaultParagraphFont"/>
    <w:link w:val="Heading6"/>
    <w:uiPriority w:val="9"/>
    <w:locked/>
    <w:rsid w:val="00CA15FB"/>
    <w:rPr>
      <w:caps/>
      <w:color w:val="0B5294" w:themeColor="accent1" w:themeShade="BF"/>
      <w:spacing w:val="10"/>
    </w:rPr>
  </w:style>
  <w:style w:type="character" w:customStyle="1" w:styleId="7">
    <w:name w:val="כותרת 7 תו"/>
    <w:basedOn w:val="DefaultParagraphFont"/>
    <w:link w:val="Heading7"/>
    <w:uiPriority w:val="9"/>
    <w:locked/>
    <w:rsid w:val="00CA15FB"/>
    <w:rPr>
      <w:caps/>
      <w:color w:val="0B5294" w:themeColor="accent1" w:themeShade="BF"/>
      <w:spacing w:val="10"/>
    </w:rPr>
  </w:style>
  <w:style w:type="character" w:customStyle="1" w:styleId="8">
    <w:name w:val="כותרת 8 תו"/>
    <w:basedOn w:val="DefaultParagraphFont"/>
    <w:link w:val="Heading8"/>
    <w:uiPriority w:val="9"/>
    <w:locked/>
    <w:rsid w:val="00CA15FB"/>
    <w:rPr>
      <w:caps/>
      <w:spacing w:val="10"/>
      <w:sz w:val="18"/>
      <w:szCs w:val="18"/>
    </w:rPr>
  </w:style>
  <w:style w:type="character" w:customStyle="1" w:styleId="9">
    <w:name w:val="כותרת 9 תו"/>
    <w:basedOn w:val="DefaultParagraphFont"/>
    <w:link w:val="Heading9"/>
    <w:uiPriority w:val="9"/>
    <w:locked/>
    <w:rsid w:val="00CA15FB"/>
    <w:rPr>
      <w:i/>
      <w:iCs/>
      <w:caps/>
      <w:spacing w:val="10"/>
      <w:sz w:val="18"/>
      <w:szCs w:val="18"/>
    </w:rPr>
  </w:style>
  <w:style w:type="character" w:customStyle="1" w:styleId="a7">
    <w:name w:val="כותרת טקסט תו"/>
    <w:basedOn w:val="DefaultParagraphFont"/>
    <w:link w:val="Title"/>
    <w:uiPriority w:val="10"/>
    <w:locked/>
    <w:rsid w:val="00CA15FB"/>
    <w:rPr>
      <w:rFonts w:asciiTheme="majorHAnsi" w:eastAsiaTheme="majorEastAsia" w:hAnsiTheme="majorHAnsi" w:cstheme="majorBidi"/>
      <w:caps/>
      <w:color w:val="0F6FC6" w:themeColor="accent1"/>
      <w:spacing w:val="10"/>
      <w:sz w:val="52"/>
      <w:szCs w:val="5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Autospacing="1" w:after="0" w:line="264" w:lineRule="auto"/>
      <w:outlineLvl w:val="3"/>
    </w:pPr>
    <w:rPr>
      <w:rFonts w:ascii="Times New Roman" w:eastAsia="Times New Roman" w:hAnsi="Times New Roman" w:cs="David"/>
      <w:b/>
      <w:bCs/>
      <w:sz w:val="22"/>
      <w:szCs w:val="26"/>
    </w:rPr>
  </w:style>
  <w:style w:type="paragraph" w:customStyle="1" w:styleId="a8">
    <w:name w:val="נבנצלים"/>
    <w:basedOn w:val="Normal"/>
    <w:next w:val="Normal"/>
    <w:rsid w:val="00F1368B"/>
    <w:pPr>
      <w:widowControl w:val="0"/>
      <w:spacing w:after="0" w:line="269" w:lineRule="auto"/>
      <w:ind w:left="-567"/>
      <w:jc w:val="both"/>
    </w:pPr>
    <w:rPr>
      <w:rFonts w:ascii="Times New Roman" w:eastAsia="Times New Roman" w:hAnsi="Times New Roman" w:cs="David"/>
      <w:lang w:eastAsia="he-IL"/>
    </w:rPr>
  </w:style>
  <w:style w:type="character" w:customStyle="1" w:styleId="a9">
    <w:name w:val="כותרת עליונה תו"/>
    <w:locked/>
    <w:rsid w:val="00F1368B"/>
    <w:rPr>
      <w:rFonts w:cs="David"/>
      <w:sz w:val="24"/>
      <w:szCs w:val="24"/>
      <w:lang w:bidi="he-IL"/>
    </w:rPr>
  </w:style>
  <w:style w:type="character" w:customStyle="1" w:styleId="a10">
    <w:name w:val="כותרת תחתונה תו"/>
    <w:locked/>
    <w:rsid w:val="00F1368B"/>
    <w:rPr>
      <w:rFonts w:cs="David"/>
      <w:sz w:val="24"/>
      <w:szCs w:val="24"/>
      <w:lang w:bidi="he-IL"/>
    </w:rPr>
  </w:style>
  <w:style w:type="character" w:customStyle="1" w:styleId="a11">
    <w:name w:val="טקסט הערת סיום תו"/>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a11"/>
    <w:uiPriority w:val="99"/>
    <w:semiHidden/>
    <w:rsid w:val="00F1368B"/>
    <w:pPr>
      <w:spacing w:after="0" w:line="240" w:lineRule="exact"/>
      <w:jc w:val="both"/>
    </w:pPr>
    <w:rPr>
      <w:rFonts w:ascii="Times New Roman" w:eastAsia="Times New Roman" w:hAnsi="Times New Roman" w:cs="David"/>
      <w:sz w:val="24"/>
    </w:rPr>
  </w:style>
  <w:style w:type="character" w:styleId="EndnoteReference">
    <w:name w:val="endnote reference"/>
    <w:uiPriority w:val="99"/>
    <w:semiHidden/>
    <w:rsid w:val="00F1368B"/>
    <w:rPr>
      <w:rFonts w:cs="Times New Roman"/>
      <w:vertAlign w:val="superscript"/>
    </w:rPr>
  </w:style>
  <w:style w:type="character" w:customStyle="1" w:styleId="32">
    <w:name w:val="גוף טקסט 3 תו"/>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32"/>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link w:val="KOT3A0"/>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link w:val="KOT30"/>
    <w:rsid w:val="00F1368B"/>
    <w:pPr>
      <w:keepNext/>
      <w:spacing w:after="360"/>
      <w:jc w:val="center"/>
    </w:pPr>
    <w:rPr>
      <w:spacing w:val="0"/>
      <w:szCs w:val="28"/>
    </w:rPr>
  </w:style>
  <w:style w:type="paragraph" w:customStyle="1" w:styleId="KOT4">
    <w:name w:val="KOT4"/>
    <w:basedOn w:val="KOT3"/>
    <w:link w:val="KOT40"/>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link w:val="KOT50"/>
    <w:rsid w:val="00F8029A"/>
    <w:pPr>
      <w:spacing w:line="320" w:lineRule="exact"/>
      <w:outlineLvl w:val="2"/>
    </w:pPr>
    <w:rPr>
      <w:rFonts w:eastAsiaTheme="majorEastAsia"/>
      <w:color w:val="387026"/>
      <w:sz w:val="26"/>
      <w:szCs w:val="26"/>
    </w:rPr>
  </w:style>
  <w:style w:type="character" w:customStyle="1" w:styleId="10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Cs w:val="24"/>
      <w:lang w:eastAsia="he-IL"/>
    </w:rPr>
  </w:style>
  <w:style w:type="paragraph" w:customStyle="1" w:styleId="RESHET">
    <w:name w:val="RESHET"/>
    <w:basedOn w:val="Normal"/>
    <w:link w:val="RESHET0"/>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a12"/>
    <w:uiPriority w:val="99"/>
    <w:semiHidden/>
    <w:rsid w:val="00F1368B"/>
    <w:pPr>
      <w:widowControl w:val="0"/>
      <w:spacing w:after="0" w:line="312" w:lineRule="auto"/>
      <w:jc w:val="both"/>
    </w:pPr>
    <w:rPr>
      <w:rFonts w:ascii="Courier New" w:eastAsia="Times New Roman" w:hAnsi="Courier New" w:cs="Courier New"/>
      <w:lang w:eastAsia="he-IL"/>
    </w:rPr>
  </w:style>
  <w:style w:type="character" w:customStyle="1" w:styleId="a12">
    <w:name w:val="טקסט רגיל תו"/>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1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1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5">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22">
    <w:name w:val="כניסה בגוף טקסט 2 תו"/>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22"/>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15">
    <w:name w:val="טקסט הערות שוליים תו"/>
    <w:rsid w:val="00F1368B"/>
    <w:rPr>
      <w:lang w:val="en-US" w:eastAsia="en-US"/>
    </w:rPr>
  </w:style>
  <w:style w:type="character" w:customStyle="1" w:styleId="a16">
    <w:name w:val="טקסט הערת שוליים תו"/>
    <w:locked/>
    <w:rsid w:val="00F1368B"/>
    <w:rPr>
      <w:lang w:val="en-US" w:eastAsia="en-US"/>
    </w:rPr>
  </w:style>
  <w:style w:type="character" w:customStyle="1" w:styleId="33">
    <w:name w:val="כניסה בגוף טקסט 3 תו"/>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33"/>
    <w:semiHidden/>
    <w:rsid w:val="00F1368B"/>
    <w:pPr>
      <w:spacing w:line="240" w:lineRule="exact"/>
      <w:ind w:left="283"/>
    </w:pPr>
    <w:rPr>
      <w:rFonts w:ascii="Times New Roman" w:eastAsia="Times New Roman" w:hAnsi="Times New Roman" w:cs="David"/>
      <w:sz w:val="16"/>
      <w:szCs w:val="16"/>
    </w:rPr>
  </w:style>
  <w:style w:type="paragraph" w:customStyle="1" w:styleId="16">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a17">
    <w:name w:val="כניסה בגוף טקסט תו"/>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a17"/>
    <w:semiHidden/>
    <w:rsid w:val="00F1368B"/>
    <w:pPr>
      <w:spacing w:line="240" w:lineRule="exact"/>
      <w:ind w:left="283"/>
    </w:pPr>
    <w:rPr>
      <w:rFonts w:ascii="Times New Roman" w:eastAsia="Times New Roman" w:hAnsi="Times New Roman" w:cs="David"/>
      <w:sz w:val="24"/>
      <w:szCs w:val="24"/>
    </w:rPr>
  </w:style>
  <w:style w:type="paragraph" w:customStyle="1" w:styleId="310">
    <w:name w:val="כותרת 31"/>
    <w:basedOn w:val="Normal"/>
    <w:next w:val="Normal"/>
    <w:rsid w:val="00F1368B"/>
    <w:pPr>
      <w:spacing w:beforeAutospacing="1" w:after="0" w:line="288" w:lineRule="auto"/>
      <w:outlineLvl w:val="2"/>
    </w:pPr>
    <w:rPr>
      <w:rFonts w:ascii="Times New Roman" w:eastAsia="Times New Roman" w:hAnsi="Times New Roman" w:cs="David"/>
      <w:b/>
      <w:bCs/>
      <w:sz w:val="24"/>
      <w:szCs w:val="28"/>
      <w:u w:val="single"/>
    </w:rPr>
  </w:style>
  <w:style w:type="paragraph" w:customStyle="1" w:styleId="410">
    <w:name w:val="כותרת 41"/>
    <w:basedOn w:val="Normal"/>
    <w:next w:val="Normal"/>
    <w:rsid w:val="00F1368B"/>
    <w:pPr>
      <w:spacing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lang w:eastAsia="he-IL"/>
    </w:rPr>
  </w:style>
  <w:style w:type="character" w:customStyle="1" w:styleId="23">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0">
    <w:name w:val="כותרת 32"/>
    <w:basedOn w:val="Normal"/>
    <w:next w:val="Normal"/>
    <w:rsid w:val="00F1368B"/>
    <w:pPr>
      <w:widowControl w:val="0"/>
      <w:spacing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Autospacing="1" w:after="0" w:line="264" w:lineRule="auto"/>
      <w:outlineLvl w:val="3"/>
    </w:pPr>
    <w:rPr>
      <w:rFonts w:ascii="Times New Roman" w:eastAsia="Times New Roman" w:hAnsi="Times New Roman" w:cs="David"/>
      <w:b/>
      <w:bCs/>
      <w:sz w:val="22"/>
      <w:szCs w:val="26"/>
      <w:lang w:eastAsia="he-IL"/>
    </w:rPr>
  </w:style>
  <w:style w:type="character" w:customStyle="1" w:styleId="411">
    <w:name w:val="כותרת 41 תו"/>
    <w:rsid w:val="00F1368B"/>
    <w:rPr>
      <w:rFonts w:cs="David"/>
      <w:b/>
      <w:bCs/>
      <w:sz w:val="22"/>
      <w:szCs w:val="26"/>
    </w:rPr>
  </w:style>
  <w:style w:type="character" w:customStyle="1" w:styleId="a18">
    <w:name w:val="מפת מסמך תו"/>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a18"/>
    <w:semiHidden/>
    <w:rsid w:val="00F1368B"/>
    <w:pPr>
      <w:widowControl w:val="0"/>
      <w:shd w:val="clear" w:color="auto" w:fill="000080"/>
      <w:spacing w:after="0" w:line="312" w:lineRule="auto"/>
      <w:jc w:val="both"/>
    </w:pPr>
    <w:rPr>
      <w:rFonts w:ascii="Tahoma" w:eastAsia="Times New Roman" w:hAnsi="Tahoma" w:cs="Tahoma"/>
      <w:lang w:eastAsia="he-IL"/>
    </w:rPr>
  </w:style>
  <w:style w:type="paragraph" w:customStyle="1" w:styleId="a19">
    <w:name w:val="נבנצאל"/>
    <w:basedOn w:val="Normal"/>
    <w:next w:val="Normal"/>
    <w:uiPriority w:val="99"/>
    <w:rsid w:val="00F1368B"/>
    <w:pPr>
      <w:ind w:left="-567"/>
    </w:pPr>
    <w:rPr>
      <w:rFonts w:ascii="Rockwell" w:eastAsia="Rockwell" w:hAnsi="Rockwell" w:cs="David"/>
      <w:sz w:val="22"/>
    </w:rPr>
  </w:style>
  <w:style w:type="character" w:customStyle="1" w:styleId="a20">
    <w:name w:val="נבנצאל תו"/>
    <w:uiPriority w:val="99"/>
    <w:locked/>
    <w:rsid w:val="00F1368B"/>
    <w:rPr>
      <w:rFonts w:ascii="Rockwell" w:eastAsia="Rockwell" w:hAnsi="Rockwell" w:cs="David"/>
      <w:sz w:val="22"/>
    </w:rPr>
  </w:style>
  <w:style w:type="paragraph" w:styleId="Date">
    <w:name w:val="Date"/>
    <w:basedOn w:val="Normal"/>
    <w:next w:val="Normal"/>
    <w:link w:val="17"/>
    <w:uiPriority w:val="99"/>
    <w:rsid w:val="00F1368B"/>
    <w:pPr>
      <w:spacing w:before="120" w:line="240" w:lineRule="auto"/>
    </w:pPr>
    <w:rPr>
      <w:rFonts w:ascii="Rockwell" w:eastAsia="Rockwell" w:hAnsi="Rockwell" w:cs="David"/>
      <w:sz w:val="22"/>
      <w:szCs w:val="22"/>
    </w:rPr>
  </w:style>
  <w:style w:type="character" w:customStyle="1" w:styleId="17">
    <w:name w:val="תאריך תו1"/>
    <w:basedOn w:val="DefaultParagraphFont"/>
    <w:link w:val="Date"/>
    <w:uiPriority w:val="99"/>
    <w:rsid w:val="00F1368B"/>
    <w:rPr>
      <w:rFonts w:ascii="Rockwell" w:eastAsia="Rockwell" w:hAnsi="Rockwell" w:cs="David"/>
      <w:sz w:val="22"/>
      <w:szCs w:val="22"/>
    </w:rPr>
  </w:style>
  <w:style w:type="character" w:customStyle="1" w:styleId="a21">
    <w:name w:val="תאריך תו"/>
    <w:rsid w:val="00F1368B"/>
    <w:rPr>
      <w:rFonts w:ascii="Rockwell" w:eastAsia="Rockwell" w:hAnsi="Rockwell" w:cs="David"/>
      <w:sz w:val="22"/>
      <w:szCs w:val="22"/>
    </w:rPr>
  </w:style>
  <w:style w:type="paragraph" w:customStyle="1" w:styleId="tab-name">
    <w:name w:val="tab-name"/>
    <w:basedOn w:val="KOT5"/>
    <w:link w:val="tab-name0"/>
    <w:rsid w:val="00132FFC"/>
    <w:pPr>
      <w:outlineLvl w:val="9"/>
    </w:pPr>
    <w:rPr>
      <w:rFonts w:eastAsiaTheme="minorEastAsia"/>
      <w:color w:val="0B5294" w:themeColor="accent1" w:themeShade="BF"/>
      <w:sz w:val="18"/>
      <w:szCs w:val="18"/>
    </w:rPr>
  </w:style>
  <w:style w:type="paragraph" w:customStyle="1" w:styleId="chap-name">
    <w:name w:val="chap-name"/>
    <w:basedOn w:val="Footer"/>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rsid w:val="00D94BA9"/>
    <w:pPr>
      <w:spacing w:line="240" w:lineRule="atLeast"/>
    </w:pPr>
    <w:rPr>
      <w:color w:val="2A2AA6"/>
      <w:sz w:val="36"/>
      <w:szCs w:val="36"/>
    </w:rPr>
  </w:style>
  <w:style w:type="paragraph" w:customStyle="1" w:styleId="KOT4S">
    <w:name w:val="KOT4S"/>
    <w:basedOn w:val="KOT4"/>
    <w:rsid w:val="00D94BA9"/>
    <w:pPr>
      <w:spacing w:line="240" w:lineRule="atLeast"/>
    </w:pPr>
    <w:rPr>
      <w:color w:val="6B2757"/>
      <w:sz w:val="36"/>
      <w:szCs w:val="36"/>
    </w:rPr>
  </w:style>
  <w:style w:type="paragraph" w:customStyle="1" w:styleId="KOT5T">
    <w:name w:val="KOT5T"/>
    <w:basedOn w:val="KOT5"/>
    <w:rsid w:val="00D36781"/>
    <w:pPr>
      <w:jc w:val="center"/>
    </w:pPr>
    <w:rPr>
      <w:b/>
      <w:bCs/>
      <w:sz w:val="24"/>
      <w:szCs w:val="24"/>
      <w:u w:color="FF0000"/>
    </w:rPr>
  </w:style>
  <w:style w:type="paragraph" w:customStyle="1" w:styleId="KOT6T">
    <w:name w:val="KOT6T"/>
    <w:basedOn w:val="KOT6"/>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60" w:after="0" w:line="240" w:lineRule="auto"/>
      <w:ind w:left="2835"/>
      <w:jc w:val="both"/>
    </w:pPr>
    <w:rPr>
      <w:rFonts w:ascii="Times New Roman" w:eastAsia="Times New Roman" w:hAnsi="Times New Roman" w:cs="Times New Roman"/>
      <w:noProof/>
      <w:szCs w:val="26"/>
      <w:lang w:eastAsia="he-IL"/>
    </w:rPr>
  </w:style>
  <w:style w:type="character" w:customStyle="1" w:styleId="st1">
    <w:name w:val="st1"/>
    <w:basedOn w:val="DefaultParagraphFont"/>
    <w:rsid w:val="000F41D0"/>
  </w:style>
  <w:style w:type="paragraph" w:customStyle="1" w:styleId="sub-name-2">
    <w:name w:val="sub-name-2"/>
    <w:basedOn w:val="name-sub"/>
    <w:rsid w:val="00C20745"/>
    <w:pPr>
      <w:outlineLvl w:val="9"/>
    </w:pPr>
    <w:rPr>
      <w:sz w:val="24"/>
      <w:szCs w:val="24"/>
    </w:rPr>
  </w:style>
  <w:style w:type="paragraph" w:customStyle="1" w:styleId="name-sub-2">
    <w:name w:val="name-sub-2"/>
    <w:basedOn w:val="sub-name-2"/>
    <w:rsid w:val="00C20745"/>
    <w:pPr>
      <w:spacing w:after="120"/>
    </w:pPr>
  </w:style>
  <w:style w:type="paragraph" w:customStyle="1" w:styleId="takzir-text">
    <w:name w:val="takzir-tex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rsid w:val="00F67E4C"/>
    <w:pPr>
      <w:numPr>
        <w:numId w:val="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rsid w:val="00E7492C"/>
    <w:pPr>
      <w:shd w:val="clear" w:color="auto" w:fill="FFFFFF"/>
      <w:spacing w:before="120" w:after="240" w:line="200" w:lineRule="exact"/>
      <w:ind w:right="2268"/>
    </w:pPr>
    <w:rPr>
      <w:rFonts w:ascii="Tahoma" w:eastAsia="Times New Roman" w:hAnsi="Tahoma" w:cs="Tahoma"/>
      <w:color w:val="222222"/>
      <w:sz w:val="14"/>
      <w:szCs w:val="14"/>
    </w:rPr>
  </w:style>
  <w:style w:type="table" w:customStyle="1" w:styleId="18">
    <w:name w:val="רשת טבלה1"/>
    <w:basedOn w:val="TableNormal"/>
    <w:next w:val="TableGrid"/>
    <w:uiPriority w:val="59"/>
    <w:rsid w:val="005C33A1"/>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0">
    <w:name w:val="a0"/>
    <w:basedOn w:val="Normal"/>
    <w:rsid w:val="00012C6F"/>
    <w:pPr>
      <w:spacing w:after="0" w:line="312" w:lineRule="auto"/>
      <w:jc w:val="both"/>
    </w:pPr>
    <w:rPr>
      <w:rFonts w:ascii="Times New Roman" w:hAnsi="Times New Roman" w:eastAsiaTheme="minorHAnsi" w:cs="Times New Roman"/>
    </w:rPr>
  </w:style>
  <w:style w:type="paragraph" w:customStyle="1" w:styleId="19">
    <w:name w:val="סגנון1"/>
    <w:basedOn w:val="KOT4"/>
    <w:link w:val="110"/>
    <w:qFormat/>
    <w:rsid w:val="009507FF"/>
    <w:pPr>
      <w:ind w:right="0"/>
    </w:pPr>
  </w:style>
  <w:style w:type="paragraph" w:customStyle="1" w:styleId="90">
    <w:name w:val="מלל רץ 9"/>
    <w:basedOn w:val="Normal"/>
    <w:link w:val="92"/>
    <w:rsid w:val="009507FF"/>
    <w:pPr>
      <w:spacing w:before="180" w:line="240" w:lineRule="exact"/>
      <w:jc w:val="both"/>
    </w:pPr>
    <w:rPr>
      <w:rFonts w:ascii="Tahoma" w:hAnsi="Tahoma" w:cs="Tahoma"/>
      <w:sz w:val="18"/>
      <w:szCs w:val="18"/>
    </w:rPr>
  </w:style>
  <w:style w:type="character" w:customStyle="1" w:styleId="KOT3A0">
    <w:name w:val="KOT3A תו"/>
    <w:basedOn w:val="DefaultParagraphFont"/>
    <w:link w:val="KOT3A"/>
    <w:rsid w:val="009507FF"/>
    <w:rPr>
      <w:rFonts w:ascii="Times New Roman" w:eastAsia="Times New Roman" w:hAnsi="Times New Roman" w:cs="David"/>
      <w:b/>
      <w:bCs/>
      <w:spacing w:val="40"/>
      <w:sz w:val="24"/>
      <w:szCs w:val="30"/>
    </w:rPr>
  </w:style>
  <w:style w:type="character" w:customStyle="1" w:styleId="KOT30">
    <w:name w:val="KOT3 תו"/>
    <w:basedOn w:val="KOT3A0"/>
    <w:link w:val="KOT3"/>
    <w:rsid w:val="009507FF"/>
    <w:rPr>
      <w:rFonts w:ascii="Times New Roman" w:eastAsia="Times New Roman" w:hAnsi="Times New Roman" w:cs="David"/>
      <w:b/>
      <w:bCs/>
      <w:spacing w:val="40"/>
      <w:sz w:val="24"/>
      <w:szCs w:val="28"/>
    </w:rPr>
  </w:style>
  <w:style w:type="character" w:customStyle="1" w:styleId="KOT40">
    <w:name w:val="KOT4 תו"/>
    <w:basedOn w:val="KOT30"/>
    <w:link w:val="KOT4"/>
    <w:rsid w:val="009507FF"/>
    <w:rPr>
      <w:rFonts w:ascii="Tahoma" w:eastAsia="Times New Roman" w:hAnsi="Tahoma" w:cs="Tahoma"/>
      <w:b w:val="0"/>
      <w:bCs w:val="0"/>
      <w:color w:val="009692"/>
      <w:spacing w:val="40"/>
      <w:sz w:val="32"/>
      <w:szCs w:val="32"/>
    </w:rPr>
  </w:style>
  <w:style w:type="character" w:customStyle="1" w:styleId="110">
    <w:name w:val="סגנון1 תו"/>
    <w:basedOn w:val="KOT40"/>
    <w:link w:val="19"/>
    <w:rsid w:val="009507FF"/>
    <w:rPr>
      <w:rFonts w:ascii="Tahoma" w:eastAsia="Times New Roman" w:hAnsi="Tahoma" w:cs="Tahoma"/>
      <w:b w:val="0"/>
      <w:bCs w:val="0"/>
      <w:color w:val="009692"/>
      <w:spacing w:val="40"/>
      <w:sz w:val="32"/>
      <w:szCs w:val="32"/>
    </w:rPr>
  </w:style>
  <w:style w:type="paragraph" w:customStyle="1" w:styleId="a22">
    <w:name w:val="תיבות טקסט"/>
    <w:basedOn w:val="RESHET"/>
    <w:link w:val="a24"/>
    <w:rsid w:val="002B5904"/>
    <w:pPr>
      <w:ind w:right="227"/>
    </w:pPr>
    <w:rPr>
      <w:sz w:val="18"/>
    </w:rPr>
  </w:style>
  <w:style w:type="character" w:customStyle="1" w:styleId="92">
    <w:name w:val="מלל רץ 9 תו"/>
    <w:basedOn w:val="DefaultParagraphFont"/>
    <w:link w:val="90"/>
    <w:rsid w:val="009507FF"/>
    <w:rPr>
      <w:rFonts w:ascii="Tahoma" w:hAnsi="Tahoma" w:cs="Tahoma"/>
      <w:sz w:val="18"/>
      <w:szCs w:val="18"/>
    </w:rPr>
  </w:style>
  <w:style w:type="paragraph" w:customStyle="1" w:styleId="a23">
    <w:name w:val="תרשימים"/>
    <w:basedOn w:val="tab-name"/>
    <w:link w:val="a26"/>
    <w:rsid w:val="00B3310E"/>
    <w:pPr>
      <w:ind w:right="0"/>
    </w:pPr>
  </w:style>
  <w:style w:type="character" w:customStyle="1" w:styleId="RESHET0">
    <w:name w:val="RESHET תו"/>
    <w:basedOn w:val="DefaultParagraphFont"/>
    <w:link w:val="RESHET"/>
    <w:rsid w:val="002B5904"/>
    <w:rPr>
      <w:rFonts w:ascii="Tahoma" w:eastAsia="Times New Roman" w:hAnsi="Tahoma" w:cs="Tahoma"/>
      <w:sz w:val="17"/>
      <w:szCs w:val="18"/>
      <w:shd w:val="solid" w:color="CEEAF5" w:fill="auto"/>
      <w:lang w:eastAsia="he-IL"/>
    </w:rPr>
  </w:style>
  <w:style w:type="character" w:customStyle="1" w:styleId="a24">
    <w:name w:val="תיבות טקסט תו"/>
    <w:basedOn w:val="RESHET0"/>
    <w:link w:val="a22"/>
    <w:rsid w:val="002B5904"/>
    <w:rPr>
      <w:rFonts w:ascii="Tahoma" w:eastAsia="Times New Roman" w:hAnsi="Tahoma" w:cs="Tahoma"/>
      <w:sz w:val="18"/>
      <w:szCs w:val="18"/>
      <w:shd w:val="solid" w:color="CEEAF5" w:fill="auto"/>
      <w:lang w:eastAsia="he-IL"/>
    </w:rPr>
  </w:style>
  <w:style w:type="paragraph" w:customStyle="1" w:styleId="a25">
    <w:name w:val="דיסקליימר"/>
    <w:basedOn w:val="FootnoteText"/>
    <w:link w:val="a27"/>
    <w:rsid w:val="00EE1F90"/>
    <w:pPr>
      <w:spacing w:line="269" w:lineRule="auto"/>
      <w:ind w:right="0"/>
    </w:pPr>
  </w:style>
  <w:style w:type="character" w:customStyle="1" w:styleId="KOT50">
    <w:name w:val="KOT5 תו"/>
    <w:basedOn w:val="KOT40"/>
    <w:link w:val="KOT5"/>
    <w:rsid w:val="00B3310E"/>
    <w:rPr>
      <w:rFonts w:ascii="Tahoma" w:hAnsi="Tahoma" w:eastAsiaTheme="majorEastAsia" w:cs="Tahoma"/>
      <w:b w:val="0"/>
      <w:bCs w:val="0"/>
      <w:color w:val="387026"/>
      <w:spacing w:val="40"/>
      <w:sz w:val="26"/>
      <w:szCs w:val="26"/>
    </w:rPr>
  </w:style>
  <w:style w:type="character" w:customStyle="1" w:styleId="tab-name0">
    <w:name w:val="tab-name תו"/>
    <w:basedOn w:val="KOT50"/>
    <w:link w:val="tab-name"/>
    <w:rsid w:val="00B3310E"/>
    <w:rPr>
      <w:rFonts w:ascii="Tahoma" w:hAnsi="Tahoma" w:eastAsiaTheme="majorEastAsia" w:cs="Tahoma"/>
      <w:b w:val="0"/>
      <w:bCs w:val="0"/>
      <w:color w:val="0B5294" w:themeColor="accent1" w:themeShade="BF"/>
      <w:spacing w:val="40"/>
      <w:sz w:val="18"/>
      <w:szCs w:val="18"/>
    </w:rPr>
  </w:style>
  <w:style w:type="character" w:customStyle="1" w:styleId="a26">
    <w:name w:val="תרשימים תו"/>
    <w:basedOn w:val="tab-name0"/>
    <w:link w:val="a23"/>
    <w:rsid w:val="00B3310E"/>
    <w:rPr>
      <w:rFonts w:ascii="Tahoma" w:hAnsi="Tahoma" w:eastAsiaTheme="majorEastAsia" w:cs="Tahoma"/>
      <w:b w:val="0"/>
      <w:bCs w:val="0"/>
      <w:color w:val="0B5294" w:themeColor="accent1" w:themeShade="BF"/>
      <w:spacing w:val="40"/>
      <w:sz w:val="18"/>
      <w:szCs w:val="18"/>
    </w:rPr>
  </w:style>
  <w:style w:type="character" w:customStyle="1" w:styleId="a27">
    <w:name w:val="דיסקליימר תו"/>
    <w:basedOn w:val="12"/>
    <w:link w:val="a25"/>
    <w:rsid w:val="00EE1F90"/>
    <w:rPr>
      <w:rFonts w:ascii="Tahoma" w:hAnsi="Tahoma" w:cs="Tahoma"/>
      <w:sz w:val="14"/>
      <w:szCs w:val="14"/>
    </w:rPr>
  </w:style>
  <w:style w:type="paragraph" w:customStyle="1" w:styleId="a28">
    <w:name w:val="כותרת ירוקה"/>
    <w:basedOn w:val="KOT5T"/>
    <w:link w:val="a29"/>
    <w:qFormat/>
    <w:rsid w:val="00CA15FB"/>
    <w:pPr>
      <w:jc w:val="left"/>
    </w:pPr>
    <w:rPr>
      <w:rFonts w:eastAsia="Times New Roman"/>
      <w:b w:val="0"/>
      <w:bCs w:val="0"/>
      <w:sz w:val="26"/>
      <w:szCs w:val="26"/>
    </w:rPr>
  </w:style>
  <w:style w:type="character" w:customStyle="1" w:styleId="a29">
    <w:name w:val="כותרת ירוקה תו"/>
    <w:basedOn w:val="DefaultParagraphFont"/>
    <w:link w:val="a28"/>
    <w:rsid w:val="00CA15FB"/>
    <w:rPr>
      <w:rFonts w:ascii="Tahoma" w:eastAsia="Times New Roman" w:hAnsi="Tahoma" w:cs="Tahoma"/>
      <w:color w:val="387026"/>
      <w:sz w:val="26"/>
      <w:szCs w:val="26"/>
      <w:u w:color="FF0000"/>
    </w:rPr>
  </w:style>
  <w:style w:type="paragraph" w:customStyle="1" w:styleId="24">
    <w:name w:val="סגנון2"/>
    <w:basedOn w:val="a23"/>
    <w:link w:val="25"/>
    <w:qFormat/>
    <w:rsid w:val="00C50554"/>
    <w:rPr>
      <w:b/>
      <w:bCs/>
      <w:shd w:val="clear" w:color="auto" w:fill="FFFFFF"/>
    </w:rPr>
  </w:style>
  <w:style w:type="character" w:customStyle="1" w:styleId="25">
    <w:name w:val="סגנון2 תו"/>
    <w:basedOn w:val="a26"/>
    <w:link w:val="24"/>
    <w:rsid w:val="00C50554"/>
    <w:rPr>
      <w:rFonts w:ascii="Tahoma" w:hAnsi="Tahoma" w:eastAsiaTheme="majorEastAsia" w:cs="Tahoma"/>
      <w:b/>
      <w:bCs/>
      <w:color w:val="0B5294" w:themeColor="accent1" w:themeShade="BF"/>
      <w:spacing w:val="4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image" Target="media/image3.jpeg"/><Relationship Id="rId18" Type="http://schemas.openxmlformats.org/officeDocument/2006/relationships/customXml" Target="../customXml/item4.xml"/><Relationship Id="rId3" Type="http://schemas.openxmlformats.org/officeDocument/2006/relationships/webSettings" Target="webSettings.xml"/><Relationship Id="rId12" Type="http://schemas.openxmlformats.org/officeDocument/2006/relationships/header" Target="header2.xml"/><Relationship Id="rId7" Type="http://schemas.openxmlformats.org/officeDocument/2006/relationships/image" Target="media/image2.jpeg"/><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footnotes" Target="footnotes.xml"/><Relationship Id="rId11" Type="http://schemas.openxmlformats.org/officeDocument/2006/relationships/header" Target="header1.xml"/><Relationship Id="rId6" Type="http://schemas.openxmlformats.org/officeDocument/2006/relationships/image" Target="media/image1.jpeg"/><Relationship Id="rId15" Type="http://schemas.openxmlformats.org/officeDocument/2006/relationships/styles" Target="styles.xml"/><Relationship Id="rId5" Type="http://schemas.openxmlformats.org/officeDocument/2006/relationships/customXml" Target="../customXml/item1.xml"/><Relationship Id="rId10" Type="http://schemas.openxmlformats.org/officeDocument/2006/relationships/image" Target="media/image5.jpeg"/><Relationship Id="rId14" Type="http://schemas.openxmlformats.org/officeDocument/2006/relationships/numbering" Target="numbering.xml"/><Relationship Id="rId4" Type="http://schemas.openxmlformats.org/officeDocument/2006/relationships/fontTable" Target="fontTable.xml"/><Relationship Id="rId9" Type="http://schemas.openxmlformats.org/officeDocument/2006/relationships/image" Target="media/image4.jpeg"/></Relationships>
</file>

<file path=word/_rels/numbering.xml.rels>&#65279;<?xml version="1.0" encoding="utf-8" standalone="yes"?><Relationships xmlns="http://schemas.openxmlformats.org/package/2006/relationships"><Relationship Id="rId1" Type="http://schemas.openxmlformats.org/officeDocument/2006/relationships/image" Target="media/image6.png" /></Relationships>
</file>

<file path=word/theme/_rels/theme1.xml.rels>&#65279;<?xml version="1.0" encoding="utf-8" standalone="yes"?><Relationships xmlns="http://schemas.openxmlformats.org/package/2006/relationships"><Relationship Id="rId1" Type="http://schemas.openxmlformats.org/officeDocument/2006/relationships/image" Target="../media/image7.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2244E45-2B30-4E99-A39A-AA6A6F27979E}">
  <ds:schemaRefs>
    <ds:schemaRef ds:uri="http://schemas.openxmlformats.org/officeDocument/2006/bibliography"/>
  </ds:schemaRefs>
</ds:datastoreItem>
</file>

<file path=customXml/itemProps2.xml><?xml version="1.0" encoding="utf-8"?>
<ds:datastoreItem xmlns:ds="http://schemas.openxmlformats.org/officeDocument/2006/customXml" ds:itemID="{3AB2BE34-05F9-4E20-8FAF-10CB518674A8}"/>
</file>

<file path=customXml/itemProps3.xml><?xml version="1.0" encoding="utf-8"?>
<ds:datastoreItem xmlns:ds="http://schemas.openxmlformats.org/officeDocument/2006/customXml" ds:itemID="{6AC305B5-080B-483E-9DE5-2A70FA4AFB15}"/>
</file>

<file path=customXml/itemProps4.xml><?xml version="1.0" encoding="utf-8"?>
<ds:datastoreItem xmlns:ds="http://schemas.openxmlformats.org/officeDocument/2006/customXml" ds:itemID="{CB943559-3F31-4616-8A72-54F9C95F4F3B}"/>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