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80608" behindDoc="1" locked="0" layoutInCell="1" allowOverlap="1" wp14:anchorId="4AB4C1EF" wp14:editId="35A891F2">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F6523" id="Straight Connector 618" o:spid="_x0000_s1026" style="position:absolute;left:0;text-align:left;flip:x;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1B97B86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EDE28"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26892F2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77E3347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908AA"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86CD302" w:rsidR="003C32FE" w:rsidRDefault="00535E3D"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0369D90">
                <wp:simplePos x="0" y="0"/>
                <wp:positionH relativeFrom="column">
                  <wp:posOffset>3027045</wp:posOffset>
                </wp:positionH>
                <wp:positionV relativeFrom="paragraph">
                  <wp:posOffset>362585</wp:posOffset>
                </wp:positionV>
                <wp:extent cx="0" cy="26955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6955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455E6F" id="Straight Connector 5"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35pt,28.55pt" to="238.35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" strokecolor="white [3212]" strokeweight="4pt"/>
            </w:pict>
          </mc:Fallback>
        </mc:AlternateContent>
      </w:r>
      <w:r w:rsidR="002578A9">
        <w:rPr>
          <w:rFonts w:ascii="Tahoma" w:hAnsi="Tahoma" w:cs="Tahoma"/>
          <w:noProof/>
          <w:sz w:val="22"/>
          <w:szCs w:val="22"/>
          <w:rtl/>
          <w:lang w:val="he-IL"/>
        </w:rPr>
        <w:drawing>
          <wp:anchor distT="0" distB="0" distL="114300" distR="114300" simplePos="0" relativeHeight="251678208" behindDoc="0" locked="0" layoutInCell="1" allowOverlap="1" wp14:anchorId="0642EECC" wp14:editId="621932E6">
            <wp:simplePos x="0" y="0"/>
            <wp:positionH relativeFrom="column">
              <wp:posOffset>3209925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578A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7BC29218">
                <wp:simplePos x="0" y="0"/>
                <wp:positionH relativeFrom="column">
                  <wp:posOffset>-890270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737B8B" w:rsidRDefault="00737B8B" w:rsidP="0052031E">
                            <w:pPr>
                              <w:ind w:left="2268"/>
                              <w:rPr>
                                <w:rFonts w:ascii="Tahoma" w:hAnsi="Tahoma" w:cs="Tahoma"/>
                                <w:sz w:val="18"/>
                                <w:szCs w:val="18"/>
                                <w:rtl/>
                              </w:rPr>
                            </w:pPr>
                          </w:p>
                          <w:p w14:paraId="01373895" w14:textId="77777777" w:rsidR="00737B8B" w:rsidRDefault="00737B8B" w:rsidP="0052031E">
                            <w:pPr>
                              <w:ind w:left="2268"/>
                              <w:rPr>
                                <w:rFonts w:ascii="Tahoma" w:hAnsi="Tahoma" w:cs="Tahoma"/>
                                <w:sz w:val="18"/>
                                <w:szCs w:val="18"/>
                                <w:rtl/>
                              </w:rPr>
                            </w:pPr>
                          </w:p>
                          <w:p w14:paraId="36732496" w14:textId="53305B9B" w:rsidR="00737B8B" w:rsidRPr="0052031E" w:rsidRDefault="00737B8B"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37B8B" w:rsidRDefault="00737B8B" w:rsidP="0052031E">
                            <w:pPr>
                              <w:ind w:left="2268"/>
                              <w:rPr>
                                <w:rtl/>
                              </w:rPr>
                            </w:pPr>
                          </w:p>
                          <w:p w14:paraId="537675A5" w14:textId="77777777" w:rsidR="00737B8B" w:rsidRDefault="00737B8B" w:rsidP="0052031E">
                            <w:pPr>
                              <w:ind w:left="2268"/>
                              <w:rPr>
                                <w:rtl/>
                              </w:rPr>
                            </w:pPr>
                          </w:p>
                          <w:p w14:paraId="028C1DED" w14:textId="701888B7" w:rsidR="00737B8B" w:rsidRPr="00876ED9" w:rsidRDefault="00737B8B"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5464BE8D" w14:textId="14B3AA12" w:rsidR="00737B8B" w:rsidRPr="00344BBF" w:rsidRDefault="00737B8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הנגשת מאגרי מידע ממשלתיים וציבוריים לציבור</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70.1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" fillcolor="#00305f" stroked="f">
                <v:textbox>
                  <w:txbxContent>
                    <w:p w14:paraId="3B790B1A" w14:textId="77777777" w:rsidR="00737B8B" w:rsidRDefault="00737B8B" w:rsidP="0052031E">
                      <w:pPr>
                        <w:ind w:left="2268"/>
                        <w:rPr>
                          <w:rFonts w:ascii="Tahoma" w:hAnsi="Tahoma" w:cs="Tahoma"/>
                          <w:sz w:val="18"/>
                          <w:szCs w:val="18"/>
                          <w:rtl/>
                        </w:rPr>
                      </w:pPr>
                    </w:p>
                    <w:p w14:paraId="01373895" w14:textId="77777777" w:rsidR="00737B8B" w:rsidRDefault="00737B8B" w:rsidP="0052031E">
                      <w:pPr>
                        <w:ind w:left="2268"/>
                        <w:rPr>
                          <w:rFonts w:ascii="Tahoma" w:hAnsi="Tahoma" w:cs="Tahoma"/>
                          <w:sz w:val="18"/>
                          <w:szCs w:val="18"/>
                          <w:rtl/>
                        </w:rPr>
                      </w:pPr>
                    </w:p>
                    <w:p w14:paraId="36732496" w14:textId="53305B9B" w:rsidR="00737B8B" w:rsidRPr="0052031E" w:rsidRDefault="00737B8B"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737B8B" w:rsidRDefault="00737B8B" w:rsidP="0052031E">
                      <w:pPr>
                        <w:ind w:left="2268"/>
                        <w:rPr>
                          <w:rtl/>
                        </w:rPr>
                      </w:pPr>
                    </w:p>
                    <w:p w14:paraId="537675A5" w14:textId="77777777" w:rsidR="00737B8B" w:rsidRDefault="00737B8B" w:rsidP="0052031E">
                      <w:pPr>
                        <w:ind w:left="2268"/>
                        <w:rPr>
                          <w:rtl/>
                        </w:rPr>
                      </w:pPr>
                    </w:p>
                    <w:p w14:paraId="028C1DED" w14:textId="701888B7" w:rsidR="00737B8B" w:rsidRPr="00876ED9" w:rsidRDefault="00737B8B"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5464BE8D" w14:textId="14B3AA12" w:rsidR="00737B8B" w:rsidRPr="00344BBF" w:rsidRDefault="00737B8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הנגשת מאגרי מידע ממשלתיים וציבוריים לציבור</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2578A9">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26B9C2D">
                <wp:simplePos x="0" y="0"/>
                <wp:positionH relativeFrom="column">
                  <wp:posOffset>-305435</wp:posOffset>
                </wp:positionH>
                <wp:positionV relativeFrom="paragraph">
                  <wp:posOffset>1649095</wp:posOffset>
                </wp:positionV>
                <wp:extent cx="31172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172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BBC8B" id="Straight Connector 8" o:spid="_x0000_s1026" style="position:absolute;left:0;text-align:left;flip:x;z-index:251680256;visibility:visible;mso-wrap-style:square;mso-wrap-distance-left:9pt;mso-wrap-distance-top:0;mso-wrap-distance-right:9pt;mso-wrap-distance-bottom:0;mso-position-horizontal:absolute;mso-position-horizontal-relative:text;mso-position-vertical:absolute;mso-position-vertical-relative:text" from="-24.05pt,129.85pt" to="221.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" strokecolor="white [3212]" strokeweight="1.5pt"/>
            </w:pict>
          </mc:Fallback>
        </mc:AlternateContent>
      </w:r>
    </w:p>
    <w:p w14:paraId="3F6AF12E" w14:textId="1D865E2E" w:rsidR="003C32FE" w:rsidRDefault="003C32FE" w:rsidP="003C32FE">
      <w:pPr>
        <w:spacing w:line="240" w:lineRule="atLeast"/>
        <w:jc w:val="center"/>
        <w:rPr>
          <w:rFonts w:ascii="Tahoma" w:hAnsi="Tahoma" w:cs="Tahoma"/>
          <w:sz w:val="22"/>
          <w:szCs w:val="22"/>
          <w:rtl/>
        </w:rPr>
      </w:pPr>
    </w:p>
    <w:p w14:paraId="5F398D7B" w14:textId="548BF37C" w:rsidR="00E35DF9" w:rsidRPr="00406E80" w:rsidRDefault="00E35DF9" w:rsidP="008D2388">
      <w:pPr>
        <w:spacing w:line="240" w:lineRule="atLeast"/>
        <w:jc w:val="center"/>
        <w:rPr>
          <w:rFonts w:ascii="Tahoma" w:hAnsi="Tahoma" w:cs="Tahoma"/>
          <w:color w:val="C6D9F1"/>
          <w:sz w:val="22"/>
          <w:szCs w:val="22"/>
          <w:rtl/>
        </w:rPr>
      </w:pPr>
    </w:p>
    <w:p w14:paraId="1D311F15" w14:textId="3F143224" w:rsidR="008C0B8B" w:rsidRDefault="008C0B8B" w:rsidP="008D2388">
      <w:pPr>
        <w:spacing w:line="240" w:lineRule="atLeast"/>
        <w:jc w:val="center"/>
        <w:rPr>
          <w:rFonts w:ascii="Tahoma" w:hAnsi="Tahoma" w:cs="Tahoma"/>
          <w:sz w:val="22"/>
          <w:szCs w:val="22"/>
          <w:rtl/>
        </w:rPr>
      </w:pPr>
    </w:p>
    <w:p w14:paraId="1AC7C61F" w14:textId="19AA4330" w:rsidR="008C0B8B" w:rsidRDefault="008C0B8B" w:rsidP="008D2388">
      <w:pPr>
        <w:spacing w:line="240" w:lineRule="atLeast"/>
        <w:jc w:val="center"/>
        <w:rPr>
          <w:rFonts w:ascii="Tahoma" w:hAnsi="Tahoma" w:cs="Tahoma"/>
          <w:sz w:val="22"/>
          <w:szCs w:val="22"/>
          <w:rtl/>
        </w:rPr>
      </w:pPr>
    </w:p>
    <w:p w14:paraId="1081EBD1" w14:textId="366B6A15"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1BF8CCA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2553551F">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E459"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6F4146BD"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2CB2A6FD" w:rsidR="00E2527D" w:rsidRDefault="00535E3D" w:rsidP="006263A8">
      <w:pPr>
        <w:pStyle w:val="7120"/>
        <w:spacing w:before="120" w:after="600"/>
        <w:rPr>
          <w:rtl/>
        </w:rPr>
      </w:pPr>
      <w:r>
        <w:rPr>
          <w:rFonts w:hint="cs"/>
          <w:rtl/>
        </w:rPr>
        <w:lastRenderedPageBreak/>
        <w:t>הנגשת מאגרי מידע ממשלתיים וציבוריים לציבור</w:t>
      </w:r>
    </w:p>
    <w:p w14:paraId="216971A0" w14:textId="5CBD0276" w:rsidR="00565F1B" w:rsidRPr="00C55B5B" w:rsidRDefault="00866C88" w:rsidP="00866C88">
      <w:pPr>
        <w:pStyle w:val="7120"/>
        <w:spacing w:after="0"/>
        <w:rPr>
          <w:rtl/>
        </w:rPr>
      </w:pPr>
      <w:r>
        <w:rPr>
          <w:noProof/>
          <w:rtl/>
        </w:rPr>
        <w:drawing>
          <wp:anchor distT="0" distB="0" distL="114300" distR="114300" simplePos="0" relativeHeight="251792896" behindDoc="0" locked="0" layoutInCell="1" allowOverlap="1" wp14:anchorId="451F38AF" wp14:editId="08F559F6">
            <wp:simplePos x="0" y="0"/>
            <wp:positionH relativeFrom="column">
              <wp:posOffset>3293110</wp:posOffset>
            </wp:positionH>
            <wp:positionV relativeFrom="paragraph">
              <wp:posOffset>95250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BB8E414" w14:textId="77777777" w:rsidR="00866C88" w:rsidRDefault="00866C88" w:rsidP="00535E3D">
      <w:pPr>
        <w:pStyle w:val="7190"/>
        <w:rPr>
          <w:rtl/>
        </w:rPr>
      </w:pPr>
    </w:p>
    <w:p w14:paraId="6CF9FBC2" w14:textId="1B5B23B9" w:rsidR="00535E3D" w:rsidRPr="007D090C" w:rsidRDefault="00535E3D" w:rsidP="00535E3D">
      <w:pPr>
        <w:pStyle w:val="7190"/>
        <w:rPr>
          <w:rtl/>
        </w:rPr>
      </w:pPr>
      <w:r w:rsidRPr="007D090C">
        <w:rPr>
          <w:rtl/>
        </w:rPr>
        <w:t xml:space="preserve">רשויות השלטון מחזיקות </w:t>
      </w:r>
      <w:r>
        <w:rPr>
          <w:rFonts w:hint="cs"/>
          <w:rtl/>
        </w:rPr>
        <w:t>ב</w:t>
      </w:r>
      <w:r w:rsidRPr="007D090C">
        <w:rPr>
          <w:rtl/>
        </w:rPr>
        <w:t>מאגרי מידע הכוללים מידע רב ביותר</w:t>
      </w:r>
      <w:r w:rsidRPr="007D090C">
        <w:rPr>
          <w:rFonts w:hint="cs"/>
          <w:rtl/>
        </w:rPr>
        <w:t xml:space="preserve"> הנוגע לתחומים מגוונים, </w:t>
      </w:r>
      <w:r>
        <w:rPr>
          <w:rFonts w:hint="cs"/>
          <w:rtl/>
        </w:rPr>
        <w:t>ו</w:t>
      </w:r>
      <w:r w:rsidRPr="007D090C">
        <w:rPr>
          <w:rFonts w:hint="cs"/>
          <w:rtl/>
        </w:rPr>
        <w:t xml:space="preserve">בהם חינוך, בריאות </w:t>
      </w:r>
      <w:r>
        <w:rPr>
          <w:rFonts w:hint="cs"/>
          <w:rtl/>
        </w:rPr>
        <w:t>ו</w:t>
      </w:r>
      <w:r w:rsidRPr="007D090C">
        <w:rPr>
          <w:rFonts w:hint="cs"/>
          <w:rtl/>
        </w:rPr>
        <w:t>תחבורה</w:t>
      </w:r>
      <w:r w:rsidRPr="007D090C">
        <w:rPr>
          <w:rtl/>
        </w:rPr>
        <w:t>. המעבר לעידן המידע ולכלכלת מידע הופ</w:t>
      </w:r>
      <w:r>
        <w:rPr>
          <w:rFonts w:hint="cs"/>
          <w:rtl/>
        </w:rPr>
        <w:t>ך</w:t>
      </w:r>
      <w:r w:rsidRPr="007D090C">
        <w:rPr>
          <w:rtl/>
        </w:rPr>
        <w:t xml:space="preserve"> את המידע הממשלתי למשאב כלכלי לאומי. התפיסה היא ששיתוף פעולה בין המגזר הממשלתי</w:t>
      </w:r>
      <w:r>
        <w:rPr>
          <w:rFonts w:hint="cs"/>
          <w:rtl/>
        </w:rPr>
        <w:t>,</w:t>
      </w:r>
      <w:r w:rsidRPr="007D090C">
        <w:rPr>
          <w:rtl/>
        </w:rPr>
        <w:t xml:space="preserve"> המחזיק במידע רב, לבין המגזר הפרטי וארגוני החברה האזרחית</w:t>
      </w:r>
      <w:r>
        <w:rPr>
          <w:rFonts w:hint="cs"/>
          <w:rtl/>
        </w:rPr>
        <w:t>,</w:t>
      </w:r>
      <w:r w:rsidRPr="007D090C">
        <w:rPr>
          <w:rtl/>
        </w:rPr>
        <w:t xml:space="preserve"> המחזיקים במיומנויות ויכולות טכנולוגיות מתקדמות להפקת ערך מהמידע</w:t>
      </w:r>
      <w:r>
        <w:rPr>
          <w:rFonts w:hint="cs"/>
          <w:rtl/>
        </w:rPr>
        <w:t>,</w:t>
      </w:r>
      <w:r w:rsidRPr="007D090C">
        <w:rPr>
          <w:rtl/>
        </w:rPr>
        <w:t xml:space="preserve"> יביא לידי ביטוי את היתרונות של כל אחד מהמגזרים</w:t>
      </w:r>
      <w:r w:rsidRPr="007D090C">
        <w:rPr>
          <w:rFonts w:hint="cs"/>
          <w:rtl/>
        </w:rPr>
        <w:t xml:space="preserve"> ו</w:t>
      </w:r>
      <w:r w:rsidRPr="007D090C">
        <w:rPr>
          <w:rtl/>
        </w:rPr>
        <w:t>יאפשר לקהלי יעד מגוונים להפיק ערך מהמידע,</w:t>
      </w:r>
      <w:r w:rsidRPr="007D090C">
        <w:rPr>
          <w:rFonts w:hint="cs"/>
          <w:rtl/>
        </w:rPr>
        <w:t xml:space="preserve"> ובכלל זה</w:t>
      </w:r>
      <w:r w:rsidRPr="007D090C">
        <w:rPr>
          <w:rtl/>
        </w:rPr>
        <w:t xml:space="preserve"> </w:t>
      </w:r>
      <w:r>
        <w:rPr>
          <w:rFonts w:hint="cs"/>
          <w:rtl/>
        </w:rPr>
        <w:t>לפתח</w:t>
      </w:r>
      <w:r w:rsidRPr="007D090C">
        <w:rPr>
          <w:rtl/>
        </w:rPr>
        <w:t xml:space="preserve"> שירותים וכלים חדשניים</w:t>
      </w:r>
      <w:r w:rsidRPr="007D090C">
        <w:rPr>
          <w:rFonts w:hint="cs"/>
          <w:rtl/>
        </w:rPr>
        <w:t>.</w:t>
      </w:r>
    </w:p>
    <w:p w14:paraId="1D043727" w14:textId="5E86C7DC" w:rsidR="00167D07" w:rsidRDefault="00535E3D" w:rsidP="00866C88">
      <w:pPr>
        <w:pStyle w:val="7190"/>
        <w:spacing w:after="0"/>
        <w:rPr>
          <w:rtl/>
        </w:rPr>
      </w:pPr>
      <w:r w:rsidRPr="007D090C">
        <w:rPr>
          <w:rtl/>
        </w:rPr>
        <w:t xml:space="preserve">על רקע תובנות אלה קיבלה ממשלת ישראל </w:t>
      </w:r>
      <w:r w:rsidRPr="007D090C">
        <w:rPr>
          <w:rFonts w:hint="cs"/>
          <w:rtl/>
        </w:rPr>
        <w:t xml:space="preserve">בשנת 2016 </w:t>
      </w:r>
      <w:r>
        <w:rPr>
          <w:rFonts w:hint="cs"/>
          <w:rtl/>
        </w:rPr>
        <w:t xml:space="preserve">את </w:t>
      </w:r>
      <w:r w:rsidRPr="007D090C">
        <w:rPr>
          <w:rFonts w:hint="cs"/>
          <w:rtl/>
        </w:rPr>
        <w:t>החלטה 1933</w:t>
      </w:r>
      <w:r>
        <w:rPr>
          <w:rFonts w:hint="cs"/>
          <w:rtl/>
        </w:rPr>
        <w:t>,</w:t>
      </w:r>
      <w:r w:rsidRPr="007D090C">
        <w:rPr>
          <w:rFonts w:hint="cs"/>
          <w:rtl/>
        </w:rPr>
        <w:t xml:space="preserve"> </w:t>
      </w:r>
      <w:r>
        <w:rPr>
          <w:rFonts w:hint="cs"/>
          <w:rtl/>
        </w:rPr>
        <w:t>ו</w:t>
      </w:r>
      <w:r w:rsidRPr="007D090C">
        <w:rPr>
          <w:rFonts w:hint="cs"/>
          <w:rtl/>
        </w:rPr>
        <w:t xml:space="preserve">לפיה </w:t>
      </w:r>
      <w:r w:rsidRPr="007D090C">
        <w:rPr>
          <w:rtl/>
        </w:rPr>
        <w:t xml:space="preserve">על כל משרדי הממשלה ויחידות הסמך להנגיש </w:t>
      </w:r>
      <w:r w:rsidRPr="007D090C">
        <w:rPr>
          <w:rFonts w:hint="cs"/>
          <w:rtl/>
        </w:rPr>
        <w:t xml:space="preserve">(לפרסם) </w:t>
      </w:r>
      <w:r w:rsidRPr="007D090C">
        <w:rPr>
          <w:rtl/>
        </w:rPr>
        <w:t>את כלל מאגרי המידע שברשותם עד לשנת 2022</w:t>
      </w:r>
      <w:r>
        <w:rPr>
          <w:rFonts w:hint="cs"/>
          <w:rtl/>
        </w:rPr>
        <w:t xml:space="preserve"> (החלטת הממשלה 1933 או החלטת הממשלה)</w:t>
      </w:r>
      <w:r w:rsidRPr="007D090C">
        <w:rPr>
          <w:rtl/>
        </w:rPr>
        <w:t xml:space="preserve">. בהחלטה נקבעו אבני דרך ליישומה, ובכלל זה מיפוי המאגרים, הכנת תוכנית עבודה להנגשתם, הנחיות לגבי הנגשת מאגרי מידע </w:t>
      </w:r>
      <w:r>
        <w:rPr>
          <w:rFonts w:hint="cs"/>
          <w:rtl/>
        </w:rPr>
        <w:t>מסוימים</w:t>
      </w:r>
      <w:r w:rsidRPr="007D090C">
        <w:rPr>
          <w:rtl/>
        </w:rPr>
        <w:t xml:space="preserve"> ועוד</w:t>
      </w:r>
      <w:r w:rsidR="00C34C98">
        <w:rPr>
          <w:rFonts w:hint="cs"/>
          <w:rtl/>
        </w:rPr>
        <w:t>.</w:t>
      </w:r>
    </w:p>
    <w:p w14:paraId="7BC8B442" w14:textId="6C0C95CE" w:rsidR="00866C88" w:rsidRDefault="00866C88" w:rsidP="00535E3D">
      <w:pPr>
        <w:pStyle w:val="7190"/>
        <w:rPr>
          <w:rtl/>
        </w:rPr>
      </w:pPr>
      <w:r>
        <w:rPr>
          <w:b/>
          <w:bCs/>
          <w:noProof/>
          <w:color w:val="00305F"/>
          <w:sz w:val="22"/>
          <w:szCs w:val="22"/>
          <w:rtl/>
          <w:lang w:val="he-IL"/>
        </w:rPr>
        <w:drawing>
          <wp:anchor distT="0" distB="0" distL="114300" distR="114300" simplePos="0" relativeHeight="251790848" behindDoc="0" locked="0" layoutInCell="1" allowOverlap="1" wp14:anchorId="39DBDE06" wp14:editId="4788E1B9">
            <wp:simplePos x="0" y="0"/>
            <wp:positionH relativeFrom="column">
              <wp:posOffset>3274695</wp:posOffset>
            </wp:positionH>
            <wp:positionV relativeFrom="paragraph">
              <wp:posOffset>276225</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0E780B99" w14:textId="2E61ADFF" w:rsidR="00866C88" w:rsidRDefault="00866C88" w:rsidP="00535E3D">
      <w:pPr>
        <w:pStyle w:val="7190"/>
        <w:rPr>
          <w:rtl/>
        </w:rPr>
      </w:pPr>
    </w:p>
    <w:tbl>
      <w:tblPr>
        <w:tblStyle w:val="TableGrid"/>
        <w:bidiVisual/>
        <w:tblW w:w="7367"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45"/>
        <w:gridCol w:w="1844"/>
        <w:gridCol w:w="1845"/>
      </w:tblGrid>
      <w:tr w:rsidR="00866C88" w:rsidRPr="00DB27E9" w14:paraId="1192C6A5" w14:textId="77777777" w:rsidTr="00866C88">
        <w:tc>
          <w:tcPr>
            <w:tcW w:w="1833" w:type="dxa"/>
          </w:tcPr>
          <w:p w14:paraId="29003B51" w14:textId="4CF4C8FF" w:rsidR="00866C88" w:rsidRPr="00DB27E9" w:rsidRDefault="00FF0615" w:rsidP="006263A8">
            <w:pPr>
              <w:pStyle w:val="2021"/>
              <w:spacing w:after="120"/>
              <w:rPr>
                <w:rtl/>
              </w:rPr>
            </w:pPr>
            <w:r>
              <w:rPr>
                <w:rFonts w:hint="cs"/>
                <w:noProof/>
                <w:spacing w:val="-10"/>
                <w:rtl/>
                <w:lang w:val="he-IL"/>
              </w:rPr>
              <mc:AlternateContent>
                <mc:Choice Requires="wps">
                  <w:drawing>
                    <wp:anchor distT="0" distB="0" distL="114300" distR="114300" simplePos="0" relativeHeight="251873792" behindDoc="0" locked="0" layoutInCell="1" allowOverlap="1" wp14:anchorId="65CFAD89" wp14:editId="20CF1052">
                      <wp:simplePos x="0" y="0"/>
                      <wp:positionH relativeFrom="column">
                        <wp:posOffset>113030</wp:posOffset>
                      </wp:positionH>
                      <wp:positionV relativeFrom="paragraph">
                        <wp:posOffset>387985</wp:posOffset>
                      </wp:positionV>
                      <wp:extent cx="90678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9067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8E7DC" id="Straight Connector 9" o:spid="_x0000_s1026" style="position:absolute;left:0;text-align:left;flip:x;z-index:251873792;visibility:visible;mso-wrap-style:square;mso-wrap-distance-left:9pt;mso-wrap-distance-top:0;mso-wrap-distance-right:9pt;mso-wrap-distance-bottom:0;mso-position-horizontal:absolute;mso-position-horizontal-relative:text;mso-position-vertical:absolute;mso-position-vertical-relative:text" from="8.9pt,30.55pt" to="80.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" strokecolor="#0d0d0d [3069]" strokeweight="1pt"/>
                  </w:pict>
                </mc:Fallback>
              </mc:AlternateContent>
            </w:r>
            <w:r w:rsidR="00866C88" w:rsidRPr="007D090C">
              <w:rPr>
                <w:rFonts w:hint="cs"/>
                <w:spacing w:val="-10"/>
                <w:rtl/>
              </w:rPr>
              <w:t>2016</w:t>
            </w:r>
          </w:p>
        </w:tc>
        <w:tc>
          <w:tcPr>
            <w:tcW w:w="1845" w:type="dxa"/>
          </w:tcPr>
          <w:p w14:paraId="08F059B0" w14:textId="43CEF745" w:rsidR="00866C88" w:rsidRPr="00DB27E9" w:rsidRDefault="00FF0615" w:rsidP="006263A8">
            <w:pPr>
              <w:pStyle w:val="2021"/>
              <w:spacing w:after="120"/>
              <w:rPr>
                <w:rtl/>
              </w:rPr>
            </w:pPr>
            <w:r>
              <w:rPr>
                <w:rFonts w:hint="cs"/>
                <w:noProof/>
                <w:spacing w:val="-10"/>
                <w:rtl/>
                <w:lang w:val="he-IL"/>
              </w:rPr>
              <mc:AlternateContent>
                <mc:Choice Requires="wps">
                  <w:drawing>
                    <wp:anchor distT="0" distB="0" distL="114300" distR="114300" simplePos="0" relativeHeight="251874816" behindDoc="0" locked="0" layoutInCell="1" allowOverlap="1" wp14:anchorId="75F0F80A" wp14:editId="4D67E466">
                      <wp:simplePos x="0" y="0"/>
                      <wp:positionH relativeFrom="column">
                        <wp:posOffset>-3175</wp:posOffset>
                      </wp:positionH>
                      <wp:positionV relativeFrom="paragraph">
                        <wp:posOffset>387985</wp:posOffset>
                      </wp:positionV>
                      <wp:extent cx="10287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D4C4D" id="Straight Connector 14" o:spid="_x0000_s1026" style="position:absolute;left:0;text-align:left;flip:x;z-index:251874816;visibility:visible;mso-wrap-style:square;mso-wrap-distance-left:9pt;mso-wrap-distance-top:0;mso-wrap-distance-right:9pt;mso-wrap-distance-bottom:0;mso-position-horizontal:absolute;mso-position-horizontal-relative:text;mso-position-vertical:absolute;mso-position-vertical-relative:text" from="-.25pt,30.55pt" to="80.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" strokecolor="#0d0d0d [3069]" strokeweight="1pt"/>
                  </w:pict>
                </mc:Fallback>
              </mc:AlternateContent>
            </w:r>
            <w:r w:rsidR="00866C88" w:rsidRPr="007D090C">
              <w:rPr>
                <w:rFonts w:hint="cs"/>
                <w:spacing w:val="-10"/>
                <w:rtl/>
              </w:rPr>
              <w:t>850</w:t>
            </w:r>
          </w:p>
        </w:tc>
        <w:tc>
          <w:tcPr>
            <w:tcW w:w="1844" w:type="dxa"/>
          </w:tcPr>
          <w:p w14:paraId="07AD5E74" w14:textId="73273BB0" w:rsidR="00866C88" w:rsidRDefault="00FF0615" w:rsidP="006263A8">
            <w:pPr>
              <w:pStyle w:val="2021"/>
              <w:spacing w:after="120"/>
              <w:rPr>
                <w:spacing w:val="-10"/>
                <w:rtl/>
              </w:rPr>
            </w:pPr>
            <w:r>
              <w:rPr>
                <w:rFonts w:hint="cs"/>
                <w:noProof/>
                <w:spacing w:val="-10"/>
                <w:rtl/>
                <w:lang w:val="he-IL"/>
              </w:rPr>
              <mc:AlternateContent>
                <mc:Choice Requires="wps">
                  <w:drawing>
                    <wp:anchor distT="0" distB="0" distL="114300" distR="114300" simplePos="0" relativeHeight="251875840" behindDoc="0" locked="0" layoutInCell="1" allowOverlap="1" wp14:anchorId="4329D223" wp14:editId="292D96DB">
                      <wp:simplePos x="0" y="0"/>
                      <wp:positionH relativeFrom="column">
                        <wp:posOffset>47625</wp:posOffset>
                      </wp:positionH>
                      <wp:positionV relativeFrom="paragraph">
                        <wp:posOffset>387985</wp:posOffset>
                      </wp:positionV>
                      <wp:extent cx="982980"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9829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4F6B0" id="Straight Connector 52" o:spid="_x0000_s1026" style="position:absolute;left:0;text-align:left;flip:x;z-index:251875840;visibility:visible;mso-wrap-style:square;mso-wrap-distance-left:9pt;mso-wrap-distance-top:0;mso-wrap-distance-right:9pt;mso-wrap-distance-bottom:0;mso-position-horizontal:absolute;mso-position-horizontal-relative:text;mso-position-vertical:absolute;mso-position-vertical-relative:text" from="3.75pt,30.55pt" to="81.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" strokecolor="#0d0d0d [3069]" strokeweight="1pt"/>
                  </w:pict>
                </mc:Fallback>
              </mc:AlternateContent>
            </w:r>
            <w:r w:rsidR="00866C88" w:rsidRPr="007D090C">
              <w:rPr>
                <w:rFonts w:hint="cs"/>
                <w:spacing w:val="-10"/>
                <w:rtl/>
              </w:rPr>
              <w:t>18</w:t>
            </w:r>
          </w:p>
        </w:tc>
        <w:tc>
          <w:tcPr>
            <w:tcW w:w="1845" w:type="dxa"/>
          </w:tcPr>
          <w:p w14:paraId="210D2D62" w14:textId="5EEA0685" w:rsidR="00866C88" w:rsidRPr="00DB27E9" w:rsidRDefault="00FF0615" w:rsidP="006263A8">
            <w:pPr>
              <w:pStyle w:val="2021"/>
              <w:spacing w:after="120"/>
              <w:rPr>
                <w:rtl/>
              </w:rPr>
            </w:pPr>
            <w:r>
              <w:rPr>
                <w:rFonts w:hint="cs"/>
                <w:noProof/>
                <w:spacing w:val="-10"/>
                <w:rtl/>
                <w:lang w:val="he-IL"/>
              </w:rPr>
              <mc:AlternateContent>
                <mc:Choice Requires="wps">
                  <w:drawing>
                    <wp:anchor distT="0" distB="0" distL="114300" distR="114300" simplePos="0" relativeHeight="251876864" behindDoc="0" locked="0" layoutInCell="1" allowOverlap="1" wp14:anchorId="28386A9D" wp14:editId="53090823">
                      <wp:simplePos x="0" y="0"/>
                      <wp:positionH relativeFrom="column">
                        <wp:posOffset>7620</wp:posOffset>
                      </wp:positionH>
                      <wp:positionV relativeFrom="paragraph">
                        <wp:posOffset>387985</wp:posOffset>
                      </wp:positionV>
                      <wp:extent cx="1021080"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10210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9B6DD" id="Straight Connector 58" o:spid="_x0000_s1026" style="position:absolute;left:0;text-align:left;flip:x;z-index:251876864;visibility:visible;mso-wrap-style:square;mso-wrap-distance-left:9pt;mso-wrap-distance-top:0;mso-wrap-distance-right:9pt;mso-wrap-distance-bottom:0;mso-position-horizontal:absolute;mso-position-horizontal-relative:text;mso-position-vertical:absolute;mso-position-vertical-relative:text" from=".6pt,30.55pt" to="8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" strokecolor="#0d0d0d [3069]" strokeweight="1pt"/>
                  </w:pict>
                </mc:Fallback>
              </mc:AlternateContent>
            </w:r>
            <w:r w:rsidR="00866C88">
              <w:rPr>
                <w:rFonts w:hint="cs"/>
                <w:spacing w:val="-10"/>
                <w:rtl/>
              </w:rPr>
              <w:t>32</w:t>
            </w:r>
            <w:r w:rsidR="00866C88" w:rsidRPr="007D090C">
              <w:rPr>
                <w:rFonts w:hint="cs"/>
                <w:spacing w:val="-10"/>
                <w:rtl/>
              </w:rPr>
              <w:t>%</w:t>
            </w:r>
          </w:p>
        </w:tc>
      </w:tr>
      <w:tr w:rsidR="00866C88" w:rsidRPr="00BC5B96" w14:paraId="2E3D9D54" w14:textId="77777777" w:rsidTr="00866C88">
        <w:tc>
          <w:tcPr>
            <w:tcW w:w="1833" w:type="dxa"/>
          </w:tcPr>
          <w:p w14:paraId="46DB6AB4" w14:textId="77777777" w:rsidR="00866C88" w:rsidRPr="00E06F93" w:rsidRDefault="00866C88" w:rsidP="004612B5">
            <w:pPr>
              <w:pStyle w:val="20211"/>
              <w:rPr>
                <w:rtl/>
              </w:rPr>
            </w:pPr>
            <w:r w:rsidRPr="00E06F93">
              <w:rPr>
                <w:rFonts w:hint="cs"/>
                <w:rtl/>
              </w:rPr>
              <w:t xml:space="preserve">בשנה זו התקבלה </w:t>
            </w:r>
            <w:r w:rsidRPr="00202D50">
              <w:rPr>
                <w:rFonts w:hint="cs"/>
                <w:rtl/>
              </w:rPr>
              <w:t>החלטת הממשלה על הנגשת כלל מאגרי המידע הממשלתיים עד שנת 2022</w:t>
            </w:r>
          </w:p>
        </w:tc>
        <w:tc>
          <w:tcPr>
            <w:tcW w:w="1845" w:type="dxa"/>
          </w:tcPr>
          <w:p w14:paraId="6A994F28" w14:textId="77777777" w:rsidR="00866C88" w:rsidRPr="00DB27E9" w:rsidRDefault="00866C88" w:rsidP="004612B5">
            <w:pPr>
              <w:pStyle w:val="20211"/>
              <w:rPr>
                <w:rtl/>
              </w:rPr>
            </w:pPr>
            <w:r w:rsidRPr="00202D50">
              <w:rPr>
                <w:rFonts w:hint="cs"/>
                <w:rtl/>
              </w:rPr>
              <w:t>מאגרי מידע פורסמו</w:t>
            </w:r>
            <w:r w:rsidRPr="007D090C">
              <w:rPr>
                <w:rFonts w:hint="cs"/>
                <w:rtl/>
              </w:rPr>
              <w:t xml:space="preserve"> באתר דאטה</w:t>
            </w:r>
            <w:r>
              <w:rPr>
                <w:rFonts w:hint="cs"/>
                <w:rtl/>
              </w:rPr>
              <w:t>-</w:t>
            </w:r>
            <w:r w:rsidRPr="007D090C">
              <w:rPr>
                <w:rFonts w:hint="cs"/>
                <w:rtl/>
              </w:rPr>
              <w:t>גוב נכון לאוקטובר 2020</w:t>
            </w:r>
          </w:p>
        </w:tc>
        <w:tc>
          <w:tcPr>
            <w:tcW w:w="1844" w:type="dxa"/>
          </w:tcPr>
          <w:p w14:paraId="167EB495" w14:textId="2D85DBB8" w:rsidR="00866C88" w:rsidRPr="00E06F93" w:rsidRDefault="00866C88" w:rsidP="004612B5">
            <w:pPr>
              <w:pStyle w:val="20211"/>
              <w:rPr>
                <w:rtl/>
              </w:rPr>
            </w:pPr>
            <w:r w:rsidRPr="00202D50">
              <w:rPr>
                <w:rFonts w:hint="cs"/>
                <w:rtl/>
              </w:rPr>
              <w:t xml:space="preserve">מקומה של ישראל בשנת 2019 במדד  </w:t>
            </w:r>
            <w:r w:rsidR="00202D50">
              <w:rPr>
                <w:rFonts w:hint="cs"/>
                <w:rtl/>
              </w:rPr>
              <w:t xml:space="preserve">  </w:t>
            </w:r>
            <w:r w:rsidRPr="00202D50">
              <w:rPr>
                <w:rFonts w:hint="cs"/>
                <w:rtl/>
              </w:rPr>
              <w:t>ה-</w:t>
            </w:r>
            <w:r w:rsidRPr="00202D50">
              <w:rPr>
                <w:rFonts w:hint="cs"/>
              </w:rPr>
              <w:t>OECD</w:t>
            </w:r>
            <w:r w:rsidRPr="00E06F93">
              <w:rPr>
                <w:rFonts w:hint="cs"/>
                <w:rtl/>
              </w:rPr>
              <w:t xml:space="preserve"> הבוחן את הנגשת מאגרי המידע הממשלתיים (מ-34 המדינות שנבחנו)</w:t>
            </w:r>
          </w:p>
        </w:tc>
        <w:tc>
          <w:tcPr>
            <w:tcW w:w="1845" w:type="dxa"/>
          </w:tcPr>
          <w:p w14:paraId="15E2860F" w14:textId="77777777" w:rsidR="00866C88" w:rsidRPr="00BC5B96" w:rsidRDefault="00866C88" w:rsidP="006263A8">
            <w:pPr>
              <w:pStyle w:val="20211"/>
              <w:spacing w:after="120"/>
              <w:rPr>
                <w:rtl/>
              </w:rPr>
            </w:pPr>
            <w:r w:rsidRPr="00BC5B96">
              <w:rPr>
                <w:rFonts w:hint="cs"/>
                <w:rtl/>
              </w:rPr>
              <w:t xml:space="preserve">ממשרדי הממשלה ויחידות הסמך </w:t>
            </w:r>
            <w:r w:rsidRPr="00202D50">
              <w:rPr>
                <w:rFonts w:hint="cs"/>
                <w:rtl/>
              </w:rPr>
              <w:t xml:space="preserve">השלימו את מיפוי המאגרים באופן חלקי או שלא ביצעו אותו כלל, </w:t>
            </w:r>
            <w:r w:rsidRPr="00C34C98">
              <w:rPr>
                <w:rFonts w:hint="cs"/>
                <w:rtl/>
              </w:rPr>
              <w:t>נכון למאי 2019</w:t>
            </w:r>
          </w:p>
        </w:tc>
      </w:tr>
      <w:tr w:rsidR="00866C88" w:rsidRPr="0075625B" w14:paraId="698170E7" w14:textId="77777777" w:rsidTr="00866C88">
        <w:tc>
          <w:tcPr>
            <w:tcW w:w="1833" w:type="dxa"/>
          </w:tcPr>
          <w:p w14:paraId="0CC97BFB" w14:textId="792C6C40" w:rsidR="00866C88" w:rsidRPr="0075625B" w:rsidRDefault="00FF0615" w:rsidP="006263A8">
            <w:pPr>
              <w:pStyle w:val="2021"/>
              <w:spacing w:after="120"/>
              <w:rPr>
                <w:rtl/>
              </w:rPr>
            </w:pPr>
            <w:r>
              <w:rPr>
                <w:rFonts w:hint="cs"/>
                <w:noProof/>
                <w:sz w:val="34"/>
                <w:szCs w:val="34"/>
                <w:rtl/>
                <w:lang w:val="he-IL"/>
              </w:rPr>
              <mc:AlternateContent>
                <mc:Choice Requires="wps">
                  <w:drawing>
                    <wp:anchor distT="0" distB="0" distL="114300" distR="114300" simplePos="0" relativeHeight="251877888" behindDoc="0" locked="0" layoutInCell="1" allowOverlap="1" wp14:anchorId="3841C451" wp14:editId="615A1D0B">
                      <wp:simplePos x="0" y="0"/>
                      <wp:positionH relativeFrom="column">
                        <wp:posOffset>-24130</wp:posOffset>
                      </wp:positionH>
                      <wp:positionV relativeFrom="paragraph">
                        <wp:posOffset>411480</wp:posOffset>
                      </wp:positionV>
                      <wp:extent cx="1043940" cy="0"/>
                      <wp:effectExtent l="0" t="0" r="0" b="0"/>
                      <wp:wrapNone/>
                      <wp:docPr id="1658462025" name="Straight Connector 1658462025"/>
                      <wp:cNvGraphicFramePr/>
                      <a:graphic xmlns:a="http://schemas.openxmlformats.org/drawingml/2006/main">
                        <a:graphicData uri="http://schemas.microsoft.com/office/word/2010/wordprocessingShape">
                          <wps:wsp>
                            <wps:cNvCnPr/>
                            <wps:spPr>
                              <a:xfrm flipH="1">
                                <a:off x="0" y="0"/>
                                <a:ext cx="10439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C8E59" id="Straight Connector 1658462025" o:spid="_x0000_s1026" style="position:absolute;left:0;text-align:left;flip:x;z-index:251877888;visibility:visible;mso-wrap-style:square;mso-wrap-distance-left:9pt;mso-wrap-distance-top:0;mso-wrap-distance-right:9pt;mso-wrap-distance-bottom:0;mso-position-horizontal:absolute;mso-position-horizontal-relative:text;mso-position-vertical:absolute;mso-position-vertical-relative:text" from="-1.9pt,32.4pt" to="80.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" strokecolor="#0d0d0d [3069]" strokeweight="1pt"/>
                  </w:pict>
                </mc:Fallback>
              </mc:AlternateContent>
            </w:r>
            <w:r w:rsidR="00866C88">
              <w:rPr>
                <w:rFonts w:hint="cs"/>
                <w:sz w:val="34"/>
                <w:szCs w:val="34"/>
                <w:rtl/>
              </w:rPr>
              <w:t>28%</w:t>
            </w:r>
          </w:p>
        </w:tc>
        <w:tc>
          <w:tcPr>
            <w:tcW w:w="1845" w:type="dxa"/>
          </w:tcPr>
          <w:p w14:paraId="28A60535" w14:textId="6E033FA3" w:rsidR="00866C88" w:rsidRPr="00136DF8" w:rsidRDefault="00FF0615" w:rsidP="006263A8">
            <w:pPr>
              <w:pStyle w:val="2021"/>
              <w:spacing w:after="120"/>
              <w:rPr>
                <w:spacing w:val="-28"/>
                <w:rtl/>
              </w:rPr>
            </w:pPr>
            <w:r>
              <w:rPr>
                <w:rFonts w:hint="cs"/>
                <w:noProof/>
                <w:spacing w:val="-10"/>
                <w:rtl/>
                <w:lang w:val="he-IL"/>
              </w:rPr>
              <mc:AlternateContent>
                <mc:Choice Requires="wps">
                  <w:drawing>
                    <wp:anchor distT="0" distB="0" distL="114300" distR="114300" simplePos="0" relativeHeight="251878912" behindDoc="0" locked="0" layoutInCell="1" allowOverlap="1" wp14:anchorId="0DAD45DB" wp14:editId="692B2437">
                      <wp:simplePos x="0" y="0"/>
                      <wp:positionH relativeFrom="column">
                        <wp:posOffset>-3175</wp:posOffset>
                      </wp:positionH>
                      <wp:positionV relativeFrom="paragraph">
                        <wp:posOffset>411480</wp:posOffset>
                      </wp:positionV>
                      <wp:extent cx="1028700" cy="0"/>
                      <wp:effectExtent l="0" t="0" r="0" b="0"/>
                      <wp:wrapNone/>
                      <wp:docPr id="1658462029" name="Straight Connector 1658462029"/>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FB4A8" id="Straight Connector 1658462029" o:spid="_x0000_s1026" style="position:absolute;left:0;text-align:left;flip:x;z-index:251878912;visibility:visible;mso-wrap-style:square;mso-wrap-distance-left:9pt;mso-wrap-distance-top:0;mso-wrap-distance-right:9pt;mso-wrap-distance-bottom:0;mso-position-horizontal:absolute;mso-position-horizontal-relative:text;mso-position-vertical:absolute;mso-position-vertical-relative:text" from="-.25pt,32.4pt" to="80.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" strokecolor="#0d0d0d [3069]" strokeweight="1pt"/>
                  </w:pict>
                </mc:Fallback>
              </mc:AlternateContent>
            </w:r>
            <w:r w:rsidR="00866C88" w:rsidRPr="00BC5B96">
              <w:rPr>
                <w:rFonts w:hint="cs"/>
                <w:spacing w:val="-10"/>
                <w:rtl/>
              </w:rPr>
              <w:t>157,000</w:t>
            </w:r>
          </w:p>
        </w:tc>
        <w:tc>
          <w:tcPr>
            <w:tcW w:w="1844" w:type="dxa"/>
          </w:tcPr>
          <w:p w14:paraId="04227E80" w14:textId="706E5BDC" w:rsidR="00866C88" w:rsidRPr="00C55B5B" w:rsidRDefault="00FF0615" w:rsidP="006263A8">
            <w:pPr>
              <w:pStyle w:val="2021"/>
              <w:spacing w:after="120"/>
              <w:rPr>
                <w:spacing w:val="-10"/>
                <w:rtl/>
              </w:rPr>
            </w:pPr>
            <w:r>
              <w:rPr>
                <w:rFonts w:hint="cs"/>
                <w:noProof/>
                <w:spacing w:val="-10"/>
                <w:rtl/>
                <w:lang w:val="he-IL"/>
              </w:rPr>
              <mc:AlternateContent>
                <mc:Choice Requires="wps">
                  <w:drawing>
                    <wp:anchor distT="0" distB="0" distL="114300" distR="114300" simplePos="0" relativeHeight="251879936" behindDoc="0" locked="0" layoutInCell="1" allowOverlap="1" wp14:anchorId="54C6F5AA" wp14:editId="6B1262D8">
                      <wp:simplePos x="0" y="0"/>
                      <wp:positionH relativeFrom="column">
                        <wp:posOffset>47625</wp:posOffset>
                      </wp:positionH>
                      <wp:positionV relativeFrom="paragraph">
                        <wp:posOffset>411480</wp:posOffset>
                      </wp:positionV>
                      <wp:extent cx="982980" cy="0"/>
                      <wp:effectExtent l="0" t="0" r="0" b="0"/>
                      <wp:wrapNone/>
                      <wp:docPr id="1658462048" name="Straight Connector 1658462048"/>
                      <wp:cNvGraphicFramePr/>
                      <a:graphic xmlns:a="http://schemas.openxmlformats.org/drawingml/2006/main">
                        <a:graphicData uri="http://schemas.microsoft.com/office/word/2010/wordprocessingShape">
                          <wps:wsp>
                            <wps:cNvCnPr/>
                            <wps:spPr>
                              <a:xfrm flipH="1">
                                <a:off x="0" y="0"/>
                                <a:ext cx="9829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F2AA8" id="Straight Connector 1658462048" o:spid="_x0000_s1026" style="position:absolute;left:0;text-align:left;flip:x;z-index:251879936;visibility:visible;mso-wrap-style:square;mso-wrap-distance-left:9pt;mso-wrap-distance-top:0;mso-wrap-distance-right:9pt;mso-wrap-distance-bottom:0;mso-position-horizontal:absolute;mso-position-horizontal-relative:text;mso-position-vertical:absolute;mso-position-vertical-relative:text" from="3.75pt,32.4pt" to="81.1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" strokecolor="#0d0d0d [3069]" strokeweight="1pt"/>
                  </w:pict>
                </mc:Fallback>
              </mc:AlternateContent>
            </w:r>
            <w:r w:rsidR="00866C88">
              <w:rPr>
                <w:rFonts w:hint="cs"/>
                <w:spacing w:val="-10"/>
                <w:rtl/>
              </w:rPr>
              <w:t xml:space="preserve">1.3 </w:t>
            </w:r>
            <w:r w:rsidR="00866C88" w:rsidRPr="00267685">
              <w:rPr>
                <w:rFonts w:hint="cs"/>
                <w:spacing w:val="-10"/>
                <w:sz w:val="22"/>
                <w:szCs w:val="22"/>
                <w:rtl/>
              </w:rPr>
              <w:t>מיליון</w:t>
            </w:r>
          </w:p>
        </w:tc>
        <w:tc>
          <w:tcPr>
            <w:tcW w:w="1845" w:type="dxa"/>
          </w:tcPr>
          <w:p w14:paraId="3A5BA97A" w14:textId="6797BC2E" w:rsidR="00866C88" w:rsidRPr="0075625B" w:rsidRDefault="00FF0615" w:rsidP="006263A8">
            <w:pPr>
              <w:pStyle w:val="2021"/>
              <w:spacing w:after="120"/>
              <w:rPr>
                <w:rtl/>
              </w:rPr>
            </w:pPr>
            <w:r>
              <w:rPr>
                <w:rFonts w:hint="cs"/>
                <w:noProof/>
                <w:spacing w:val="-10"/>
                <w:rtl/>
                <w:lang w:val="he-IL"/>
              </w:rPr>
              <mc:AlternateContent>
                <mc:Choice Requires="wps">
                  <w:drawing>
                    <wp:anchor distT="0" distB="0" distL="114300" distR="114300" simplePos="0" relativeHeight="251880960" behindDoc="0" locked="0" layoutInCell="1" allowOverlap="1" wp14:anchorId="431B2885" wp14:editId="7B5D8BFA">
                      <wp:simplePos x="0" y="0"/>
                      <wp:positionH relativeFrom="column">
                        <wp:posOffset>83820</wp:posOffset>
                      </wp:positionH>
                      <wp:positionV relativeFrom="paragraph">
                        <wp:posOffset>411480</wp:posOffset>
                      </wp:positionV>
                      <wp:extent cx="944880" cy="0"/>
                      <wp:effectExtent l="0" t="0" r="0" b="0"/>
                      <wp:wrapNone/>
                      <wp:docPr id="1658462049" name="Straight Connector 1658462049"/>
                      <wp:cNvGraphicFramePr/>
                      <a:graphic xmlns:a="http://schemas.openxmlformats.org/drawingml/2006/main">
                        <a:graphicData uri="http://schemas.microsoft.com/office/word/2010/wordprocessingShape">
                          <wps:wsp>
                            <wps:cNvCnPr/>
                            <wps:spPr>
                              <a:xfrm flipH="1">
                                <a:off x="0" y="0"/>
                                <a:ext cx="9448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0F1CA" id="Straight Connector 1658462049" o:spid="_x0000_s1026" style="position:absolute;left:0;text-align:left;flip:x;z-index:251880960;visibility:visible;mso-wrap-style:square;mso-wrap-distance-left:9pt;mso-wrap-distance-top:0;mso-wrap-distance-right:9pt;mso-wrap-distance-bottom:0;mso-position-horizontal:absolute;mso-position-horizontal-relative:text;mso-position-vertical:absolute;mso-position-vertical-relative:text" from="6.6pt,32.4pt" to="8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" strokecolor="#0d0d0d [3069]" strokeweight="1pt"/>
                  </w:pict>
                </mc:Fallback>
              </mc:AlternateContent>
            </w:r>
            <w:r w:rsidR="00866C88">
              <w:rPr>
                <w:rFonts w:hint="cs"/>
                <w:spacing w:val="-10"/>
                <w:rtl/>
              </w:rPr>
              <w:t xml:space="preserve">43.5 </w:t>
            </w:r>
            <w:r w:rsidR="00866C88" w:rsidRPr="00267685">
              <w:rPr>
                <w:rFonts w:hint="cs"/>
                <w:spacing w:val="-10"/>
                <w:sz w:val="22"/>
                <w:szCs w:val="22"/>
                <w:rtl/>
              </w:rPr>
              <w:t>מיליון</w:t>
            </w:r>
          </w:p>
        </w:tc>
      </w:tr>
      <w:tr w:rsidR="00866C88" w:rsidRPr="009C2BED" w14:paraId="71C2A9C0" w14:textId="77777777" w:rsidTr="00866C88">
        <w:tc>
          <w:tcPr>
            <w:tcW w:w="1833" w:type="dxa"/>
          </w:tcPr>
          <w:p w14:paraId="25D547FA" w14:textId="77777777" w:rsidR="00866C88" w:rsidRPr="009C2BED" w:rsidRDefault="00866C88" w:rsidP="004612B5">
            <w:pPr>
              <w:pStyle w:val="20211"/>
              <w:rPr>
                <w:rtl/>
              </w:rPr>
            </w:pPr>
            <w:r w:rsidRPr="009C2BED">
              <w:rPr>
                <w:rtl/>
              </w:rPr>
              <w:t xml:space="preserve">ממשרדי הממשלה ויחידות הסמך </w:t>
            </w:r>
            <w:r w:rsidRPr="00202D50">
              <w:rPr>
                <w:rFonts w:hint="cs"/>
                <w:rtl/>
              </w:rPr>
              <w:t xml:space="preserve">לא הכינו תוכנית עבודה </w:t>
            </w:r>
            <w:r w:rsidRPr="009C2BED">
              <w:rPr>
                <w:rFonts w:hint="cs"/>
                <w:rtl/>
              </w:rPr>
              <w:t>לביצוע הנגשה</w:t>
            </w:r>
            <w:r w:rsidRPr="009C2BED">
              <w:rPr>
                <w:rtl/>
              </w:rPr>
              <w:t>, נכון למאי 2019</w:t>
            </w:r>
          </w:p>
        </w:tc>
        <w:tc>
          <w:tcPr>
            <w:tcW w:w="1845" w:type="dxa"/>
          </w:tcPr>
          <w:p w14:paraId="0237178B" w14:textId="77777777" w:rsidR="00866C88" w:rsidRPr="009C2BED" w:rsidRDefault="00866C88" w:rsidP="004612B5">
            <w:pPr>
              <w:pStyle w:val="20211"/>
              <w:rPr>
                <w:rtl/>
              </w:rPr>
            </w:pPr>
            <w:r w:rsidRPr="00202D50">
              <w:rPr>
                <w:rFonts w:hint="cs"/>
                <w:rtl/>
              </w:rPr>
              <w:t>משתמשים נכנסו לאתר דאטה-גוב</w:t>
            </w:r>
            <w:r w:rsidRPr="009C2BED">
              <w:rPr>
                <w:rFonts w:hint="cs"/>
                <w:rtl/>
              </w:rPr>
              <w:t xml:space="preserve"> באפריל-אוגוסט 2020</w:t>
            </w:r>
          </w:p>
        </w:tc>
        <w:tc>
          <w:tcPr>
            <w:tcW w:w="1844" w:type="dxa"/>
          </w:tcPr>
          <w:p w14:paraId="168EDB2F" w14:textId="77777777" w:rsidR="00866C88" w:rsidRPr="009C2BED" w:rsidRDefault="00866C88" w:rsidP="004612B5">
            <w:pPr>
              <w:pStyle w:val="20211"/>
              <w:rPr>
                <w:rtl/>
              </w:rPr>
            </w:pPr>
            <w:r w:rsidRPr="00202D50">
              <w:rPr>
                <w:rFonts w:hint="cs"/>
                <w:rtl/>
              </w:rPr>
              <w:t>הורדות של קבצים מאתר דאטה-גוב</w:t>
            </w:r>
            <w:r w:rsidRPr="009C2BED">
              <w:rPr>
                <w:rFonts w:hint="cs"/>
                <w:rtl/>
              </w:rPr>
              <w:t xml:space="preserve"> </w:t>
            </w:r>
            <w:r w:rsidRPr="009C2BED">
              <w:rPr>
                <w:rtl/>
              </w:rPr>
              <w:t>באפריל-אוגוסט 2020</w:t>
            </w:r>
          </w:p>
        </w:tc>
        <w:tc>
          <w:tcPr>
            <w:tcW w:w="1845" w:type="dxa"/>
          </w:tcPr>
          <w:p w14:paraId="017B4996" w14:textId="77777777" w:rsidR="00866C88" w:rsidRPr="009C2BED" w:rsidRDefault="00866C88" w:rsidP="004612B5">
            <w:pPr>
              <w:pStyle w:val="20211"/>
              <w:rPr>
                <w:rtl/>
              </w:rPr>
            </w:pPr>
            <w:r w:rsidRPr="00202D50">
              <w:rPr>
                <w:rFonts w:hint="cs"/>
                <w:rtl/>
              </w:rPr>
              <w:t xml:space="preserve">צריכות באמצעות </w:t>
            </w:r>
            <w:r w:rsidRPr="00202D50">
              <w:rPr>
                <w:rFonts w:hint="cs"/>
              </w:rPr>
              <w:t>API</w:t>
            </w:r>
            <w:r w:rsidRPr="00202D50">
              <w:rPr>
                <w:rFonts w:hint="cs"/>
                <w:rtl/>
              </w:rPr>
              <w:t xml:space="preserve"> מאתר דאטה-גוב</w:t>
            </w:r>
            <w:r w:rsidRPr="009C2BED">
              <w:rPr>
                <w:rFonts w:hint="cs"/>
                <w:rtl/>
              </w:rPr>
              <w:t xml:space="preserve"> </w:t>
            </w:r>
            <w:r w:rsidRPr="009C2BED">
              <w:rPr>
                <w:rtl/>
              </w:rPr>
              <w:t>באפריל-אוגוסט 2020</w:t>
            </w:r>
          </w:p>
        </w:tc>
      </w:tr>
    </w:tbl>
    <w:p w14:paraId="745CD910" w14:textId="77777777" w:rsidR="00866C88" w:rsidRPr="00C55B5B" w:rsidRDefault="00866C88" w:rsidP="00535E3D">
      <w:pPr>
        <w:pStyle w:val="7190"/>
        <w:rPr>
          <w:rtl/>
        </w:rPr>
      </w:pPr>
    </w:p>
    <w:p w14:paraId="3CC61AEA" w14:textId="77777777" w:rsidR="00F96F26" w:rsidRDefault="00F96F26" w:rsidP="00F9227B">
      <w:pPr>
        <w:pStyle w:val="100"/>
        <w:tabs>
          <w:tab w:val="center" w:pos="3685"/>
        </w:tabs>
        <w:spacing w:after="0" w:line="240" w:lineRule="exact"/>
        <w:rPr>
          <w:b/>
          <w:bCs/>
          <w:color w:val="00305F"/>
          <w:sz w:val="32"/>
          <w:szCs w:val="32"/>
          <w:rtl/>
        </w:rPr>
        <w:sectPr w:rsidR="00F96F26" w:rsidSect="000840FD">
          <w:footerReference w:type="even" r:id="rId16"/>
          <w:footerReference w:type="default" r:id="rId17"/>
          <w:headerReference w:type="first" r:id="rId18"/>
          <w:footerReference w:type="first" r:id="rId19"/>
          <w:pgSz w:w="11906" w:h="16838" w:code="9"/>
          <w:pgMar w:top="3062" w:right="2268" w:bottom="2552" w:left="2268" w:header="1134" w:footer="1361" w:gutter="0"/>
          <w:pgNumType w:start="35"/>
          <w:cols w:space="708"/>
          <w:bidi/>
          <w:rtlGutter/>
          <w:docGrid w:linePitch="360"/>
        </w:sectPr>
      </w:pPr>
    </w:p>
    <w:p w14:paraId="41E762A5" w14:textId="4E7B7C66"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69484840">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EFE0CE" id="Group 45" o:spid="_x0000_s1026" style="position:absolute;left:0;text-align:left;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792C00BB" w:rsidR="00331924" w:rsidRPr="00C62692" w:rsidRDefault="00EA5AC0" w:rsidP="00AA2B4F">
      <w:pPr>
        <w:pStyle w:val="215"/>
        <w:rPr>
          <w:rtl/>
        </w:rPr>
      </w:pPr>
      <w:r w:rsidRPr="00C62692">
        <w:rPr>
          <w:rFonts w:hint="cs"/>
          <w:rtl/>
        </w:rPr>
        <w:t>פעולות הביקורת</w:t>
      </w:r>
    </w:p>
    <w:p w14:paraId="17E38674" w14:textId="01FD1AEE" w:rsidR="00206509" w:rsidRPr="00866C88" w:rsidRDefault="00BF7831" w:rsidP="00866C88">
      <w:pPr>
        <w:pStyle w:val="71f"/>
        <w:rPr>
          <w:rtl/>
        </w:rPr>
      </w:pPr>
      <w:r w:rsidRPr="00866C88">
        <w:rPr>
          <w:noProof/>
        </w:rPr>
        <w:drawing>
          <wp:anchor distT="0" distB="0" distL="114300" distR="114300" simplePos="0" relativeHeight="251706880" behindDoc="0" locked="0" layoutInCell="1" allowOverlap="1" wp14:anchorId="0EA9C558" wp14:editId="1508BB7C">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C88" w:rsidRPr="00866C88">
        <w:rPr>
          <w:rtl/>
        </w:rPr>
        <w:t>בחודשים מרץ-</w:t>
      </w:r>
      <w:r w:rsidR="00866C88" w:rsidRPr="00866C88">
        <w:rPr>
          <w:rFonts w:hint="cs"/>
          <w:rtl/>
        </w:rPr>
        <w:t>אוקטובר</w:t>
      </w:r>
      <w:r w:rsidR="00866C88" w:rsidRPr="00866C88">
        <w:rPr>
          <w:rtl/>
        </w:rPr>
        <w:t xml:space="preserve"> 2020 בדק משרד מבקר המדינה </w:t>
      </w:r>
      <w:r w:rsidR="00866C88" w:rsidRPr="00866C88">
        <w:rPr>
          <w:rFonts w:hint="cs"/>
          <w:rtl/>
        </w:rPr>
        <w:t>היבטים הנוגעים ל</w:t>
      </w:r>
      <w:r w:rsidR="00866C88" w:rsidRPr="00866C88">
        <w:rPr>
          <w:rtl/>
        </w:rPr>
        <w:t xml:space="preserve">הנגשת מאגרי מידע ממשלתיים </w:t>
      </w:r>
      <w:r w:rsidR="00866C88" w:rsidRPr="00866C88">
        <w:rPr>
          <w:rFonts w:hint="cs"/>
          <w:rtl/>
        </w:rPr>
        <w:t xml:space="preserve">וציבוריים </w:t>
      </w:r>
      <w:r w:rsidR="00866C88" w:rsidRPr="00866C88">
        <w:rPr>
          <w:rtl/>
        </w:rPr>
        <w:t>בישראל</w:t>
      </w:r>
      <w:r w:rsidR="00866C88" w:rsidRPr="00866C88">
        <w:rPr>
          <w:rFonts w:hint="cs"/>
          <w:rtl/>
        </w:rPr>
        <w:t>,</w:t>
      </w:r>
      <w:r w:rsidR="00866C88" w:rsidRPr="00866C88">
        <w:rPr>
          <w:rtl/>
        </w:rPr>
        <w:t xml:space="preserve"> </w:t>
      </w:r>
      <w:r w:rsidR="00866C88" w:rsidRPr="00866C88">
        <w:rPr>
          <w:rFonts w:hint="cs"/>
          <w:rtl/>
        </w:rPr>
        <w:t xml:space="preserve">ובכלל זה </w:t>
      </w:r>
      <w:r w:rsidR="00866C88" w:rsidRPr="00866C88">
        <w:rPr>
          <w:rtl/>
        </w:rPr>
        <w:t xml:space="preserve">בחן </w:t>
      </w:r>
      <w:r w:rsidR="00866C88" w:rsidRPr="00866C88">
        <w:rPr>
          <w:rFonts w:hint="cs"/>
          <w:rtl/>
        </w:rPr>
        <w:t xml:space="preserve">את </w:t>
      </w:r>
      <w:r w:rsidR="00866C88" w:rsidRPr="00866C88">
        <w:rPr>
          <w:rtl/>
        </w:rPr>
        <w:t>אופן יישום החלטת הממשלה 1933</w:t>
      </w:r>
      <w:r w:rsidR="00866C88" w:rsidRPr="00866C88">
        <w:rPr>
          <w:rFonts w:hint="cs"/>
          <w:rtl/>
        </w:rPr>
        <w:t xml:space="preserve">. כמו כן נבחנה </w:t>
      </w:r>
      <w:r w:rsidR="00866C88" w:rsidRPr="00866C88">
        <w:rPr>
          <w:rtl/>
        </w:rPr>
        <w:t>הנגשת מאגרי מידע בתחומי החקיקה והנדל"ן. הביקורת נע</w:t>
      </w:r>
      <w:r w:rsidR="00866C88" w:rsidRPr="00866C88">
        <w:rPr>
          <w:rFonts w:hint="cs"/>
          <w:rtl/>
        </w:rPr>
        <w:t>שת</w:t>
      </w:r>
      <w:r w:rsidR="00866C88" w:rsidRPr="00866C88">
        <w:rPr>
          <w:rtl/>
        </w:rPr>
        <w:t>ה ברשות התקשוב הממשלתי</w:t>
      </w:r>
      <w:r w:rsidR="00866C88" w:rsidRPr="00866C88">
        <w:rPr>
          <w:rFonts w:hint="cs"/>
          <w:rtl/>
        </w:rPr>
        <w:t xml:space="preserve"> (רשות התקשוב)</w:t>
      </w:r>
      <w:r w:rsidR="00866C88" w:rsidRPr="00866C88">
        <w:rPr>
          <w:rtl/>
        </w:rPr>
        <w:t>. בדיקות השלמה נע</w:t>
      </w:r>
      <w:r w:rsidR="00866C88" w:rsidRPr="00866C88">
        <w:rPr>
          <w:rFonts w:hint="cs"/>
          <w:rtl/>
        </w:rPr>
        <w:t>ש</w:t>
      </w:r>
      <w:r w:rsidR="00866C88" w:rsidRPr="00866C88">
        <w:rPr>
          <w:rtl/>
        </w:rPr>
        <w:t>ו בכנסת, במרכז למיפוי ישראל, ביחידה</w:t>
      </w:r>
      <w:r w:rsidR="00866C88" w:rsidRPr="00866C88">
        <w:rPr>
          <w:rFonts w:hint="cs"/>
          <w:rtl/>
        </w:rPr>
        <w:t xml:space="preserve"> הממשלתית </w:t>
      </w:r>
      <w:r w:rsidR="00866C88" w:rsidRPr="00866C88">
        <w:rPr>
          <w:rtl/>
        </w:rPr>
        <w:t xml:space="preserve">לחופש המידע </w:t>
      </w:r>
      <w:r w:rsidR="00866C88" w:rsidRPr="00866C88">
        <w:rPr>
          <w:rFonts w:hint="cs"/>
          <w:rtl/>
        </w:rPr>
        <w:t>ב</w:t>
      </w:r>
      <w:r w:rsidR="00866C88" w:rsidRPr="00866C88">
        <w:rPr>
          <w:rtl/>
        </w:rPr>
        <w:t xml:space="preserve">משרד המשפטים, במשטרת ישראל, במשרד החינוך ובמשרד הפנים. נוסף </w:t>
      </w:r>
      <w:r w:rsidR="00866C88" w:rsidRPr="00866C88">
        <w:rPr>
          <w:rFonts w:hint="cs"/>
          <w:rtl/>
        </w:rPr>
        <w:t xml:space="preserve">על כך </w:t>
      </w:r>
      <w:r w:rsidR="00866C88" w:rsidRPr="00866C88">
        <w:rPr>
          <w:rtl/>
        </w:rPr>
        <w:t>התקיימו שיחות עם ארגוני חברה אזרחית המקדמים את נושא הנגשת מאגרי המידע הציבוריים.</w:t>
      </w:r>
    </w:p>
    <w:p w14:paraId="7AEEFF74" w14:textId="3BCE6F00" w:rsidR="0060683C" w:rsidRDefault="000D7EB1" w:rsidP="00A712E0">
      <w:pPr>
        <w:pStyle w:val="7190"/>
        <w:rPr>
          <w:rtl/>
        </w:rPr>
      </w:pPr>
      <w:r w:rsidRPr="00362C00">
        <w:rPr>
          <w:noProof/>
          <w:rtl/>
        </w:rPr>
        <w:drawing>
          <wp:anchor distT="0" distB="0" distL="114300" distR="114300" simplePos="0" relativeHeight="251723264" behindDoc="0" locked="0" layoutInCell="1" allowOverlap="1" wp14:anchorId="596EA90B" wp14:editId="0B0D3DAC">
            <wp:simplePos x="0" y="0"/>
            <wp:positionH relativeFrom="column">
              <wp:posOffset>2399665</wp:posOffset>
            </wp:positionH>
            <wp:positionV relativeFrom="paragraph">
              <wp:posOffset>763905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160396C0">
                <wp:simplePos x="0" y="0"/>
                <wp:positionH relativeFrom="column">
                  <wp:posOffset>102870</wp:posOffset>
                </wp:positionH>
                <wp:positionV relativeFrom="paragraph">
                  <wp:posOffset>329565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737B8B" w:rsidRPr="00A25467" w:rsidRDefault="00737B8B"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737B8B" w:rsidRDefault="00737B8B"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8.1pt;margin-top:25.9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" strokecolor="white [3212]">
                <v:textbox>
                  <w:txbxContent>
                    <w:p w14:paraId="4C7E868E" w14:textId="0F491AD2" w:rsidR="00737B8B" w:rsidRPr="00A25467" w:rsidRDefault="00737B8B"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737B8B" w:rsidRDefault="00737B8B" w:rsidP="0060683C"/>
                  </w:txbxContent>
                </v:textbox>
                <w10:wrap type="square"/>
              </v:shape>
            </w:pict>
          </mc:Fallback>
        </mc:AlternateContent>
      </w:r>
    </w:p>
    <w:p w14:paraId="3037171D" w14:textId="23DA4772" w:rsidR="0060683C" w:rsidRDefault="0060683C" w:rsidP="00A712E0">
      <w:pPr>
        <w:pStyle w:val="7190"/>
        <w:rPr>
          <w:rtl/>
        </w:rPr>
      </w:pPr>
      <w:r>
        <w:rPr>
          <w:noProof/>
          <w:sz w:val="22"/>
          <w:szCs w:val="22"/>
        </w:rPr>
        <mc:AlternateContent>
          <mc:Choice Requires="wps">
            <w:drawing>
              <wp:anchor distT="0" distB="0" distL="114300" distR="114300" simplePos="0" relativeHeight="251732480" behindDoc="0" locked="0" layoutInCell="1" allowOverlap="1" wp14:anchorId="59406E43" wp14:editId="22BAFE1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012A1" id="Straight Connector 3" o:spid="_x0000_s1026" style="position:absolute;left:0;text-align:lef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31112195" w14:textId="4FA7D2E1" w:rsidR="00C74181" w:rsidRPr="00C74181" w:rsidRDefault="000D7EB1" w:rsidP="00866C88">
      <w:pPr>
        <w:pStyle w:val="71f"/>
      </w:pPr>
      <w:r w:rsidRPr="00C74181">
        <w:rPr>
          <w:rStyle w:val="7195Char"/>
          <w:rFonts w:hint="cs"/>
          <w:rtl/>
        </w:rPr>
        <w:drawing>
          <wp:anchor distT="0" distB="3600450" distL="114300" distR="114300" simplePos="0" relativeHeight="251714048" behindDoc="0" locked="0" layoutInCell="1" allowOverlap="1" wp14:anchorId="4931060F" wp14:editId="7AB3B1D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66C88" w:rsidRPr="007D090C">
        <w:rPr>
          <w:b/>
          <w:bCs/>
          <w:rtl/>
        </w:rPr>
        <w:t>מיפוי מאגרי המידע</w:t>
      </w:r>
      <w:r w:rsidR="00866C88" w:rsidRPr="007D090C">
        <w:rPr>
          <w:rFonts w:hint="cs"/>
          <w:b/>
          <w:bCs/>
          <w:rtl/>
        </w:rPr>
        <w:t xml:space="preserve"> והכנת תוכנית עבודה להנגשתם</w:t>
      </w:r>
      <w:r w:rsidR="00866C88" w:rsidRPr="001F2539">
        <w:rPr>
          <w:rFonts w:hint="cs"/>
          <w:rtl/>
        </w:rPr>
        <w:t xml:space="preserve"> -</w:t>
      </w:r>
      <w:r w:rsidR="00866C88" w:rsidRPr="007D090C">
        <w:rPr>
          <w:rFonts w:hint="cs"/>
          <w:b/>
          <w:bCs/>
          <w:rtl/>
        </w:rPr>
        <w:t xml:space="preserve"> </w:t>
      </w:r>
      <w:r w:rsidR="00866C88" w:rsidRPr="007D090C">
        <w:rPr>
          <w:rtl/>
        </w:rPr>
        <w:t>משרדי הממשלה</w:t>
      </w:r>
      <w:r w:rsidR="00866C88">
        <w:rPr>
          <w:rFonts w:hint="cs"/>
          <w:rtl/>
        </w:rPr>
        <w:t xml:space="preserve"> ויחידות הסמך (להלן ביחד - משרדי הממשלה)</w:t>
      </w:r>
      <w:r w:rsidR="00866C88" w:rsidRPr="007D090C">
        <w:rPr>
          <w:rtl/>
        </w:rPr>
        <w:t xml:space="preserve"> נדרשו בהחלטת הממשלה</w:t>
      </w:r>
      <w:r w:rsidR="00866C88">
        <w:rPr>
          <w:rFonts w:hint="cs"/>
          <w:rtl/>
        </w:rPr>
        <w:t xml:space="preserve"> 1933</w:t>
      </w:r>
      <w:r w:rsidR="00866C88" w:rsidRPr="007D090C">
        <w:rPr>
          <w:rtl/>
        </w:rPr>
        <w:t xml:space="preserve"> להשלים עד לסוף </w:t>
      </w:r>
      <w:r w:rsidR="00866C88">
        <w:rPr>
          <w:rFonts w:hint="cs"/>
          <w:rtl/>
        </w:rPr>
        <w:t xml:space="preserve">שנת </w:t>
      </w:r>
      <w:r w:rsidR="00866C88" w:rsidRPr="007D090C">
        <w:rPr>
          <w:rtl/>
        </w:rPr>
        <w:t>2017</w:t>
      </w:r>
      <w:r w:rsidR="00866C88">
        <w:rPr>
          <w:rFonts w:hint="cs"/>
          <w:rtl/>
        </w:rPr>
        <w:t xml:space="preserve"> </w:t>
      </w:r>
      <w:r w:rsidR="00866C88" w:rsidRPr="007D090C">
        <w:rPr>
          <w:rtl/>
        </w:rPr>
        <w:t xml:space="preserve">את </w:t>
      </w:r>
      <w:r w:rsidR="00866C88" w:rsidRPr="00866C88">
        <w:rPr>
          <w:rtl/>
        </w:rPr>
        <w:t>מיפוי</w:t>
      </w:r>
      <w:r w:rsidR="00866C88" w:rsidRPr="007D090C">
        <w:rPr>
          <w:rtl/>
        </w:rPr>
        <w:t xml:space="preserve"> המאגרים</w:t>
      </w:r>
      <w:r w:rsidR="00866C88">
        <w:rPr>
          <w:rFonts w:hint="cs"/>
          <w:rtl/>
        </w:rPr>
        <w:t xml:space="preserve"> שברשותם</w:t>
      </w:r>
      <w:r w:rsidR="00866C88" w:rsidRPr="007D090C">
        <w:rPr>
          <w:rFonts w:hint="cs"/>
          <w:rtl/>
        </w:rPr>
        <w:t xml:space="preserve"> ולהכין תוכנית עבודה רב-שנתית להנגשתם</w:t>
      </w:r>
      <w:r w:rsidR="00866C88" w:rsidRPr="007D090C">
        <w:rPr>
          <w:rtl/>
        </w:rPr>
        <w:t xml:space="preserve">. </w:t>
      </w:r>
      <w:r w:rsidR="00866C88" w:rsidRPr="007D090C">
        <w:rPr>
          <w:rFonts w:hint="cs"/>
          <w:rtl/>
        </w:rPr>
        <w:t>מנתוני רשות התקשוב</w:t>
      </w:r>
      <w:r w:rsidR="00866C88" w:rsidRPr="007D090C">
        <w:rPr>
          <w:rtl/>
        </w:rPr>
        <w:t xml:space="preserve"> עולה כי נכון למאי 2019, כשליש מה</w:t>
      </w:r>
      <w:r w:rsidR="00866C88">
        <w:rPr>
          <w:rFonts w:hint="cs"/>
          <w:rtl/>
        </w:rPr>
        <w:t>משרדי</w:t>
      </w:r>
      <w:r w:rsidR="00866C88" w:rsidRPr="007D090C">
        <w:rPr>
          <w:rtl/>
        </w:rPr>
        <w:t>ם ביצעו את המיפוי באופן חלקי או לא ביצעו אותו כלל</w:t>
      </w:r>
      <w:r w:rsidR="00866C88">
        <w:rPr>
          <w:rFonts w:hint="cs"/>
          <w:rtl/>
        </w:rPr>
        <w:t>,</w:t>
      </w:r>
      <w:r w:rsidR="00866C88" w:rsidRPr="007D090C">
        <w:rPr>
          <w:rFonts w:hint="cs"/>
          <w:rtl/>
        </w:rPr>
        <w:t xml:space="preserve"> </w:t>
      </w:r>
      <w:r w:rsidR="00866C88">
        <w:rPr>
          <w:rFonts w:hint="cs"/>
          <w:rtl/>
        </w:rPr>
        <w:t>ו</w:t>
      </w:r>
      <w:r w:rsidR="00866C88" w:rsidRPr="007D090C">
        <w:rPr>
          <w:rtl/>
        </w:rPr>
        <w:t>כ</w:t>
      </w:r>
      <w:r w:rsidR="00866C88">
        <w:rPr>
          <w:rFonts w:hint="cs"/>
          <w:rtl/>
        </w:rPr>
        <w:t>- 28%</w:t>
      </w:r>
      <w:r w:rsidR="00866C88" w:rsidRPr="007D090C">
        <w:rPr>
          <w:rtl/>
        </w:rPr>
        <w:t xml:space="preserve"> </w:t>
      </w:r>
      <w:r w:rsidR="00866C88">
        <w:rPr>
          <w:rFonts w:hint="cs"/>
          <w:rtl/>
        </w:rPr>
        <w:t>מהם</w:t>
      </w:r>
      <w:r w:rsidR="00866C88" w:rsidRPr="007D090C">
        <w:rPr>
          <w:rtl/>
        </w:rPr>
        <w:t xml:space="preserve"> לא הכינו תוכנית עבודה כאמור</w:t>
      </w:r>
      <w:r w:rsidR="00C74181" w:rsidRPr="00C74181">
        <w:rPr>
          <w:rtl/>
        </w:rPr>
        <w:t xml:space="preserve">. </w:t>
      </w:r>
    </w:p>
    <w:p w14:paraId="79420D38" w14:textId="32E8FA9A" w:rsidR="00C74181" w:rsidRPr="00C74181" w:rsidRDefault="00167D07" w:rsidP="00866C88">
      <w:pPr>
        <w:pStyle w:val="71f"/>
      </w:pPr>
      <w:r w:rsidRPr="00C74181">
        <w:rPr>
          <w:rStyle w:val="7195Char"/>
          <w:rFonts w:hint="cs"/>
          <w:rtl/>
        </w:rPr>
        <w:drawing>
          <wp:anchor distT="0" distB="3600450" distL="114300" distR="114300" simplePos="0" relativeHeight="251739648" behindDoc="0" locked="0" layoutInCell="1" allowOverlap="1" wp14:anchorId="6E2493F9" wp14:editId="5ABA895A">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66C88">
        <w:rPr>
          <w:b/>
          <w:bCs/>
          <w:rtl/>
        </w:rPr>
        <w:t xml:space="preserve">איכות קובץ </w:t>
      </w:r>
      <w:r w:rsidR="00866C88" w:rsidRPr="007D090C">
        <w:rPr>
          <w:b/>
          <w:bCs/>
          <w:rtl/>
        </w:rPr>
        <w:t>מיפוי</w:t>
      </w:r>
      <w:r w:rsidR="00866C88">
        <w:rPr>
          <w:rFonts w:hint="cs"/>
          <w:b/>
          <w:bCs/>
          <w:rtl/>
        </w:rPr>
        <w:t xml:space="preserve"> המאגרים</w:t>
      </w:r>
      <w:r w:rsidR="00866C88" w:rsidRPr="007D090C">
        <w:rPr>
          <w:b/>
          <w:bCs/>
          <w:rtl/>
        </w:rPr>
        <w:t xml:space="preserve"> ושלמותו</w:t>
      </w:r>
      <w:r w:rsidR="00866C88">
        <w:rPr>
          <w:rFonts w:hint="cs"/>
          <w:b/>
          <w:bCs/>
          <w:rtl/>
        </w:rPr>
        <w:t xml:space="preserve"> </w:t>
      </w:r>
      <w:r w:rsidR="00866C88" w:rsidRPr="001F2539">
        <w:rPr>
          <w:rFonts w:hint="cs"/>
          <w:rtl/>
        </w:rPr>
        <w:t>-</w:t>
      </w:r>
      <w:r w:rsidR="00866C88" w:rsidRPr="007D090C">
        <w:rPr>
          <w:rFonts w:hint="cs"/>
          <w:b/>
          <w:bCs/>
          <w:rtl/>
        </w:rPr>
        <w:t xml:space="preserve"> </w:t>
      </w:r>
      <w:r w:rsidR="00866C88" w:rsidRPr="007D090C">
        <w:rPr>
          <w:rFonts w:hint="cs"/>
          <w:rtl/>
        </w:rPr>
        <w:t xml:space="preserve">קובץ המיפוי, הכולל שדה </w:t>
      </w:r>
      <w:r w:rsidR="00866C88">
        <w:rPr>
          <w:rFonts w:hint="cs"/>
          <w:rtl/>
        </w:rPr>
        <w:t xml:space="preserve">של </w:t>
      </w:r>
      <w:r w:rsidR="00866C88" w:rsidRPr="007D090C">
        <w:rPr>
          <w:rFonts w:hint="cs"/>
          <w:rtl/>
        </w:rPr>
        <w:t xml:space="preserve">תאריכי יעד להנגשה, אמור </w:t>
      </w:r>
      <w:r w:rsidR="00866C88">
        <w:rPr>
          <w:rFonts w:hint="cs"/>
          <w:rtl/>
        </w:rPr>
        <w:t>לשמש</w:t>
      </w:r>
      <w:r w:rsidR="00866C88" w:rsidRPr="007D090C">
        <w:rPr>
          <w:rFonts w:hint="cs"/>
          <w:rtl/>
        </w:rPr>
        <w:t xml:space="preserve"> הן קטלוג עדכני של כלל מאגרי המידע הממשלתיים והן תוכנית עבודה רב-שנתית להנגשתם עד לשנת 2022. </w:t>
      </w:r>
      <w:r w:rsidR="00866C88" w:rsidRPr="007D090C">
        <w:rPr>
          <w:rtl/>
        </w:rPr>
        <w:t>נכון לספטמבר 2020</w:t>
      </w:r>
      <w:r w:rsidR="00866C88">
        <w:rPr>
          <w:rFonts w:hint="cs"/>
          <w:rtl/>
        </w:rPr>
        <w:t>,</w:t>
      </w:r>
      <w:r w:rsidR="00866C88" w:rsidRPr="007D090C">
        <w:rPr>
          <w:rtl/>
        </w:rPr>
        <w:t xml:space="preserve"> קובץ המיפוי השוטף לא </w:t>
      </w:r>
      <w:r w:rsidR="00866C88" w:rsidRPr="00866C88">
        <w:rPr>
          <w:rtl/>
        </w:rPr>
        <w:t>טויב</w:t>
      </w:r>
      <w:r w:rsidR="00866C88" w:rsidRPr="007D090C">
        <w:rPr>
          <w:rtl/>
        </w:rPr>
        <w:t xml:space="preserve"> ולא תוקף </w:t>
      </w:r>
      <w:r w:rsidR="00866C88">
        <w:rPr>
          <w:rFonts w:hint="cs"/>
          <w:rtl/>
        </w:rPr>
        <w:t>(</w:t>
      </w:r>
      <w:r w:rsidR="00866C88" w:rsidRPr="007D090C">
        <w:rPr>
          <w:rtl/>
        </w:rPr>
        <w:t>מאז</w:t>
      </w:r>
      <w:r w:rsidR="00866C88">
        <w:rPr>
          <w:rFonts w:hint="cs"/>
          <w:rtl/>
        </w:rPr>
        <w:t xml:space="preserve"> תוקף בפעם האחרונה</w:t>
      </w:r>
      <w:r w:rsidR="00866C88" w:rsidRPr="007D090C">
        <w:rPr>
          <w:rtl/>
        </w:rPr>
        <w:t xml:space="preserve"> </w:t>
      </w:r>
      <w:r w:rsidR="00866C88">
        <w:rPr>
          <w:rFonts w:hint="cs"/>
          <w:rtl/>
        </w:rPr>
        <w:t>ב</w:t>
      </w:r>
      <w:r w:rsidR="00866C88" w:rsidRPr="007D090C">
        <w:rPr>
          <w:rtl/>
        </w:rPr>
        <w:t>מאי 2018</w:t>
      </w:r>
      <w:r w:rsidR="00866C88">
        <w:rPr>
          <w:rFonts w:hint="cs"/>
          <w:rtl/>
        </w:rPr>
        <w:t>)</w:t>
      </w:r>
      <w:r w:rsidR="00866C88" w:rsidRPr="007D090C">
        <w:rPr>
          <w:rFonts w:hint="cs"/>
          <w:rtl/>
        </w:rPr>
        <w:t xml:space="preserve">. </w:t>
      </w:r>
      <w:r w:rsidR="00866C88">
        <w:rPr>
          <w:rFonts w:hint="cs"/>
          <w:rtl/>
        </w:rPr>
        <w:t>עקב</w:t>
      </w:r>
      <w:r w:rsidR="00866C88" w:rsidRPr="007D090C">
        <w:rPr>
          <w:rFonts w:hint="cs"/>
          <w:rtl/>
        </w:rPr>
        <w:t xml:space="preserve"> כך </w:t>
      </w:r>
      <w:r w:rsidR="00866C88" w:rsidRPr="007D090C">
        <w:rPr>
          <w:rtl/>
        </w:rPr>
        <w:t xml:space="preserve">יש קושי ממשי </w:t>
      </w:r>
      <w:r w:rsidR="00866C88">
        <w:rPr>
          <w:rFonts w:hint="cs"/>
          <w:rtl/>
        </w:rPr>
        <w:t>ל</w:t>
      </w:r>
      <w:r w:rsidR="00866C88" w:rsidRPr="007D090C">
        <w:rPr>
          <w:rtl/>
        </w:rPr>
        <w:t xml:space="preserve">קבל תמונת מצב </w:t>
      </w:r>
      <w:r w:rsidR="00866C88">
        <w:rPr>
          <w:rFonts w:hint="cs"/>
          <w:rtl/>
        </w:rPr>
        <w:t xml:space="preserve">מהימנה </w:t>
      </w:r>
      <w:r w:rsidR="00866C88" w:rsidRPr="007D090C">
        <w:rPr>
          <w:rFonts w:hint="cs"/>
          <w:rtl/>
        </w:rPr>
        <w:t>ל</w:t>
      </w:r>
      <w:r w:rsidR="00866C88">
        <w:rPr>
          <w:rFonts w:hint="cs"/>
          <w:rtl/>
        </w:rPr>
        <w:t xml:space="preserve">גבי </w:t>
      </w:r>
      <w:r w:rsidR="00866C88" w:rsidRPr="007D090C">
        <w:rPr>
          <w:rFonts w:hint="cs"/>
          <w:rtl/>
        </w:rPr>
        <w:t>מאגרי המידע הממשלתיים</w:t>
      </w:r>
      <w:r w:rsidR="00866C88">
        <w:rPr>
          <w:rFonts w:hint="cs"/>
          <w:rtl/>
        </w:rPr>
        <w:t>,</w:t>
      </w:r>
      <w:r w:rsidR="00866C88" w:rsidRPr="007D090C">
        <w:rPr>
          <w:rtl/>
        </w:rPr>
        <w:t xml:space="preserve"> ונפגעת היכולת להפיק מקובץ המיפוי השוטף תובנות תקפות</w:t>
      </w:r>
      <w:r w:rsidR="00C74181" w:rsidRPr="00C74181">
        <w:rPr>
          <w:rtl/>
        </w:rPr>
        <w:t>.</w:t>
      </w:r>
    </w:p>
    <w:p w14:paraId="7602111B" w14:textId="0959699E" w:rsidR="00C74181" w:rsidRPr="00C74181" w:rsidRDefault="00384EDD" w:rsidP="00866C88">
      <w:pPr>
        <w:pStyle w:val="71f"/>
        <w:rPr>
          <w:rStyle w:val="Heading5Char"/>
        </w:rPr>
      </w:pPr>
      <w:r w:rsidRPr="00C74181">
        <w:rPr>
          <w:rStyle w:val="7195Char"/>
          <w:rFonts w:hint="cs"/>
          <w:rtl/>
        </w:rPr>
        <w:drawing>
          <wp:anchor distT="0" distB="3600450" distL="114300" distR="114300" simplePos="0" relativeHeight="251741696" behindDoc="0" locked="0" layoutInCell="1" allowOverlap="1" wp14:anchorId="680116D6" wp14:editId="41343276">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66C88" w:rsidRPr="007D090C">
        <w:rPr>
          <w:b/>
          <w:bCs/>
          <w:rtl/>
        </w:rPr>
        <w:t>היקף ההנגשה באתר דאטה-גוב</w:t>
      </w:r>
      <w:r w:rsidR="00866C88">
        <w:rPr>
          <w:rFonts w:hint="cs"/>
          <w:rtl/>
        </w:rPr>
        <w:t xml:space="preserve"> </w:t>
      </w:r>
      <w:r w:rsidR="00866C88" w:rsidRPr="002C2ED5">
        <w:rPr>
          <w:rFonts w:hint="cs"/>
          <w:rtl/>
        </w:rPr>
        <w:t>-</w:t>
      </w:r>
      <w:r w:rsidR="00866C88" w:rsidRPr="007D090C">
        <w:rPr>
          <w:rFonts w:hint="cs"/>
          <w:rtl/>
        </w:rPr>
        <w:t xml:space="preserve"> ככלל, מאגרי המידע הממשלתיים</w:t>
      </w:r>
      <w:r w:rsidR="00866C88" w:rsidRPr="007D090C">
        <w:rPr>
          <w:rFonts w:hint="cs"/>
        </w:rPr>
        <w:t xml:space="preserve"> </w:t>
      </w:r>
      <w:r w:rsidR="00866C88" w:rsidRPr="007D090C">
        <w:rPr>
          <w:rFonts w:hint="cs"/>
          <w:rtl/>
        </w:rPr>
        <w:t xml:space="preserve">בעולם מונגשים באתר מידע ייעודי (אתרי </w:t>
      </w:r>
      <w:r w:rsidR="00866C88" w:rsidRPr="007D090C">
        <w:t>Data.gov</w:t>
      </w:r>
      <w:r w:rsidR="00866C88" w:rsidRPr="007D090C">
        <w:rPr>
          <w:rFonts w:hint="cs"/>
          <w:rtl/>
        </w:rPr>
        <w:t xml:space="preserve">). </w:t>
      </w:r>
      <w:r w:rsidR="00866C88" w:rsidRPr="007D090C">
        <w:rPr>
          <w:rtl/>
        </w:rPr>
        <w:t xml:space="preserve">נכון לספטמבר 2020, קיימים </w:t>
      </w:r>
      <w:r w:rsidR="00866C88">
        <w:rPr>
          <w:rFonts w:hint="cs"/>
          <w:rtl/>
        </w:rPr>
        <w:t xml:space="preserve">בישראל </w:t>
      </w:r>
      <w:r w:rsidR="00866C88" w:rsidRPr="007D090C">
        <w:rPr>
          <w:rtl/>
        </w:rPr>
        <w:t>מאגרים שהונגשו</w:t>
      </w:r>
      <w:r w:rsidR="00866C88" w:rsidRPr="007D090C">
        <w:rPr>
          <w:rFonts w:hint="cs"/>
          <w:rtl/>
        </w:rPr>
        <w:t xml:space="preserve"> שלא באתר דאטה-גוב, אלא באתרים אחרים (</w:t>
      </w:r>
      <w:r w:rsidR="00866C88" w:rsidRPr="007D090C">
        <w:rPr>
          <w:rtl/>
        </w:rPr>
        <w:t>באתר הממשלתי האחוד וכן באתרי משרדי ממשלה ויחידות סמך שטרם הוסבו לאתר האחוד</w:t>
      </w:r>
      <w:r w:rsidR="00866C88" w:rsidRPr="007D090C">
        <w:rPr>
          <w:rFonts w:hint="cs"/>
          <w:rtl/>
        </w:rPr>
        <w:t>)</w:t>
      </w:r>
      <w:r w:rsidR="00866C88" w:rsidRPr="007D090C">
        <w:rPr>
          <w:rtl/>
        </w:rPr>
        <w:t xml:space="preserve">. ביזור הנגשת המאגרים אינו עולה בקנה אחד עם החלטת הממשלה </w:t>
      </w:r>
      <w:r w:rsidR="00866C88">
        <w:rPr>
          <w:rFonts w:hint="cs"/>
          <w:rtl/>
        </w:rPr>
        <w:t xml:space="preserve">1933 </w:t>
      </w:r>
      <w:r w:rsidR="00866C88" w:rsidRPr="007D090C">
        <w:rPr>
          <w:rtl/>
        </w:rPr>
        <w:t xml:space="preserve">ומערים קשיים בפני המבקשים </w:t>
      </w:r>
      <w:r w:rsidR="00866C88">
        <w:rPr>
          <w:rFonts w:hint="cs"/>
          <w:rtl/>
        </w:rPr>
        <w:t>להשתמש</w:t>
      </w:r>
      <w:r w:rsidR="00866C88" w:rsidRPr="007D090C">
        <w:rPr>
          <w:rtl/>
        </w:rPr>
        <w:t xml:space="preserve"> בהם.</w:t>
      </w:r>
      <w:r w:rsidR="00866C88" w:rsidRPr="007D090C">
        <w:rPr>
          <w:rFonts w:hint="cs"/>
          <w:rtl/>
        </w:rPr>
        <w:t xml:space="preserve"> זאת ועוד, מנתוני רשות התקשוב עולה כי נכון למאי </w:t>
      </w:r>
      <w:r w:rsidR="00866C88" w:rsidRPr="000D6215">
        <w:rPr>
          <w:rFonts w:hint="cs"/>
          <w:rtl/>
        </w:rPr>
        <w:t xml:space="preserve">2019, </w:t>
      </w:r>
      <w:r w:rsidR="00866C88" w:rsidRPr="000D6215">
        <w:rPr>
          <w:rtl/>
        </w:rPr>
        <w:t xml:space="preserve">10% </w:t>
      </w:r>
      <w:r w:rsidR="00866C88" w:rsidRPr="000D6215">
        <w:rPr>
          <w:rFonts w:hint="cs"/>
          <w:rtl/>
        </w:rPr>
        <w:t>מהמשרדים</w:t>
      </w:r>
      <w:r w:rsidR="00866C88">
        <w:rPr>
          <w:rFonts w:hint="cs"/>
          <w:rtl/>
        </w:rPr>
        <w:t xml:space="preserve"> (ארבעה משרדים)</w:t>
      </w:r>
      <w:r w:rsidR="00866C88" w:rsidRPr="007D090C">
        <w:rPr>
          <w:rtl/>
        </w:rPr>
        <w:t xml:space="preserve"> </w:t>
      </w:r>
      <w:r w:rsidR="00866C88" w:rsidRPr="007D090C">
        <w:rPr>
          <w:rFonts w:hint="cs"/>
          <w:rtl/>
        </w:rPr>
        <w:t>לא</w:t>
      </w:r>
      <w:r w:rsidR="00866C88" w:rsidRPr="007D090C">
        <w:rPr>
          <w:rtl/>
        </w:rPr>
        <w:t xml:space="preserve"> </w:t>
      </w:r>
      <w:r w:rsidR="00866C88" w:rsidRPr="007D090C">
        <w:rPr>
          <w:rFonts w:hint="cs"/>
          <w:rtl/>
        </w:rPr>
        <w:t>הנגישו</w:t>
      </w:r>
      <w:r w:rsidR="00866C88" w:rsidRPr="007D090C">
        <w:rPr>
          <w:rtl/>
        </w:rPr>
        <w:t xml:space="preserve"> </w:t>
      </w:r>
      <w:r w:rsidR="00866C88" w:rsidRPr="007D090C">
        <w:rPr>
          <w:rFonts w:hint="cs"/>
          <w:rtl/>
        </w:rPr>
        <w:t>מאגרים</w:t>
      </w:r>
      <w:r w:rsidR="00866C88" w:rsidRPr="007D090C">
        <w:rPr>
          <w:rtl/>
        </w:rPr>
        <w:t xml:space="preserve"> </w:t>
      </w:r>
      <w:r w:rsidR="00866C88" w:rsidRPr="007D090C">
        <w:rPr>
          <w:rFonts w:hint="cs"/>
          <w:rtl/>
        </w:rPr>
        <w:t>באתר</w:t>
      </w:r>
      <w:r w:rsidR="00866C88" w:rsidRPr="007D090C">
        <w:rPr>
          <w:rtl/>
        </w:rPr>
        <w:t xml:space="preserve"> </w:t>
      </w:r>
      <w:r w:rsidR="00866C88" w:rsidRPr="007D090C">
        <w:rPr>
          <w:rFonts w:hint="cs"/>
          <w:rtl/>
        </w:rPr>
        <w:t>דאטה</w:t>
      </w:r>
      <w:r w:rsidR="00866C88" w:rsidRPr="007D090C">
        <w:rPr>
          <w:rtl/>
        </w:rPr>
        <w:t>-</w:t>
      </w:r>
      <w:r w:rsidR="00866C88" w:rsidRPr="007D090C">
        <w:rPr>
          <w:rFonts w:hint="cs"/>
          <w:rtl/>
        </w:rPr>
        <w:t>גוב</w:t>
      </w:r>
      <w:r w:rsidR="00C74181" w:rsidRPr="00C74181">
        <w:rPr>
          <w:rStyle w:val="Heading5Char"/>
          <w:b/>
          <w:bCs w:val="0"/>
          <w:rtl/>
        </w:rPr>
        <w:t>.</w:t>
      </w:r>
    </w:p>
    <w:p w14:paraId="48572B13" w14:textId="6806A809" w:rsidR="00C74181" w:rsidRPr="00C74181" w:rsidRDefault="00384EDD" w:rsidP="0021239B">
      <w:pPr>
        <w:pStyle w:val="71f"/>
        <w:rPr>
          <w:rtl/>
        </w:rPr>
      </w:pPr>
      <w:r w:rsidRPr="00C74181">
        <w:rPr>
          <w:rStyle w:val="7195Char"/>
          <w:rFonts w:hint="cs"/>
          <w:rtl/>
        </w:rPr>
        <w:drawing>
          <wp:anchor distT="0" distB="3600450" distL="114300" distR="114300" simplePos="0" relativeHeight="251743744" behindDoc="0" locked="0" layoutInCell="1" allowOverlap="1" wp14:anchorId="46EF4DD6" wp14:editId="0A80C0DF">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1239B" w:rsidRPr="007D090C">
        <w:rPr>
          <w:b/>
          <w:bCs/>
          <w:rtl/>
        </w:rPr>
        <w:t>קביעת סדרי עדיפויות להנגשת מאגרי מידע</w:t>
      </w:r>
      <w:r w:rsidR="0021239B">
        <w:rPr>
          <w:rFonts w:hint="cs"/>
          <w:b/>
          <w:bCs/>
          <w:rtl/>
        </w:rPr>
        <w:t xml:space="preserve"> </w:t>
      </w:r>
      <w:r w:rsidR="0021239B" w:rsidRPr="001F2539">
        <w:rPr>
          <w:rFonts w:hint="cs"/>
          <w:rtl/>
        </w:rPr>
        <w:t>-</w:t>
      </w:r>
      <w:r w:rsidR="0021239B" w:rsidRPr="007D090C">
        <w:rPr>
          <w:rFonts w:hint="cs"/>
          <w:rtl/>
        </w:rPr>
        <w:t xml:space="preserve"> בהחלטת הממשלה נקבע כי יש </w:t>
      </w:r>
      <w:r w:rsidR="0021239B">
        <w:rPr>
          <w:rFonts w:hint="cs"/>
          <w:rtl/>
        </w:rPr>
        <w:t>לקבוע תיעדוף בנוגע להנגשת</w:t>
      </w:r>
      <w:r w:rsidR="0021239B" w:rsidRPr="007D090C">
        <w:rPr>
          <w:rFonts w:hint="cs"/>
          <w:rtl/>
        </w:rPr>
        <w:t xml:space="preserve"> מאגרי מידע בהתאם לכמה </w:t>
      </w:r>
      <w:r w:rsidR="0021239B">
        <w:rPr>
          <w:rFonts w:hint="cs"/>
          <w:rtl/>
        </w:rPr>
        <w:t>מדדים -</w:t>
      </w:r>
      <w:r w:rsidR="0021239B" w:rsidRPr="007D090C">
        <w:rPr>
          <w:rFonts w:hint="cs"/>
          <w:rtl/>
        </w:rPr>
        <w:t xml:space="preserve"> האינטרס הציבורי שבפרסום המידע, </w:t>
      </w:r>
      <w:r w:rsidR="0021239B" w:rsidRPr="0021239B">
        <w:rPr>
          <w:rFonts w:hint="cs"/>
          <w:rtl/>
        </w:rPr>
        <w:t>התועלת</w:t>
      </w:r>
      <w:r w:rsidR="0021239B" w:rsidRPr="007D090C">
        <w:rPr>
          <w:rFonts w:hint="cs"/>
          <w:rtl/>
        </w:rPr>
        <w:t xml:space="preserve"> הכלכלית שהציבור עשוי להפיק מפרסום המידע ועוד. </w:t>
      </w:r>
      <w:r w:rsidR="0021239B" w:rsidRPr="007D090C">
        <w:rPr>
          <w:rtl/>
        </w:rPr>
        <w:t>לרשות התקשוב לא ידוע כמה מהמאגרים שהונגשו בפועל ב</w:t>
      </w:r>
      <w:r w:rsidR="0021239B">
        <w:rPr>
          <w:rFonts w:hint="cs"/>
          <w:rtl/>
        </w:rPr>
        <w:t xml:space="preserve">אתר </w:t>
      </w:r>
      <w:r w:rsidR="0021239B" w:rsidRPr="007D090C">
        <w:rPr>
          <w:rtl/>
        </w:rPr>
        <w:t>דאטה-גוב הוגדרו בעלי עדיפות גבוהה להנגשה</w:t>
      </w:r>
      <w:r w:rsidR="0021239B">
        <w:rPr>
          <w:rFonts w:hint="cs"/>
          <w:rtl/>
        </w:rPr>
        <w:t>,</w:t>
      </w:r>
      <w:r w:rsidR="0021239B" w:rsidRPr="007D090C">
        <w:rPr>
          <w:rtl/>
        </w:rPr>
        <w:t xml:space="preserve"> ואם משרדי הממשלה עומדים ביעדים</w:t>
      </w:r>
      <w:r w:rsidR="0021239B" w:rsidRPr="007D090C">
        <w:rPr>
          <w:rFonts w:hint="cs"/>
          <w:rtl/>
        </w:rPr>
        <w:t xml:space="preserve"> </w:t>
      </w:r>
      <w:r w:rsidR="0021239B">
        <w:rPr>
          <w:rFonts w:hint="cs"/>
          <w:rtl/>
        </w:rPr>
        <w:t>שנכללו</w:t>
      </w:r>
      <w:r w:rsidR="0021239B" w:rsidRPr="007D090C">
        <w:rPr>
          <w:rFonts w:hint="cs"/>
          <w:rtl/>
        </w:rPr>
        <w:t xml:space="preserve"> בהנחיות רשות התקשוב</w:t>
      </w:r>
      <w:r w:rsidR="0021239B" w:rsidRPr="007D090C">
        <w:rPr>
          <w:rtl/>
        </w:rPr>
        <w:t xml:space="preserve"> </w:t>
      </w:r>
      <w:r w:rsidR="0021239B" w:rsidRPr="007D090C">
        <w:rPr>
          <w:rFonts w:hint="cs"/>
          <w:rtl/>
        </w:rPr>
        <w:t xml:space="preserve">להנגשת </w:t>
      </w:r>
      <w:r w:rsidR="0021239B" w:rsidRPr="007D090C">
        <w:rPr>
          <w:rFonts w:hint="cs"/>
          <w:rtl/>
        </w:rPr>
        <w:lastRenderedPageBreak/>
        <w:t xml:space="preserve">מאגרים </w:t>
      </w:r>
      <w:r w:rsidR="0021239B">
        <w:rPr>
          <w:rFonts w:hint="cs"/>
          <w:rtl/>
        </w:rPr>
        <w:t xml:space="preserve">שהוגדרו </w:t>
      </w:r>
      <w:r w:rsidR="0021239B" w:rsidRPr="007D090C">
        <w:rPr>
          <w:rFonts w:hint="cs"/>
          <w:rtl/>
        </w:rPr>
        <w:t>בעלי עדיפות גבוהה</w:t>
      </w:r>
      <w:r w:rsidR="0021239B">
        <w:rPr>
          <w:rFonts w:hint="cs"/>
          <w:rtl/>
        </w:rPr>
        <w:t>.</w:t>
      </w:r>
      <w:r w:rsidR="0021239B" w:rsidRPr="007D090C">
        <w:rPr>
          <w:rFonts w:hint="cs"/>
          <w:rtl/>
        </w:rPr>
        <w:t xml:space="preserve"> נוסף על כך, התהליך המקצועי שהחל</w:t>
      </w:r>
      <w:r w:rsidR="0021239B">
        <w:rPr>
          <w:rFonts w:hint="cs"/>
          <w:rtl/>
        </w:rPr>
        <w:t>ה בו</w:t>
      </w:r>
      <w:r w:rsidR="0021239B" w:rsidRPr="007D090C">
        <w:rPr>
          <w:rFonts w:hint="cs"/>
          <w:rtl/>
        </w:rPr>
        <w:t xml:space="preserve"> רשות התקשוב לסיווג מאגרים בהתאם למקובל בעולם לצורך תיעדו</w:t>
      </w:r>
      <w:r w:rsidR="0021239B">
        <w:rPr>
          <w:rFonts w:hint="cs"/>
          <w:rtl/>
        </w:rPr>
        <w:t>ף הנגשתם</w:t>
      </w:r>
      <w:r w:rsidR="0021239B" w:rsidRPr="007D090C">
        <w:rPr>
          <w:rFonts w:hint="cs"/>
          <w:rtl/>
        </w:rPr>
        <w:t xml:space="preserve"> - </w:t>
      </w:r>
      <w:r w:rsidR="0021239B">
        <w:rPr>
          <w:rFonts w:hint="cs"/>
          <w:rtl/>
        </w:rPr>
        <w:t>טרם הושלם</w:t>
      </w:r>
      <w:r w:rsidR="0021239B" w:rsidRPr="007D090C">
        <w:rPr>
          <w:rFonts w:hint="cs"/>
          <w:rtl/>
        </w:rPr>
        <w:t xml:space="preserve"> נכון לאוגוסט 2020</w:t>
      </w:r>
      <w:r w:rsidR="00C74181" w:rsidRPr="00C74181">
        <w:rPr>
          <w:rtl/>
        </w:rPr>
        <w:t>.</w:t>
      </w:r>
    </w:p>
    <w:p w14:paraId="531C51E4" w14:textId="394E044A" w:rsidR="00C74181" w:rsidRPr="00C74181" w:rsidRDefault="00384EDD" w:rsidP="00C74181">
      <w:pPr>
        <w:pStyle w:val="71f"/>
        <w:rPr>
          <w:rtl/>
        </w:rPr>
      </w:pPr>
      <w:r w:rsidRPr="0021239B">
        <w:rPr>
          <w:rFonts w:hint="cs"/>
          <w:b/>
          <w:bCs/>
          <w:noProof/>
          <w:rtl/>
        </w:rPr>
        <w:drawing>
          <wp:anchor distT="0" distB="3600450" distL="114300" distR="114300" simplePos="0" relativeHeight="251745792" behindDoc="0" locked="0" layoutInCell="1" allowOverlap="1" wp14:anchorId="1F98AA70" wp14:editId="0873E2FD">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1239B" w:rsidRPr="0021239B">
        <w:rPr>
          <w:b/>
          <w:bCs/>
          <w:rtl/>
        </w:rPr>
        <w:t>התממה של מאגרי מידע המכילים מידע פרטני</w:t>
      </w:r>
      <w:r w:rsidR="0021239B" w:rsidRPr="0021239B">
        <w:rPr>
          <w:rFonts w:hint="cs"/>
          <w:rtl/>
        </w:rPr>
        <w:t xml:space="preserve"> - נכון לאוגוסט 2020 טרם פורסמה מדיניות להתממת מאגרי מידע, וממילא טרם נקבעו קווים מנחים או כלים רוחביים למימושה</w:t>
      </w:r>
      <w:r w:rsidR="00C74181" w:rsidRPr="00C74181">
        <w:rPr>
          <w:rtl/>
        </w:rPr>
        <w:t>.</w:t>
      </w:r>
    </w:p>
    <w:p w14:paraId="007E7771" w14:textId="5225A70D" w:rsidR="00C74181" w:rsidRPr="00C74181" w:rsidRDefault="00384EDD" w:rsidP="0021239B">
      <w:pPr>
        <w:pStyle w:val="71f"/>
      </w:pPr>
      <w:r w:rsidRPr="00C74181">
        <w:rPr>
          <w:rStyle w:val="7195Char"/>
          <w:rFonts w:hint="cs"/>
          <w:rtl/>
        </w:rPr>
        <w:drawing>
          <wp:anchor distT="0" distB="3600450" distL="114300" distR="114300" simplePos="0" relativeHeight="251747840" behindDoc="0" locked="0" layoutInCell="1" allowOverlap="1" wp14:anchorId="740A00ED" wp14:editId="60D7AB52">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1239B" w:rsidRPr="007D090C">
        <w:rPr>
          <w:b/>
          <w:bCs/>
          <w:rtl/>
        </w:rPr>
        <w:t>איכות הנגשת המאגרים</w:t>
      </w:r>
      <w:r w:rsidR="0021239B">
        <w:rPr>
          <w:rFonts w:hint="cs"/>
          <w:b/>
          <w:bCs/>
          <w:rtl/>
        </w:rPr>
        <w:t xml:space="preserve"> </w:t>
      </w:r>
      <w:r w:rsidR="0021239B" w:rsidRPr="001F2539">
        <w:rPr>
          <w:rFonts w:hint="cs"/>
          <w:rtl/>
        </w:rPr>
        <w:t>-</w:t>
      </w:r>
      <w:r w:rsidR="0021239B" w:rsidRPr="007D090C">
        <w:rPr>
          <w:rtl/>
        </w:rPr>
        <w:t xml:space="preserve"> </w:t>
      </w:r>
      <w:r w:rsidR="0021239B" w:rsidRPr="007D090C">
        <w:rPr>
          <w:rFonts w:hint="cs"/>
          <w:rtl/>
        </w:rPr>
        <w:t xml:space="preserve">בהחלטת </w:t>
      </w:r>
      <w:r w:rsidR="0021239B">
        <w:rPr>
          <w:rFonts w:hint="cs"/>
          <w:rtl/>
        </w:rPr>
        <w:t>ה</w:t>
      </w:r>
      <w:r w:rsidR="0021239B" w:rsidRPr="007D090C">
        <w:rPr>
          <w:rFonts w:hint="cs"/>
          <w:rtl/>
        </w:rPr>
        <w:t xml:space="preserve">ממשלה ובהנחיות רשות התקשוב נקבעו הוראות </w:t>
      </w:r>
      <w:r w:rsidR="0021239B" w:rsidRPr="0021239B">
        <w:rPr>
          <w:rFonts w:hint="cs"/>
          <w:rtl/>
        </w:rPr>
        <w:t>בנוגע</w:t>
      </w:r>
      <w:r w:rsidR="0021239B" w:rsidRPr="007D090C">
        <w:rPr>
          <w:rFonts w:hint="cs"/>
          <w:rtl/>
        </w:rPr>
        <w:t xml:space="preserve"> לאיכות המאגרים</w:t>
      </w:r>
      <w:r w:rsidR="0021239B">
        <w:rPr>
          <w:rFonts w:hint="cs"/>
          <w:rtl/>
        </w:rPr>
        <w:t xml:space="preserve"> המונגשים</w:t>
      </w:r>
      <w:r w:rsidR="0021239B" w:rsidRPr="007D090C">
        <w:rPr>
          <w:rFonts w:hint="cs"/>
          <w:rtl/>
        </w:rPr>
        <w:t xml:space="preserve">, ובין היתר נקבע כי המאגרים </w:t>
      </w:r>
      <w:r w:rsidR="0021239B" w:rsidRPr="007D090C">
        <w:rPr>
          <w:rtl/>
        </w:rPr>
        <w:t xml:space="preserve">יונגשו בפורמט הניתן לעיבוד באופן חופשי, כדי לאפשר אחזור, עיבוד </w:t>
      </w:r>
      <w:r w:rsidR="0021239B">
        <w:rPr>
          <w:rFonts w:hint="cs"/>
          <w:rtl/>
        </w:rPr>
        <w:t>ו</w:t>
      </w:r>
      <w:r w:rsidR="0021239B" w:rsidRPr="007D090C">
        <w:rPr>
          <w:rtl/>
        </w:rPr>
        <w:t xml:space="preserve">הפצה </w:t>
      </w:r>
      <w:r w:rsidR="0021239B">
        <w:rPr>
          <w:rFonts w:hint="cs"/>
          <w:rtl/>
        </w:rPr>
        <w:t xml:space="preserve">שלהם </w:t>
      </w:r>
      <w:r w:rsidR="0021239B" w:rsidRPr="007D090C">
        <w:rPr>
          <w:rtl/>
        </w:rPr>
        <w:t>ו</w:t>
      </w:r>
      <w:r w:rsidR="0021239B">
        <w:rPr>
          <w:rFonts w:hint="cs"/>
          <w:rtl/>
        </w:rPr>
        <w:t xml:space="preserve">כן </w:t>
      </w:r>
      <w:r w:rsidR="0021239B" w:rsidRPr="007D090C">
        <w:rPr>
          <w:rtl/>
        </w:rPr>
        <w:t>שימוש חוזר ב</w:t>
      </w:r>
      <w:r w:rsidR="0021239B" w:rsidRPr="007D090C">
        <w:rPr>
          <w:rFonts w:hint="cs"/>
          <w:rtl/>
        </w:rPr>
        <w:t xml:space="preserve">הם. </w:t>
      </w:r>
      <w:r w:rsidR="0021239B" w:rsidRPr="007D090C">
        <w:rPr>
          <w:rtl/>
        </w:rPr>
        <w:t>נכון לספטמבר 2020 טרם בוצעה בדיקה פרטנית ל</w:t>
      </w:r>
      <w:r w:rsidR="0021239B">
        <w:rPr>
          <w:rFonts w:hint="cs"/>
          <w:rtl/>
        </w:rPr>
        <w:t xml:space="preserve">גבי </w:t>
      </w:r>
      <w:r w:rsidR="0021239B" w:rsidRPr="007D090C">
        <w:rPr>
          <w:rtl/>
        </w:rPr>
        <w:t>איכות המאגרים המ</w:t>
      </w:r>
      <w:r w:rsidR="0021239B" w:rsidRPr="007D090C">
        <w:rPr>
          <w:rFonts w:hint="cs"/>
          <w:rtl/>
        </w:rPr>
        <w:t>ונגשים</w:t>
      </w:r>
      <w:r w:rsidR="0021239B" w:rsidRPr="007D090C">
        <w:rPr>
          <w:rtl/>
        </w:rPr>
        <w:t xml:space="preserve"> באתר דאטה-גוב</w:t>
      </w:r>
      <w:r w:rsidR="00C74181" w:rsidRPr="00C74181">
        <w:rPr>
          <w:rtl/>
        </w:rPr>
        <w:t>.</w:t>
      </w:r>
    </w:p>
    <w:p w14:paraId="1AFE71AC" w14:textId="7F69EFFB" w:rsidR="0021239B" w:rsidRDefault="00384EDD" w:rsidP="0021239B">
      <w:pPr>
        <w:pStyle w:val="71f"/>
        <w:rPr>
          <w:rtl/>
        </w:rPr>
      </w:pPr>
      <w:r w:rsidRPr="00C74181">
        <w:rPr>
          <w:rStyle w:val="7195Char"/>
          <w:rFonts w:hint="cs"/>
          <w:rtl/>
        </w:rPr>
        <w:drawing>
          <wp:anchor distT="0" distB="3600450" distL="114300" distR="114300" simplePos="0" relativeHeight="251749888" behindDoc="0" locked="0" layoutInCell="1" allowOverlap="1" wp14:anchorId="0CCC873E" wp14:editId="4CD45775">
            <wp:simplePos x="0" y="0"/>
            <wp:positionH relativeFrom="column">
              <wp:posOffset>4518025</wp:posOffset>
            </wp:positionH>
            <wp:positionV relativeFrom="paragraph">
              <wp:posOffset>46990</wp:posOffset>
            </wp:positionV>
            <wp:extent cx="161925" cy="161925"/>
            <wp:effectExtent l="0" t="0" r="9525" b="952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1239B" w:rsidRPr="00DB7B98">
        <w:rPr>
          <w:rFonts w:hint="cs"/>
          <w:b/>
          <w:bCs/>
          <w:rtl/>
        </w:rPr>
        <w:t>תמרוץ משרדי הממשלה</w:t>
      </w:r>
      <w:r w:rsidR="0021239B">
        <w:rPr>
          <w:rFonts w:hint="cs"/>
          <w:b/>
          <w:bCs/>
          <w:rtl/>
        </w:rPr>
        <w:t xml:space="preserve"> </w:t>
      </w:r>
      <w:r w:rsidR="0021239B" w:rsidRPr="002C2ED5">
        <w:rPr>
          <w:rFonts w:hint="cs"/>
          <w:rtl/>
        </w:rPr>
        <w:t>-</w:t>
      </w:r>
      <w:r w:rsidR="0021239B" w:rsidRPr="007D090C">
        <w:rPr>
          <w:rtl/>
        </w:rPr>
        <w:t xml:space="preserve"> </w:t>
      </w:r>
      <w:r w:rsidR="0021239B">
        <w:rPr>
          <w:rFonts w:hint="cs"/>
          <w:rtl/>
        </w:rPr>
        <w:t xml:space="preserve">הסכומים </w:t>
      </w:r>
      <w:r w:rsidR="0021239B" w:rsidRPr="00DB7B98">
        <w:rPr>
          <w:rFonts w:hint="cs"/>
          <w:rtl/>
        </w:rPr>
        <w:t>שאושרו למשרדי הממשלה בכל שנה</w:t>
      </w:r>
      <w:r w:rsidR="0021239B">
        <w:rPr>
          <w:rFonts w:hint="cs"/>
          <w:rtl/>
        </w:rPr>
        <w:t xml:space="preserve"> בשנים</w:t>
      </w:r>
      <w:r w:rsidR="00DF7F6E">
        <w:rPr>
          <w:rtl/>
        </w:rPr>
        <w:br/>
      </w:r>
      <w:r w:rsidR="00DF7F6E">
        <w:rPr>
          <w:rFonts w:hint="cs"/>
          <w:rtl/>
        </w:rPr>
        <w:t xml:space="preserve">2017 </w:t>
      </w:r>
      <w:r w:rsidR="0021239B">
        <w:rPr>
          <w:rFonts w:hint="cs"/>
          <w:rtl/>
        </w:rPr>
        <w:t>-</w:t>
      </w:r>
      <w:r w:rsidR="00DF7F6E">
        <w:rPr>
          <w:rFonts w:hint="cs"/>
          <w:rtl/>
        </w:rPr>
        <w:t xml:space="preserve"> 2022</w:t>
      </w:r>
      <w:r w:rsidR="0021239B" w:rsidRPr="00DB7B98">
        <w:rPr>
          <w:rFonts w:hint="cs"/>
          <w:rtl/>
        </w:rPr>
        <w:t xml:space="preserve"> </w:t>
      </w:r>
      <w:r w:rsidR="0021239B">
        <w:rPr>
          <w:rFonts w:hint="cs"/>
          <w:rtl/>
        </w:rPr>
        <w:t xml:space="preserve">במסגרת אישור </w:t>
      </w:r>
      <w:r w:rsidR="0021239B" w:rsidRPr="00DB7B98">
        <w:rPr>
          <w:rFonts w:hint="cs"/>
          <w:rtl/>
        </w:rPr>
        <w:t>בקשות התקצוב היו נמוכ</w:t>
      </w:r>
      <w:r w:rsidR="0021239B">
        <w:rPr>
          <w:rFonts w:hint="cs"/>
          <w:rtl/>
        </w:rPr>
        <w:t>ים</w:t>
      </w:r>
      <w:r w:rsidR="0021239B" w:rsidRPr="00DB7B98">
        <w:rPr>
          <w:rFonts w:hint="cs"/>
          <w:rtl/>
        </w:rPr>
        <w:t xml:space="preserve"> ב</w:t>
      </w:r>
      <w:r w:rsidR="0021239B" w:rsidRPr="00DB7B98">
        <w:rPr>
          <w:rtl/>
        </w:rPr>
        <w:t>-30% - 80%</w:t>
      </w:r>
      <w:r w:rsidR="0021239B" w:rsidRPr="00DB7B98">
        <w:rPr>
          <w:rFonts w:hint="cs"/>
          <w:rtl/>
        </w:rPr>
        <w:t xml:space="preserve"> מהסכום </w:t>
      </w:r>
      <w:r w:rsidR="0021239B">
        <w:rPr>
          <w:rFonts w:hint="cs"/>
          <w:rtl/>
        </w:rPr>
        <w:t>שלפי</w:t>
      </w:r>
      <w:r w:rsidR="0021239B" w:rsidRPr="00DB7B98">
        <w:rPr>
          <w:rFonts w:hint="cs"/>
          <w:rtl/>
        </w:rPr>
        <w:t xml:space="preserve"> החלטת הממשלה </w:t>
      </w:r>
      <w:r w:rsidR="0021239B">
        <w:rPr>
          <w:rFonts w:hint="cs"/>
          <w:rtl/>
        </w:rPr>
        <w:t>יש להקצות</w:t>
      </w:r>
      <w:r w:rsidR="0021239B" w:rsidRPr="00DB7B98">
        <w:rPr>
          <w:rFonts w:hint="cs"/>
          <w:rtl/>
        </w:rPr>
        <w:t xml:space="preserve"> בכל שנה לתמרוץ משרדי </w:t>
      </w:r>
      <w:r w:rsidR="0021239B">
        <w:rPr>
          <w:rFonts w:hint="cs"/>
          <w:rtl/>
        </w:rPr>
        <w:t>ה</w:t>
      </w:r>
      <w:r w:rsidR="0021239B" w:rsidRPr="00DB7B98">
        <w:rPr>
          <w:rFonts w:hint="cs"/>
          <w:rtl/>
        </w:rPr>
        <w:t>ממשלה להנגשת מאגרי המידע שברשותם ולהעברות מידע</w:t>
      </w:r>
      <w:r w:rsidR="0021239B">
        <w:rPr>
          <w:rFonts w:hint="cs"/>
          <w:rtl/>
        </w:rPr>
        <w:t xml:space="preserve"> </w:t>
      </w:r>
      <w:r w:rsidR="0021239B" w:rsidRPr="00DB7B98">
        <w:rPr>
          <w:rFonts w:hint="cs"/>
          <w:rtl/>
        </w:rPr>
        <w:t xml:space="preserve">(15 מיליון ש"ח). </w:t>
      </w:r>
    </w:p>
    <w:p w14:paraId="48627B9F" w14:textId="15893FAE" w:rsidR="0021239B" w:rsidRDefault="0021239B" w:rsidP="0021239B">
      <w:pPr>
        <w:pStyle w:val="71f"/>
        <w:rPr>
          <w:rtl/>
        </w:rPr>
      </w:pPr>
      <w:r w:rsidRPr="00C74181">
        <w:rPr>
          <w:rStyle w:val="7195Char"/>
          <w:rFonts w:hint="cs"/>
          <w:rtl/>
        </w:rPr>
        <w:drawing>
          <wp:anchor distT="0" distB="3600450" distL="114300" distR="114300" simplePos="0" relativeHeight="251794944" behindDoc="0" locked="0" layoutInCell="1" allowOverlap="1" wp14:anchorId="37ABA353" wp14:editId="092C0836">
            <wp:simplePos x="0" y="0"/>
            <wp:positionH relativeFrom="column">
              <wp:posOffset>4518025</wp:posOffset>
            </wp:positionH>
            <wp:positionV relativeFrom="paragraph">
              <wp:posOffset>50800</wp:posOffset>
            </wp:positionV>
            <wp:extent cx="161925" cy="1619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D090C">
        <w:rPr>
          <w:b/>
          <w:bCs/>
          <w:rtl/>
        </w:rPr>
        <w:t>הנגשת מאגרי מידע על ידי גופים ציבוריים אחרים</w:t>
      </w:r>
      <w:r>
        <w:rPr>
          <w:rFonts w:hint="cs"/>
          <w:b/>
          <w:bCs/>
          <w:rtl/>
        </w:rPr>
        <w:t xml:space="preserve"> </w:t>
      </w:r>
      <w:r w:rsidRPr="001F2539">
        <w:rPr>
          <w:rFonts w:hint="cs"/>
          <w:rtl/>
        </w:rPr>
        <w:t>-</w:t>
      </w:r>
      <w:r w:rsidRPr="007D090C">
        <w:rPr>
          <w:rFonts w:hint="cs"/>
          <w:rtl/>
        </w:rPr>
        <w:t xml:space="preserve"> נכון לספטמבר 2020 לא בוצע הליך הבחינה שנקבע בהחלטת הממשלה ל</w:t>
      </w:r>
      <w:r>
        <w:rPr>
          <w:rFonts w:hint="cs"/>
          <w:rtl/>
        </w:rPr>
        <w:t xml:space="preserve">גבי </w:t>
      </w:r>
      <w:r w:rsidRPr="007D090C">
        <w:rPr>
          <w:rFonts w:hint="cs"/>
          <w:rtl/>
        </w:rPr>
        <w:t xml:space="preserve">הרחבת </w:t>
      </w:r>
      <w:r>
        <w:rPr>
          <w:rFonts w:hint="cs"/>
          <w:rtl/>
        </w:rPr>
        <w:t>ה</w:t>
      </w:r>
      <w:r w:rsidRPr="007D090C">
        <w:rPr>
          <w:rFonts w:hint="cs"/>
          <w:rtl/>
        </w:rPr>
        <w:t>חוב</w:t>
      </w:r>
      <w:r>
        <w:rPr>
          <w:rFonts w:hint="cs"/>
          <w:rtl/>
        </w:rPr>
        <w:t>ה</w:t>
      </w:r>
      <w:r w:rsidRPr="007D090C">
        <w:rPr>
          <w:rFonts w:hint="cs"/>
          <w:rtl/>
        </w:rPr>
        <w:t xml:space="preserve"> </w:t>
      </w:r>
      <w:r>
        <w:rPr>
          <w:rFonts w:hint="cs"/>
          <w:rtl/>
        </w:rPr>
        <w:t>להנגשת</w:t>
      </w:r>
      <w:r w:rsidRPr="007D090C">
        <w:rPr>
          <w:rFonts w:hint="cs"/>
          <w:rtl/>
        </w:rPr>
        <w:t xml:space="preserve"> מאגרי מידע </w:t>
      </w:r>
      <w:r>
        <w:rPr>
          <w:rFonts w:hint="cs"/>
          <w:rtl/>
        </w:rPr>
        <w:t>ל</w:t>
      </w:r>
      <w:r w:rsidRPr="007D090C">
        <w:rPr>
          <w:rFonts w:hint="cs"/>
          <w:rtl/>
        </w:rPr>
        <w:t xml:space="preserve">גופים ציבוריים שהחלטת </w:t>
      </w:r>
      <w:r w:rsidRPr="0021239B">
        <w:rPr>
          <w:rFonts w:hint="cs"/>
          <w:rtl/>
        </w:rPr>
        <w:t>הממשלה</w:t>
      </w:r>
      <w:r w:rsidRPr="007D090C">
        <w:rPr>
          <w:rFonts w:hint="cs"/>
          <w:rtl/>
        </w:rPr>
        <w:t xml:space="preserve"> אינה חלה עליהם (כגון הרשויות המקומיות</w:t>
      </w:r>
      <w:r>
        <w:rPr>
          <w:rFonts w:hint="cs"/>
          <w:rtl/>
        </w:rPr>
        <w:t xml:space="preserve"> ומוסדות להשכלה גבוהה</w:t>
      </w:r>
      <w:r w:rsidRPr="007D090C">
        <w:rPr>
          <w:rFonts w:hint="cs"/>
          <w:rtl/>
        </w:rPr>
        <w:t xml:space="preserve">). </w:t>
      </w:r>
    </w:p>
    <w:p w14:paraId="5DDC32AB" w14:textId="477E4A8F" w:rsidR="0021239B" w:rsidRPr="007D090C" w:rsidRDefault="0021239B" w:rsidP="0021239B">
      <w:pPr>
        <w:pStyle w:val="71f"/>
      </w:pPr>
      <w:r w:rsidRPr="00C74181">
        <w:rPr>
          <w:rStyle w:val="7195Char"/>
          <w:rFonts w:hint="cs"/>
          <w:rtl/>
        </w:rPr>
        <w:drawing>
          <wp:anchor distT="0" distB="3600450" distL="114300" distR="114300" simplePos="0" relativeHeight="251796992" behindDoc="0" locked="0" layoutInCell="1" allowOverlap="1" wp14:anchorId="24DC5D4F" wp14:editId="7943B7E3">
            <wp:simplePos x="0" y="0"/>
            <wp:positionH relativeFrom="column">
              <wp:posOffset>4518025</wp:posOffset>
            </wp:positionH>
            <wp:positionV relativeFrom="paragraph">
              <wp:posOffset>47625</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D090C">
        <w:rPr>
          <w:b/>
          <w:bCs/>
          <w:rtl/>
        </w:rPr>
        <w:t>הנגשת מאגר</w:t>
      </w:r>
      <w:r w:rsidRPr="007D090C">
        <w:rPr>
          <w:rFonts w:hint="cs"/>
          <w:b/>
          <w:bCs/>
          <w:rtl/>
        </w:rPr>
        <w:t xml:space="preserve"> נתוני הפשיעה</w:t>
      </w:r>
      <w:r>
        <w:rPr>
          <w:rFonts w:hint="cs"/>
          <w:b/>
          <w:bCs/>
          <w:rtl/>
        </w:rPr>
        <w:t xml:space="preserve"> </w:t>
      </w:r>
      <w:r w:rsidRPr="001F2539">
        <w:rPr>
          <w:rFonts w:hint="cs"/>
          <w:rtl/>
        </w:rPr>
        <w:t>-</w:t>
      </w:r>
      <w:r w:rsidRPr="007D090C">
        <w:rPr>
          <w:rFonts w:hint="cs"/>
          <w:rtl/>
        </w:rPr>
        <w:t xml:space="preserve"> בהחלטת הממשלה נקבע כי יש להנגיש את מאגר נתוני הפשיעה של </w:t>
      </w:r>
      <w:r>
        <w:rPr>
          <w:rFonts w:hint="cs"/>
          <w:rtl/>
        </w:rPr>
        <w:t>ה</w:t>
      </w:r>
      <w:r w:rsidRPr="007D090C">
        <w:rPr>
          <w:rFonts w:hint="cs"/>
          <w:rtl/>
        </w:rPr>
        <w:t>משטר</w:t>
      </w:r>
      <w:r>
        <w:rPr>
          <w:rFonts w:hint="cs"/>
          <w:rtl/>
        </w:rPr>
        <w:t>ה</w:t>
      </w:r>
      <w:r w:rsidRPr="007D090C">
        <w:rPr>
          <w:rFonts w:hint="cs"/>
          <w:rtl/>
        </w:rPr>
        <w:t xml:space="preserve"> עד לסוף </w:t>
      </w:r>
      <w:r w:rsidRPr="0021239B">
        <w:rPr>
          <w:rFonts w:hint="cs"/>
          <w:rtl/>
        </w:rPr>
        <w:t>שנת</w:t>
      </w:r>
      <w:r w:rsidRPr="007D090C">
        <w:rPr>
          <w:rFonts w:hint="cs"/>
          <w:rtl/>
        </w:rPr>
        <w:t xml:space="preserve"> 2017. נכון לספטמבר 2020</w:t>
      </w:r>
      <w:r>
        <w:rPr>
          <w:rFonts w:hint="cs"/>
          <w:rtl/>
        </w:rPr>
        <w:t>,</w:t>
      </w:r>
      <w:r w:rsidRPr="007D090C">
        <w:rPr>
          <w:rFonts w:hint="cs"/>
          <w:rtl/>
        </w:rPr>
        <w:t xml:space="preserve"> מאגר זה טרם הונגש</w:t>
      </w:r>
      <w:r w:rsidR="00072D6C">
        <w:rPr>
          <w:rFonts w:hint="cs"/>
          <w:rtl/>
        </w:rPr>
        <w:t>.</w:t>
      </w:r>
    </w:p>
    <w:p w14:paraId="5D1E623C" w14:textId="6C633465"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35F2691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1E6F187" w14:textId="3408871A" w:rsidR="00EF3040" w:rsidRPr="00225489" w:rsidRDefault="008B1A12" w:rsidP="008B1A12">
      <w:pPr>
        <w:pStyle w:val="71f"/>
        <w:rPr>
          <w:rtl/>
        </w:rPr>
      </w:pPr>
      <w:r w:rsidRPr="007D090C">
        <w:rPr>
          <w:rFonts w:hint="cs"/>
          <w:rtl/>
        </w:rPr>
        <w:t xml:space="preserve">משרד מבקר המדינה רואה בחיוב את פעולות רשות התקשוב למעקב פרטני אחר יישום החלטת </w:t>
      </w:r>
      <w:r w:rsidRPr="008B1A12">
        <w:rPr>
          <w:rFonts w:hint="cs"/>
          <w:rtl/>
        </w:rPr>
        <w:t>הממשלה</w:t>
      </w:r>
      <w:r w:rsidRPr="007D090C">
        <w:rPr>
          <w:rFonts w:hint="cs"/>
          <w:rtl/>
        </w:rPr>
        <w:t>. מדובר בתהליך מורכב המבוצע מול משרדי ממשלה ויחידות סמך רבים ומצריך איגום מידע רב ותיקופו.</w:t>
      </w:r>
    </w:p>
    <w:p w14:paraId="41D02BF4" w14:textId="627661DE" w:rsidR="008A4C8C" w:rsidRDefault="008A4C8C" w:rsidP="008A4C8C">
      <w:pPr>
        <w:pStyle w:val="7190"/>
        <w:ind w:left="397"/>
        <w:rPr>
          <w:rtl/>
        </w:rPr>
      </w:pPr>
    </w:p>
    <w:p w14:paraId="2A7EB822" w14:textId="77777777" w:rsidR="008A4C8C" w:rsidRDefault="008A4C8C" w:rsidP="008A4C8C">
      <w:pPr>
        <w:bidi w:val="0"/>
        <w:spacing w:after="200" w:line="276" w:lineRule="auto"/>
        <w:jc w:val="right"/>
        <w:sectPr w:rsidR="008A4C8C" w:rsidSect="00330026">
          <w:headerReference w:type="default" r:id="rId24"/>
          <w:pgSz w:w="11906" w:h="16838" w:code="9"/>
          <w:pgMar w:top="3062" w:right="2268" w:bottom="2552" w:left="2268" w:header="1134" w:footer="1361" w:gutter="0"/>
          <w:cols w:space="708"/>
          <w:bidi/>
          <w:rtlGutter/>
          <w:docGrid w:linePitch="360"/>
        </w:sectPr>
      </w:pPr>
    </w:p>
    <w:p w14:paraId="5D11AEC7" w14:textId="7DD4D596" w:rsidR="006659DD" w:rsidRDefault="00C248DB" w:rsidP="005479CD">
      <w:pPr>
        <w:pStyle w:val="71f"/>
        <w:rPr>
          <w:rtl/>
        </w:rPr>
      </w:pPr>
      <w:r w:rsidRPr="00C76C95">
        <w:rPr>
          <w:noProof/>
        </w:rPr>
        <w:drawing>
          <wp:anchor distT="0" distB="3600450" distL="114300" distR="114300" simplePos="0" relativeHeight="251759104" behindDoc="0" locked="0" layoutInCell="1" allowOverlap="1" wp14:anchorId="4F0667FA" wp14:editId="2FB75BDF">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284C47CA">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DC254F"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116AD8B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737B8B" w:rsidRPr="00A25467" w:rsidRDefault="00737B8B" w:rsidP="007B571D">
                            <w:pPr>
                              <w:pStyle w:val="215"/>
                              <w:rPr>
                                <w:rtl/>
                              </w:rPr>
                            </w:pPr>
                            <w:r>
                              <w:rPr>
                                <w:rFonts w:hint="cs"/>
                                <w:rtl/>
                              </w:rPr>
                              <w:t>עיקרי המלצות הביקורת</w:t>
                            </w:r>
                          </w:p>
                          <w:p w14:paraId="19399FDD" w14:textId="77777777" w:rsidR="00737B8B" w:rsidRDefault="00737B8B"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737B8B" w:rsidRPr="00A25467" w:rsidRDefault="00737B8B" w:rsidP="007B571D">
                      <w:pPr>
                        <w:pStyle w:val="215"/>
                        <w:rPr>
                          <w:rtl/>
                        </w:rPr>
                      </w:pPr>
                      <w:r>
                        <w:rPr>
                          <w:rFonts w:hint="cs"/>
                          <w:rtl/>
                        </w:rPr>
                        <w:t>עיקרי המלצות הביקורת</w:t>
                      </w:r>
                    </w:p>
                    <w:p w14:paraId="19399FDD" w14:textId="77777777" w:rsidR="00737B8B" w:rsidRDefault="00737B8B" w:rsidP="007B571D"/>
                  </w:txbxContent>
                </v:textbox>
                <w10:wrap type="square"/>
              </v:shape>
            </w:pict>
          </mc:Fallback>
        </mc:AlternateContent>
      </w:r>
      <w:r w:rsidR="005479CD" w:rsidRPr="007D090C">
        <w:rPr>
          <w:rFonts w:hint="cs"/>
          <w:rtl/>
        </w:rPr>
        <w:t xml:space="preserve">מיפוי המאגרים אמור לשקף את נכסי המידע הממשלתי. על משרדי הממשלה שטרם השלימו את מיפוי </w:t>
      </w:r>
      <w:r w:rsidR="005479CD">
        <w:rPr>
          <w:rFonts w:hint="cs"/>
          <w:rtl/>
        </w:rPr>
        <w:t xml:space="preserve">המאגרים שברשותם </w:t>
      </w:r>
      <w:r w:rsidR="005479CD" w:rsidRPr="007D090C">
        <w:rPr>
          <w:rFonts w:hint="cs"/>
          <w:rtl/>
        </w:rPr>
        <w:t>ואת הכנת תוכנית העבודה הרב</w:t>
      </w:r>
      <w:r w:rsidR="005479CD">
        <w:rPr>
          <w:rFonts w:hint="cs"/>
          <w:rtl/>
        </w:rPr>
        <w:t>-</w:t>
      </w:r>
      <w:r w:rsidR="005479CD" w:rsidRPr="007D090C">
        <w:rPr>
          <w:rFonts w:hint="cs"/>
          <w:rtl/>
        </w:rPr>
        <w:t>שנתית להנגשתם, להשלים זאת, בשים לב לכך שתאריך היעד (סוף</w:t>
      </w:r>
      <w:r w:rsidR="005479CD">
        <w:rPr>
          <w:rFonts w:hint="cs"/>
          <w:rtl/>
        </w:rPr>
        <w:t xml:space="preserve"> שנת</w:t>
      </w:r>
      <w:r w:rsidR="005479CD" w:rsidRPr="007D090C">
        <w:rPr>
          <w:rFonts w:hint="cs"/>
          <w:rtl/>
        </w:rPr>
        <w:t xml:space="preserve"> 2017) </w:t>
      </w:r>
      <w:r w:rsidR="005479CD">
        <w:rPr>
          <w:rFonts w:hint="cs"/>
          <w:rtl/>
        </w:rPr>
        <w:t>עבר</w:t>
      </w:r>
      <w:r w:rsidR="005479CD" w:rsidRPr="007D090C">
        <w:rPr>
          <w:rFonts w:hint="cs"/>
          <w:rtl/>
        </w:rPr>
        <w:t xml:space="preserve"> </w:t>
      </w:r>
      <w:r w:rsidR="005479CD">
        <w:rPr>
          <w:rFonts w:hint="cs"/>
          <w:rtl/>
        </w:rPr>
        <w:t>לפני זמן רב</w:t>
      </w:r>
      <w:r w:rsidR="005479CD" w:rsidRPr="007D090C">
        <w:rPr>
          <w:rFonts w:hint="cs"/>
          <w:rtl/>
        </w:rPr>
        <w:t xml:space="preserve">. זאת ועוד, </w:t>
      </w:r>
      <w:r w:rsidR="005479CD" w:rsidRPr="007D090C">
        <w:rPr>
          <w:rtl/>
        </w:rPr>
        <w:t xml:space="preserve">משימת מיפוי המאגרים היא משימה מורכבת וממושכת, </w:t>
      </w:r>
      <w:r w:rsidR="005479CD">
        <w:rPr>
          <w:rFonts w:hint="cs"/>
          <w:rtl/>
        </w:rPr>
        <w:t>ו</w:t>
      </w:r>
      <w:r w:rsidR="005479CD" w:rsidRPr="007D090C">
        <w:rPr>
          <w:rtl/>
        </w:rPr>
        <w:t xml:space="preserve">יש לבצעה בצורה שוטפת כדי </w:t>
      </w:r>
      <w:r w:rsidR="005479CD">
        <w:rPr>
          <w:rFonts w:hint="cs"/>
          <w:rtl/>
        </w:rPr>
        <w:t>שה</w:t>
      </w:r>
      <w:r w:rsidR="005479CD" w:rsidRPr="007D090C">
        <w:rPr>
          <w:rtl/>
        </w:rPr>
        <w:t>מיפוי של מאגרי המידע הקיימים במ</w:t>
      </w:r>
      <w:r w:rsidR="005479CD">
        <w:rPr>
          <w:rFonts w:hint="cs"/>
          <w:rtl/>
        </w:rPr>
        <w:t>שרדי המ</w:t>
      </w:r>
      <w:r w:rsidR="005479CD" w:rsidRPr="007D090C">
        <w:rPr>
          <w:rtl/>
        </w:rPr>
        <w:t>משלה</w:t>
      </w:r>
      <w:r w:rsidR="005479CD">
        <w:rPr>
          <w:rFonts w:hint="cs"/>
          <w:rtl/>
        </w:rPr>
        <w:t xml:space="preserve"> יהיה </w:t>
      </w:r>
      <w:r w:rsidR="005479CD" w:rsidRPr="007D090C">
        <w:rPr>
          <w:rtl/>
        </w:rPr>
        <w:t>עדכני ומלא. על משרדי הממשלה להקפיד ולעדכן את המיפוי באופן שוטף.</w:t>
      </w:r>
    </w:p>
    <w:p w14:paraId="1D2B6C0C" w14:textId="711E817E" w:rsidR="006659DD" w:rsidRDefault="00C248DB" w:rsidP="008B1A12">
      <w:pPr>
        <w:pStyle w:val="71f"/>
        <w:rPr>
          <w:rtl/>
        </w:rPr>
      </w:pPr>
      <w:r w:rsidRPr="00C76C95">
        <w:rPr>
          <w:noProof/>
        </w:rPr>
        <w:lastRenderedPageBreak/>
        <w:drawing>
          <wp:anchor distT="0" distB="3600450" distL="114300" distR="114300" simplePos="0" relativeHeight="251757056" behindDoc="0" locked="0" layoutInCell="1" allowOverlap="1" wp14:anchorId="50BE8128" wp14:editId="41ABB0CC">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12" w:rsidRPr="007D090C">
        <w:rPr>
          <w:rFonts w:hint="cs"/>
          <w:rtl/>
        </w:rPr>
        <w:t xml:space="preserve">ראוי </w:t>
      </w:r>
      <w:r w:rsidR="008B1A12" w:rsidRPr="008B1A12">
        <w:rPr>
          <w:rFonts w:hint="cs"/>
          <w:rtl/>
        </w:rPr>
        <w:t>שרשות</w:t>
      </w:r>
      <w:r w:rsidR="008B1A12" w:rsidRPr="007D090C">
        <w:rPr>
          <w:rFonts w:hint="cs"/>
          <w:rtl/>
        </w:rPr>
        <w:t xml:space="preserve"> התקשוב תמשיך לקדם את תהליך סיווג המאגרים, תמפה את התחומים והנושאים שהם בעלי ערך לציבור ותבנה תוכנית לתיעדוף הנגשת מאגרים בתחומים אלו</w:t>
      </w:r>
      <w:r w:rsidR="006659DD" w:rsidRPr="006659DD">
        <w:rPr>
          <w:rFonts w:hint="cs"/>
          <w:rtl/>
        </w:rPr>
        <w:t xml:space="preserve">. </w:t>
      </w:r>
    </w:p>
    <w:p w14:paraId="13AF705A" w14:textId="5F5B6784" w:rsidR="00351AD0" w:rsidRDefault="00351AD0" w:rsidP="008B1A12">
      <w:pPr>
        <w:pStyle w:val="71f"/>
        <w:rPr>
          <w:rtl/>
        </w:rPr>
      </w:pPr>
      <w:r w:rsidRPr="00C76C95">
        <w:rPr>
          <w:noProof/>
        </w:rPr>
        <w:drawing>
          <wp:anchor distT="0" distB="3600450" distL="114300" distR="114300" simplePos="0" relativeHeight="251761152" behindDoc="0" locked="0" layoutInCell="1" allowOverlap="1" wp14:anchorId="6CC03CA8" wp14:editId="72AA6037">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12" w:rsidRPr="007D090C">
        <w:rPr>
          <w:rFonts w:hint="cs"/>
          <w:rtl/>
        </w:rPr>
        <w:t xml:space="preserve">מוצע כי רשות התקשוב תגבש תוכנית מפורטת לקידום נושא התממת מאגרי המידע, </w:t>
      </w:r>
      <w:r w:rsidR="008B1A12">
        <w:rPr>
          <w:rFonts w:hint="cs"/>
          <w:rtl/>
        </w:rPr>
        <w:t>שתכלול</w:t>
      </w:r>
      <w:r w:rsidR="008B1A12" w:rsidRPr="007D090C">
        <w:rPr>
          <w:rFonts w:hint="cs"/>
          <w:rtl/>
        </w:rPr>
        <w:t xml:space="preserve"> פירוט </w:t>
      </w:r>
      <w:r w:rsidR="008B1A12">
        <w:rPr>
          <w:rFonts w:hint="cs"/>
          <w:rtl/>
        </w:rPr>
        <w:t xml:space="preserve">של </w:t>
      </w:r>
      <w:r w:rsidR="008B1A12" w:rsidRPr="007D090C">
        <w:rPr>
          <w:rFonts w:hint="cs"/>
          <w:rtl/>
        </w:rPr>
        <w:t>המשימות, הגורמים שנדרשים להיות שותפים לקידומן ו</w:t>
      </w:r>
      <w:r w:rsidR="008B1A12">
        <w:rPr>
          <w:rFonts w:hint="cs"/>
          <w:rtl/>
        </w:rPr>
        <w:t>זאת בשים לב ל</w:t>
      </w:r>
      <w:r w:rsidR="008B1A12" w:rsidRPr="007D090C">
        <w:rPr>
          <w:rFonts w:hint="cs"/>
          <w:rtl/>
        </w:rPr>
        <w:t xml:space="preserve">לוח </w:t>
      </w:r>
      <w:r w:rsidR="008B1A12">
        <w:rPr>
          <w:rFonts w:hint="cs"/>
          <w:rtl/>
        </w:rPr>
        <w:t>ה</w:t>
      </w:r>
      <w:r w:rsidR="008B1A12" w:rsidRPr="007D090C">
        <w:rPr>
          <w:rFonts w:hint="cs"/>
          <w:rtl/>
        </w:rPr>
        <w:t>זמנים שנקבע ליישום החלטת הממשלה - שנת 2022</w:t>
      </w:r>
      <w:r w:rsidRPr="00351AD0">
        <w:rPr>
          <w:rtl/>
        </w:rPr>
        <w:t>.</w:t>
      </w:r>
    </w:p>
    <w:p w14:paraId="0D2B0F08" w14:textId="356DA3BF" w:rsidR="00351AD0" w:rsidRPr="00351AD0" w:rsidRDefault="00351AD0" w:rsidP="008B1A12">
      <w:pPr>
        <w:pStyle w:val="71f"/>
        <w:rPr>
          <w:rtl/>
        </w:rPr>
      </w:pPr>
      <w:r w:rsidRPr="00C76C95">
        <w:rPr>
          <w:noProof/>
        </w:rPr>
        <w:drawing>
          <wp:anchor distT="0" distB="3600450" distL="114300" distR="114300" simplePos="0" relativeHeight="251763200" behindDoc="0" locked="0" layoutInCell="1" allowOverlap="1" wp14:anchorId="2D6437BC" wp14:editId="0D3A2395">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12" w:rsidRPr="007D090C">
        <w:rPr>
          <w:rFonts w:hint="cs"/>
          <w:rtl/>
        </w:rPr>
        <w:t xml:space="preserve">ראוי כי רשות התקשוב תבצע הליך בחינה סדור בנושא הנגשת מאגרי מידע על ידי גופים </w:t>
      </w:r>
      <w:r w:rsidR="008B1A12" w:rsidRPr="008B1A12">
        <w:rPr>
          <w:rFonts w:hint="cs"/>
          <w:rtl/>
        </w:rPr>
        <w:t>ציבוריים</w:t>
      </w:r>
      <w:r w:rsidR="008B1A12" w:rsidRPr="007D090C">
        <w:rPr>
          <w:rFonts w:hint="cs"/>
          <w:rtl/>
        </w:rPr>
        <w:t xml:space="preserve"> שהחלטת הממשלה אינה חלה עליהם. במסגרת זו יש לה</w:t>
      </w:r>
      <w:r w:rsidR="008B1A12">
        <w:rPr>
          <w:rFonts w:hint="cs"/>
          <w:rtl/>
        </w:rPr>
        <w:t>ת</w:t>
      </w:r>
      <w:r w:rsidR="008B1A12" w:rsidRPr="007D090C">
        <w:rPr>
          <w:rFonts w:hint="cs"/>
          <w:rtl/>
        </w:rPr>
        <w:t>ניע הליך מיפוי של מאגרי מידע ליבתיים המצויים בידי גופים ציבוריים שאינם משרדי ממשלה ויחידות סמך, ולגבש תוכנית מסודרת הכוללת אבני</w:t>
      </w:r>
      <w:r w:rsidR="008B1A12">
        <w:rPr>
          <w:rFonts w:hint="cs"/>
          <w:rtl/>
        </w:rPr>
        <w:t xml:space="preserve"> </w:t>
      </w:r>
      <w:r w:rsidR="008B1A12" w:rsidRPr="007D090C">
        <w:rPr>
          <w:rFonts w:hint="cs"/>
          <w:rtl/>
        </w:rPr>
        <w:t>דרך ולוחות זמנים לקידום הנגשתם, תוך תיעדוף המאגרים בעלי הערך הציבורי הרב</w:t>
      </w:r>
      <w:r w:rsidR="008B1A12">
        <w:rPr>
          <w:rFonts w:hint="cs"/>
          <w:rtl/>
        </w:rPr>
        <w:t xml:space="preserve"> </w:t>
      </w:r>
      <w:r w:rsidR="008B1A12" w:rsidRPr="007D090C">
        <w:rPr>
          <w:rFonts w:hint="cs"/>
          <w:rtl/>
        </w:rPr>
        <w:t>ביותר</w:t>
      </w:r>
      <w:r w:rsidRPr="00351AD0">
        <w:rPr>
          <w:rtl/>
        </w:rPr>
        <w:t>.</w:t>
      </w:r>
    </w:p>
    <w:p w14:paraId="47EC5F00" w14:textId="246C052A" w:rsidR="00351AD0" w:rsidRPr="00351AD0" w:rsidRDefault="00351AD0" w:rsidP="008B1A12">
      <w:pPr>
        <w:pStyle w:val="71f"/>
        <w:rPr>
          <w:rtl/>
        </w:rPr>
      </w:pPr>
      <w:r w:rsidRPr="00C76C95">
        <w:rPr>
          <w:noProof/>
        </w:rPr>
        <w:drawing>
          <wp:anchor distT="0" distB="3600450" distL="114300" distR="114300" simplePos="0" relativeHeight="251765248" behindDoc="0" locked="0" layoutInCell="1" allowOverlap="1" wp14:anchorId="074940A4" wp14:editId="0A73B98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12" w:rsidRPr="005E13B2">
        <w:rPr>
          <w:rFonts w:hint="cs"/>
          <w:rtl/>
        </w:rPr>
        <w:t xml:space="preserve">ראוי שרשות התקשוב </w:t>
      </w:r>
      <w:r w:rsidR="008B1A12">
        <w:rPr>
          <w:rFonts w:hint="cs"/>
          <w:rtl/>
        </w:rPr>
        <w:t>תבצע</w:t>
      </w:r>
      <w:r w:rsidR="008B1A12" w:rsidRPr="005E13B2">
        <w:rPr>
          <w:rFonts w:hint="cs"/>
          <w:rtl/>
        </w:rPr>
        <w:t xml:space="preserve"> סקר משתמשים</w:t>
      </w:r>
      <w:r w:rsidR="008B1A12">
        <w:rPr>
          <w:rFonts w:hint="cs"/>
          <w:rtl/>
        </w:rPr>
        <w:t>,</w:t>
      </w:r>
      <w:r w:rsidR="008B1A12" w:rsidRPr="005E13B2">
        <w:rPr>
          <w:rFonts w:hint="cs"/>
          <w:rtl/>
        </w:rPr>
        <w:t xml:space="preserve"> </w:t>
      </w:r>
      <w:r w:rsidR="008B1A12">
        <w:rPr>
          <w:rFonts w:hint="cs"/>
          <w:rtl/>
        </w:rPr>
        <w:t>כדי</w:t>
      </w:r>
      <w:r w:rsidR="008B1A12" w:rsidRPr="005E13B2">
        <w:rPr>
          <w:rFonts w:hint="cs"/>
          <w:rtl/>
        </w:rPr>
        <w:t xml:space="preserve"> לזהות את השיפורים והשינויים </w:t>
      </w:r>
      <w:r w:rsidR="008B1A12" w:rsidRPr="008B1A12">
        <w:rPr>
          <w:rFonts w:hint="cs"/>
          <w:rtl/>
        </w:rPr>
        <w:t>הנדרשים</w:t>
      </w:r>
      <w:r w:rsidR="008B1A12">
        <w:rPr>
          <w:rFonts w:hint="cs"/>
          <w:rtl/>
        </w:rPr>
        <w:t xml:space="preserve"> באתר דאטה-גוב ו</w:t>
      </w:r>
      <w:r w:rsidR="008B1A12" w:rsidRPr="005E13B2">
        <w:rPr>
          <w:rFonts w:hint="cs"/>
          <w:rtl/>
        </w:rPr>
        <w:t xml:space="preserve">לזהות מאגרים </w:t>
      </w:r>
      <w:r w:rsidR="008B1A12">
        <w:rPr>
          <w:rFonts w:hint="cs"/>
          <w:rtl/>
        </w:rPr>
        <w:t>בעלי</w:t>
      </w:r>
      <w:r w:rsidR="008B1A12" w:rsidRPr="005E13B2">
        <w:rPr>
          <w:rFonts w:hint="cs"/>
          <w:rtl/>
        </w:rPr>
        <w:t xml:space="preserve"> ערך </w:t>
      </w:r>
      <w:r w:rsidR="008B1A12">
        <w:rPr>
          <w:rFonts w:hint="cs"/>
          <w:rtl/>
        </w:rPr>
        <w:t xml:space="preserve">שיש </w:t>
      </w:r>
      <w:r w:rsidR="008B1A12" w:rsidRPr="005E13B2">
        <w:rPr>
          <w:rFonts w:hint="cs"/>
          <w:rtl/>
        </w:rPr>
        <w:t>לתעדף את הנגשתם</w:t>
      </w:r>
      <w:r w:rsidRPr="00351AD0">
        <w:rPr>
          <w:rtl/>
        </w:rPr>
        <w:t>.</w:t>
      </w:r>
    </w:p>
    <w:p w14:paraId="19728AE1" w14:textId="0D9AB842" w:rsidR="00351AD0" w:rsidRDefault="00351AD0" w:rsidP="00BF00B3">
      <w:pPr>
        <w:pStyle w:val="71f"/>
        <w:rPr>
          <w:rtl/>
        </w:rPr>
      </w:pPr>
      <w:r w:rsidRPr="00C76C95">
        <w:rPr>
          <w:noProof/>
        </w:rPr>
        <w:drawing>
          <wp:anchor distT="0" distB="3600450" distL="114300" distR="114300" simplePos="0" relativeHeight="251767296" behindDoc="0" locked="0" layoutInCell="1" allowOverlap="1" wp14:anchorId="1CD9980E" wp14:editId="14A09AC7">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12">
        <w:rPr>
          <w:rFonts w:hint="cs"/>
          <w:rtl/>
        </w:rPr>
        <w:t>נוכח מקומה של ישראל במדד ההנגשה של ה-</w:t>
      </w:r>
      <w:r w:rsidR="008B1A12">
        <w:rPr>
          <w:rFonts w:hint="cs"/>
        </w:rPr>
        <w:t>OECD</w:t>
      </w:r>
      <w:r w:rsidR="008B1A12">
        <w:rPr>
          <w:rFonts w:hint="cs"/>
          <w:rtl/>
        </w:rPr>
        <w:t xml:space="preserve"> (18 מתוך 34) וכדי לעמוד ביעדים שנקבעו בהחלטת </w:t>
      </w:r>
      <w:r w:rsidR="008B1A12" w:rsidRPr="00BF00B3">
        <w:rPr>
          <w:rFonts w:hint="cs"/>
          <w:rtl/>
        </w:rPr>
        <w:t>הממשלה</w:t>
      </w:r>
      <w:r w:rsidR="008B1A12">
        <w:rPr>
          <w:rFonts w:hint="cs"/>
          <w:rtl/>
        </w:rPr>
        <w:t xml:space="preserve">, </w:t>
      </w:r>
      <w:r w:rsidR="008B1A12" w:rsidRPr="007D090C">
        <w:rPr>
          <w:rFonts w:hint="cs"/>
          <w:rtl/>
        </w:rPr>
        <w:t xml:space="preserve">על רשות התקשוב לבחון כיצד להמשיך בעבודת </w:t>
      </w:r>
      <w:r w:rsidR="008B1A12" w:rsidRPr="008B1A12">
        <w:rPr>
          <w:rFonts w:hint="cs"/>
          <w:rtl/>
        </w:rPr>
        <w:t>ההסברה</w:t>
      </w:r>
      <w:r w:rsidR="008B1A12" w:rsidRPr="007D090C">
        <w:rPr>
          <w:rFonts w:hint="cs"/>
          <w:rtl/>
        </w:rPr>
        <w:t xml:space="preserve"> </w:t>
      </w:r>
      <w:r w:rsidR="008B1A12">
        <w:rPr>
          <w:rFonts w:hint="cs"/>
          <w:rtl/>
        </w:rPr>
        <w:t xml:space="preserve">בעניין זה </w:t>
      </w:r>
      <w:r w:rsidR="008B1A12" w:rsidRPr="007D090C">
        <w:rPr>
          <w:rFonts w:hint="cs"/>
          <w:rtl/>
        </w:rPr>
        <w:t xml:space="preserve">בכלל, ובקרב הדרג הניהולי במשרדי הממשלה בפרט, </w:t>
      </w:r>
      <w:r w:rsidR="008B1A12">
        <w:rPr>
          <w:rFonts w:hint="cs"/>
          <w:rtl/>
        </w:rPr>
        <w:t>כדי</w:t>
      </w:r>
      <w:r w:rsidR="008B1A12" w:rsidRPr="007D090C">
        <w:rPr>
          <w:rFonts w:hint="cs"/>
          <w:rtl/>
        </w:rPr>
        <w:t xml:space="preserve"> להביא לתיעדוף גבוה יותר של משימת הנגשת המאגרים בקרב משרדי הממשלה</w:t>
      </w:r>
      <w:r w:rsidRPr="00C55B5B">
        <w:rPr>
          <w:rtl/>
        </w:rPr>
        <w:t>.</w:t>
      </w:r>
    </w:p>
    <w:p w14:paraId="434C1BEB" w14:textId="015202DA" w:rsidR="002B4011" w:rsidRPr="00351AD0" w:rsidRDefault="002B4011" w:rsidP="00BF00B3">
      <w:pPr>
        <w:pStyle w:val="71f"/>
      </w:pPr>
      <w:r>
        <w:rPr>
          <w:noProof/>
        </w:rPr>
        <mc:AlternateContent>
          <mc:Choice Requires="wps">
            <w:drawing>
              <wp:anchor distT="0" distB="0" distL="114300" distR="114300" simplePos="0" relativeHeight="251867648" behindDoc="0" locked="0" layoutInCell="1" allowOverlap="1" wp14:anchorId="138BCF96" wp14:editId="14D6643B">
                <wp:simplePos x="0" y="0"/>
                <wp:positionH relativeFrom="column">
                  <wp:posOffset>247650</wp:posOffset>
                </wp:positionH>
                <wp:positionV relativeFrom="paragraph">
                  <wp:posOffset>168910</wp:posOffset>
                </wp:positionV>
                <wp:extent cx="4428490" cy="352425"/>
                <wp:effectExtent l="0" t="0" r="0" b="95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1CECE6BB" w14:textId="77777777" w:rsidR="002B4011" w:rsidRPr="00A47335" w:rsidRDefault="002B4011" w:rsidP="002B4011">
                            <w:pPr>
                              <w:pStyle w:val="71f7"/>
                              <w:rPr>
                                <w:b w:val="0"/>
                                <w:bCs/>
                                <w:rtl/>
                              </w:rPr>
                            </w:pPr>
                            <w:r>
                              <w:rPr>
                                <w:rFonts w:hint="cs"/>
                                <w:b w:val="0"/>
                                <w:bCs/>
                                <w:rtl/>
                              </w:rPr>
                              <w:t>הנגשת מאגרים לפי מדד ה</w:t>
                            </w:r>
                            <w:r w:rsidRPr="001D554F">
                              <w:rPr>
                                <w:rFonts w:hint="cs"/>
                                <w:b w:val="0"/>
                                <w:bCs/>
                                <w:rtl/>
                              </w:rPr>
                              <w:t>-</w:t>
                            </w:r>
                            <w:r w:rsidRPr="001D554F">
                              <w:t>OECD</w:t>
                            </w:r>
                            <w:r>
                              <w:rPr>
                                <w:rFonts w:hint="cs"/>
                                <w:b w:val="0"/>
                                <w:bCs/>
                                <w:rtl/>
                              </w:rPr>
                              <w:t xml:space="preserve"> (שנת 2019)</w:t>
                            </w:r>
                          </w:p>
                        </w:txbxContent>
                      </wps:txbx>
                      <wps:bodyPr rot="0" vert="horz" wrap="square" lIns="91440" tIns="45720" rIns="91440" bIns="45720" anchor="ctr" anchorCtr="0">
                        <a:noAutofit/>
                      </wps:bodyPr>
                    </wps:wsp>
                  </a:graphicData>
                </a:graphic>
              </wp:anchor>
            </w:drawing>
          </mc:Choice>
          <mc:Fallback>
            <w:pict>
              <v:shape w14:anchorId="138BCF96" id="_x0000_s1029" type="#_x0000_t202" style="position:absolute;left:0;text-align:left;margin-left:19.5pt;margin-top:13.3pt;width:348.7pt;height:27.75pt;z-index:25186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" fillcolor="#f05260" stroked="f">
                <v:textbox>
                  <w:txbxContent>
                    <w:p w14:paraId="1CECE6BB" w14:textId="77777777" w:rsidR="002B4011" w:rsidRPr="00A47335" w:rsidRDefault="002B4011" w:rsidP="002B4011">
                      <w:pPr>
                        <w:pStyle w:val="71f7"/>
                        <w:rPr>
                          <w:b w:val="0"/>
                          <w:bCs/>
                          <w:rtl/>
                        </w:rPr>
                      </w:pPr>
                      <w:r>
                        <w:rPr>
                          <w:rFonts w:hint="cs"/>
                          <w:b w:val="0"/>
                          <w:bCs/>
                          <w:rtl/>
                        </w:rPr>
                        <w:t>הנגשת מאגרים לפי מדד ה</w:t>
                      </w:r>
                      <w:r w:rsidRPr="001D554F">
                        <w:rPr>
                          <w:rFonts w:hint="cs"/>
                          <w:b w:val="0"/>
                          <w:bCs/>
                          <w:rtl/>
                        </w:rPr>
                        <w:t>-</w:t>
                      </w:r>
                      <w:r w:rsidRPr="001D554F">
                        <w:t>OECD</w:t>
                      </w:r>
                      <w:r>
                        <w:rPr>
                          <w:rFonts w:hint="cs"/>
                          <w:b w:val="0"/>
                          <w:bCs/>
                          <w:rtl/>
                        </w:rPr>
                        <w:t xml:space="preserve"> (שנת 2019)</w:t>
                      </w:r>
                    </w:p>
                  </w:txbxContent>
                </v:textbox>
              </v:shape>
            </w:pict>
          </mc:Fallback>
        </mc:AlternateContent>
      </w:r>
      <w:r>
        <w:rPr>
          <w:noProof/>
        </w:rPr>
        <w:drawing>
          <wp:anchor distT="0" distB="0" distL="114300" distR="114300" simplePos="0" relativeHeight="251866624" behindDoc="0" locked="0" layoutInCell="1" allowOverlap="1" wp14:anchorId="3C543FFD" wp14:editId="424424A9">
            <wp:simplePos x="0" y="0"/>
            <wp:positionH relativeFrom="column">
              <wp:posOffset>-22860</wp:posOffset>
            </wp:positionH>
            <wp:positionV relativeFrom="paragraph">
              <wp:posOffset>107950</wp:posOffset>
            </wp:positionV>
            <wp:extent cx="4752975" cy="7162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44C28137" w14:textId="48F72E7A" w:rsidR="00351AD0" w:rsidRPr="00351AD0" w:rsidRDefault="00351AD0" w:rsidP="006659DD">
      <w:pPr>
        <w:pStyle w:val="71f"/>
      </w:pPr>
    </w:p>
    <w:p w14:paraId="2BF62663" w14:textId="4E3BD3FA" w:rsidR="006659DD" w:rsidRPr="006659DD" w:rsidRDefault="002B4011" w:rsidP="006659DD">
      <w:pPr>
        <w:pStyle w:val="71f"/>
        <w:rPr>
          <w:rtl/>
        </w:rPr>
      </w:pPr>
      <w:r w:rsidRPr="007D090C">
        <w:rPr>
          <w:noProof/>
        </w:rPr>
        <w:drawing>
          <wp:anchor distT="0" distB="0" distL="114300" distR="114300" simplePos="0" relativeHeight="251869696" behindDoc="0" locked="0" layoutInCell="1" allowOverlap="1" wp14:anchorId="7537311F" wp14:editId="75109F8B">
            <wp:simplePos x="0" y="0"/>
            <wp:positionH relativeFrom="column">
              <wp:posOffset>0</wp:posOffset>
            </wp:positionH>
            <wp:positionV relativeFrom="paragraph">
              <wp:posOffset>401320</wp:posOffset>
            </wp:positionV>
            <wp:extent cx="4679950" cy="2449195"/>
            <wp:effectExtent l="0" t="0" r="6350" b="8255"/>
            <wp:wrapSquare wrapText="bothSides"/>
            <wp:docPr id="1658462023" name="תמונה 165846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43906" name=""/>
                    <pic:cNvPicPr/>
                  </pic:nvPicPr>
                  <pic:blipFill>
                    <a:blip r:embed="rId27">
                      <a:extLst>
                        <a:ext uri="{28A0092B-C50C-407E-A947-70E740481C1C}">
                          <a14:useLocalDpi xmlns:a14="http://schemas.microsoft.com/office/drawing/2010/main" val="0"/>
                        </a:ext>
                      </a:extLst>
                    </a:blip>
                    <a:stretch>
                      <a:fillRect/>
                    </a:stretch>
                  </pic:blipFill>
                  <pic:spPr>
                    <a:xfrm>
                      <a:off x="0" y="0"/>
                      <a:ext cx="4679950" cy="2449195"/>
                    </a:xfrm>
                    <a:prstGeom prst="rect">
                      <a:avLst/>
                    </a:prstGeom>
                  </pic:spPr>
                </pic:pic>
              </a:graphicData>
            </a:graphic>
            <wp14:sizeRelH relativeFrom="margin">
              <wp14:pctWidth>0</wp14:pctWidth>
            </wp14:sizeRelH>
            <wp14:sizeRelV relativeFrom="margin">
              <wp14:pctHeight>0</wp14:pctHeight>
            </wp14:sizeRelV>
          </wp:anchor>
        </w:drawing>
      </w:r>
    </w:p>
    <w:p w14:paraId="7D092E2D" w14:textId="77777777" w:rsidR="002B4011" w:rsidRPr="00E168D2" w:rsidRDefault="002B4011" w:rsidP="002B4011">
      <w:pPr>
        <w:pStyle w:val="718"/>
        <w:rPr>
          <w:rtl/>
        </w:rPr>
      </w:pPr>
      <w:r w:rsidRPr="00E168D2">
        <w:rPr>
          <w:rtl/>
        </w:rPr>
        <w:t>המקור: ארגון ה-</w:t>
      </w:r>
      <w:r w:rsidRPr="00E168D2">
        <w:t>OECD</w:t>
      </w:r>
      <w:r w:rsidRPr="00E168D2">
        <w:rPr>
          <w:rtl/>
        </w:rPr>
        <w:t>.</w:t>
      </w:r>
    </w:p>
    <w:p w14:paraId="2F900D80" w14:textId="2CA7AB77" w:rsidR="006659DD" w:rsidRDefault="006659DD" w:rsidP="006659DD">
      <w:pPr>
        <w:pStyle w:val="af2"/>
        <w:rPr>
          <w:sz w:val="19"/>
          <w:szCs w:val="19"/>
          <w:rtl/>
        </w:rPr>
      </w:pPr>
    </w:p>
    <w:p w14:paraId="76EB47D6" w14:textId="77777777" w:rsidR="000D6BEA" w:rsidRDefault="000D6BEA" w:rsidP="002042BE">
      <w:pPr>
        <w:pStyle w:val="71f7"/>
        <w:spacing w:before="0"/>
        <w:rPr>
          <w:b w:val="0"/>
          <w:bCs/>
          <w:rtl/>
        </w:rPr>
        <w:sectPr w:rsidR="000D6BEA"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pPr>
    </w:p>
    <w:p w14:paraId="19420E51" w14:textId="148FE52A" w:rsidR="001D554F" w:rsidRPr="00A47335" w:rsidRDefault="002042BE" w:rsidP="001D554F">
      <w:pPr>
        <w:pStyle w:val="71f7"/>
        <w:rPr>
          <w:b w:val="0"/>
          <w:bCs/>
          <w:rtl/>
        </w:rPr>
      </w:pPr>
      <w:r>
        <w:rPr>
          <w:b w:val="0"/>
          <w:bCs/>
          <w:noProof/>
          <w:color w:val="00305F"/>
          <w:sz w:val="32"/>
          <w:szCs w:val="32"/>
          <w:rtl/>
          <w:lang w:val="he-IL"/>
        </w:rPr>
        <w:lastRenderedPageBreak/>
        <mc:AlternateContent>
          <mc:Choice Requires="wpg">
            <w:drawing>
              <wp:anchor distT="0" distB="0" distL="114300" distR="114300" simplePos="0" relativeHeight="251800064" behindDoc="0" locked="0" layoutInCell="1" allowOverlap="1" wp14:anchorId="58D3135E" wp14:editId="5A9CC587">
                <wp:simplePos x="0" y="0"/>
                <wp:positionH relativeFrom="column">
                  <wp:posOffset>-68580</wp:posOffset>
                </wp:positionH>
                <wp:positionV relativeFrom="paragraph">
                  <wp:posOffset>267335</wp:posOffset>
                </wp:positionV>
                <wp:extent cx="4724400" cy="38100"/>
                <wp:effectExtent l="0" t="0" r="19050" b="19050"/>
                <wp:wrapSquare wrapText="bothSides"/>
                <wp:docPr id="578" name="Group 578"/>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79" name="Straight Connector 579"/>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F8B00C" id="Group 578" o:spid="_x0000_s1026" style="position:absolute;margin-left:-5.4pt;margin-top:21.05pt;width:372pt;height:3pt;z-index:251800064"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">
                <v:line id="Straight Connector 579"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" strokecolor="#0d0d0d [3069]" strokeweight="1.5pt"/>
                <v:line id="Straight Connector 580"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" strokecolor="#0d0d0d [3069]" strokeweight="1.5pt"/>
                <w10:wrap type="square"/>
              </v:group>
            </w:pict>
          </mc:Fallback>
        </mc:AlternateContent>
      </w:r>
      <w:r w:rsidR="001D554F">
        <w:rPr>
          <w:rFonts w:hint="cs"/>
          <w:b w:val="0"/>
          <w:bCs/>
          <w:rtl/>
        </w:rPr>
        <w:t>דד ה</w:t>
      </w:r>
      <w:r w:rsidR="001D554F" w:rsidRPr="001D554F">
        <w:rPr>
          <w:rFonts w:hint="cs"/>
          <w:b w:val="0"/>
          <w:bCs/>
          <w:rtl/>
        </w:rPr>
        <w:t>-</w:t>
      </w:r>
      <w:r w:rsidR="001D554F" w:rsidRPr="001D554F">
        <w:t>OECD</w:t>
      </w:r>
      <w:r w:rsidR="001D554F">
        <w:rPr>
          <w:rFonts w:hint="cs"/>
          <w:b w:val="0"/>
          <w:bCs/>
          <w:rtl/>
        </w:rPr>
        <w:t xml:space="preserve"> (שנת 2019)</w:t>
      </w:r>
    </w:p>
    <w:p w14:paraId="41084DF1" w14:textId="6E02D45D" w:rsidR="002042BE" w:rsidRDefault="002042BE" w:rsidP="001A5F75">
      <w:pPr>
        <w:pStyle w:val="213"/>
        <w:spacing w:before="120"/>
        <w:rPr>
          <w:rtl/>
        </w:rPr>
      </w:pPr>
      <w:r w:rsidRPr="00EF3061">
        <w:rPr>
          <w:rFonts w:hint="cs"/>
          <w:szCs w:val="34"/>
          <w:rtl/>
        </w:rPr>
        <w:t>סיכום</w:t>
      </w:r>
    </w:p>
    <w:p w14:paraId="76A2F8DB" w14:textId="69EB8B03" w:rsidR="002042BE" w:rsidRDefault="002042BE" w:rsidP="002042BE">
      <w:pPr>
        <w:pStyle w:val="7190"/>
        <w:rPr>
          <w:rtl/>
        </w:rPr>
      </w:pPr>
      <w:r w:rsidRPr="002042BE">
        <w:rPr>
          <w:rFonts w:hint="cs"/>
          <w:rtl/>
        </w:rPr>
        <w:t>הנגשת מאגרי המידע הממשלתיים לציבור היא אחד מעקרונות ממשל פתוח, הרואה במידע שבידי הממשלה נכס השייך לציבור. ממשלת ישראל הצהירה על מחויבותה לעיקרון זה ועל מחויבותה לספק לציבור גישה מרבית למאגרי המידע, כדי שהציבור יוכל לעבד את המידע המצוי בהם ולהשביחו, וקיבלה החלטה להנגיש את כלל מאגרי המידע של משרדי הממשלה ויחידות הסמך עד לשנת 2022. ממצאי הדוח משקפים יישום חלקי של הפעולות שנקבעו בהחלטה ובהנחיות רשות התקשוב ועל התמודדות שאינה מספקת עם אתגרים שונים הכרוכים בכך.</w:t>
      </w:r>
    </w:p>
    <w:p w14:paraId="0C40DE24" w14:textId="2F96BBB5" w:rsidR="002042BE" w:rsidRPr="002042BE" w:rsidRDefault="002042BE" w:rsidP="002042BE">
      <w:pPr>
        <w:pStyle w:val="7190"/>
        <w:rPr>
          <w:rtl/>
        </w:rPr>
      </w:pPr>
      <w:r w:rsidRPr="002042BE">
        <w:rPr>
          <w:rFonts w:hint="cs"/>
          <w:rtl/>
        </w:rPr>
        <w:t xml:space="preserve">בתיקון הליקויים ויישום ההמלצות שפורטו בדוח זה יש כדי לתרום למימוש הפוטנציאל </w:t>
      </w:r>
      <w:r w:rsidRPr="002042BE">
        <w:rPr>
          <w:rtl/>
        </w:rPr>
        <w:t xml:space="preserve">הטמון בהנגשת מאגרי </w:t>
      </w:r>
      <w:r w:rsidRPr="002042BE">
        <w:rPr>
          <w:rFonts w:hint="cs"/>
          <w:rtl/>
        </w:rPr>
        <w:t>ה</w:t>
      </w:r>
      <w:r w:rsidRPr="002042BE">
        <w:rPr>
          <w:rtl/>
        </w:rPr>
        <w:t xml:space="preserve">מידע </w:t>
      </w:r>
      <w:r w:rsidRPr="002042BE">
        <w:rPr>
          <w:rFonts w:hint="cs"/>
          <w:rtl/>
        </w:rPr>
        <w:t>ה</w:t>
      </w:r>
      <w:r w:rsidRPr="002042BE">
        <w:rPr>
          <w:rtl/>
        </w:rPr>
        <w:t>ממשלתיים</w:t>
      </w:r>
      <w:r w:rsidRPr="002042BE">
        <w:rPr>
          <w:rFonts w:hint="cs"/>
          <w:rtl/>
        </w:rPr>
        <w:t>. נדרשת אפוא פעולה רחבה ומחויבת יותר בשורה של היבטים הנוגעים לנושא, לרבות שיתוף הפעולה עם הציבור, ובכלל זה עם ארגוני החברה האזרחית; הרחבת החובה להנגשת המאגרים גם לגופים ציבוריים שהחלטת הממשלה אינה חלה עליהם, ובכלל זה הרשויות המקומיות; הבטחת איכות המאגרים המונגשים, תוך התמקדות בהנגשת מאגרים בעלי ערך; התמודדות עם אתגרים וחסמים להנגשה; עידוד השימוש במאגרי המידע; והערכת התועלות הנובעות מכך. רשות</w:t>
      </w:r>
      <w:r w:rsidRPr="002042BE">
        <w:rPr>
          <w:rtl/>
        </w:rPr>
        <w:t xml:space="preserve"> </w:t>
      </w:r>
      <w:r w:rsidRPr="002042BE">
        <w:rPr>
          <w:rFonts w:hint="cs"/>
          <w:rtl/>
        </w:rPr>
        <w:t>התקשוב</w:t>
      </w:r>
      <w:r w:rsidRPr="002042BE">
        <w:rPr>
          <w:rtl/>
        </w:rPr>
        <w:t xml:space="preserve"> </w:t>
      </w:r>
      <w:r w:rsidRPr="002042BE">
        <w:rPr>
          <w:rFonts w:hint="cs"/>
          <w:rtl/>
        </w:rPr>
        <w:t>היא האמונה</w:t>
      </w:r>
      <w:r w:rsidRPr="002042BE">
        <w:rPr>
          <w:rtl/>
        </w:rPr>
        <w:t xml:space="preserve"> </w:t>
      </w:r>
      <w:r w:rsidRPr="002042BE">
        <w:rPr>
          <w:rFonts w:hint="cs"/>
          <w:rtl/>
        </w:rPr>
        <w:t>על</w:t>
      </w:r>
      <w:r w:rsidRPr="002042BE">
        <w:rPr>
          <w:rtl/>
        </w:rPr>
        <w:t xml:space="preserve"> </w:t>
      </w:r>
      <w:r w:rsidRPr="002042BE">
        <w:rPr>
          <w:rFonts w:hint="cs"/>
          <w:rtl/>
        </w:rPr>
        <w:t>קידום</w:t>
      </w:r>
      <w:r w:rsidRPr="002042BE">
        <w:rPr>
          <w:rtl/>
        </w:rPr>
        <w:t xml:space="preserve"> </w:t>
      </w:r>
      <w:r w:rsidRPr="002042BE">
        <w:rPr>
          <w:rFonts w:hint="cs"/>
          <w:rtl/>
        </w:rPr>
        <w:t>הנושא והאחראית לביצוע חלק מפעולות אלה. עם זאת, בלא</w:t>
      </w:r>
      <w:r w:rsidRPr="002042BE">
        <w:rPr>
          <w:rtl/>
        </w:rPr>
        <w:t xml:space="preserve"> </w:t>
      </w:r>
      <w:r w:rsidRPr="002042BE">
        <w:rPr>
          <w:rFonts w:hint="cs"/>
          <w:rtl/>
        </w:rPr>
        <w:t>שיתוף</w:t>
      </w:r>
      <w:r w:rsidRPr="002042BE">
        <w:rPr>
          <w:rtl/>
        </w:rPr>
        <w:t xml:space="preserve"> </w:t>
      </w:r>
      <w:r w:rsidRPr="002042BE">
        <w:rPr>
          <w:rFonts w:hint="cs"/>
          <w:rtl/>
        </w:rPr>
        <w:t>פעולה</w:t>
      </w:r>
      <w:r w:rsidRPr="002042BE">
        <w:rPr>
          <w:rtl/>
        </w:rPr>
        <w:t xml:space="preserve"> </w:t>
      </w:r>
      <w:r w:rsidRPr="002042BE">
        <w:rPr>
          <w:rFonts w:hint="cs"/>
          <w:rtl/>
        </w:rPr>
        <w:t>של</w:t>
      </w:r>
      <w:r w:rsidRPr="002042BE">
        <w:rPr>
          <w:rtl/>
        </w:rPr>
        <w:t xml:space="preserve"> </w:t>
      </w:r>
      <w:r w:rsidRPr="002042BE">
        <w:rPr>
          <w:rFonts w:hint="cs"/>
          <w:rtl/>
        </w:rPr>
        <w:t>משרדי</w:t>
      </w:r>
      <w:r w:rsidRPr="002042BE">
        <w:rPr>
          <w:rtl/>
        </w:rPr>
        <w:t xml:space="preserve"> </w:t>
      </w:r>
      <w:r w:rsidRPr="002042BE">
        <w:rPr>
          <w:rFonts w:hint="cs"/>
          <w:rtl/>
        </w:rPr>
        <w:t>הממשלה</w:t>
      </w:r>
      <w:r w:rsidRPr="002042BE">
        <w:rPr>
          <w:rtl/>
        </w:rPr>
        <w:t xml:space="preserve">, </w:t>
      </w:r>
      <w:r w:rsidRPr="002042BE">
        <w:rPr>
          <w:rFonts w:hint="cs"/>
          <w:rtl/>
        </w:rPr>
        <w:t>הנובע</w:t>
      </w:r>
      <w:r w:rsidRPr="002042BE">
        <w:rPr>
          <w:rtl/>
        </w:rPr>
        <w:t xml:space="preserve"> </w:t>
      </w:r>
      <w:r w:rsidRPr="002042BE">
        <w:rPr>
          <w:rFonts w:hint="cs"/>
          <w:rtl/>
        </w:rPr>
        <w:t>מהכרה</w:t>
      </w:r>
      <w:r w:rsidRPr="002042BE">
        <w:rPr>
          <w:rtl/>
        </w:rPr>
        <w:t xml:space="preserve"> </w:t>
      </w:r>
      <w:r w:rsidRPr="002042BE">
        <w:rPr>
          <w:rFonts w:hint="cs"/>
          <w:rtl/>
        </w:rPr>
        <w:t>בערך</w:t>
      </w:r>
      <w:r w:rsidRPr="002042BE">
        <w:rPr>
          <w:rtl/>
        </w:rPr>
        <w:t xml:space="preserve"> </w:t>
      </w:r>
      <w:r w:rsidRPr="002042BE">
        <w:rPr>
          <w:rFonts w:hint="cs"/>
          <w:rtl/>
        </w:rPr>
        <w:t>הגלום</w:t>
      </w:r>
      <w:r w:rsidRPr="002042BE">
        <w:rPr>
          <w:rtl/>
        </w:rPr>
        <w:t xml:space="preserve"> </w:t>
      </w:r>
      <w:r w:rsidRPr="002042BE">
        <w:rPr>
          <w:rFonts w:hint="cs"/>
          <w:rtl/>
        </w:rPr>
        <w:t>בהנגשת</w:t>
      </w:r>
      <w:r w:rsidRPr="002042BE">
        <w:rPr>
          <w:rtl/>
        </w:rPr>
        <w:t xml:space="preserve"> </w:t>
      </w:r>
      <w:r w:rsidRPr="002042BE">
        <w:rPr>
          <w:rFonts w:hint="cs"/>
          <w:rtl/>
        </w:rPr>
        <w:t>מאגרי</w:t>
      </w:r>
      <w:r w:rsidRPr="002042BE">
        <w:rPr>
          <w:rtl/>
        </w:rPr>
        <w:t xml:space="preserve"> </w:t>
      </w:r>
      <w:r w:rsidRPr="002042BE">
        <w:rPr>
          <w:rFonts w:hint="cs"/>
          <w:rtl/>
        </w:rPr>
        <w:t>מידע</w:t>
      </w:r>
      <w:r w:rsidRPr="002042BE">
        <w:rPr>
          <w:rtl/>
        </w:rPr>
        <w:t xml:space="preserve"> - </w:t>
      </w:r>
      <w:r w:rsidRPr="002042BE">
        <w:rPr>
          <w:rFonts w:hint="cs"/>
          <w:rtl/>
        </w:rPr>
        <w:t>נושא</w:t>
      </w:r>
      <w:r w:rsidRPr="002042BE">
        <w:rPr>
          <w:rtl/>
        </w:rPr>
        <w:t xml:space="preserve"> </w:t>
      </w:r>
      <w:r w:rsidRPr="002042BE">
        <w:rPr>
          <w:rFonts w:hint="cs"/>
          <w:rtl/>
        </w:rPr>
        <w:t>זה</w:t>
      </w:r>
      <w:r w:rsidRPr="002042BE">
        <w:rPr>
          <w:rtl/>
        </w:rPr>
        <w:t xml:space="preserve"> </w:t>
      </w:r>
      <w:r w:rsidRPr="002042BE">
        <w:rPr>
          <w:rFonts w:hint="cs"/>
          <w:rtl/>
        </w:rPr>
        <w:t>לא</w:t>
      </w:r>
      <w:r w:rsidRPr="002042BE">
        <w:rPr>
          <w:rtl/>
        </w:rPr>
        <w:t xml:space="preserve"> </w:t>
      </w:r>
      <w:r w:rsidRPr="002042BE">
        <w:rPr>
          <w:rFonts w:hint="cs"/>
          <w:rtl/>
        </w:rPr>
        <w:t>יקודם בצורה מיטבית</w:t>
      </w:r>
      <w:r>
        <w:rPr>
          <w:rFonts w:hint="cs"/>
          <w:rtl/>
        </w:rPr>
        <w:t>.</w:t>
      </w:r>
    </w:p>
    <w:p w14:paraId="49553A0E" w14:textId="77777777" w:rsidR="00D20923" w:rsidRDefault="00D20923" w:rsidP="0081268F">
      <w:pPr>
        <w:pStyle w:val="7190"/>
        <w:rPr>
          <w:rtl/>
        </w:rPr>
        <w:sectPr w:rsidR="00D20923" w:rsidSect="000D6BEA">
          <w:footnotePr>
            <w:numRestart w:val="eachSect"/>
          </w:footnotePr>
          <w:pgSz w:w="11906" w:h="16838" w:code="9"/>
          <w:pgMar w:top="3062" w:right="2268" w:bottom="2552" w:left="2268" w:header="1134" w:footer="1361" w:gutter="0"/>
          <w:cols w:space="708"/>
          <w:bidi/>
          <w:rtlGutter/>
          <w:docGrid w:linePitch="360"/>
        </w:sectPr>
      </w:pPr>
    </w:p>
    <w:p w14:paraId="3B07770A" w14:textId="2FA6E5E4" w:rsidR="00EE45BB" w:rsidRDefault="00095611">
      <w:pPr>
        <w:bidi w:val="0"/>
        <w:spacing w:after="200" w:line="276" w:lineRule="auto"/>
        <w:rPr>
          <w:rFonts w:ascii="Tahoma" w:eastAsia="Times New Roman" w:hAnsi="Tahoma" w:cs="Tahoma"/>
          <w:b/>
          <w:bCs/>
          <w:color w:val="00305F"/>
          <w:sz w:val="32"/>
          <w:szCs w:val="32"/>
          <w:rtl/>
        </w:rPr>
      </w:pPr>
      <w:r>
        <w:rPr>
          <w:noProof/>
          <w:rtl/>
          <w:lang w:val="he-IL"/>
        </w:rPr>
        <w:lastRenderedPageBreak/>
        <mc:AlternateContent>
          <mc:Choice Requires="wps">
            <w:drawing>
              <wp:anchor distT="0" distB="0" distL="114300" distR="114300" simplePos="0" relativeHeight="251872768" behindDoc="0" locked="0" layoutInCell="1" allowOverlap="1" wp14:anchorId="4DCE4335" wp14:editId="03229FFA">
                <wp:simplePos x="0" y="0"/>
                <wp:positionH relativeFrom="column">
                  <wp:posOffset>-1272540</wp:posOffset>
                </wp:positionH>
                <wp:positionV relativeFrom="paragraph">
                  <wp:posOffset>7307580</wp:posOffset>
                </wp:positionV>
                <wp:extent cx="6995160" cy="525780"/>
                <wp:effectExtent l="0" t="0" r="15240" b="26670"/>
                <wp:wrapNone/>
                <wp:docPr id="57" name="Rectangle 57"/>
                <wp:cNvGraphicFramePr/>
                <a:graphic xmlns:a="http://schemas.openxmlformats.org/drawingml/2006/main">
                  <a:graphicData uri="http://schemas.microsoft.com/office/word/2010/wordprocessingShape">
                    <wps:wsp>
                      <wps:cNvSpPr/>
                      <wps:spPr>
                        <a:xfrm>
                          <a:off x="0" y="0"/>
                          <a:ext cx="6995160" cy="525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C6B39" id="Rectangle 57" o:spid="_x0000_s1026" style="position:absolute;left:0;text-align:left;margin-left:-100.2pt;margin-top:575.4pt;width:550.8pt;height:41.4pt;z-index:25187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" fillcolor="white [3212]" strokecolor="white [3212]" strokeweight="2pt"/>
            </w:pict>
          </mc:Fallback>
        </mc:AlternateContent>
      </w:r>
      <w:r>
        <w:rPr>
          <w:noProof/>
          <w:rtl/>
          <w:lang w:val="he-IL"/>
        </w:rPr>
        <mc:AlternateContent>
          <mc:Choice Requires="wps">
            <w:drawing>
              <wp:anchor distT="0" distB="0" distL="114300" distR="114300" simplePos="0" relativeHeight="251870720" behindDoc="0" locked="0" layoutInCell="1" allowOverlap="1" wp14:anchorId="4EA42921" wp14:editId="1606CB07">
                <wp:simplePos x="0" y="0"/>
                <wp:positionH relativeFrom="column">
                  <wp:posOffset>-1516380</wp:posOffset>
                </wp:positionH>
                <wp:positionV relativeFrom="paragraph">
                  <wp:posOffset>-603250</wp:posOffset>
                </wp:positionV>
                <wp:extent cx="6995160" cy="525780"/>
                <wp:effectExtent l="0" t="0" r="15240" b="26670"/>
                <wp:wrapNone/>
                <wp:docPr id="54" name="Rectangle 54"/>
                <wp:cNvGraphicFramePr/>
                <a:graphic xmlns:a="http://schemas.openxmlformats.org/drawingml/2006/main">
                  <a:graphicData uri="http://schemas.microsoft.com/office/word/2010/wordprocessingShape">
                    <wps:wsp>
                      <wps:cNvSpPr/>
                      <wps:spPr>
                        <a:xfrm>
                          <a:off x="0" y="0"/>
                          <a:ext cx="6995160" cy="525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BB55CF" id="Rectangle 54" o:spid="_x0000_s1026" style="position:absolute;left:0;text-align:left;margin-left:-119.4pt;margin-top:-47.5pt;width:550.8pt;height:41.4pt;z-index:25187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" fillcolor="white [3212]" strokecolor="white [3212]" strokeweight="2pt"/>
            </w:pict>
          </mc:Fallback>
        </mc:AlternateContent>
      </w:r>
      <w:r w:rsidR="00EE45BB">
        <w:rPr>
          <w:rtl/>
        </w:rPr>
        <w:br w:type="page"/>
      </w:r>
    </w:p>
    <w:p w14:paraId="5E51330D" w14:textId="6CE3FA72" w:rsidR="009B384A" w:rsidRDefault="001B74FF">
      <w:pPr>
        <w:bidi w:val="0"/>
        <w:spacing w:after="200" w:line="276" w:lineRule="auto"/>
        <w:rPr>
          <w:rFonts w:ascii="Tahoma" w:eastAsia="Times New Roman" w:hAnsi="Tahoma" w:cs="Tahoma"/>
          <w:color w:val="0D0D0D" w:themeColor="text1" w:themeTint="F2"/>
          <w:sz w:val="18"/>
          <w:szCs w:val="18"/>
          <w:lang w:eastAsia="he-IL"/>
        </w:rPr>
      </w:pPr>
      <w:r w:rsidRPr="009B384A">
        <w:rPr>
          <w:rFonts w:ascii="Tahoma" w:eastAsia="Times New Roman" w:hAnsi="Tahoma" w:cs="Tahoma"/>
          <w:noProof/>
          <w:color w:val="0D0D0D" w:themeColor="text1" w:themeTint="F2"/>
          <w:sz w:val="18"/>
          <w:szCs w:val="18"/>
          <w:lang w:eastAsia="he-IL"/>
        </w:rPr>
        <w:lastRenderedPageBreak/>
        <w:drawing>
          <wp:anchor distT="0" distB="0" distL="114300" distR="114300" simplePos="0" relativeHeight="251885056" behindDoc="0" locked="0" layoutInCell="1" allowOverlap="1" wp14:anchorId="18EA9EB4" wp14:editId="603656D7">
            <wp:simplePos x="0" y="0"/>
            <wp:positionH relativeFrom="column">
              <wp:posOffset>3401695</wp:posOffset>
            </wp:positionH>
            <wp:positionV relativeFrom="paragraph">
              <wp:posOffset>1010285</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9B384A">
        <w:rPr>
          <w:rFonts w:ascii="Tahoma" w:eastAsia="Times New Roman" w:hAnsi="Tahoma" w:cs="Tahoma"/>
          <w:noProof/>
          <w:color w:val="0D0D0D" w:themeColor="text1" w:themeTint="F2"/>
          <w:sz w:val="18"/>
          <w:szCs w:val="18"/>
          <w:lang w:eastAsia="he-IL"/>
        </w:rPr>
        <mc:AlternateContent>
          <mc:Choice Requires="wps">
            <w:drawing>
              <wp:anchor distT="0" distB="0" distL="114300" distR="114300" simplePos="0" relativeHeight="251886080" behindDoc="0" locked="0" layoutInCell="1" allowOverlap="1" wp14:anchorId="0765A485" wp14:editId="76F1A579">
                <wp:simplePos x="0" y="0"/>
                <wp:positionH relativeFrom="column">
                  <wp:posOffset>3244850</wp:posOffset>
                </wp:positionH>
                <wp:positionV relativeFrom="paragraph">
                  <wp:posOffset>1028700</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50ABA" id="Straight Connector 596" o:spid="_x0000_s1026" style="position:absolute;left:0;text-align:lef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81pt" to="255.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" strokecolor="white [3212]" strokeweight="4pt"/>
            </w:pict>
          </mc:Fallback>
        </mc:AlternateContent>
      </w:r>
      <w:r w:rsidR="009B384A" w:rsidRPr="009B384A">
        <w:rPr>
          <w:rFonts w:ascii="Tahoma" w:eastAsia="Times New Roman" w:hAnsi="Tahoma" w:cs="Tahoma"/>
          <w:noProof/>
          <w:color w:val="0D0D0D" w:themeColor="text1" w:themeTint="F2"/>
          <w:sz w:val="18"/>
          <w:szCs w:val="18"/>
          <w:lang w:eastAsia="he-IL"/>
        </w:rPr>
        <mc:AlternateContent>
          <mc:Choice Requires="wps">
            <w:drawing>
              <wp:anchor distT="0" distB="0" distL="114300" distR="114300" simplePos="0" relativeHeight="251883008" behindDoc="0" locked="0" layoutInCell="1" allowOverlap="1" wp14:anchorId="1EF1C68C" wp14:editId="62F56376">
                <wp:simplePos x="0" y="0"/>
                <wp:positionH relativeFrom="column">
                  <wp:posOffset>-1437640</wp:posOffset>
                </wp:positionH>
                <wp:positionV relativeFrom="paragraph">
                  <wp:posOffset>-1927860</wp:posOffset>
                </wp:positionV>
                <wp:extent cx="7010400" cy="10690860"/>
                <wp:effectExtent l="0" t="0" r="19050" b="15240"/>
                <wp:wrapNone/>
                <wp:docPr id="594" name="Rectangle 594"/>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F1B4" id="Rectangle 594" o:spid="_x0000_s1026" style="position:absolute;left:0;text-align:left;margin-left:-113.2pt;margin-top:-151.8pt;width:552pt;height:841.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" fillcolor="#00305f" strokecolor="#243f60 [1604]" strokeweight="2pt"/>
            </w:pict>
          </mc:Fallback>
        </mc:AlternateContent>
      </w:r>
      <w:r w:rsidR="009B384A" w:rsidRPr="009B384A">
        <w:rPr>
          <w:rFonts w:ascii="Tahoma" w:eastAsia="Times New Roman" w:hAnsi="Tahoma" w:cs="Tahoma"/>
          <w:noProof/>
          <w:color w:val="0D0D0D" w:themeColor="text1" w:themeTint="F2"/>
          <w:sz w:val="18"/>
          <w:szCs w:val="18"/>
          <w:lang w:eastAsia="he-IL"/>
        </w:rPr>
        <mc:AlternateContent>
          <mc:Choice Requires="wps">
            <w:drawing>
              <wp:anchor distT="45720" distB="45720" distL="114300" distR="114300" simplePos="0" relativeHeight="251884032" behindDoc="0" locked="0" layoutInCell="1" allowOverlap="1" wp14:anchorId="7F0374AE" wp14:editId="7D2C3C10">
                <wp:simplePos x="0" y="0"/>
                <wp:positionH relativeFrom="column">
                  <wp:posOffset>-713740</wp:posOffset>
                </wp:positionH>
                <wp:positionV relativeFrom="paragraph">
                  <wp:posOffset>922655</wp:posOffset>
                </wp:positionV>
                <wp:extent cx="5254625" cy="4273550"/>
                <wp:effectExtent l="0" t="0" r="3175" b="0"/>
                <wp:wrapSquare wrapText="bothSides"/>
                <wp:docPr id="165846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5C1D84B4" w14:textId="77777777" w:rsidR="009B384A" w:rsidRDefault="009B384A" w:rsidP="009B384A">
                            <w:pPr>
                              <w:ind w:left="2268"/>
                              <w:rPr>
                                <w:rFonts w:ascii="Tahoma" w:hAnsi="Tahoma" w:cs="Tahoma"/>
                                <w:sz w:val="18"/>
                                <w:szCs w:val="18"/>
                                <w:rtl/>
                              </w:rPr>
                            </w:pPr>
                          </w:p>
                          <w:p w14:paraId="7378D503" w14:textId="77777777" w:rsidR="009B384A" w:rsidRDefault="009B384A" w:rsidP="009B384A">
                            <w:pPr>
                              <w:ind w:left="2268"/>
                              <w:rPr>
                                <w:rFonts w:ascii="Tahoma" w:hAnsi="Tahoma" w:cs="Tahoma"/>
                                <w:sz w:val="18"/>
                                <w:szCs w:val="18"/>
                                <w:rtl/>
                              </w:rPr>
                            </w:pPr>
                          </w:p>
                          <w:p w14:paraId="7D90DC4E" w14:textId="77777777" w:rsidR="009B384A" w:rsidRPr="0052031E" w:rsidRDefault="009B384A" w:rsidP="009B384A">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3960A53B" w14:textId="77777777" w:rsidR="009B384A" w:rsidRDefault="009B384A" w:rsidP="009B384A">
                            <w:pPr>
                              <w:ind w:left="2268"/>
                              <w:rPr>
                                <w:rtl/>
                              </w:rPr>
                            </w:pPr>
                          </w:p>
                          <w:p w14:paraId="4BAF9CE1" w14:textId="77777777" w:rsidR="009B384A" w:rsidRDefault="009B384A" w:rsidP="009B384A">
                            <w:pPr>
                              <w:ind w:left="2268"/>
                              <w:rPr>
                                <w:rtl/>
                              </w:rPr>
                            </w:pPr>
                          </w:p>
                          <w:p w14:paraId="2B22326A" w14:textId="77777777" w:rsidR="009B384A" w:rsidRPr="00F243B3" w:rsidRDefault="009B384A" w:rsidP="009B384A">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59F4DBB5" w14:textId="77777777" w:rsidR="009B384A" w:rsidRPr="00C91D17" w:rsidRDefault="009B384A" w:rsidP="009B384A">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משרדי</w:t>
                            </w:r>
                          </w:p>
                          <w:p w14:paraId="219D885F" w14:textId="77777777" w:rsidR="009B384A" w:rsidRPr="0082763E" w:rsidRDefault="009B384A" w:rsidP="009B384A">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ממשלה</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74AE" id="_x0000_s1030" type="#_x0000_t202" style="position:absolute;left:0;text-align:left;margin-left:-56.2pt;margin-top:72.65pt;width:413.75pt;height:336.5pt;z-index:25188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" fillcolor="#00305f" stroked="f">
                <v:textbox>
                  <w:txbxContent>
                    <w:p w14:paraId="5C1D84B4" w14:textId="77777777" w:rsidR="009B384A" w:rsidRDefault="009B384A" w:rsidP="009B384A">
                      <w:pPr>
                        <w:ind w:left="2268"/>
                        <w:rPr>
                          <w:rFonts w:ascii="Tahoma" w:hAnsi="Tahoma" w:cs="Tahoma"/>
                          <w:sz w:val="18"/>
                          <w:szCs w:val="18"/>
                          <w:rtl/>
                        </w:rPr>
                      </w:pPr>
                    </w:p>
                    <w:p w14:paraId="7378D503" w14:textId="77777777" w:rsidR="009B384A" w:rsidRDefault="009B384A" w:rsidP="009B384A">
                      <w:pPr>
                        <w:ind w:left="2268"/>
                        <w:rPr>
                          <w:rFonts w:ascii="Tahoma" w:hAnsi="Tahoma" w:cs="Tahoma"/>
                          <w:sz w:val="18"/>
                          <w:szCs w:val="18"/>
                          <w:rtl/>
                        </w:rPr>
                      </w:pPr>
                    </w:p>
                    <w:p w14:paraId="7D90DC4E" w14:textId="77777777" w:rsidR="009B384A" w:rsidRPr="0052031E" w:rsidRDefault="009B384A" w:rsidP="009B384A">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3960A53B" w14:textId="77777777" w:rsidR="009B384A" w:rsidRDefault="009B384A" w:rsidP="009B384A">
                      <w:pPr>
                        <w:ind w:left="2268"/>
                        <w:rPr>
                          <w:rtl/>
                        </w:rPr>
                      </w:pPr>
                    </w:p>
                    <w:p w14:paraId="4BAF9CE1" w14:textId="77777777" w:rsidR="009B384A" w:rsidRDefault="009B384A" w:rsidP="009B384A">
                      <w:pPr>
                        <w:ind w:left="2268"/>
                        <w:rPr>
                          <w:rtl/>
                        </w:rPr>
                      </w:pPr>
                    </w:p>
                    <w:p w14:paraId="2B22326A" w14:textId="77777777" w:rsidR="009B384A" w:rsidRPr="00F243B3" w:rsidRDefault="009B384A" w:rsidP="009B384A">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59F4DBB5" w14:textId="77777777" w:rsidR="009B384A" w:rsidRPr="00C91D17" w:rsidRDefault="009B384A" w:rsidP="009B384A">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משרדי</w:t>
                      </w:r>
                    </w:p>
                    <w:p w14:paraId="219D885F" w14:textId="77777777" w:rsidR="009B384A" w:rsidRPr="0082763E" w:rsidRDefault="009B384A" w:rsidP="009B384A">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ממשלה</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9B384A">
        <w:rPr>
          <w:rFonts w:ascii="Tahoma" w:eastAsia="Times New Roman" w:hAnsi="Tahoma" w:cs="Tahoma"/>
          <w:color w:val="0D0D0D" w:themeColor="text1" w:themeTint="F2"/>
          <w:sz w:val="18"/>
          <w:szCs w:val="18"/>
          <w:lang w:eastAsia="he-IL"/>
        </w:rPr>
        <w:br w:type="page"/>
      </w:r>
    </w:p>
    <w:p w14:paraId="745E2E27" w14:textId="31902D4F" w:rsidR="009B384A" w:rsidRDefault="009B384A">
      <w:pPr>
        <w:bidi w:val="0"/>
        <w:spacing w:after="200" w:line="276" w:lineRule="auto"/>
        <w:rPr>
          <w:rFonts w:ascii="Tahoma" w:eastAsia="Times New Roman" w:hAnsi="Tahoma" w:cs="Tahoma"/>
          <w:color w:val="0D0D0D" w:themeColor="text1" w:themeTint="F2"/>
          <w:sz w:val="18"/>
          <w:szCs w:val="18"/>
          <w:lang w:eastAsia="he-IL"/>
        </w:rPr>
      </w:pPr>
      <w:r>
        <w:rPr>
          <w:rFonts w:ascii="Tahoma" w:eastAsia="Times New Roman" w:hAnsi="Tahoma" w:cs="Tahoma"/>
          <w:noProof/>
          <w:color w:val="0D0D0D" w:themeColor="text1" w:themeTint="F2"/>
          <w:sz w:val="18"/>
          <w:szCs w:val="18"/>
          <w:lang w:eastAsia="he-IL"/>
        </w:rPr>
        <w:lastRenderedPageBreak/>
        <mc:AlternateContent>
          <mc:Choice Requires="wps">
            <w:drawing>
              <wp:anchor distT="0" distB="0" distL="114300" distR="114300" simplePos="0" relativeHeight="251889152" behindDoc="0" locked="0" layoutInCell="1" allowOverlap="1" wp14:anchorId="03270F3D" wp14:editId="15C58B43">
                <wp:simplePos x="0" y="0"/>
                <wp:positionH relativeFrom="column">
                  <wp:posOffset>-792480</wp:posOffset>
                </wp:positionH>
                <wp:positionV relativeFrom="paragraph">
                  <wp:posOffset>6940550</wp:posOffset>
                </wp:positionV>
                <wp:extent cx="6362700" cy="944880"/>
                <wp:effectExtent l="0" t="0" r="0" b="7620"/>
                <wp:wrapNone/>
                <wp:docPr id="1658462052" name="Rectangle 1658462052"/>
                <wp:cNvGraphicFramePr/>
                <a:graphic xmlns:a="http://schemas.openxmlformats.org/drawingml/2006/main">
                  <a:graphicData uri="http://schemas.microsoft.com/office/word/2010/wordprocessingShape">
                    <wps:wsp>
                      <wps:cNvSpPr/>
                      <wps:spPr>
                        <a:xfrm>
                          <a:off x="0" y="0"/>
                          <a:ext cx="6362700" cy="944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9CCA" id="Rectangle 1658462052" o:spid="_x0000_s1026" style="position:absolute;left:0;text-align:left;margin-left:-62.4pt;margin-top:546.5pt;width:501pt;height:74.4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" fillcolor="white [3212]" stroked="f" strokeweight="2pt"/>
            </w:pict>
          </mc:Fallback>
        </mc:AlternateContent>
      </w:r>
      <w:r>
        <w:rPr>
          <w:rFonts w:ascii="Tahoma" w:eastAsia="Times New Roman" w:hAnsi="Tahoma" w:cs="Tahoma"/>
          <w:noProof/>
          <w:color w:val="0D0D0D" w:themeColor="text1" w:themeTint="F2"/>
          <w:sz w:val="18"/>
          <w:szCs w:val="18"/>
          <w:lang w:eastAsia="he-IL"/>
        </w:rPr>
        <mc:AlternateContent>
          <mc:Choice Requires="wps">
            <w:drawing>
              <wp:anchor distT="0" distB="0" distL="114300" distR="114300" simplePos="0" relativeHeight="251887104" behindDoc="0" locked="0" layoutInCell="1" allowOverlap="1" wp14:anchorId="58755C7D" wp14:editId="2E97D92B">
                <wp:simplePos x="0" y="0"/>
                <wp:positionH relativeFrom="column">
                  <wp:posOffset>-1394460</wp:posOffset>
                </wp:positionH>
                <wp:positionV relativeFrom="paragraph">
                  <wp:posOffset>-801370</wp:posOffset>
                </wp:positionV>
                <wp:extent cx="7147560" cy="944880"/>
                <wp:effectExtent l="0" t="0" r="0" b="7620"/>
                <wp:wrapNone/>
                <wp:docPr id="1658462051" name="Rectangle 1658462051"/>
                <wp:cNvGraphicFramePr/>
                <a:graphic xmlns:a="http://schemas.openxmlformats.org/drawingml/2006/main">
                  <a:graphicData uri="http://schemas.microsoft.com/office/word/2010/wordprocessingShape">
                    <wps:wsp>
                      <wps:cNvSpPr/>
                      <wps:spPr>
                        <a:xfrm>
                          <a:off x="0" y="0"/>
                          <a:ext cx="7147560" cy="944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55BB" id="Rectangle 1658462051" o:spid="_x0000_s1026" style="position:absolute;left:0;text-align:left;margin-left:-109.8pt;margin-top:-63.1pt;width:562.8pt;height:74.4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" fillcolor="white [3212]" stroked="f" strokeweight="2pt"/>
            </w:pict>
          </mc:Fallback>
        </mc:AlternateContent>
      </w:r>
    </w:p>
    <w:sectPr w:rsidR="009B384A" w:rsidSect="004422C1">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737B8B" w:rsidRDefault="00737B8B">
      <w:pPr>
        <w:spacing w:line="240" w:lineRule="auto"/>
      </w:pPr>
      <w:r>
        <w:separator/>
      </w:r>
    </w:p>
    <w:p w14:paraId="782C3C33" w14:textId="77777777" w:rsidR="00737B8B" w:rsidRDefault="00737B8B"/>
  </w:endnote>
  <w:endnote w:type="continuationSeparator" w:id="0">
    <w:p w14:paraId="49804240" w14:textId="77777777" w:rsidR="00737B8B" w:rsidRDefault="00737B8B">
      <w:pPr>
        <w:spacing w:line="240" w:lineRule="auto"/>
      </w:pPr>
      <w:r>
        <w:continuationSeparator/>
      </w:r>
    </w:p>
    <w:p w14:paraId="587A5DFA" w14:textId="77777777" w:rsidR="00737B8B" w:rsidRDefault="00737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737B8B" w:rsidRDefault="00737B8B"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737B8B" w:rsidRPr="006668CA" w:rsidRDefault="00737B8B"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3C9C8999" w:rsidR="00737B8B" w:rsidRDefault="00737B8B" w:rsidP="00337C4E">
    <w:pPr>
      <w:pStyle w:val="Footer"/>
      <w:spacing w:after="120" w:line="312" w:lineRule="auto"/>
      <w:ind w:left="-510"/>
      <w:jc w:val="left"/>
      <w:rPr>
        <w:rFonts w:ascii="Tahoma" w:hAnsi="Tahoma" w:cs="Tahoma"/>
        <w:sz w:val="18"/>
        <w:szCs w:val="18"/>
        <w:rtl/>
      </w:rPr>
    </w:pPr>
  </w:p>
  <w:p w14:paraId="55F954A2" w14:textId="71BBE242" w:rsidR="00737B8B" w:rsidRDefault="00737B8B" w:rsidP="00263736">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C264A1">
      <w:rPr>
        <w:rFonts w:ascii="Tahoma" w:hAnsi="Tahoma" w:cs="Tahoma" w:hint="cs"/>
        <w:spacing w:val="20"/>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2B2DBE">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68690DAD" w:rsidR="00737B8B" w:rsidRPr="00F94EB4" w:rsidRDefault="00737B8B"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5979221" w:rsidR="00737B8B" w:rsidRDefault="00737B8B" w:rsidP="00272673">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1710D4EF" w:rsidR="00737B8B" w:rsidRDefault="00737B8B" w:rsidP="0075115E">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737B8B" w:rsidRPr="00D15500" w:rsidRDefault="00737B8B"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737B8B" w:rsidRDefault="00737B8B" w:rsidP="00C23CC9">
      <w:pPr>
        <w:spacing w:line="240" w:lineRule="auto"/>
      </w:pPr>
      <w:r>
        <w:separator/>
      </w:r>
    </w:p>
  </w:footnote>
  <w:footnote w:type="continuationSeparator" w:id="0">
    <w:p w14:paraId="6F4A91C3" w14:textId="77777777" w:rsidR="00737B8B" w:rsidRDefault="00737B8B" w:rsidP="00C23CC9">
      <w:pPr>
        <w:spacing w:line="240" w:lineRule="auto"/>
      </w:pPr>
      <w:r>
        <w:continuationSeparator/>
      </w:r>
    </w:p>
    <w:p w14:paraId="1AC6CDD8" w14:textId="77777777" w:rsidR="00737B8B" w:rsidRDefault="00737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737B8B" w:rsidRDefault="00737B8B"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737B8B" w:rsidRDefault="00737B8B"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737B8B" w:rsidRDefault="00737B8B"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737B8B" w:rsidRDefault="00737B8B"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737B8B" w:rsidRDefault="00737B8B"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737B8B" w:rsidRDefault="00737B8B"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737B8B" w:rsidRDefault="00737B8B"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35106"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737B8B" w:rsidRDefault="00737B8B"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2D4E34B">
              <wp:simplePos x="0" y="0"/>
              <wp:positionH relativeFrom="margin">
                <wp:posOffset>-955675</wp:posOffset>
              </wp:positionH>
              <wp:positionV relativeFrom="margin">
                <wp:posOffset>-1052830</wp:posOffset>
              </wp:positionV>
              <wp:extent cx="6479540" cy="8999855"/>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3092A244" w14:textId="008297F6" w:rsidR="00737B8B" w:rsidRPr="00DE3ECA" w:rsidRDefault="00737B8B"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" filled="f" strokecolor="#a5a5a5 [2092]" strokeweight=".25pt">
              <v:stroke dashstyle="longDash"/>
              <v:textbox>
                <w:txbxContent>
                  <w:p w14:paraId="3092A244" w14:textId="008297F6" w:rsidR="00737B8B" w:rsidRPr="00DE3ECA" w:rsidRDefault="00737B8B"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AD19210" w:rsidR="00737B8B" w:rsidRPr="009B7D1B" w:rsidRDefault="00737B8B"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3AD19210" w:rsidR="00737B8B" w:rsidRPr="009B7D1B" w:rsidRDefault="00737B8B"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737B8B" w:rsidRDefault="00737B8B" w:rsidP="001526AC">
    <w:pPr>
      <w:pStyle w:val="Header"/>
      <w:tabs>
        <w:tab w:val="clear" w:pos="4153"/>
        <w:tab w:val="clear" w:pos="8306"/>
        <w:tab w:val="left" w:pos="493"/>
        <w:tab w:val="center" w:pos="4111"/>
        <w:tab w:val="right" w:pos="7478"/>
        <w:tab w:val="right" w:pos="8222"/>
      </w:tabs>
      <w:jc w:val="left"/>
      <w:rPr>
        <w:rtl/>
      </w:rPr>
    </w:pPr>
  </w:p>
  <w:p w14:paraId="1172F310" w14:textId="5FF71C21" w:rsidR="00737B8B" w:rsidRPr="001526AC" w:rsidRDefault="00737B8B"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CA675D2" w:rsidR="00737B8B" w:rsidRPr="00A4133B" w:rsidRDefault="00737B8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CA675D2" w:rsidR="00737B8B" w:rsidRPr="00A4133B" w:rsidRDefault="00737B8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3E446485">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403E"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737B8B" w:rsidRDefault="00737B8B">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5E4B3A2C">
              <wp:simplePos x="0" y="0"/>
              <wp:positionH relativeFrom="margin">
                <wp:posOffset>-908050</wp:posOffset>
              </wp:positionH>
              <wp:positionV relativeFrom="margin">
                <wp:posOffset>-1023620</wp:posOffset>
              </wp:positionV>
              <wp:extent cx="6479540" cy="8999855"/>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463FF098" w14:textId="77777777" w:rsidR="00737B8B" w:rsidRPr="00DE3ECA" w:rsidRDefault="00737B8B"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1.5pt;margin-top:-80.6pt;width:510.2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" filled="f" strokecolor="#a5a5a5 [2092]" strokeweight=".25pt">
              <v:stroke dashstyle="longDash"/>
              <v:textbox>
                <w:txbxContent>
                  <w:p w14:paraId="463FF098" w14:textId="77777777" w:rsidR="00737B8B" w:rsidRPr="00DE3ECA" w:rsidRDefault="00737B8B"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737B8B" w:rsidRDefault="00737B8B">
    <w:pPr>
      <w:pStyle w:val="Header"/>
      <w:rPr>
        <w:rtl/>
      </w:rPr>
    </w:pPr>
  </w:p>
  <w:p w14:paraId="09A29170" w14:textId="7ABB1ABE" w:rsidR="00737B8B" w:rsidRDefault="00737B8B">
    <w:pPr>
      <w:pStyle w:val="Header"/>
      <w:rPr>
        <w:rtl/>
      </w:rPr>
    </w:pPr>
  </w:p>
  <w:p w14:paraId="1CB0A19A" w14:textId="0393D5C0" w:rsidR="00737B8B" w:rsidRDefault="00737B8B">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BB10A68">
              <wp:simplePos x="0" y="0"/>
              <wp:positionH relativeFrom="column">
                <wp:posOffset>-106680</wp:posOffset>
              </wp:positionH>
              <wp:positionV relativeFrom="paragraph">
                <wp:posOffset>205105</wp:posOffset>
              </wp:positionV>
              <wp:extent cx="45364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625C19C" w:rsidR="00737B8B" w:rsidRPr="004D562B" w:rsidRDefault="00737B8B"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הנגשת מאגרי מידע ממשלתיים וציבוריים לציבור</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1625C19C" w:rsidR="00737B8B" w:rsidRPr="004D562B" w:rsidRDefault="00737B8B"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הנגשת מאגרי מידע ממשלתיים וציבוריים לציבור</w:t>
                    </w:r>
                    <w:r w:rsidRPr="00A4133B">
                      <w:rPr>
                        <w:rFonts w:hint="cs"/>
                        <w:color w:val="0D0D0D" w:themeColor="text1" w:themeTint="F2"/>
                        <w:sz w:val="16"/>
                        <w:szCs w:val="16"/>
                        <w:rtl/>
                      </w:rPr>
                      <w:t xml:space="preserve">         </w:t>
                    </w:r>
                  </w:p>
                </w:txbxContent>
              </v:textbox>
              <w10:wrap type="square"/>
            </v:shape>
          </w:pict>
        </mc:Fallback>
      </mc:AlternateContent>
    </w:r>
  </w:p>
  <w:p w14:paraId="53F52C1C" w14:textId="6BBE2FDC" w:rsidR="00737B8B" w:rsidRDefault="00737B8B"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4FA95CB1">
          <wp:simplePos x="0" y="0"/>
          <wp:positionH relativeFrom="column">
            <wp:posOffset>4423410</wp:posOffset>
          </wp:positionH>
          <wp:positionV relativeFrom="paragraph">
            <wp:posOffset>19518</wp:posOffset>
          </wp:positionV>
          <wp:extent cx="248285" cy="298450"/>
          <wp:effectExtent l="0" t="0" r="0" b="635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C36476C">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9A28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7A3F0A86" w14:textId="77777777" w:rsidR="00737B8B" w:rsidRDefault="00737B8B" w:rsidP="009620E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737B8B" w:rsidRPr="00D15500" w:rsidRDefault="00737B8B"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5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737B8B" w:rsidRPr="005B4811" w:rsidRDefault="00737B8B"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737B8B" w:rsidRPr="005B4811" w:rsidRDefault="00737B8B"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737B8B" w:rsidRPr="005B4811" w:rsidRDefault="00737B8B"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737B8B" w:rsidRPr="005B4811" w:rsidRDefault="00737B8B"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C19" w14:textId="1C5162B9" w:rsidR="00737B8B" w:rsidRDefault="00737B8B"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14:anchorId="3D543F95" wp14:editId="7E7D672C">
              <wp:simplePos x="0" y="0"/>
              <wp:positionH relativeFrom="margin">
                <wp:posOffset>-908050</wp:posOffset>
              </wp:positionH>
              <wp:positionV relativeFrom="margin">
                <wp:posOffset>-1005205</wp:posOffset>
              </wp:positionV>
              <wp:extent cx="6479540" cy="8999855"/>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6643B646" w14:textId="41D5C78F" w:rsidR="00737B8B" w:rsidRPr="00DE3ECA" w:rsidRDefault="00737B8B"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3F95" id="_x0000_t202" coordsize="21600,21600" o:spt="202" path="m,l,21600r21600,l21600,xe">
              <v:stroke joinstyle="miter"/>
              <v:path gradientshapeok="t" o:connecttype="rect"/>
            </v:shapetype>
            <v:shape id="Text Box 36" o:spid="_x0000_s1039" type="#_x0000_t202" style="position:absolute;left:0;text-align:left;margin-left:-71.5pt;margin-top:-79.15pt;width:510.2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" filled="f" strokecolor="#a5a5a5 [2092]" strokeweight=".25pt">
              <v:stroke dashstyle="longDash"/>
              <v:textbox>
                <w:txbxContent>
                  <w:p w14:paraId="6643B646" w14:textId="41D5C78F" w:rsidR="00737B8B" w:rsidRPr="00DE3ECA" w:rsidRDefault="00737B8B"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5781E056" wp14:editId="2BEC0C08">
              <wp:simplePos x="0" y="0"/>
              <wp:positionH relativeFrom="column">
                <wp:posOffset>-706755</wp:posOffset>
              </wp:positionH>
              <wp:positionV relativeFrom="paragraph">
                <wp:posOffset>-574040</wp:posOffset>
              </wp:positionV>
              <wp:extent cx="292100" cy="7787005"/>
              <wp:effectExtent l="0" t="0" r="12700" b="23495"/>
              <wp:wrapSquare wrapText="bothSides"/>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0EB96A9F" w14:textId="73BF73A2" w:rsidR="00737B8B" w:rsidRPr="009B7D1B" w:rsidRDefault="00737B8B" w:rsidP="001D149A">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6B7850">
                            <w:rPr>
                              <w:rFonts w:ascii="Tahoma" w:hAnsi="Tahoma" w:cs="Tahoma" w:hint="cs"/>
                              <w:sz w:val="24"/>
                              <w:szCs w:val="24"/>
                              <w:rtl/>
                            </w:rPr>
                            <w:t xml:space="preserve">תקציר </w:t>
                          </w:r>
                          <w:r>
                            <w:rPr>
                              <w:rFonts w:ascii="Tahoma" w:hAnsi="Tahoma" w:cs="Tahoma" w:hint="cs"/>
                              <w:b/>
                              <w:bCs/>
                              <w:rtl/>
                            </w:rPr>
                            <w:t xml:space="preserve"> |</w:t>
                          </w:r>
                          <w:r w:rsidRPr="001D149A">
                            <w:rPr>
                              <w:rFonts w:ascii="Tahoma" w:hAnsi="Tahoma" w:cs="Tahoma" w:hint="cs"/>
                              <w:b/>
                              <w:bCs/>
                              <w:rtl/>
                            </w:rPr>
                            <w:t xml:space="preserve"> </w:t>
                          </w:r>
                          <w:r>
                            <w:rPr>
                              <w:rFonts w:ascii="Tahoma" w:hAnsi="Tahoma" w:cs="Tahoma" w:hint="cs"/>
                              <w:b/>
                              <w:bCs/>
                              <w:rtl/>
                            </w:rPr>
                            <w:t>הנגשת מאגרי מידע ממשלתיים וציבוריים לציבור</w:t>
                          </w:r>
                        </w:p>
                        <w:p w14:paraId="5A6AC6D1" w14:textId="7A3C06D6" w:rsidR="00737B8B" w:rsidRPr="009B7D1B" w:rsidRDefault="00737B8B" w:rsidP="002375D3">
                          <w:pPr>
                            <w:pStyle w:val="Bodytext70"/>
                            <w:shd w:val="clear" w:color="auto" w:fill="003060"/>
                            <w:rPr>
                              <w:rFonts w:ascii="Tahoma" w:hAnsi="Tahoma" w:cs="Tahoma"/>
                              <w:b/>
                              <w:bCs/>
                              <w:rtl/>
                            </w:rPr>
                          </w:pPr>
                          <w:r>
                            <w:rPr>
                              <w:rFonts w:ascii="Tahoma" w:hAnsi="Tahoma" w:cs="Tahoma" w:hint="cs"/>
                              <w:b/>
                              <w:bCs/>
                              <w:rtl/>
                            </w:rPr>
                            <w:t xml:space="preserve">ה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781E056" id="_x0000_s1040" type="#_x0000_t202" style="position:absolute;left:0;text-align:left;margin-left:-55.65pt;margin-top:-45.2pt;width:23pt;height:613.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" fillcolor="#00305f" strokecolor="#00305f">
              <v:textbox style="layout-flow:vertical;mso-layout-flow-alt:bottom-to-top" inset="0,0,0,0">
                <w:txbxContent>
                  <w:p w14:paraId="0EB96A9F" w14:textId="73BF73A2" w:rsidR="00737B8B" w:rsidRPr="009B7D1B" w:rsidRDefault="00737B8B" w:rsidP="001D149A">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6B7850">
                      <w:rPr>
                        <w:rFonts w:ascii="Tahoma" w:hAnsi="Tahoma" w:cs="Tahoma" w:hint="cs"/>
                        <w:sz w:val="24"/>
                        <w:szCs w:val="24"/>
                        <w:rtl/>
                      </w:rPr>
                      <w:t xml:space="preserve">תקציר </w:t>
                    </w:r>
                    <w:r>
                      <w:rPr>
                        <w:rFonts w:ascii="Tahoma" w:hAnsi="Tahoma" w:cs="Tahoma" w:hint="cs"/>
                        <w:b/>
                        <w:bCs/>
                        <w:rtl/>
                      </w:rPr>
                      <w:t xml:space="preserve"> |</w:t>
                    </w:r>
                    <w:r w:rsidRPr="001D149A">
                      <w:rPr>
                        <w:rFonts w:ascii="Tahoma" w:hAnsi="Tahoma" w:cs="Tahoma" w:hint="cs"/>
                        <w:b/>
                        <w:bCs/>
                        <w:rtl/>
                      </w:rPr>
                      <w:t xml:space="preserve"> </w:t>
                    </w:r>
                    <w:r>
                      <w:rPr>
                        <w:rFonts w:ascii="Tahoma" w:hAnsi="Tahoma" w:cs="Tahoma" w:hint="cs"/>
                        <w:b/>
                        <w:bCs/>
                        <w:rtl/>
                      </w:rPr>
                      <w:t>הנגשת מאגרי מידע ממשלתיים וציבוריים לציבור</w:t>
                    </w:r>
                  </w:p>
                  <w:p w14:paraId="5A6AC6D1" w14:textId="7A3C06D6" w:rsidR="00737B8B" w:rsidRPr="009B7D1B" w:rsidRDefault="00737B8B" w:rsidP="002375D3">
                    <w:pPr>
                      <w:pStyle w:val="Bodytext70"/>
                      <w:shd w:val="clear" w:color="auto" w:fill="003060"/>
                      <w:rPr>
                        <w:rFonts w:ascii="Tahoma" w:hAnsi="Tahoma" w:cs="Tahoma"/>
                        <w:b/>
                        <w:bCs/>
                        <w:rtl/>
                      </w:rPr>
                    </w:pPr>
                    <w:r>
                      <w:rPr>
                        <w:rFonts w:ascii="Tahoma" w:hAnsi="Tahoma" w:cs="Tahoma" w:hint="cs"/>
                        <w:b/>
                        <w:bCs/>
                        <w:rtl/>
                      </w:rPr>
                      <w:t xml:space="preserve">ה </w:t>
                    </w:r>
                  </w:p>
                </w:txbxContent>
              </v:textbox>
              <w10:wrap type="square"/>
            </v:shape>
          </w:pict>
        </mc:Fallback>
      </mc:AlternateContent>
    </w:r>
  </w:p>
  <w:p w14:paraId="23095D95" w14:textId="4CCE2AEB" w:rsidR="00737B8B" w:rsidRDefault="00737B8B" w:rsidP="001526AC">
    <w:pPr>
      <w:pStyle w:val="Header"/>
      <w:tabs>
        <w:tab w:val="clear" w:pos="4153"/>
        <w:tab w:val="clear" w:pos="8306"/>
        <w:tab w:val="left" w:pos="493"/>
        <w:tab w:val="center" w:pos="4111"/>
        <w:tab w:val="right" w:pos="7478"/>
        <w:tab w:val="right" w:pos="8222"/>
      </w:tabs>
      <w:jc w:val="left"/>
      <w:rPr>
        <w:rtl/>
      </w:rPr>
    </w:pPr>
  </w:p>
  <w:p w14:paraId="3957D015" w14:textId="78AA35A5" w:rsidR="00737B8B" w:rsidRPr="001526AC" w:rsidRDefault="00737B8B"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14:anchorId="0073D667" wp14:editId="19964AED">
              <wp:simplePos x="0" y="0"/>
              <wp:positionH relativeFrom="column">
                <wp:posOffset>273050</wp:posOffset>
              </wp:positionH>
              <wp:positionV relativeFrom="paragraph">
                <wp:posOffset>354965</wp:posOffset>
              </wp:positionV>
              <wp:extent cx="3228975" cy="259080"/>
              <wp:effectExtent l="0" t="0" r="28575" b="266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821DD45" w14:textId="3ED8D079" w:rsidR="00737B8B" w:rsidRPr="00A4133B" w:rsidRDefault="00737B8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667" id="_x0000_s1041" type="#_x0000_t202" style="position:absolute;left:0;text-align:left;margin-left:21.5pt;margin-top:27.95pt;width:254.25pt;height:20.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PO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BxtM84tAgAATAQAAA4AAAAAAAAAAAAAAAAALgIAAGRy&#10;cy9lMm9Eb2MueG1sUEsBAi0AFAAGAAgAAAAhAEQrYFLeAAAACAEAAA8AAAAAAAAAAAAAAAAAhwQA&#10;AGRycy9kb3ducmV2LnhtbFBLBQYAAAAABAAEAPMAAACSBQAAAAA=&#10;" strokecolor="white [3212]">
              <v:textbox>
                <w:txbxContent>
                  <w:p w14:paraId="1821DD45" w14:textId="3ED8D079" w:rsidR="00737B8B" w:rsidRPr="00A4133B" w:rsidRDefault="00737B8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95104" behindDoc="0" locked="0" layoutInCell="1" allowOverlap="1" wp14:anchorId="2C72B6B6" wp14:editId="35C52C88">
          <wp:simplePos x="0" y="0"/>
          <wp:positionH relativeFrom="column">
            <wp:posOffset>-59055</wp:posOffset>
          </wp:positionH>
          <wp:positionV relativeFrom="paragraph">
            <wp:posOffset>345440</wp:posOffset>
          </wp:positionV>
          <wp:extent cx="343535" cy="240030"/>
          <wp:effectExtent l="0" t="0" r="0" b="762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927A737" wp14:editId="684A2D5A">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A5157" id="Straight Connector 5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GJ4WzD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737B8B" w:rsidRDefault="00737B8B"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0BACEA2">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41E6941D" w14:textId="7889A2CF" w:rsidR="00737B8B" w:rsidRPr="00DE3ECA" w:rsidRDefault="00737B8B"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" filled="f" strokecolor="#a5a5a5 [2092]" strokeweight=".25pt">
              <v:stroke dashstyle="longDash"/>
              <v:textbox>
                <w:txbxContent>
                  <w:p w14:paraId="41E6941D" w14:textId="7889A2CF" w:rsidR="00737B8B" w:rsidRPr="00DE3ECA" w:rsidRDefault="00737B8B"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409A90B8" w:rsidR="00737B8B" w:rsidRPr="009B7D1B" w:rsidRDefault="00737B8B" w:rsidP="00FB6302">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הנגשת מאגרי מידע ממשלתיים וציבוריים לציבור</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409A90B8" w:rsidR="00737B8B" w:rsidRPr="009B7D1B" w:rsidRDefault="00737B8B" w:rsidP="00FB6302">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הנגשת מאגרי מידע ממשלתיים וציבוריים לציבור</w:t>
                    </w:r>
                  </w:p>
                </w:txbxContent>
              </v:textbox>
              <w10:wrap type="square"/>
            </v:shape>
          </w:pict>
        </mc:Fallback>
      </mc:AlternateContent>
    </w:r>
  </w:p>
  <w:p w14:paraId="52188F3E" w14:textId="6AFEEEA3" w:rsidR="00737B8B" w:rsidRDefault="00737B8B" w:rsidP="001C5C9D">
    <w:pPr>
      <w:pStyle w:val="Header"/>
      <w:tabs>
        <w:tab w:val="clear" w:pos="4153"/>
        <w:tab w:val="clear" w:pos="8306"/>
        <w:tab w:val="left" w:pos="4530"/>
      </w:tabs>
      <w:jc w:val="left"/>
      <w:rPr>
        <w:rtl/>
      </w:rPr>
    </w:pPr>
    <w:r>
      <w:rPr>
        <w:rtl/>
      </w:rPr>
      <w:tab/>
    </w:r>
  </w:p>
  <w:p w14:paraId="133C0DA0" w14:textId="189D1121" w:rsidR="00737B8B" w:rsidRPr="001526AC" w:rsidRDefault="00737B8B"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30A1D95C" w:rsidR="00737B8B" w:rsidRPr="004D562B" w:rsidRDefault="00737B8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30A1D95C" w:rsidR="00737B8B" w:rsidRPr="004D562B" w:rsidRDefault="00737B8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78F9F713">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6799"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E8F" w14:textId="77777777" w:rsidR="00737B8B" w:rsidRDefault="00737B8B"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385A4977" wp14:editId="7276A80C">
              <wp:simplePos x="0" y="0"/>
              <wp:positionH relativeFrom="margin">
                <wp:posOffset>-908050</wp:posOffset>
              </wp:positionH>
              <wp:positionV relativeFrom="margin">
                <wp:posOffset>-1030605</wp:posOffset>
              </wp:positionV>
              <wp:extent cx="6479540" cy="8999855"/>
              <wp:effectExtent l="0" t="0" r="16510" b="10795"/>
              <wp:wrapNone/>
              <wp:docPr id="1658462057" name="Text Box 1658462057"/>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lgDash"/>
                      </a:ln>
                    </wps:spPr>
                    <wps:txbx>
                      <w:txbxContent>
                        <w:p w14:paraId="0AA7F4BB" w14:textId="77777777" w:rsidR="00737B8B" w:rsidRPr="00DE3ECA" w:rsidRDefault="00737B8B"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A4977" id="_x0000_t202" coordsize="21600,21600" o:spt="202" path="m,l,21600r21600,l21600,xe">
              <v:stroke joinstyle="miter"/>
              <v:path gradientshapeok="t" o:connecttype="rect"/>
            </v:shapetype>
            <v:shape id="Text Box 1658462057" o:spid="_x0000_s1045" type="#_x0000_t202" style="position:absolute;left:0;text-align:left;margin-left:-71.5pt;margin-top:-81.15pt;width:510.2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" filled="f" strokecolor="#a5a5a5 [2092]" strokeweight=".25pt">
              <v:stroke dashstyle="longDash"/>
              <v:textbox>
                <w:txbxContent>
                  <w:p w14:paraId="0AA7F4BB" w14:textId="77777777" w:rsidR="00737B8B" w:rsidRPr="00DE3ECA" w:rsidRDefault="00737B8B"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5F7BF948" wp14:editId="32171F97">
              <wp:simplePos x="0" y="0"/>
              <wp:positionH relativeFrom="column">
                <wp:posOffset>-697230</wp:posOffset>
              </wp:positionH>
              <wp:positionV relativeFrom="paragraph">
                <wp:posOffset>-596265</wp:posOffset>
              </wp:positionV>
              <wp:extent cx="292100" cy="7929880"/>
              <wp:effectExtent l="0" t="0" r="12700" b="23495"/>
              <wp:wrapSquare wrapText="bothSides"/>
              <wp:docPr id="1658462058" name="Text Box 165846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86459D0" w14:textId="77777777" w:rsidR="00737B8B" w:rsidRPr="009B7D1B" w:rsidRDefault="00737B8B"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הנגשת מאגרי מידע ממשלתיים וציבוריים לציבור</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F7BF948" id="Text Box 1658462058" o:spid="_x0000_s1046" type="#_x0000_t202" style="position:absolute;left:0;text-align:left;margin-left:-54.9pt;margin-top:-46.95pt;width:23pt;height:62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vMxx+AkCAAAl&#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686459D0" w14:textId="77777777" w:rsidR="00737B8B" w:rsidRPr="009B7D1B" w:rsidRDefault="00737B8B"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הנגשת מאגרי מידע ממשלתיים וציבוריים לציבור</w:t>
                    </w:r>
                  </w:p>
                </w:txbxContent>
              </v:textbox>
              <w10:wrap type="square"/>
            </v:shape>
          </w:pict>
        </mc:Fallback>
      </mc:AlternateContent>
    </w:r>
  </w:p>
  <w:p w14:paraId="14590CFF" w14:textId="77777777" w:rsidR="00737B8B" w:rsidRDefault="00737B8B" w:rsidP="001C5C9D">
    <w:pPr>
      <w:pStyle w:val="Header"/>
      <w:tabs>
        <w:tab w:val="clear" w:pos="4153"/>
        <w:tab w:val="clear" w:pos="8306"/>
        <w:tab w:val="left" w:pos="4530"/>
      </w:tabs>
      <w:jc w:val="left"/>
      <w:rPr>
        <w:rtl/>
      </w:rPr>
    </w:pPr>
    <w:r>
      <w:rPr>
        <w:rtl/>
      </w:rPr>
      <w:tab/>
    </w:r>
  </w:p>
  <w:p w14:paraId="37544EA8" w14:textId="77777777" w:rsidR="00737B8B" w:rsidRPr="001526AC" w:rsidRDefault="00737B8B"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0464" behindDoc="0" locked="0" layoutInCell="1" allowOverlap="1" wp14:anchorId="3C23B4EE" wp14:editId="40E0D678">
              <wp:simplePos x="0" y="0"/>
              <wp:positionH relativeFrom="column">
                <wp:posOffset>323850</wp:posOffset>
              </wp:positionH>
              <wp:positionV relativeFrom="paragraph">
                <wp:posOffset>360045</wp:posOffset>
              </wp:positionV>
              <wp:extent cx="3228975" cy="259080"/>
              <wp:effectExtent l="0" t="0" r="28575" b="26670"/>
              <wp:wrapNone/>
              <wp:docPr id="165846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CD65D06" w14:textId="0959D368" w:rsidR="00737B8B" w:rsidRPr="004D562B" w:rsidRDefault="00737B8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B4EE" id="_x0000_s1047" type="#_x0000_t202" style="position:absolute;left:0;text-align:left;margin-left:25.5pt;margin-top:28.35pt;width:25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" strokecolor="white [3212]">
              <v:textbox>
                <w:txbxContent>
                  <w:p w14:paraId="6CD65D06" w14:textId="0959D368" w:rsidR="00737B8B" w:rsidRPr="004D562B" w:rsidRDefault="00737B8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1488" behindDoc="0" locked="0" layoutInCell="1" allowOverlap="1" wp14:anchorId="0C90826D" wp14:editId="1EE8585B">
          <wp:simplePos x="0" y="0"/>
          <wp:positionH relativeFrom="column">
            <wp:posOffset>-17780</wp:posOffset>
          </wp:positionH>
          <wp:positionV relativeFrom="paragraph">
            <wp:posOffset>380365</wp:posOffset>
          </wp:positionV>
          <wp:extent cx="343535" cy="240030"/>
          <wp:effectExtent l="0" t="0" r="0" b="7620"/>
          <wp:wrapSquare wrapText="bothSides"/>
          <wp:docPr id="1658462061" name="Picture 165846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52925CD8" wp14:editId="257CDA5B">
              <wp:simplePos x="0" y="0"/>
              <wp:positionH relativeFrom="column">
                <wp:posOffset>-55880</wp:posOffset>
              </wp:positionH>
              <wp:positionV relativeFrom="paragraph">
                <wp:posOffset>640080</wp:posOffset>
              </wp:positionV>
              <wp:extent cx="6721475" cy="0"/>
              <wp:effectExtent l="0" t="0" r="0" b="0"/>
              <wp:wrapNone/>
              <wp:docPr id="1658462060" name="Straight Connector 165846206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8CA6E" id="Straight Connector 165846206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MZSGmsGAgAAYgQAAA4A&#10;AAAAAAAAAAAAAAAALgIAAGRycy9lMm9Eb2MueG1sUEsBAi0AFAAGAAgAAAAhAPlhnpreAAAACwEA&#10;AA8AAAAAAAAAAAAAAAAAYAQAAGRycy9kb3ducmV2LnhtbFBLBQYAAAAABAAEAPMAAABrBQAAAAA=&#10;" strokecolor="#0d0d0d [3069]" strokeweight=".25pt"/>
          </w:pict>
        </mc:Fallback>
      </mc:AlternateContent>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7313790"/>
    <w:multiLevelType w:val="multilevel"/>
    <w:tmpl w:val="990A9A1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1" w15:restartNumberingAfterBreak="0">
    <w:nsid w:val="356658EC"/>
    <w:multiLevelType w:val="multilevel"/>
    <w:tmpl w:val="DA8847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E87C5BA8"/>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00E6BA4"/>
    <w:multiLevelType w:val="multilevel"/>
    <w:tmpl w:val="DDEE9B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699458C"/>
    <w:multiLevelType w:val="hybridMultilevel"/>
    <w:tmpl w:val="B9E2BA98"/>
    <w:lvl w:ilvl="0" w:tplc="F9B09B56">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AD6A722C" w:tentative="1">
      <w:start w:val="1"/>
      <w:numFmt w:val="bullet"/>
      <w:lvlText w:val="o"/>
      <w:lvlJc w:val="left"/>
      <w:pPr>
        <w:ind w:left="1080" w:hanging="360"/>
      </w:pPr>
      <w:rPr>
        <w:rFonts w:ascii="Courier New" w:hAnsi="Courier New" w:cs="Courier New" w:hint="default"/>
      </w:rPr>
    </w:lvl>
    <w:lvl w:ilvl="2" w:tplc="5A501DDA" w:tentative="1">
      <w:start w:val="1"/>
      <w:numFmt w:val="bullet"/>
      <w:lvlText w:val=""/>
      <w:lvlJc w:val="left"/>
      <w:pPr>
        <w:ind w:left="1800" w:hanging="360"/>
      </w:pPr>
      <w:rPr>
        <w:rFonts w:ascii="Wingdings" w:hAnsi="Wingdings" w:hint="default"/>
      </w:rPr>
    </w:lvl>
    <w:lvl w:ilvl="3" w:tplc="A3FED322" w:tentative="1">
      <w:start w:val="1"/>
      <w:numFmt w:val="bullet"/>
      <w:lvlText w:val=""/>
      <w:lvlJc w:val="left"/>
      <w:pPr>
        <w:ind w:left="2520" w:hanging="360"/>
      </w:pPr>
      <w:rPr>
        <w:rFonts w:ascii="Symbol" w:hAnsi="Symbol" w:hint="default"/>
      </w:rPr>
    </w:lvl>
    <w:lvl w:ilvl="4" w:tplc="3EF6EC98" w:tentative="1">
      <w:start w:val="1"/>
      <w:numFmt w:val="bullet"/>
      <w:lvlText w:val="o"/>
      <w:lvlJc w:val="left"/>
      <w:pPr>
        <w:ind w:left="3240" w:hanging="360"/>
      </w:pPr>
      <w:rPr>
        <w:rFonts w:ascii="Courier New" w:hAnsi="Courier New" w:cs="Courier New" w:hint="default"/>
      </w:rPr>
    </w:lvl>
    <w:lvl w:ilvl="5" w:tplc="211CA3A0" w:tentative="1">
      <w:start w:val="1"/>
      <w:numFmt w:val="bullet"/>
      <w:lvlText w:val=""/>
      <w:lvlJc w:val="left"/>
      <w:pPr>
        <w:ind w:left="3960" w:hanging="360"/>
      </w:pPr>
      <w:rPr>
        <w:rFonts w:ascii="Wingdings" w:hAnsi="Wingdings" w:hint="default"/>
      </w:rPr>
    </w:lvl>
    <w:lvl w:ilvl="6" w:tplc="E2F0B38C" w:tentative="1">
      <w:start w:val="1"/>
      <w:numFmt w:val="bullet"/>
      <w:lvlText w:val=""/>
      <w:lvlJc w:val="left"/>
      <w:pPr>
        <w:ind w:left="4680" w:hanging="360"/>
      </w:pPr>
      <w:rPr>
        <w:rFonts w:ascii="Symbol" w:hAnsi="Symbol" w:hint="default"/>
      </w:rPr>
    </w:lvl>
    <w:lvl w:ilvl="7" w:tplc="A4A287F6" w:tentative="1">
      <w:start w:val="1"/>
      <w:numFmt w:val="bullet"/>
      <w:lvlText w:val="o"/>
      <w:lvlJc w:val="left"/>
      <w:pPr>
        <w:ind w:left="5400" w:hanging="360"/>
      </w:pPr>
      <w:rPr>
        <w:rFonts w:ascii="Courier New" w:hAnsi="Courier New" w:cs="Courier New" w:hint="default"/>
      </w:rPr>
    </w:lvl>
    <w:lvl w:ilvl="8" w:tplc="85545DDA" w:tentative="1">
      <w:start w:val="1"/>
      <w:numFmt w:val="bullet"/>
      <w:lvlText w:val=""/>
      <w:lvlJc w:val="left"/>
      <w:pPr>
        <w:ind w:left="6120" w:hanging="360"/>
      </w:pPr>
      <w:rPr>
        <w:rFonts w:ascii="Wingdings" w:hAnsi="Wingdings" w:hint="default"/>
      </w:rPr>
    </w:lvl>
  </w:abstractNum>
  <w:abstractNum w:abstractNumId="19"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3" w15:restartNumberingAfterBreak="0">
    <w:nsid w:val="7EF0062A"/>
    <w:multiLevelType w:val="multilevel"/>
    <w:tmpl w:val="7214E4C4"/>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6"/>
  </w:num>
  <w:num w:numId="2">
    <w:abstractNumId w:val="13"/>
  </w:num>
  <w:num w:numId="3">
    <w:abstractNumId w:val="20"/>
  </w:num>
  <w:num w:numId="4">
    <w:abstractNumId w:val="16"/>
  </w:num>
  <w:num w:numId="5">
    <w:abstractNumId w:val="9"/>
  </w:num>
  <w:num w:numId="6">
    <w:abstractNumId w:val="12"/>
  </w:num>
  <w:num w:numId="7">
    <w:abstractNumId w:val="22"/>
  </w:num>
  <w:num w:numId="8">
    <w:abstractNumId w:val="0"/>
  </w:num>
  <w:num w:numId="9">
    <w:abstractNumId w:val="14"/>
  </w:num>
  <w:num w:numId="10">
    <w:abstractNumId w:val="3"/>
  </w:num>
  <w:num w:numId="11">
    <w:abstractNumId w:val="17"/>
  </w:num>
  <w:num w:numId="12">
    <w:abstractNumId w:val="2"/>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613"/>
    <w:rsid w:val="00002EF7"/>
    <w:rsid w:val="000035B7"/>
    <w:rsid w:val="00003B00"/>
    <w:rsid w:val="00003B77"/>
    <w:rsid w:val="00003D51"/>
    <w:rsid w:val="00003F96"/>
    <w:rsid w:val="0000520D"/>
    <w:rsid w:val="000054B7"/>
    <w:rsid w:val="00005B23"/>
    <w:rsid w:val="00005EE0"/>
    <w:rsid w:val="00006B59"/>
    <w:rsid w:val="00007200"/>
    <w:rsid w:val="000100D8"/>
    <w:rsid w:val="0001014C"/>
    <w:rsid w:val="000107D8"/>
    <w:rsid w:val="00010EA4"/>
    <w:rsid w:val="00011BFC"/>
    <w:rsid w:val="00011DF7"/>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89A"/>
    <w:rsid w:val="000618D0"/>
    <w:rsid w:val="00061D7A"/>
    <w:rsid w:val="00063297"/>
    <w:rsid w:val="00063A11"/>
    <w:rsid w:val="0006411D"/>
    <w:rsid w:val="0006456C"/>
    <w:rsid w:val="00064637"/>
    <w:rsid w:val="00066023"/>
    <w:rsid w:val="00066AF6"/>
    <w:rsid w:val="0006721D"/>
    <w:rsid w:val="00067285"/>
    <w:rsid w:val="000672AB"/>
    <w:rsid w:val="000675B0"/>
    <w:rsid w:val="00067A76"/>
    <w:rsid w:val="00067E32"/>
    <w:rsid w:val="00067F12"/>
    <w:rsid w:val="000706BF"/>
    <w:rsid w:val="000707EE"/>
    <w:rsid w:val="00070E3F"/>
    <w:rsid w:val="000710A8"/>
    <w:rsid w:val="00071F2E"/>
    <w:rsid w:val="000721F8"/>
    <w:rsid w:val="00072B83"/>
    <w:rsid w:val="00072D6C"/>
    <w:rsid w:val="00072FE8"/>
    <w:rsid w:val="000736B3"/>
    <w:rsid w:val="000738F6"/>
    <w:rsid w:val="00073D9F"/>
    <w:rsid w:val="0007429C"/>
    <w:rsid w:val="00074533"/>
    <w:rsid w:val="00074F31"/>
    <w:rsid w:val="00076758"/>
    <w:rsid w:val="00076ED7"/>
    <w:rsid w:val="0007717F"/>
    <w:rsid w:val="0007762A"/>
    <w:rsid w:val="00077B79"/>
    <w:rsid w:val="00080072"/>
    <w:rsid w:val="00081D0E"/>
    <w:rsid w:val="000824F8"/>
    <w:rsid w:val="0008345D"/>
    <w:rsid w:val="00083692"/>
    <w:rsid w:val="00083FD0"/>
    <w:rsid w:val="000840FD"/>
    <w:rsid w:val="00084E3A"/>
    <w:rsid w:val="00085086"/>
    <w:rsid w:val="00085A22"/>
    <w:rsid w:val="00085B99"/>
    <w:rsid w:val="00086738"/>
    <w:rsid w:val="00086BCD"/>
    <w:rsid w:val="00090633"/>
    <w:rsid w:val="000907D0"/>
    <w:rsid w:val="00091811"/>
    <w:rsid w:val="00091A72"/>
    <w:rsid w:val="00093E30"/>
    <w:rsid w:val="0009432F"/>
    <w:rsid w:val="00094D5D"/>
    <w:rsid w:val="00094F15"/>
    <w:rsid w:val="0009524E"/>
    <w:rsid w:val="0009559D"/>
    <w:rsid w:val="00095611"/>
    <w:rsid w:val="00096CF4"/>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F93"/>
    <w:rsid w:val="000D2FE7"/>
    <w:rsid w:val="000D4186"/>
    <w:rsid w:val="000D4B88"/>
    <w:rsid w:val="000D53BB"/>
    <w:rsid w:val="000D5B81"/>
    <w:rsid w:val="000D5C0B"/>
    <w:rsid w:val="000D6BEA"/>
    <w:rsid w:val="000D7666"/>
    <w:rsid w:val="000D7EB1"/>
    <w:rsid w:val="000E013E"/>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500"/>
    <w:rsid w:val="000E6AAF"/>
    <w:rsid w:val="000E6F44"/>
    <w:rsid w:val="000E73AF"/>
    <w:rsid w:val="000E7622"/>
    <w:rsid w:val="000F158C"/>
    <w:rsid w:val="000F1D32"/>
    <w:rsid w:val="000F1DEA"/>
    <w:rsid w:val="000F2408"/>
    <w:rsid w:val="000F2E36"/>
    <w:rsid w:val="000F3700"/>
    <w:rsid w:val="000F4578"/>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6A59"/>
    <w:rsid w:val="00107175"/>
    <w:rsid w:val="0010747A"/>
    <w:rsid w:val="00107A35"/>
    <w:rsid w:val="00107D4A"/>
    <w:rsid w:val="0011146E"/>
    <w:rsid w:val="00111AD4"/>
    <w:rsid w:val="00111F8A"/>
    <w:rsid w:val="00112134"/>
    <w:rsid w:val="00112E28"/>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100"/>
    <w:rsid w:val="001239A8"/>
    <w:rsid w:val="001239E1"/>
    <w:rsid w:val="001243A4"/>
    <w:rsid w:val="001247BA"/>
    <w:rsid w:val="00124DC1"/>
    <w:rsid w:val="00125628"/>
    <w:rsid w:val="00125881"/>
    <w:rsid w:val="0012704F"/>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AAD"/>
    <w:rsid w:val="00171B4A"/>
    <w:rsid w:val="0017200D"/>
    <w:rsid w:val="0017265F"/>
    <w:rsid w:val="001730B0"/>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CFF"/>
    <w:rsid w:val="001850C6"/>
    <w:rsid w:val="0018586A"/>
    <w:rsid w:val="001858E5"/>
    <w:rsid w:val="00185B85"/>
    <w:rsid w:val="001872BF"/>
    <w:rsid w:val="0018758B"/>
    <w:rsid w:val="001900F7"/>
    <w:rsid w:val="0019015A"/>
    <w:rsid w:val="00190396"/>
    <w:rsid w:val="00190F93"/>
    <w:rsid w:val="00191FF6"/>
    <w:rsid w:val="00192E51"/>
    <w:rsid w:val="00192F16"/>
    <w:rsid w:val="00193071"/>
    <w:rsid w:val="0019399F"/>
    <w:rsid w:val="00194286"/>
    <w:rsid w:val="00195BC7"/>
    <w:rsid w:val="00195EBA"/>
    <w:rsid w:val="001960B4"/>
    <w:rsid w:val="0019758B"/>
    <w:rsid w:val="0019774B"/>
    <w:rsid w:val="00197B6F"/>
    <w:rsid w:val="00197B8A"/>
    <w:rsid w:val="001A0CA6"/>
    <w:rsid w:val="001A166A"/>
    <w:rsid w:val="001A2081"/>
    <w:rsid w:val="001A2A50"/>
    <w:rsid w:val="001A2F88"/>
    <w:rsid w:val="001A325B"/>
    <w:rsid w:val="001A38A7"/>
    <w:rsid w:val="001A3974"/>
    <w:rsid w:val="001A40B6"/>
    <w:rsid w:val="001A5D04"/>
    <w:rsid w:val="001A5F75"/>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70CA"/>
    <w:rsid w:val="001B74FF"/>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554F"/>
    <w:rsid w:val="001D6714"/>
    <w:rsid w:val="001D713E"/>
    <w:rsid w:val="001D77E6"/>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D50"/>
    <w:rsid w:val="00202F8B"/>
    <w:rsid w:val="00203277"/>
    <w:rsid w:val="00203604"/>
    <w:rsid w:val="002042BE"/>
    <w:rsid w:val="00205724"/>
    <w:rsid w:val="002064F7"/>
    <w:rsid w:val="00206509"/>
    <w:rsid w:val="00206ACB"/>
    <w:rsid w:val="00206BDB"/>
    <w:rsid w:val="0021058F"/>
    <w:rsid w:val="0021135F"/>
    <w:rsid w:val="0021150C"/>
    <w:rsid w:val="00211963"/>
    <w:rsid w:val="0021239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66A"/>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39DD"/>
    <w:rsid w:val="00234167"/>
    <w:rsid w:val="00234AB5"/>
    <w:rsid w:val="00234F9B"/>
    <w:rsid w:val="0023589B"/>
    <w:rsid w:val="00235AEE"/>
    <w:rsid w:val="00235D75"/>
    <w:rsid w:val="002366CE"/>
    <w:rsid w:val="002375D3"/>
    <w:rsid w:val="0024001A"/>
    <w:rsid w:val="00240887"/>
    <w:rsid w:val="0024138A"/>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5877"/>
    <w:rsid w:val="00255993"/>
    <w:rsid w:val="0025701A"/>
    <w:rsid w:val="002575ED"/>
    <w:rsid w:val="002576EB"/>
    <w:rsid w:val="002578A9"/>
    <w:rsid w:val="00260BF5"/>
    <w:rsid w:val="00260D04"/>
    <w:rsid w:val="0026130F"/>
    <w:rsid w:val="00261384"/>
    <w:rsid w:val="00261C84"/>
    <w:rsid w:val="00262A9E"/>
    <w:rsid w:val="00263521"/>
    <w:rsid w:val="00263736"/>
    <w:rsid w:val="00263A1E"/>
    <w:rsid w:val="00263DB7"/>
    <w:rsid w:val="00265428"/>
    <w:rsid w:val="002654D1"/>
    <w:rsid w:val="00267685"/>
    <w:rsid w:val="00267F70"/>
    <w:rsid w:val="0027101D"/>
    <w:rsid w:val="0027121E"/>
    <w:rsid w:val="0027188F"/>
    <w:rsid w:val="00272673"/>
    <w:rsid w:val="002739B2"/>
    <w:rsid w:val="0027424D"/>
    <w:rsid w:val="00275A79"/>
    <w:rsid w:val="00276D55"/>
    <w:rsid w:val="00277114"/>
    <w:rsid w:val="002813A0"/>
    <w:rsid w:val="00281F46"/>
    <w:rsid w:val="00282C5A"/>
    <w:rsid w:val="00283FFC"/>
    <w:rsid w:val="002841CB"/>
    <w:rsid w:val="00284ABA"/>
    <w:rsid w:val="00284B06"/>
    <w:rsid w:val="00285362"/>
    <w:rsid w:val="00285B39"/>
    <w:rsid w:val="00285EC0"/>
    <w:rsid w:val="0028686C"/>
    <w:rsid w:val="0028694C"/>
    <w:rsid w:val="002869E1"/>
    <w:rsid w:val="00286A23"/>
    <w:rsid w:val="00286C34"/>
    <w:rsid w:val="00290C01"/>
    <w:rsid w:val="00291775"/>
    <w:rsid w:val="002920D3"/>
    <w:rsid w:val="00292A58"/>
    <w:rsid w:val="00293FC3"/>
    <w:rsid w:val="00294784"/>
    <w:rsid w:val="00294AF0"/>
    <w:rsid w:val="00296A9F"/>
    <w:rsid w:val="002970CC"/>
    <w:rsid w:val="00297B77"/>
    <w:rsid w:val="00297FD7"/>
    <w:rsid w:val="002A04CC"/>
    <w:rsid w:val="002A1117"/>
    <w:rsid w:val="002A18D6"/>
    <w:rsid w:val="002A2132"/>
    <w:rsid w:val="002A2C5A"/>
    <w:rsid w:val="002A392C"/>
    <w:rsid w:val="002A3A3E"/>
    <w:rsid w:val="002A4153"/>
    <w:rsid w:val="002A4707"/>
    <w:rsid w:val="002A4B57"/>
    <w:rsid w:val="002A53E2"/>
    <w:rsid w:val="002A57EB"/>
    <w:rsid w:val="002A598C"/>
    <w:rsid w:val="002A6418"/>
    <w:rsid w:val="002A64F8"/>
    <w:rsid w:val="002A68DE"/>
    <w:rsid w:val="002A6A8F"/>
    <w:rsid w:val="002A6B3B"/>
    <w:rsid w:val="002A7D21"/>
    <w:rsid w:val="002B08AA"/>
    <w:rsid w:val="002B0C29"/>
    <w:rsid w:val="002B10E8"/>
    <w:rsid w:val="002B12C0"/>
    <w:rsid w:val="002B2DBE"/>
    <w:rsid w:val="002B30DB"/>
    <w:rsid w:val="002B3A8C"/>
    <w:rsid w:val="002B4011"/>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23AD"/>
    <w:rsid w:val="002D2963"/>
    <w:rsid w:val="002D3201"/>
    <w:rsid w:val="002D3AC8"/>
    <w:rsid w:val="002D4617"/>
    <w:rsid w:val="002D4E81"/>
    <w:rsid w:val="002D555F"/>
    <w:rsid w:val="002D572F"/>
    <w:rsid w:val="002D5930"/>
    <w:rsid w:val="002D65CF"/>
    <w:rsid w:val="002D6964"/>
    <w:rsid w:val="002D69A4"/>
    <w:rsid w:val="002D6BFF"/>
    <w:rsid w:val="002D6DBD"/>
    <w:rsid w:val="002D79C4"/>
    <w:rsid w:val="002D79C7"/>
    <w:rsid w:val="002E0151"/>
    <w:rsid w:val="002E01CC"/>
    <w:rsid w:val="002E0A57"/>
    <w:rsid w:val="002E188D"/>
    <w:rsid w:val="002E1E1F"/>
    <w:rsid w:val="002E24BB"/>
    <w:rsid w:val="002E2DB0"/>
    <w:rsid w:val="002E3AA6"/>
    <w:rsid w:val="002E424B"/>
    <w:rsid w:val="002E463D"/>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6B"/>
    <w:rsid w:val="00305A00"/>
    <w:rsid w:val="00305E58"/>
    <w:rsid w:val="003067B1"/>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254"/>
    <w:rsid w:val="003177E2"/>
    <w:rsid w:val="0032289E"/>
    <w:rsid w:val="00322998"/>
    <w:rsid w:val="00322A81"/>
    <w:rsid w:val="00323027"/>
    <w:rsid w:val="0032331E"/>
    <w:rsid w:val="00324236"/>
    <w:rsid w:val="00324973"/>
    <w:rsid w:val="00324BC1"/>
    <w:rsid w:val="00324C2A"/>
    <w:rsid w:val="00324F0D"/>
    <w:rsid w:val="003257C6"/>
    <w:rsid w:val="00325F44"/>
    <w:rsid w:val="00326ABF"/>
    <w:rsid w:val="00326C7C"/>
    <w:rsid w:val="00326EF0"/>
    <w:rsid w:val="00326F6A"/>
    <w:rsid w:val="003271AB"/>
    <w:rsid w:val="00327593"/>
    <w:rsid w:val="0032765C"/>
    <w:rsid w:val="00327D99"/>
    <w:rsid w:val="00330026"/>
    <w:rsid w:val="003318C2"/>
    <w:rsid w:val="00331924"/>
    <w:rsid w:val="00332663"/>
    <w:rsid w:val="00332F33"/>
    <w:rsid w:val="00333BC5"/>
    <w:rsid w:val="00334A65"/>
    <w:rsid w:val="00334D20"/>
    <w:rsid w:val="00335267"/>
    <w:rsid w:val="0033564C"/>
    <w:rsid w:val="003356A2"/>
    <w:rsid w:val="00335A0A"/>
    <w:rsid w:val="003367E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60285"/>
    <w:rsid w:val="003606C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05A"/>
    <w:rsid w:val="003675CC"/>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41E1"/>
    <w:rsid w:val="0039563E"/>
    <w:rsid w:val="0039592D"/>
    <w:rsid w:val="00396082"/>
    <w:rsid w:val="00396AAF"/>
    <w:rsid w:val="00396D3F"/>
    <w:rsid w:val="00396EB2"/>
    <w:rsid w:val="003971AD"/>
    <w:rsid w:val="00397234"/>
    <w:rsid w:val="00397B41"/>
    <w:rsid w:val="00397C56"/>
    <w:rsid w:val="003A042B"/>
    <w:rsid w:val="003A08AE"/>
    <w:rsid w:val="003A3684"/>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B58"/>
    <w:rsid w:val="003F48CD"/>
    <w:rsid w:val="003F5B6A"/>
    <w:rsid w:val="003F6A36"/>
    <w:rsid w:val="003F6CB2"/>
    <w:rsid w:val="003F6D65"/>
    <w:rsid w:val="003F782E"/>
    <w:rsid w:val="003F7B2B"/>
    <w:rsid w:val="004001A1"/>
    <w:rsid w:val="004002DD"/>
    <w:rsid w:val="00400451"/>
    <w:rsid w:val="00400D5E"/>
    <w:rsid w:val="00401ED1"/>
    <w:rsid w:val="004029F9"/>
    <w:rsid w:val="00403EED"/>
    <w:rsid w:val="00403F32"/>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2C1"/>
    <w:rsid w:val="004424B2"/>
    <w:rsid w:val="004428A8"/>
    <w:rsid w:val="00442E2D"/>
    <w:rsid w:val="0044305F"/>
    <w:rsid w:val="00443D1B"/>
    <w:rsid w:val="0044419E"/>
    <w:rsid w:val="00444597"/>
    <w:rsid w:val="0044459F"/>
    <w:rsid w:val="004453BB"/>
    <w:rsid w:val="00445522"/>
    <w:rsid w:val="00446017"/>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1"/>
    <w:rsid w:val="00456F88"/>
    <w:rsid w:val="00460179"/>
    <w:rsid w:val="00460B1C"/>
    <w:rsid w:val="004612B5"/>
    <w:rsid w:val="004617CF"/>
    <w:rsid w:val="004622BB"/>
    <w:rsid w:val="00462348"/>
    <w:rsid w:val="00463683"/>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5E19"/>
    <w:rsid w:val="0047620F"/>
    <w:rsid w:val="00476508"/>
    <w:rsid w:val="004767BA"/>
    <w:rsid w:val="0047774D"/>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DC"/>
    <w:rsid w:val="004C2149"/>
    <w:rsid w:val="004C22CE"/>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4441"/>
    <w:rsid w:val="004E5265"/>
    <w:rsid w:val="004E6717"/>
    <w:rsid w:val="004E6D72"/>
    <w:rsid w:val="004E7219"/>
    <w:rsid w:val="004E7332"/>
    <w:rsid w:val="004E776C"/>
    <w:rsid w:val="004F01B0"/>
    <w:rsid w:val="004F19E2"/>
    <w:rsid w:val="004F1AFE"/>
    <w:rsid w:val="004F1D1F"/>
    <w:rsid w:val="004F24FD"/>
    <w:rsid w:val="004F2E45"/>
    <w:rsid w:val="004F30E8"/>
    <w:rsid w:val="004F3736"/>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7C3"/>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42FB"/>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A22"/>
    <w:rsid w:val="00533572"/>
    <w:rsid w:val="00534021"/>
    <w:rsid w:val="005342AA"/>
    <w:rsid w:val="00534623"/>
    <w:rsid w:val="005346A1"/>
    <w:rsid w:val="005352B7"/>
    <w:rsid w:val="00535491"/>
    <w:rsid w:val="00535691"/>
    <w:rsid w:val="00535D72"/>
    <w:rsid w:val="00535E3D"/>
    <w:rsid w:val="00536216"/>
    <w:rsid w:val="005369F8"/>
    <w:rsid w:val="00536D35"/>
    <w:rsid w:val="005373BF"/>
    <w:rsid w:val="005379CF"/>
    <w:rsid w:val="00537EE4"/>
    <w:rsid w:val="0054001C"/>
    <w:rsid w:val="005402FF"/>
    <w:rsid w:val="00540551"/>
    <w:rsid w:val="0054070A"/>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74F6"/>
    <w:rsid w:val="005479CD"/>
    <w:rsid w:val="00547C0F"/>
    <w:rsid w:val="005500D2"/>
    <w:rsid w:val="00550BA0"/>
    <w:rsid w:val="00550E94"/>
    <w:rsid w:val="00551B42"/>
    <w:rsid w:val="00551DB7"/>
    <w:rsid w:val="00553469"/>
    <w:rsid w:val="00554AAD"/>
    <w:rsid w:val="00555192"/>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1DF"/>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AB5"/>
    <w:rsid w:val="005B6CCC"/>
    <w:rsid w:val="005B71CE"/>
    <w:rsid w:val="005B757C"/>
    <w:rsid w:val="005B78A1"/>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D00DB"/>
    <w:rsid w:val="005D07D2"/>
    <w:rsid w:val="005D0864"/>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A09"/>
    <w:rsid w:val="005F0B3C"/>
    <w:rsid w:val="005F0E3E"/>
    <w:rsid w:val="005F14B1"/>
    <w:rsid w:val="005F16C0"/>
    <w:rsid w:val="005F1D95"/>
    <w:rsid w:val="005F1FA4"/>
    <w:rsid w:val="005F2129"/>
    <w:rsid w:val="005F22F1"/>
    <w:rsid w:val="005F277D"/>
    <w:rsid w:val="005F27EF"/>
    <w:rsid w:val="005F30B1"/>
    <w:rsid w:val="005F3434"/>
    <w:rsid w:val="005F3AEF"/>
    <w:rsid w:val="005F3C03"/>
    <w:rsid w:val="005F4418"/>
    <w:rsid w:val="005F492A"/>
    <w:rsid w:val="005F49D2"/>
    <w:rsid w:val="005F4CED"/>
    <w:rsid w:val="005F5352"/>
    <w:rsid w:val="005F5527"/>
    <w:rsid w:val="005F5F93"/>
    <w:rsid w:val="005F6B5C"/>
    <w:rsid w:val="005F6F91"/>
    <w:rsid w:val="005F7321"/>
    <w:rsid w:val="00600D70"/>
    <w:rsid w:val="00600F74"/>
    <w:rsid w:val="00601269"/>
    <w:rsid w:val="00601C2F"/>
    <w:rsid w:val="00602ABB"/>
    <w:rsid w:val="00602CA9"/>
    <w:rsid w:val="00603ABE"/>
    <w:rsid w:val="00603F19"/>
    <w:rsid w:val="006041D6"/>
    <w:rsid w:val="00604D69"/>
    <w:rsid w:val="006052E4"/>
    <w:rsid w:val="00605442"/>
    <w:rsid w:val="0060683C"/>
    <w:rsid w:val="00607532"/>
    <w:rsid w:val="00607C9B"/>
    <w:rsid w:val="006104FE"/>
    <w:rsid w:val="00610930"/>
    <w:rsid w:val="00610B37"/>
    <w:rsid w:val="00611216"/>
    <w:rsid w:val="006125B0"/>
    <w:rsid w:val="00612FC6"/>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63A8"/>
    <w:rsid w:val="006278CC"/>
    <w:rsid w:val="00630332"/>
    <w:rsid w:val="0063189C"/>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3CF9"/>
    <w:rsid w:val="00674A96"/>
    <w:rsid w:val="006750F1"/>
    <w:rsid w:val="00675A81"/>
    <w:rsid w:val="0067643D"/>
    <w:rsid w:val="0067675D"/>
    <w:rsid w:val="00677A1C"/>
    <w:rsid w:val="00677C73"/>
    <w:rsid w:val="00677F7C"/>
    <w:rsid w:val="00677FA8"/>
    <w:rsid w:val="0068074C"/>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0E5"/>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A58"/>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2C9"/>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6CB"/>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37B8B"/>
    <w:rsid w:val="007406F6"/>
    <w:rsid w:val="00740B22"/>
    <w:rsid w:val="00740C3E"/>
    <w:rsid w:val="00740E0F"/>
    <w:rsid w:val="00742601"/>
    <w:rsid w:val="0074450C"/>
    <w:rsid w:val="00744632"/>
    <w:rsid w:val="00744A32"/>
    <w:rsid w:val="00744A94"/>
    <w:rsid w:val="007452B3"/>
    <w:rsid w:val="0074683C"/>
    <w:rsid w:val="00746F99"/>
    <w:rsid w:val="0074714A"/>
    <w:rsid w:val="007474F0"/>
    <w:rsid w:val="00747AC3"/>
    <w:rsid w:val="00747B67"/>
    <w:rsid w:val="00750F58"/>
    <w:rsid w:val="0075115E"/>
    <w:rsid w:val="007524DB"/>
    <w:rsid w:val="007526C7"/>
    <w:rsid w:val="00753115"/>
    <w:rsid w:val="007536B9"/>
    <w:rsid w:val="00753941"/>
    <w:rsid w:val="00753A65"/>
    <w:rsid w:val="00753ADE"/>
    <w:rsid w:val="007551D8"/>
    <w:rsid w:val="0075625B"/>
    <w:rsid w:val="00756E3A"/>
    <w:rsid w:val="0075719C"/>
    <w:rsid w:val="00757B56"/>
    <w:rsid w:val="00760B67"/>
    <w:rsid w:val="00760F3C"/>
    <w:rsid w:val="00761CE2"/>
    <w:rsid w:val="00761E1F"/>
    <w:rsid w:val="00761E43"/>
    <w:rsid w:val="00763CCF"/>
    <w:rsid w:val="00763E35"/>
    <w:rsid w:val="00764C13"/>
    <w:rsid w:val="007657FC"/>
    <w:rsid w:val="00766829"/>
    <w:rsid w:val="00766AEC"/>
    <w:rsid w:val="0076737F"/>
    <w:rsid w:val="0077170D"/>
    <w:rsid w:val="00771BEC"/>
    <w:rsid w:val="00771F85"/>
    <w:rsid w:val="00772487"/>
    <w:rsid w:val="00772730"/>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71D"/>
    <w:rsid w:val="00783850"/>
    <w:rsid w:val="00784D2F"/>
    <w:rsid w:val="00784F53"/>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A0926"/>
    <w:rsid w:val="007A1E36"/>
    <w:rsid w:val="007A2FCF"/>
    <w:rsid w:val="007A3DF5"/>
    <w:rsid w:val="007A3F08"/>
    <w:rsid w:val="007A4DFA"/>
    <w:rsid w:val="007A4EBD"/>
    <w:rsid w:val="007A521B"/>
    <w:rsid w:val="007A54C1"/>
    <w:rsid w:val="007A582C"/>
    <w:rsid w:val="007A5D8A"/>
    <w:rsid w:val="007A70F6"/>
    <w:rsid w:val="007A711B"/>
    <w:rsid w:val="007A75A0"/>
    <w:rsid w:val="007A7E74"/>
    <w:rsid w:val="007A7F2A"/>
    <w:rsid w:val="007B0184"/>
    <w:rsid w:val="007B06A5"/>
    <w:rsid w:val="007B08BC"/>
    <w:rsid w:val="007B0A01"/>
    <w:rsid w:val="007B0C46"/>
    <w:rsid w:val="007B112B"/>
    <w:rsid w:val="007B21F2"/>
    <w:rsid w:val="007B3FAA"/>
    <w:rsid w:val="007B4427"/>
    <w:rsid w:val="007B566B"/>
    <w:rsid w:val="007B571D"/>
    <w:rsid w:val="007B5B26"/>
    <w:rsid w:val="007B5F11"/>
    <w:rsid w:val="007B619F"/>
    <w:rsid w:val="007B6592"/>
    <w:rsid w:val="007B687A"/>
    <w:rsid w:val="007B691A"/>
    <w:rsid w:val="007B6CE2"/>
    <w:rsid w:val="007B6D25"/>
    <w:rsid w:val="007B6FD2"/>
    <w:rsid w:val="007B72F4"/>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737"/>
    <w:rsid w:val="007E19A6"/>
    <w:rsid w:val="007E2F64"/>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03E2"/>
    <w:rsid w:val="007F1517"/>
    <w:rsid w:val="007F1621"/>
    <w:rsid w:val="007F16B7"/>
    <w:rsid w:val="007F1D4F"/>
    <w:rsid w:val="007F344B"/>
    <w:rsid w:val="007F34DE"/>
    <w:rsid w:val="007F34EB"/>
    <w:rsid w:val="007F3B2C"/>
    <w:rsid w:val="007F42D5"/>
    <w:rsid w:val="007F4A1B"/>
    <w:rsid w:val="007F4AD9"/>
    <w:rsid w:val="007F53B3"/>
    <w:rsid w:val="007F572D"/>
    <w:rsid w:val="007F5D02"/>
    <w:rsid w:val="007F6056"/>
    <w:rsid w:val="007F6EBB"/>
    <w:rsid w:val="007F7FF2"/>
    <w:rsid w:val="00800889"/>
    <w:rsid w:val="00800A64"/>
    <w:rsid w:val="0080175F"/>
    <w:rsid w:val="00801F46"/>
    <w:rsid w:val="00802129"/>
    <w:rsid w:val="008024D4"/>
    <w:rsid w:val="00802E55"/>
    <w:rsid w:val="00803382"/>
    <w:rsid w:val="00803CE5"/>
    <w:rsid w:val="00804642"/>
    <w:rsid w:val="008050AB"/>
    <w:rsid w:val="008059B4"/>
    <w:rsid w:val="00805B42"/>
    <w:rsid w:val="00805E4B"/>
    <w:rsid w:val="00806D63"/>
    <w:rsid w:val="00807409"/>
    <w:rsid w:val="0080798A"/>
    <w:rsid w:val="008102AD"/>
    <w:rsid w:val="0081167C"/>
    <w:rsid w:val="00811E96"/>
    <w:rsid w:val="00811EAF"/>
    <w:rsid w:val="00811EF6"/>
    <w:rsid w:val="0081268F"/>
    <w:rsid w:val="0081297F"/>
    <w:rsid w:val="008148B4"/>
    <w:rsid w:val="0081495F"/>
    <w:rsid w:val="00815C54"/>
    <w:rsid w:val="00815EB6"/>
    <w:rsid w:val="0081653B"/>
    <w:rsid w:val="008166A5"/>
    <w:rsid w:val="008168F8"/>
    <w:rsid w:val="00820393"/>
    <w:rsid w:val="008203CF"/>
    <w:rsid w:val="00820603"/>
    <w:rsid w:val="0082350D"/>
    <w:rsid w:val="00823E80"/>
    <w:rsid w:val="00824AA0"/>
    <w:rsid w:val="00825A1B"/>
    <w:rsid w:val="00825AAA"/>
    <w:rsid w:val="00826C1C"/>
    <w:rsid w:val="00831AF4"/>
    <w:rsid w:val="00831C86"/>
    <w:rsid w:val="00831FC6"/>
    <w:rsid w:val="00832312"/>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E0C"/>
    <w:rsid w:val="00842F70"/>
    <w:rsid w:val="00843FE7"/>
    <w:rsid w:val="00844CA1"/>
    <w:rsid w:val="00844E79"/>
    <w:rsid w:val="00845894"/>
    <w:rsid w:val="00845E79"/>
    <w:rsid w:val="00845E9A"/>
    <w:rsid w:val="0084668B"/>
    <w:rsid w:val="008474A5"/>
    <w:rsid w:val="008477E8"/>
    <w:rsid w:val="008478AA"/>
    <w:rsid w:val="00847B0A"/>
    <w:rsid w:val="00847B8A"/>
    <w:rsid w:val="00847C79"/>
    <w:rsid w:val="00847D4E"/>
    <w:rsid w:val="00850080"/>
    <w:rsid w:val="00850551"/>
    <w:rsid w:val="00850599"/>
    <w:rsid w:val="00850742"/>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6C88"/>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1A12"/>
    <w:rsid w:val="008B22B0"/>
    <w:rsid w:val="008B2C01"/>
    <w:rsid w:val="008B2E28"/>
    <w:rsid w:val="008B31F7"/>
    <w:rsid w:val="008B33C0"/>
    <w:rsid w:val="008B3522"/>
    <w:rsid w:val="008B3869"/>
    <w:rsid w:val="008B3D4A"/>
    <w:rsid w:val="008B4256"/>
    <w:rsid w:val="008B468D"/>
    <w:rsid w:val="008B4F41"/>
    <w:rsid w:val="008B5F0A"/>
    <w:rsid w:val="008B6972"/>
    <w:rsid w:val="008B7B42"/>
    <w:rsid w:val="008C05F1"/>
    <w:rsid w:val="008C07C7"/>
    <w:rsid w:val="008C097F"/>
    <w:rsid w:val="008C09EB"/>
    <w:rsid w:val="008C0B8B"/>
    <w:rsid w:val="008C0D26"/>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A44"/>
    <w:rsid w:val="008E4F24"/>
    <w:rsid w:val="008E5512"/>
    <w:rsid w:val="008E59C0"/>
    <w:rsid w:val="008E5F4E"/>
    <w:rsid w:val="008E6EF3"/>
    <w:rsid w:val="008E76F8"/>
    <w:rsid w:val="008F0483"/>
    <w:rsid w:val="008F06FD"/>
    <w:rsid w:val="008F080D"/>
    <w:rsid w:val="008F08C3"/>
    <w:rsid w:val="008F1056"/>
    <w:rsid w:val="008F1589"/>
    <w:rsid w:val="008F1873"/>
    <w:rsid w:val="008F18E5"/>
    <w:rsid w:val="008F2E02"/>
    <w:rsid w:val="008F3327"/>
    <w:rsid w:val="008F3549"/>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1AD2"/>
    <w:rsid w:val="009022AF"/>
    <w:rsid w:val="0090355D"/>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F94"/>
    <w:rsid w:val="00936381"/>
    <w:rsid w:val="00936F5C"/>
    <w:rsid w:val="00936F84"/>
    <w:rsid w:val="00937160"/>
    <w:rsid w:val="009376D7"/>
    <w:rsid w:val="009378CB"/>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089E"/>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3A5C"/>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4915"/>
    <w:rsid w:val="009752C7"/>
    <w:rsid w:val="00975323"/>
    <w:rsid w:val="009759F2"/>
    <w:rsid w:val="00976190"/>
    <w:rsid w:val="00976469"/>
    <w:rsid w:val="00976532"/>
    <w:rsid w:val="0097654B"/>
    <w:rsid w:val="00976A43"/>
    <w:rsid w:val="00976B93"/>
    <w:rsid w:val="009770B8"/>
    <w:rsid w:val="00977265"/>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97600"/>
    <w:rsid w:val="009A0A09"/>
    <w:rsid w:val="009A1489"/>
    <w:rsid w:val="009A245B"/>
    <w:rsid w:val="009A2516"/>
    <w:rsid w:val="009A2FAA"/>
    <w:rsid w:val="009A349F"/>
    <w:rsid w:val="009A3852"/>
    <w:rsid w:val="009A4788"/>
    <w:rsid w:val="009A4A6E"/>
    <w:rsid w:val="009B0A9C"/>
    <w:rsid w:val="009B10AE"/>
    <w:rsid w:val="009B1240"/>
    <w:rsid w:val="009B1690"/>
    <w:rsid w:val="009B18D7"/>
    <w:rsid w:val="009B23EE"/>
    <w:rsid w:val="009B3610"/>
    <w:rsid w:val="009B37D3"/>
    <w:rsid w:val="009B384A"/>
    <w:rsid w:val="009B40C4"/>
    <w:rsid w:val="009B4C61"/>
    <w:rsid w:val="009B4CB0"/>
    <w:rsid w:val="009B4CE0"/>
    <w:rsid w:val="009B54CF"/>
    <w:rsid w:val="009B5A8C"/>
    <w:rsid w:val="009B5C74"/>
    <w:rsid w:val="009B661E"/>
    <w:rsid w:val="009B68A4"/>
    <w:rsid w:val="009B75F0"/>
    <w:rsid w:val="009B7D1B"/>
    <w:rsid w:val="009C01B9"/>
    <w:rsid w:val="009C0342"/>
    <w:rsid w:val="009C0408"/>
    <w:rsid w:val="009C07C1"/>
    <w:rsid w:val="009C12CC"/>
    <w:rsid w:val="009C161A"/>
    <w:rsid w:val="009C1E60"/>
    <w:rsid w:val="009C3C12"/>
    <w:rsid w:val="009C4088"/>
    <w:rsid w:val="009C5D49"/>
    <w:rsid w:val="009C718C"/>
    <w:rsid w:val="009C7345"/>
    <w:rsid w:val="009C7BBD"/>
    <w:rsid w:val="009C7C63"/>
    <w:rsid w:val="009C7FE0"/>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F2E"/>
    <w:rsid w:val="009E752B"/>
    <w:rsid w:val="009F0A3A"/>
    <w:rsid w:val="009F0BD3"/>
    <w:rsid w:val="009F1F49"/>
    <w:rsid w:val="009F3218"/>
    <w:rsid w:val="009F394C"/>
    <w:rsid w:val="009F3A44"/>
    <w:rsid w:val="009F4F93"/>
    <w:rsid w:val="009F556C"/>
    <w:rsid w:val="009F6984"/>
    <w:rsid w:val="009F711E"/>
    <w:rsid w:val="009F7F2B"/>
    <w:rsid w:val="00A0001D"/>
    <w:rsid w:val="00A01037"/>
    <w:rsid w:val="00A0119C"/>
    <w:rsid w:val="00A017D4"/>
    <w:rsid w:val="00A01C9C"/>
    <w:rsid w:val="00A01F05"/>
    <w:rsid w:val="00A0287D"/>
    <w:rsid w:val="00A02E06"/>
    <w:rsid w:val="00A03332"/>
    <w:rsid w:val="00A03514"/>
    <w:rsid w:val="00A0369C"/>
    <w:rsid w:val="00A03771"/>
    <w:rsid w:val="00A04024"/>
    <w:rsid w:val="00A04595"/>
    <w:rsid w:val="00A0541B"/>
    <w:rsid w:val="00A06208"/>
    <w:rsid w:val="00A0628B"/>
    <w:rsid w:val="00A068D9"/>
    <w:rsid w:val="00A06EB9"/>
    <w:rsid w:val="00A1016F"/>
    <w:rsid w:val="00A10452"/>
    <w:rsid w:val="00A10996"/>
    <w:rsid w:val="00A10B74"/>
    <w:rsid w:val="00A10C18"/>
    <w:rsid w:val="00A10EC9"/>
    <w:rsid w:val="00A11F7F"/>
    <w:rsid w:val="00A12648"/>
    <w:rsid w:val="00A126D7"/>
    <w:rsid w:val="00A136A9"/>
    <w:rsid w:val="00A13855"/>
    <w:rsid w:val="00A140A3"/>
    <w:rsid w:val="00A15500"/>
    <w:rsid w:val="00A155A6"/>
    <w:rsid w:val="00A15B34"/>
    <w:rsid w:val="00A16421"/>
    <w:rsid w:val="00A1647B"/>
    <w:rsid w:val="00A177A3"/>
    <w:rsid w:val="00A17907"/>
    <w:rsid w:val="00A20EFE"/>
    <w:rsid w:val="00A21556"/>
    <w:rsid w:val="00A21903"/>
    <w:rsid w:val="00A22AF7"/>
    <w:rsid w:val="00A23211"/>
    <w:rsid w:val="00A2405B"/>
    <w:rsid w:val="00A25467"/>
    <w:rsid w:val="00A2551C"/>
    <w:rsid w:val="00A25C16"/>
    <w:rsid w:val="00A26009"/>
    <w:rsid w:val="00A2617B"/>
    <w:rsid w:val="00A27672"/>
    <w:rsid w:val="00A30028"/>
    <w:rsid w:val="00A301EF"/>
    <w:rsid w:val="00A3040F"/>
    <w:rsid w:val="00A3123A"/>
    <w:rsid w:val="00A3168A"/>
    <w:rsid w:val="00A31CD2"/>
    <w:rsid w:val="00A32500"/>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599"/>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23F"/>
    <w:rsid w:val="00A5541A"/>
    <w:rsid w:val="00A558BD"/>
    <w:rsid w:val="00A56092"/>
    <w:rsid w:val="00A567CB"/>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291"/>
    <w:rsid w:val="00A6769C"/>
    <w:rsid w:val="00A67E6C"/>
    <w:rsid w:val="00A67FE1"/>
    <w:rsid w:val="00A70081"/>
    <w:rsid w:val="00A703C1"/>
    <w:rsid w:val="00A70642"/>
    <w:rsid w:val="00A7067D"/>
    <w:rsid w:val="00A712E0"/>
    <w:rsid w:val="00A7189A"/>
    <w:rsid w:val="00A71C24"/>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C99"/>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4B"/>
    <w:rsid w:val="00A84CD0"/>
    <w:rsid w:val="00A858E9"/>
    <w:rsid w:val="00A85E5B"/>
    <w:rsid w:val="00A85E73"/>
    <w:rsid w:val="00A86AA2"/>
    <w:rsid w:val="00A86E78"/>
    <w:rsid w:val="00A86ED1"/>
    <w:rsid w:val="00A86F9B"/>
    <w:rsid w:val="00A87189"/>
    <w:rsid w:val="00A915F4"/>
    <w:rsid w:val="00A917A9"/>
    <w:rsid w:val="00A91C36"/>
    <w:rsid w:val="00A91D41"/>
    <w:rsid w:val="00A93F51"/>
    <w:rsid w:val="00A948DE"/>
    <w:rsid w:val="00A96010"/>
    <w:rsid w:val="00A9684D"/>
    <w:rsid w:val="00A97402"/>
    <w:rsid w:val="00A97873"/>
    <w:rsid w:val="00AA06D5"/>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3A25"/>
    <w:rsid w:val="00AC4DD2"/>
    <w:rsid w:val="00AC5210"/>
    <w:rsid w:val="00AC5BDF"/>
    <w:rsid w:val="00AC662A"/>
    <w:rsid w:val="00AC6903"/>
    <w:rsid w:val="00AC6B95"/>
    <w:rsid w:val="00AC722F"/>
    <w:rsid w:val="00AC7669"/>
    <w:rsid w:val="00AC79C9"/>
    <w:rsid w:val="00AD0AF6"/>
    <w:rsid w:val="00AD277E"/>
    <w:rsid w:val="00AD2DEC"/>
    <w:rsid w:val="00AD343E"/>
    <w:rsid w:val="00AD4267"/>
    <w:rsid w:val="00AD476A"/>
    <w:rsid w:val="00AD47AA"/>
    <w:rsid w:val="00AD4ABF"/>
    <w:rsid w:val="00AD4C67"/>
    <w:rsid w:val="00AD52D1"/>
    <w:rsid w:val="00AD54E1"/>
    <w:rsid w:val="00AD5632"/>
    <w:rsid w:val="00AD6306"/>
    <w:rsid w:val="00AD67DE"/>
    <w:rsid w:val="00AD7076"/>
    <w:rsid w:val="00AD739C"/>
    <w:rsid w:val="00AE0764"/>
    <w:rsid w:val="00AE0B69"/>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BEA"/>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BEA"/>
    <w:rsid w:val="00B167CE"/>
    <w:rsid w:val="00B16B62"/>
    <w:rsid w:val="00B1758A"/>
    <w:rsid w:val="00B17902"/>
    <w:rsid w:val="00B17A2E"/>
    <w:rsid w:val="00B17C66"/>
    <w:rsid w:val="00B20292"/>
    <w:rsid w:val="00B206B1"/>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401AE"/>
    <w:rsid w:val="00B402BB"/>
    <w:rsid w:val="00B414AF"/>
    <w:rsid w:val="00B41708"/>
    <w:rsid w:val="00B42998"/>
    <w:rsid w:val="00B4301A"/>
    <w:rsid w:val="00B43B6A"/>
    <w:rsid w:val="00B43FF7"/>
    <w:rsid w:val="00B4438B"/>
    <w:rsid w:val="00B453BE"/>
    <w:rsid w:val="00B46241"/>
    <w:rsid w:val="00B46422"/>
    <w:rsid w:val="00B46735"/>
    <w:rsid w:val="00B468A0"/>
    <w:rsid w:val="00B47896"/>
    <w:rsid w:val="00B47C72"/>
    <w:rsid w:val="00B507E9"/>
    <w:rsid w:val="00B50878"/>
    <w:rsid w:val="00B50D0F"/>
    <w:rsid w:val="00B51EF7"/>
    <w:rsid w:val="00B5205A"/>
    <w:rsid w:val="00B52172"/>
    <w:rsid w:val="00B52363"/>
    <w:rsid w:val="00B524C0"/>
    <w:rsid w:val="00B52693"/>
    <w:rsid w:val="00B52CF9"/>
    <w:rsid w:val="00B52D9E"/>
    <w:rsid w:val="00B530F8"/>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D6E"/>
    <w:rsid w:val="00B75F72"/>
    <w:rsid w:val="00B76DC1"/>
    <w:rsid w:val="00B77CFD"/>
    <w:rsid w:val="00B800B7"/>
    <w:rsid w:val="00B80425"/>
    <w:rsid w:val="00B805C4"/>
    <w:rsid w:val="00B81548"/>
    <w:rsid w:val="00B81633"/>
    <w:rsid w:val="00B81F81"/>
    <w:rsid w:val="00B82EB4"/>
    <w:rsid w:val="00B82FF5"/>
    <w:rsid w:val="00B83A38"/>
    <w:rsid w:val="00B83D46"/>
    <w:rsid w:val="00B850CE"/>
    <w:rsid w:val="00B85A75"/>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C0C"/>
    <w:rsid w:val="00BA1C65"/>
    <w:rsid w:val="00BA1F66"/>
    <w:rsid w:val="00BA23AE"/>
    <w:rsid w:val="00BA26BB"/>
    <w:rsid w:val="00BA2A52"/>
    <w:rsid w:val="00BA3293"/>
    <w:rsid w:val="00BA35C3"/>
    <w:rsid w:val="00BA3C29"/>
    <w:rsid w:val="00BA3F2E"/>
    <w:rsid w:val="00BA403D"/>
    <w:rsid w:val="00BA4357"/>
    <w:rsid w:val="00BA4760"/>
    <w:rsid w:val="00BA4FF0"/>
    <w:rsid w:val="00BA58D9"/>
    <w:rsid w:val="00BA5FB5"/>
    <w:rsid w:val="00BA6C83"/>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1FE"/>
    <w:rsid w:val="00BC3D44"/>
    <w:rsid w:val="00BC4213"/>
    <w:rsid w:val="00BC4C7F"/>
    <w:rsid w:val="00BC5B51"/>
    <w:rsid w:val="00BC5C80"/>
    <w:rsid w:val="00BC5D5B"/>
    <w:rsid w:val="00BC5F08"/>
    <w:rsid w:val="00BC6161"/>
    <w:rsid w:val="00BC65A4"/>
    <w:rsid w:val="00BC65B2"/>
    <w:rsid w:val="00BC7574"/>
    <w:rsid w:val="00BC75B3"/>
    <w:rsid w:val="00BC7E15"/>
    <w:rsid w:val="00BC7E36"/>
    <w:rsid w:val="00BD020B"/>
    <w:rsid w:val="00BD047E"/>
    <w:rsid w:val="00BD09B1"/>
    <w:rsid w:val="00BD0FE8"/>
    <w:rsid w:val="00BD16D6"/>
    <w:rsid w:val="00BD1B72"/>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F9"/>
    <w:rsid w:val="00BE2DD8"/>
    <w:rsid w:val="00BE301A"/>
    <w:rsid w:val="00BE400A"/>
    <w:rsid w:val="00BE458A"/>
    <w:rsid w:val="00BE4BE8"/>
    <w:rsid w:val="00BE4E51"/>
    <w:rsid w:val="00BE5D07"/>
    <w:rsid w:val="00BE61FC"/>
    <w:rsid w:val="00BE7A1E"/>
    <w:rsid w:val="00BF00B3"/>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CE8"/>
    <w:rsid w:val="00C0494D"/>
    <w:rsid w:val="00C05806"/>
    <w:rsid w:val="00C05CB4"/>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4A1"/>
    <w:rsid w:val="00C26EDD"/>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4C98"/>
    <w:rsid w:val="00C35315"/>
    <w:rsid w:val="00C3555A"/>
    <w:rsid w:val="00C3626C"/>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B75"/>
    <w:rsid w:val="00C51C72"/>
    <w:rsid w:val="00C51CB1"/>
    <w:rsid w:val="00C521B4"/>
    <w:rsid w:val="00C52226"/>
    <w:rsid w:val="00C52914"/>
    <w:rsid w:val="00C544CC"/>
    <w:rsid w:val="00C546E7"/>
    <w:rsid w:val="00C55114"/>
    <w:rsid w:val="00C56262"/>
    <w:rsid w:val="00C57198"/>
    <w:rsid w:val="00C578CE"/>
    <w:rsid w:val="00C617BF"/>
    <w:rsid w:val="00C62692"/>
    <w:rsid w:val="00C62791"/>
    <w:rsid w:val="00C62FA1"/>
    <w:rsid w:val="00C63F98"/>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77D76"/>
    <w:rsid w:val="00C80069"/>
    <w:rsid w:val="00C805DA"/>
    <w:rsid w:val="00C8096C"/>
    <w:rsid w:val="00C80A78"/>
    <w:rsid w:val="00C80F33"/>
    <w:rsid w:val="00C80FD0"/>
    <w:rsid w:val="00C8100B"/>
    <w:rsid w:val="00C816BC"/>
    <w:rsid w:val="00C825DD"/>
    <w:rsid w:val="00C82DDB"/>
    <w:rsid w:val="00C852AC"/>
    <w:rsid w:val="00C857F9"/>
    <w:rsid w:val="00C86543"/>
    <w:rsid w:val="00C8683F"/>
    <w:rsid w:val="00C86967"/>
    <w:rsid w:val="00C87D19"/>
    <w:rsid w:val="00C87E48"/>
    <w:rsid w:val="00C9091D"/>
    <w:rsid w:val="00C90FA2"/>
    <w:rsid w:val="00C91CA5"/>
    <w:rsid w:val="00C91D26"/>
    <w:rsid w:val="00C92267"/>
    <w:rsid w:val="00C94857"/>
    <w:rsid w:val="00C959C2"/>
    <w:rsid w:val="00C95BC5"/>
    <w:rsid w:val="00C95DEA"/>
    <w:rsid w:val="00C95FCA"/>
    <w:rsid w:val="00C972EA"/>
    <w:rsid w:val="00C974ED"/>
    <w:rsid w:val="00C976AC"/>
    <w:rsid w:val="00C97A8D"/>
    <w:rsid w:val="00CA0083"/>
    <w:rsid w:val="00CA04C0"/>
    <w:rsid w:val="00CA0837"/>
    <w:rsid w:val="00CA0BD9"/>
    <w:rsid w:val="00CA2D5B"/>
    <w:rsid w:val="00CA3F1C"/>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193"/>
    <w:rsid w:val="00D04E25"/>
    <w:rsid w:val="00D04EC9"/>
    <w:rsid w:val="00D053C2"/>
    <w:rsid w:val="00D05E0E"/>
    <w:rsid w:val="00D06218"/>
    <w:rsid w:val="00D06BCC"/>
    <w:rsid w:val="00D104AC"/>
    <w:rsid w:val="00D10566"/>
    <w:rsid w:val="00D11C6E"/>
    <w:rsid w:val="00D12AD5"/>
    <w:rsid w:val="00D138B4"/>
    <w:rsid w:val="00D13D12"/>
    <w:rsid w:val="00D140C2"/>
    <w:rsid w:val="00D149DF"/>
    <w:rsid w:val="00D152AA"/>
    <w:rsid w:val="00D15500"/>
    <w:rsid w:val="00D15C15"/>
    <w:rsid w:val="00D15E24"/>
    <w:rsid w:val="00D15F7A"/>
    <w:rsid w:val="00D16725"/>
    <w:rsid w:val="00D16D23"/>
    <w:rsid w:val="00D17643"/>
    <w:rsid w:val="00D17911"/>
    <w:rsid w:val="00D17FB4"/>
    <w:rsid w:val="00D20188"/>
    <w:rsid w:val="00D201E3"/>
    <w:rsid w:val="00D2027A"/>
    <w:rsid w:val="00D20923"/>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2A7"/>
    <w:rsid w:val="00D54AEA"/>
    <w:rsid w:val="00D54E4B"/>
    <w:rsid w:val="00D5577E"/>
    <w:rsid w:val="00D55A96"/>
    <w:rsid w:val="00D56796"/>
    <w:rsid w:val="00D56D40"/>
    <w:rsid w:val="00D56D85"/>
    <w:rsid w:val="00D60345"/>
    <w:rsid w:val="00D60B6B"/>
    <w:rsid w:val="00D60D72"/>
    <w:rsid w:val="00D60D80"/>
    <w:rsid w:val="00D61918"/>
    <w:rsid w:val="00D61F53"/>
    <w:rsid w:val="00D62F54"/>
    <w:rsid w:val="00D63019"/>
    <w:rsid w:val="00D631BD"/>
    <w:rsid w:val="00D63302"/>
    <w:rsid w:val="00D64502"/>
    <w:rsid w:val="00D64812"/>
    <w:rsid w:val="00D64E31"/>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787"/>
    <w:rsid w:val="00DC0F18"/>
    <w:rsid w:val="00DC1303"/>
    <w:rsid w:val="00DC1403"/>
    <w:rsid w:val="00DC389B"/>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8E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C55"/>
    <w:rsid w:val="00DF6074"/>
    <w:rsid w:val="00DF73B6"/>
    <w:rsid w:val="00DF781C"/>
    <w:rsid w:val="00DF7F6E"/>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6F00"/>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3047D"/>
    <w:rsid w:val="00E3066D"/>
    <w:rsid w:val="00E30AF9"/>
    <w:rsid w:val="00E31362"/>
    <w:rsid w:val="00E31FB7"/>
    <w:rsid w:val="00E32363"/>
    <w:rsid w:val="00E32488"/>
    <w:rsid w:val="00E327E4"/>
    <w:rsid w:val="00E32E77"/>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A22"/>
    <w:rsid w:val="00E46906"/>
    <w:rsid w:val="00E46EA3"/>
    <w:rsid w:val="00E47D3D"/>
    <w:rsid w:val="00E50223"/>
    <w:rsid w:val="00E5059B"/>
    <w:rsid w:val="00E50F61"/>
    <w:rsid w:val="00E51502"/>
    <w:rsid w:val="00E51C1B"/>
    <w:rsid w:val="00E5332C"/>
    <w:rsid w:val="00E53353"/>
    <w:rsid w:val="00E533A0"/>
    <w:rsid w:val="00E535A6"/>
    <w:rsid w:val="00E53C45"/>
    <w:rsid w:val="00E53CE0"/>
    <w:rsid w:val="00E53DA7"/>
    <w:rsid w:val="00E54C11"/>
    <w:rsid w:val="00E55DB0"/>
    <w:rsid w:val="00E5703B"/>
    <w:rsid w:val="00E5704E"/>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93D"/>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2BD7"/>
    <w:rsid w:val="00E936C2"/>
    <w:rsid w:val="00E93B8A"/>
    <w:rsid w:val="00E942AE"/>
    <w:rsid w:val="00E94B9E"/>
    <w:rsid w:val="00E96274"/>
    <w:rsid w:val="00E96D36"/>
    <w:rsid w:val="00E974B7"/>
    <w:rsid w:val="00E97CAD"/>
    <w:rsid w:val="00E97DD3"/>
    <w:rsid w:val="00EA00A6"/>
    <w:rsid w:val="00EA1134"/>
    <w:rsid w:val="00EA1489"/>
    <w:rsid w:val="00EA148E"/>
    <w:rsid w:val="00EA1A6D"/>
    <w:rsid w:val="00EA21DA"/>
    <w:rsid w:val="00EA2414"/>
    <w:rsid w:val="00EA28D1"/>
    <w:rsid w:val="00EA335A"/>
    <w:rsid w:val="00EA3D63"/>
    <w:rsid w:val="00EA4497"/>
    <w:rsid w:val="00EA4F3D"/>
    <w:rsid w:val="00EA55C1"/>
    <w:rsid w:val="00EA5AC0"/>
    <w:rsid w:val="00EA61F0"/>
    <w:rsid w:val="00EA6854"/>
    <w:rsid w:val="00EA7391"/>
    <w:rsid w:val="00EA7619"/>
    <w:rsid w:val="00EB0AA6"/>
    <w:rsid w:val="00EB1273"/>
    <w:rsid w:val="00EB1C22"/>
    <w:rsid w:val="00EB22C0"/>
    <w:rsid w:val="00EB396F"/>
    <w:rsid w:val="00EB400B"/>
    <w:rsid w:val="00EB4B77"/>
    <w:rsid w:val="00EB4B84"/>
    <w:rsid w:val="00EB4F3B"/>
    <w:rsid w:val="00EB50F0"/>
    <w:rsid w:val="00EB5C40"/>
    <w:rsid w:val="00EB5DB5"/>
    <w:rsid w:val="00EB6A2C"/>
    <w:rsid w:val="00EB6B83"/>
    <w:rsid w:val="00EB6DA9"/>
    <w:rsid w:val="00EB7804"/>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5BB"/>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5D"/>
    <w:rsid w:val="00F00CF5"/>
    <w:rsid w:val="00F013CB"/>
    <w:rsid w:val="00F018BF"/>
    <w:rsid w:val="00F01B1E"/>
    <w:rsid w:val="00F02214"/>
    <w:rsid w:val="00F02230"/>
    <w:rsid w:val="00F0267C"/>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D2F"/>
    <w:rsid w:val="00F11F70"/>
    <w:rsid w:val="00F12333"/>
    <w:rsid w:val="00F1255D"/>
    <w:rsid w:val="00F12F5F"/>
    <w:rsid w:val="00F131B7"/>
    <w:rsid w:val="00F145D4"/>
    <w:rsid w:val="00F14AEC"/>
    <w:rsid w:val="00F14ED0"/>
    <w:rsid w:val="00F15F5B"/>
    <w:rsid w:val="00F16210"/>
    <w:rsid w:val="00F164D5"/>
    <w:rsid w:val="00F1792F"/>
    <w:rsid w:val="00F17A56"/>
    <w:rsid w:val="00F20474"/>
    <w:rsid w:val="00F209A2"/>
    <w:rsid w:val="00F21AB6"/>
    <w:rsid w:val="00F223D5"/>
    <w:rsid w:val="00F2283A"/>
    <w:rsid w:val="00F22A84"/>
    <w:rsid w:val="00F22A8F"/>
    <w:rsid w:val="00F22CD5"/>
    <w:rsid w:val="00F22ED6"/>
    <w:rsid w:val="00F23EB4"/>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39E"/>
    <w:rsid w:val="00F41836"/>
    <w:rsid w:val="00F41AF4"/>
    <w:rsid w:val="00F41DE0"/>
    <w:rsid w:val="00F42FBC"/>
    <w:rsid w:val="00F4385E"/>
    <w:rsid w:val="00F43BFB"/>
    <w:rsid w:val="00F43F5D"/>
    <w:rsid w:val="00F4401D"/>
    <w:rsid w:val="00F44398"/>
    <w:rsid w:val="00F4473A"/>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3FF0"/>
    <w:rsid w:val="00F54DAB"/>
    <w:rsid w:val="00F56161"/>
    <w:rsid w:val="00F561CC"/>
    <w:rsid w:val="00F563CD"/>
    <w:rsid w:val="00F56862"/>
    <w:rsid w:val="00F56FE5"/>
    <w:rsid w:val="00F575AF"/>
    <w:rsid w:val="00F57925"/>
    <w:rsid w:val="00F57A83"/>
    <w:rsid w:val="00F604F4"/>
    <w:rsid w:val="00F60AFA"/>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7DA"/>
    <w:rsid w:val="00F6692A"/>
    <w:rsid w:val="00F66E97"/>
    <w:rsid w:val="00F6754F"/>
    <w:rsid w:val="00F6755D"/>
    <w:rsid w:val="00F675B0"/>
    <w:rsid w:val="00F677B3"/>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353"/>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C16"/>
    <w:rsid w:val="00F94D3F"/>
    <w:rsid w:val="00F94EB4"/>
    <w:rsid w:val="00F9591A"/>
    <w:rsid w:val="00F95961"/>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273"/>
    <w:rsid w:val="00FA6B30"/>
    <w:rsid w:val="00FA6C13"/>
    <w:rsid w:val="00FA761A"/>
    <w:rsid w:val="00FA786A"/>
    <w:rsid w:val="00FA7DA0"/>
    <w:rsid w:val="00FB0515"/>
    <w:rsid w:val="00FB087D"/>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6302"/>
    <w:rsid w:val="00FB68D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2C9C"/>
    <w:rsid w:val="00FE330C"/>
    <w:rsid w:val="00FE35AF"/>
    <w:rsid w:val="00FE3B4E"/>
    <w:rsid w:val="00FE40C1"/>
    <w:rsid w:val="00FE410C"/>
    <w:rsid w:val="00FE546C"/>
    <w:rsid w:val="00FE54AE"/>
    <w:rsid w:val="00FE5671"/>
    <w:rsid w:val="00FE59BB"/>
    <w:rsid w:val="00FE5E25"/>
    <w:rsid w:val="00FE6AE8"/>
    <w:rsid w:val="00FE70D5"/>
    <w:rsid w:val="00FE7127"/>
    <w:rsid w:val="00FF041F"/>
    <w:rsid w:val="00FF0615"/>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4:defaultImageDpi w14:val="32767"/>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BC5B51"/>
    <w:pPr>
      <w:keepNext/>
      <w:keepLines/>
      <w:outlineLvl w:val="4"/>
    </w:pPr>
    <w:rPr>
      <w:rFonts w:eastAsiaTheme="majorEastAsia"/>
      <w:bCs/>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BC5B51"/>
    <w:rPr>
      <w:rFonts w:eastAsiaTheme="majorEastAsia"/>
      <w:bCs/>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3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901AD2"/>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5F0A09"/>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5F0A09"/>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D542A7"/>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911D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911D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נבנצאל"/>
    <w:basedOn w:val="Normal"/>
    <w:next w:val="Normal"/>
    <w:link w:val="af6"/>
    <w:uiPriority w:val="99"/>
    <w:rsid w:val="002D79C4"/>
    <w:pPr>
      <w:ind w:left="-567"/>
    </w:pPr>
    <w:rPr>
      <w:szCs w:val="20"/>
    </w:rPr>
  </w:style>
  <w:style w:type="character" w:customStyle="1" w:styleId="af6">
    <w:name w:val="נבנצאל תו"/>
    <w:basedOn w:val="DefaultParagraphFont"/>
    <w:link w:val="af5"/>
    <w:uiPriority w:val="99"/>
    <w:rsid w:val="002D79C4"/>
    <w:rPr>
      <w:szCs w:val="20"/>
    </w:rPr>
  </w:style>
  <w:style w:type="paragraph" w:customStyle="1" w:styleId="71level3">
    <w:name w:val="71ג טקסט רץ level 3"/>
    <w:basedOn w:val="7190"/>
    <w:qFormat/>
    <w:rsid w:val="00255993"/>
    <w:pPr>
      <w:outlineLvl w:val="2"/>
    </w:pPr>
  </w:style>
  <w:style w:type="paragraph" w:customStyle="1" w:styleId="71f8">
    <w:name w:val="71ג קוביה כחולה עם מספרים מוזחים"/>
    <w:basedOn w:val="711"/>
    <w:qFormat/>
    <w:rsid w:val="007A5D8A"/>
    <w:pPr>
      <w:pBdr>
        <w:top w:val="single" w:sz="4" w:space="4" w:color="CEEAF5"/>
        <w:left w:val="single" w:sz="4" w:space="11" w:color="CEEAF5"/>
        <w:bottom w:val="single" w:sz="4" w:space="6" w:color="CEEAF5"/>
        <w:right w:val="single" w:sz="4" w:space="11" w:color="CEEAF5"/>
      </w:pBdr>
      <w:shd w:val="clear" w:color="auto" w:fill="CEEAF5"/>
      <w:ind w:left="681" w:right="227"/>
    </w:pPr>
  </w:style>
  <w:style w:type="paragraph" w:customStyle="1" w:styleId="7170">
    <w:name w:val="71ג כותרת 7 טקסט מודגש בטקסט רץ"/>
    <w:basedOn w:val="7190"/>
    <w:qFormat/>
    <w:rsid w:val="007E1737"/>
    <w:rPr>
      <w:b/>
      <w:bCs/>
    </w:rPr>
  </w:style>
  <w:style w:type="table" w:styleId="ListTable4-Accent1">
    <w:name w:val="List Table 4 Accent 1"/>
    <w:basedOn w:val="TableNormal"/>
    <w:uiPriority w:val="49"/>
    <w:rsid w:val="00D55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E4A4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0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3.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jpe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AD0A717-6E67-4ACC-8C91-B9047BC91CC1}"/>
</file>

<file path=customXml/itemProps3.xml><?xml version="1.0" encoding="utf-8"?>
<ds:datastoreItem xmlns:ds="http://schemas.openxmlformats.org/officeDocument/2006/customXml" ds:itemID="{30DFE476-A79E-491C-B454-02715AAA091D}"/>
</file>

<file path=customXml/itemProps4.xml><?xml version="1.0" encoding="utf-8"?>
<ds:datastoreItem xmlns:ds="http://schemas.openxmlformats.org/officeDocument/2006/customXml" ds:itemID="{17E90DE7-359A-4EC3-99D5-321CF9CF93EF}"/>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21</TotalTime>
  <Pages>10</Pages>
  <Words>1286</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cp:revision>
  <cp:lastPrinted>2021-04-25T08:49:00Z</cp:lastPrinted>
  <dcterms:created xsi:type="dcterms:W3CDTF">2021-04-22T13:13:00Z</dcterms:created>
  <dcterms:modified xsi:type="dcterms:W3CDTF">2021-04-25T08:53:00Z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