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8560" behindDoc="1" locked="0" layoutInCell="1" allowOverlap="1" wp14:anchorId="4AB4C1EF" wp14:editId="29CF8418">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B309F" id="Straight Connector 618" o:spid="_x0000_s1026" style="position:absolute;left:0;text-align:left;flip:x;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38423A3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36D3C" id="Rectangle 11" o:spid="_x0000_s1026" style="position:absolute;left:0;text-align:left;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5FC0ADF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7DDFCAD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D5B3F" id="Straight Connector 16"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12FAE8DF" w:rsidR="003C32FE" w:rsidRDefault="00C85C0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3EC4806A">
                <wp:simplePos x="0" y="0"/>
                <wp:positionH relativeFrom="column">
                  <wp:posOffset>3027045</wp:posOffset>
                </wp:positionH>
                <wp:positionV relativeFrom="paragraph">
                  <wp:posOffset>362585</wp:posOffset>
                </wp:positionV>
                <wp:extent cx="0" cy="241935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193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75C22D"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35pt,28.55pt" to="238.3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" strokecolor="white [3212]" strokeweight="4pt"/>
            </w:pict>
          </mc:Fallback>
        </mc:AlternateContent>
      </w:r>
      <w:r w:rsidR="002578A9">
        <w:rPr>
          <w:rFonts w:ascii="Tahoma" w:hAnsi="Tahoma" w:cs="Tahoma"/>
          <w:noProof/>
          <w:sz w:val="22"/>
          <w:szCs w:val="22"/>
          <w:rtl/>
          <w:lang w:val="he-IL"/>
        </w:rPr>
        <w:drawing>
          <wp:anchor distT="0" distB="0" distL="114300" distR="114300" simplePos="0" relativeHeight="251673088" behindDoc="0" locked="0" layoutInCell="1" allowOverlap="1" wp14:anchorId="0642EECC" wp14:editId="56FEAD2D">
            <wp:simplePos x="0" y="0"/>
            <wp:positionH relativeFrom="column">
              <wp:posOffset>3209925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2578A9"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1C98D7ED">
                <wp:simplePos x="0" y="0"/>
                <wp:positionH relativeFrom="column">
                  <wp:posOffset>-890270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8F1310" w:rsidRDefault="008F1310" w:rsidP="0052031E">
                            <w:pPr>
                              <w:ind w:left="2268"/>
                              <w:rPr>
                                <w:rFonts w:ascii="Tahoma" w:hAnsi="Tahoma" w:cs="Tahoma"/>
                                <w:sz w:val="18"/>
                                <w:szCs w:val="18"/>
                                <w:rtl/>
                              </w:rPr>
                            </w:pPr>
                          </w:p>
                          <w:p w14:paraId="01373895" w14:textId="77777777" w:rsidR="008F1310" w:rsidRDefault="008F1310" w:rsidP="0052031E">
                            <w:pPr>
                              <w:ind w:left="2268"/>
                              <w:rPr>
                                <w:rFonts w:ascii="Tahoma" w:hAnsi="Tahoma" w:cs="Tahoma"/>
                                <w:sz w:val="18"/>
                                <w:szCs w:val="18"/>
                                <w:rtl/>
                              </w:rPr>
                            </w:pPr>
                          </w:p>
                          <w:p w14:paraId="36732496" w14:textId="53305B9B" w:rsidR="008F1310" w:rsidRPr="0052031E" w:rsidRDefault="008F131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8F1310" w:rsidRDefault="008F1310" w:rsidP="0052031E">
                            <w:pPr>
                              <w:ind w:left="2268"/>
                              <w:rPr>
                                <w:rtl/>
                              </w:rPr>
                            </w:pPr>
                          </w:p>
                          <w:p w14:paraId="537675A5" w14:textId="77777777" w:rsidR="008F1310" w:rsidRDefault="008F1310" w:rsidP="0052031E">
                            <w:pPr>
                              <w:ind w:left="2268"/>
                              <w:rPr>
                                <w:rtl/>
                              </w:rPr>
                            </w:pPr>
                          </w:p>
                          <w:p w14:paraId="028C1DED" w14:textId="5C5F70CB" w:rsidR="008F1310" w:rsidRPr="00876ED9" w:rsidRDefault="008F131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התרבות והספורט</w:t>
                            </w:r>
                          </w:p>
                          <w:p w14:paraId="5464BE8D" w14:textId="2E3C1E25" w:rsidR="008F1310" w:rsidRPr="00344BBF" w:rsidRDefault="008F1310"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מניעת אלימות בספורט </w:t>
                            </w:r>
                            <w:r w:rsidRPr="00970BA9">
                              <w:rPr>
                                <w:rFonts w:ascii="Tahoma" w:hAnsi="Tahoma" w:cs="Tahoma" w:hint="cs"/>
                                <w:b/>
                                <w:bCs/>
                                <w:color w:val="FFFFFF" w:themeColor="background1"/>
                                <w:sz w:val="36"/>
                                <w:szCs w:val="36"/>
                                <w:rtl/>
                              </w:rPr>
                              <w:t>ביקורת מעקב מורחבת</w:t>
                            </w:r>
                            <w:r w:rsidRPr="00970BA9">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70.1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" fillcolor="#00305f" stroked="f">
                <v:textbox>
                  <w:txbxContent>
                    <w:p w14:paraId="3B790B1A" w14:textId="77777777" w:rsidR="008F1310" w:rsidRDefault="008F1310" w:rsidP="0052031E">
                      <w:pPr>
                        <w:ind w:left="2268"/>
                        <w:rPr>
                          <w:rFonts w:ascii="Tahoma" w:hAnsi="Tahoma" w:cs="Tahoma"/>
                          <w:sz w:val="18"/>
                          <w:szCs w:val="18"/>
                          <w:rtl/>
                        </w:rPr>
                      </w:pPr>
                    </w:p>
                    <w:p w14:paraId="01373895" w14:textId="77777777" w:rsidR="008F1310" w:rsidRDefault="008F1310" w:rsidP="0052031E">
                      <w:pPr>
                        <w:ind w:left="2268"/>
                        <w:rPr>
                          <w:rFonts w:ascii="Tahoma" w:hAnsi="Tahoma" w:cs="Tahoma"/>
                          <w:sz w:val="18"/>
                          <w:szCs w:val="18"/>
                          <w:rtl/>
                        </w:rPr>
                      </w:pPr>
                    </w:p>
                    <w:p w14:paraId="36732496" w14:textId="53305B9B" w:rsidR="008F1310" w:rsidRPr="0052031E" w:rsidRDefault="008F131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8F1310" w:rsidRDefault="008F1310" w:rsidP="0052031E">
                      <w:pPr>
                        <w:ind w:left="2268"/>
                        <w:rPr>
                          <w:rtl/>
                        </w:rPr>
                      </w:pPr>
                    </w:p>
                    <w:p w14:paraId="537675A5" w14:textId="77777777" w:rsidR="008F1310" w:rsidRDefault="008F1310" w:rsidP="0052031E">
                      <w:pPr>
                        <w:ind w:left="2268"/>
                        <w:rPr>
                          <w:rtl/>
                        </w:rPr>
                      </w:pPr>
                    </w:p>
                    <w:p w14:paraId="028C1DED" w14:textId="5C5F70CB" w:rsidR="008F1310" w:rsidRPr="00876ED9" w:rsidRDefault="008F131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משרד התרבות והספורט</w:t>
                      </w:r>
                    </w:p>
                    <w:p w14:paraId="5464BE8D" w14:textId="2E3C1E25" w:rsidR="008F1310" w:rsidRPr="00344BBF" w:rsidRDefault="008F1310"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מניעת אלימות בספורט </w:t>
                      </w:r>
                      <w:r w:rsidRPr="00970BA9">
                        <w:rPr>
                          <w:rFonts w:ascii="Tahoma" w:hAnsi="Tahoma" w:cs="Tahoma" w:hint="cs"/>
                          <w:b/>
                          <w:bCs/>
                          <w:color w:val="FFFFFF" w:themeColor="background1"/>
                          <w:sz w:val="36"/>
                          <w:szCs w:val="36"/>
                          <w:rtl/>
                        </w:rPr>
                        <w:t>ביקורת מעקב מורחבת</w:t>
                      </w:r>
                      <w:r w:rsidRPr="00970BA9">
                        <w:rPr>
                          <w:rFonts w:ascii="Tahoma" w:hAnsi="Tahoma" w:cs="Tahoma"/>
                          <w:b/>
                          <w:bCs/>
                          <w:color w:val="FFFFFF" w:themeColor="background1"/>
                          <w:sz w:val="44"/>
                          <w:szCs w:val="44"/>
                          <w:rtl/>
                        </w:rPr>
                        <w:t xml:space="preserve"> </w:t>
                      </w:r>
                    </w:p>
                  </w:txbxContent>
                </v:textbox>
                <w10:wrap type="square"/>
              </v:shape>
            </w:pict>
          </mc:Fallback>
        </mc:AlternateContent>
      </w:r>
      <w:r w:rsidR="002578A9">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2EA05546">
                <wp:simplePos x="0" y="0"/>
                <wp:positionH relativeFrom="column">
                  <wp:posOffset>-305435</wp:posOffset>
                </wp:positionH>
                <wp:positionV relativeFrom="paragraph">
                  <wp:posOffset>1649095</wp:posOffset>
                </wp:positionV>
                <wp:extent cx="311721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1721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5F932" id="Straight Connector 8" o:spid="_x0000_s1026" style="position:absolute;left:0;text-align:left;flip:x;z-index:251675136;visibility:visible;mso-wrap-style:square;mso-wrap-distance-left:9pt;mso-wrap-distance-top:0;mso-wrap-distance-right:9pt;mso-wrap-distance-bottom:0;mso-position-horizontal:absolute;mso-position-horizontal-relative:text;mso-position-vertical:absolute;mso-position-vertical-relative:text" from="-24.05pt,129.85pt" to="221.4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" strokecolor="white [3212]" strokeweight="1.5pt"/>
            </w:pict>
          </mc:Fallback>
        </mc:AlternateContent>
      </w:r>
    </w:p>
    <w:p w14:paraId="3F6AF12E" w14:textId="1D865E2E" w:rsidR="003C32FE" w:rsidRDefault="003C32FE" w:rsidP="003C32FE">
      <w:pPr>
        <w:spacing w:line="240" w:lineRule="atLeast"/>
        <w:jc w:val="center"/>
        <w:rPr>
          <w:rFonts w:ascii="Tahoma" w:hAnsi="Tahoma" w:cs="Tahoma"/>
          <w:sz w:val="22"/>
          <w:szCs w:val="22"/>
          <w:rtl/>
        </w:rPr>
      </w:pPr>
    </w:p>
    <w:p w14:paraId="5F398D7B" w14:textId="548BF37C" w:rsidR="00E35DF9" w:rsidRPr="00406E80" w:rsidRDefault="00E35DF9" w:rsidP="008D2388">
      <w:pPr>
        <w:spacing w:line="240" w:lineRule="atLeast"/>
        <w:jc w:val="center"/>
        <w:rPr>
          <w:rFonts w:ascii="Tahoma" w:hAnsi="Tahoma" w:cs="Tahoma"/>
          <w:color w:val="C6D9F1"/>
          <w:sz w:val="22"/>
          <w:szCs w:val="22"/>
          <w:rtl/>
        </w:rPr>
      </w:pPr>
    </w:p>
    <w:p w14:paraId="1D311F15" w14:textId="3F143224" w:rsidR="008C0B8B" w:rsidRDefault="008C0B8B" w:rsidP="008D2388">
      <w:pPr>
        <w:spacing w:line="240" w:lineRule="atLeast"/>
        <w:jc w:val="center"/>
        <w:rPr>
          <w:rFonts w:ascii="Tahoma" w:hAnsi="Tahoma" w:cs="Tahoma"/>
          <w:sz w:val="22"/>
          <w:szCs w:val="22"/>
          <w:rtl/>
        </w:rPr>
      </w:pPr>
    </w:p>
    <w:p w14:paraId="1AC7C61F" w14:textId="19AA4330" w:rsidR="008C0B8B" w:rsidRDefault="008C0B8B" w:rsidP="008D2388">
      <w:pPr>
        <w:spacing w:line="240" w:lineRule="atLeast"/>
        <w:jc w:val="center"/>
        <w:rPr>
          <w:rFonts w:ascii="Tahoma" w:hAnsi="Tahoma" w:cs="Tahoma"/>
          <w:sz w:val="22"/>
          <w:szCs w:val="22"/>
          <w:rtl/>
        </w:rPr>
      </w:pPr>
    </w:p>
    <w:p w14:paraId="1081EBD1" w14:textId="366B6A15"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1BF8CCA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57F41E6B">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53295" id="Rectangle 24" o:spid="_x0000_s1026" style="position:absolute;left:0;text-align:left;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6F4146BD"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0F862239" w14:textId="3AA22AD5" w:rsidR="00E2527D" w:rsidRDefault="005D6A83" w:rsidP="00900779">
      <w:pPr>
        <w:pStyle w:val="7120"/>
        <w:spacing w:after="480"/>
        <w:rPr>
          <w:rtl/>
        </w:rPr>
      </w:pPr>
      <w:r>
        <w:rPr>
          <w:rFonts w:hint="cs"/>
          <w:rtl/>
        </w:rPr>
        <w:lastRenderedPageBreak/>
        <w:t xml:space="preserve">מניעת אלימות בספורט </w:t>
      </w:r>
      <w:r>
        <w:rPr>
          <w:rtl/>
        </w:rPr>
        <w:t>–</w:t>
      </w:r>
      <w:r>
        <w:rPr>
          <w:rFonts w:hint="cs"/>
          <w:rtl/>
        </w:rPr>
        <w:t xml:space="preserve"> ביקורת מעקב מרוחבת</w:t>
      </w:r>
    </w:p>
    <w:p w14:paraId="216971A0" w14:textId="3455AE25" w:rsidR="00565F1B" w:rsidRPr="00C55B5B" w:rsidRDefault="00900779" w:rsidP="00866C88">
      <w:pPr>
        <w:pStyle w:val="7120"/>
        <w:spacing w:after="0"/>
        <w:rPr>
          <w:rtl/>
        </w:rPr>
      </w:pPr>
      <w:r>
        <w:rPr>
          <w:noProof/>
          <w:rtl/>
        </w:rPr>
        <w:drawing>
          <wp:anchor distT="0" distB="0" distL="114300" distR="114300" simplePos="0" relativeHeight="251790848" behindDoc="0" locked="0" layoutInCell="1" allowOverlap="1" wp14:anchorId="451F38AF" wp14:editId="4B3FCD5B">
            <wp:simplePos x="0" y="0"/>
            <wp:positionH relativeFrom="column">
              <wp:posOffset>3321685</wp:posOffset>
            </wp:positionH>
            <wp:positionV relativeFrom="paragraph">
              <wp:posOffset>95250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8D4084">
        <w:rPr>
          <w:noProof/>
          <w:rtl/>
        </w:rPr>
        <w:t xml:space="preserve"> </w:t>
      </w:r>
    </w:p>
    <w:p w14:paraId="0BB8E414" w14:textId="77777777" w:rsidR="00866C88" w:rsidRDefault="00866C88" w:rsidP="00535E3D">
      <w:pPr>
        <w:pStyle w:val="7190"/>
        <w:rPr>
          <w:rtl/>
        </w:rPr>
      </w:pPr>
    </w:p>
    <w:p w14:paraId="6CF9FBC2" w14:textId="4CCC2710" w:rsidR="000D4923" w:rsidRDefault="005D6A83" w:rsidP="005D6A83">
      <w:pPr>
        <w:pStyle w:val="7190"/>
        <w:rPr>
          <w:rtl/>
        </w:rPr>
      </w:pPr>
      <w:r w:rsidRPr="00827E82">
        <w:rPr>
          <w:rtl/>
        </w:rPr>
        <w:t xml:space="preserve">אירועי הספורט </w:t>
      </w:r>
      <w:r w:rsidRPr="00403D62">
        <w:rPr>
          <w:rtl/>
        </w:rPr>
        <w:t>נועדו, בין היתר, לשקף "שיתוף פעולה, עבודה בצוות, פיתוח הגוף ופיתוח הרוח"</w:t>
      </w:r>
      <w:r>
        <w:rPr>
          <w:vertAlign w:val="superscript"/>
          <w:rtl/>
        </w:rPr>
        <w:footnoteReference w:id="1"/>
      </w:r>
      <w:r w:rsidRPr="00403D62">
        <w:rPr>
          <w:rtl/>
        </w:rPr>
        <w:t>; עם זאת</w:t>
      </w:r>
      <w:r w:rsidRPr="00827E82">
        <w:rPr>
          <w:rtl/>
        </w:rPr>
        <w:t xml:space="preserve"> מתלווה</w:t>
      </w:r>
      <w:r>
        <w:rPr>
          <w:rFonts w:hint="cs"/>
          <w:rtl/>
        </w:rPr>
        <w:t xml:space="preserve"> אליהם</w:t>
      </w:r>
      <w:r w:rsidRPr="00827E82">
        <w:rPr>
          <w:rtl/>
        </w:rPr>
        <w:t>, בארץ ובעולם, אלימות בעוצמוֹת משתנות ובגוונים רבים</w:t>
      </w:r>
      <w:r>
        <w:rPr>
          <w:rFonts w:hint="cs"/>
          <w:rtl/>
        </w:rPr>
        <w:t>,</w:t>
      </w:r>
      <w:r w:rsidRPr="00827E82">
        <w:rPr>
          <w:rtl/>
        </w:rPr>
        <w:t xml:space="preserve"> ובהם אלימות פיזית, אלימות מילולית וגילויי גזענות.</w:t>
      </w:r>
      <w:r>
        <w:rPr>
          <w:rFonts w:hint="cs"/>
          <w:rtl/>
        </w:rPr>
        <w:t xml:space="preserve"> </w:t>
      </w:r>
      <w:r w:rsidRPr="00827E82">
        <w:rPr>
          <w:rtl/>
        </w:rPr>
        <w:t xml:space="preserve">בעקבות אירועים חוזרים ונשנים של אלימות במגרשי הספורט ובהתבסס על </w:t>
      </w:r>
      <w:r>
        <w:rPr>
          <w:rFonts w:hint="cs"/>
          <w:rtl/>
        </w:rPr>
        <w:t xml:space="preserve">המלצותיהן </w:t>
      </w:r>
      <w:r w:rsidRPr="00827E82">
        <w:rPr>
          <w:rtl/>
        </w:rPr>
        <w:t xml:space="preserve">של ועדות שונות שעסקו בנושא והמליצו על כלים </w:t>
      </w:r>
      <w:r w:rsidRPr="005D6A83">
        <w:rPr>
          <w:rtl/>
        </w:rPr>
        <w:t>להתמודדות</w:t>
      </w:r>
      <w:r w:rsidRPr="00827E82">
        <w:rPr>
          <w:rtl/>
        </w:rPr>
        <w:t xml:space="preserve"> עם התופעה זו חוקק ב- 2008 חוק איסור אלימות בספורט, </w:t>
      </w:r>
      <w:r>
        <w:rPr>
          <w:rFonts w:hint="cs"/>
          <w:rtl/>
        </w:rPr>
        <w:t>ה</w:t>
      </w:r>
      <w:r w:rsidRPr="00827E82">
        <w:rPr>
          <w:rtl/>
        </w:rPr>
        <w:t>תשס"ח-2008</w:t>
      </w:r>
      <w:r>
        <w:rPr>
          <w:rFonts w:hint="cs"/>
          <w:rtl/>
        </w:rPr>
        <w:t>, ובו נקבעו</w:t>
      </w:r>
      <w:r w:rsidRPr="00827E82">
        <w:rPr>
          <w:rtl/>
        </w:rPr>
        <w:t xml:space="preserve"> הכללים </w:t>
      </w:r>
      <w:r>
        <w:rPr>
          <w:rFonts w:hint="cs"/>
          <w:rtl/>
        </w:rPr>
        <w:t>ו</w:t>
      </w:r>
      <w:r w:rsidRPr="00827E82">
        <w:rPr>
          <w:rtl/>
        </w:rPr>
        <w:t xml:space="preserve">אחריות המשטרה וגופי אבטחה אזרחיים </w:t>
      </w:r>
      <w:r w:rsidR="004F23C3">
        <w:rPr>
          <w:rFonts w:hint="cs"/>
          <w:rtl/>
        </w:rPr>
        <w:t>ל</w:t>
      </w:r>
      <w:r w:rsidRPr="00827E82">
        <w:rPr>
          <w:rtl/>
        </w:rPr>
        <w:t>ניהול אירועי ספורט. על פי החוק הוקמה במרץ 2009 המועצה למניעת אלימות בספורט</w:t>
      </w:r>
      <w:r>
        <w:rPr>
          <w:rFonts w:hint="cs"/>
          <w:rtl/>
        </w:rPr>
        <w:t>, אך היא אינה פועלת מאז יולי 2017.</w:t>
      </w:r>
      <w:r w:rsidRPr="00827E82">
        <w:rPr>
          <w:rtl/>
        </w:rPr>
        <w:t xml:space="preserve"> באוגוסט 2017 הוקם במשטרה מערך </w:t>
      </w:r>
      <w:r>
        <w:rPr>
          <w:rFonts w:hint="cs"/>
          <w:rtl/>
        </w:rPr>
        <w:t>ל</w:t>
      </w:r>
      <w:r w:rsidRPr="00827E82">
        <w:rPr>
          <w:rtl/>
        </w:rPr>
        <w:t xml:space="preserve">מניעת אלימות בספורט, במימון משרד התרבות והספורט, המשרד לביטחון </w:t>
      </w:r>
      <w:r>
        <w:rPr>
          <w:rFonts w:hint="cs"/>
          <w:rtl/>
        </w:rPr>
        <w:t>ה</w:t>
      </w:r>
      <w:r w:rsidRPr="00827E82">
        <w:rPr>
          <w:rtl/>
        </w:rPr>
        <w:t>פנים ומשטר</w:t>
      </w:r>
      <w:r>
        <w:rPr>
          <w:rFonts w:hint="cs"/>
          <w:rtl/>
        </w:rPr>
        <w:t>ת ישראל</w:t>
      </w:r>
      <w:r w:rsidRPr="00827E82">
        <w:rPr>
          <w:rtl/>
        </w:rPr>
        <w:t>.</w:t>
      </w:r>
    </w:p>
    <w:p w14:paraId="1EAEC3C9" w14:textId="77777777" w:rsidR="000D4923" w:rsidRDefault="000D4923">
      <w:pPr>
        <w:bidi w:val="0"/>
        <w:spacing w:after="200" w:line="276" w:lineRule="auto"/>
        <w:rPr>
          <w:rFonts w:ascii="Tahoma" w:hAnsi="Tahoma" w:cs="Tahoma"/>
          <w:color w:val="0D0D0D" w:themeColor="text1" w:themeTint="F2"/>
          <w:sz w:val="18"/>
          <w:szCs w:val="18"/>
          <w:rtl/>
        </w:rPr>
      </w:pPr>
      <w:r>
        <w:rPr>
          <w:rtl/>
        </w:rPr>
        <w:br w:type="page"/>
      </w:r>
    </w:p>
    <w:p w14:paraId="5942DD4E" w14:textId="47B1243F" w:rsidR="005D6A83" w:rsidRDefault="005D6A83" w:rsidP="005D6A83">
      <w:pPr>
        <w:pStyle w:val="7190"/>
        <w:rPr>
          <w:rtl/>
        </w:rPr>
      </w:pPr>
      <w:r>
        <w:rPr>
          <w:b/>
          <w:bCs/>
          <w:noProof/>
          <w:color w:val="00305F"/>
          <w:sz w:val="22"/>
          <w:szCs w:val="22"/>
          <w:rtl/>
          <w:lang w:val="he-IL"/>
        </w:rPr>
        <w:lastRenderedPageBreak/>
        <w:drawing>
          <wp:anchor distT="0" distB="0" distL="114300" distR="114300" simplePos="0" relativeHeight="251857408" behindDoc="0" locked="0" layoutInCell="1" allowOverlap="1" wp14:anchorId="711C3B25" wp14:editId="69B5F7C5">
            <wp:simplePos x="0" y="0"/>
            <wp:positionH relativeFrom="column">
              <wp:posOffset>3325495</wp:posOffset>
            </wp:positionH>
            <wp:positionV relativeFrom="paragraph">
              <wp:posOffset>66675</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6E6FA804" w14:textId="0F5C30A8" w:rsidR="005D6A83" w:rsidRPr="007D090C" w:rsidRDefault="005D6A83" w:rsidP="005D6A83">
      <w:pPr>
        <w:pStyle w:val="7190"/>
        <w:rPr>
          <w:rtl/>
        </w:rPr>
      </w:pPr>
    </w:p>
    <w:tbl>
      <w:tblPr>
        <w:tblStyle w:val="TableGrid"/>
        <w:bidiVisual/>
        <w:tblW w:w="7507"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877"/>
        <w:gridCol w:w="1877"/>
        <w:gridCol w:w="1877"/>
      </w:tblGrid>
      <w:tr w:rsidR="0004094D" w:rsidRPr="00DB27E9" w14:paraId="1192C6A5" w14:textId="77777777" w:rsidTr="000D4923">
        <w:tc>
          <w:tcPr>
            <w:tcW w:w="1876" w:type="dxa"/>
          </w:tcPr>
          <w:p w14:paraId="29003B51" w14:textId="02A9BA5F" w:rsidR="0004094D" w:rsidRPr="00DB27E9" w:rsidRDefault="005D6A83" w:rsidP="0004094D">
            <w:pPr>
              <w:pStyle w:val="2021"/>
              <w:rPr>
                <w:rtl/>
              </w:rPr>
            </w:pPr>
            <w:r>
              <w:rPr>
                <w:rFonts w:hint="cs"/>
                <w:spacing w:val="-10"/>
                <w:sz w:val="32"/>
                <w:szCs w:val="32"/>
                <w:rtl/>
              </w:rPr>
              <w:t>58%</w:t>
            </w:r>
          </w:p>
        </w:tc>
        <w:tc>
          <w:tcPr>
            <w:tcW w:w="1877" w:type="dxa"/>
          </w:tcPr>
          <w:p w14:paraId="08F059B0" w14:textId="25558341" w:rsidR="0004094D" w:rsidRPr="00DB27E9" w:rsidRDefault="005D6A83" w:rsidP="0004094D">
            <w:pPr>
              <w:pStyle w:val="2021"/>
              <w:rPr>
                <w:rtl/>
              </w:rPr>
            </w:pPr>
            <w:r>
              <w:rPr>
                <w:rFonts w:hint="cs"/>
                <w:spacing w:val="-10"/>
                <w:rtl/>
              </w:rPr>
              <w:t>כ-</w:t>
            </w:r>
            <w:r w:rsidRPr="001C3771">
              <w:rPr>
                <w:spacing w:val="-10"/>
                <w:rtl/>
              </w:rPr>
              <w:t>3</w:t>
            </w:r>
            <w:r>
              <w:rPr>
                <w:rFonts w:hint="cs"/>
                <w:spacing w:val="-10"/>
                <w:rtl/>
              </w:rPr>
              <w:t>.5</w:t>
            </w:r>
            <w:r w:rsidR="00E4506F">
              <w:rPr>
                <w:rFonts w:hint="cs"/>
                <w:spacing w:val="-10"/>
                <w:rtl/>
              </w:rPr>
              <w:t xml:space="preserve"> </w:t>
            </w:r>
            <w:r w:rsidRPr="00657101">
              <w:rPr>
                <w:rFonts w:hint="cs"/>
                <w:spacing w:val="-10"/>
                <w:sz w:val="22"/>
                <w:szCs w:val="22"/>
                <w:rtl/>
              </w:rPr>
              <w:t>שנים</w:t>
            </w:r>
            <w:r w:rsidRPr="001E09FA">
              <w:rPr>
                <w:rFonts w:hint="cs"/>
                <w:spacing w:val="-10"/>
                <w:sz w:val="22"/>
                <w:szCs w:val="22"/>
                <w:rtl/>
              </w:rPr>
              <w:t xml:space="preserve"> </w:t>
            </w:r>
          </w:p>
        </w:tc>
        <w:tc>
          <w:tcPr>
            <w:tcW w:w="1877" w:type="dxa"/>
          </w:tcPr>
          <w:p w14:paraId="07AD5E74" w14:textId="77CA4B2E" w:rsidR="0004094D" w:rsidRDefault="005D6A83" w:rsidP="0004094D">
            <w:pPr>
              <w:pStyle w:val="2021"/>
              <w:rPr>
                <w:spacing w:val="-10"/>
                <w:rtl/>
              </w:rPr>
            </w:pPr>
            <w:r w:rsidRPr="000D4923">
              <w:rPr>
                <w:rFonts w:hint="eastAsia"/>
                <w:spacing w:val="-10"/>
                <w:sz w:val="22"/>
                <w:szCs w:val="22"/>
                <w:rtl/>
              </w:rPr>
              <w:t>ירידה</w:t>
            </w:r>
            <w:r w:rsidRPr="000D4923">
              <w:rPr>
                <w:spacing w:val="-10"/>
                <w:sz w:val="22"/>
                <w:szCs w:val="22"/>
                <w:rtl/>
              </w:rPr>
              <w:t xml:space="preserve"> של</w:t>
            </w:r>
            <w:r w:rsidR="000D4923">
              <w:rPr>
                <w:rFonts w:hint="cs"/>
                <w:spacing w:val="-10"/>
                <w:rtl/>
              </w:rPr>
              <w:t xml:space="preserve">  </w:t>
            </w:r>
            <w:r w:rsidRPr="0053006E">
              <w:rPr>
                <w:spacing w:val="-10"/>
                <w:rtl/>
              </w:rPr>
              <w:t>2</w:t>
            </w:r>
            <w:r w:rsidR="00874E0A">
              <w:rPr>
                <w:rFonts w:hint="cs"/>
                <w:spacing w:val="-10"/>
                <w:rtl/>
              </w:rPr>
              <w:t>2</w:t>
            </w:r>
            <w:r w:rsidRPr="0053006E">
              <w:rPr>
                <w:rFonts w:hint="cs"/>
                <w:spacing w:val="-10"/>
                <w:rtl/>
              </w:rPr>
              <w:t>%</w:t>
            </w:r>
          </w:p>
        </w:tc>
        <w:tc>
          <w:tcPr>
            <w:tcW w:w="1877" w:type="dxa"/>
          </w:tcPr>
          <w:p w14:paraId="210D2D62" w14:textId="01D9E4C8" w:rsidR="0004094D" w:rsidRPr="00DB27E9" w:rsidRDefault="005D6A83" w:rsidP="00657101">
            <w:pPr>
              <w:pStyle w:val="2021"/>
              <w:spacing w:after="120"/>
              <w:rPr>
                <w:rtl/>
              </w:rPr>
            </w:pPr>
            <w:r>
              <w:rPr>
                <w:rFonts w:hint="cs"/>
                <w:spacing w:val="-10"/>
                <w:rtl/>
              </w:rPr>
              <w:t xml:space="preserve">15 </w:t>
            </w:r>
            <w:r w:rsidRPr="00657101">
              <w:rPr>
                <w:rFonts w:hint="cs"/>
                <w:spacing w:val="-10"/>
                <w:sz w:val="22"/>
                <w:szCs w:val="22"/>
                <w:rtl/>
              </w:rPr>
              <w:t>מיליון ש"ח</w:t>
            </w:r>
          </w:p>
        </w:tc>
      </w:tr>
      <w:tr w:rsidR="00BA1CA3" w:rsidRPr="00172987" w14:paraId="031AC127" w14:textId="77777777" w:rsidTr="000D4923">
        <w:tc>
          <w:tcPr>
            <w:tcW w:w="1876" w:type="dxa"/>
          </w:tcPr>
          <w:p w14:paraId="537CF7CF" w14:textId="2824E4A0" w:rsidR="00BA1CA3" w:rsidRPr="00172987" w:rsidRDefault="00BA1CA3" w:rsidP="00BA1CA3">
            <w:pPr>
              <w:pStyle w:val="712021"/>
              <w:spacing w:after="0" w:line="160" w:lineRule="exact"/>
              <w:rPr>
                <w:rtl/>
              </w:rPr>
            </w:pPr>
            <w:r>
              <w:rPr>
                <w:rFonts w:hint="eastAsia"/>
                <w:noProof/>
                <w:w w:val="100"/>
                <w:rtl/>
                <w:lang w:val="he-IL"/>
              </w:rPr>
              <mc:AlternateContent>
                <mc:Choice Requires="wps">
                  <w:drawing>
                    <wp:anchor distT="0" distB="0" distL="114300" distR="114300" simplePos="0" relativeHeight="252017152" behindDoc="0" locked="0" layoutInCell="1" allowOverlap="1" wp14:anchorId="58C96274" wp14:editId="2A638C3E">
                      <wp:simplePos x="0" y="0"/>
                      <wp:positionH relativeFrom="column">
                        <wp:posOffset>-24765</wp:posOffset>
                      </wp:positionH>
                      <wp:positionV relativeFrom="paragraph">
                        <wp:posOffset>54610</wp:posOffset>
                      </wp:positionV>
                      <wp:extent cx="11080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11080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651E7" id="Straight Connector 48" o:spid="_x0000_s1026" style="position:absolute;left:0;text-align:left;flip:x;z-index:252017152;visibility:visible;mso-wrap-style:square;mso-wrap-distance-left:9pt;mso-wrap-distance-top:0;mso-wrap-distance-right:9pt;mso-wrap-distance-bottom:0;mso-position-horizontal:absolute;mso-position-horizontal-relative:text;mso-position-vertical:absolute;mso-position-vertical-relative:text" from="-1.95pt,4.3pt" to="8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" strokecolor="#0d0d0d [3069]" strokeweight="1pt"/>
                  </w:pict>
                </mc:Fallback>
              </mc:AlternateContent>
            </w:r>
          </w:p>
        </w:tc>
        <w:tc>
          <w:tcPr>
            <w:tcW w:w="1877" w:type="dxa"/>
          </w:tcPr>
          <w:p w14:paraId="7C3BA726" w14:textId="798A46D2" w:rsidR="00BA1CA3" w:rsidRPr="00172987" w:rsidRDefault="00BA1CA3" w:rsidP="00BA1CA3">
            <w:pPr>
              <w:pStyle w:val="712021"/>
              <w:spacing w:after="0" w:line="160" w:lineRule="exact"/>
              <w:rPr>
                <w:rtl/>
              </w:rPr>
            </w:pPr>
            <w:r>
              <w:rPr>
                <w:rFonts w:hint="cs"/>
                <w:noProof/>
                <w:w w:val="100"/>
                <w:rtl/>
                <w:lang w:val="he-IL"/>
              </w:rPr>
              <mc:AlternateContent>
                <mc:Choice Requires="wps">
                  <w:drawing>
                    <wp:anchor distT="0" distB="0" distL="114300" distR="114300" simplePos="0" relativeHeight="252018176" behindDoc="0" locked="0" layoutInCell="1" allowOverlap="1" wp14:anchorId="48CBD4F5" wp14:editId="66498984">
                      <wp:simplePos x="0" y="0"/>
                      <wp:positionH relativeFrom="column">
                        <wp:posOffset>-36830</wp:posOffset>
                      </wp:positionH>
                      <wp:positionV relativeFrom="paragraph">
                        <wp:posOffset>54610</wp:posOffset>
                      </wp:positionV>
                      <wp:extent cx="1051560" cy="0"/>
                      <wp:effectExtent l="0" t="0" r="0" b="0"/>
                      <wp:wrapNone/>
                      <wp:docPr id="49" name="Straight Connector 49"/>
                      <wp:cNvGraphicFramePr/>
                      <a:graphic xmlns:a="http://schemas.openxmlformats.org/drawingml/2006/main">
                        <a:graphicData uri="http://schemas.microsoft.com/office/word/2010/wordprocessingShape">
                          <wps:wsp>
                            <wps:cNvCnPr/>
                            <wps:spPr>
                              <a:xfrm flipH="1">
                                <a:off x="0" y="0"/>
                                <a:ext cx="10515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D9FBD8" id="Straight Connector 49" o:spid="_x0000_s1026" style="position:absolute;left:0;text-align:left;flip:x;z-index:252018176;visibility:visible;mso-wrap-style:square;mso-wrap-distance-left:9pt;mso-wrap-distance-top:0;mso-wrap-distance-right:9pt;mso-wrap-distance-bottom:0;mso-position-horizontal:absolute;mso-position-horizontal-relative:text;mso-position-vertical:absolute;mso-position-vertical-relative:text" from="-2.9pt,4.3pt" to="7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" strokecolor="#0d0d0d [3069]" strokeweight="1pt"/>
                  </w:pict>
                </mc:Fallback>
              </mc:AlternateContent>
            </w:r>
          </w:p>
        </w:tc>
        <w:tc>
          <w:tcPr>
            <w:tcW w:w="1877" w:type="dxa"/>
          </w:tcPr>
          <w:p w14:paraId="17884CAD" w14:textId="62B3ECD5" w:rsidR="00BA1CA3" w:rsidRPr="00172987" w:rsidRDefault="00BA1CA3" w:rsidP="00BA1CA3">
            <w:pPr>
              <w:pStyle w:val="712021"/>
              <w:spacing w:after="0" w:line="160" w:lineRule="exact"/>
              <w:rPr>
                <w:rtl/>
              </w:rPr>
            </w:pPr>
            <w:r>
              <w:rPr>
                <w:rFonts w:hint="cs"/>
                <w:noProof/>
                <w:w w:val="100"/>
                <w:rtl/>
                <w:lang w:val="he-IL"/>
              </w:rPr>
              <mc:AlternateContent>
                <mc:Choice Requires="wps">
                  <w:drawing>
                    <wp:anchor distT="0" distB="0" distL="114300" distR="114300" simplePos="0" relativeHeight="252019200" behindDoc="0" locked="0" layoutInCell="1" allowOverlap="1" wp14:anchorId="2B918B09" wp14:editId="6F2DA12D">
                      <wp:simplePos x="0" y="0"/>
                      <wp:positionH relativeFrom="column">
                        <wp:posOffset>19685</wp:posOffset>
                      </wp:positionH>
                      <wp:positionV relativeFrom="paragraph">
                        <wp:posOffset>54610</wp:posOffset>
                      </wp:positionV>
                      <wp:extent cx="1013460"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10134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E8360" id="Straight Connector 50" o:spid="_x0000_s1026" style="position:absolute;left:0;text-align:left;flip:x;z-index:252019200;visibility:visible;mso-wrap-style:square;mso-wrap-distance-left:9pt;mso-wrap-distance-top:0;mso-wrap-distance-right:9pt;mso-wrap-distance-bottom:0;mso-position-horizontal:absolute;mso-position-horizontal-relative:text;mso-position-vertical:absolute;mso-position-vertical-relative:text" from="1.55pt,4.3pt" to="81.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" strokecolor="#0d0d0d [3069]" strokeweight="1pt"/>
                  </w:pict>
                </mc:Fallback>
              </mc:AlternateContent>
            </w:r>
          </w:p>
        </w:tc>
        <w:tc>
          <w:tcPr>
            <w:tcW w:w="1877" w:type="dxa"/>
          </w:tcPr>
          <w:p w14:paraId="62F243AA" w14:textId="1672A8BD" w:rsidR="00BA1CA3" w:rsidRPr="00172987" w:rsidRDefault="00DD6237" w:rsidP="00BA1CA3">
            <w:pPr>
              <w:pStyle w:val="712021"/>
              <w:spacing w:after="0" w:line="160" w:lineRule="exact"/>
              <w:rPr>
                <w:rtl/>
              </w:rPr>
            </w:pPr>
            <w:r>
              <w:rPr>
                <w:rFonts w:hint="cs"/>
                <w:noProof/>
                <w:w w:val="100"/>
                <w:rtl/>
                <w:lang w:val="he-IL"/>
              </w:rPr>
              <mc:AlternateContent>
                <mc:Choice Requires="wps">
                  <w:drawing>
                    <wp:anchor distT="0" distB="0" distL="114300" distR="114300" simplePos="0" relativeHeight="252020224" behindDoc="0" locked="0" layoutInCell="1" allowOverlap="1" wp14:anchorId="47C01A0D" wp14:editId="0DC5499A">
                      <wp:simplePos x="0" y="0"/>
                      <wp:positionH relativeFrom="column">
                        <wp:posOffset>0</wp:posOffset>
                      </wp:positionH>
                      <wp:positionV relativeFrom="paragraph">
                        <wp:posOffset>54610</wp:posOffset>
                      </wp:positionV>
                      <wp:extent cx="1059180" cy="0"/>
                      <wp:effectExtent l="0" t="0" r="0" b="0"/>
                      <wp:wrapNone/>
                      <wp:docPr id="51" name="Straight Connector 51"/>
                      <wp:cNvGraphicFramePr/>
                      <a:graphic xmlns:a="http://schemas.openxmlformats.org/drawingml/2006/main">
                        <a:graphicData uri="http://schemas.microsoft.com/office/word/2010/wordprocessingShape">
                          <wps:wsp>
                            <wps:cNvCnPr/>
                            <wps:spPr>
                              <a:xfrm flipH="1">
                                <a:off x="0" y="0"/>
                                <a:ext cx="10591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10FD2" id="Straight Connector 51" o:spid="_x0000_s1026" style="position:absolute;left:0;text-align:left;flip:x;z-index:252020224;visibility:visible;mso-wrap-style:square;mso-wrap-distance-left:9pt;mso-wrap-distance-top:0;mso-wrap-distance-right:9pt;mso-wrap-distance-bottom:0;mso-position-horizontal:absolute;mso-position-horizontal-relative:text;mso-position-vertical:absolute;mso-position-vertical-relative:text" from="0,4.3pt" to="83.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" strokecolor="#0d0d0d [3069]" strokeweight="1pt"/>
                  </w:pict>
                </mc:Fallback>
              </mc:AlternateContent>
            </w:r>
          </w:p>
        </w:tc>
      </w:tr>
      <w:tr w:rsidR="008D4084" w:rsidRPr="00172987" w14:paraId="2E3D9D54" w14:textId="77777777" w:rsidTr="000D4923">
        <w:tc>
          <w:tcPr>
            <w:tcW w:w="1876" w:type="dxa"/>
          </w:tcPr>
          <w:p w14:paraId="57581E31" w14:textId="22F02292" w:rsidR="005D6A83" w:rsidRPr="00172987" w:rsidRDefault="00172987" w:rsidP="00657101">
            <w:pPr>
              <w:pStyle w:val="712021"/>
              <w:spacing w:after="0"/>
              <w:rPr>
                <w:rtl/>
              </w:rPr>
            </w:pPr>
            <w:r w:rsidRPr="00172987">
              <w:rPr>
                <w:rFonts w:hint="eastAsia"/>
                <w:rtl/>
              </w:rPr>
              <w:t>משרות</w:t>
            </w:r>
            <w:r w:rsidRPr="00172987">
              <w:rPr>
                <w:rtl/>
              </w:rPr>
              <w:t xml:space="preserve"> </w:t>
            </w:r>
            <w:r w:rsidRPr="00172987">
              <w:rPr>
                <w:rFonts w:hint="eastAsia"/>
                <w:rtl/>
              </w:rPr>
              <w:t>שוטרים</w:t>
            </w:r>
            <w:r w:rsidRPr="00172987">
              <w:rPr>
                <w:rtl/>
              </w:rPr>
              <w:t xml:space="preserve"> </w:t>
            </w:r>
            <w:r w:rsidRPr="00172987">
              <w:rPr>
                <w:rFonts w:hint="cs"/>
                <w:rtl/>
              </w:rPr>
              <w:t xml:space="preserve">מאוישות </w:t>
            </w:r>
            <w:r w:rsidRPr="00172987">
              <w:rPr>
                <w:rtl/>
              </w:rPr>
              <w:t>במערך למניעת האלימות בספורט</w:t>
            </w:r>
            <w:r w:rsidRPr="00172987">
              <w:rPr>
                <w:rFonts w:hint="cs"/>
                <w:rtl/>
              </w:rPr>
              <w:t xml:space="preserve">, </w:t>
            </w:r>
            <w:r w:rsidRPr="00172987">
              <w:rPr>
                <w:rFonts w:hint="eastAsia"/>
                <w:rtl/>
              </w:rPr>
              <w:t>נכון</w:t>
            </w:r>
            <w:r w:rsidRPr="00172987">
              <w:rPr>
                <w:rtl/>
              </w:rPr>
              <w:t xml:space="preserve"> </w:t>
            </w:r>
            <w:r w:rsidRPr="00172987">
              <w:rPr>
                <w:rFonts w:hint="eastAsia"/>
                <w:rtl/>
              </w:rPr>
              <w:t>לדצמבר</w:t>
            </w:r>
            <w:r w:rsidRPr="00172987">
              <w:rPr>
                <w:rFonts w:hint="cs"/>
                <w:rtl/>
              </w:rPr>
              <w:t xml:space="preserve"> 2019</w:t>
            </w:r>
            <w:r>
              <w:rPr>
                <w:rFonts w:hint="cs"/>
                <w:rtl/>
              </w:rPr>
              <w:t>.</w:t>
            </w:r>
          </w:p>
          <w:p w14:paraId="46DB6AB4" w14:textId="24331923" w:rsidR="008D4084" w:rsidRPr="00172987" w:rsidRDefault="008D4084" w:rsidP="00657101">
            <w:pPr>
              <w:pStyle w:val="712021"/>
              <w:spacing w:after="0"/>
              <w:rPr>
                <w:rtl/>
              </w:rPr>
            </w:pPr>
          </w:p>
        </w:tc>
        <w:tc>
          <w:tcPr>
            <w:tcW w:w="1877" w:type="dxa"/>
          </w:tcPr>
          <w:p w14:paraId="76E284F9" w14:textId="47A00574" w:rsidR="00172987" w:rsidRDefault="00172987" w:rsidP="00657101">
            <w:pPr>
              <w:pStyle w:val="712021"/>
              <w:spacing w:after="0"/>
            </w:pPr>
            <w:r w:rsidRPr="00172987">
              <w:rPr>
                <w:rFonts w:hint="cs"/>
                <w:rtl/>
              </w:rPr>
              <w:t>מאז יולי 2017 המועצה למניעת אלימות בספורט איננה פועלת,</w:t>
            </w:r>
            <w:r>
              <w:rPr>
                <w:rFonts w:hint="cs"/>
                <w:rtl/>
              </w:rPr>
              <w:t xml:space="preserve"> </w:t>
            </w:r>
            <w:r w:rsidRPr="00172987">
              <w:rPr>
                <w:rFonts w:hint="cs"/>
                <w:rtl/>
              </w:rPr>
              <w:t xml:space="preserve">לאחר שפעלה במשך 8 </w:t>
            </w:r>
            <w:r w:rsidRPr="00172987">
              <w:rPr>
                <w:rFonts w:hint="eastAsia"/>
                <w:rtl/>
              </w:rPr>
              <w:t>שנים</w:t>
            </w:r>
            <w:r w:rsidRPr="00172987">
              <w:rPr>
                <w:rtl/>
              </w:rPr>
              <w:t xml:space="preserve"> </w:t>
            </w:r>
            <w:r w:rsidRPr="00172987">
              <w:rPr>
                <w:rFonts w:hint="eastAsia"/>
                <w:rtl/>
              </w:rPr>
              <w:t>מאז</w:t>
            </w:r>
            <w:r w:rsidRPr="00172987">
              <w:rPr>
                <w:rtl/>
              </w:rPr>
              <w:t xml:space="preserve"> </w:t>
            </w:r>
            <w:r w:rsidRPr="00172987">
              <w:rPr>
                <w:rFonts w:hint="eastAsia"/>
                <w:rtl/>
              </w:rPr>
              <w:t>הקמתה</w:t>
            </w:r>
            <w:r w:rsidRPr="00172987">
              <w:rPr>
                <w:rtl/>
              </w:rPr>
              <w:t xml:space="preserve"> במרץ 2009</w:t>
            </w:r>
            <w:r>
              <w:rPr>
                <w:rFonts w:hint="cs"/>
                <w:rtl/>
              </w:rPr>
              <w:t>.</w:t>
            </w:r>
            <w:r w:rsidRPr="00172987">
              <w:rPr>
                <w:rFonts w:hint="cs"/>
                <w:rtl/>
              </w:rPr>
              <w:t xml:space="preserve"> </w:t>
            </w:r>
          </w:p>
          <w:p w14:paraId="5C6B7BDF" w14:textId="7721D9B6" w:rsidR="00172987" w:rsidRPr="00172987" w:rsidRDefault="00172987" w:rsidP="00657101">
            <w:pPr>
              <w:pStyle w:val="712021"/>
              <w:spacing w:after="0"/>
            </w:pPr>
          </w:p>
          <w:p w14:paraId="6A994F28" w14:textId="1085001A" w:rsidR="008D4084" w:rsidRPr="00172987" w:rsidRDefault="008D4084" w:rsidP="00657101">
            <w:pPr>
              <w:pStyle w:val="712021"/>
              <w:spacing w:after="0"/>
              <w:rPr>
                <w:rtl/>
              </w:rPr>
            </w:pPr>
          </w:p>
        </w:tc>
        <w:tc>
          <w:tcPr>
            <w:tcW w:w="1877" w:type="dxa"/>
          </w:tcPr>
          <w:p w14:paraId="41A78875" w14:textId="04BAD747" w:rsidR="00172987" w:rsidRPr="00172987" w:rsidRDefault="00172987" w:rsidP="00657101">
            <w:pPr>
              <w:pStyle w:val="712021"/>
              <w:spacing w:after="0"/>
              <w:rPr>
                <w:rtl/>
              </w:rPr>
            </w:pPr>
            <w:r w:rsidRPr="00172987">
              <w:rPr>
                <w:rFonts w:hint="cs"/>
                <w:rtl/>
              </w:rPr>
              <w:t>בפתיחת תיקי חקירה בנושא האלימות בספורט בעונת המשחקים 2018-19 לעומת 2017-18</w:t>
            </w:r>
            <w:r>
              <w:rPr>
                <w:rFonts w:hint="cs"/>
                <w:rtl/>
              </w:rPr>
              <w:t xml:space="preserve"> </w:t>
            </w:r>
            <w:r w:rsidRPr="00172987">
              <w:rPr>
                <w:rFonts w:hint="cs"/>
                <w:rtl/>
              </w:rPr>
              <w:t>(19</w:t>
            </w:r>
            <w:r w:rsidR="00874E0A">
              <w:rPr>
                <w:rFonts w:hint="cs"/>
                <w:rtl/>
              </w:rPr>
              <w:t>9</w:t>
            </w:r>
            <w:r w:rsidRPr="00172987">
              <w:rPr>
                <w:rFonts w:hint="cs"/>
                <w:rtl/>
              </w:rPr>
              <w:t xml:space="preserve"> תיקי חקירה לעומת 25</w:t>
            </w:r>
            <w:r w:rsidR="00874E0A">
              <w:rPr>
                <w:rFonts w:hint="cs"/>
                <w:rtl/>
              </w:rPr>
              <w:t>6</w:t>
            </w:r>
            <w:r w:rsidRPr="00172987">
              <w:rPr>
                <w:rFonts w:hint="cs"/>
                <w:rtl/>
              </w:rPr>
              <w:t>).</w:t>
            </w:r>
          </w:p>
          <w:p w14:paraId="532AD009" w14:textId="1B75AF39" w:rsidR="00172987" w:rsidRPr="00172987" w:rsidRDefault="00172987" w:rsidP="00657101">
            <w:pPr>
              <w:pStyle w:val="712021"/>
              <w:spacing w:after="0"/>
              <w:rPr>
                <w:rtl/>
              </w:rPr>
            </w:pPr>
          </w:p>
          <w:p w14:paraId="167EB495" w14:textId="589CEB1D" w:rsidR="008D4084" w:rsidRPr="00172987" w:rsidRDefault="008D4084" w:rsidP="00657101">
            <w:pPr>
              <w:pStyle w:val="712021"/>
              <w:spacing w:after="0"/>
              <w:rPr>
                <w:rtl/>
              </w:rPr>
            </w:pPr>
          </w:p>
        </w:tc>
        <w:tc>
          <w:tcPr>
            <w:tcW w:w="1877" w:type="dxa"/>
          </w:tcPr>
          <w:p w14:paraId="15E2860F" w14:textId="69F1D4F4" w:rsidR="008D4084" w:rsidRPr="00172987" w:rsidRDefault="00172987" w:rsidP="00657101">
            <w:pPr>
              <w:pStyle w:val="712021"/>
              <w:spacing w:after="0"/>
              <w:rPr>
                <w:rtl/>
              </w:rPr>
            </w:pPr>
            <w:r w:rsidRPr="00172987">
              <w:rPr>
                <w:rFonts w:hint="cs"/>
                <w:rtl/>
              </w:rPr>
              <w:t>התקציב השנתי שנקבע להפעלת המערך המשטרתי למניעת אלימות בספורט. עוד 20 מיליון ש"ח לשנה מועברים למשטרה עבור "שיטור בשכר" במשחקים</w:t>
            </w:r>
            <w:r w:rsidR="00657101">
              <w:rPr>
                <w:rFonts w:hint="cs"/>
                <w:rtl/>
              </w:rPr>
              <w:t>.</w:t>
            </w:r>
            <w:r w:rsidRPr="00172987">
              <w:rPr>
                <w:rFonts w:hint="cs"/>
                <w:rtl/>
              </w:rPr>
              <w:t xml:space="preserve"> </w:t>
            </w:r>
          </w:p>
        </w:tc>
      </w:tr>
      <w:tr w:rsidR="00CC2A51" w:rsidRPr="0075625B" w14:paraId="698170E7" w14:textId="77777777" w:rsidTr="000D4923">
        <w:tc>
          <w:tcPr>
            <w:tcW w:w="1876" w:type="dxa"/>
          </w:tcPr>
          <w:p w14:paraId="0CC97BFB" w14:textId="05A317B3" w:rsidR="00CC2A51" w:rsidRPr="00CC2A51" w:rsidRDefault="00657101" w:rsidP="001E09FA">
            <w:pPr>
              <w:pStyle w:val="2021"/>
              <w:spacing w:after="120"/>
              <w:rPr>
                <w:spacing w:val="-46"/>
                <w:sz w:val="34"/>
                <w:szCs w:val="34"/>
                <w:rtl/>
              </w:rPr>
            </w:pPr>
            <w:r>
              <w:rPr>
                <w:rFonts w:hint="cs"/>
                <w:spacing w:val="-10"/>
                <w:rtl/>
              </w:rPr>
              <w:t>ל-36%</w:t>
            </w:r>
          </w:p>
        </w:tc>
        <w:tc>
          <w:tcPr>
            <w:tcW w:w="1877" w:type="dxa"/>
          </w:tcPr>
          <w:p w14:paraId="28A60535" w14:textId="371CEA54" w:rsidR="00CC2A51" w:rsidRPr="00136DF8" w:rsidRDefault="00657101" w:rsidP="001E09FA">
            <w:pPr>
              <w:pStyle w:val="2021"/>
              <w:spacing w:after="120"/>
              <w:rPr>
                <w:spacing w:val="-28"/>
                <w:rtl/>
              </w:rPr>
            </w:pPr>
            <w:r w:rsidRPr="0053006E">
              <w:rPr>
                <w:spacing w:val="-10"/>
                <w:rtl/>
              </w:rPr>
              <w:t>2,623</w:t>
            </w:r>
            <w:r w:rsidRPr="0053006E">
              <w:rPr>
                <w:rFonts w:hint="cs"/>
                <w:spacing w:val="-10"/>
                <w:rtl/>
              </w:rPr>
              <w:t xml:space="preserve"> </w:t>
            </w:r>
            <w:r w:rsidRPr="00657101">
              <w:rPr>
                <w:rFonts w:hint="cs"/>
                <w:spacing w:val="-14"/>
                <w:sz w:val="22"/>
                <w:szCs w:val="22"/>
                <w:rtl/>
              </w:rPr>
              <w:t>הרשעות</w:t>
            </w:r>
            <w:r w:rsidR="001E09FA" w:rsidRPr="001E09FA">
              <w:rPr>
                <w:rFonts w:hint="cs"/>
                <w:spacing w:val="-10"/>
                <w:sz w:val="32"/>
                <w:szCs w:val="32"/>
                <w:rtl/>
              </w:rPr>
              <w:t xml:space="preserve"> </w:t>
            </w:r>
            <w:r w:rsidR="001E09FA">
              <w:rPr>
                <w:rFonts w:hint="cs"/>
                <w:spacing w:val="-10"/>
                <w:sz w:val="32"/>
                <w:szCs w:val="32"/>
                <w:rtl/>
              </w:rPr>
              <w:t xml:space="preserve">    </w:t>
            </w:r>
            <w:r w:rsidR="001E09FA">
              <w:rPr>
                <w:rFonts w:hint="cs"/>
                <w:b w:val="0"/>
                <w:bCs w:val="0"/>
                <w:spacing w:val="-10"/>
                <w:sz w:val="22"/>
                <w:szCs w:val="22"/>
                <w:rtl/>
              </w:rPr>
              <w:t xml:space="preserve">    </w:t>
            </w:r>
          </w:p>
        </w:tc>
        <w:tc>
          <w:tcPr>
            <w:tcW w:w="1877" w:type="dxa"/>
          </w:tcPr>
          <w:p w14:paraId="04227E80" w14:textId="5713353D" w:rsidR="00CC2A51" w:rsidRPr="00C55B5B" w:rsidRDefault="00657101" w:rsidP="001E09FA">
            <w:pPr>
              <w:pStyle w:val="2021"/>
              <w:spacing w:after="120"/>
              <w:rPr>
                <w:spacing w:val="-10"/>
                <w:rtl/>
              </w:rPr>
            </w:pPr>
            <w:r w:rsidRPr="0053006E">
              <w:rPr>
                <w:spacing w:val="-10"/>
                <w:rtl/>
              </w:rPr>
              <w:t>12</w:t>
            </w:r>
            <w:r w:rsidRPr="0053006E">
              <w:rPr>
                <w:rFonts w:hint="cs"/>
                <w:spacing w:val="-10"/>
                <w:sz w:val="26"/>
                <w:szCs w:val="26"/>
                <w:rtl/>
              </w:rPr>
              <w:t xml:space="preserve"> </w:t>
            </w:r>
            <w:r w:rsidRPr="00657101">
              <w:rPr>
                <w:rFonts w:hint="cs"/>
                <w:spacing w:val="-14"/>
                <w:sz w:val="22"/>
                <w:szCs w:val="22"/>
                <w:rtl/>
              </w:rPr>
              <w:t>הרשעות</w:t>
            </w:r>
          </w:p>
        </w:tc>
        <w:tc>
          <w:tcPr>
            <w:tcW w:w="1877" w:type="dxa"/>
          </w:tcPr>
          <w:p w14:paraId="3A5BA97A" w14:textId="25688AE6" w:rsidR="00CC2A51" w:rsidRPr="0075625B" w:rsidRDefault="00657101" w:rsidP="001E09FA">
            <w:pPr>
              <w:pStyle w:val="2021"/>
              <w:spacing w:after="120"/>
              <w:rPr>
                <w:rtl/>
              </w:rPr>
            </w:pPr>
            <w:r w:rsidRPr="0053006E">
              <w:rPr>
                <w:spacing w:val="-10"/>
                <w:rtl/>
              </w:rPr>
              <w:t>1</w:t>
            </w:r>
            <w:r w:rsidRPr="0053006E">
              <w:rPr>
                <w:spacing w:val="-10"/>
                <w:sz w:val="28"/>
                <w:szCs w:val="28"/>
                <w:rtl/>
              </w:rPr>
              <w:t xml:space="preserve"> </w:t>
            </w:r>
            <w:r w:rsidRPr="00657101">
              <w:rPr>
                <w:rFonts w:hint="cs"/>
                <w:spacing w:val="-14"/>
                <w:sz w:val="22"/>
                <w:szCs w:val="22"/>
                <w:rtl/>
              </w:rPr>
              <w:t>תיק חקירה</w:t>
            </w:r>
          </w:p>
        </w:tc>
      </w:tr>
      <w:tr w:rsidR="00BA1CA3" w:rsidRPr="009C2BED" w14:paraId="3BA98D70" w14:textId="77777777" w:rsidTr="000D4923">
        <w:tc>
          <w:tcPr>
            <w:tcW w:w="1876" w:type="dxa"/>
          </w:tcPr>
          <w:p w14:paraId="6DEC7FD7" w14:textId="77777777" w:rsidR="00BA1CA3" w:rsidRPr="000D4923" w:rsidRDefault="00BA1CA3" w:rsidP="00BA1CA3">
            <w:pPr>
              <w:pStyle w:val="712021"/>
              <w:spacing w:after="0" w:line="160" w:lineRule="exact"/>
              <w:rPr>
                <w:rtl/>
              </w:rPr>
            </w:pPr>
          </w:p>
        </w:tc>
        <w:tc>
          <w:tcPr>
            <w:tcW w:w="1877" w:type="dxa"/>
          </w:tcPr>
          <w:p w14:paraId="24F148A7" w14:textId="77777777" w:rsidR="00BA1CA3" w:rsidRPr="00827E82" w:rsidRDefault="00BA1CA3" w:rsidP="00BA1CA3">
            <w:pPr>
              <w:pStyle w:val="712021"/>
              <w:spacing w:after="0" w:line="160" w:lineRule="exact"/>
              <w:rPr>
                <w:rtl/>
              </w:rPr>
            </w:pPr>
          </w:p>
        </w:tc>
        <w:tc>
          <w:tcPr>
            <w:tcW w:w="1877" w:type="dxa"/>
          </w:tcPr>
          <w:p w14:paraId="577CF7B9" w14:textId="77777777" w:rsidR="00BA1CA3" w:rsidRPr="00827E82" w:rsidRDefault="00BA1CA3" w:rsidP="00BA1CA3">
            <w:pPr>
              <w:pStyle w:val="712021"/>
              <w:spacing w:after="0" w:line="160" w:lineRule="exact"/>
              <w:rPr>
                <w:rtl/>
              </w:rPr>
            </w:pPr>
          </w:p>
        </w:tc>
        <w:tc>
          <w:tcPr>
            <w:tcW w:w="1877" w:type="dxa"/>
          </w:tcPr>
          <w:p w14:paraId="703851DD" w14:textId="36A554C0" w:rsidR="00BA1CA3" w:rsidRPr="0053006E" w:rsidRDefault="004800FD" w:rsidP="00BA1CA3">
            <w:pPr>
              <w:pStyle w:val="712021"/>
              <w:spacing w:after="0" w:line="160" w:lineRule="exact"/>
              <w:rPr>
                <w:rtl/>
              </w:rPr>
            </w:pPr>
            <w:r>
              <w:rPr>
                <w:noProof/>
                <w:spacing w:val="-10"/>
                <w:rtl/>
                <w:lang w:val="he-IL"/>
              </w:rPr>
              <mc:AlternateContent>
                <mc:Choice Requires="wps">
                  <w:drawing>
                    <wp:anchor distT="0" distB="0" distL="114300" distR="114300" simplePos="0" relativeHeight="252024320" behindDoc="0" locked="0" layoutInCell="1" allowOverlap="1" wp14:anchorId="6546387A" wp14:editId="52276BA2">
                      <wp:simplePos x="0" y="0"/>
                      <wp:positionH relativeFrom="column">
                        <wp:posOffset>76200</wp:posOffset>
                      </wp:positionH>
                      <wp:positionV relativeFrom="paragraph">
                        <wp:posOffset>11430</wp:posOffset>
                      </wp:positionV>
                      <wp:extent cx="982980" cy="0"/>
                      <wp:effectExtent l="0" t="0" r="0" b="0"/>
                      <wp:wrapNone/>
                      <wp:docPr id="1658462018" name="Straight Connector 1658462018"/>
                      <wp:cNvGraphicFramePr/>
                      <a:graphic xmlns:a="http://schemas.openxmlformats.org/drawingml/2006/main">
                        <a:graphicData uri="http://schemas.microsoft.com/office/word/2010/wordprocessingShape">
                          <wps:wsp>
                            <wps:cNvCnPr/>
                            <wps:spPr>
                              <a:xfrm flipH="1">
                                <a:off x="0" y="0"/>
                                <a:ext cx="98298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D796E" id="Straight Connector 1658462018" o:spid="_x0000_s1026" style="position:absolute;left:0;text-align:left;flip:x;z-index:252024320;visibility:visible;mso-wrap-style:square;mso-wrap-distance-left:9pt;mso-wrap-distance-top:0;mso-wrap-distance-right:9pt;mso-wrap-distance-bottom:0;mso-position-horizontal:absolute;mso-position-horizontal-relative:text;mso-position-vertical:absolute;mso-position-vertical-relative:text" from="6pt,.9pt" to="83.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" strokecolor="#0d0d0d [3069]" strokeweight="1pt"/>
                  </w:pict>
                </mc:Fallback>
              </mc:AlternateContent>
            </w:r>
            <w:r>
              <w:rPr>
                <w:noProof/>
                <w:spacing w:val="-10"/>
                <w:rtl/>
                <w:lang w:val="he-IL"/>
              </w:rPr>
              <mc:AlternateContent>
                <mc:Choice Requires="wps">
                  <w:drawing>
                    <wp:anchor distT="0" distB="0" distL="114300" distR="114300" simplePos="0" relativeHeight="252023296" behindDoc="0" locked="0" layoutInCell="1" allowOverlap="1" wp14:anchorId="6D652114" wp14:editId="57938A24">
                      <wp:simplePos x="0" y="0"/>
                      <wp:positionH relativeFrom="column">
                        <wp:posOffset>1211580</wp:posOffset>
                      </wp:positionH>
                      <wp:positionV relativeFrom="paragraph">
                        <wp:posOffset>11430</wp:posOffset>
                      </wp:positionV>
                      <wp:extent cx="1013460" cy="0"/>
                      <wp:effectExtent l="0" t="0" r="0" b="0"/>
                      <wp:wrapNone/>
                      <wp:docPr id="1658462017" name="Straight Connector 1658462017"/>
                      <wp:cNvGraphicFramePr/>
                      <a:graphic xmlns:a="http://schemas.openxmlformats.org/drawingml/2006/main">
                        <a:graphicData uri="http://schemas.microsoft.com/office/word/2010/wordprocessingShape">
                          <wps:wsp>
                            <wps:cNvCnPr/>
                            <wps:spPr>
                              <a:xfrm flipH="1">
                                <a:off x="0" y="0"/>
                                <a:ext cx="10134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7D743" id="Straight Connector 1658462017" o:spid="_x0000_s1026" style="position:absolute;left:0;text-align:left;flip:x;z-index:252023296;visibility:visible;mso-wrap-style:square;mso-wrap-distance-left:9pt;mso-wrap-distance-top:0;mso-wrap-distance-right:9pt;mso-wrap-distance-bottom:0;mso-position-horizontal:absolute;mso-position-horizontal-relative:text;mso-position-vertical:absolute;mso-position-vertical-relative:text" from="95.4pt,.9pt" to="17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" strokecolor="#0d0d0d [3069]" strokeweight="1pt"/>
                  </w:pict>
                </mc:Fallback>
              </mc:AlternateContent>
            </w:r>
            <w:r>
              <w:rPr>
                <w:noProof/>
                <w:spacing w:val="-10"/>
                <w:rtl/>
                <w:lang w:val="he-IL"/>
              </w:rPr>
              <mc:AlternateContent>
                <mc:Choice Requires="wps">
                  <w:drawing>
                    <wp:anchor distT="0" distB="0" distL="114300" distR="114300" simplePos="0" relativeHeight="252022272" behindDoc="0" locked="0" layoutInCell="1" allowOverlap="1" wp14:anchorId="45A19067" wp14:editId="3B0F5DF0">
                      <wp:simplePos x="0" y="0"/>
                      <wp:positionH relativeFrom="column">
                        <wp:posOffset>2346960</wp:posOffset>
                      </wp:positionH>
                      <wp:positionV relativeFrom="paragraph">
                        <wp:posOffset>11430</wp:posOffset>
                      </wp:positionV>
                      <wp:extent cx="1051560" cy="0"/>
                      <wp:effectExtent l="0" t="0" r="0" b="0"/>
                      <wp:wrapNone/>
                      <wp:docPr id="56" name="Straight Connector 56"/>
                      <wp:cNvGraphicFramePr/>
                      <a:graphic xmlns:a="http://schemas.openxmlformats.org/drawingml/2006/main">
                        <a:graphicData uri="http://schemas.microsoft.com/office/word/2010/wordprocessingShape">
                          <wps:wsp>
                            <wps:cNvCnPr/>
                            <wps:spPr>
                              <a:xfrm flipH="1">
                                <a:off x="0" y="0"/>
                                <a:ext cx="10515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6FAF6" id="Straight Connector 56" o:spid="_x0000_s1026" style="position:absolute;left:0;text-align:left;flip:x;z-index:252022272;visibility:visible;mso-wrap-style:square;mso-wrap-distance-left:9pt;mso-wrap-distance-top:0;mso-wrap-distance-right:9pt;mso-wrap-distance-bottom:0;mso-position-horizontal:absolute;mso-position-horizontal-relative:text;mso-position-vertical:absolute;mso-position-vertical-relative:text" from="184.8pt,.9pt" to="26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" strokecolor="#0d0d0d [3069]" strokeweight="1pt"/>
                  </w:pict>
                </mc:Fallback>
              </mc:AlternateContent>
            </w:r>
            <w:r>
              <w:rPr>
                <w:rFonts w:hint="cs"/>
                <w:noProof/>
                <w:spacing w:val="-10"/>
                <w:rtl/>
                <w:lang w:val="he-IL"/>
              </w:rPr>
              <mc:AlternateContent>
                <mc:Choice Requires="wps">
                  <w:drawing>
                    <wp:anchor distT="0" distB="0" distL="114300" distR="114300" simplePos="0" relativeHeight="252021248" behindDoc="0" locked="0" layoutInCell="1" allowOverlap="1" wp14:anchorId="5B22BD6F" wp14:editId="5D8B10C6">
                      <wp:simplePos x="0" y="0"/>
                      <wp:positionH relativeFrom="column">
                        <wp:posOffset>3566160</wp:posOffset>
                      </wp:positionH>
                      <wp:positionV relativeFrom="paragraph">
                        <wp:posOffset>11430</wp:posOffset>
                      </wp:positionV>
                      <wp:extent cx="1051560"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10515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5DD9F" id="Straight Connector 52" o:spid="_x0000_s1026" style="position:absolute;left:0;text-align:left;flip:x;z-index:252021248;visibility:visible;mso-wrap-style:square;mso-wrap-distance-left:9pt;mso-wrap-distance-top:0;mso-wrap-distance-right:9pt;mso-wrap-distance-bottom:0;mso-position-horizontal:absolute;mso-position-horizontal-relative:text;mso-position-vertical:absolute;mso-position-vertical-relative:text" from="280.8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" strokecolor="#0d0d0d [3069]" strokeweight="1pt"/>
                  </w:pict>
                </mc:Fallback>
              </mc:AlternateContent>
            </w:r>
          </w:p>
        </w:tc>
      </w:tr>
      <w:tr w:rsidR="008D4084" w:rsidRPr="009C2BED" w14:paraId="71C2A9C0" w14:textId="77777777" w:rsidTr="000D4923">
        <w:tc>
          <w:tcPr>
            <w:tcW w:w="1876" w:type="dxa"/>
          </w:tcPr>
          <w:p w14:paraId="25D547FA" w14:textId="7B11CDDE" w:rsidR="008D4084" w:rsidRPr="009C2BED" w:rsidRDefault="000D4923" w:rsidP="004A18ED">
            <w:pPr>
              <w:pStyle w:val="712021"/>
              <w:rPr>
                <w:rtl/>
              </w:rPr>
            </w:pPr>
            <w:r w:rsidRPr="000D4923">
              <w:rPr>
                <w:rtl/>
              </w:rPr>
              <w:t>מהמורחקים בעונות המשחקים</w:t>
            </w:r>
            <w:r w:rsidRPr="000D4923">
              <w:rPr>
                <w:rFonts w:hint="cs"/>
                <w:rtl/>
              </w:rPr>
              <w:t xml:space="preserve"> </w:t>
            </w:r>
            <w:r w:rsidRPr="000D4923">
              <w:rPr>
                <w:rtl/>
              </w:rPr>
              <w:t>2017-18</w:t>
            </w:r>
            <w:r w:rsidRPr="000D4923">
              <w:rPr>
                <w:rFonts w:hint="cs"/>
                <w:rtl/>
              </w:rPr>
              <w:t xml:space="preserve"> </w:t>
            </w:r>
            <w:r w:rsidR="004A18ED">
              <w:rPr>
                <w:rFonts w:hint="cs"/>
                <w:rtl/>
              </w:rPr>
              <w:t xml:space="preserve">   </w:t>
            </w:r>
            <w:r w:rsidRPr="000D4923">
              <w:rPr>
                <w:rtl/>
              </w:rPr>
              <w:t>ו-2018-19 נקבעה גם חובת התייצבות</w:t>
            </w:r>
            <w:r w:rsidRPr="00827E82">
              <w:rPr>
                <w:rtl/>
              </w:rPr>
              <w:t xml:space="preserve"> במשטרה בזמן המשחק</w:t>
            </w:r>
            <w:r>
              <w:rPr>
                <w:rFonts w:hint="cs"/>
                <w:rtl/>
              </w:rPr>
              <w:t xml:space="preserve"> -</w:t>
            </w:r>
            <w:r w:rsidRPr="00827E82">
              <w:rPr>
                <w:rtl/>
              </w:rPr>
              <w:t xml:space="preserve"> לעומת </w:t>
            </w:r>
            <w:r w:rsidR="004A18ED">
              <w:rPr>
                <w:rFonts w:hint="cs"/>
                <w:rtl/>
              </w:rPr>
              <w:t xml:space="preserve">     </w:t>
            </w:r>
            <w:r w:rsidRPr="00827E82">
              <w:rPr>
                <w:rtl/>
              </w:rPr>
              <w:t xml:space="preserve">כ-14% </w:t>
            </w:r>
            <w:r w:rsidRPr="00CD5A2E">
              <w:rPr>
                <w:rtl/>
              </w:rPr>
              <w:t xml:space="preserve">בדוח </w:t>
            </w:r>
            <w:r>
              <w:rPr>
                <w:rFonts w:hint="cs"/>
                <w:rtl/>
              </w:rPr>
              <w:t xml:space="preserve">הביקורת </w:t>
            </w:r>
            <w:r w:rsidRPr="00CD5A2E">
              <w:rPr>
                <w:rtl/>
              </w:rPr>
              <w:t>הקודם</w:t>
            </w:r>
            <w:r>
              <w:rPr>
                <w:rStyle w:val="FootnoteReference"/>
                <w:sz w:val="19"/>
                <w:szCs w:val="19"/>
                <w:rtl/>
              </w:rPr>
              <w:footnoteReference w:id="2"/>
            </w:r>
            <w:r>
              <w:rPr>
                <w:rFonts w:hint="cs"/>
                <w:rtl/>
              </w:rPr>
              <w:t>, שהתייחס לשנים 2011 עד 2014</w:t>
            </w:r>
            <w:r w:rsidR="004A18ED">
              <w:rPr>
                <w:rFonts w:hint="cs"/>
                <w:rtl/>
              </w:rPr>
              <w:t>.</w:t>
            </w:r>
          </w:p>
        </w:tc>
        <w:tc>
          <w:tcPr>
            <w:tcW w:w="1877" w:type="dxa"/>
          </w:tcPr>
          <w:p w14:paraId="0237178B" w14:textId="59F1E650" w:rsidR="008D4084" w:rsidRPr="000D4923" w:rsidRDefault="000D4923" w:rsidP="001E28EB">
            <w:pPr>
              <w:pStyle w:val="712021"/>
              <w:rPr>
                <w:rtl/>
              </w:rPr>
            </w:pPr>
            <w:r w:rsidRPr="00827E82">
              <w:rPr>
                <w:rtl/>
              </w:rPr>
              <w:t>בבית הדין של ההתאחדות לכדורגל בכל סוגי עבירות</w:t>
            </w:r>
            <w:r>
              <w:rPr>
                <w:rFonts w:hint="cs"/>
                <w:rtl/>
              </w:rPr>
              <w:t xml:space="preserve"> האלימות</w:t>
            </w:r>
            <w:r w:rsidR="00057476">
              <w:rPr>
                <w:rFonts w:hint="cs"/>
                <w:rtl/>
              </w:rPr>
              <w:t xml:space="preserve"> והגזענות</w:t>
            </w:r>
            <w:r>
              <w:rPr>
                <w:rStyle w:val="FootnoteReference"/>
                <w:sz w:val="19"/>
                <w:szCs w:val="19"/>
                <w:rtl/>
              </w:rPr>
              <w:footnoteReference w:id="3"/>
            </w:r>
            <w:r w:rsidRPr="00827E82">
              <w:rPr>
                <w:rtl/>
              </w:rPr>
              <w:t xml:space="preserve"> בעונת 2018-19 מול 2</w:t>
            </w:r>
            <w:r>
              <w:rPr>
                <w:rFonts w:hint="cs"/>
                <w:rtl/>
              </w:rPr>
              <w:t>,</w:t>
            </w:r>
            <w:r w:rsidRPr="00827E82">
              <w:rPr>
                <w:rtl/>
              </w:rPr>
              <w:t>278 הרשעות (עלי</w:t>
            </w:r>
            <w:r>
              <w:rPr>
                <w:rFonts w:hint="cs"/>
                <w:rtl/>
              </w:rPr>
              <w:t>י</w:t>
            </w:r>
            <w:r w:rsidRPr="00827E82">
              <w:rPr>
                <w:rtl/>
              </w:rPr>
              <w:t>ה של 15%) בעונת המשחקים 2017-18 ומול 1,886 הרשעות (על</w:t>
            </w:r>
            <w:r>
              <w:rPr>
                <w:rFonts w:hint="cs"/>
                <w:rtl/>
              </w:rPr>
              <w:t>י</w:t>
            </w:r>
            <w:r w:rsidRPr="00827E82">
              <w:rPr>
                <w:rtl/>
              </w:rPr>
              <w:t>יה של 39%) בעונת 2013-14</w:t>
            </w:r>
            <w:r w:rsidR="004A18ED">
              <w:rPr>
                <w:rFonts w:hint="cs"/>
                <w:rtl/>
              </w:rPr>
              <w:t>.</w:t>
            </w:r>
          </w:p>
        </w:tc>
        <w:tc>
          <w:tcPr>
            <w:tcW w:w="1877" w:type="dxa"/>
          </w:tcPr>
          <w:p w14:paraId="168EDB2F" w14:textId="519497F4" w:rsidR="008D4084" w:rsidRPr="008D4084" w:rsidRDefault="000D4923" w:rsidP="000D4923">
            <w:pPr>
              <w:pStyle w:val="712021"/>
              <w:rPr>
                <w:rtl/>
              </w:rPr>
            </w:pPr>
            <w:r w:rsidRPr="00827E82">
              <w:rPr>
                <w:rtl/>
              </w:rPr>
              <w:t>בעבירות גזענות בספורט בבית הדין של איגוד הכדורסל בעונת 2018-19 מול ממוצע של 3 הרשעות בעונות 2014-15,</w:t>
            </w:r>
            <w:r>
              <w:rPr>
                <w:rFonts w:hint="cs"/>
                <w:rtl/>
              </w:rPr>
              <w:t xml:space="preserve"> </w:t>
            </w:r>
            <w:r w:rsidRPr="00827E82">
              <w:rPr>
                <w:rtl/>
              </w:rPr>
              <w:t xml:space="preserve">2016-17 </w:t>
            </w:r>
            <w:r w:rsidR="004A18ED">
              <w:rPr>
                <w:rFonts w:hint="cs"/>
                <w:rtl/>
              </w:rPr>
              <w:t xml:space="preserve">      </w:t>
            </w:r>
            <w:r w:rsidRPr="00827E82">
              <w:rPr>
                <w:rtl/>
              </w:rPr>
              <w:t>ו-2017-18</w:t>
            </w:r>
            <w:r w:rsidR="004A18ED">
              <w:rPr>
                <w:rFonts w:hint="cs"/>
                <w:rtl/>
              </w:rPr>
              <w:t>.</w:t>
            </w:r>
          </w:p>
        </w:tc>
        <w:tc>
          <w:tcPr>
            <w:tcW w:w="1877" w:type="dxa"/>
          </w:tcPr>
          <w:p w14:paraId="191257B1" w14:textId="2A786489" w:rsidR="000D4923" w:rsidRPr="00827E82" w:rsidRDefault="000D4923" w:rsidP="000D4923">
            <w:pPr>
              <w:pStyle w:val="712021"/>
            </w:pPr>
            <w:r w:rsidRPr="0053006E">
              <w:rPr>
                <w:rtl/>
              </w:rPr>
              <w:t xml:space="preserve">פתחה המשטרה בגין עבירת גזענות בעונות המשחקים 2017-18 </w:t>
            </w:r>
            <w:r w:rsidR="004A18ED">
              <w:rPr>
                <w:rFonts w:hint="cs"/>
                <w:rtl/>
              </w:rPr>
              <w:t xml:space="preserve">   </w:t>
            </w:r>
            <w:r w:rsidRPr="0053006E">
              <w:rPr>
                <w:rtl/>
              </w:rPr>
              <w:t>ו-2018-19</w:t>
            </w:r>
            <w:r>
              <w:rPr>
                <w:rFonts w:hint="cs"/>
                <w:rtl/>
              </w:rPr>
              <w:t>,</w:t>
            </w:r>
            <w:r w:rsidRPr="0053006E">
              <w:rPr>
                <w:rtl/>
              </w:rPr>
              <w:t xml:space="preserve"> ולא הוגש</w:t>
            </w:r>
            <w:r w:rsidRPr="0053006E">
              <w:rPr>
                <w:rFonts w:hint="cs"/>
                <w:rtl/>
              </w:rPr>
              <w:t xml:space="preserve"> בגינו</w:t>
            </w:r>
            <w:r w:rsidRPr="0053006E">
              <w:rPr>
                <w:rtl/>
              </w:rPr>
              <w:t xml:space="preserve"> כתב אישום</w:t>
            </w:r>
            <w:r w:rsidR="004A18ED">
              <w:rPr>
                <w:rFonts w:hint="cs"/>
                <w:rtl/>
              </w:rPr>
              <w:t>.</w:t>
            </w:r>
            <w:r w:rsidRPr="0053006E">
              <w:rPr>
                <w:rtl/>
              </w:rPr>
              <w:t xml:space="preserve"> </w:t>
            </w:r>
          </w:p>
          <w:p w14:paraId="017B4996" w14:textId="267CB401" w:rsidR="008D4084" w:rsidRPr="000D4923" w:rsidRDefault="008D4084" w:rsidP="000D4923">
            <w:pPr>
              <w:pStyle w:val="712021"/>
              <w:rPr>
                <w:rtl/>
              </w:rPr>
            </w:pPr>
          </w:p>
        </w:tc>
      </w:tr>
    </w:tbl>
    <w:p w14:paraId="745CD910" w14:textId="1A96D864" w:rsidR="00866C88" w:rsidRPr="00C55B5B" w:rsidRDefault="00866C88" w:rsidP="00535E3D">
      <w:pPr>
        <w:pStyle w:val="7190"/>
        <w:rPr>
          <w:rtl/>
        </w:rPr>
      </w:pPr>
    </w:p>
    <w:p w14:paraId="3CC61AEA" w14:textId="77777777" w:rsidR="00F96F26" w:rsidRDefault="00F96F26" w:rsidP="00F9227B">
      <w:pPr>
        <w:pStyle w:val="100"/>
        <w:tabs>
          <w:tab w:val="center" w:pos="3685"/>
        </w:tabs>
        <w:spacing w:after="0" w:line="240" w:lineRule="exact"/>
        <w:rPr>
          <w:b/>
          <w:bCs/>
          <w:color w:val="00305F"/>
          <w:sz w:val="32"/>
          <w:szCs w:val="32"/>
          <w:rtl/>
        </w:rPr>
        <w:sectPr w:rsidR="00F96F26" w:rsidSect="00CE5C18">
          <w:footerReference w:type="even" r:id="rId16"/>
          <w:footerReference w:type="default" r:id="rId17"/>
          <w:headerReference w:type="first" r:id="rId18"/>
          <w:footerReference w:type="first" r:id="rId19"/>
          <w:pgSz w:w="11906" w:h="16838" w:code="9"/>
          <w:pgMar w:top="3062" w:right="2268" w:bottom="2552" w:left="2268" w:header="1134" w:footer="1361" w:gutter="0"/>
          <w:pgNumType w:start="159"/>
          <w:cols w:space="708"/>
          <w:bidi/>
          <w:rtlGutter/>
          <w:docGrid w:linePitch="360"/>
        </w:sectPr>
      </w:pPr>
    </w:p>
    <w:p w14:paraId="41E762A5" w14:textId="734ED131"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4352" behindDoc="0" locked="0" layoutInCell="1" allowOverlap="1" wp14:anchorId="7839D982" wp14:editId="04EF26FF">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183A13" id="Group 45" o:spid="_x0000_s1026" style="position:absolute;left:0;text-align:left;margin-left:-2.4pt;margin-top:3.75pt;width:372pt;height:3pt;z-index:25168435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792C00BB" w:rsidR="00331924" w:rsidRPr="00C62692" w:rsidRDefault="00EA5AC0" w:rsidP="00AA2B4F">
      <w:pPr>
        <w:pStyle w:val="215"/>
        <w:rPr>
          <w:rtl/>
        </w:rPr>
      </w:pPr>
      <w:r w:rsidRPr="00C62692">
        <w:rPr>
          <w:rFonts w:hint="cs"/>
          <w:rtl/>
        </w:rPr>
        <w:t>פעולות הביקורת</w:t>
      </w:r>
    </w:p>
    <w:p w14:paraId="17E38674" w14:textId="11C9CDA3" w:rsidR="00206509" w:rsidRPr="00866C88" w:rsidRDefault="00BF7831" w:rsidP="00155313">
      <w:pPr>
        <w:pStyle w:val="71f0"/>
        <w:rPr>
          <w:rtl/>
        </w:rPr>
      </w:pPr>
      <w:r w:rsidRPr="00155313">
        <w:rPr>
          <w:noProof/>
        </w:rPr>
        <w:drawing>
          <wp:anchor distT="0" distB="1440180" distL="114300" distR="114300" simplePos="0" relativeHeight="251701760" behindDoc="0" locked="0" layoutInCell="1" allowOverlap="1" wp14:anchorId="0EA9C558" wp14:editId="4810B07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5313" w:rsidRPr="00155313">
        <w:rPr>
          <w:rtl/>
        </w:rPr>
        <w:t xml:space="preserve">בחודשים פברואר עד ספטמבר 2020 ערך משרד מבקר המדינה ביקורת מעקב מורחבת בנושא מניעת האלימות בספורט - ביקורת </w:t>
      </w:r>
      <w:r w:rsidR="00155313" w:rsidRPr="00155313">
        <w:rPr>
          <w:rFonts w:hint="cs"/>
          <w:rtl/>
        </w:rPr>
        <w:t>ה</w:t>
      </w:r>
      <w:r w:rsidR="00155313" w:rsidRPr="00155313">
        <w:rPr>
          <w:rtl/>
        </w:rPr>
        <w:t xml:space="preserve">מעקב נעשתה על תיקון הליקויים </w:t>
      </w:r>
      <w:r w:rsidR="00155313" w:rsidRPr="00155313">
        <w:rPr>
          <w:rFonts w:hint="cs"/>
          <w:rtl/>
        </w:rPr>
        <w:t>שהועלו ב</w:t>
      </w:r>
      <w:r w:rsidR="00155313" w:rsidRPr="00155313">
        <w:rPr>
          <w:rtl/>
        </w:rPr>
        <w:t xml:space="preserve">דוח </w:t>
      </w:r>
      <w:r w:rsidR="00155313" w:rsidRPr="00155313">
        <w:rPr>
          <w:rFonts w:hint="cs"/>
          <w:rtl/>
        </w:rPr>
        <w:t xml:space="preserve">הביקורת </w:t>
      </w:r>
      <w:r w:rsidR="00155313" w:rsidRPr="00155313">
        <w:rPr>
          <w:rtl/>
        </w:rPr>
        <w:t>הקודם</w:t>
      </w:r>
      <w:r w:rsidR="00155313" w:rsidRPr="00155313">
        <w:rPr>
          <w:rFonts w:hint="cs"/>
          <w:rtl/>
        </w:rPr>
        <w:t xml:space="preserve"> שפורסם באוקטובר 2015</w:t>
      </w:r>
      <w:r w:rsidR="00155313" w:rsidRPr="00155313">
        <w:rPr>
          <w:rtl/>
        </w:rPr>
        <w:t xml:space="preserve">, והרחבת הביקורת נעשתה על היחידה המשטרתית החדשה - המערך למניעת אלימות בספורט </w:t>
      </w:r>
      <w:r w:rsidR="00155313" w:rsidRPr="00155313">
        <w:rPr>
          <w:rFonts w:hint="cs"/>
          <w:rtl/>
        </w:rPr>
        <w:t xml:space="preserve">- </w:t>
      </w:r>
      <w:r w:rsidR="00155313" w:rsidRPr="00155313">
        <w:rPr>
          <w:rtl/>
        </w:rPr>
        <w:t>שהוקמה באוגוסט 2017. הביקורת נעשתה במשרד התרבות והספורט (המשרד), במטה הארצי של משטרת ישראל (מטא"ר) - באגף השיטור, אבטחה וקהילה ובאגף חקירות ומודיעין (אח"</w:t>
      </w:r>
      <w:r w:rsidR="00155313" w:rsidRPr="00155313">
        <w:rPr>
          <w:rFonts w:hint="cs"/>
          <w:rtl/>
        </w:rPr>
        <w:t>ם</w:t>
      </w:r>
      <w:r w:rsidR="00155313" w:rsidRPr="00155313">
        <w:rPr>
          <w:rtl/>
        </w:rPr>
        <w:t>)</w:t>
      </w:r>
      <w:r w:rsidR="006D6919" w:rsidRPr="00155313">
        <w:rPr>
          <w:rtl/>
        </w:rPr>
        <w:t>,</w:t>
      </w:r>
      <w:r w:rsidR="00155313" w:rsidRPr="00155313">
        <w:rPr>
          <w:rtl/>
        </w:rPr>
        <w:t xml:space="preserve"> במחוז ירושלים, </w:t>
      </w:r>
      <w:r w:rsidR="00155313" w:rsidRPr="00155313">
        <w:rPr>
          <w:rFonts w:hint="cs"/>
          <w:rtl/>
        </w:rPr>
        <w:t>ב</w:t>
      </w:r>
      <w:r w:rsidR="00155313" w:rsidRPr="00155313">
        <w:rPr>
          <w:rtl/>
        </w:rPr>
        <w:t xml:space="preserve">מחוז תל אביב ובמחוז </w:t>
      </w:r>
      <w:r w:rsidR="00155313" w:rsidRPr="00155313">
        <w:rPr>
          <w:rFonts w:hint="cs"/>
          <w:rtl/>
        </w:rPr>
        <w:t>ה</w:t>
      </w:r>
      <w:r w:rsidR="00155313" w:rsidRPr="00155313">
        <w:rPr>
          <w:rtl/>
        </w:rPr>
        <w:t>חוף, בהתאחדות לכדורגל ובאיגוד הכדורסל. בדיקות השלמה נעשו במשרד לביטחון הפנים (המשרד לבט"פ)</w:t>
      </w:r>
      <w:r w:rsidR="00155313" w:rsidRPr="00155313">
        <w:rPr>
          <w:rFonts w:hint="cs"/>
          <w:rtl/>
        </w:rPr>
        <w:t xml:space="preserve">, במשרד החינוך </w:t>
      </w:r>
      <w:r w:rsidR="00155313" w:rsidRPr="00155313">
        <w:rPr>
          <w:rtl/>
        </w:rPr>
        <w:t>ובמועצה להסדר הימורים בספורט</w:t>
      </w:r>
      <w:r w:rsidR="00155313" w:rsidRPr="00155313">
        <w:rPr>
          <w:rFonts w:hint="cs"/>
          <w:rtl/>
        </w:rPr>
        <w:t xml:space="preserve"> (הטוט</w:t>
      </w:r>
      <w:r w:rsidR="00155313">
        <w:rPr>
          <w:rFonts w:hint="cs"/>
          <w:rtl/>
        </w:rPr>
        <w:t>ו)</w:t>
      </w:r>
      <w:r w:rsidR="00155313" w:rsidRPr="00827E82">
        <w:rPr>
          <w:rtl/>
        </w:rPr>
        <w:t>.</w:t>
      </w:r>
    </w:p>
    <w:p w14:paraId="7AEEFF74" w14:textId="3BCE6F00" w:rsidR="0060683C" w:rsidRDefault="000D7EB1" w:rsidP="00A712E0">
      <w:pPr>
        <w:pStyle w:val="7190"/>
        <w:rPr>
          <w:rtl/>
        </w:rPr>
      </w:pPr>
      <w:r w:rsidRPr="00362C00">
        <w:rPr>
          <w:noProof/>
          <w:rtl/>
        </w:rPr>
        <w:drawing>
          <wp:anchor distT="0" distB="0" distL="114300" distR="114300" simplePos="0" relativeHeight="251718144" behindDoc="0" locked="0" layoutInCell="1" allowOverlap="1" wp14:anchorId="596EA90B" wp14:editId="55DC8E29">
            <wp:simplePos x="0" y="0"/>
            <wp:positionH relativeFrom="column">
              <wp:posOffset>2399665</wp:posOffset>
            </wp:positionH>
            <wp:positionV relativeFrom="paragraph">
              <wp:posOffset>763905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0946A1B3">
                <wp:simplePos x="0" y="0"/>
                <wp:positionH relativeFrom="column">
                  <wp:posOffset>102870</wp:posOffset>
                </wp:positionH>
                <wp:positionV relativeFrom="paragraph">
                  <wp:posOffset>329565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8F1310" w:rsidRPr="00A25467" w:rsidRDefault="008F131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8F1310" w:rsidRDefault="008F131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8.1pt;margin-top:25.9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" strokecolor="white [3212]">
                <v:textbox>
                  <w:txbxContent>
                    <w:p w14:paraId="4C7E868E" w14:textId="0F491AD2" w:rsidR="008F1310" w:rsidRPr="00A25467" w:rsidRDefault="008F131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8F1310" w:rsidRDefault="008F1310" w:rsidP="0060683C"/>
                  </w:txbxContent>
                </v:textbox>
                <w10:wrap type="square"/>
              </v:shape>
            </w:pict>
          </mc:Fallback>
        </mc:AlternateContent>
      </w:r>
    </w:p>
    <w:p w14:paraId="3037171D" w14:textId="23DA4772" w:rsidR="0060683C" w:rsidRDefault="0060683C" w:rsidP="00A712E0">
      <w:pPr>
        <w:pStyle w:val="7190"/>
        <w:rPr>
          <w:rtl/>
        </w:rPr>
      </w:pPr>
      <w:r>
        <w:rPr>
          <w:noProof/>
          <w:sz w:val="22"/>
          <w:szCs w:val="22"/>
        </w:rPr>
        <mc:AlternateContent>
          <mc:Choice Requires="wps">
            <w:drawing>
              <wp:anchor distT="0" distB="0" distL="114300" distR="114300" simplePos="0" relativeHeight="251727360" behindDoc="0" locked="0" layoutInCell="1" allowOverlap="1" wp14:anchorId="59406E43" wp14:editId="75B60B98">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9FF88" id="Straight Connector 3" o:spid="_x0000_s1026" style="position:absolute;left:0;text-align:lef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31112195" w14:textId="23840329" w:rsidR="00C74181" w:rsidRDefault="000D7EB1" w:rsidP="00155313">
      <w:pPr>
        <w:pStyle w:val="71f0"/>
        <w:rPr>
          <w:rtl/>
        </w:rPr>
      </w:pPr>
      <w:r w:rsidRPr="00C74181">
        <w:rPr>
          <w:rStyle w:val="7195Char"/>
          <w:rFonts w:hint="cs"/>
          <w:rtl/>
        </w:rPr>
        <w:drawing>
          <wp:anchor distT="0" distB="3600450" distL="114300" distR="114300" simplePos="0" relativeHeight="251708928" behindDoc="0" locked="0" layoutInCell="1" allowOverlap="1" wp14:anchorId="4931060F" wp14:editId="63E7AF9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13" w:rsidRPr="004B02A9">
        <w:rPr>
          <w:rFonts w:hint="cs"/>
          <w:b/>
          <w:bCs/>
          <w:rtl/>
        </w:rPr>
        <w:t xml:space="preserve">פעילות </w:t>
      </w:r>
      <w:r w:rsidR="00155313" w:rsidRPr="004B02A9">
        <w:rPr>
          <w:b/>
          <w:bCs/>
          <w:rtl/>
        </w:rPr>
        <w:t xml:space="preserve">המועצה למניעת אלימות בספורט </w:t>
      </w:r>
      <w:r w:rsidR="00155313" w:rsidRPr="004B02A9">
        <w:rPr>
          <w:rtl/>
        </w:rPr>
        <w:t>- במועד הביקורת הקודמת פעלה המועצה למניעת אלימות</w:t>
      </w:r>
      <w:r w:rsidR="00155313" w:rsidRPr="0053006E">
        <w:rPr>
          <w:rtl/>
        </w:rPr>
        <w:t xml:space="preserve"> בספורט </w:t>
      </w:r>
      <w:r w:rsidR="00155313">
        <w:rPr>
          <w:rFonts w:hint="cs"/>
          <w:rtl/>
        </w:rPr>
        <w:t>(</w:t>
      </w:r>
      <w:r w:rsidR="00155313" w:rsidRPr="0053006E">
        <w:rPr>
          <w:rtl/>
        </w:rPr>
        <w:t>בראשות שופט</w:t>
      </w:r>
      <w:r w:rsidR="00155313">
        <w:rPr>
          <w:rFonts w:hint="cs"/>
          <w:rtl/>
        </w:rPr>
        <w:t>ת</w:t>
      </w:r>
      <w:r w:rsidR="00155313" w:rsidRPr="0053006E">
        <w:rPr>
          <w:rtl/>
        </w:rPr>
        <w:t xml:space="preserve"> בדימוס), שהוקמה </w:t>
      </w:r>
      <w:r w:rsidR="003169F3" w:rsidRPr="003169F3">
        <w:rPr>
          <w:rtl/>
        </w:rPr>
        <w:t>ב-2009 (המועצה), על פי החוק</w:t>
      </w:r>
      <w:r w:rsidR="003169F3">
        <w:rPr>
          <w:rFonts w:hint="cs"/>
          <w:rtl/>
        </w:rPr>
        <w:t xml:space="preserve">. </w:t>
      </w:r>
      <w:r w:rsidR="00155313" w:rsidRPr="0053006E">
        <w:rPr>
          <w:rtl/>
        </w:rPr>
        <w:t xml:space="preserve">בביקורת המעקב עלה כי המועצה פעלה עד שנת 2017, </w:t>
      </w:r>
      <w:r w:rsidR="00155313">
        <w:rPr>
          <w:rFonts w:hint="cs"/>
          <w:rtl/>
        </w:rPr>
        <w:t>ה</w:t>
      </w:r>
      <w:r w:rsidR="00155313" w:rsidRPr="0053006E">
        <w:rPr>
          <w:rtl/>
        </w:rPr>
        <w:t xml:space="preserve">מועד </w:t>
      </w:r>
      <w:r w:rsidR="00155313">
        <w:rPr>
          <w:rFonts w:hint="cs"/>
          <w:rtl/>
        </w:rPr>
        <w:t>ש</w:t>
      </w:r>
      <w:r w:rsidR="00155313" w:rsidRPr="0053006E">
        <w:rPr>
          <w:rtl/>
        </w:rPr>
        <w:t xml:space="preserve">בו פג תוקף המינוי של יו"ר המועצה. מאז לא מינו שרי התרבות והספורט מועצה חדשה. </w:t>
      </w:r>
      <w:r w:rsidR="00155313" w:rsidRPr="00400B20">
        <w:rPr>
          <w:rtl/>
        </w:rPr>
        <w:t>אי</w:t>
      </w:r>
      <w:r w:rsidR="00155313" w:rsidRPr="00400B20">
        <w:rPr>
          <w:rFonts w:hint="cs"/>
          <w:rtl/>
        </w:rPr>
        <w:t>-</w:t>
      </w:r>
      <w:r w:rsidR="00155313" w:rsidRPr="00400B20">
        <w:rPr>
          <w:rtl/>
        </w:rPr>
        <w:t xml:space="preserve">מינוי חברי מועצה ובראשם יו"ר </w:t>
      </w:r>
      <w:r w:rsidR="00155313" w:rsidRPr="00400B20">
        <w:rPr>
          <w:rFonts w:hint="eastAsia"/>
          <w:rtl/>
        </w:rPr>
        <w:t>מיולי</w:t>
      </w:r>
      <w:r w:rsidR="00155313" w:rsidRPr="00400B20">
        <w:rPr>
          <w:rtl/>
        </w:rPr>
        <w:t xml:space="preserve"> 2017 אינו עולה בקנה אחד עם הוראות החוק</w:t>
      </w:r>
      <w:r w:rsidR="00155313" w:rsidRPr="00400B20">
        <w:rPr>
          <w:rFonts w:hint="cs"/>
          <w:rtl/>
        </w:rPr>
        <w:t>,</w:t>
      </w:r>
      <w:r w:rsidR="00155313" w:rsidRPr="00400B20">
        <w:rPr>
          <w:rtl/>
        </w:rPr>
        <w:t xml:space="preserve"> </w:t>
      </w:r>
      <w:r w:rsidR="00155313" w:rsidRPr="00400B20">
        <w:rPr>
          <w:rFonts w:hint="eastAsia"/>
          <w:rtl/>
        </w:rPr>
        <w:t>המקימות</w:t>
      </w:r>
      <w:r w:rsidR="00155313" w:rsidRPr="00400B20">
        <w:rPr>
          <w:rtl/>
        </w:rPr>
        <w:t xml:space="preserve"> את המועצה ו</w:t>
      </w:r>
      <w:r w:rsidR="00155313" w:rsidRPr="00400B20">
        <w:rPr>
          <w:rFonts w:hint="cs"/>
          <w:rtl/>
        </w:rPr>
        <w:t>ה</w:t>
      </w:r>
      <w:r w:rsidR="00155313" w:rsidRPr="00400B20">
        <w:rPr>
          <w:rtl/>
        </w:rPr>
        <w:t>מחייבות את איוש התפקידים שבה, ופוגע ביכולת למנוע את תופעת האלימות בספורט</w:t>
      </w:r>
      <w:r w:rsidR="00C74181" w:rsidRPr="00C74181">
        <w:rPr>
          <w:rtl/>
        </w:rPr>
        <w:t xml:space="preserve">. </w:t>
      </w:r>
    </w:p>
    <w:p w14:paraId="79420D38" w14:textId="5E464DB0" w:rsidR="00C74181" w:rsidRDefault="00167D07" w:rsidP="00155313">
      <w:pPr>
        <w:pStyle w:val="71f0"/>
        <w:rPr>
          <w:rtl/>
        </w:rPr>
      </w:pPr>
      <w:r w:rsidRPr="00C74181">
        <w:rPr>
          <w:rStyle w:val="7195Char"/>
          <w:rFonts w:hint="cs"/>
          <w:rtl/>
        </w:rPr>
        <w:drawing>
          <wp:anchor distT="0" distB="3600450" distL="114300" distR="114300" simplePos="0" relativeHeight="251734528" behindDoc="0" locked="0" layoutInCell="1" allowOverlap="1" wp14:anchorId="6E2493F9" wp14:editId="4A473680">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13" w:rsidRPr="00827E82">
        <w:rPr>
          <w:b/>
          <w:bCs/>
          <w:rtl/>
        </w:rPr>
        <w:t>גיבוש ת</w:t>
      </w:r>
      <w:r w:rsidR="00155313">
        <w:rPr>
          <w:rFonts w:hint="cs"/>
          <w:b/>
          <w:bCs/>
          <w:rtl/>
        </w:rPr>
        <w:t>ו</w:t>
      </w:r>
      <w:r w:rsidR="00155313" w:rsidRPr="00827E82">
        <w:rPr>
          <w:b/>
          <w:bCs/>
          <w:rtl/>
        </w:rPr>
        <w:t xml:space="preserve">כנית פעולה למניעת אלימות בספורט על ידי </w:t>
      </w:r>
      <w:r w:rsidR="00155313" w:rsidRPr="0053006E">
        <w:rPr>
          <w:b/>
          <w:bCs/>
          <w:rtl/>
        </w:rPr>
        <w:t>המועצה ומשרד</w:t>
      </w:r>
      <w:r w:rsidR="00155313" w:rsidRPr="0053006E">
        <w:rPr>
          <w:rFonts w:hint="cs"/>
          <w:b/>
          <w:bCs/>
          <w:rtl/>
        </w:rPr>
        <w:t xml:space="preserve"> התרבות והספורט</w:t>
      </w:r>
      <w:r w:rsidR="00155313" w:rsidRPr="0053006E">
        <w:rPr>
          <w:rtl/>
        </w:rPr>
        <w:t xml:space="preserve"> - בביקורת הקודמת עלה כי המועצה לא גיבשה ת</w:t>
      </w:r>
      <w:r w:rsidR="00155313">
        <w:rPr>
          <w:rFonts w:hint="cs"/>
          <w:rtl/>
        </w:rPr>
        <w:t>ו</w:t>
      </w:r>
      <w:r w:rsidR="00155313" w:rsidRPr="0053006E">
        <w:rPr>
          <w:rtl/>
        </w:rPr>
        <w:t>כנית מסודרת "לפעולה ולטיפול בנושא האלימות בספורט"</w:t>
      </w:r>
      <w:r w:rsidR="00155313">
        <w:rPr>
          <w:rFonts w:hint="cs"/>
          <w:rtl/>
        </w:rPr>
        <w:t>,</w:t>
      </w:r>
      <w:r w:rsidR="00155313" w:rsidRPr="0053006E">
        <w:rPr>
          <w:rtl/>
        </w:rPr>
        <w:t xml:space="preserve"> כמתחייב מתפקידיה על פי החוק. בביקורת המעקב עלה כי המועצה הפסיקה </w:t>
      </w:r>
      <w:r w:rsidR="00155313">
        <w:rPr>
          <w:rFonts w:hint="cs"/>
          <w:rtl/>
        </w:rPr>
        <w:t xml:space="preserve">את </w:t>
      </w:r>
      <w:r w:rsidR="00155313" w:rsidRPr="0053006E">
        <w:rPr>
          <w:rtl/>
        </w:rPr>
        <w:t xml:space="preserve">פעילותה </w:t>
      </w:r>
      <w:r w:rsidR="00155313">
        <w:rPr>
          <w:rFonts w:hint="cs"/>
          <w:rtl/>
        </w:rPr>
        <w:t xml:space="preserve">בטרם </w:t>
      </w:r>
      <w:r w:rsidR="00155313" w:rsidRPr="0053006E">
        <w:rPr>
          <w:rtl/>
        </w:rPr>
        <w:t>גיבשה ת</w:t>
      </w:r>
      <w:r w:rsidR="00155313">
        <w:rPr>
          <w:rFonts w:hint="cs"/>
          <w:rtl/>
        </w:rPr>
        <w:t>ו</w:t>
      </w:r>
      <w:r w:rsidR="00155313" w:rsidRPr="0053006E">
        <w:rPr>
          <w:rtl/>
        </w:rPr>
        <w:t>כנית</w:t>
      </w:r>
      <w:r w:rsidR="00C74181" w:rsidRPr="00C74181">
        <w:rPr>
          <w:rtl/>
        </w:rPr>
        <w:t>.</w:t>
      </w:r>
    </w:p>
    <w:p w14:paraId="7602111B" w14:textId="11421B8D" w:rsidR="00C74181" w:rsidRDefault="00384EDD" w:rsidP="00D360E2">
      <w:pPr>
        <w:pStyle w:val="71f0"/>
        <w:ind w:left="454"/>
        <w:rPr>
          <w:rStyle w:val="Heading5Char"/>
          <w:rtl/>
        </w:rPr>
      </w:pPr>
      <w:r w:rsidRPr="00C74181">
        <w:rPr>
          <w:rStyle w:val="7195Char"/>
          <w:rFonts w:hint="cs"/>
          <w:rtl/>
        </w:rPr>
        <w:drawing>
          <wp:anchor distT="0" distB="3600450" distL="114300" distR="114300" simplePos="0" relativeHeight="251736576" behindDoc="0" locked="0" layoutInCell="1" allowOverlap="1" wp14:anchorId="680116D6" wp14:editId="2902AAC3">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13" w:rsidRPr="00844BC4">
        <w:rPr>
          <w:b/>
          <w:bCs/>
          <w:rtl/>
        </w:rPr>
        <w:t>תכלול המערך למניעת אלימות בספורט בידי משרד התרבות והספורט והמועצה</w:t>
      </w:r>
      <w:r w:rsidR="00155313" w:rsidRPr="00844BC4">
        <w:rPr>
          <w:rtl/>
        </w:rPr>
        <w:t xml:space="preserve"> - בביקורת הקודמת עלה כי המשרד לא השכיל להוביל ולתכלל את פעילות הגופים השונים בתחום מניעת האלימות בספורט ואת קידומם של הנושאים הנוגעים </w:t>
      </w:r>
      <w:r w:rsidR="00155313" w:rsidRPr="00155313">
        <w:rPr>
          <w:rtl/>
        </w:rPr>
        <w:t>לבנייה</w:t>
      </w:r>
      <w:r w:rsidR="00155313" w:rsidRPr="00844BC4">
        <w:rPr>
          <w:rtl/>
        </w:rPr>
        <w:t xml:space="preserve"> ולהפעלה של המערך להתמודדות עם אלימות בספורט. המשרד גם לא הצליח לקדם את שיתוף הפעולה עם משרד החינוך, עם המשטרה ועם גופי הספורט הקשורים לגיבוש כלי אכיפה, מניעה וחינוך. כתוצאה מכך לא קיבלה ההתמודדות עם האלימות בספורט את תשומת הלב הראויה, ולא מוצה הפוטנציאל הגלום בקיומו ובהפעלתו של מערך אחד שיוביל פעולות חינוכיות למניעת אלימות ופעולות אכיפה. בביקורת המעקב נמצא כי המשרד טרם גיבש תוכנית כוללנית ליישום החוק לאיסור אלימות בספורט שבה מוצגים יעדים, לוח זמנים להשגתם וכלי מעקב ומדידה. עוד עלה בביקורת המעקב כי המשרד אינו מתפקד כגוף המתכלל את הגופים ואת הפעולות למניעת אלימות בספורט, מתוך שיתוף </w:t>
      </w:r>
      <w:r w:rsidR="00155313" w:rsidRPr="00844BC4">
        <w:rPr>
          <w:rtl/>
        </w:rPr>
        <w:lastRenderedPageBreak/>
        <w:t>פעולה עם הגופים הקשורים לנושא הספורט, כדי לגבש כלי אכיפה, מניעה וחינוך</w:t>
      </w:r>
      <w:r w:rsidR="00155313" w:rsidRPr="00844BC4">
        <w:t xml:space="preserve"> </w:t>
      </w:r>
      <w:r w:rsidR="00155313" w:rsidRPr="00844BC4">
        <w:rPr>
          <w:rtl/>
        </w:rPr>
        <w:t>וכדי לבדוק אירועי אלימות בספורט</w:t>
      </w:r>
      <w:r w:rsidR="00C74181" w:rsidRPr="00C74181">
        <w:rPr>
          <w:rStyle w:val="Heading5Char"/>
          <w:b/>
          <w:bCs w:val="0"/>
          <w:rtl/>
        </w:rPr>
        <w:t>.</w:t>
      </w:r>
    </w:p>
    <w:p w14:paraId="48572B13" w14:textId="7A191356" w:rsidR="00C74181" w:rsidRDefault="00384EDD" w:rsidP="00155313">
      <w:pPr>
        <w:pStyle w:val="71f0"/>
        <w:rPr>
          <w:rtl/>
        </w:rPr>
      </w:pPr>
      <w:r w:rsidRPr="00C74181">
        <w:rPr>
          <w:rStyle w:val="7195Char"/>
          <w:rFonts w:hint="cs"/>
          <w:rtl/>
        </w:rPr>
        <w:drawing>
          <wp:anchor distT="0" distB="3600450" distL="114300" distR="114300" simplePos="0" relativeHeight="251738624" behindDoc="0" locked="0" layoutInCell="1" allowOverlap="1" wp14:anchorId="46EF4DD6" wp14:editId="665DC1A5">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13" w:rsidRPr="00C75330">
        <w:rPr>
          <w:b/>
          <w:bCs/>
          <w:rtl/>
        </w:rPr>
        <w:t xml:space="preserve">מסד נתונים מרכזי על היקף אירועי </w:t>
      </w:r>
      <w:r w:rsidR="00155313">
        <w:rPr>
          <w:rFonts w:hint="cs"/>
          <w:b/>
          <w:bCs/>
          <w:rtl/>
        </w:rPr>
        <w:t>ה</w:t>
      </w:r>
      <w:r w:rsidR="00155313" w:rsidRPr="00C75330">
        <w:rPr>
          <w:b/>
          <w:bCs/>
          <w:rtl/>
        </w:rPr>
        <w:t>אלימות ו</w:t>
      </w:r>
      <w:r w:rsidR="00155313">
        <w:rPr>
          <w:rFonts w:hint="cs"/>
          <w:b/>
          <w:bCs/>
          <w:rtl/>
        </w:rPr>
        <w:t>ה</w:t>
      </w:r>
      <w:r w:rsidR="00155313" w:rsidRPr="00C75330">
        <w:rPr>
          <w:b/>
          <w:bCs/>
          <w:rtl/>
        </w:rPr>
        <w:t>גזענות בספורט</w:t>
      </w:r>
      <w:r w:rsidR="00155313" w:rsidRPr="00C75330">
        <w:rPr>
          <w:rtl/>
        </w:rPr>
        <w:t xml:space="preserve"> - בביקורת הקודמת עלה כי </w:t>
      </w:r>
      <w:r w:rsidR="00155313">
        <w:rPr>
          <w:rFonts w:hint="cs"/>
          <w:rtl/>
        </w:rPr>
        <w:t xml:space="preserve">לא צלח </w:t>
      </w:r>
      <w:r w:rsidR="00155313" w:rsidRPr="00C75330">
        <w:rPr>
          <w:rtl/>
        </w:rPr>
        <w:t>ניסיונה של</w:t>
      </w:r>
      <w:r w:rsidR="00155313" w:rsidRPr="00747238">
        <w:rPr>
          <w:rtl/>
        </w:rPr>
        <w:t xml:space="preserve"> המועצה מיוני 2014 לבנות מסד נתונים על </w:t>
      </w:r>
      <w:r w:rsidR="00155313">
        <w:rPr>
          <w:rFonts w:hint="cs"/>
          <w:rtl/>
        </w:rPr>
        <w:t xml:space="preserve">יסוד </w:t>
      </w:r>
      <w:r w:rsidR="00155313" w:rsidRPr="00747238">
        <w:rPr>
          <w:rtl/>
        </w:rPr>
        <w:t xml:space="preserve">נתונים של גופים </w:t>
      </w:r>
      <w:r w:rsidR="00155313">
        <w:rPr>
          <w:rFonts w:hint="cs"/>
          <w:rtl/>
        </w:rPr>
        <w:t xml:space="preserve">האוגרים </w:t>
      </w:r>
      <w:r w:rsidR="00155313" w:rsidRPr="00747238">
        <w:rPr>
          <w:rtl/>
        </w:rPr>
        <w:t xml:space="preserve">מידע על אירועי אלימות, כמו המשטרה, ההתאחדות לכדורגל ואיגוד </w:t>
      </w:r>
      <w:r w:rsidR="00155313" w:rsidRPr="00155313">
        <w:rPr>
          <w:rtl/>
        </w:rPr>
        <w:t>הכדורסל</w:t>
      </w:r>
      <w:r w:rsidR="00155313" w:rsidRPr="00747238">
        <w:rPr>
          <w:rtl/>
        </w:rPr>
        <w:t xml:space="preserve">. בביקורת המעקב עלה כי מאז לא יזמו </w:t>
      </w:r>
      <w:r w:rsidR="00155313">
        <w:rPr>
          <w:rFonts w:hint="cs"/>
          <w:rtl/>
        </w:rPr>
        <w:t xml:space="preserve">חלופה לכך לא </w:t>
      </w:r>
      <w:r w:rsidR="00155313" w:rsidRPr="00747238">
        <w:rPr>
          <w:rtl/>
        </w:rPr>
        <w:t xml:space="preserve">המועצה </w:t>
      </w:r>
      <w:r w:rsidR="00155313">
        <w:rPr>
          <w:rFonts w:hint="cs"/>
          <w:rtl/>
        </w:rPr>
        <w:t xml:space="preserve">ולא </w:t>
      </w:r>
      <w:r w:rsidR="00155313" w:rsidRPr="00747238">
        <w:rPr>
          <w:rtl/>
        </w:rPr>
        <w:t>המשרד</w:t>
      </w:r>
      <w:r w:rsidR="00155313">
        <w:rPr>
          <w:rFonts w:hint="cs"/>
          <w:rtl/>
        </w:rPr>
        <w:t xml:space="preserve">. עוד עלה כי </w:t>
      </w:r>
      <w:r w:rsidR="00155313" w:rsidRPr="00747238">
        <w:rPr>
          <w:rtl/>
        </w:rPr>
        <w:t xml:space="preserve">נתוני משטרת ישראל מצביעים על ירידה של </w:t>
      </w:r>
      <w:r w:rsidR="00155313">
        <w:rPr>
          <w:rFonts w:hint="cs"/>
          <w:rtl/>
        </w:rPr>
        <w:t>כ-22%</w:t>
      </w:r>
      <w:r w:rsidR="00155313" w:rsidRPr="00747238">
        <w:rPr>
          <w:rtl/>
        </w:rPr>
        <w:t xml:space="preserve"> במספר תיקי</w:t>
      </w:r>
      <w:r w:rsidR="00155313">
        <w:rPr>
          <w:rFonts w:hint="cs"/>
          <w:rtl/>
        </w:rPr>
        <w:t xml:space="preserve"> החקירה</w:t>
      </w:r>
      <w:r w:rsidR="00155313" w:rsidRPr="00747238">
        <w:rPr>
          <w:rtl/>
        </w:rPr>
        <w:t xml:space="preserve"> שנפתחו בעונת 2018-19 לעומת עונת 2017-18, </w:t>
      </w:r>
      <w:r w:rsidR="00155313">
        <w:rPr>
          <w:rFonts w:hint="cs"/>
          <w:rtl/>
        </w:rPr>
        <w:t xml:space="preserve">ואילו </w:t>
      </w:r>
      <w:r w:rsidR="00155313" w:rsidRPr="00747238">
        <w:rPr>
          <w:rtl/>
        </w:rPr>
        <w:t xml:space="preserve">נתוני </w:t>
      </w:r>
      <w:r w:rsidR="00155313">
        <w:rPr>
          <w:rFonts w:hint="cs"/>
          <w:rtl/>
        </w:rPr>
        <w:t xml:space="preserve">בתי </w:t>
      </w:r>
      <w:r w:rsidR="00155313" w:rsidRPr="00747238">
        <w:rPr>
          <w:rtl/>
        </w:rPr>
        <w:t>הדין של ההתאחדות לכדורגל ו</w:t>
      </w:r>
      <w:r w:rsidR="00155313">
        <w:rPr>
          <w:rFonts w:hint="cs"/>
          <w:rtl/>
        </w:rPr>
        <w:t xml:space="preserve">של </w:t>
      </w:r>
      <w:r w:rsidR="00155313" w:rsidRPr="00747238">
        <w:rPr>
          <w:rtl/>
        </w:rPr>
        <w:t>איגוד הכדורסל מצביעים דווקא על עלי</w:t>
      </w:r>
      <w:r w:rsidR="00155313">
        <w:rPr>
          <w:rFonts w:hint="cs"/>
          <w:rtl/>
        </w:rPr>
        <w:t>י</w:t>
      </w:r>
      <w:r w:rsidR="00155313" w:rsidRPr="00747238">
        <w:rPr>
          <w:rtl/>
        </w:rPr>
        <w:t xml:space="preserve">ה בשיעור דומה בהרשעות בבתי הדין </w:t>
      </w:r>
      <w:r w:rsidR="00155313">
        <w:rPr>
          <w:rFonts w:hint="cs"/>
          <w:rtl/>
        </w:rPr>
        <w:t>באותה התקופה</w:t>
      </w:r>
      <w:r w:rsidR="006514B5">
        <w:rPr>
          <w:rFonts w:hint="cs"/>
          <w:rtl/>
        </w:rPr>
        <w:t>.</w:t>
      </w:r>
    </w:p>
    <w:p w14:paraId="531C51E4" w14:textId="7CCB799D" w:rsidR="00C74181" w:rsidRDefault="00384EDD" w:rsidP="00155313">
      <w:pPr>
        <w:pStyle w:val="71f0"/>
        <w:rPr>
          <w:rtl/>
        </w:rPr>
      </w:pPr>
      <w:r w:rsidRPr="0021239B">
        <w:rPr>
          <w:rFonts w:hint="cs"/>
          <w:b/>
          <w:bCs/>
          <w:noProof/>
          <w:rtl/>
        </w:rPr>
        <w:drawing>
          <wp:anchor distT="0" distB="3600450" distL="114300" distR="114300" simplePos="0" relativeHeight="251740672" behindDoc="0" locked="0" layoutInCell="1" allowOverlap="1" wp14:anchorId="1F98AA70" wp14:editId="35DAC9BC">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13" w:rsidRPr="00827E82">
        <w:rPr>
          <w:b/>
          <w:bCs/>
          <w:rtl/>
        </w:rPr>
        <w:t>שימוש בכרטיסי אוהד לזיהוי מורחקים ממגרשים</w:t>
      </w:r>
      <w:r w:rsidR="00155313" w:rsidRPr="00827E82">
        <w:rPr>
          <w:rtl/>
        </w:rPr>
        <w:t xml:space="preserve"> - </w:t>
      </w:r>
      <w:r w:rsidR="00155313" w:rsidRPr="00747238">
        <w:rPr>
          <w:rtl/>
        </w:rPr>
        <w:t>בביקורת הקודמת עלה כי למרות המלצות ועדת צור ואישור</w:t>
      </w:r>
      <w:r w:rsidR="00155313">
        <w:rPr>
          <w:rFonts w:hint="cs"/>
          <w:rtl/>
        </w:rPr>
        <w:t>ן</w:t>
      </w:r>
      <w:r w:rsidR="00155313" w:rsidRPr="00747238">
        <w:rPr>
          <w:rtl/>
        </w:rPr>
        <w:t xml:space="preserve"> על ידי השרה </w:t>
      </w:r>
      <w:r w:rsidR="00155313">
        <w:rPr>
          <w:rFonts w:hint="cs"/>
          <w:rtl/>
        </w:rPr>
        <w:t xml:space="preserve">דאז </w:t>
      </w:r>
      <w:r w:rsidR="00155313" w:rsidRPr="00747238">
        <w:rPr>
          <w:rtl/>
        </w:rPr>
        <w:t xml:space="preserve">ב-2015, טרם בוצע קישור בין כרטיסי </w:t>
      </w:r>
      <w:r w:rsidR="00155313">
        <w:rPr>
          <w:rFonts w:hint="cs"/>
          <w:rtl/>
        </w:rPr>
        <w:t xml:space="preserve">האוהדים </w:t>
      </w:r>
      <w:r w:rsidR="00155313" w:rsidRPr="00155313">
        <w:rPr>
          <w:rtl/>
        </w:rPr>
        <w:t>למערכת</w:t>
      </w:r>
      <w:r w:rsidR="00155313" w:rsidRPr="00747238">
        <w:rPr>
          <w:rtl/>
        </w:rPr>
        <w:t xml:space="preserve"> </w:t>
      </w:r>
      <w:r w:rsidR="00155313">
        <w:rPr>
          <w:rFonts w:hint="cs"/>
          <w:rtl/>
        </w:rPr>
        <w:t>ממוחשבת של המשטרה שנועדה</w:t>
      </w:r>
      <w:r w:rsidR="00155313" w:rsidRPr="00747238">
        <w:rPr>
          <w:rtl/>
        </w:rPr>
        <w:t xml:space="preserve"> לזהות אוהדים שהורחקו ממגרשים. בביקורת המעקב נמצא כי לא חל שינוי במצב</w:t>
      </w:r>
      <w:r w:rsidR="00C74181" w:rsidRPr="00C74181">
        <w:rPr>
          <w:rtl/>
        </w:rPr>
        <w:t>.</w:t>
      </w:r>
    </w:p>
    <w:p w14:paraId="007E7771" w14:textId="77E141B4" w:rsidR="00C74181" w:rsidRDefault="00384EDD" w:rsidP="00155313">
      <w:pPr>
        <w:pStyle w:val="71f0"/>
        <w:rPr>
          <w:rtl/>
        </w:rPr>
      </w:pPr>
      <w:r w:rsidRPr="00C74181">
        <w:rPr>
          <w:rStyle w:val="7195Char"/>
          <w:rFonts w:hint="cs"/>
          <w:rtl/>
        </w:rPr>
        <w:drawing>
          <wp:anchor distT="0" distB="3600450" distL="114300" distR="114300" simplePos="0" relativeHeight="251742720" behindDoc="0" locked="0" layoutInCell="1" allowOverlap="1" wp14:anchorId="740A00ED" wp14:editId="2579EF44">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55313" w:rsidRPr="0047373F">
        <w:rPr>
          <w:b/>
          <w:bCs/>
          <w:rtl/>
        </w:rPr>
        <w:t>ה</w:t>
      </w:r>
      <w:r w:rsidR="00155313">
        <w:rPr>
          <w:rFonts w:hint="cs"/>
          <w:b/>
          <w:bCs/>
          <w:rtl/>
        </w:rPr>
        <w:t>י</w:t>
      </w:r>
      <w:r w:rsidR="00155313" w:rsidRPr="0047373F">
        <w:rPr>
          <w:b/>
          <w:bCs/>
          <w:rtl/>
        </w:rPr>
        <w:t xml:space="preserve">עדר נתונים אמינים על </w:t>
      </w:r>
      <w:r w:rsidR="00155313" w:rsidRPr="00E91161">
        <w:rPr>
          <w:rFonts w:hint="eastAsia"/>
          <w:b/>
          <w:bCs/>
          <w:rtl/>
        </w:rPr>
        <w:t>שיעור</w:t>
      </w:r>
      <w:r w:rsidR="00155313" w:rsidRPr="00E91161">
        <w:rPr>
          <w:b/>
          <w:bCs/>
          <w:rtl/>
        </w:rPr>
        <w:t xml:space="preserve"> </w:t>
      </w:r>
      <w:r w:rsidR="00155313" w:rsidRPr="0047373F">
        <w:rPr>
          <w:b/>
          <w:bCs/>
          <w:rtl/>
        </w:rPr>
        <w:t xml:space="preserve">המורחקים ממגרשים </w:t>
      </w:r>
      <w:r w:rsidR="00155313" w:rsidRPr="00E91161">
        <w:rPr>
          <w:rFonts w:hint="eastAsia"/>
          <w:b/>
          <w:bCs/>
          <w:rtl/>
        </w:rPr>
        <w:t>ועל</w:t>
      </w:r>
      <w:r w:rsidR="00155313" w:rsidRPr="00E91161">
        <w:rPr>
          <w:b/>
          <w:bCs/>
          <w:rtl/>
        </w:rPr>
        <w:t xml:space="preserve"> יעילות </w:t>
      </w:r>
      <w:r w:rsidR="00155313" w:rsidRPr="0047373F">
        <w:rPr>
          <w:b/>
          <w:bCs/>
          <w:rtl/>
        </w:rPr>
        <w:t>הענישה</w:t>
      </w:r>
      <w:r w:rsidR="00155313" w:rsidRPr="0047373F">
        <w:rPr>
          <w:rtl/>
        </w:rPr>
        <w:t xml:space="preserve"> - בביקורת הקודמת צוין כי</w:t>
      </w:r>
      <w:r w:rsidR="00155313" w:rsidRPr="001A554C">
        <w:rPr>
          <w:rtl/>
        </w:rPr>
        <w:t xml:space="preserve"> על </w:t>
      </w:r>
      <w:r w:rsidR="00155313">
        <w:rPr>
          <w:rFonts w:hint="cs"/>
          <w:rtl/>
        </w:rPr>
        <w:t>אגף חקירות ומודיעין במשטרת ישראל</w:t>
      </w:r>
      <w:r w:rsidR="00155313" w:rsidRPr="001A554C">
        <w:rPr>
          <w:rtl/>
        </w:rPr>
        <w:t xml:space="preserve"> לעקוב אחר האופן שבו מיישמים קציני החקירות את ההוראה לחייב מורחקים להתייצב בתחנ</w:t>
      </w:r>
      <w:r w:rsidR="00155313" w:rsidRPr="001A554C">
        <w:rPr>
          <w:rFonts w:hint="eastAsia"/>
          <w:rtl/>
        </w:rPr>
        <w:t>ת</w:t>
      </w:r>
      <w:r w:rsidR="00155313" w:rsidRPr="001A554C">
        <w:rPr>
          <w:rtl/>
        </w:rPr>
        <w:t xml:space="preserve"> המשטרה ולעדכנה או לגבש לה חלופה </w:t>
      </w:r>
      <w:r w:rsidR="00155313">
        <w:rPr>
          <w:rFonts w:hint="cs"/>
          <w:rtl/>
        </w:rPr>
        <w:t>לפי ה</w:t>
      </w:r>
      <w:r w:rsidR="00155313" w:rsidRPr="001A554C">
        <w:rPr>
          <w:rtl/>
        </w:rPr>
        <w:t xml:space="preserve">צורך. בביקורת המעקב </w:t>
      </w:r>
      <w:r w:rsidR="00155313" w:rsidRPr="001A554C">
        <w:rPr>
          <w:rFonts w:hint="eastAsia"/>
          <w:rtl/>
        </w:rPr>
        <w:t>נמצא</w:t>
      </w:r>
      <w:r w:rsidR="00155313" w:rsidRPr="001A554C">
        <w:rPr>
          <w:rtl/>
        </w:rPr>
        <w:t xml:space="preserve"> כי </w:t>
      </w:r>
      <w:r w:rsidR="00155313">
        <w:rPr>
          <w:rFonts w:hint="cs"/>
          <w:rtl/>
        </w:rPr>
        <w:t>למטה הארצי במשטרת ישראל (מטא"ר)</w:t>
      </w:r>
      <w:r w:rsidR="00155313" w:rsidRPr="001A554C">
        <w:rPr>
          <w:rtl/>
        </w:rPr>
        <w:t xml:space="preserve"> אין נתונים על התייצבות מורחקים שהוטלה עליהם חובת התייצבות בתחנת המשטרה במועד המשחק. בהתאם לא בוצעה במטא"ר בחינה והפקת לקחים </w:t>
      </w:r>
      <w:r w:rsidR="00155313">
        <w:rPr>
          <w:rFonts w:hint="cs"/>
          <w:rtl/>
        </w:rPr>
        <w:t xml:space="preserve">בדבר </w:t>
      </w:r>
      <w:r w:rsidR="00155313" w:rsidRPr="001A554C">
        <w:rPr>
          <w:rtl/>
        </w:rPr>
        <w:t xml:space="preserve">יעילות הענישה מסוג זה והאפשרות לטייב את השימוש בה. </w:t>
      </w:r>
      <w:r w:rsidR="00155313" w:rsidRPr="001A554C">
        <w:rPr>
          <w:rFonts w:hint="eastAsia"/>
          <w:rtl/>
        </w:rPr>
        <w:t>בביקורת</w:t>
      </w:r>
      <w:r w:rsidR="00155313" w:rsidRPr="001A554C">
        <w:rPr>
          <w:rtl/>
        </w:rPr>
        <w:t xml:space="preserve"> המעקב נמצאו פערים של מאות אחוזים בין נתוני </w:t>
      </w:r>
      <w:r w:rsidR="00155313" w:rsidRPr="001A554C">
        <w:rPr>
          <w:rFonts w:hint="eastAsia"/>
          <w:rtl/>
        </w:rPr>
        <w:t>הדוחות</w:t>
      </w:r>
      <w:r w:rsidR="00155313" w:rsidRPr="001A554C">
        <w:rPr>
          <w:rtl/>
        </w:rPr>
        <w:t xml:space="preserve"> של מטא"ר על </w:t>
      </w:r>
      <w:r w:rsidR="00155313">
        <w:rPr>
          <w:rFonts w:hint="cs"/>
          <w:rtl/>
        </w:rPr>
        <w:t xml:space="preserve">שיעור </w:t>
      </w:r>
      <w:r w:rsidR="00155313" w:rsidRPr="001A554C">
        <w:rPr>
          <w:rtl/>
        </w:rPr>
        <w:t>המורחקים ממגרשי הספורט לבין הנתונים שהתקבלו מהמחוזות שנבדקו</w:t>
      </w:r>
      <w:r w:rsidR="00C74181" w:rsidRPr="00C74181">
        <w:rPr>
          <w:rtl/>
        </w:rPr>
        <w:t>.</w:t>
      </w:r>
    </w:p>
    <w:p w14:paraId="48D95BAA" w14:textId="659C6E2C" w:rsidR="00D360E2" w:rsidRDefault="00384EDD" w:rsidP="004B36F9">
      <w:pPr>
        <w:pStyle w:val="71f0"/>
        <w:rPr>
          <w:rtl/>
        </w:rPr>
      </w:pPr>
      <w:r w:rsidRPr="00C74181">
        <w:rPr>
          <w:rStyle w:val="7195Char"/>
          <w:rFonts w:hint="cs"/>
          <w:rtl/>
        </w:rPr>
        <w:drawing>
          <wp:anchor distT="0" distB="3600450" distL="114300" distR="114300" simplePos="0" relativeHeight="251744768" behindDoc="0" locked="0" layoutInCell="1" allowOverlap="1" wp14:anchorId="0CCC873E" wp14:editId="51DCBF7F">
            <wp:simplePos x="0" y="0"/>
            <wp:positionH relativeFrom="column">
              <wp:posOffset>4518025</wp:posOffset>
            </wp:positionH>
            <wp:positionV relativeFrom="paragraph">
              <wp:posOffset>46990</wp:posOffset>
            </wp:positionV>
            <wp:extent cx="161925" cy="161925"/>
            <wp:effectExtent l="0" t="0" r="9525" b="9525"/>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B36F9" w:rsidRPr="00F03D93">
        <w:rPr>
          <w:b/>
          <w:bCs/>
          <w:rtl/>
        </w:rPr>
        <w:t xml:space="preserve">הטיפול בעבירות גזענות בספורט </w:t>
      </w:r>
      <w:r w:rsidR="004B36F9" w:rsidRPr="00F03D93">
        <w:rPr>
          <w:rtl/>
        </w:rPr>
        <w:t xml:space="preserve">- בביקורת הקודמת ציין מבקר המדינה כי "המיעוט הבולט של תיקי חקירה </w:t>
      </w:r>
      <w:r w:rsidR="004B36F9" w:rsidRPr="00466217">
        <w:rPr>
          <w:rtl/>
        </w:rPr>
        <w:t>וכתבי אישום בשל התבטאויות גזעניות בכל העונות משקף חולשה מהותית ועשיה בלתי מספקת של מערך האכיפה המשטרתי". בביקורת המעקב עלה כי בעונ</w:t>
      </w:r>
      <w:r w:rsidR="00367679">
        <w:rPr>
          <w:rFonts w:hint="cs"/>
          <w:rtl/>
        </w:rPr>
        <w:t>ו</w:t>
      </w:r>
      <w:r w:rsidR="004B36F9" w:rsidRPr="00466217">
        <w:rPr>
          <w:rtl/>
        </w:rPr>
        <w:t>ת המשחקים 2017-18 ו-2018-19 פתחה המשטרה תיק חקירה אחד בלבד בנושא עבירת גזענות בספורט</w:t>
      </w:r>
      <w:r w:rsidR="004B36F9" w:rsidRPr="00466217">
        <w:rPr>
          <w:rFonts w:hint="cs"/>
          <w:rtl/>
        </w:rPr>
        <w:t>, ו</w:t>
      </w:r>
      <w:r w:rsidR="004B36F9" w:rsidRPr="00466217">
        <w:rPr>
          <w:rtl/>
        </w:rPr>
        <w:t>לא הוגש</w:t>
      </w:r>
      <w:r w:rsidR="004B36F9" w:rsidRPr="00466217">
        <w:rPr>
          <w:rFonts w:hint="cs"/>
          <w:rtl/>
        </w:rPr>
        <w:t xml:space="preserve"> בגינו</w:t>
      </w:r>
      <w:r w:rsidR="004B36F9" w:rsidRPr="00466217">
        <w:rPr>
          <w:rtl/>
        </w:rPr>
        <w:t xml:space="preserve"> כתב אישום. מדובר בירידה </w:t>
      </w:r>
      <w:r w:rsidR="004B36F9" w:rsidRPr="00466217">
        <w:rPr>
          <w:rFonts w:hint="cs"/>
          <w:rtl/>
        </w:rPr>
        <w:t xml:space="preserve">ניכרת </w:t>
      </w:r>
      <w:r w:rsidR="004B36F9" w:rsidRPr="00466217">
        <w:rPr>
          <w:rtl/>
        </w:rPr>
        <w:t>מול עונות המשחקים הקודמות. לעומת זאת</w:t>
      </w:r>
      <w:r w:rsidR="004B36F9" w:rsidRPr="00466217">
        <w:rPr>
          <w:rFonts w:hint="cs"/>
          <w:rtl/>
        </w:rPr>
        <w:t>,</w:t>
      </w:r>
      <w:r w:rsidR="004B36F9" w:rsidRPr="00466217">
        <w:rPr>
          <w:rtl/>
        </w:rPr>
        <w:t xml:space="preserve"> בית הדין של ההתאחדות לכדורגל</w:t>
      </w:r>
      <w:r w:rsidR="004B36F9" w:rsidRPr="00466217">
        <w:rPr>
          <w:rFonts w:hint="cs"/>
          <w:rtl/>
        </w:rPr>
        <w:t xml:space="preserve"> הרשיע בעבירות גזענות</w:t>
      </w:r>
      <w:r w:rsidR="004B36F9" w:rsidRPr="00466217">
        <w:rPr>
          <w:rtl/>
        </w:rPr>
        <w:t xml:space="preserve"> </w:t>
      </w:r>
      <w:r w:rsidR="004B36F9" w:rsidRPr="00466217">
        <w:rPr>
          <w:rFonts w:hint="cs"/>
          <w:rtl/>
        </w:rPr>
        <w:t>ב-</w:t>
      </w:r>
      <w:r w:rsidR="00057476">
        <w:rPr>
          <w:rFonts w:hint="cs"/>
          <w:rtl/>
        </w:rPr>
        <w:t>56</w:t>
      </w:r>
      <w:r w:rsidR="004B36F9" w:rsidRPr="00466217">
        <w:rPr>
          <w:rtl/>
        </w:rPr>
        <w:t xml:space="preserve"> מקרים</w:t>
      </w:r>
      <w:r w:rsidR="004B36F9" w:rsidRPr="00466217">
        <w:rPr>
          <w:rFonts w:hint="cs"/>
          <w:rtl/>
        </w:rPr>
        <w:t>,</w:t>
      </w:r>
      <w:r w:rsidR="004B36F9" w:rsidRPr="00466217">
        <w:rPr>
          <w:rtl/>
        </w:rPr>
        <w:t xml:space="preserve"> ובית הדין של איגוד הכדורסל -</w:t>
      </w:r>
      <w:r w:rsidR="004B36F9" w:rsidRPr="00466217">
        <w:rPr>
          <w:rFonts w:hint="cs"/>
          <w:rtl/>
        </w:rPr>
        <w:t xml:space="preserve"> ב-</w:t>
      </w:r>
      <w:r w:rsidR="004B36F9" w:rsidRPr="00466217">
        <w:rPr>
          <w:rtl/>
        </w:rPr>
        <w:t xml:space="preserve">15 מקרים. היקף הרשעות זה </w:t>
      </w:r>
      <w:r w:rsidR="004B36F9" w:rsidRPr="00466217">
        <w:rPr>
          <w:rFonts w:hint="cs"/>
          <w:rtl/>
        </w:rPr>
        <w:t xml:space="preserve">מבטא </w:t>
      </w:r>
      <w:r w:rsidR="004B36F9" w:rsidRPr="00466217">
        <w:rPr>
          <w:rtl/>
        </w:rPr>
        <w:t>על</w:t>
      </w:r>
      <w:r w:rsidR="004B36F9" w:rsidRPr="00466217">
        <w:rPr>
          <w:rFonts w:hint="cs"/>
          <w:rtl/>
        </w:rPr>
        <w:t>י</w:t>
      </w:r>
      <w:r w:rsidR="004B36F9" w:rsidRPr="00466217">
        <w:rPr>
          <w:rtl/>
        </w:rPr>
        <w:t xml:space="preserve">יה </w:t>
      </w:r>
      <w:r w:rsidR="004B36F9" w:rsidRPr="00466217">
        <w:rPr>
          <w:rFonts w:hint="cs"/>
          <w:rtl/>
        </w:rPr>
        <w:t xml:space="preserve">ניכרת </w:t>
      </w:r>
      <w:r w:rsidR="004B36F9" w:rsidRPr="00466217">
        <w:rPr>
          <w:rtl/>
        </w:rPr>
        <w:t>של מאות אחוזים מול השנים שנסקרו בדוח הקודם</w:t>
      </w:r>
      <w:r w:rsidR="0021239B" w:rsidRPr="00DB7B98">
        <w:rPr>
          <w:rFonts w:hint="cs"/>
          <w:rtl/>
        </w:rPr>
        <w:t>.</w:t>
      </w:r>
    </w:p>
    <w:p w14:paraId="77D5969D" w14:textId="77777777" w:rsidR="00DD064A" w:rsidRDefault="00DD064A" w:rsidP="00D360E2">
      <w:pPr>
        <w:pStyle w:val="71f0"/>
        <w:ind w:left="454"/>
        <w:rPr>
          <w:rtl/>
        </w:rPr>
        <w:sectPr w:rsidR="00DD064A" w:rsidSect="000D6BEA">
          <w:headerReference w:type="default" r:id="rId23"/>
          <w:footnotePr>
            <w:numRestart w:val="eachSect"/>
          </w:footnotePr>
          <w:pgSz w:w="11906" w:h="16838" w:code="9"/>
          <w:pgMar w:top="3062" w:right="2268" w:bottom="2552" w:left="2268" w:header="1134" w:footer="1361" w:gutter="0"/>
          <w:cols w:space="708"/>
          <w:bidi/>
          <w:rtlGutter/>
          <w:docGrid w:linePitch="360"/>
        </w:sectPr>
      </w:pPr>
    </w:p>
    <w:p w14:paraId="0E36C304" w14:textId="414D0181" w:rsidR="004B36F9" w:rsidRPr="00D360E2" w:rsidRDefault="0021239B" w:rsidP="00D360E2">
      <w:pPr>
        <w:pStyle w:val="71f0"/>
        <w:ind w:left="454"/>
        <w:rPr>
          <w:rtl/>
        </w:rPr>
      </w:pPr>
      <w:r w:rsidRPr="00DB2776">
        <w:rPr>
          <w:rFonts w:hint="cs"/>
          <w:b/>
          <w:noProof/>
          <w:rtl/>
        </w:rPr>
        <w:drawing>
          <wp:anchor distT="0" distB="3600450" distL="114300" distR="114300" simplePos="0" relativeHeight="251792896" behindDoc="0" locked="0" layoutInCell="1" allowOverlap="1" wp14:anchorId="37ABA353" wp14:editId="1CAB4308">
            <wp:simplePos x="0" y="0"/>
            <wp:positionH relativeFrom="column">
              <wp:posOffset>4518025</wp:posOffset>
            </wp:positionH>
            <wp:positionV relativeFrom="paragraph">
              <wp:posOffset>50800</wp:posOffset>
            </wp:positionV>
            <wp:extent cx="161925" cy="161925"/>
            <wp:effectExtent l="0" t="0" r="9525"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B36F9" w:rsidRPr="00DB2776">
        <w:rPr>
          <w:b/>
          <w:bCs/>
          <w:rtl/>
        </w:rPr>
        <w:t xml:space="preserve">משרות שוטרים </w:t>
      </w:r>
      <w:r w:rsidR="004B36F9" w:rsidRPr="00E8416E">
        <w:rPr>
          <w:b/>
          <w:bCs/>
          <w:rtl/>
        </w:rPr>
        <w:t>במימון משרד התרבות והספורט</w:t>
      </w:r>
      <w:r w:rsidR="004B36F9" w:rsidRPr="00D360E2">
        <w:rPr>
          <w:rtl/>
        </w:rPr>
        <w:t xml:space="preserve"> - משרד התרבות והספורט מימן את הקמת המערך</w:t>
      </w:r>
      <w:r w:rsidR="004B36F9" w:rsidRPr="00D360E2">
        <w:rPr>
          <w:rFonts w:hint="cs"/>
          <w:rtl/>
        </w:rPr>
        <w:t xml:space="preserve"> הייעודי </w:t>
      </w:r>
      <w:r w:rsidR="004B36F9" w:rsidRPr="00D360E2">
        <w:rPr>
          <w:rtl/>
        </w:rPr>
        <w:t>במשטרה</w:t>
      </w:r>
      <w:r w:rsidR="004B36F9" w:rsidRPr="00D360E2">
        <w:rPr>
          <w:rFonts w:hint="cs"/>
          <w:rtl/>
        </w:rPr>
        <w:t xml:space="preserve"> לטיפול באלימות בספורט</w:t>
      </w:r>
      <w:r w:rsidR="004B36F9" w:rsidRPr="00D360E2">
        <w:rPr>
          <w:rtl/>
        </w:rPr>
        <w:t xml:space="preserve"> ואת ותפעולו, אך המערך שהוקם לא מיצה את מלוא הפוטנציאל לפעילות המוסכמת; כך ב-2019, מאחר שהמשרד העביר למשטרה 12 מיליון ש"ח בשנה כפי שהתחייב, נתח שהוא 80% מתקציב ההפעלה השנתי של המערך, הרי היה מצופה שהמשטרה תאייש לכל הפחות שיעור מקביל של משרות המערך - שווה ערך ל-25.6 משרות</w:t>
      </w:r>
      <w:r w:rsidR="004B36F9" w:rsidRPr="00DD064A">
        <w:rPr>
          <w:rStyle w:val="FootnoteReference"/>
          <w:rtl/>
        </w:rPr>
        <w:footnoteReference w:id="4"/>
      </w:r>
      <w:r w:rsidR="004B36F9" w:rsidRPr="00DD064A">
        <w:rPr>
          <w:vertAlign w:val="superscript"/>
          <w:rtl/>
        </w:rPr>
        <w:t>;</w:t>
      </w:r>
      <w:r w:rsidR="004B36F9" w:rsidRPr="00D360E2">
        <w:rPr>
          <w:rtl/>
        </w:rPr>
        <w:t xml:space="preserve"> ואולם בפועל המשטרה איישה בשנה זו רק </w:t>
      </w:r>
      <w:r w:rsidR="004B36F9" w:rsidRPr="00D360E2">
        <w:rPr>
          <w:rtl/>
        </w:rPr>
        <w:lastRenderedPageBreak/>
        <w:t>18.7 משרות. יוצא שמשרד התרבות והספורט מימן מימון יתר של 6.3 משרות, שהועסקו במשטרה לטובת משימות שאינן מניעת אלימות בספורט</w:t>
      </w:r>
      <w:r w:rsidR="00DD064A">
        <w:rPr>
          <w:rFonts w:hint="cs"/>
          <w:rtl/>
        </w:rPr>
        <w:t>.</w:t>
      </w:r>
    </w:p>
    <w:p w14:paraId="14B5FCD3" w14:textId="77777777" w:rsidR="00DD064A" w:rsidRDefault="00DD064A" w:rsidP="004B36F9">
      <w:pPr>
        <w:pStyle w:val="71f0"/>
        <w:rPr>
          <w:b/>
          <w:bCs/>
          <w:rtl/>
        </w:rPr>
        <w:sectPr w:rsidR="00DD064A" w:rsidSect="00DD064A">
          <w:type w:val="continuous"/>
          <w:pgSz w:w="11906" w:h="16838" w:code="9"/>
          <w:pgMar w:top="3062" w:right="2268" w:bottom="2552" w:left="2268" w:header="1134" w:footer="1361" w:gutter="0"/>
          <w:cols w:space="708"/>
          <w:bidi/>
          <w:rtlGutter/>
          <w:docGrid w:linePitch="360"/>
        </w:sectPr>
      </w:pPr>
    </w:p>
    <w:p w14:paraId="5DDC32AB" w14:textId="58000B15" w:rsidR="0021239B" w:rsidRDefault="0021239B" w:rsidP="004B36F9">
      <w:pPr>
        <w:pStyle w:val="71f0"/>
        <w:rPr>
          <w:rtl/>
        </w:rPr>
      </w:pPr>
      <w:r w:rsidRPr="00C74181">
        <w:rPr>
          <w:rStyle w:val="7195Char"/>
          <w:rFonts w:hint="cs"/>
          <w:rtl/>
        </w:rPr>
        <w:drawing>
          <wp:anchor distT="0" distB="3600450" distL="114300" distR="114300" simplePos="0" relativeHeight="251794944" behindDoc="0" locked="0" layoutInCell="1" allowOverlap="1" wp14:anchorId="24DC5D4F" wp14:editId="71373FDA">
            <wp:simplePos x="0" y="0"/>
            <wp:positionH relativeFrom="column">
              <wp:posOffset>4518025</wp:posOffset>
            </wp:positionH>
            <wp:positionV relativeFrom="paragraph">
              <wp:posOffset>47625</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B36F9" w:rsidRPr="00466217">
        <w:rPr>
          <w:rFonts w:hint="cs"/>
          <w:b/>
          <w:bCs/>
          <w:rtl/>
        </w:rPr>
        <w:t>המשך הפעלת המערך הייעודי במשטרת ישראל החל משנת 2021</w:t>
      </w:r>
      <w:r w:rsidR="004B36F9" w:rsidRPr="00466217">
        <w:rPr>
          <w:rFonts w:hint="cs"/>
          <w:rtl/>
        </w:rPr>
        <w:t xml:space="preserve"> - במועד סיום הביקורת בספטמבר 2020, טרם נבחנה הפעלת שלב ב' של איוש המערך וכי כתוצאה מהיעדר הסכמות בין משרד התרבות והספורט לבין המשרד לביטחון פנים ומשטרת ישראל לגבי המשך מימון פעילות המערך החל משנת 2021, המשך הפעלת המערך מוטל בספק</w:t>
      </w:r>
      <w:r w:rsidR="006514B5">
        <w:rPr>
          <w:rFonts w:hint="cs"/>
          <w:rtl/>
        </w:rPr>
        <w:t>.</w:t>
      </w:r>
    </w:p>
    <w:p w14:paraId="5D1E623C" w14:textId="6C633465"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0192" behindDoc="0" locked="0" layoutInCell="1" allowOverlap="1" wp14:anchorId="25B1C011" wp14:editId="6F998601">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C4A2E6F" w14:textId="77777777" w:rsidR="00D42B22" w:rsidRPr="00827E82" w:rsidRDefault="00D42B22" w:rsidP="005F08B6">
      <w:pPr>
        <w:pStyle w:val="71f0"/>
        <w:rPr>
          <w:rtl/>
        </w:rPr>
      </w:pPr>
      <w:r w:rsidRPr="00836120">
        <w:rPr>
          <w:b/>
          <w:bCs/>
          <w:rtl/>
        </w:rPr>
        <w:t xml:space="preserve">הקמת </w:t>
      </w:r>
      <w:r w:rsidRPr="00836120">
        <w:rPr>
          <w:rFonts w:hint="eastAsia"/>
          <w:b/>
          <w:bCs/>
          <w:rtl/>
        </w:rPr>
        <w:t>מערך</w:t>
      </w:r>
      <w:r w:rsidRPr="00836120">
        <w:rPr>
          <w:b/>
          <w:bCs/>
          <w:rtl/>
        </w:rPr>
        <w:t xml:space="preserve"> משטרתי ייעודי למניעת אלימות בספורט</w:t>
      </w:r>
      <w:r w:rsidRPr="00836120">
        <w:rPr>
          <w:rtl/>
        </w:rPr>
        <w:t xml:space="preserve"> -</w:t>
      </w:r>
      <w:r w:rsidRPr="00836120">
        <w:rPr>
          <w:rFonts w:hint="cs"/>
          <w:rtl/>
        </w:rPr>
        <w:t xml:space="preserve"> </w:t>
      </w:r>
      <w:r w:rsidRPr="00836120">
        <w:rPr>
          <w:rtl/>
        </w:rPr>
        <w:t>בביקורת הקודמת צוין כי ועדת צור</w:t>
      </w:r>
      <w:r w:rsidRPr="00CE7076">
        <w:rPr>
          <w:rtl/>
        </w:rPr>
        <w:t xml:space="preserve"> המליצה להקים דסק ייעודי במחלקת המודיעין של המשטרה שיעסוק בנושא האלימות בספורט. </w:t>
      </w:r>
      <w:r>
        <w:rPr>
          <w:rFonts w:hint="cs"/>
          <w:rtl/>
        </w:rPr>
        <w:t>ב</w:t>
      </w:r>
      <w:r w:rsidRPr="00CE7076">
        <w:rPr>
          <w:rtl/>
        </w:rPr>
        <w:t>מועד סיום הביקורת הקודמת טרם הוקמה היחידה המשטרתית</w:t>
      </w:r>
      <w:r>
        <w:rPr>
          <w:rFonts w:hint="cs"/>
          <w:rtl/>
        </w:rPr>
        <w:t>.</w:t>
      </w:r>
      <w:r w:rsidRPr="00CE7076">
        <w:rPr>
          <w:rtl/>
        </w:rPr>
        <w:t xml:space="preserve"> בביקורת המעקב עלה כי בהתאם להסכם</w:t>
      </w:r>
      <w:r w:rsidRPr="00CE7076">
        <w:rPr>
          <w:rFonts w:hint="cs"/>
          <w:rtl/>
        </w:rPr>
        <w:t xml:space="preserve"> </w:t>
      </w:r>
      <w:r w:rsidRPr="00CE7076">
        <w:rPr>
          <w:rtl/>
        </w:rPr>
        <w:t>מיוני 2016 בין משרד</w:t>
      </w:r>
      <w:r w:rsidRPr="00CE7076">
        <w:rPr>
          <w:rFonts w:hint="cs"/>
          <w:rtl/>
        </w:rPr>
        <w:t xml:space="preserve"> התרבות והספורט</w:t>
      </w:r>
      <w:r w:rsidRPr="00CE7076">
        <w:rPr>
          <w:rtl/>
        </w:rPr>
        <w:t xml:space="preserve"> לבין המשרד </w:t>
      </w:r>
      <w:r w:rsidRPr="005F08B6">
        <w:rPr>
          <w:rtl/>
        </w:rPr>
        <w:t>לבט</w:t>
      </w:r>
      <w:r w:rsidRPr="00CE7076">
        <w:rPr>
          <w:rtl/>
        </w:rPr>
        <w:t>"פ, הוקמה באוגוסט 2017 יחידה משטרתית ייעודית למניעת אלימות בספורט. ההסכם הוא לשנים 2020-2016 בתקציב של 72 מיליון ש"ח לפחות, 58 מיליון ש"ח מתוכו תוכננו להעברה ממשרד התרבות והספורט.</w:t>
      </w:r>
      <w:r w:rsidRPr="00CE7076">
        <w:rPr>
          <w:rFonts w:hint="cs"/>
          <w:rtl/>
        </w:rPr>
        <w:t xml:space="preserve"> </w:t>
      </w:r>
    </w:p>
    <w:p w14:paraId="1040FEB0" w14:textId="03096A81" w:rsidR="00D4734E" w:rsidRDefault="00D42B22" w:rsidP="005F08B6">
      <w:pPr>
        <w:pStyle w:val="71f0"/>
        <w:rPr>
          <w:rtl/>
        </w:rPr>
      </w:pPr>
      <w:r w:rsidRPr="00827E82">
        <w:rPr>
          <w:b/>
          <w:bCs/>
          <w:rtl/>
        </w:rPr>
        <w:t>פרסום ה"קוד האתי" והטמעתו ופרסום נוהל אביזרי עידוד</w:t>
      </w:r>
      <w:r w:rsidRPr="00827E82">
        <w:rPr>
          <w:rtl/>
        </w:rPr>
        <w:t xml:space="preserve"> - בביקורת הקודמת עלה כי בשנת 2011 פרסם משרד התרבות והספורט "כללי אתיקה לספורט בישראל - קוד להגינות </w:t>
      </w:r>
      <w:r w:rsidRPr="005F08B6">
        <w:rPr>
          <w:rtl/>
        </w:rPr>
        <w:t>והתנהגות</w:t>
      </w:r>
      <w:r w:rsidRPr="00827E82">
        <w:rPr>
          <w:rtl/>
        </w:rPr>
        <w:t xml:space="preserve"> ספורטיבית" (הקוד האתי)</w:t>
      </w:r>
      <w:r>
        <w:rPr>
          <w:rFonts w:hint="cs"/>
          <w:rtl/>
        </w:rPr>
        <w:t>,</w:t>
      </w:r>
      <w:r w:rsidRPr="00827E82">
        <w:rPr>
          <w:rFonts w:hint="cs"/>
          <w:rtl/>
        </w:rPr>
        <w:t xml:space="preserve"> </w:t>
      </w:r>
      <w:r>
        <w:rPr>
          <w:rFonts w:hint="cs"/>
          <w:rtl/>
        </w:rPr>
        <w:t xml:space="preserve">וכי טרם פורסם נוהל אביזרי עידוד. </w:t>
      </w:r>
      <w:r w:rsidRPr="00D42B22">
        <w:rPr>
          <w:rtl/>
        </w:rPr>
        <w:t>בביקורת</w:t>
      </w:r>
      <w:r w:rsidRPr="00827E82">
        <w:rPr>
          <w:rtl/>
        </w:rPr>
        <w:t xml:space="preserve"> המעקב עלה כי חלק מאיגודי הספורט פעלו להתאים ולפרסם את הקוד האתי כנדרש</w:t>
      </w:r>
      <w:r>
        <w:rPr>
          <w:rFonts w:hint="cs"/>
          <w:rtl/>
        </w:rPr>
        <w:t>,</w:t>
      </w:r>
      <w:r w:rsidRPr="00827E82">
        <w:rPr>
          <w:rtl/>
        </w:rPr>
        <w:t xml:space="preserve"> </w:t>
      </w:r>
      <w:r>
        <w:rPr>
          <w:rFonts w:hint="cs"/>
          <w:rtl/>
        </w:rPr>
        <w:t>ו</w:t>
      </w:r>
      <w:r w:rsidRPr="00827E82">
        <w:rPr>
          <w:rtl/>
        </w:rPr>
        <w:t>חלק מהאיגודים עשו זאת במהלך ביקורת</w:t>
      </w:r>
      <w:r>
        <w:rPr>
          <w:rFonts w:hint="cs"/>
          <w:rtl/>
        </w:rPr>
        <w:t xml:space="preserve"> המעקב</w:t>
      </w:r>
      <w:r w:rsidRPr="00827E82">
        <w:rPr>
          <w:rtl/>
        </w:rPr>
        <w:t>.</w:t>
      </w:r>
      <w:r>
        <w:rPr>
          <w:rFonts w:hint="cs"/>
          <w:rtl/>
        </w:rPr>
        <w:t xml:space="preserve"> </w:t>
      </w:r>
      <w:r w:rsidRPr="00174923">
        <w:rPr>
          <w:rFonts w:hint="cs"/>
          <w:rtl/>
        </w:rPr>
        <w:t>עוד עלה כי בינואר 2017 פרסמה המשטרה נוהל אביזרי עידוד</w:t>
      </w:r>
      <w:r>
        <w:rPr>
          <w:rFonts w:hint="cs"/>
          <w:rtl/>
        </w:rPr>
        <w:t>.</w:t>
      </w:r>
    </w:p>
    <w:p w14:paraId="22901D69" w14:textId="77777777" w:rsidR="006161C7" w:rsidRDefault="006161C7" w:rsidP="00D360E2">
      <w:pPr>
        <w:pStyle w:val="71f0"/>
        <w:ind w:left="454"/>
        <w:rPr>
          <w:rtl/>
        </w:rPr>
      </w:pPr>
      <w:r w:rsidRPr="00827E82">
        <w:rPr>
          <w:b/>
          <w:bCs/>
          <w:rtl/>
        </w:rPr>
        <w:t>פיקוח על מורחקים ממגרשי הספורט והחלת חובת התייצבות על מורחקים</w:t>
      </w:r>
      <w:r w:rsidRPr="00827E82">
        <w:rPr>
          <w:rtl/>
        </w:rPr>
        <w:t xml:space="preserve"> - בביקורת הקודמת עלה כי פרטי</w:t>
      </w:r>
      <w:r>
        <w:rPr>
          <w:rFonts w:hint="cs"/>
          <w:rtl/>
        </w:rPr>
        <w:t xml:space="preserve"> המורחקים</w:t>
      </w:r>
      <w:r w:rsidRPr="00F25996">
        <w:rPr>
          <w:rtl/>
        </w:rPr>
        <w:t xml:space="preserve"> </w:t>
      </w:r>
      <w:r w:rsidRPr="00827E82">
        <w:rPr>
          <w:rtl/>
        </w:rPr>
        <w:t>ממגרשי הספורט, בידי קצין משטרה או בצו בית המשפט, ופרטי צו ההרחקה לא היו זמינים לכוחות המשטרה בשטח</w:t>
      </w:r>
      <w:r>
        <w:rPr>
          <w:rFonts w:hint="cs"/>
          <w:rtl/>
        </w:rPr>
        <w:t>,</w:t>
      </w:r>
      <w:r w:rsidRPr="00827E82">
        <w:rPr>
          <w:rtl/>
        </w:rPr>
        <w:t xml:space="preserve"> וכי לא פותחה מערכת חדשה שתייעל את המהלך. בביקורת המעקב עלה כי במהלך </w:t>
      </w:r>
      <w:r w:rsidRPr="001D1FFA">
        <w:rPr>
          <w:rtl/>
        </w:rPr>
        <w:t>2019-2018 השלימה המשטרה בני</w:t>
      </w:r>
      <w:r>
        <w:rPr>
          <w:rFonts w:hint="cs"/>
          <w:rtl/>
        </w:rPr>
        <w:t>י</w:t>
      </w:r>
      <w:r w:rsidRPr="001D1FFA">
        <w:rPr>
          <w:rtl/>
        </w:rPr>
        <w:t>ת מערך טכנולוגי למעקב אחר התייצבות מורחקים</w:t>
      </w:r>
      <w:r>
        <w:rPr>
          <w:rFonts w:hint="cs"/>
          <w:rtl/>
        </w:rPr>
        <w:t>.</w:t>
      </w:r>
      <w:r w:rsidRPr="001D1FFA">
        <w:rPr>
          <w:rtl/>
        </w:rPr>
        <w:t xml:space="preserve"> הפיתוח נעשה באמצעות</w:t>
      </w:r>
      <w:r w:rsidRPr="00827E82">
        <w:rPr>
          <w:rtl/>
        </w:rPr>
        <w:t xml:space="preserve"> בנ</w:t>
      </w:r>
      <w:r>
        <w:rPr>
          <w:rFonts w:hint="cs"/>
          <w:rtl/>
        </w:rPr>
        <w:t>י</w:t>
      </w:r>
      <w:r w:rsidRPr="00827E82">
        <w:rPr>
          <w:rtl/>
        </w:rPr>
        <w:t>ית מערכת לרישום התייצבות מורחקים בתחנות המשטרה - "שירת הסירנה"</w:t>
      </w:r>
      <w:r>
        <w:rPr>
          <w:rFonts w:hint="cs"/>
          <w:rtl/>
        </w:rPr>
        <w:t xml:space="preserve"> -</w:t>
      </w:r>
      <w:r w:rsidRPr="00827E82">
        <w:rPr>
          <w:rtl/>
        </w:rPr>
        <w:t xml:space="preserve"> ויצירת אפליקציה המאפשרת לשוטרים ששובצו לאירוע הספורט לקבל בזמן אמת רשימה ותמונות של מורחקים שלא התייצבו בתחנת המשטרה כנדרש. </w:t>
      </w:r>
    </w:p>
    <w:p w14:paraId="0DC5134C" w14:textId="5287523F" w:rsidR="006161C7" w:rsidRDefault="006161C7" w:rsidP="00D360E2">
      <w:pPr>
        <w:pStyle w:val="71f0"/>
        <w:ind w:left="454"/>
        <w:rPr>
          <w:rtl/>
        </w:rPr>
      </w:pPr>
      <w:r w:rsidRPr="00827E82">
        <w:rPr>
          <w:b/>
          <w:bCs/>
          <w:rtl/>
        </w:rPr>
        <w:t xml:space="preserve">הטיפול באלימות </w:t>
      </w:r>
      <w:r>
        <w:rPr>
          <w:rFonts w:hint="cs"/>
          <w:b/>
          <w:bCs/>
          <w:rtl/>
        </w:rPr>
        <w:t>ו</w:t>
      </w:r>
      <w:r w:rsidRPr="00827E82">
        <w:rPr>
          <w:b/>
          <w:bCs/>
          <w:rtl/>
        </w:rPr>
        <w:t>בגזענות בספורט - ההתאחדות לכדורגל</w:t>
      </w:r>
      <w:r w:rsidRPr="00827E82">
        <w:rPr>
          <w:rtl/>
        </w:rPr>
        <w:t xml:space="preserve"> -</w:t>
      </w:r>
      <w:r w:rsidRPr="00827E82">
        <w:rPr>
          <w:rFonts w:hint="cs"/>
          <w:rtl/>
        </w:rPr>
        <w:t xml:space="preserve"> </w:t>
      </w:r>
      <w:r w:rsidRPr="00827E82">
        <w:rPr>
          <w:rtl/>
        </w:rPr>
        <w:t xml:space="preserve">בביקורת הקודמת עלה כי ההתאחדות לכדורגל כארגון גג של ענף הכדורגל </w:t>
      </w:r>
      <w:r>
        <w:rPr>
          <w:rFonts w:hint="cs"/>
          <w:rtl/>
        </w:rPr>
        <w:t xml:space="preserve">אינה </w:t>
      </w:r>
      <w:r w:rsidRPr="00827E82">
        <w:rPr>
          <w:rtl/>
        </w:rPr>
        <w:t>משתמש</w:t>
      </w:r>
      <w:r>
        <w:rPr>
          <w:rFonts w:hint="cs"/>
          <w:rtl/>
        </w:rPr>
        <w:t>ת</w:t>
      </w:r>
      <w:r w:rsidRPr="00827E82">
        <w:rPr>
          <w:rtl/>
        </w:rPr>
        <w:t xml:space="preserve"> בכל הכלים החינוכיים והמניעתיים העומדים לרשותה ואף לא פיתח</w:t>
      </w:r>
      <w:r>
        <w:rPr>
          <w:rFonts w:hint="cs"/>
          <w:rtl/>
        </w:rPr>
        <w:t>ה</w:t>
      </w:r>
      <w:r w:rsidRPr="00827E82">
        <w:rPr>
          <w:rtl/>
        </w:rPr>
        <w:t xml:space="preserve"> כלים נוספים כדי להתמודד עם </w:t>
      </w:r>
      <w:r w:rsidRPr="00EE42E4">
        <w:rPr>
          <w:rFonts w:hint="cs"/>
          <w:rtl/>
        </w:rPr>
        <w:t>תופע</w:t>
      </w:r>
      <w:r w:rsidRPr="00E91161">
        <w:rPr>
          <w:rFonts w:hint="eastAsia"/>
          <w:rtl/>
        </w:rPr>
        <w:t>ות</w:t>
      </w:r>
      <w:r w:rsidRPr="00E91161">
        <w:rPr>
          <w:rtl/>
        </w:rPr>
        <w:t xml:space="preserve"> </w:t>
      </w:r>
      <w:r w:rsidRPr="00E91161">
        <w:rPr>
          <w:rFonts w:hint="eastAsia"/>
          <w:rtl/>
        </w:rPr>
        <w:t>אלו</w:t>
      </w:r>
      <w:r>
        <w:rPr>
          <w:rFonts w:hint="cs"/>
          <w:rtl/>
        </w:rPr>
        <w:t xml:space="preserve"> </w:t>
      </w:r>
      <w:r w:rsidRPr="00827E82">
        <w:rPr>
          <w:rtl/>
        </w:rPr>
        <w:t xml:space="preserve">בכלל תחרויות הכדורגל בזירה המקומית. בביקורת המעקב נמצא כי בית הדין של ההתאחדות מקל בענישה </w:t>
      </w:r>
      <w:r>
        <w:rPr>
          <w:rFonts w:hint="cs"/>
          <w:rtl/>
        </w:rPr>
        <w:t xml:space="preserve">של </w:t>
      </w:r>
      <w:r w:rsidRPr="00827E82">
        <w:rPr>
          <w:rtl/>
        </w:rPr>
        <w:t xml:space="preserve">קבוצות המוכיחות כי </w:t>
      </w:r>
      <w:r w:rsidRPr="00EE42E4">
        <w:rPr>
          <w:rFonts w:hint="cs"/>
          <w:rtl/>
        </w:rPr>
        <w:t>תבעו</w:t>
      </w:r>
      <w:r>
        <w:rPr>
          <w:rFonts w:hint="cs"/>
          <w:rtl/>
        </w:rPr>
        <w:t xml:space="preserve"> </w:t>
      </w:r>
      <w:r w:rsidRPr="00827E82">
        <w:rPr>
          <w:rtl/>
        </w:rPr>
        <w:t xml:space="preserve">אוהדים שפעלו באלימות או </w:t>
      </w:r>
      <w:r>
        <w:rPr>
          <w:rFonts w:hint="cs"/>
          <w:rtl/>
        </w:rPr>
        <w:t>ב</w:t>
      </w:r>
      <w:r w:rsidRPr="00827E82">
        <w:rPr>
          <w:rtl/>
        </w:rPr>
        <w:t xml:space="preserve">גזענות במגרשי הספורט </w:t>
      </w:r>
      <w:r>
        <w:rPr>
          <w:rFonts w:hint="cs"/>
          <w:rtl/>
        </w:rPr>
        <w:t xml:space="preserve">- </w:t>
      </w:r>
      <w:r w:rsidRPr="00827E82">
        <w:rPr>
          <w:rtl/>
        </w:rPr>
        <w:t xml:space="preserve">מצב המדרבן קבוצות לפעול למניעת תופעות </w:t>
      </w:r>
      <w:r>
        <w:rPr>
          <w:rFonts w:hint="cs"/>
          <w:rtl/>
        </w:rPr>
        <w:t>ה</w:t>
      </w:r>
      <w:r w:rsidRPr="00827E82">
        <w:rPr>
          <w:rtl/>
        </w:rPr>
        <w:t>אלימות ו</w:t>
      </w:r>
      <w:r>
        <w:rPr>
          <w:rFonts w:hint="cs"/>
          <w:rtl/>
        </w:rPr>
        <w:t>ה</w:t>
      </w:r>
      <w:r w:rsidRPr="00827E82">
        <w:rPr>
          <w:rtl/>
        </w:rPr>
        <w:t xml:space="preserve">גזענות גם בדרך של הגשת תביעות נגד אוהדים או </w:t>
      </w:r>
      <w:r w:rsidRPr="00DE77E2">
        <w:rPr>
          <w:rtl/>
        </w:rPr>
        <w:t xml:space="preserve">הפעלת </w:t>
      </w:r>
      <w:r>
        <w:rPr>
          <w:rFonts w:hint="cs"/>
          <w:rtl/>
        </w:rPr>
        <w:t xml:space="preserve">עיצומים על </w:t>
      </w:r>
      <w:r w:rsidRPr="00827E82">
        <w:rPr>
          <w:rtl/>
        </w:rPr>
        <w:t xml:space="preserve">קבוצות אוהדים. </w:t>
      </w:r>
      <w:r>
        <w:rPr>
          <w:rFonts w:hint="cs"/>
          <w:rtl/>
        </w:rPr>
        <w:t>נגד תופעת ה</w:t>
      </w:r>
      <w:r w:rsidRPr="00827E82">
        <w:rPr>
          <w:rtl/>
        </w:rPr>
        <w:t xml:space="preserve">גזענות </w:t>
      </w:r>
      <w:r w:rsidRPr="00360A4A">
        <w:rPr>
          <w:rFonts w:hint="eastAsia"/>
          <w:rtl/>
        </w:rPr>
        <w:t>אישרה</w:t>
      </w:r>
      <w:r w:rsidRPr="00360A4A">
        <w:rPr>
          <w:rtl/>
        </w:rPr>
        <w:t xml:space="preserve"> הנהלת ההתאחדות לכדורגל החל </w:t>
      </w:r>
      <w:r w:rsidRPr="00360A4A">
        <w:rPr>
          <w:rFonts w:hint="eastAsia"/>
          <w:rtl/>
        </w:rPr>
        <w:t>ב</w:t>
      </w:r>
      <w:r w:rsidRPr="00360A4A">
        <w:rPr>
          <w:rtl/>
        </w:rPr>
        <w:t xml:space="preserve">עונת 2016-17 את שיטת שלושת השלבים: (א) עוד לפני המשחק הכרוז מזהיר מפני אירוע גזענות ומודיע שהמשחק יופסק </w:t>
      </w:r>
      <w:r w:rsidRPr="00360A4A">
        <w:rPr>
          <w:rFonts w:hint="eastAsia"/>
          <w:rtl/>
        </w:rPr>
        <w:t>לכמה</w:t>
      </w:r>
      <w:r w:rsidRPr="00360A4A">
        <w:rPr>
          <w:rtl/>
        </w:rPr>
        <w:t xml:space="preserve"> דקות בעת קריאה גזענית ואף עלול להתבטל; (ב) </w:t>
      </w:r>
      <w:r w:rsidRPr="00360A4A">
        <w:rPr>
          <w:rFonts w:hint="eastAsia"/>
          <w:rtl/>
        </w:rPr>
        <w:t>בעקבות</w:t>
      </w:r>
      <w:r w:rsidRPr="00360A4A">
        <w:rPr>
          <w:rtl/>
        </w:rPr>
        <w:t xml:space="preserve"> אירוע גזענות </w:t>
      </w:r>
      <w:r w:rsidRPr="00360A4A">
        <w:rPr>
          <w:rtl/>
        </w:rPr>
        <w:lastRenderedPageBreak/>
        <w:t xml:space="preserve">שופט יכול לעצור משחק; בשלב </w:t>
      </w:r>
      <w:r w:rsidRPr="00360A4A">
        <w:rPr>
          <w:rFonts w:hint="eastAsia"/>
          <w:rtl/>
        </w:rPr>
        <w:t>ה</w:t>
      </w:r>
      <w:r w:rsidRPr="00360A4A">
        <w:rPr>
          <w:rtl/>
        </w:rPr>
        <w:t xml:space="preserve">ראשון - עצירה לכמה דקות; (ג) </w:t>
      </w:r>
      <w:r w:rsidRPr="00360A4A">
        <w:rPr>
          <w:rFonts w:hint="eastAsia"/>
          <w:rtl/>
        </w:rPr>
        <w:t>בעקבות</w:t>
      </w:r>
      <w:r w:rsidRPr="00360A4A">
        <w:rPr>
          <w:rtl/>
        </w:rPr>
        <w:t xml:space="preserve"> התמשכות </w:t>
      </w:r>
      <w:r w:rsidRPr="00360A4A">
        <w:rPr>
          <w:rFonts w:hint="eastAsia"/>
          <w:rtl/>
        </w:rPr>
        <w:t>ה</w:t>
      </w:r>
      <w:r w:rsidRPr="00360A4A">
        <w:rPr>
          <w:rtl/>
        </w:rPr>
        <w:t>קריאות הגזעניות יכול השופט להורות על הפסקת המשחק.</w:t>
      </w:r>
      <w:r w:rsidRPr="00827E82">
        <w:rPr>
          <w:rFonts w:hint="cs"/>
          <w:rtl/>
        </w:rPr>
        <w:t xml:space="preserve"> </w:t>
      </w:r>
    </w:p>
    <w:p w14:paraId="2C6B1B65" w14:textId="4F4BD547" w:rsidR="001F7628" w:rsidRDefault="001F7628" w:rsidP="00D360E2">
      <w:pPr>
        <w:pStyle w:val="71f0"/>
        <w:ind w:left="454"/>
        <w:rPr>
          <w:rtl/>
        </w:rPr>
      </w:pPr>
    </w:p>
    <w:p w14:paraId="2B41F064" w14:textId="499164D2" w:rsidR="001F7628" w:rsidRDefault="001F7628" w:rsidP="00D360E2">
      <w:pPr>
        <w:pStyle w:val="71f0"/>
        <w:ind w:left="454"/>
        <w:rPr>
          <w:rtl/>
        </w:rPr>
      </w:pPr>
      <w:r>
        <w:rPr>
          <w:noProof/>
        </w:rPr>
        <mc:AlternateContent>
          <mc:Choice Requires="wpg">
            <w:drawing>
              <wp:anchor distT="0" distB="0" distL="114300" distR="114300" simplePos="0" relativeHeight="251949568" behindDoc="0" locked="0" layoutInCell="1" allowOverlap="1" wp14:anchorId="69D5A168" wp14:editId="6FB6BF49">
                <wp:simplePos x="0" y="0"/>
                <wp:positionH relativeFrom="column">
                  <wp:posOffset>0</wp:posOffset>
                </wp:positionH>
                <wp:positionV relativeFrom="paragraph">
                  <wp:posOffset>0</wp:posOffset>
                </wp:positionV>
                <wp:extent cx="4848225" cy="400050"/>
                <wp:effectExtent l="0" t="0" r="28575" b="19050"/>
                <wp:wrapNone/>
                <wp:docPr id="30" name="Group 30"/>
                <wp:cNvGraphicFramePr/>
                <a:graphic xmlns:a="http://schemas.openxmlformats.org/drawingml/2006/main">
                  <a:graphicData uri="http://schemas.microsoft.com/office/word/2010/wordprocessingGroup">
                    <wpg:wgp>
                      <wpg:cNvGrpSpPr/>
                      <wpg:grpSpPr>
                        <a:xfrm>
                          <a:off x="0" y="0"/>
                          <a:ext cx="4848225" cy="400050"/>
                          <a:chOff x="0" y="0"/>
                          <a:chExt cx="4848225" cy="400050"/>
                        </a:xfrm>
                      </wpg:grpSpPr>
                      <wps:wsp>
                        <wps:cNvPr id="584" name="Text Box 2"/>
                        <wps:cNvSpPr txBox="1">
                          <a:spLocks noChangeArrowheads="1"/>
                        </wps:cNvSpPr>
                        <wps:spPr bwMode="auto">
                          <a:xfrm>
                            <a:off x="180975" y="9525"/>
                            <a:ext cx="4667250" cy="390525"/>
                          </a:xfrm>
                          <a:prstGeom prst="rect">
                            <a:avLst/>
                          </a:prstGeom>
                          <a:solidFill>
                            <a:srgbClr val="FFFFFF"/>
                          </a:solidFill>
                          <a:ln w="9525">
                            <a:solidFill>
                              <a:schemeClr val="bg1"/>
                            </a:solidFill>
                            <a:miter lim="800000"/>
                            <a:headEnd/>
                            <a:tailEnd/>
                          </a:ln>
                        </wps:spPr>
                        <wps:txbx>
                          <w:txbxContent>
                            <w:p w14:paraId="1BAFFFE0" w14:textId="77777777" w:rsidR="008F1310" w:rsidRPr="00A25467" w:rsidRDefault="008F1310" w:rsidP="001F7628">
                              <w:pPr>
                                <w:pStyle w:val="215"/>
                                <w:rPr>
                                  <w:rtl/>
                                </w:rPr>
                              </w:pPr>
                              <w:r>
                                <w:rPr>
                                  <w:rFonts w:hint="cs"/>
                                  <w:rtl/>
                                </w:rPr>
                                <w:t>עיקרי המלצות הביקורת</w:t>
                              </w:r>
                            </w:p>
                            <w:p w14:paraId="49F7FC28" w14:textId="77777777" w:rsidR="008F1310" w:rsidRDefault="008F1310" w:rsidP="001F7628"/>
                          </w:txbxContent>
                        </wps:txbx>
                        <wps:bodyPr rot="0" vert="horz" wrap="square" lIns="91440" tIns="45720" rIns="91440" bIns="45720" anchor="t" anchorCtr="0">
                          <a:noAutofit/>
                        </wps:bodyPr>
                      </wps:wsp>
                      <wps:wsp>
                        <wps:cNvPr id="585" name="Straight Connector 585"/>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D5A168" id="Group 30" o:spid="_x0000_s1028" style="position:absolute;left:0;text-align:left;margin-left:0;margin-top:0;width:381.75pt;height:31.5pt;z-index:251949568" coordsize="4848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">
                <v:shape id="_x0000_s1029" type="#_x0000_t202" style="position:absolute;left:1809;top:95;width:4667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" strokecolor="white [3212]">
                  <v:textbox>
                    <w:txbxContent>
                      <w:p w14:paraId="1BAFFFE0" w14:textId="77777777" w:rsidR="008F1310" w:rsidRPr="00A25467" w:rsidRDefault="008F1310" w:rsidP="001F7628">
                        <w:pPr>
                          <w:pStyle w:val="215"/>
                          <w:rPr>
                            <w:rtl/>
                          </w:rPr>
                        </w:pPr>
                        <w:r>
                          <w:rPr>
                            <w:rFonts w:hint="cs"/>
                            <w:rtl/>
                          </w:rPr>
                          <w:t>עיקרי המלצות הביקורת</w:t>
                        </w:r>
                      </w:p>
                      <w:p w14:paraId="49F7FC28" w14:textId="77777777" w:rsidR="008F1310" w:rsidRDefault="008F1310" w:rsidP="001F7628"/>
                    </w:txbxContent>
                  </v:textbox>
                </v:shape>
                <v:line id="Straight Connector 585" o:spid="_x0000_s1030" style="position:absolute;visibility:visible;mso-wrap-style:square" from="0,0" to="47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" strokecolor="black [3213]" strokeweight="2pt"/>
              </v:group>
            </w:pict>
          </mc:Fallback>
        </mc:AlternateContent>
      </w:r>
    </w:p>
    <w:p w14:paraId="7A8E8578" w14:textId="77777777" w:rsidR="001F7628" w:rsidRDefault="001F7628" w:rsidP="00662BAF">
      <w:pPr>
        <w:pStyle w:val="71f0"/>
      </w:pPr>
    </w:p>
    <w:p w14:paraId="5D11AEC7" w14:textId="1E854AAD" w:rsidR="006659DD" w:rsidRDefault="00C248DB" w:rsidP="00662BAF">
      <w:pPr>
        <w:pStyle w:val="71f0"/>
        <w:rPr>
          <w:rtl/>
        </w:rPr>
      </w:pPr>
      <w:r w:rsidRPr="00C76C95">
        <w:rPr>
          <w:noProof/>
        </w:rPr>
        <w:drawing>
          <wp:anchor distT="0" distB="3600450" distL="114300" distR="114300" simplePos="0" relativeHeight="251755008" behindDoc="0" locked="0" layoutInCell="1" allowOverlap="1" wp14:anchorId="4F0667FA" wp14:editId="50D53527">
            <wp:simplePos x="0" y="0"/>
            <wp:positionH relativeFrom="column">
              <wp:posOffset>4539615</wp:posOffset>
            </wp:positionH>
            <wp:positionV relativeFrom="paragraph">
              <wp:posOffset>34290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BAF">
        <w:rPr>
          <w:rFonts w:hint="cs"/>
          <w:rtl/>
        </w:rPr>
        <w:t xml:space="preserve">כל עוד לא בוטלה המועצה וקיימת חובה לאיישה על פי חוק, </w:t>
      </w:r>
      <w:r w:rsidR="00662BAF" w:rsidRPr="00761693">
        <w:rPr>
          <w:rtl/>
        </w:rPr>
        <w:t>על שר התרבות והספורט לפעול למינוי חברי המועצה כחוק</w:t>
      </w:r>
      <w:r w:rsidR="00662BAF">
        <w:rPr>
          <w:rFonts w:hint="cs"/>
          <w:rtl/>
        </w:rPr>
        <w:t xml:space="preserve">. </w:t>
      </w:r>
      <w:r w:rsidR="00662BAF" w:rsidRPr="00761693">
        <w:rPr>
          <w:rtl/>
        </w:rPr>
        <w:t>מומלץ כי עם כינונה תפעל המועצה למניעת אלימות בספורט לגבש תוכנית כוללת להתמודדות עם האלימות בספורט, תשלים בניית מסד נתונים כולל על אירועי אלימות ותיזום מחקרים או סקרים לפיתוח ידע שבתחום אחריותה</w:t>
      </w:r>
      <w:r w:rsidR="00F650FF">
        <w:rPr>
          <w:rFonts w:hint="cs"/>
          <w:rtl/>
        </w:rPr>
        <w:t>.</w:t>
      </w:r>
    </w:p>
    <w:p w14:paraId="21C7364D" w14:textId="5152DDE4" w:rsidR="00F650FF" w:rsidRDefault="00C248DB" w:rsidP="00662BAF">
      <w:pPr>
        <w:pStyle w:val="71f0"/>
        <w:rPr>
          <w:rtl/>
        </w:rPr>
      </w:pPr>
      <w:r w:rsidRPr="00F650FF">
        <w:rPr>
          <w:noProof/>
        </w:rPr>
        <w:drawing>
          <wp:anchor distT="0" distB="3600450" distL="114300" distR="114300" simplePos="0" relativeHeight="251752960" behindDoc="0" locked="0" layoutInCell="1" allowOverlap="1" wp14:anchorId="50BE8128" wp14:editId="1E64E6B9">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BAF" w:rsidRPr="00761693">
        <w:rPr>
          <w:rtl/>
        </w:rPr>
        <w:t>על משרד התרבות והספורט להיות הגוף המתכלל של הגופים ושל הפעולות בכל הנוגע למניעת אלימות בספורט; מומלץ שהוא יגבש תוכנית כוללת מתאימה לשם כך, לרבות יעדים להפחתת אירועי האלימות, לוח זמנים להשגת היעדים וכלי מעקב ומדידה</w:t>
      </w:r>
      <w:r w:rsidR="00F650FF" w:rsidRPr="00F650FF">
        <w:rPr>
          <w:rFonts w:hint="cs"/>
          <w:rtl/>
        </w:rPr>
        <w:t>.</w:t>
      </w:r>
    </w:p>
    <w:p w14:paraId="13AF705A" w14:textId="27E9B403" w:rsidR="00351AD0" w:rsidRDefault="00351AD0" w:rsidP="00662BAF">
      <w:pPr>
        <w:pStyle w:val="71f0"/>
        <w:rPr>
          <w:rtl/>
        </w:rPr>
      </w:pPr>
      <w:r w:rsidRPr="00C76C95">
        <w:rPr>
          <w:noProof/>
        </w:rPr>
        <w:drawing>
          <wp:anchor distT="0" distB="3600450" distL="114300" distR="114300" simplePos="0" relativeHeight="251757056" behindDoc="0" locked="0" layoutInCell="1" allowOverlap="1" wp14:anchorId="6CC03CA8" wp14:editId="1FF3FA9C">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BAF" w:rsidRPr="00761693">
        <w:rPr>
          <w:rtl/>
        </w:rPr>
        <w:t>מומלץ כי משרד התרבות והספורט יפעל מול משטרת ישראל לקידום הפקת כרטיסי אוהדים משולבים במינויים אשר יכללו זיהוי טכנולוגי</w:t>
      </w:r>
      <w:r w:rsidR="00662BAF">
        <w:rPr>
          <w:rFonts w:hint="cs"/>
          <w:rtl/>
        </w:rPr>
        <w:t xml:space="preserve"> המקושר למערכת המורחקים במשטרה</w:t>
      </w:r>
      <w:r w:rsidR="00662BAF" w:rsidRPr="00761693">
        <w:rPr>
          <w:rtl/>
        </w:rPr>
        <w:t>. זיהוי זה יאפשר מחד כניסה בטוחה ומהירה למגרשים, ומאידך -</w:t>
      </w:r>
      <w:r w:rsidR="00662BAF">
        <w:rPr>
          <w:rFonts w:hint="cs"/>
          <w:rtl/>
        </w:rPr>
        <w:t xml:space="preserve"> מניעת כניסת </w:t>
      </w:r>
      <w:r w:rsidR="00662BAF" w:rsidRPr="00662BAF">
        <w:rPr>
          <w:rFonts w:hint="cs"/>
          <w:rtl/>
        </w:rPr>
        <w:t>מורחקים</w:t>
      </w:r>
      <w:r w:rsidR="00662BAF">
        <w:rPr>
          <w:rFonts w:hint="cs"/>
          <w:rtl/>
        </w:rPr>
        <w:t xml:space="preserve"> על ידי שימוש בכרטיס לכניסה למגרש</w:t>
      </w:r>
      <w:r w:rsidR="00662BAF" w:rsidRPr="00761693">
        <w:rPr>
          <w:rtl/>
        </w:rPr>
        <w:t>. מומלץ גם לבחון פיתוח יישום המתאים לטלפון חכם</w:t>
      </w:r>
      <w:r w:rsidRPr="00351AD0">
        <w:rPr>
          <w:rtl/>
        </w:rPr>
        <w:t>.</w:t>
      </w:r>
    </w:p>
    <w:p w14:paraId="33080B05" w14:textId="66323A03" w:rsidR="00F7510C" w:rsidRDefault="00351AD0" w:rsidP="007B5073">
      <w:pPr>
        <w:pStyle w:val="71f0"/>
        <w:rPr>
          <w:rtl/>
        </w:rPr>
      </w:pPr>
      <w:r w:rsidRPr="00C76C95">
        <w:rPr>
          <w:noProof/>
        </w:rPr>
        <w:drawing>
          <wp:anchor distT="0" distB="3600450" distL="114300" distR="114300" simplePos="0" relativeHeight="251759104" behindDoc="0" locked="0" layoutInCell="1" allowOverlap="1" wp14:anchorId="2D6437BC" wp14:editId="6DE1FD5F">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073" w:rsidRPr="00761693">
        <w:rPr>
          <w:rtl/>
        </w:rPr>
        <w:t xml:space="preserve">מומלץ כי הפרקליטות תפעל עם משרד התרבות והספורט, המשטרה וההתאחדויות לכדורגל ולכדורסל לקידום המתווה </w:t>
      </w:r>
      <w:r w:rsidR="007B5073" w:rsidRPr="00836120">
        <w:rPr>
          <w:rFonts w:hint="eastAsia"/>
          <w:rtl/>
        </w:rPr>
        <w:t>למאבק</w:t>
      </w:r>
      <w:r w:rsidR="007B5073" w:rsidRPr="00836120">
        <w:rPr>
          <w:rtl/>
        </w:rPr>
        <w:t xml:space="preserve"> </w:t>
      </w:r>
      <w:r w:rsidR="007B5073" w:rsidRPr="00836120">
        <w:rPr>
          <w:rFonts w:hint="eastAsia"/>
          <w:rtl/>
        </w:rPr>
        <w:t>בתופעות</w:t>
      </w:r>
      <w:r w:rsidR="007B5073" w:rsidRPr="00836120">
        <w:rPr>
          <w:rtl/>
        </w:rPr>
        <w:t xml:space="preserve"> </w:t>
      </w:r>
      <w:r w:rsidR="007B5073" w:rsidRPr="00836120">
        <w:rPr>
          <w:rFonts w:hint="eastAsia"/>
          <w:rtl/>
        </w:rPr>
        <w:t>גזענות</w:t>
      </w:r>
      <w:r w:rsidR="007B5073" w:rsidRPr="00836120">
        <w:rPr>
          <w:rtl/>
        </w:rPr>
        <w:t xml:space="preserve"> </w:t>
      </w:r>
      <w:r w:rsidR="007B5073" w:rsidRPr="00836120">
        <w:rPr>
          <w:rFonts w:hint="eastAsia"/>
          <w:rtl/>
        </w:rPr>
        <w:t>בספורט</w:t>
      </w:r>
      <w:r w:rsidR="007B5073">
        <w:rPr>
          <w:rFonts w:hint="cs"/>
          <w:rtl/>
        </w:rPr>
        <w:t xml:space="preserve">, </w:t>
      </w:r>
      <w:r w:rsidR="007B5073" w:rsidRPr="00761693">
        <w:rPr>
          <w:rtl/>
        </w:rPr>
        <w:t>שעליו סוכם אצל היועץ המשפטי לממשלה עוד ב-2013. מומלץ כי המשטרה תגביר את האכיפה בתחום מניעת גזענות בספורט.</w:t>
      </w:r>
      <w:r w:rsidR="007B5073" w:rsidRPr="00836120">
        <w:rPr>
          <w:rtl/>
        </w:rPr>
        <w:t xml:space="preserve"> </w:t>
      </w:r>
      <w:r w:rsidR="007B5073" w:rsidRPr="00761693">
        <w:rPr>
          <w:rtl/>
        </w:rPr>
        <w:t xml:space="preserve">מומלץ למשטרה לקבוע יעד לשיעור המורחקים </w:t>
      </w:r>
      <w:r w:rsidR="007B5073" w:rsidRPr="00836120">
        <w:rPr>
          <w:rFonts w:hint="eastAsia"/>
          <w:rtl/>
        </w:rPr>
        <w:t>שתחול</w:t>
      </w:r>
      <w:r w:rsidR="007B5073" w:rsidRPr="00836120">
        <w:rPr>
          <w:rtl/>
        </w:rPr>
        <w:t xml:space="preserve"> </w:t>
      </w:r>
      <w:r w:rsidR="007B5073" w:rsidRPr="00836120">
        <w:rPr>
          <w:rFonts w:hint="eastAsia"/>
          <w:rtl/>
        </w:rPr>
        <w:t>עליהם</w:t>
      </w:r>
      <w:r w:rsidR="007B5073" w:rsidRPr="00836120">
        <w:rPr>
          <w:rtl/>
        </w:rPr>
        <w:t xml:space="preserve"> גם חובת התייצבות ולעקוב אחר מימושו.</w:t>
      </w:r>
      <w:r w:rsidR="007B5073" w:rsidRPr="00761693">
        <w:rPr>
          <w:rtl/>
        </w:rPr>
        <w:t xml:space="preserve"> </w:t>
      </w:r>
      <w:r w:rsidR="007B5073">
        <w:rPr>
          <w:rFonts w:hint="cs"/>
          <w:rtl/>
        </w:rPr>
        <w:t xml:space="preserve">בנוסף </w:t>
      </w:r>
      <w:r w:rsidR="007B5073" w:rsidRPr="00761693">
        <w:rPr>
          <w:rtl/>
        </w:rPr>
        <w:t>מומלץ גם שהמשטרה תשקול לחייב בהתייצבות כל מי שהורחק בהחלטת בית משפט או קצין משטרה, כפי שהמליץ פרקליט המדינה</w:t>
      </w:r>
      <w:r w:rsidR="00F7510C" w:rsidRPr="00F7510C">
        <w:rPr>
          <w:rFonts w:hint="cs"/>
          <w:rtl/>
        </w:rPr>
        <w:t xml:space="preserve">. </w:t>
      </w:r>
    </w:p>
    <w:p w14:paraId="47EC5F00" w14:textId="69E2FF64" w:rsidR="00351AD0" w:rsidRDefault="00351AD0" w:rsidP="007B5073">
      <w:pPr>
        <w:pStyle w:val="71f0"/>
        <w:rPr>
          <w:rtl/>
        </w:rPr>
      </w:pPr>
      <w:r w:rsidRPr="00C76C95">
        <w:rPr>
          <w:noProof/>
        </w:rPr>
        <w:drawing>
          <wp:anchor distT="0" distB="3600450" distL="114300" distR="114300" simplePos="0" relativeHeight="251761152" behindDoc="0" locked="0" layoutInCell="1" allowOverlap="1" wp14:anchorId="074940A4" wp14:editId="11C2296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073" w:rsidRPr="00836120">
        <w:rPr>
          <w:rtl/>
        </w:rPr>
        <w:t xml:space="preserve">מומלץ שמשרד התרבות והספורט יפעל עם משרד החינוך ועם איגודי הספורט ליצירת שיתופי פעולה ולגיבוש תוכניות משותפות בתחום מניעת האלימות בספורט בקרב ילדים ונוער ויבצע מדידה והערכה של התוכניות המופעלות על ידי משרד החינוך, ההתאחדויות והקבוצות. </w:t>
      </w:r>
      <w:r w:rsidR="007B5073" w:rsidRPr="00761693">
        <w:rPr>
          <w:rtl/>
        </w:rPr>
        <w:t xml:space="preserve">כמו כן מומלץ כי משרד התרבות והספורט יפעל לפרסום </w:t>
      </w:r>
      <w:r w:rsidR="007B5073" w:rsidRPr="007B5073">
        <w:rPr>
          <w:rtl/>
        </w:rPr>
        <w:t>קולות</w:t>
      </w:r>
      <w:r w:rsidR="007B5073" w:rsidRPr="00761693">
        <w:rPr>
          <w:rtl/>
        </w:rPr>
        <w:t xml:space="preserve"> קוראים לתמיכה בארגוני האוהדים והעמותות מהחברה האזרחית שיפעילו - בסיועו התקציבי - פרויקטים חינוכיים למניעת אלימות וגזענות בספורט ולהקניית ערכים ספורטיביים</w:t>
      </w:r>
      <w:r w:rsidRPr="00351AD0">
        <w:rPr>
          <w:rtl/>
        </w:rPr>
        <w:t>.</w:t>
      </w:r>
    </w:p>
    <w:p w14:paraId="446C948E" w14:textId="3A05A38B" w:rsidR="00DB00BB" w:rsidRDefault="00DB00BB" w:rsidP="00DB00BB">
      <w:pPr>
        <w:pStyle w:val="71f0"/>
        <w:rPr>
          <w:rtl/>
        </w:rPr>
      </w:pPr>
      <w:r w:rsidRPr="00C76C95">
        <w:rPr>
          <w:noProof/>
        </w:rPr>
        <w:drawing>
          <wp:anchor distT="0" distB="3600450" distL="114300" distR="114300" simplePos="0" relativeHeight="251932160" behindDoc="0" locked="0" layoutInCell="1" allowOverlap="1" wp14:anchorId="257C1465" wp14:editId="60BA88D0">
            <wp:simplePos x="0" y="0"/>
            <wp:positionH relativeFrom="column">
              <wp:posOffset>4539615</wp:posOffset>
            </wp:positionH>
            <wp:positionV relativeFrom="paragraph">
              <wp:posOffset>38100</wp:posOffset>
            </wp:positionV>
            <wp:extent cx="140335" cy="161925"/>
            <wp:effectExtent l="0" t="0" r="0" b="9525"/>
            <wp:wrapSquare wrapText="bothSides"/>
            <wp:docPr id="165846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00BB">
        <w:rPr>
          <w:rtl/>
        </w:rPr>
        <w:t>על המשטרה להקצות למערך למניעת אלימות בספורט את כוח האדם, המשאבים והאמצעים שנקבעו בהסכם עם משרד התרבות והספורט, ולפעול להסדרת הכפיפות הפיקודית והמקצועית של המערך. כמו כן יש לקבוע דרך שתביא לסנכרון ואחידות בנתוני האלימות בספורט כפי שמסוכמים במחוזות המשטרה לבין נתוני המטה הארצי - המערך למניעת אלימות.</w:t>
      </w:r>
    </w:p>
    <w:p w14:paraId="055FE2B7" w14:textId="3E4D9468" w:rsidR="00DB00BB" w:rsidRDefault="00DB00BB" w:rsidP="00DB00BB">
      <w:pPr>
        <w:pStyle w:val="71f0"/>
        <w:rPr>
          <w:rtl/>
        </w:rPr>
      </w:pPr>
      <w:r w:rsidRPr="00C76C95">
        <w:rPr>
          <w:noProof/>
        </w:rPr>
        <w:lastRenderedPageBreak/>
        <w:drawing>
          <wp:anchor distT="0" distB="3600450" distL="114300" distR="114300" simplePos="0" relativeHeight="251934208" behindDoc="0" locked="0" layoutInCell="1" allowOverlap="1" wp14:anchorId="61808942" wp14:editId="6F1F8933">
            <wp:simplePos x="0" y="0"/>
            <wp:positionH relativeFrom="column">
              <wp:posOffset>4539615</wp:posOffset>
            </wp:positionH>
            <wp:positionV relativeFrom="paragraph">
              <wp:posOffset>15240</wp:posOffset>
            </wp:positionV>
            <wp:extent cx="140335" cy="161925"/>
            <wp:effectExtent l="0" t="0" r="0" b="9525"/>
            <wp:wrapSquare wrapText="bothSides"/>
            <wp:docPr id="165846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6120">
        <w:rPr>
          <w:rFonts w:hint="eastAsia"/>
          <w:rtl/>
        </w:rPr>
        <w:t>נוכח</w:t>
      </w:r>
      <w:r w:rsidRPr="00836120">
        <w:rPr>
          <w:rtl/>
        </w:rPr>
        <w:t xml:space="preserve"> החיוניות של המערך </w:t>
      </w:r>
      <w:r>
        <w:rPr>
          <w:rFonts w:hint="cs"/>
          <w:rtl/>
        </w:rPr>
        <w:t xml:space="preserve">למניעת אלימות בספורט </w:t>
      </w:r>
      <w:r w:rsidRPr="00836120">
        <w:rPr>
          <w:rFonts w:hint="eastAsia"/>
          <w:rtl/>
        </w:rPr>
        <w:t>והתמקדותו</w:t>
      </w:r>
      <w:r w:rsidRPr="00836120">
        <w:rPr>
          <w:rtl/>
        </w:rPr>
        <w:t xml:space="preserve"> </w:t>
      </w:r>
      <w:r w:rsidRPr="00836120">
        <w:rPr>
          <w:rFonts w:hint="eastAsia"/>
          <w:rtl/>
        </w:rPr>
        <w:t>בפעולות</w:t>
      </w:r>
      <w:r w:rsidRPr="00836120">
        <w:rPr>
          <w:rtl/>
        </w:rPr>
        <w:t xml:space="preserve"> ישירות </w:t>
      </w:r>
      <w:r w:rsidRPr="00DB00BB">
        <w:rPr>
          <w:rFonts w:hint="eastAsia"/>
          <w:rtl/>
        </w:rPr>
        <w:t>שמטרתן</w:t>
      </w:r>
      <w:r w:rsidRPr="00836120">
        <w:rPr>
          <w:rtl/>
        </w:rPr>
        <w:t xml:space="preserve"> מניעת אלימות בספורט </w:t>
      </w:r>
      <w:r w:rsidRPr="00836120">
        <w:rPr>
          <w:rFonts w:hint="eastAsia"/>
          <w:rtl/>
        </w:rPr>
        <w:t>והיות</w:t>
      </w:r>
      <w:r w:rsidRPr="00836120">
        <w:rPr>
          <w:rtl/>
        </w:rPr>
        <w:t xml:space="preserve"> </w:t>
      </w:r>
      <w:r w:rsidRPr="00836120">
        <w:rPr>
          <w:rFonts w:hint="eastAsia"/>
          <w:rtl/>
        </w:rPr>
        <w:t>והצורך</w:t>
      </w:r>
      <w:r w:rsidRPr="00836120">
        <w:rPr>
          <w:rtl/>
        </w:rPr>
        <w:t xml:space="preserve"> </w:t>
      </w:r>
      <w:r w:rsidRPr="00836120">
        <w:rPr>
          <w:rFonts w:hint="eastAsia"/>
          <w:rtl/>
        </w:rPr>
        <w:t>ביחידה</w:t>
      </w:r>
      <w:r w:rsidRPr="00836120">
        <w:rPr>
          <w:rtl/>
        </w:rPr>
        <w:t xml:space="preserve"> </w:t>
      </w:r>
      <w:r w:rsidRPr="00836120">
        <w:rPr>
          <w:rFonts w:hint="eastAsia"/>
          <w:rtl/>
        </w:rPr>
        <w:t>כזו</w:t>
      </w:r>
      <w:r w:rsidRPr="00836120">
        <w:rPr>
          <w:rtl/>
        </w:rPr>
        <w:t xml:space="preserve"> </w:t>
      </w:r>
      <w:r w:rsidRPr="00836120">
        <w:rPr>
          <w:rFonts w:hint="eastAsia"/>
          <w:rtl/>
        </w:rPr>
        <w:t>שתפעל</w:t>
      </w:r>
      <w:r w:rsidRPr="00836120">
        <w:rPr>
          <w:rtl/>
        </w:rPr>
        <w:t xml:space="preserve"> </w:t>
      </w:r>
      <w:r w:rsidRPr="00836120">
        <w:rPr>
          <w:rFonts w:hint="eastAsia"/>
          <w:rtl/>
        </w:rPr>
        <w:t>במשטרה</w:t>
      </w:r>
      <w:r w:rsidRPr="00836120">
        <w:rPr>
          <w:rtl/>
        </w:rPr>
        <w:t xml:space="preserve">, </w:t>
      </w:r>
      <w:r w:rsidRPr="00836120">
        <w:rPr>
          <w:rFonts w:hint="eastAsia"/>
          <w:rtl/>
        </w:rPr>
        <w:t>עלה</w:t>
      </w:r>
      <w:r w:rsidRPr="00836120">
        <w:rPr>
          <w:rtl/>
        </w:rPr>
        <w:t xml:space="preserve"> </w:t>
      </w:r>
      <w:r w:rsidRPr="00836120">
        <w:rPr>
          <w:rFonts w:hint="eastAsia"/>
          <w:rtl/>
        </w:rPr>
        <w:t>גם</w:t>
      </w:r>
      <w:r w:rsidRPr="00836120">
        <w:rPr>
          <w:rtl/>
        </w:rPr>
        <w:t xml:space="preserve"> </w:t>
      </w:r>
      <w:r w:rsidRPr="00836120">
        <w:rPr>
          <w:rFonts w:hint="eastAsia"/>
          <w:rtl/>
        </w:rPr>
        <w:t>מהמלצות</w:t>
      </w:r>
      <w:r w:rsidRPr="00836120">
        <w:rPr>
          <w:rtl/>
        </w:rPr>
        <w:t xml:space="preserve"> </w:t>
      </w:r>
      <w:r w:rsidRPr="00836120">
        <w:rPr>
          <w:rFonts w:hint="eastAsia"/>
          <w:rtl/>
        </w:rPr>
        <w:t>ועדת</w:t>
      </w:r>
      <w:r w:rsidRPr="00836120">
        <w:rPr>
          <w:rtl/>
        </w:rPr>
        <w:t xml:space="preserve"> </w:t>
      </w:r>
      <w:r w:rsidRPr="00836120">
        <w:rPr>
          <w:rFonts w:hint="eastAsia"/>
          <w:rtl/>
        </w:rPr>
        <w:t>צור</w:t>
      </w:r>
      <w:r w:rsidRPr="00836120">
        <w:rPr>
          <w:rtl/>
        </w:rPr>
        <w:t xml:space="preserve"> </w:t>
      </w:r>
      <w:r w:rsidRPr="00836120">
        <w:rPr>
          <w:rFonts w:hint="eastAsia"/>
          <w:rtl/>
        </w:rPr>
        <w:t>אותן</w:t>
      </w:r>
      <w:r w:rsidRPr="00836120">
        <w:rPr>
          <w:rtl/>
        </w:rPr>
        <w:t xml:space="preserve"> </w:t>
      </w:r>
      <w:r w:rsidRPr="00836120">
        <w:rPr>
          <w:rFonts w:hint="eastAsia"/>
          <w:rtl/>
        </w:rPr>
        <w:t>קיבלה</w:t>
      </w:r>
      <w:r w:rsidRPr="00836120">
        <w:rPr>
          <w:rtl/>
        </w:rPr>
        <w:t xml:space="preserve"> </w:t>
      </w:r>
      <w:r w:rsidRPr="00836120">
        <w:rPr>
          <w:rFonts w:hint="eastAsia"/>
          <w:rtl/>
        </w:rPr>
        <w:t>ואישרה</w:t>
      </w:r>
      <w:r w:rsidRPr="00836120">
        <w:rPr>
          <w:rtl/>
        </w:rPr>
        <w:t xml:space="preserve"> </w:t>
      </w:r>
      <w:r w:rsidRPr="00836120">
        <w:rPr>
          <w:rFonts w:hint="eastAsia"/>
          <w:rtl/>
        </w:rPr>
        <w:t>שרת</w:t>
      </w:r>
      <w:r w:rsidRPr="00836120">
        <w:rPr>
          <w:rtl/>
        </w:rPr>
        <w:t xml:space="preserve"> </w:t>
      </w:r>
      <w:r w:rsidRPr="00836120">
        <w:rPr>
          <w:rFonts w:hint="eastAsia"/>
          <w:rtl/>
        </w:rPr>
        <w:t>התרבות</w:t>
      </w:r>
      <w:r w:rsidRPr="00836120">
        <w:rPr>
          <w:rtl/>
        </w:rPr>
        <w:t xml:space="preserve"> </w:t>
      </w:r>
      <w:r w:rsidRPr="00836120">
        <w:rPr>
          <w:rFonts w:hint="eastAsia"/>
          <w:rtl/>
        </w:rPr>
        <w:t>והספורט</w:t>
      </w:r>
      <w:r w:rsidRPr="00836120">
        <w:rPr>
          <w:rtl/>
        </w:rPr>
        <w:t>,</w:t>
      </w:r>
      <w:r w:rsidRPr="00063DB4">
        <w:rPr>
          <w:rtl/>
        </w:rPr>
        <w:t xml:space="preserve"> </w:t>
      </w:r>
      <w:r w:rsidRPr="00063DB4">
        <w:rPr>
          <w:rFonts w:hint="eastAsia"/>
          <w:rtl/>
        </w:rPr>
        <w:t>מומלץ</w:t>
      </w:r>
      <w:r w:rsidRPr="00063DB4">
        <w:rPr>
          <w:rtl/>
        </w:rPr>
        <w:t xml:space="preserve"> כי המשרד לבט"פ בשיתוף משרד התרבות והספורט והמשטרה, </w:t>
      </w:r>
      <w:r w:rsidRPr="00063DB4">
        <w:rPr>
          <w:rFonts w:hint="eastAsia"/>
          <w:rtl/>
        </w:rPr>
        <w:t>יערכו</w:t>
      </w:r>
      <w:r w:rsidRPr="00063DB4">
        <w:rPr>
          <w:rtl/>
        </w:rPr>
        <w:t xml:space="preserve"> תהליך הפקת לקחים מ</w:t>
      </w:r>
      <w:r w:rsidRPr="00063DB4">
        <w:rPr>
          <w:rFonts w:hint="eastAsia"/>
          <w:rtl/>
        </w:rPr>
        <w:t>פ</w:t>
      </w:r>
      <w:r w:rsidRPr="00063DB4">
        <w:rPr>
          <w:rtl/>
        </w:rPr>
        <w:t xml:space="preserve">עילותו של המערך </w:t>
      </w:r>
      <w:r w:rsidRPr="00063DB4">
        <w:rPr>
          <w:rFonts w:hint="eastAsia"/>
          <w:rtl/>
        </w:rPr>
        <w:t>ומתרומתו</w:t>
      </w:r>
      <w:r w:rsidRPr="00063DB4">
        <w:rPr>
          <w:rtl/>
        </w:rPr>
        <w:t xml:space="preserve"> למיגור האלימות באירועי ספורט ויבחנו בשנית את הנחיצות בהמשך הפעלתו. </w:t>
      </w:r>
      <w:r w:rsidRPr="00063DB4">
        <w:rPr>
          <w:rFonts w:hint="eastAsia"/>
          <w:rtl/>
        </w:rPr>
        <w:t>במסגרת</w:t>
      </w:r>
      <w:r w:rsidRPr="00063DB4">
        <w:rPr>
          <w:rtl/>
        </w:rPr>
        <w:t xml:space="preserve"> </w:t>
      </w:r>
      <w:r w:rsidRPr="00063DB4">
        <w:rPr>
          <w:rFonts w:hint="eastAsia"/>
          <w:rtl/>
        </w:rPr>
        <w:t>זו</w:t>
      </w:r>
      <w:r w:rsidRPr="00063DB4">
        <w:rPr>
          <w:rtl/>
        </w:rPr>
        <w:t xml:space="preserve"> </w:t>
      </w:r>
      <w:r w:rsidRPr="00063DB4">
        <w:rPr>
          <w:rFonts w:hint="eastAsia"/>
          <w:rtl/>
        </w:rPr>
        <w:t>יש</w:t>
      </w:r>
      <w:r w:rsidRPr="00063DB4">
        <w:rPr>
          <w:rtl/>
        </w:rPr>
        <w:t xml:space="preserve"> </w:t>
      </w:r>
      <w:r w:rsidRPr="00063DB4">
        <w:rPr>
          <w:rFonts w:hint="eastAsia"/>
          <w:rtl/>
        </w:rPr>
        <w:t>להביא</w:t>
      </w:r>
      <w:r w:rsidRPr="00063DB4">
        <w:rPr>
          <w:rtl/>
        </w:rPr>
        <w:t xml:space="preserve"> </w:t>
      </w:r>
      <w:r w:rsidRPr="00063DB4">
        <w:rPr>
          <w:rFonts w:hint="eastAsia"/>
          <w:rtl/>
        </w:rPr>
        <w:t>בחשבון</w:t>
      </w:r>
      <w:r w:rsidRPr="00063DB4">
        <w:rPr>
          <w:rtl/>
        </w:rPr>
        <w:t xml:space="preserve"> </w:t>
      </w:r>
      <w:r w:rsidRPr="00063DB4">
        <w:rPr>
          <w:rFonts w:hint="eastAsia"/>
          <w:rtl/>
        </w:rPr>
        <w:t>את</w:t>
      </w:r>
      <w:r w:rsidRPr="00063DB4">
        <w:rPr>
          <w:rtl/>
        </w:rPr>
        <w:t xml:space="preserve"> </w:t>
      </w:r>
      <w:r w:rsidRPr="00063DB4">
        <w:rPr>
          <w:rFonts w:hint="eastAsia"/>
          <w:rtl/>
        </w:rPr>
        <w:t>העובדה</w:t>
      </w:r>
      <w:r w:rsidRPr="00063DB4">
        <w:rPr>
          <w:rtl/>
        </w:rPr>
        <w:t xml:space="preserve"> </w:t>
      </w:r>
      <w:r w:rsidRPr="00063DB4">
        <w:rPr>
          <w:rFonts w:hint="eastAsia"/>
          <w:rtl/>
        </w:rPr>
        <w:t>ש</w:t>
      </w:r>
      <w:r w:rsidRPr="00063DB4">
        <w:rPr>
          <w:rtl/>
        </w:rPr>
        <w:t xml:space="preserve">המערך הופעל שלא באופן מלא כפי שנקבע בהסכם. </w:t>
      </w:r>
      <w:r w:rsidRPr="00063DB4">
        <w:rPr>
          <w:rFonts w:hint="eastAsia"/>
          <w:rtl/>
        </w:rPr>
        <w:t>בכל</w:t>
      </w:r>
      <w:r w:rsidRPr="00063DB4">
        <w:rPr>
          <w:rtl/>
        </w:rPr>
        <w:t xml:space="preserve"> </w:t>
      </w:r>
      <w:r w:rsidRPr="00063DB4">
        <w:rPr>
          <w:rFonts w:hint="eastAsia"/>
          <w:rtl/>
        </w:rPr>
        <w:t>הנוגע</w:t>
      </w:r>
      <w:r w:rsidRPr="00063DB4">
        <w:rPr>
          <w:rtl/>
        </w:rPr>
        <w:t xml:space="preserve"> </w:t>
      </w:r>
      <w:r w:rsidRPr="00063DB4">
        <w:rPr>
          <w:rFonts w:hint="eastAsia"/>
          <w:rtl/>
        </w:rPr>
        <w:t>לסוגיית</w:t>
      </w:r>
      <w:r w:rsidRPr="00063DB4">
        <w:rPr>
          <w:rtl/>
        </w:rPr>
        <w:t xml:space="preserve"> </w:t>
      </w:r>
      <w:r w:rsidRPr="00063DB4">
        <w:rPr>
          <w:rFonts w:hint="eastAsia"/>
          <w:rtl/>
        </w:rPr>
        <w:t>המשך</w:t>
      </w:r>
      <w:r w:rsidRPr="00063DB4">
        <w:rPr>
          <w:rtl/>
        </w:rPr>
        <w:t xml:space="preserve"> </w:t>
      </w:r>
      <w:r w:rsidRPr="00063DB4">
        <w:rPr>
          <w:rFonts w:hint="eastAsia"/>
          <w:rtl/>
        </w:rPr>
        <w:t>תקצוב</w:t>
      </w:r>
      <w:r w:rsidRPr="00063DB4">
        <w:rPr>
          <w:rtl/>
        </w:rPr>
        <w:t xml:space="preserve"> </w:t>
      </w:r>
      <w:r w:rsidRPr="00063DB4">
        <w:rPr>
          <w:rFonts w:hint="eastAsia"/>
          <w:rtl/>
        </w:rPr>
        <w:t>המערך</w:t>
      </w:r>
      <w:r w:rsidRPr="00063DB4">
        <w:rPr>
          <w:rtl/>
        </w:rPr>
        <w:t xml:space="preserve">, ראוי </w:t>
      </w:r>
      <w:r w:rsidRPr="00063DB4">
        <w:rPr>
          <w:rFonts w:hint="eastAsia"/>
          <w:rtl/>
        </w:rPr>
        <w:t>שהמחלוקת</w:t>
      </w:r>
      <w:r w:rsidRPr="00063DB4">
        <w:rPr>
          <w:rtl/>
        </w:rPr>
        <w:t xml:space="preserve"> </w:t>
      </w:r>
      <w:r w:rsidRPr="00063DB4">
        <w:rPr>
          <w:rFonts w:hint="eastAsia"/>
          <w:rtl/>
        </w:rPr>
        <w:t>בנוגע</w:t>
      </w:r>
      <w:r w:rsidRPr="00063DB4">
        <w:rPr>
          <w:rtl/>
        </w:rPr>
        <w:t xml:space="preserve"> </w:t>
      </w:r>
      <w:r w:rsidRPr="00063DB4">
        <w:rPr>
          <w:rFonts w:hint="eastAsia"/>
          <w:rtl/>
        </w:rPr>
        <w:t>למימון</w:t>
      </w:r>
      <w:r w:rsidRPr="00063DB4">
        <w:rPr>
          <w:rtl/>
        </w:rPr>
        <w:t xml:space="preserve"> </w:t>
      </w:r>
      <w:r w:rsidRPr="00063DB4">
        <w:rPr>
          <w:rFonts w:hint="eastAsia"/>
          <w:rtl/>
        </w:rPr>
        <w:t>המערך</w:t>
      </w:r>
      <w:r w:rsidRPr="00063DB4">
        <w:rPr>
          <w:rtl/>
        </w:rPr>
        <w:t xml:space="preserve"> תובא לדיון </w:t>
      </w:r>
      <w:r w:rsidRPr="00063DB4">
        <w:rPr>
          <w:rFonts w:hint="eastAsia"/>
          <w:rtl/>
        </w:rPr>
        <w:t>נוסף</w:t>
      </w:r>
      <w:r w:rsidRPr="00063DB4">
        <w:rPr>
          <w:rtl/>
        </w:rPr>
        <w:t xml:space="preserve"> בהשתתפות מנכ"ל </w:t>
      </w:r>
      <w:r w:rsidRPr="00063DB4">
        <w:rPr>
          <w:rFonts w:hint="eastAsia"/>
          <w:rtl/>
        </w:rPr>
        <w:t>משרד</w:t>
      </w:r>
      <w:r w:rsidRPr="00063DB4">
        <w:rPr>
          <w:rtl/>
        </w:rPr>
        <w:t xml:space="preserve"> התרבות והספורט, מנכ"ל משרד הבט"פ ו</w:t>
      </w:r>
      <w:r w:rsidRPr="00063DB4">
        <w:rPr>
          <w:rFonts w:hint="eastAsia"/>
          <w:rtl/>
        </w:rPr>
        <w:t>המשטרה</w:t>
      </w:r>
      <w:r w:rsidRPr="00063DB4">
        <w:rPr>
          <w:rtl/>
        </w:rPr>
        <w:t xml:space="preserve"> כדי שה</w:t>
      </w:r>
      <w:r w:rsidRPr="00063DB4">
        <w:rPr>
          <w:rFonts w:hint="eastAsia"/>
          <w:rtl/>
        </w:rPr>
        <w:t>מערך</w:t>
      </w:r>
      <w:r w:rsidRPr="00063DB4">
        <w:rPr>
          <w:rtl/>
        </w:rPr>
        <w:t xml:space="preserve"> </w:t>
      </w:r>
      <w:r w:rsidRPr="00063DB4">
        <w:rPr>
          <w:rFonts w:hint="eastAsia"/>
          <w:rtl/>
        </w:rPr>
        <w:t>יוכל</w:t>
      </w:r>
      <w:r w:rsidRPr="00063DB4">
        <w:rPr>
          <w:rtl/>
        </w:rPr>
        <w:t xml:space="preserve"> </w:t>
      </w:r>
      <w:r w:rsidRPr="00063DB4">
        <w:rPr>
          <w:rFonts w:hint="eastAsia"/>
          <w:rtl/>
        </w:rPr>
        <w:t>לה</w:t>
      </w:r>
      <w:r w:rsidRPr="00063DB4">
        <w:rPr>
          <w:rtl/>
        </w:rPr>
        <w:t>משיך ו</w:t>
      </w:r>
      <w:r w:rsidRPr="00063DB4">
        <w:rPr>
          <w:rFonts w:hint="eastAsia"/>
          <w:rtl/>
        </w:rPr>
        <w:t>ל</w:t>
      </w:r>
      <w:r w:rsidRPr="00063DB4">
        <w:rPr>
          <w:rtl/>
        </w:rPr>
        <w:t>פע</w:t>
      </w:r>
      <w:r w:rsidRPr="00063DB4">
        <w:rPr>
          <w:rFonts w:hint="eastAsia"/>
          <w:rtl/>
        </w:rPr>
        <w:t>ו</w:t>
      </w:r>
      <w:r w:rsidRPr="00063DB4">
        <w:rPr>
          <w:rtl/>
        </w:rPr>
        <w:t xml:space="preserve">ל, </w:t>
      </w:r>
      <w:r w:rsidRPr="00063DB4">
        <w:rPr>
          <w:rFonts w:hint="eastAsia"/>
          <w:rtl/>
        </w:rPr>
        <w:t>במתכונת</w:t>
      </w:r>
      <w:r w:rsidRPr="00063DB4">
        <w:rPr>
          <w:rtl/>
        </w:rPr>
        <w:t xml:space="preserve"> </w:t>
      </w:r>
      <w:r w:rsidRPr="00063DB4">
        <w:rPr>
          <w:rFonts w:hint="eastAsia"/>
          <w:rtl/>
        </w:rPr>
        <w:t>שתקבע</w:t>
      </w:r>
      <w:r w:rsidRPr="00063DB4">
        <w:rPr>
          <w:rtl/>
        </w:rPr>
        <w:t xml:space="preserve"> לטובת משימה זו</w:t>
      </w:r>
      <w:r w:rsidR="00442595">
        <w:rPr>
          <w:rFonts w:hint="cs"/>
          <w:rtl/>
        </w:rPr>
        <w:t>.</w:t>
      </w:r>
    </w:p>
    <w:p w14:paraId="53989BF2" w14:textId="07386F33" w:rsidR="00127FD1" w:rsidRDefault="00127FD1" w:rsidP="00DB00BB">
      <w:pPr>
        <w:pStyle w:val="71f0"/>
        <w:rPr>
          <w:rtl/>
        </w:rPr>
      </w:pPr>
      <w:r w:rsidRPr="00127FD1">
        <w:rPr>
          <w:noProof/>
          <w:rtl/>
        </w:rPr>
        <mc:AlternateContent>
          <mc:Choice Requires="wps">
            <w:drawing>
              <wp:anchor distT="0" distB="0" distL="114300" distR="114300" simplePos="0" relativeHeight="251976192" behindDoc="0" locked="0" layoutInCell="1" allowOverlap="1" wp14:anchorId="61562B82" wp14:editId="27DF4A1D">
                <wp:simplePos x="0" y="0"/>
                <wp:positionH relativeFrom="column">
                  <wp:posOffset>251460</wp:posOffset>
                </wp:positionH>
                <wp:positionV relativeFrom="paragraph">
                  <wp:posOffset>381000</wp:posOffset>
                </wp:positionV>
                <wp:extent cx="4428490" cy="50165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1650"/>
                        </a:xfrm>
                        <a:prstGeom prst="rect">
                          <a:avLst/>
                        </a:prstGeom>
                        <a:solidFill>
                          <a:srgbClr val="F05260"/>
                        </a:solidFill>
                        <a:ln w="9525">
                          <a:noFill/>
                          <a:miter lim="800000"/>
                          <a:headEnd/>
                          <a:tailEnd/>
                        </a:ln>
                      </wps:spPr>
                      <wps:txbx>
                        <w:txbxContent>
                          <w:p w14:paraId="37CD679C" w14:textId="77777777" w:rsidR="008F1310" w:rsidRPr="00A47335" w:rsidRDefault="008F1310" w:rsidP="00127FD1">
                            <w:pPr>
                              <w:pStyle w:val="71f8"/>
                              <w:rPr>
                                <w:b w:val="0"/>
                                <w:bCs/>
                                <w:rtl/>
                              </w:rPr>
                            </w:pPr>
                            <w:r>
                              <w:rPr>
                                <w:rFonts w:hint="cs"/>
                                <w:b w:val="0"/>
                                <w:bCs/>
                                <w:rtl/>
                              </w:rPr>
                              <w:t xml:space="preserve">מניעת אלימות בספורט </w:t>
                            </w:r>
                            <w:r>
                              <w:rPr>
                                <w:b w:val="0"/>
                                <w:bCs/>
                                <w:rtl/>
                              </w:rPr>
                              <w:t>–</w:t>
                            </w:r>
                            <w:r>
                              <w:rPr>
                                <w:rFonts w:hint="cs"/>
                                <w:b w:val="0"/>
                                <w:bCs/>
                                <w:rtl/>
                              </w:rPr>
                              <w:t xml:space="preserve"> עיקרי ממצאי ביקורת המעקב המורחב</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61562B82" id="_x0000_s1031" type="#_x0000_t202" style="position:absolute;left:0;text-align:left;margin-left:19.8pt;margin-top:30pt;width:348.7pt;height:39.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" fillcolor="#f05260" stroked="f">
                <v:textbox>
                  <w:txbxContent>
                    <w:p w14:paraId="37CD679C" w14:textId="77777777" w:rsidR="008F1310" w:rsidRPr="00A47335" w:rsidRDefault="008F1310" w:rsidP="00127FD1">
                      <w:pPr>
                        <w:pStyle w:val="71f8"/>
                        <w:rPr>
                          <w:b w:val="0"/>
                          <w:bCs/>
                          <w:rtl/>
                        </w:rPr>
                      </w:pPr>
                      <w:r>
                        <w:rPr>
                          <w:rFonts w:hint="cs"/>
                          <w:b w:val="0"/>
                          <w:bCs/>
                          <w:rtl/>
                        </w:rPr>
                        <w:t xml:space="preserve">מניעת אלימות בספורט </w:t>
                      </w:r>
                      <w:r>
                        <w:rPr>
                          <w:b w:val="0"/>
                          <w:bCs/>
                          <w:rtl/>
                        </w:rPr>
                        <w:t>–</w:t>
                      </w:r>
                      <w:r>
                        <w:rPr>
                          <w:rFonts w:hint="cs"/>
                          <w:b w:val="0"/>
                          <w:bCs/>
                          <w:rtl/>
                        </w:rPr>
                        <w:t xml:space="preserve"> עיקרי ממצאי ביקורת המעקב המורחב</w:t>
                      </w:r>
                    </w:p>
                  </w:txbxContent>
                </v:textbox>
                <w10:wrap type="square"/>
              </v:shape>
            </w:pict>
          </mc:Fallback>
        </mc:AlternateContent>
      </w:r>
      <w:r w:rsidRPr="00127FD1">
        <w:rPr>
          <w:noProof/>
          <w:rtl/>
        </w:rPr>
        <w:drawing>
          <wp:anchor distT="0" distB="0" distL="114300" distR="114300" simplePos="0" relativeHeight="251975168" behindDoc="0" locked="0" layoutInCell="1" allowOverlap="1" wp14:anchorId="2602A697" wp14:editId="3C2AF342">
            <wp:simplePos x="0" y="0"/>
            <wp:positionH relativeFrom="column">
              <wp:posOffset>0</wp:posOffset>
            </wp:positionH>
            <wp:positionV relativeFrom="paragraph">
              <wp:posOffset>279400</wp:posOffset>
            </wp:positionV>
            <wp:extent cx="4752975" cy="9525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52975" cy="952500"/>
                    </a:xfrm>
                    <a:prstGeom prst="rect">
                      <a:avLst/>
                    </a:prstGeom>
                  </pic:spPr>
                </pic:pic>
              </a:graphicData>
            </a:graphic>
          </wp:anchor>
        </w:drawing>
      </w:r>
    </w:p>
    <w:tbl>
      <w:tblPr>
        <w:tblStyle w:val="TableGrid"/>
        <w:tblpPr w:leftFromText="180" w:rightFromText="180" w:vertAnchor="text" w:tblpXSpec="right" w:tblpY="1"/>
        <w:tblOverlap w:val="never"/>
        <w:bidiVisual/>
        <w:tblW w:w="7371" w:type="dxa"/>
        <w:tblLook w:val="04A0" w:firstRow="1" w:lastRow="0" w:firstColumn="1" w:lastColumn="0" w:noHBand="0" w:noVBand="1"/>
      </w:tblPr>
      <w:tblGrid>
        <w:gridCol w:w="1279"/>
        <w:gridCol w:w="2376"/>
        <w:gridCol w:w="885"/>
        <w:gridCol w:w="992"/>
        <w:gridCol w:w="992"/>
        <w:gridCol w:w="847"/>
      </w:tblGrid>
      <w:tr w:rsidR="00127FD1" w:rsidRPr="00127FD1" w14:paraId="67C8AD52" w14:textId="77777777" w:rsidTr="00CB768A">
        <w:trPr>
          <w:tblHeader/>
        </w:trPr>
        <w:tc>
          <w:tcPr>
            <w:tcW w:w="1279" w:type="dxa"/>
            <w:vMerge w:val="restart"/>
            <w:tcBorders>
              <w:top w:val="nil"/>
              <w:bottom w:val="nil"/>
            </w:tcBorders>
            <w:shd w:val="clear" w:color="auto" w:fill="C6DCE4"/>
          </w:tcPr>
          <w:p w14:paraId="7B4486A0" w14:textId="77777777" w:rsidR="00127FD1" w:rsidRPr="00127FD1" w:rsidRDefault="00127FD1" w:rsidP="00CB768A">
            <w:pPr>
              <w:pStyle w:val="71R"/>
              <w:rPr>
                <w:b/>
                <w:bCs/>
                <w:rtl/>
              </w:rPr>
            </w:pPr>
            <w:r w:rsidRPr="00127FD1">
              <w:rPr>
                <w:b/>
                <w:bCs/>
                <w:rtl/>
              </w:rPr>
              <w:t>פרק הביקורת</w:t>
            </w:r>
          </w:p>
        </w:tc>
        <w:tc>
          <w:tcPr>
            <w:tcW w:w="2376" w:type="dxa"/>
            <w:vMerge w:val="restart"/>
            <w:tcBorders>
              <w:top w:val="nil"/>
              <w:bottom w:val="nil"/>
            </w:tcBorders>
            <w:shd w:val="clear" w:color="auto" w:fill="C6DCE4"/>
          </w:tcPr>
          <w:p w14:paraId="0EEDA688" w14:textId="77777777" w:rsidR="00127FD1" w:rsidRPr="00127FD1" w:rsidRDefault="00127FD1" w:rsidP="00CB768A">
            <w:pPr>
              <w:pStyle w:val="71R"/>
              <w:rPr>
                <w:b/>
                <w:bCs/>
                <w:rtl/>
              </w:rPr>
            </w:pPr>
            <w:r w:rsidRPr="00127FD1">
              <w:rPr>
                <w:b/>
                <w:bCs/>
                <w:rtl/>
              </w:rPr>
              <w:t>הליקוי / הממצ</w:t>
            </w:r>
            <w:r w:rsidRPr="00127FD1">
              <w:rPr>
                <w:rFonts w:hint="cs"/>
                <w:b/>
                <w:bCs/>
                <w:rtl/>
              </w:rPr>
              <w:t>א</w:t>
            </w:r>
            <w:r w:rsidRPr="00127FD1">
              <w:rPr>
                <w:b/>
                <w:bCs/>
                <w:rtl/>
              </w:rPr>
              <w:t xml:space="preserve"> </w:t>
            </w:r>
            <w:r w:rsidRPr="00127FD1">
              <w:rPr>
                <w:rFonts w:hint="cs"/>
                <w:b/>
                <w:bCs/>
                <w:rtl/>
              </w:rPr>
              <w:t>בביקורת הקודמת</w:t>
            </w:r>
          </w:p>
        </w:tc>
        <w:tc>
          <w:tcPr>
            <w:tcW w:w="3716" w:type="dxa"/>
            <w:gridSpan w:val="4"/>
            <w:tcBorders>
              <w:top w:val="nil"/>
              <w:bottom w:val="nil"/>
            </w:tcBorders>
            <w:shd w:val="clear" w:color="auto" w:fill="C6DCE4"/>
          </w:tcPr>
          <w:p w14:paraId="4E1A735E" w14:textId="77777777" w:rsidR="00127FD1" w:rsidRPr="00127FD1" w:rsidRDefault="00127FD1" w:rsidP="00CB768A">
            <w:pPr>
              <w:pStyle w:val="71R"/>
              <w:rPr>
                <w:b/>
                <w:bCs/>
                <w:rtl/>
              </w:rPr>
            </w:pPr>
            <w:r w:rsidRPr="00127FD1">
              <w:rPr>
                <w:b/>
                <w:bCs/>
                <w:rtl/>
              </w:rPr>
              <w:t>מידת תיקון הליקוי כפי שעולה בביקורת המעקב</w:t>
            </w:r>
          </w:p>
        </w:tc>
      </w:tr>
      <w:tr w:rsidR="00161057" w:rsidRPr="00127FD1" w14:paraId="7E792013" w14:textId="77777777" w:rsidTr="000E10CB">
        <w:trPr>
          <w:tblHeader/>
        </w:trPr>
        <w:tc>
          <w:tcPr>
            <w:tcW w:w="1279" w:type="dxa"/>
            <w:vMerge/>
            <w:tcBorders>
              <w:top w:val="nil"/>
              <w:bottom w:val="nil"/>
            </w:tcBorders>
            <w:vAlign w:val="bottom"/>
          </w:tcPr>
          <w:p w14:paraId="18AE0A45" w14:textId="77777777" w:rsidR="00127FD1" w:rsidRPr="00127FD1" w:rsidRDefault="00127FD1" w:rsidP="000E10CB">
            <w:pPr>
              <w:pStyle w:val="71R"/>
              <w:rPr>
                <w:b/>
                <w:bCs/>
                <w:rtl/>
              </w:rPr>
            </w:pPr>
          </w:p>
        </w:tc>
        <w:tc>
          <w:tcPr>
            <w:tcW w:w="2376" w:type="dxa"/>
            <w:vMerge/>
            <w:tcBorders>
              <w:top w:val="nil"/>
              <w:bottom w:val="nil"/>
            </w:tcBorders>
            <w:vAlign w:val="bottom"/>
          </w:tcPr>
          <w:p w14:paraId="67CCA69F" w14:textId="77777777" w:rsidR="00127FD1" w:rsidRPr="00127FD1" w:rsidRDefault="00127FD1" w:rsidP="000E10CB">
            <w:pPr>
              <w:pStyle w:val="71R"/>
              <w:rPr>
                <w:b/>
                <w:bCs/>
                <w:rtl/>
              </w:rPr>
            </w:pPr>
          </w:p>
        </w:tc>
        <w:tc>
          <w:tcPr>
            <w:tcW w:w="885" w:type="dxa"/>
            <w:tcBorders>
              <w:top w:val="nil"/>
              <w:bottom w:val="nil"/>
            </w:tcBorders>
            <w:shd w:val="clear" w:color="auto" w:fill="F05260"/>
            <w:vAlign w:val="bottom"/>
          </w:tcPr>
          <w:p w14:paraId="31210C63" w14:textId="1DCC0F39" w:rsidR="00127FD1" w:rsidRPr="00127FD1" w:rsidRDefault="00127FD1" w:rsidP="000E10CB">
            <w:pPr>
              <w:pStyle w:val="71R"/>
              <w:rPr>
                <w:b/>
                <w:bCs/>
                <w:rtl/>
              </w:rPr>
            </w:pPr>
            <w:r w:rsidRPr="00127FD1">
              <w:rPr>
                <w:rFonts w:hint="eastAsia"/>
                <w:b/>
                <w:bCs/>
                <w:rtl/>
              </w:rPr>
              <w:t>לא</w:t>
            </w:r>
            <w:r w:rsidRPr="00127FD1">
              <w:rPr>
                <w:b/>
                <w:bCs/>
                <w:rtl/>
              </w:rPr>
              <w:t xml:space="preserve"> </w:t>
            </w:r>
            <w:r w:rsidR="00A8460A">
              <w:rPr>
                <w:rFonts w:hint="cs"/>
                <w:b/>
                <w:bCs/>
                <w:rtl/>
              </w:rPr>
              <w:t xml:space="preserve"> </w:t>
            </w:r>
            <w:r w:rsidRPr="00127FD1">
              <w:rPr>
                <w:rFonts w:hint="eastAsia"/>
                <w:b/>
                <w:bCs/>
                <w:rtl/>
              </w:rPr>
              <w:t>תוקן</w:t>
            </w:r>
          </w:p>
        </w:tc>
        <w:tc>
          <w:tcPr>
            <w:tcW w:w="992" w:type="dxa"/>
            <w:tcBorders>
              <w:top w:val="nil"/>
              <w:bottom w:val="nil"/>
            </w:tcBorders>
            <w:shd w:val="clear" w:color="auto" w:fill="FFC000"/>
            <w:vAlign w:val="bottom"/>
          </w:tcPr>
          <w:p w14:paraId="5BE4F7A6" w14:textId="13672EF9" w:rsidR="00127FD1" w:rsidRPr="00127FD1" w:rsidRDefault="00127FD1"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במידה</w:t>
            </w:r>
            <w:r w:rsidRPr="00127FD1">
              <w:rPr>
                <w:b/>
                <w:bCs/>
                <w:rtl/>
              </w:rPr>
              <w:t xml:space="preserve"> </w:t>
            </w:r>
            <w:r w:rsidRPr="00127FD1">
              <w:rPr>
                <w:rFonts w:hint="eastAsia"/>
                <w:b/>
                <w:bCs/>
                <w:rtl/>
              </w:rPr>
              <w:t>מועטה</w:t>
            </w:r>
            <w:r w:rsidRPr="00127FD1">
              <w:rPr>
                <w:b/>
                <w:bCs/>
                <w:rtl/>
              </w:rPr>
              <w:t xml:space="preserve"> </w:t>
            </w:r>
            <w:r w:rsidRPr="00127FD1">
              <w:rPr>
                <w:rFonts w:hint="cs"/>
                <w:b/>
                <w:bCs/>
                <w:rtl/>
              </w:rPr>
              <w:t>/</w:t>
            </w:r>
            <w:r w:rsidR="00856180">
              <w:rPr>
                <w:rFonts w:hint="cs"/>
                <w:b/>
                <w:bCs/>
                <w:rtl/>
              </w:rPr>
              <w:t xml:space="preserve"> </w:t>
            </w:r>
            <w:r w:rsidRPr="00127FD1">
              <w:rPr>
                <w:rFonts w:hint="cs"/>
                <w:b/>
                <w:bCs/>
                <w:rtl/>
              </w:rPr>
              <w:t>חלקית</w:t>
            </w:r>
          </w:p>
        </w:tc>
        <w:tc>
          <w:tcPr>
            <w:tcW w:w="992" w:type="dxa"/>
            <w:tcBorders>
              <w:top w:val="nil"/>
              <w:bottom w:val="nil"/>
            </w:tcBorders>
            <w:shd w:val="clear" w:color="auto" w:fill="DED900"/>
            <w:vAlign w:val="bottom"/>
          </w:tcPr>
          <w:p w14:paraId="79FD724B" w14:textId="77777777" w:rsidR="00127FD1" w:rsidRPr="00127FD1" w:rsidRDefault="00127FD1"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במידה</w:t>
            </w:r>
            <w:r w:rsidRPr="00127FD1">
              <w:rPr>
                <w:b/>
                <w:bCs/>
                <w:rtl/>
              </w:rPr>
              <w:t xml:space="preserve"> </w:t>
            </w:r>
            <w:r w:rsidRPr="00127FD1">
              <w:rPr>
                <w:rFonts w:hint="eastAsia"/>
                <w:b/>
                <w:bCs/>
                <w:rtl/>
              </w:rPr>
              <w:t>רבה</w:t>
            </w:r>
          </w:p>
        </w:tc>
        <w:tc>
          <w:tcPr>
            <w:tcW w:w="847" w:type="dxa"/>
            <w:tcBorders>
              <w:top w:val="nil"/>
              <w:bottom w:val="nil"/>
            </w:tcBorders>
            <w:shd w:val="clear" w:color="auto" w:fill="5F9127"/>
            <w:vAlign w:val="bottom"/>
          </w:tcPr>
          <w:p w14:paraId="0B16A308" w14:textId="77777777" w:rsidR="00127FD1" w:rsidRPr="00127FD1" w:rsidRDefault="00127FD1"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באופן</w:t>
            </w:r>
            <w:r w:rsidRPr="00127FD1">
              <w:rPr>
                <w:b/>
                <w:bCs/>
                <w:rtl/>
              </w:rPr>
              <w:t xml:space="preserve"> </w:t>
            </w:r>
            <w:r w:rsidRPr="00127FD1">
              <w:rPr>
                <w:rFonts w:hint="eastAsia"/>
                <w:b/>
                <w:bCs/>
                <w:rtl/>
              </w:rPr>
              <w:t>מלא</w:t>
            </w:r>
          </w:p>
        </w:tc>
      </w:tr>
      <w:tr w:rsidR="00A8460A" w14:paraId="1BF1AB91" w14:textId="77777777" w:rsidTr="00F462F9">
        <w:tc>
          <w:tcPr>
            <w:tcW w:w="1279" w:type="dxa"/>
            <w:tcBorders>
              <w:top w:val="nil"/>
              <w:bottom w:val="nil"/>
            </w:tcBorders>
            <w:shd w:val="clear" w:color="auto" w:fill="C6DCE4"/>
          </w:tcPr>
          <w:p w14:paraId="07D0859F" w14:textId="77777777" w:rsidR="00127FD1" w:rsidRPr="00827E82" w:rsidRDefault="00127FD1" w:rsidP="008F1310">
            <w:pPr>
              <w:pStyle w:val="71R"/>
              <w:rPr>
                <w:rtl/>
              </w:rPr>
            </w:pPr>
            <w:r w:rsidRPr="00827E82">
              <w:rPr>
                <w:rtl/>
              </w:rPr>
              <w:t>המועצה למניעת אלימות בספורט ומשרד התרבות והספורט</w:t>
            </w:r>
          </w:p>
        </w:tc>
        <w:tc>
          <w:tcPr>
            <w:tcW w:w="2376" w:type="dxa"/>
            <w:tcBorders>
              <w:top w:val="nil"/>
              <w:bottom w:val="nil"/>
            </w:tcBorders>
            <w:shd w:val="clear" w:color="auto" w:fill="DBE8EE"/>
            <w:vAlign w:val="center"/>
          </w:tcPr>
          <w:p w14:paraId="65A2DD08" w14:textId="77777777" w:rsidR="00127FD1" w:rsidRPr="00827E82" w:rsidRDefault="00127FD1" w:rsidP="008F1310">
            <w:pPr>
              <w:pStyle w:val="71R"/>
              <w:rPr>
                <w:rtl/>
              </w:rPr>
            </w:pPr>
            <w:r w:rsidRPr="00827E82">
              <w:rPr>
                <w:rtl/>
              </w:rPr>
              <w:t>משרד התרבות והספורט והמועצה</w:t>
            </w:r>
            <w:r>
              <w:rPr>
                <w:rFonts w:hint="cs"/>
                <w:rtl/>
              </w:rPr>
              <w:t xml:space="preserve"> לא תכללו את</w:t>
            </w:r>
            <w:r w:rsidRPr="00827E82">
              <w:rPr>
                <w:rtl/>
              </w:rPr>
              <w:t xml:space="preserve"> </w:t>
            </w:r>
            <w:r>
              <w:rPr>
                <w:rFonts w:hint="cs"/>
                <w:rtl/>
              </w:rPr>
              <w:t xml:space="preserve">נושא </w:t>
            </w:r>
            <w:r w:rsidRPr="00827E82">
              <w:rPr>
                <w:rtl/>
              </w:rPr>
              <w:t xml:space="preserve">מניעת </w:t>
            </w:r>
            <w:r>
              <w:rPr>
                <w:rFonts w:hint="cs"/>
                <w:rtl/>
              </w:rPr>
              <w:t>ה</w:t>
            </w:r>
            <w:r w:rsidRPr="00827E82">
              <w:rPr>
                <w:rtl/>
              </w:rPr>
              <w:t>אלימות בספורט</w:t>
            </w:r>
            <w:r>
              <w:rPr>
                <w:rFonts w:hint="cs"/>
                <w:rtl/>
              </w:rPr>
              <w:t>,</w:t>
            </w:r>
            <w:r w:rsidRPr="00827E82">
              <w:rPr>
                <w:rtl/>
              </w:rPr>
              <w:t xml:space="preserve"> </w:t>
            </w:r>
            <w:r>
              <w:rPr>
                <w:rFonts w:hint="cs"/>
                <w:rtl/>
              </w:rPr>
              <w:t xml:space="preserve">ובין היתר, </w:t>
            </w:r>
            <w:r w:rsidRPr="00827E82">
              <w:rPr>
                <w:rtl/>
              </w:rPr>
              <w:t>המשרד לא גיבש ת</w:t>
            </w:r>
            <w:r>
              <w:rPr>
                <w:rFonts w:hint="cs"/>
                <w:rtl/>
              </w:rPr>
              <w:t>ו</w:t>
            </w:r>
            <w:r w:rsidRPr="00827E82">
              <w:rPr>
                <w:rtl/>
              </w:rPr>
              <w:t>כנית כוללנית ליישום החוק לאיסור אלימות בספורט שבה מוצגים יעדים, לוח זמנים להשגתם וכלי מעקב ומדידה</w:t>
            </w:r>
            <w:r>
              <w:rPr>
                <w:rFonts w:hint="cs"/>
                <w:rtl/>
              </w:rPr>
              <w:t>.</w:t>
            </w:r>
            <w:r w:rsidRPr="00827E82">
              <w:rPr>
                <w:rtl/>
              </w:rPr>
              <w:t xml:space="preserve"> </w:t>
            </w:r>
          </w:p>
        </w:tc>
        <w:tc>
          <w:tcPr>
            <w:tcW w:w="885" w:type="dxa"/>
            <w:tcBorders>
              <w:top w:val="nil"/>
              <w:bottom w:val="nil"/>
            </w:tcBorders>
            <w:shd w:val="clear" w:color="auto" w:fill="DBE8EE"/>
          </w:tcPr>
          <w:p w14:paraId="3406658E" w14:textId="77777777" w:rsidR="00127FD1" w:rsidRPr="00827E82" w:rsidRDefault="00127FD1" w:rsidP="008F1310">
            <w:pPr>
              <w:pStyle w:val="71R"/>
              <w:rPr>
                <w:rtl/>
              </w:rPr>
            </w:pPr>
            <w:r w:rsidRPr="00827E82">
              <w:rPr>
                <w:noProof/>
                <w:rtl/>
              </w:rPr>
              <mc:AlternateContent>
                <mc:Choice Requires="wps">
                  <w:drawing>
                    <wp:anchor distT="0" distB="0" distL="114300" distR="114300" simplePos="0" relativeHeight="251979264" behindDoc="0" locked="0" layoutInCell="1" allowOverlap="1" wp14:anchorId="0CE4564F" wp14:editId="704E6927">
                      <wp:simplePos x="0" y="0"/>
                      <wp:positionH relativeFrom="column">
                        <wp:posOffset>-50800</wp:posOffset>
                      </wp:positionH>
                      <wp:positionV relativeFrom="paragraph">
                        <wp:posOffset>549910</wp:posOffset>
                      </wp:positionV>
                      <wp:extent cx="533400" cy="180000"/>
                      <wp:effectExtent l="0" t="0" r="19050" b="10795"/>
                      <wp:wrapNone/>
                      <wp:docPr id="1658462030" name="חץ שמאלה 13"/>
                      <wp:cNvGraphicFramePr/>
                      <a:graphic xmlns:a="http://schemas.openxmlformats.org/drawingml/2006/main">
                        <a:graphicData uri="http://schemas.microsoft.com/office/word/2010/wordprocessingShape">
                          <wps:wsp>
                            <wps:cNvSpPr/>
                            <wps:spPr>
                              <a:xfrm>
                                <a:off x="0" y="0"/>
                                <a:ext cx="533400" cy="180000"/>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7CCCA8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3" o:spid="_x0000_s1026" type="#_x0000_t66" style="position:absolute;margin-left:-4pt;margin-top:43.3pt;width:42pt;height:14.1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" adj="3645" fillcolor="#f05260" strokecolor="#f05260" strokeweight="2pt"/>
                  </w:pict>
                </mc:Fallback>
              </mc:AlternateContent>
            </w:r>
          </w:p>
        </w:tc>
        <w:tc>
          <w:tcPr>
            <w:tcW w:w="992" w:type="dxa"/>
            <w:tcBorders>
              <w:top w:val="nil"/>
              <w:bottom w:val="nil"/>
            </w:tcBorders>
            <w:shd w:val="clear" w:color="auto" w:fill="DBE8EE"/>
          </w:tcPr>
          <w:p w14:paraId="7472D6C5" w14:textId="77777777" w:rsidR="00127FD1" w:rsidRPr="00827E82" w:rsidRDefault="00127FD1" w:rsidP="008F1310">
            <w:pPr>
              <w:pStyle w:val="71R"/>
              <w:rPr>
                <w:rtl/>
              </w:rPr>
            </w:pPr>
          </w:p>
        </w:tc>
        <w:tc>
          <w:tcPr>
            <w:tcW w:w="992" w:type="dxa"/>
            <w:tcBorders>
              <w:top w:val="nil"/>
              <w:bottom w:val="nil"/>
            </w:tcBorders>
            <w:shd w:val="clear" w:color="auto" w:fill="DBE8EE"/>
          </w:tcPr>
          <w:p w14:paraId="74A629C4" w14:textId="77777777" w:rsidR="00127FD1" w:rsidRPr="00827E82" w:rsidRDefault="00127FD1" w:rsidP="008F1310">
            <w:pPr>
              <w:pStyle w:val="71R"/>
              <w:rPr>
                <w:rtl/>
              </w:rPr>
            </w:pPr>
          </w:p>
        </w:tc>
        <w:tc>
          <w:tcPr>
            <w:tcW w:w="847" w:type="dxa"/>
            <w:tcBorders>
              <w:top w:val="nil"/>
              <w:bottom w:val="nil"/>
            </w:tcBorders>
            <w:shd w:val="clear" w:color="auto" w:fill="DBE8EE"/>
          </w:tcPr>
          <w:p w14:paraId="259D3B1E" w14:textId="77777777" w:rsidR="00127FD1" w:rsidRPr="00827E82" w:rsidRDefault="00127FD1" w:rsidP="008F1310">
            <w:pPr>
              <w:pStyle w:val="71R"/>
              <w:rPr>
                <w:rtl/>
              </w:rPr>
            </w:pPr>
          </w:p>
        </w:tc>
      </w:tr>
      <w:tr w:rsidR="00A8460A" w14:paraId="25E2E7D3" w14:textId="77777777" w:rsidTr="00F462F9">
        <w:tc>
          <w:tcPr>
            <w:tcW w:w="1279" w:type="dxa"/>
            <w:tcBorders>
              <w:top w:val="nil"/>
              <w:bottom w:val="nil"/>
            </w:tcBorders>
            <w:shd w:val="clear" w:color="auto" w:fill="C6DCE4"/>
          </w:tcPr>
          <w:p w14:paraId="214F9FF6" w14:textId="77777777" w:rsidR="00127FD1" w:rsidRPr="00827E82" w:rsidRDefault="00127FD1" w:rsidP="008F1310">
            <w:pPr>
              <w:pStyle w:val="71R"/>
              <w:rPr>
                <w:rtl/>
              </w:rPr>
            </w:pPr>
            <w:r w:rsidRPr="00827E82">
              <w:rPr>
                <w:rtl/>
              </w:rPr>
              <w:t xml:space="preserve">תפקוד המועצה בשנים </w:t>
            </w:r>
            <w:r>
              <w:rPr>
                <w:rFonts w:hint="cs"/>
                <w:rtl/>
              </w:rPr>
              <w:t>ש</w:t>
            </w:r>
            <w:r w:rsidRPr="00827E82">
              <w:rPr>
                <w:rtl/>
              </w:rPr>
              <w:t>בה</w:t>
            </w:r>
            <w:r>
              <w:rPr>
                <w:rFonts w:hint="cs"/>
                <w:rtl/>
              </w:rPr>
              <w:t>ן</w:t>
            </w:r>
            <w:r w:rsidRPr="00827E82">
              <w:rPr>
                <w:rtl/>
              </w:rPr>
              <w:t xml:space="preserve"> פעלה</w:t>
            </w:r>
          </w:p>
        </w:tc>
        <w:tc>
          <w:tcPr>
            <w:tcW w:w="2376" w:type="dxa"/>
            <w:tcBorders>
              <w:top w:val="nil"/>
              <w:bottom w:val="nil"/>
            </w:tcBorders>
            <w:shd w:val="clear" w:color="auto" w:fill="ECF4F5"/>
            <w:vAlign w:val="center"/>
          </w:tcPr>
          <w:p w14:paraId="06B86262" w14:textId="77777777" w:rsidR="00127FD1" w:rsidRPr="00827E82" w:rsidRDefault="00127FD1" w:rsidP="008F1310">
            <w:pPr>
              <w:pStyle w:val="71R"/>
              <w:rPr>
                <w:rtl/>
              </w:rPr>
            </w:pPr>
            <w:r w:rsidRPr="00827E82">
              <w:rPr>
                <w:rtl/>
              </w:rPr>
              <w:t>מאז הוקמה המועצה למניעת אלימות בספורט ב-2009 היא לא הציעה ת</w:t>
            </w:r>
            <w:r>
              <w:rPr>
                <w:rFonts w:hint="cs"/>
                <w:rtl/>
              </w:rPr>
              <w:t>ו</w:t>
            </w:r>
            <w:r w:rsidRPr="00827E82">
              <w:rPr>
                <w:rtl/>
              </w:rPr>
              <w:t>כנית פעולה לטיפול בנושא האלימות בספורט</w:t>
            </w:r>
            <w:r>
              <w:rPr>
                <w:rFonts w:hint="cs"/>
                <w:rtl/>
              </w:rPr>
              <w:t>,</w:t>
            </w:r>
            <w:r w:rsidRPr="00827E82">
              <w:rPr>
                <w:rtl/>
              </w:rPr>
              <w:t xml:space="preserve"> לא הצליחה לרתום את הגופים הנוגעים בדבר ליצירת מאגר נתונים על אירועי אלימות </w:t>
            </w:r>
            <w:r>
              <w:rPr>
                <w:rFonts w:hint="cs"/>
                <w:rtl/>
              </w:rPr>
              <w:t>ו</w:t>
            </w:r>
            <w:r w:rsidRPr="00827E82">
              <w:rPr>
                <w:rtl/>
              </w:rPr>
              <w:t>לא הציגה ת</w:t>
            </w:r>
            <w:r>
              <w:rPr>
                <w:rFonts w:hint="cs"/>
                <w:rtl/>
              </w:rPr>
              <w:t>ו</w:t>
            </w:r>
            <w:r w:rsidRPr="00827E82">
              <w:rPr>
                <w:rtl/>
              </w:rPr>
              <w:t>כניות חינוכיות</w:t>
            </w:r>
            <w:r>
              <w:rPr>
                <w:rFonts w:hint="cs"/>
                <w:rtl/>
              </w:rPr>
              <w:t>.</w:t>
            </w:r>
            <w:r w:rsidRPr="00827E82">
              <w:rPr>
                <w:rtl/>
              </w:rPr>
              <w:t xml:space="preserve"> </w:t>
            </w:r>
          </w:p>
        </w:tc>
        <w:tc>
          <w:tcPr>
            <w:tcW w:w="885" w:type="dxa"/>
            <w:tcBorders>
              <w:top w:val="nil"/>
              <w:bottom w:val="nil"/>
            </w:tcBorders>
            <w:shd w:val="clear" w:color="auto" w:fill="ECF4F5"/>
          </w:tcPr>
          <w:p w14:paraId="6AA2FE0D" w14:textId="6339A2ED" w:rsidR="00127FD1" w:rsidRPr="00827E82" w:rsidRDefault="00F462F9" w:rsidP="008F1310">
            <w:pPr>
              <w:pStyle w:val="71R"/>
              <w:rPr>
                <w:rtl/>
              </w:rPr>
            </w:pPr>
            <w:r w:rsidRPr="00827E82">
              <w:rPr>
                <w:noProof/>
                <w:rtl/>
              </w:rPr>
              <mc:AlternateContent>
                <mc:Choice Requires="wps">
                  <w:drawing>
                    <wp:anchor distT="0" distB="0" distL="114300" distR="114300" simplePos="0" relativeHeight="251978240" behindDoc="0" locked="0" layoutInCell="1" allowOverlap="1" wp14:anchorId="7333E40B" wp14:editId="0FBF9894">
                      <wp:simplePos x="0" y="0"/>
                      <wp:positionH relativeFrom="column">
                        <wp:posOffset>-635000</wp:posOffset>
                      </wp:positionH>
                      <wp:positionV relativeFrom="paragraph">
                        <wp:posOffset>582295</wp:posOffset>
                      </wp:positionV>
                      <wp:extent cx="1116000" cy="285750"/>
                      <wp:effectExtent l="0" t="0" r="27305" b="19050"/>
                      <wp:wrapNone/>
                      <wp:docPr id="14" name="חץ שמאלה 14"/>
                      <wp:cNvGraphicFramePr/>
                      <a:graphic xmlns:a="http://schemas.openxmlformats.org/drawingml/2006/main">
                        <a:graphicData uri="http://schemas.microsoft.com/office/word/2010/wordprocessingShape">
                          <wps:wsp>
                            <wps:cNvSpPr/>
                            <wps:spPr>
                              <a:xfrm>
                                <a:off x="0" y="0"/>
                                <a:ext cx="1116000" cy="285750"/>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59A91A" id="חץ שמאלה 14" o:spid="_x0000_s1026" type="#_x0000_t66" style="position:absolute;left:0;text-align:left;margin-left:-50pt;margin-top:45.85pt;width:87.85pt;height:22.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" adj="2765" fillcolor="#ffc000" strokecolor="#ffc000" strokeweight="2pt"/>
                  </w:pict>
                </mc:Fallback>
              </mc:AlternateContent>
            </w:r>
          </w:p>
        </w:tc>
        <w:tc>
          <w:tcPr>
            <w:tcW w:w="992" w:type="dxa"/>
            <w:tcBorders>
              <w:top w:val="nil"/>
              <w:bottom w:val="nil"/>
            </w:tcBorders>
            <w:shd w:val="clear" w:color="auto" w:fill="ECF4F5"/>
          </w:tcPr>
          <w:p w14:paraId="09F91843" w14:textId="20CC933F" w:rsidR="00127FD1" w:rsidRPr="00827E82" w:rsidRDefault="00127FD1" w:rsidP="008F1310">
            <w:pPr>
              <w:pStyle w:val="71R"/>
              <w:rPr>
                <w:rtl/>
              </w:rPr>
            </w:pPr>
          </w:p>
        </w:tc>
        <w:tc>
          <w:tcPr>
            <w:tcW w:w="992" w:type="dxa"/>
            <w:tcBorders>
              <w:top w:val="nil"/>
              <w:bottom w:val="nil"/>
            </w:tcBorders>
            <w:shd w:val="clear" w:color="auto" w:fill="ECF4F5"/>
          </w:tcPr>
          <w:p w14:paraId="34246628" w14:textId="77777777" w:rsidR="00127FD1" w:rsidRPr="00827E82" w:rsidRDefault="00127FD1" w:rsidP="008F1310">
            <w:pPr>
              <w:pStyle w:val="71R"/>
              <w:rPr>
                <w:rtl/>
              </w:rPr>
            </w:pPr>
          </w:p>
        </w:tc>
        <w:tc>
          <w:tcPr>
            <w:tcW w:w="847" w:type="dxa"/>
            <w:tcBorders>
              <w:top w:val="nil"/>
              <w:bottom w:val="nil"/>
            </w:tcBorders>
            <w:shd w:val="clear" w:color="auto" w:fill="ECF4F5"/>
          </w:tcPr>
          <w:p w14:paraId="736FDFA0" w14:textId="77777777" w:rsidR="00127FD1" w:rsidRPr="00827E82" w:rsidRDefault="00127FD1" w:rsidP="008F1310">
            <w:pPr>
              <w:pStyle w:val="71R"/>
              <w:rPr>
                <w:rtl/>
              </w:rPr>
            </w:pPr>
          </w:p>
        </w:tc>
      </w:tr>
    </w:tbl>
    <w:p w14:paraId="37B8637C" w14:textId="4789BEFD" w:rsidR="00127FD1" w:rsidRDefault="00127FD1" w:rsidP="00DB00BB">
      <w:pPr>
        <w:pStyle w:val="71f0"/>
        <w:rPr>
          <w:rtl/>
        </w:rPr>
      </w:pPr>
    </w:p>
    <w:tbl>
      <w:tblPr>
        <w:tblStyle w:val="TableGrid"/>
        <w:tblpPr w:leftFromText="180" w:rightFromText="180" w:vertAnchor="text" w:tblpXSpec="right" w:tblpY="1"/>
        <w:tblOverlap w:val="never"/>
        <w:bidiVisual/>
        <w:tblW w:w="7371" w:type="dxa"/>
        <w:tblLook w:val="04A0" w:firstRow="1" w:lastRow="0" w:firstColumn="1" w:lastColumn="0" w:noHBand="0" w:noVBand="1"/>
      </w:tblPr>
      <w:tblGrid>
        <w:gridCol w:w="1279"/>
        <w:gridCol w:w="2412"/>
        <w:gridCol w:w="844"/>
        <w:gridCol w:w="992"/>
        <w:gridCol w:w="993"/>
        <w:gridCol w:w="851"/>
      </w:tblGrid>
      <w:tr w:rsidR="00A8460A" w:rsidRPr="00127FD1" w14:paraId="2BAF5B37" w14:textId="77777777" w:rsidTr="00CB768A">
        <w:trPr>
          <w:tblHeader/>
        </w:trPr>
        <w:tc>
          <w:tcPr>
            <w:tcW w:w="1279" w:type="dxa"/>
            <w:vMerge w:val="restart"/>
            <w:tcBorders>
              <w:top w:val="nil"/>
              <w:bottom w:val="nil"/>
            </w:tcBorders>
            <w:shd w:val="clear" w:color="auto" w:fill="C6DCE4"/>
          </w:tcPr>
          <w:p w14:paraId="30DE2278" w14:textId="77777777" w:rsidR="00A8460A" w:rsidRPr="00127FD1" w:rsidRDefault="00A8460A" w:rsidP="00CB768A">
            <w:pPr>
              <w:pStyle w:val="71R"/>
              <w:rPr>
                <w:b/>
                <w:bCs/>
                <w:rtl/>
              </w:rPr>
            </w:pPr>
            <w:r w:rsidRPr="00127FD1">
              <w:rPr>
                <w:b/>
                <w:bCs/>
                <w:rtl/>
              </w:rPr>
              <w:lastRenderedPageBreak/>
              <w:t>פרק הביקורת</w:t>
            </w:r>
          </w:p>
        </w:tc>
        <w:tc>
          <w:tcPr>
            <w:tcW w:w="2412" w:type="dxa"/>
            <w:vMerge w:val="restart"/>
            <w:tcBorders>
              <w:top w:val="nil"/>
              <w:bottom w:val="nil"/>
            </w:tcBorders>
            <w:shd w:val="clear" w:color="auto" w:fill="C6DCE4"/>
          </w:tcPr>
          <w:p w14:paraId="54DD11D6" w14:textId="77777777" w:rsidR="00A8460A" w:rsidRPr="00127FD1" w:rsidRDefault="00A8460A" w:rsidP="00CB768A">
            <w:pPr>
              <w:pStyle w:val="71R"/>
              <w:rPr>
                <w:b/>
                <w:bCs/>
                <w:rtl/>
              </w:rPr>
            </w:pPr>
            <w:r w:rsidRPr="00127FD1">
              <w:rPr>
                <w:b/>
                <w:bCs/>
                <w:rtl/>
              </w:rPr>
              <w:t>הליקוי / הממצ</w:t>
            </w:r>
            <w:r w:rsidRPr="00127FD1">
              <w:rPr>
                <w:rFonts w:hint="cs"/>
                <w:b/>
                <w:bCs/>
                <w:rtl/>
              </w:rPr>
              <w:t>א</w:t>
            </w:r>
            <w:r w:rsidRPr="00127FD1">
              <w:rPr>
                <w:b/>
                <w:bCs/>
                <w:rtl/>
              </w:rPr>
              <w:t xml:space="preserve"> </w:t>
            </w:r>
            <w:r w:rsidRPr="00127FD1">
              <w:rPr>
                <w:rFonts w:hint="cs"/>
                <w:b/>
                <w:bCs/>
                <w:rtl/>
              </w:rPr>
              <w:t>בביקורת הקודמת</w:t>
            </w:r>
          </w:p>
        </w:tc>
        <w:tc>
          <w:tcPr>
            <w:tcW w:w="3680" w:type="dxa"/>
            <w:gridSpan w:val="4"/>
            <w:tcBorders>
              <w:top w:val="nil"/>
              <w:bottom w:val="nil"/>
            </w:tcBorders>
            <w:shd w:val="clear" w:color="auto" w:fill="C6DCE4"/>
          </w:tcPr>
          <w:p w14:paraId="40021A15" w14:textId="77777777" w:rsidR="00A8460A" w:rsidRPr="00127FD1" w:rsidRDefault="00A8460A" w:rsidP="00CB768A">
            <w:pPr>
              <w:pStyle w:val="71R"/>
              <w:rPr>
                <w:b/>
                <w:bCs/>
                <w:rtl/>
              </w:rPr>
            </w:pPr>
            <w:r w:rsidRPr="00127FD1">
              <w:rPr>
                <w:b/>
                <w:bCs/>
                <w:rtl/>
              </w:rPr>
              <w:t>מידת תיקון הליקוי כפי שעולה בביקורת המעקב</w:t>
            </w:r>
          </w:p>
        </w:tc>
      </w:tr>
      <w:tr w:rsidR="00A8460A" w:rsidRPr="00127FD1" w14:paraId="6AC4D51C" w14:textId="77777777" w:rsidTr="000E10CB">
        <w:trPr>
          <w:tblHeader/>
        </w:trPr>
        <w:tc>
          <w:tcPr>
            <w:tcW w:w="1279" w:type="dxa"/>
            <w:vMerge/>
            <w:tcBorders>
              <w:top w:val="nil"/>
              <w:bottom w:val="nil"/>
            </w:tcBorders>
            <w:vAlign w:val="bottom"/>
          </w:tcPr>
          <w:p w14:paraId="014B20AE" w14:textId="77777777" w:rsidR="00A8460A" w:rsidRPr="00127FD1" w:rsidRDefault="00A8460A" w:rsidP="000E10CB">
            <w:pPr>
              <w:pStyle w:val="71R"/>
              <w:rPr>
                <w:b/>
                <w:bCs/>
                <w:rtl/>
              </w:rPr>
            </w:pPr>
          </w:p>
        </w:tc>
        <w:tc>
          <w:tcPr>
            <w:tcW w:w="2412" w:type="dxa"/>
            <w:vMerge/>
            <w:tcBorders>
              <w:top w:val="nil"/>
              <w:bottom w:val="nil"/>
            </w:tcBorders>
            <w:vAlign w:val="bottom"/>
          </w:tcPr>
          <w:p w14:paraId="3A316291" w14:textId="77777777" w:rsidR="00A8460A" w:rsidRPr="00127FD1" w:rsidRDefault="00A8460A" w:rsidP="000E10CB">
            <w:pPr>
              <w:pStyle w:val="71R"/>
              <w:rPr>
                <w:b/>
                <w:bCs/>
                <w:rtl/>
              </w:rPr>
            </w:pPr>
          </w:p>
        </w:tc>
        <w:tc>
          <w:tcPr>
            <w:tcW w:w="844" w:type="dxa"/>
            <w:tcBorders>
              <w:top w:val="nil"/>
              <w:bottom w:val="nil"/>
            </w:tcBorders>
            <w:shd w:val="clear" w:color="auto" w:fill="F05260"/>
            <w:vAlign w:val="bottom"/>
          </w:tcPr>
          <w:p w14:paraId="139F26BA" w14:textId="77777777" w:rsidR="00A8460A" w:rsidRPr="00127FD1" w:rsidRDefault="00A8460A" w:rsidP="000E10CB">
            <w:pPr>
              <w:pStyle w:val="71R"/>
              <w:rPr>
                <w:b/>
                <w:bCs/>
                <w:rtl/>
              </w:rPr>
            </w:pPr>
            <w:r w:rsidRPr="00127FD1">
              <w:rPr>
                <w:rFonts w:hint="eastAsia"/>
                <w:b/>
                <w:bCs/>
                <w:rtl/>
              </w:rPr>
              <w:t>לא</w:t>
            </w:r>
            <w:r w:rsidRPr="00127FD1">
              <w:rPr>
                <w:b/>
                <w:bCs/>
                <w:rtl/>
              </w:rPr>
              <w:t xml:space="preserve"> </w:t>
            </w:r>
            <w:r>
              <w:rPr>
                <w:rFonts w:hint="cs"/>
                <w:b/>
                <w:bCs/>
                <w:rtl/>
              </w:rPr>
              <w:t xml:space="preserve"> </w:t>
            </w:r>
            <w:r w:rsidRPr="00127FD1">
              <w:rPr>
                <w:rFonts w:hint="eastAsia"/>
                <w:b/>
                <w:bCs/>
                <w:rtl/>
              </w:rPr>
              <w:t>תוקן</w:t>
            </w:r>
          </w:p>
        </w:tc>
        <w:tc>
          <w:tcPr>
            <w:tcW w:w="992" w:type="dxa"/>
            <w:tcBorders>
              <w:top w:val="nil"/>
              <w:bottom w:val="nil"/>
            </w:tcBorders>
            <w:shd w:val="clear" w:color="auto" w:fill="FFC000"/>
            <w:vAlign w:val="bottom"/>
          </w:tcPr>
          <w:p w14:paraId="5B9D688A" w14:textId="77777777" w:rsidR="00A8460A" w:rsidRPr="00127FD1" w:rsidRDefault="00A8460A"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במידה</w:t>
            </w:r>
            <w:r w:rsidRPr="00127FD1">
              <w:rPr>
                <w:b/>
                <w:bCs/>
                <w:rtl/>
              </w:rPr>
              <w:t xml:space="preserve"> </w:t>
            </w:r>
            <w:r w:rsidRPr="00127FD1">
              <w:rPr>
                <w:rFonts w:hint="eastAsia"/>
                <w:b/>
                <w:bCs/>
                <w:rtl/>
              </w:rPr>
              <w:t>מועטה</w:t>
            </w:r>
            <w:r w:rsidRPr="00127FD1">
              <w:rPr>
                <w:b/>
                <w:bCs/>
                <w:rtl/>
              </w:rPr>
              <w:t xml:space="preserve"> </w:t>
            </w:r>
            <w:r w:rsidRPr="00127FD1">
              <w:rPr>
                <w:rFonts w:hint="cs"/>
                <w:b/>
                <w:bCs/>
                <w:rtl/>
              </w:rPr>
              <w:t>/</w:t>
            </w:r>
            <w:r>
              <w:rPr>
                <w:rFonts w:hint="cs"/>
                <w:b/>
                <w:bCs/>
                <w:rtl/>
              </w:rPr>
              <w:t xml:space="preserve"> </w:t>
            </w:r>
            <w:r w:rsidRPr="00127FD1">
              <w:rPr>
                <w:rFonts w:hint="cs"/>
                <w:b/>
                <w:bCs/>
                <w:rtl/>
              </w:rPr>
              <w:t>חלקית</w:t>
            </w:r>
          </w:p>
        </w:tc>
        <w:tc>
          <w:tcPr>
            <w:tcW w:w="993" w:type="dxa"/>
            <w:tcBorders>
              <w:top w:val="nil"/>
              <w:bottom w:val="nil"/>
            </w:tcBorders>
            <w:shd w:val="clear" w:color="auto" w:fill="DED900"/>
            <w:vAlign w:val="bottom"/>
          </w:tcPr>
          <w:p w14:paraId="40C04E19" w14:textId="77777777" w:rsidR="00A8460A" w:rsidRPr="00127FD1" w:rsidRDefault="00A8460A"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במידה</w:t>
            </w:r>
            <w:r w:rsidRPr="00127FD1">
              <w:rPr>
                <w:b/>
                <w:bCs/>
                <w:rtl/>
              </w:rPr>
              <w:t xml:space="preserve"> </w:t>
            </w:r>
            <w:r w:rsidRPr="00127FD1">
              <w:rPr>
                <w:rFonts w:hint="eastAsia"/>
                <w:b/>
                <w:bCs/>
                <w:rtl/>
              </w:rPr>
              <w:t>רבה</w:t>
            </w:r>
          </w:p>
        </w:tc>
        <w:tc>
          <w:tcPr>
            <w:tcW w:w="851" w:type="dxa"/>
            <w:tcBorders>
              <w:top w:val="nil"/>
              <w:bottom w:val="nil"/>
            </w:tcBorders>
            <w:shd w:val="clear" w:color="auto" w:fill="5F9127"/>
            <w:vAlign w:val="bottom"/>
          </w:tcPr>
          <w:p w14:paraId="2C80F85D" w14:textId="77777777" w:rsidR="00A8460A" w:rsidRPr="00127FD1" w:rsidRDefault="00A8460A"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באופן</w:t>
            </w:r>
            <w:r w:rsidRPr="00127FD1">
              <w:rPr>
                <w:b/>
                <w:bCs/>
                <w:rtl/>
              </w:rPr>
              <w:t xml:space="preserve"> </w:t>
            </w:r>
            <w:r w:rsidRPr="00127FD1">
              <w:rPr>
                <w:rFonts w:hint="eastAsia"/>
                <w:b/>
                <w:bCs/>
                <w:rtl/>
              </w:rPr>
              <w:t>מלא</w:t>
            </w:r>
          </w:p>
        </w:tc>
      </w:tr>
      <w:tr w:rsidR="00A8460A" w14:paraId="1ABA33D8" w14:textId="77777777" w:rsidTr="00F462F9">
        <w:tc>
          <w:tcPr>
            <w:tcW w:w="1279" w:type="dxa"/>
            <w:tcBorders>
              <w:top w:val="nil"/>
              <w:bottom w:val="nil"/>
            </w:tcBorders>
            <w:shd w:val="clear" w:color="auto" w:fill="C6DCE4"/>
          </w:tcPr>
          <w:p w14:paraId="73A1C110" w14:textId="77777777" w:rsidR="00127FD1" w:rsidRPr="00827E82" w:rsidRDefault="00127FD1" w:rsidP="008F1310">
            <w:pPr>
              <w:pStyle w:val="71R"/>
              <w:rPr>
                <w:rtl/>
              </w:rPr>
            </w:pPr>
            <w:r w:rsidRPr="00827E82">
              <w:rPr>
                <w:rtl/>
              </w:rPr>
              <w:t>שימוש בכרטיסי אוהדים</w:t>
            </w:r>
          </w:p>
        </w:tc>
        <w:tc>
          <w:tcPr>
            <w:tcW w:w="2412" w:type="dxa"/>
            <w:tcBorders>
              <w:top w:val="nil"/>
              <w:bottom w:val="nil"/>
            </w:tcBorders>
            <w:shd w:val="clear" w:color="auto" w:fill="DBE8EE"/>
          </w:tcPr>
          <w:p w14:paraId="1F7865DF" w14:textId="410BE03B" w:rsidR="00127FD1" w:rsidRPr="00827E82" w:rsidRDefault="00127FD1" w:rsidP="008F1310">
            <w:pPr>
              <w:pStyle w:val="71R"/>
              <w:rPr>
                <w:rtl/>
              </w:rPr>
            </w:pPr>
            <w:r>
              <w:rPr>
                <w:rFonts w:hint="cs"/>
                <w:rtl/>
              </w:rPr>
              <w:t>לא הוסדרה</w:t>
            </w:r>
            <w:r w:rsidRPr="00827E82">
              <w:rPr>
                <w:rtl/>
              </w:rPr>
              <w:t xml:space="preserve"> עם הגופים האמורים</w:t>
            </w:r>
            <w:r>
              <w:rPr>
                <w:rFonts w:hint="cs"/>
                <w:rtl/>
              </w:rPr>
              <w:t xml:space="preserve"> </w:t>
            </w:r>
            <w:r w:rsidRPr="00827E82">
              <w:rPr>
                <w:rtl/>
              </w:rPr>
              <w:t>הנפקת כרטיסי האוהדים לזיהוים ולשיפור המעקב אחריהם</w:t>
            </w:r>
            <w:r>
              <w:rPr>
                <w:rFonts w:hint="cs"/>
                <w:rtl/>
              </w:rPr>
              <w:t>.</w:t>
            </w:r>
            <w:r w:rsidRPr="00827E82">
              <w:rPr>
                <w:rtl/>
              </w:rPr>
              <w:t xml:space="preserve"> </w:t>
            </w:r>
          </w:p>
        </w:tc>
        <w:tc>
          <w:tcPr>
            <w:tcW w:w="844" w:type="dxa"/>
            <w:tcBorders>
              <w:top w:val="nil"/>
              <w:bottom w:val="nil"/>
            </w:tcBorders>
            <w:shd w:val="clear" w:color="auto" w:fill="DBE8EE"/>
          </w:tcPr>
          <w:p w14:paraId="68E8D495" w14:textId="0A82C866" w:rsidR="00127FD1" w:rsidRPr="00827E82" w:rsidRDefault="00967CB6" w:rsidP="008F1310">
            <w:pPr>
              <w:pStyle w:val="71R"/>
              <w:rPr>
                <w:noProof/>
                <w:rtl/>
              </w:rPr>
            </w:pPr>
            <w:r w:rsidRPr="00827E82">
              <w:rPr>
                <w:noProof/>
                <w:rtl/>
              </w:rPr>
              <mc:AlternateContent>
                <mc:Choice Requires="wps">
                  <w:drawing>
                    <wp:anchor distT="0" distB="0" distL="114300" distR="114300" simplePos="0" relativeHeight="251994624" behindDoc="0" locked="0" layoutInCell="1" allowOverlap="1" wp14:anchorId="5A76045A" wp14:editId="444D27DA">
                      <wp:simplePos x="0" y="0"/>
                      <wp:positionH relativeFrom="column">
                        <wp:posOffset>-53340</wp:posOffset>
                      </wp:positionH>
                      <wp:positionV relativeFrom="paragraph">
                        <wp:posOffset>292100</wp:posOffset>
                      </wp:positionV>
                      <wp:extent cx="504000" cy="179705"/>
                      <wp:effectExtent l="0" t="0" r="10795" b="10795"/>
                      <wp:wrapNone/>
                      <wp:docPr id="57" name="חץ שמאלה 13"/>
                      <wp:cNvGraphicFramePr/>
                      <a:graphic xmlns:a="http://schemas.openxmlformats.org/drawingml/2006/main">
                        <a:graphicData uri="http://schemas.microsoft.com/office/word/2010/wordprocessingShape">
                          <wps:wsp>
                            <wps:cNvSpPr/>
                            <wps:spPr>
                              <a:xfrm>
                                <a:off x="0" y="0"/>
                                <a:ext cx="504000" cy="17970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67D29E" id="חץ שמאלה 13" o:spid="_x0000_s1026" type="#_x0000_t66" style="position:absolute;left:0;text-align:left;margin-left:-4.2pt;margin-top:23pt;width:39.7pt;height:14.15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" adj="3851" fillcolor="#f05260" strokecolor="#f05260" strokeweight="2pt"/>
                  </w:pict>
                </mc:Fallback>
              </mc:AlternateContent>
            </w:r>
          </w:p>
        </w:tc>
        <w:tc>
          <w:tcPr>
            <w:tcW w:w="992" w:type="dxa"/>
            <w:tcBorders>
              <w:top w:val="nil"/>
              <w:bottom w:val="nil"/>
            </w:tcBorders>
            <w:shd w:val="clear" w:color="auto" w:fill="DBE8EE"/>
          </w:tcPr>
          <w:p w14:paraId="4730374A" w14:textId="15EEF03B" w:rsidR="00127FD1" w:rsidRPr="00827E82" w:rsidRDefault="00127FD1" w:rsidP="008F1310">
            <w:pPr>
              <w:pStyle w:val="71R"/>
              <w:rPr>
                <w:rtl/>
              </w:rPr>
            </w:pPr>
          </w:p>
        </w:tc>
        <w:tc>
          <w:tcPr>
            <w:tcW w:w="993" w:type="dxa"/>
            <w:tcBorders>
              <w:top w:val="nil"/>
              <w:bottom w:val="nil"/>
            </w:tcBorders>
            <w:shd w:val="clear" w:color="auto" w:fill="DBE8EE"/>
          </w:tcPr>
          <w:p w14:paraId="1FC5DF96" w14:textId="77777777" w:rsidR="00127FD1" w:rsidRPr="00827E82" w:rsidRDefault="00127FD1" w:rsidP="008F1310">
            <w:pPr>
              <w:pStyle w:val="71R"/>
              <w:rPr>
                <w:rtl/>
              </w:rPr>
            </w:pPr>
          </w:p>
        </w:tc>
        <w:tc>
          <w:tcPr>
            <w:tcW w:w="851" w:type="dxa"/>
            <w:tcBorders>
              <w:top w:val="nil"/>
              <w:bottom w:val="nil"/>
            </w:tcBorders>
            <w:shd w:val="clear" w:color="auto" w:fill="DBE8EE"/>
          </w:tcPr>
          <w:p w14:paraId="051F3ED5" w14:textId="77777777" w:rsidR="00127FD1" w:rsidRPr="00827E82" w:rsidRDefault="00127FD1" w:rsidP="008F1310">
            <w:pPr>
              <w:pStyle w:val="71R"/>
              <w:rPr>
                <w:rtl/>
              </w:rPr>
            </w:pPr>
          </w:p>
        </w:tc>
      </w:tr>
      <w:tr w:rsidR="00A8460A" w14:paraId="29ADF48C" w14:textId="77777777" w:rsidTr="00F462F9">
        <w:tc>
          <w:tcPr>
            <w:tcW w:w="1279" w:type="dxa"/>
            <w:tcBorders>
              <w:top w:val="nil"/>
              <w:bottom w:val="nil"/>
            </w:tcBorders>
            <w:shd w:val="clear" w:color="auto" w:fill="C6DCE4"/>
          </w:tcPr>
          <w:p w14:paraId="74639D5D" w14:textId="77777777" w:rsidR="00127FD1" w:rsidRPr="00827E82" w:rsidRDefault="00127FD1" w:rsidP="008F1310">
            <w:pPr>
              <w:pStyle w:val="71R"/>
              <w:rPr>
                <w:rtl/>
              </w:rPr>
            </w:pPr>
            <w:r w:rsidRPr="00827E82">
              <w:rPr>
                <w:rtl/>
              </w:rPr>
              <w:t>ת</w:t>
            </w:r>
            <w:r>
              <w:rPr>
                <w:rFonts w:hint="cs"/>
                <w:rtl/>
              </w:rPr>
              <w:t>ו</w:t>
            </w:r>
            <w:r w:rsidRPr="00827E82">
              <w:rPr>
                <w:rtl/>
              </w:rPr>
              <w:t xml:space="preserve">כנית </w:t>
            </w:r>
            <w:r w:rsidRPr="00743540">
              <w:rPr>
                <w:rtl/>
              </w:rPr>
              <w:t>למניעת</w:t>
            </w:r>
            <w:r w:rsidRPr="00827E82">
              <w:rPr>
                <w:rtl/>
              </w:rPr>
              <w:t xml:space="preserve"> אלימות בקרב ילדים ונוער - עם משרד החינוך ו</w:t>
            </w:r>
            <w:r>
              <w:rPr>
                <w:rFonts w:hint="cs"/>
                <w:rtl/>
              </w:rPr>
              <w:t xml:space="preserve">עם </w:t>
            </w:r>
            <w:r w:rsidRPr="00827E82">
              <w:rPr>
                <w:rtl/>
              </w:rPr>
              <w:t>גופי הספורט</w:t>
            </w:r>
          </w:p>
        </w:tc>
        <w:tc>
          <w:tcPr>
            <w:tcW w:w="2412" w:type="dxa"/>
            <w:tcBorders>
              <w:top w:val="nil"/>
              <w:bottom w:val="nil"/>
            </w:tcBorders>
            <w:shd w:val="clear" w:color="auto" w:fill="ECF4F5"/>
          </w:tcPr>
          <w:p w14:paraId="2C98E5F5" w14:textId="6BEE92AD" w:rsidR="00127FD1" w:rsidRPr="00827E82" w:rsidRDefault="00127FD1" w:rsidP="008F1310">
            <w:pPr>
              <w:pStyle w:val="71R"/>
              <w:rPr>
                <w:rtl/>
              </w:rPr>
            </w:pPr>
            <w:r>
              <w:rPr>
                <w:rFonts w:hint="cs"/>
                <w:rtl/>
              </w:rPr>
              <w:t xml:space="preserve">לא </w:t>
            </w:r>
            <w:r w:rsidRPr="00827E82">
              <w:rPr>
                <w:rtl/>
              </w:rPr>
              <w:t>ג</w:t>
            </w:r>
            <w:r>
              <w:rPr>
                <w:rFonts w:hint="cs"/>
                <w:rtl/>
              </w:rPr>
              <w:t>ו</w:t>
            </w:r>
            <w:r w:rsidRPr="00827E82">
              <w:rPr>
                <w:rtl/>
              </w:rPr>
              <w:t>בש</w:t>
            </w:r>
            <w:r>
              <w:rPr>
                <w:rFonts w:hint="cs"/>
                <w:rtl/>
              </w:rPr>
              <w:t>ה</w:t>
            </w:r>
            <w:r w:rsidRPr="00827E82">
              <w:rPr>
                <w:rtl/>
              </w:rPr>
              <w:t xml:space="preserve"> ת</w:t>
            </w:r>
            <w:r>
              <w:rPr>
                <w:rFonts w:hint="cs"/>
                <w:rtl/>
              </w:rPr>
              <w:t>ו</w:t>
            </w:r>
            <w:r w:rsidRPr="00827E82">
              <w:rPr>
                <w:rtl/>
              </w:rPr>
              <w:t>כנית כוללנית לחינוך ספורטאים בליגות הילדים והנוער עם משרד החינוך ו</w:t>
            </w:r>
            <w:r>
              <w:rPr>
                <w:rFonts w:hint="cs"/>
                <w:rtl/>
              </w:rPr>
              <w:t xml:space="preserve">עם </w:t>
            </w:r>
            <w:r w:rsidRPr="00827E82">
              <w:rPr>
                <w:rtl/>
              </w:rPr>
              <w:t xml:space="preserve">גופי הספורט. </w:t>
            </w:r>
          </w:p>
        </w:tc>
        <w:tc>
          <w:tcPr>
            <w:tcW w:w="844" w:type="dxa"/>
            <w:tcBorders>
              <w:top w:val="nil"/>
              <w:bottom w:val="nil"/>
            </w:tcBorders>
            <w:shd w:val="clear" w:color="auto" w:fill="ECF4F5"/>
          </w:tcPr>
          <w:p w14:paraId="00BAB483" w14:textId="50049F5D" w:rsidR="00127FD1" w:rsidRPr="00827E82" w:rsidRDefault="00127FD1" w:rsidP="008F1310">
            <w:pPr>
              <w:pStyle w:val="71R"/>
              <w:rPr>
                <w:noProof/>
                <w:rtl/>
              </w:rPr>
            </w:pPr>
          </w:p>
        </w:tc>
        <w:tc>
          <w:tcPr>
            <w:tcW w:w="992" w:type="dxa"/>
            <w:tcBorders>
              <w:top w:val="nil"/>
              <w:bottom w:val="nil"/>
            </w:tcBorders>
            <w:shd w:val="clear" w:color="auto" w:fill="ECF4F5"/>
          </w:tcPr>
          <w:p w14:paraId="15ABA42A" w14:textId="5C6289A0" w:rsidR="00127FD1" w:rsidRPr="00827E82" w:rsidRDefault="00A51544" w:rsidP="008F1310">
            <w:pPr>
              <w:pStyle w:val="71R"/>
              <w:rPr>
                <w:rtl/>
              </w:rPr>
            </w:pPr>
            <w:r w:rsidRPr="00827E82">
              <w:rPr>
                <w:noProof/>
                <w:rtl/>
              </w:rPr>
              <mc:AlternateContent>
                <mc:Choice Requires="wps">
                  <w:drawing>
                    <wp:anchor distT="0" distB="0" distL="114300" distR="114300" simplePos="0" relativeHeight="252006912" behindDoc="0" locked="0" layoutInCell="1" allowOverlap="1" wp14:anchorId="4701C6D5" wp14:editId="5EFEB7FA">
                      <wp:simplePos x="0" y="0"/>
                      <wp:positionH relativeFrom="column">
                        <wp:posOffset>-675640</wp:posOffset>
                      </wp:positionH>
                      <wp:positionV relativeFrom="paragraph">
                        <wp:posOffset>320675</wp:posOffset>
                      </wp:positionV>
                      <wp:extent cx="1763395" cy="179705"/>
                      <wp:effectExtent l="0" t="0" r="27305" b="10795"/>
                      <wp:wrapNone/>
                      <wp:docPr id="1658462031" name="חץ שמאלה 20"/>
                      <wp:cNvGraphicFramePr/>
                      <a:graphic xmlns:a="http://schemas.openxmlformats.org/drawingml/2006/main">
                        <a:graphicData uri="http://schemas.microsoft.com/office/word/2010/wordprocessingShape">
                          <wps:wsp>
                            <wps:cNvSpPr/>
                            <wps:spPr>
                              <a:xfrm>
                                <a:off x="0" y="0"/>
                                <a:ext cx="1763395" cy="17970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C72352" id="חץ שמאלה 20" o:spid="_x0000_s1026" type="#_x0000_t66" style="position:absolute;left:0;text-align:left;margin-left:-53.2pt;margin-top:25.25pt;width:138.85pt;height:14.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" adj="1101" fillcolor="#ded900" strokecolor="#ded900" strokeweight="2pt"/>
                  </w:pict>
                </mc:Fallback>
              </mc:AlternateContent>
            </w:r>
          </w:p>
        </w:tc>
        <w:tc>
          <w:tcPr>
            <w:tcW w:w="993" w:type="dxa"/>
            <w:tcBorders>
              <w:top w:val="nil"/>
              <w:bottom w:val="nil"/>
            </w:tcBorders>
            <w:shd w:val="clear" w:color="auto" w:fill="ECF4F5"/>
          </w:tcPr>
          <w:p w14:paraId="74C596EE" w14:textId="77777777" w:rsidR="00127FD1" w:rsidRPr="00827E82" w:rsidRDefault="00127FD1" w:rsidP="008F1310">
            <w:pPr>
              <w:pStyle w:val="71R"/>
              <w:rPr>
                <w:rtl/>
              </w:rPr>
            </w:pPr>
          </w:p>
        </w:tc>
        <w:tc>
          <w:tcPr>
            <w:tcW w:w="851" w:type="dxa"/>
            <w:tcBorders>
              <w:top w:val="nil"/>
              <w:bottom w:val="nil"/>
            </w:tcBorders>
            <w:shd w:val="clear" w:color="auto" w:fill="ECF4F5"/>
          </w:tcPr>
          <w:p w14:paraId="5B3C0C3A" w14:textId="77777777" w:rsidR="00127FD1" w:rsidRPr="00827E82" w:rsidRDefault="00127FD1" w:rsidP="008F1310">
            <w:pPr>
              <w:pStyle w:val="71R"/>
              <w:rPr>
                <w:rtl/>
              </w:rPr>
            </w:pPr>
          </w:p>
        </w:tc>
      </w:tr>
      <w:tr w:rsidR="00A8460A" w14:paraId="2F49F42A" w14:textId="77777777" w:rsidTr="00F462F9">
        <w:tc>
          <w:tcPr>
            <w:tcW w:w="1279" w:type="dxa"/>
            <w:tcBorders>
              <w:top w:val="nil"/>
              <w:bottom w:val="nil"/>
            </w:tcBorders>
            <w:shd w:val="clear" w:color="auto" w:fill="C6DCE4"/>
          </w:tcPr>
          <w:p w14:paraId="118B72C8" w14:textId="77777777" w:rsidR="00127FD1" w:rsidRPr="00827E82" w:rsidRDefault="00127FD1" w:rsidP="008F1310">
            <w:pPr>
              <w:pStyle w:val="71R"/>
              <w:rPr>
                <w:rtl/>
              </w:rPr>
            </w:pPr>
            <w:r w:rsidRPr="00827E82">
              <w:rPr>
                <w:rtl/>
              </w:rPr>
              <w:t>משרד התרבות והספורט, המשטרה, איגודים</w:t>
            </w:r>
          </w:p>
        </w:tc>
        <w:tc>
          <w:tcPr>
            <w:tcW w:w="2412" w:type="dxa"/>
            <w:tcBorders>
              <w:top w:val="nil"/>
              <w:bottom w:val="nil"/>
            </w:tcBorders>
            <w:shd w:val="clear" w:color="auto" w:fill="DBE8EE"/>
          </w:tcPr>
          <w:p w14:paraId="2DBF26EB" w14:textId="401E751B" w:rsidR="00127FD1" w:rsidRDefault="00127FD1" w:rsidP="00A8460A">
            <w:pPr>
              <w:pStyle w:val="71R"/>
              <w:ind w:left="284" w:hanging="284"/>
              <w:rPr>
                <w:rtl/>
              </w:rPr>
            </w:pPr>
            <w:r w:rsidRPr="00827E82">
              <w:rPr>
                <w:rtl/>
              </w:rPr>
              <w:t>-</w:t>
            </w:r>
            <w:r>
              <w:rPr>
                <w:rFonts w:hint="cs"/>
                <w:rtl/>
              </w:rPr>
              <w:t xml:space="preserve"> </w:t>
            </w:r>
            <w:r w:rsidR="00A8460A">
              <w:rPr>
                <w:rtl/>
              </w:rPr>
              <w:tab/>
            </w:r>
            <w:r>
              <w:rPr>
                <w:rFonts w:hint="cs"/>
                <w:rtl/>
              </w:rPr>
              <w:t>לא נעשו פעולות ל</w:t>
            </w:r>
            <w:r w:rsidRPr="00827E82">
              <w:rPr>
                <w:rtl/>
              </w:rPr>
              <w:t>פרסום קוד אתי ו</w:t>
            </w:r>
            <w:r>
              <w:rPr>
                <w:rFonts w:hint="cs"/>
                <w:rtl/>
              </w:rPr>
              <w:t>ל</w:t>
            </w:r>
            <w:r w:rsidRPr="00827E82">
              <w:rPr>
                <w:rtl/>
              </w:rPr>
              <w:t>הטמעתו</w:t>
            </w:r>
            <w:r>
              <w:rPr>
                <w:rFonts w:hint="cs"/>
                <w:rtl/>
              </w:rPr>
              <w:t>.</w:t>
            </w:r>
          </w:p>
          <w:p w14:paraId="1944CB0F" w14:textId="58950A2B" w:rsidR="00127FD1" w:rsidRPr="00827E82" w:rsidRDefault="00127FD1" w:rsidP="00A8460A">
            <w:pPr>
              <w:pStyle w:val="71R"/>
              <w:ind w:left="284" w:hanging="284"/>
              <w:rPr>
                <w:rtl/>
              </w:rPr>
            </w:pPr>
            <w:r>
              <w:rPr>
                <w:rFonts w:hint="cs"/>
                <w:rtl/>
              </w:rPr>
              <w:t>-</w:t>
            </w:r>
            <w:r w:rsidRPr="003C16B1">
              <w:rPr>
                <w:rFonts w:hint="cs"/>
                <w:sz w:val="35"/>
                <w:szCs w:val="35"/>
                <w:rtl/>
              </w:rPr>
              <w:t xml:space="preserve"> </w:t>
            </w:r>
            <w:r w:rsidR="00A8460A">
              <w:rPr>
                <w:rtl/>
              </w:rPr>
              <w:tab/>
            </w:r>
            <w:r>
              <w:rPr>
                <w:rFonts w:hint="cs"/>
                <w:rtl/>
              </w:rPr>
              <w:t xml:space="preserve">לא </w:t>
            </w:r>
            <w:r w:rsidRPr="00827E82">
              <w:rPr>
                <w:rtl/>
              </w:rPr>
              <w:t>פ</w:t>
            </w:r>
            <w:r>
              <w:rPr>
                <w:rFonts w:hint="cs"/>
                <w:rtl/>
              </w:rPr>
              <w:t>ו</w:t>
            </w:r>
            <w:r w:rsidRPr="00827E82">
              <w:rPr>
                <w:rtl/>
              </w:rPr>
              <w:t>רסם נוהל אביזרי עידוד</w:t>
            </w:r>
            <w:r>
              <w:rPr>
                <w:rFonts w:hint="cs"/>
                <w:rtl/>
              </w:rPr>
              <w:t>.</w:t>
            </w:r>
            <w:r w:rsidRPr="00827E82">
              <w:rPr>
                <w:rtl/>
              </w:rPr>
              <w:t xml:space="preserve"> </w:t>
            </w:r>
          </w:p>
        </w:tc>
        <w:tc>
          <w:tcPr>
            <w:tcW w:w="844" w:type="dxa"/>
            <w:tcBorders>
              <w:top w:val="nil"/>
              <w:bottom w:val="nil"/>
            </w:tcBorders>
            <w:shd w:val="clear" w:color="auto" w:fill="DBE8EE"/>
          </w:tcPr>
          <w:p w14:paraId="7F2EAF13" w14:textId="36C85BB0" w:rsidR="00127FD1" w:rsidRPr="00827E82" w:rsidRDefault="00A51544" w:rsidP="008F1310">
            <w:pPr>
              <w:pStyle w:val="71R"/>
              <w:rPr>
                <w:noProof/>
                <w:rtl/>
              </w:rPr>
            </w:pPr>
            <w:r w:rsidRPr="00827E82">
              <w:rPr>
                <w:noProof/>
                <w:rtl/>
              </w:rPr>
              <mc:AlternateContent>
                <mc:Choice Requires="wps">
                  <w:drawing>
                    <wp:anchor distT="0" distB="0" distL="114300" distR="114300" simplePos="0" relativeHeight="252008960" behindDoc="0" locked="0" layoutInCell="1" allowOverlap="1" wp14:anchorId="56440BC9" wp14:editId="6CE4CD3B">
                      <wp:simplePos x="0" y="0"/>
                      <wp:positionH relativeFrom="column">
                        <wp:posOffset>-1309370</wp:posOffset>
                      </wp:positionH>
                      <wp:positionV relativeFrom="paragraph">
                        <wp:posOffset>327025</wp:posOffset>
                      </wp:positionV>
                      <wp:extent cx="1763395" cy="179705"/>
                      <wp:effectExtent l="0" t="0" r="27305" b="10795"/>
                      <wp:wrapNone/>
                      <wp:docPr id="1658462032" name="חץ שמאלה 20"/>
                      <wp:cNvGraphicFramePr/>
                      <a:graphic xmlns:a="http://schemas.openxmlformats.org/drawingml/2006/main">
                        <a:graphicData uri="http://schemas.microsoft.com/office/word/2010/wordprocessingShape">
                          <wps:wsp>
                            <wps:cNvSpPr/>
                            <wps:spPr>
                              <a:xfrm>
                                <a:off x="0" y="0"/>
                                <a:ext cx="1763395" cy="17970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2ED95D" id="חץ שמאלה 20" o:spid="_x0000_s1026" type="#_x0000_t66" style="position:absolute;left:0;text-align:left;margin-left:-103.1pt;margin-top:25.75pt;width:138.85pt;height:14.1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" adj="1101" fillcolor="#ded900" strokecolor="#ded900" strokeweight="2pt"/>
                  </w:pict>
                </mc:Fallback>
              </mc:AlternateContent>
            </w:r>
          </w:p>
        </w:tc>
        <w:tc>
          <w:tcPr>
            <w:tcW w:w="992" w:type="dxa"/>
            <w:tcBorders>
              <w:top w:val="nil"/>
              <w:bottom w:val="nil"/>
            </w:tcBorders>
            <w:shd w:val="clear" w:color="auto" w:fill="DBE8EE"/>
          </w:tcPr>
          <w:p w14:paraId="3CFF67AF" w14:textId="1C4FA70D" w:rsidR="00127FD1" w:rsidRPr="00827E82" w:rsidRDefault="00127FD1" w:rsidP="008F1310">
            <w:pPr>
              <w:pStyle w:val="71R"/>
              <w:rPr>
                <w:rtl/>
              </w:rPr>
            </w:pPr>
          </w:p>
        </w:tc>
        <w:tc>
          <w:tcPr>
            <w:tcW w:w="993" w:type="dxa"/>
            <w:tcBorders>
              <w:top w:val="nil"/>
              <w:bottom w:val="nil"/>
            </w:tcBorders>
            <w:shd w:val="clear" w:color="auto" w:fill="DBE8EE"/>
          </w:tcPr>
          <w:p w14:paraId="2D39811D" w14:textId="75B57445" w:rsidR="00127FD1" w:rsidRPr="00827E82" w:rsidRDefault="00127FD1" w:rsidP="008F1310">
            <w:pPr>
              <w:pStyle w:val="71R"/>
              <w:rPr>
                <w:rtl/>
              </w:rPr>
            </w:pPr>
          </w:p>
        </w:tc>
        <w:tc>
          <w:tcPr>
            <w:tcW w:w="851" w:type="dxa"/>
            <w:tcBorders>
              <w:top w:val="nil"/>
              <w:bottom w:val="nil"/>
            </w:tcBorders>
            <w:shd w:val="clear" w:color="auto" w:fill="DBE8EE"/>
          </w:tcPr>
          <w:p w14:paraId="121AF587" w14:textId="6A576FCE" w:rsidR="00127FD1" w:rsidRPr="00827E82" w:rsidRDefault="00127FD1" w:rsidP="008F1310">
            <w:pPr>
              <w:pStyle w:val="71R"/>
              <w:rPr>
                <w:rtl/>
              </w:rPr>
            </w:pPr>
          </w:p>
        </w:tc>
      </w:tr>
      <w:tr w:rsidR="00A8460A" w14:paraId="377D2971" w14:textId="77777777" w:rsidTr="00F462F9">
        <w:tc>
          <w:tcPr>
            <w:tcW w:w="1279" w:type="dxa"/>
            <w:tcBorders>
              <w:top w:val="nil"/>
              <w:bottom w:val="nil"/>
            </w:tcBorders>
            <w:shd w:val="clear" w:color="auto" w:fill="C6DCE4"/>
          </w:tcPr>
          <w:p w14:paraId="4328CAF8" w14:textId="77777777" w:rsidR="00127FD1" w:rsidRPr="00827E82" w:rsidRDefault="00127FD1" w:rsidP="008F1310">
            <w:pPr>
              <w:pStyle w:val="71R"/>
              <w:rPr>
                <w:rtl/>
              </w:rPr>
            </w:pPr>
            <w:r w:rsidRPr="00827E82">
              <w:rPr>
                <w:rtl/>
              </w:rPr>
              <w:t xml:space="preserve">הקמת היחידה המשטרתית </w:t>
            </w:r>
          </w:p>
        </w:tc>
        <w:tc>
          <w:tcPr>
            <w:tcW w:w="2412" w:type="dxa"/>
            <w:tcBorders>
              <w:top w:val="nil"/>
              <w:bottom w:val="nil"/>
            </w:tcBorders>
            <w:shd w:val="clear" w:color="auto" w:fill="ECF4F5"/>
          </w:tcPr>
          <w:p w14:paraId="0EFF7286" w14:textId="4CE0F306" w:rsidR="00127FD1" w:rsidRPr="00827E82" w:rsidRDefault="00127FD1" w:rsidP="008F1310">
            <w:pPr>
              <w:pStyle w:val="71R"/>
              <w:rPr>
                <w:rtl/>
              </w:rPr>
            </w:pPr>
            <w:r>
              <w:rPr>
                <w:rFonts w:hint="cs"/>
                <w:rtl/>
              </w:rPr>
              <w:t>טרם הוקמה יחידה משטרתית למניעת אלימות בספורט.</w:t>
            </w:r>
          </w:p>
        </w:tc>
        <w:tc>
          <w:tcPr>
            <w:tcW w:w="844" w:type="dxa"/>
            <w:tcBorders>
              <w:top w:val="nil"/>
              <w:bottom w:val="nil"/>
            </w:tcBorders>
            <w:shd w:val="clear" w:color="auto" w:fill="ECF4F5"/>
          </w:tcPr>
          <w:p w14:paraId="78D93DC4" w14:textId="366AAA24" w:rsidR="00127FD1" w:rsidRPr="00827E82" w:rsidRDefault="00127FD1" w:rsidP="008F1310">
            <w:pPr>
              <w:pStyle w:val="71R"/>
              <w:rPr>
                <w:noProof/>
                <w:rtl/>
              </w:rPr>
            </w:pPr>
          </w:p>
        </w:tc>
        <w:tc>
          <w:tcPr>
            <w:tcW w:w="992" w:type="dxa"/>
            <w:tcBorders>
              <w:top w:val="nil"/>
              <w:bottom w:val="nil"/>
            </w:tcBorders>
            <w:shd w:val="clear" w:color="auto" w:fill="ECF4F5"/>
          </w:tcPr>
          <w:p w14:paraId="41238628" w14:textId="5FA19710" w:rsidR="00127FD1" w:rsidRPr="00827E82" w:rsidRDefault="00127FD1" w:rsidP="008F1310">
            <w:pPr>
              <w:pStyle w:val="71R"/>
              <w:rPr>
                <w:rtl/>
              </w:rPr>
            </w:pPr>
          </w:p>
        </w:tc>
        <w:tc>
          <w:tcPr>
            <w:tcW w:w="993" w:type="dxa"/>
            <w:tcBorders>
              <w:top w:val="nil"/>
              <w:bottom w:val="nil"/>
            </w:tcBorders>
            <w:shd w:val="clear" w:color="auto" w:fill="ECF4F5"/>
          </w:tcPr>
          <w:p w14:paraId="0ADE9369" w14:textId="77777777" w:rsidR="00127FD1" w:rsidRPr="00827E82" w:rsidRDefault="00127FD1" w:rsidP="008F1310">
            <w:pPr>
              <w:pStyle w:val="71R"/>
              <w:rPr>
                <w:rtl/>
              </w:rPr>
            </w:pPr>
          </w:p>
        </w:tc>
        <w:tc>
          <w:tcPr>
            <w:tcW w:w="851" w:type="dxa"/>
            <w:tcBorders>
              <w:top w:val="nil"/>
              <w:bottom w:val="nil"/>
            </w:tcBorders>
            <w:shd w:val="clear" w:color="auto" w:fill="ECF4F5"/>
          </w:tcPr>
          <w:p w14:paraId="17C9E5AF" w14:textId="552D3B3F" w:rsidR="00127FD1" w:rsidRPr="00827E82" w:rsidRDefault="00A51544" w:rsidP="008F1310">
            <w:pPr>
              <w:pStyle w:val="71R"/>
              <w:rPr>
                <w:rtl/>
              </w:rPr>
            </w:pPr>
            <w:r w:rsidRPr="00827E82">
              <w:rPr>
                <w:noProof/>
                <w:rtl/>
              </w:rPr>
              <mc:AlternateContent>
                <mc:Choice Requires="wps">
                  <w:drawing>
                    <wp:anchor distT="0" distB="0" distL="114300" distR="114300" simplePos="0" relativeHeight="252004864" behindDoc="0" locked="0" layoutInCell="1" allowOverlap="1" wp14:anchorId="1D4BD69E" wp14:editId="20A2415A">
                      <wp:simplePos x="0" y="0"/>
                      <wp:positionH relativeFrom="column">
                        <wp:posOffset>-8255</wp:posOffset>
                      </wp:positionH>
                      <wp:positionV relativeFrom="paragraph">
                        <wp:posOffset>149225</wp:posOffset>
                      </wp:positionV>
                      <wp:extent cx="2267585" cy="252000"/>
                      <wp:effectExtent l="0" t="0" r="0" b="0"/>
                      <wp:wrapNone/>
                      <wp:docPr id="1658462027" name="חץ שמאלה 41"/>
                      <wp:cNvGraphicFramePr/>
                      <a:graphic xmlns:a="http://schemas.openxmlformats.org/drawingml/2006/main">
                        <a:graphicData uri="http://schemas.microsoft.com/office/word/2010/wordprocessingShape">
                          <wps:wsp>
                            <wps:cNvSpPr/>
                            <wps:spPr>
                              <a:xfrm>
                                <a:off x="0" y="0"/>
                                <a:ext cx="2267585" cy="252000"/>
                              </a:xfrm>
                              <a:prstGeom prst="leftArrow">
                                <a:avLst/>
                              </a:prstGeom>
                              <a:solidFill>
                                <a:srgbClr val="5F9127"/>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3E964A" id="חץ שמאלה 41" o:spid="_x0000_s1026" type="#_x0000_t66" style="position:absolute;left:0;text-align:left;margin-left:-.65pt;margin-top:11.75pt;width:178.55pt;height:19.85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" adj="1200" fillcolor="#5f9127" stroked="f" strokeweight="2pt"/>
                  </w:pict>
                </mc:Fallback>
              </mc:AlternateContent>
            </w:r>
          </w:p>
        </w:tc>
      </w:tr>
      <w:tr w:rsidR="00A8460A" w14:paraId="32018FF9" w14:textId="77777777" w:rsidTr="00F462F9">
        <w:tc>
          <w:tcPr>
            <w:tcW w:w="1279" w:type="dxa"/>
            <w:tcBorders>
              <w:top w:val="nil"/>
              <w:bottom w:val="nil"/>
            </w:tcBorders>
            <w:shd w:val="clear" w:color="auto" w:fill="C6DCE4"/>
          </w:tcPr>
          <w:p w14:paraId="57AB96BC" w14:textId="77777777" w:rsidR="00127FD1" w:rsidRPr="00827E82" w:rsidRDefault="00127FD1" w:rsidP="008F1310">
            <w:pPr>
              <w:pStyle w:val="71R"/>
              <w:rPr>
                <w:rtl/>
              </w:rPr>
            </w:pPr>
            <w:r w:rsidRPr="00827E82">
              <w:rPr>
                <w:rtl/>
              </w:rPr>
              <w:t xml:space="preserve">פיקוח על מורחקים ממגרשי הספורט </w:t>
            </w:r>
            <w:r>
              <w:rPr>
                <w:rFonts w:hint="cs"/>
                <w:rtl/>
              </w:rPr>
              <w:t>-</w:t>
            </w:r>
            <w:r w:rsidRPr="00827E82">
              <w:rPr>
                <w:rtl/>
              </w:rPr>
              <w:t xml:space="preserve"> </w:t>
            </w:r>
            <w:r>
              <w:rPr>
                <w:rFonts w:hint="cs"/>
                <w:rtl/>
              </w:rPr>
              <w:t xml:space="preserve">שיעור </w:t>
            </w:r>
            <w:r w:rsidRPr="00827E82">
              <w:rPr>
                <w:rtl/>
              </w:rPr>
              <w:t>המורחקים עם חובת התייצבות</w:t>
            </w:r>
          </w:p>
        </w:tc>
        <w:tc>
          <w:tcPr>
            <w:tcW w:w="2412" w:type="dxa"/>
            <w:tcBorders>
              <w:top w:val="nil"/>
              <w:bottom w:val="nil"/>
            </w:tcBorders>
            <w:shd w:val="clear" w:color="auto" w:fill="DBE8EE"/>
          </w:tcPr>
          <w:p w14:paraId="6CC29D76" w14:textId="6CD7FC14" w:rsidR="00127FD1" w:rsidRPr="00827E82" w:rsidRDefault="00127FD1" w:rsidP="008F1310">
            <w:pPr>
              <w:pStyle w:val="71R"/>
              <w:rPr>
                <w:rtl/>
              </w:rPr>
            </w:pPr>
            <w:r w:rsidRPr="00063DB4">
              <w:rPr>
                <w:rFonts w:hint="eastAsia"/>
                <w:rtl/>
              </w:rPr>
              <w:t>ב</w:t>
            </w:r>
            <w:r w:rsidRPr="00063DB4">
              <w:rPr>
                <w:rtl/>
              </w:rPr>
              <w:t xml:space="preserve">-86% </w:t>
            </w:r>
            <w:r w:rsidRPr="00063DB4">
              <w:rPr>
                <w:rFonts w:hint="eastAsia"/>
                <w:rtl/>
              </w:rPr>
              <w:t>מאירועי</w:t>
            </w:r>
            <w:r w:rsidRPr="00063DB4">
              <w:rPr>
                <w:rtl/>
              </w:rPr>
              <w:t xml:space="preserve"> </w:t>
            </w:r>
            <w:r w:rsidRPr="00063DB4">
              <w:rPr>
                <w:rFonts w:hint="eastAsia"/>
                <w:rtl/>
              </w:rPr>
              <w:t>האלימות</w:t>
            </w:r>
            <w:r w:rsidRPr="00063DB4">
              <w:rPr>
                <w:rtl/>
              </w:rPr>
              <w:t xml:space="preserve"> </w:t>
            </w:r>
            <w:r w:rsidRPr="00063DB4">
              <w:rPr>
                <w:rFonts w:hint="eastAsia"/>
                <w:rtl/>
              </w:rPr>
              <w:t>שבהם</w:t>
            </w:r>
            <w:r w:rsidRPr="00063DB4">
              <w:rPr>
                <w:rtl/>
              </w:rPr>
              <w:t xml:space="preserve"> הורחקו </w:t>
            </w:r>
            <w:r w:rsidRPr="00063DB4">
              <w:rPr>
                <w:rFonts w:hint="eastAsia"/>
                <w:rtl/>
              </w:rPr>
              <w:t>אוהדים</w:t>
            </w:r>
            <w:r w:rsidRPr="00063DB4">
              <w:rPr>
                <w:rtl/>
              </w:rPr>
              <w:t xml:space="preserve"> ממגרשים, קציני משטרה לא הפעילו </w:t>
            </w:r>
            <w:r w:rsidRPr="00063DB4">
              <w:rPr>
                <w:rFonts w:hint="eastAsia"/>
                <w:rtl/>
              </w:rPr>
              <w:t>את</w:t>
            </w:r>
            <w:r w:rsidRPr="00063DB4">
              <w:rPr>
                <w:rtl/>
              </w:rPr>
              <w:t xml:space="preserve"> </w:t>
            </w:r>
            <w:r w:rsidRPr="00063DB4">
              <w:rPr>
                <w:rFonts w:hint="eastAsia"/>
                <w:rtl/>
              </w:rPr>
              <w:t>סמכותם</w:t>
            </w:r>
            <w:r w:rsidRPr="00063DB4">
              <w:rPr>
                <w:rtl/>
              </w:rPr>
              <w:t xml:space="preserve"> לחייב </w:t>
            </w:r>
            <w:r w:rsidRPr="00063DB4">
              <w:rPr>
                <w:rFonts w:hint="eastAsia"/>
                <w:rtl/>
              </w:rPr>
              <w:t>את</w:t>
            </w:r>
            <w:r w:rsidRPr="00063DB4">
              <w:rPr>
                <w:rtl/>
              </w:rPr>
              <w:t xml:space="preserve"> </w:t>
            </w:r>
            <w:r w:rsidRPr="00063DB4">
              <w:rPr>
                <w:rFonts w:hint="eastAsia"/>
                <w:rtl/>
              </w:rPr>
              <w:t>המורחקים</w:t>
            </w:r>
            <w:r w:rsidRPr="00063DB4">
              <w:rPr>
                <w:rtl/>
              </w:rPr>
              <w:t xml:space="preserve"> </w:t>
            </w:r>
            <w:r w:rsidRPr="00063DB4">
              <w:rPr>
                <w:rFonts w:hint="eastAsia"/>
                <w:rtl/>
              </w:rPr>
              <w:t>גם</w:t>
            </w:r>
            <w:r w:rsidRPr="00063DB4">
              <w:rPr>
                <w:rtl/>
              </w:rPr>
              <w:t xml:space="preserve"> </w:t>
            </w:r>
            <w:r w:rsidRPr="00063DB4">
              <w:rPr>
                <w:rFonts w:hint="eastAsia"/>
                <w:rtl/>
              </w:rPr>
              <w:t>להתייצב</w:t>
            </w:r>
            <w:r w:rsidRPr="00063DB4">
              <w:rPr>
                <w:rtl/>
              </w:rPr>
              <w:t xml:space="preserve"> </w:t>
            </w:r>
            <w:r w:rsidRPr="00063DB4">
              <w:rPr>
                <w:rFonts w:hint="eastAsia"/>
                <w:rtl/>
              </w:rPr>
              <w:t>בתחנת</w:t>
            </w:r>
            <w:r w:rsidRPr="00063DB4">
              <w:rPr>
                <w:rtl/>
              </w:rPr>
              <w:t xml:space="preserve"> </w:t>
            </w:r>
            <w:r w:rsidRPr="00063DB4">
              <w:rPr>
                <w:rFonts w:hint="eastAsia"/>
                <w:rtl/>
              </w:rPr>
              <w:t>המשטרה</w:t>
            </w:r>
            <w:r w:rsidRPr="00063DB4">
              <w:rPr>
                <w:rtl/>
              </w:rPr>
              <w:t xml:space="preserve"> </w:t>
            </w:r>
            <w:r w:rsidRPr="00063DB4">
              <w:rPr>
                <w:rFonts w:hint="eastAsia"/>
                <w:rtl/>
              </w:rPr>
              <w:t>במועדי</w:t>
            </w:r>
            <w:r w:rsidRPr="00063DB4">
              <w:rPr>
                <w:rtl/>
              </w:rPr>
              <w:t xml:space="preserve"> משחק</w:t>
            </w:r>
            <w:r w:rsidRPr="00063DB4">
              <w:rPr>
                <w:rFonts w:hint="eastAsia"/>
                <w:rtl/>
              </w:rPr>
              <w:t>ים</w:t>
            </w:r>
            <w:r w:rsidRPr="00063DB4">
              <w:rPr>
                <w:rtl/>
              </w:rPr>
              <w:t xml:space="preserve"> </w:t>
            </w:r>
            <w:r w:rsidRPr="00063DB4">
              <w:rPr>
                <w:rFonts w:hint="eastAsia"/>
                <w:rtl/>
              </w:rPr>
              <w:t>בעתיד</w:t>
            </w:r>
            <w:r w:rsidRPr="00063DB4">
              <w:rPr>
                <w:rtl/>
              </w:rPr>
              <w:t>.</w:t>
            </w:r>
            <w:r>
              <w:rPr>
                <w:rFonts w:hint="cs"/>
                <w:rtl/>
              </w:rPr>
              <w:t xml:space="preserve"> </w:t>
            </w:r>
          </w:p>
        </w:tc>
        <w:tc>
          <w:tcPr>
            <w:tcW w:w="844" w:type="dxa"/>
            <w:tcBorders>
              <w:top w:val="nil"/>
              <w:bottom w:val="nil"/>
            </w:tcBorders>
            <w:shd w:val="clear" w:color="auto" w:fill="DBE8EE"/>
          </w:tcPr>
          <w:p w14:paraId="011F98AE" w14:textId="5A7EA0BB" w:rsidR="00127FD1" w:rsidRPr="00827E82" w:rsidRDefault="00967CB6" w:rsidP="008F1310">
            <w:pPr>
              <w:pStyle w:val="71R"/>
              <w:rPr>
                <w:noProof/>
                <w:rtl/>
              </w:rPr>
            </w:pPr>
            <w:r w:rsidRPr="00827E82">
              <w:rPr>
                <w:noProof/>
                <w:rtl/>
              </w:rPr>
              <mc:AlternateContent>
                <mc:Choice Requires="wps">
                  <w:drawing>
                    <wp:anchor distT="0" distB="0" distL="114300" distR="114300" simplePos="0" relativeHeight="251996672" behindDoc="0" locked="0" layoutInCell="1" allowOverlap="1" wp14:anchorId="46E90F22" wp14:editId="0BB1E959">
                      <wp:simplePos x="0" y="0"/>
                      <wp:positionH relativeFrom="column">
                        <wp:posOffset>-53975</wp:posOffset>
                      </wp:positionH>
                      <wp:positionV relativeFrom="paragraph">
                        <wp:posOffset>504825</wp:posOffset>
                      </wp:positionV>
                      <wp:extent cx="504000" cy="179705"/>
                      <wp:effectExtent l="0" t="0" r="10795" b="10795"/>
                      <wp:wrapNone/>
                      <wp:docPr id="58" name="חץ שמאלה 13"/>
                      <wp:cNvGraphicFramePr/>
                      <a:graphic xmlns:a="http://schemas.openxmlformats.org/drawingml/2006/main">
                        <a:graphicData uri="http://schemas.microsoft.com/office/word/2010/wordprocessingShape">
                          <wps:wsp>
                            <wps:cNvSpPr/>
                            <wps:spPr>
                              <a:xfrm>
                                <a:off x="0" y="0"/>
                                <a:ext cx="504000" cy="17970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7A5451" id="חץ שמאלה 13" o:spid="_x0000_s1026" type="#_x0000_t66" style="position:absolute;left:0;text-align:left;margin-left:-4.25pt;margin-top:39.75pt;width:39.7pt;height:14.1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" adj="3851" fillcolor="#f05260" strokecolor="#f05260" strokeweight="2pt"/>
                  </w:pict>
                </mc:Fallback>
              </mc:AlternateContent>
            </w:r>
          </w:p>
        </w:tc>
        <w:tc>
          <w:tcPr>
            <w:tcW w:w="992" w:type="dxa"/>
            <w:tcBorders>
              <w:top w:val="nil"/>
              <w:bottom w:val="nil"/>
            </w:tcBorders>
            <w:shd w:val="clear" w:color="auto" w:fill="DBE8EE"/>
          </w:tcPr>
          <w:p w14:paraId="3430F266" w14:textId="77777777" w:rsidR="00127FD1" w:rsidRPr="00827E82" w:rsidRDefault="00127FD1" w:rsidP="008F1310">
            <w:pPr>
              <w:pStyle w:val="71R"/>
              <w:rPr>
                <w:rtl/>
              </w:rPr>
            </w:pPr>
          </w:p>
        </w:tc>
        <w:tc>
          <w:tcPr>
            <w:tcW w:w="993" w:type="dxa"/>
            <w:tcBorders>
              <w:top w:val="nil"/>
              <w:bottom w:val="nil"/>
            </w:tcBorders>
            <w:shd w:val="clear" w:color="auto" w:fill="DBE8EE"/>
          </w:tcPr>
          <w:p w14:paraId="54D00CD2" w14:textId="77777777" w:rsidR="00127FD1" w:rsidRPr="00827E82" w:rsidRDefault="00127FD1" w:rsidP="008F1310">
            <w:pPr>
              <w:pStyle w:val="71R"/>
              <w:rPr>
                <w:rtl/>
              </w:rPr>
            </w:pPr>
          </w:p>
        </w:tc>
        <w:tc>
          <w:tcPr>
            <w:tcW w:w="851" w:type="dxa"/>
            <w:tcBorders>
              <w:top w:val="nil"/>
              <w:bottom w:val="nil"/>
            </w:tcBorders>
            <w:shd w:val="clear" w:color="auto" w:fill="DBE8EE"/>
          </w:tcPr>
          <w:p w14:paraId="4C88AA7E" w14:textId="77777777" w:rsidR="00127FD1" w:rsidRPr="00827E82" w:rsidRDefault="00127FD1" w:rsidP="008F1310">
            <w:pPr>
              <w:pStyle w:val="71R"/>
              <w:rPr>
                <w:rtl/>
              </w:rPr>
            </w:pPr>
          </w:p>
        </w:tc>
      </w:tr>
      <w:tr w:rsidR="00A8460A" w14:paraId="7E60F252" w14:textId="77777777" w:rsidTr="00F462F9">
        <w:tc>
          <w:tcPr>
            <w:tcW w:w="1279" w:type="dxa"/>
            <w:tcBorders>
              <w:top w:val="nil"/>
              <w:bottom w:val="nil"/>
            </w:tcBorders>
            <w:shd w:val="clear" w:color="auto" w:fill="C6DCE4"/>
          </w:tcPr>
          <w:p w14:paraId="5950BCF0" w14:textId="77777777" w:rsidR="00127FD1" w:rsidRPr="00827E82" w:rsidRDefault="00127FD1" w:rsidP="008F1310">
            <w:pPr>
              <w:pStyle w:val="71R"/>
              <w:rPr>
                <w:rtl/>
              </w:rPr>
            </w:pPr>
            <w:r w:rsidRPr="00827E82">
              <w:rPr>
                <w:rtl/>
              </w:rPr>
              <w:t xml:space="preserve">מורחקים שלא התייצבו בתחנת המשטרה </w:t>
            </w:r>
          </w:p>
        </w:tc>
        <w:tc>
          <w:tcPr>
            <w:tcW w:w="2412" w:type="dxa"/>
            <w:tcBorders>
              <w:top w:val="nil"/>
              <w:bottom w:val="nil"/>
            </w:tcBorders>
            <w:shd w:val="clear" w:color="auto" w:fill="ECF4F5"/>
          </w:tcPr>
          <w:p w14:paraId="096D26C5" w14:textId="34EE6F5F" w:rsidR="00127FD1" w:rsidRPr="00827E82" w:rsidRDefault="00127FD1" w:rsidP="008F1310">
            <w:pPr>
              <w:pStyle w:val="71R"/>
              <w:rPr>
                <w:rtl/>
              </w:rPr>
            </w:pPr>
            <w:r>
              <w:rPr>
                <w:rFonts w:hint="cs"/>
                <w:rtl/>
              </w:rPr>
              <w:t xml:space="preserve">המשטרה </w:t>
            </w:r>
            <w:r w:rsidRPr="00352E36">
              <w:rPr>
                <w:rFonts w:hint="cs"/>
                <w:rtl/>
              </w:rPr>
              <w:t>ל</w:t>
            </w:r>
            <w:r>
              <w:rPr>
                <w:rFonts w:hint="cs"/>
                <w:rtl/>
              </w:rPr>
              <w:t>א בחנה את שיעור התייצבות המורחקים בתחנות המשטרה</w:t>
            </w:r>
            <w:r w:rsidRPr="00352E36">
              <w:rPr>
                <w:rFonts w:hint="cs"/>
                <w:rtl/>
              </w:rPr>
              <w:t xml:space="preserve"> </w:t>
            </w:r>
            <w:r>
              <w:rPr>
                <w:rFonts w:hint="cs"/>
                <w:rtl/>
              </w:rPr>
              <w:t xml:space="preserve">וממילא לא </w:t>
            </w:r>
            <w:r w:rsidRPr="00352E36">
              <w:rPr>
                <w:rFonts w:hint="cs"/>
                <w:rtl/>
              </w:rPr>
              <w:t>הפיק</w:t>
            </w:r>
            <w:r>
              <w:rPr>
                <w:rFonts w:hint="cs"/>
                <w:rtl/>
              </w:rPr>
              <w:t>ה</w:t>
            </w:r>
            <w:r w:rsidRPr="00352E36">
              <w:rPr>
                <w:rFonts w:hint="cs"/>
                <w:rtl/>
              </w:rPr>
              <w:t xml:space="preserve"> </w:t>
            </w:r>
            <w:r w:rsidRPr="00352E36">
              <w:rPr>
                <w:rtl/>
              </w:rPr>
              <w:t xml:space="preserve">לקחים </w:t>
            </w:r>
            <w:r>
              <w:rPr>
                <w:rFonts w:hint="cs"/>
                <w:rtl/>
              </w:rPr>
              <w:t xml:space="preserve">לגבי </w:t>
            </w:r>
            <w:r w:rsidRPr="00352E36">
              <w:rPr>
                <w:rtl/>
              </w:rPr>
              <w:t xml:space="preserve">יעילות הענישה והאפשרות </w:t>
            </w:r>
            <w:r w:rsidRPr="00352E36">
              <w:rPr>
                <w:rFonts w:hint="cs"/>
                <w:rtl/>
              </w:rPr>
              <w:t>לטייב את</w:t>
            </w:r>
            <w:r>
              <w:rPr>
                <w:rFonts w:hint="cs"/>
                <w:rtl/>
              </w:rPr>
              <w:t xml:space="preserve"> </w:t>
            </w:r>
            <w:r w:rsidRPr="00352E36">
              <w:rPr>
                <w:rFonts w:hint="cs"/>
                <w:rtl/>
              </w:rPr>
              <w:t>השימוש</w:t>
            </w:r>
            <w:r w:rsidRPr="00352E36">
              <w:rPr>
                <w:rtl/>
              </w:rPr>
              <w:t xml:space="preserve"> בה.</w:t>
            </w:r>
          </w:p>
        </w:tc>
        <w:tc>
          <w:tcPr>
            <w:tcW w:w="844" w:type="dxa"/>
            <w:tcBorders>
              <w:top w:val="nil"/>
              <w:bottom w:val="nil"/>
            </w:tcBorders>
            <w:shd w:val="clear" w:color="auto" w:fill="ECF4F5"/>
          </w:tcPr>
          <w:p w14:paraId="3B751667" w14:textId="1245D42A" w:rsidR="00127FD1" w:rsidRPr="00827E82" w:rsidRDefault="00127FD1" w:rsidP="008F1310">
            <w:pPr>
              <w:pStyle w:val="71R"/>
              <w:rPr>
                <w:noProof/>
                <w:rtl/>
              </w:rPr>
            </w:pPr>
          </w:p>
        </w:tc>
        <w:tc>
          <w:tcPr>
            <w:tcW w:w="992" w:type="dxa"/>
            <w:tcBorders>
              <w:top w:val="nil"/>
              <w:bottom w:val="nil"/>
            </w:tcBorders>
            <w:shd w:val="clear" w:color="auto" w:fill="ECF4F5"/>
          </w:tcPr>
          <w:p w14:paraId="15E94829" w14:textId="0F1CDAAB" w:rsidR="00127FD1" w:rsidRPr="00827E82" w:rsidRDefault="00A51544" w:rsidP="008F1310">
            <w:pPr>
              <w:pStyle w:val="71R"/>
              <w:rPr>
                <w:rtl/>
              </w:rPr>
            </w:pPr>
            <w:r w:rsidRPr="00827E82">
              <w:rPr>
                <w:noProof/>
                <w:rtl/>
              </w:rPr>
              <mc:AlternateContent>
                <mc:Choice Requires="wps">
                  <w:drawing>
                    <wp:anchor distT="0" distB="0" distL="114300" distR="114300" simplePos="0" relativeHeight="251987456" behindDoc="0" locked="0" layoutInCell="1" allowOverlap="1" wp14:anchorId="136655BA" wp14:editId="4351B208">
                      <wp:simplePos x="0" y="0"/>
                      <wp:positionH relativeFrom="column">
                        <wp:posOffset>-46990</wp:posOffset>
                      </wp:positionH>
                      <wp:positionV relativeFrom="paragraph">
                        <wp:posOffset>398145</wp:posOffset>
                      </wp:positionV>
                      <wp:extent cx="1115695" cy="179705"/>
                      <wp:effectExtent l="0" t="0" r="27305" b="10795"/>
                      <wp:wrapNone/>
                      <wp:docPr id="1658462046" name="חץ שמאלה 25"/>
                      <wp:cNvGraphicFramePr/>
                      <a:graphic xmlns:a="http://schemas.openxmlformats.org/drawingml/2006/main">
                        <a:graphicData uri="http://schemas.microsoft.com/office/word/2010/wordprocessingShape">
                          <wps:wsp>
                            <wps:cNvSpPr/>
                            <wps:spPr>
                              <a:xfrm>
                                <a:off x="0" y="0"/>
                                <a:ext cx="1115695"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963216" id="חץ שמאלה 25" o:spid="_x0000_s1026" type="#_x0000_t66" style="position:absolute;left:0;text-align:left;margin-left:-3.7pt;margin-top:31.35pt;width:87.85pt;height:14.1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" adj="1740" fillcolor="#ffc000" strokecolor="#ffc000" strokeweight="2pt"/>
                  </w:pict>
                </mc:Fallback>
              </mc:AlternateContent>
            </w:r>
          </w:p>
        </w:tc>
        <w:tc>
          <w:tcPr>
            <w:tcW w:w="993" w:type="dxa"/>
            <w:tcBorders>
              <w:top w:val="nil"/>
              <w:bottom w:val="nil"/>
            </w:tcBorders>
            <w:shd w:val="clear" w:color="auto" w:fill="ECF4F5"/>
          </w:tcPr>
          <w:p w14:paraId="3181FF19" w14:textId="17616999" w:rsidR="00127FD1" w:rsidRPr="00827E82" w:rsidRDefault="00127FD1" w:rsidP="008F1310">
            <w:pPr>
              <w:pStyle w:val="71R"/>
              <w:rPr>
                <w:rtl/>
              </w:rPr>
            </w:pPr>
          </w:p>
        </w:tc>
        <w:tc>
          <w:tcPr>
            <w:tcW w:w="851" w:type="dxa"/>
            <w:tcBorders>
              <w:top w:val="nil"/>
              <w:bottom w:val="nil"/>
            </w:tcBorders>
            <w:shd w:val="clear" w:color="auto" w:fill="ECF4F5"/>
          </w:tcPr>
          <w:p w14:paraId="63243061" w14:textId="77777777" w:rsidR="00127FD1" w:rsidRPr="00827E82" w:rsidRDefault="00127FD1" w:rsidP="008F1310">
            <w:pPr>
              <w:pStyle w:val="71R"/>
              <w:rPr>
                <w:rtl/>
              </w:rPr>
            </w:pPr>
          </w:p>
        </w:tc>
      </w:tr>
    </w:tbl>
    <w:p w14:paraId="645CF28D" w14:textId="0F932D1F" w:rsidR="008962DA" w:rsidRDefault="008962DA" w:rsidP="00DB00BB">
      <w:pPr>
        <w:pStyle w:val="71f0"/>
        <w:rPr>
          <w:rtl/>
        </w:rPr>
      </w:pPr>
    </w:p>
    <w:tbl>
      <w:tblPr>
        <w:tblStyle w:val="TableGrid"/>
        <w:tblpPr w:leftFromText="180" w:rightFromText="180" w:vertAnchor="text" w:tblpXSpec="right" w:tblpY="1"/>
        <w:tblOverlap w:val="never"/>
        <w:bidiVisual/>
        <w:tblW w:w="7287" w:type="dxa"/>
        <w:tblLook w:val="04A0" w:firstRow="1" w:lastRow="0" w:firstColumn="1" w:lastColumn="0" w:noHBand="0" w:noVBand="1"/>
      </w:tblPr>
      <w:tblGrid>
        <w:gridCol w:w="1120"/>
        <w:gridCol w:w="2571"/>
        <w:gridCol w:w="871"/>
        <w:gridCol w:w="1003"/>
        <w:gridCol w:w="879"/>
        <w:gridCol w:w="843"/>
      </w:tblGrid>
      <w:tr w:rsidR="00A8460A" w:rsidRPr="00127FD1" w14:paraId="291644A0" w14:textId="77777777" w:rsidTr="00CB768A">
        <w:trPr>
          <w:tblHeader/>
        </w:trPr>
        <w:tc>
          <w:tcPr>
            <w:tcW w:w="1120" w:type="dxa"/>
            <w:vMerge w:val="restart"/>
            <w:tcBorders>
              <w:top w:val="nil"/>
              <w:bottom w:val="nil"/>
            </w:tcBorders>
            <w:shd w:val="clear" w:color="auto" w:fill="C6DCE4"/>
          </w:tcPr>
          <w:p w14:paraId="0BCC7787" w14:textId="77777777" w:rsidR="00A8460A" w:rsidRPr="00127FD1" w:rsidRDefault="00A8460A" w:rsidP="00CB768A">
            <w:pPr>
              <w:pStyle w:val="71R"/>
              <w:rPr>
                <w:b/>
                <w:bCs/>
                <w:rtl/>
              </w:rPr>
            </w:pPr>
            <w:r w:rsidRPr="00127FD1">
              <w:rPr>
                <w:b/>
                <w:bCs/>
                <w:rtl/>
              </w:rPr>
              <w:lastRenderedPageBreak/>
              <w:t>פרק הביקורת</w:t>
            </w:r>
          </w:p>
        </w:tc>
        <w:tc>
          <w:tcPr>
            <w:tcW w:w="2571" w:type="dxa"/>
            <w:vMerge w:val="restart"/>
            <w:tcBorders>
              <w:top w:val="nil"/>
              <w:bottom w:val="nil"/>
            </w:tcBorders>
            <w:shd w:val="clear" w:color="auto" w:fill="C6DCE4"/>
          </w:tcPr>
          <w:p w14:paraId="3E123BCD" w14:textId="77777777" w:rsidR="00A8460A" w:rsidRPr="00127FD1" w:rsidRDefault="00A8460A" w:rsidP="00CB768A">
            <w:pPr>
              <w:pStyle w:val="71R"/>
              <w:rPr>
                <w:b/>
                <w:bCs/>
                <w:rtl/>
              </w:rPr>
            </w:pPr>
            <w:r w:rsidRPr="00127FD1">
              <w:rPr>
                <w:b/>
                <w:bCs/>
                <w:rtl/>
              </w:rPr>
              <w:t>הליקוי / הממצ</w:t>
            </w:r>
            <w:r w:rsidRPr="00127FD1">
              <w:rPr>
                <w:rFonts w:hint="cs"/>
                <w:b/>
                <w:bCs/>
                <w:rtl/>
              </w:rPr>
              <w:t>א</w:t>
            </w:r>
            <w:r w:rsidRPr="00127FD1">
              <w:rPr>
                <w:b/>
                <w:bCs/>
                <w:rtl/>
              </w:rPr>
              <w:t xml:space="preserve"> </w:t>
            </w:r>
            <w:r w:rsidRPr="00127FD1">
              <w:rPr>
                <w:rFonts w:hint="cs"/>
                <w:b/>
                <w:bCs/>
                <w:rtl/>
              </w:rPr>
              <w:t>בביקורת הקודמת</w:t>
            </w:r>
          </w:p>
        </w:tc>
        <w:tc>
          <w:tcPr>
            <w:tcW w:w="3596" w:type="dxa"/>
            <w:gridSpan w:val="4"/>
            <w:tcBorders>
              <w:top w:val="nil"/>
              <w:bottom w:val="nil"/>
            </w:tcBorders>
            <w:shd w:val="clear" w:color="auto" w:fill="C6DCE4"/>
          </w:tcPr>
          <w:p w14:paraId="5C8D056E" w14:textId="77777777" w:rsidR="00A8460A" w:rsidRPr="00127FD1" w:rsidRDefault="00A8460A" w:rsidP="00CB768A">
            <w:pPr>
              <w:pStyle w:val="71R"/>
              <w:rPr>
                <w:b/>
                <w:bCs/>
                <w:rtl/>
              </w:rPr>
            </w:pPr>
            <w:r w:rsidRPr="00127FD1">
              <w:rPr>
                <w:b/>
                <w:bCs/>
                <w:rtl/>
              </w:rPr>
              <w:t>מידת תיקון הליקוי כפי שעולה בביקורת המעקב</w:t>
            </w:r>
          </w:p>
        </w:tc>
      </w:tr>
      <w:tr w:rsidR="00A8460A" w:rsidRPr="00127FD1" w14:paraId="7C99769D" w14:textId="77777777" w:rsidTr="000E10CB">
        <w:trPr>
          <w:tblHeader/>
        </w:trPr>
        <w:tc>
          <w:tcPr>
            <w:tcW w:w="1120" w:type="dxa"/>
            <w:vMerge/>
            <w:tcBorders>
              <w:top w:val="nil"/>
              <w:bottom w:val="nil"/>
            </w:tcBorders>
            <w:vAlign w:val="bottom"/>
          </w:tcPr>
          <w:p w14:paraId="565364AC" w14:textId="77777777" w:rsidR="00A8460A" w:rsidRPr="00127FD1" w:rsidRDefault="00A8460A" w:rsidP="000E10CB">
            <w:pPr>
              <w:pStyle w:val="71R"/>
              <w:rPr>
                <w:b/>
                <w:bCs/>
                <w:rtl/>
              </w:rPr>
            </w:pPr>
          </w:p>
        </w:tc>
        <w:tc>
          <w:tcPr>
            <w:tcW w:w="2571" w:type="dxa"/>
            <w:vMerge/>
            <w:tcBorders>
              <w:top w:val="nil"/>
              <w:bottom w:val="nil"/>
            </w:tcBorders>
            <w:vAlign w:val="bottom"/>
          </w:tcPr>
          <w:p w14:paraId="5849FD50" w14:textId="77777777" w:rsidR="00A8460A" w:rsidRPr="00127FD1" w:rsidRDefault="00A8460A" w:rsidP="000E10CB">
            <w:pPr>
              <w:pStyle w:val="71R"/>
              <w:rPr>
                <w:b/>
                <w:bCs/>
                <w:rtl/>
              </w:rPr>
            </w:pPr>
          </w:p>
        </w:tc>
        <w:tc>
          <w:tcPr>
            <w:tcW w:w="871" w:type="dxa"/>
            <w:tcBorders>
              <w:top w:val="nil"/>
              <w:bottom w:val="nil"/>
            </w:tcBorders>
            <w:shd w:val="clear" w:color="auto" w:fill="F05260"/>
            <w:vAlign w:val="bottom"/>
          </w:tcPr>
          <w:p w14:paraId="2987D64F" w14:textId="77777777" w:rsidR="00A8460A" w:rsidRPr="00127FD1" w:rsidRDefault="00A8460A" w:rsidP="000E10CB">
            <w:pPr>
              <w:pStyle w:val="71R"/>
              <w:rPr>
                <w:b/>
                <w:bCs/>
                <w:rtl/>
              </w:rPr>
            </w:pPr>
            <w:r w:rsidRPr="00127FD1">
              <w:rPr>
                <w:rFonts w:hint="eastAsia"/>
                <w:b/>
                <w:bCs/>
                <w:rtl/>
              </w:rPr>
              <w:t>לא</w:t>
            </w:r>
            <w:r w:rsidRPr="00127FD1">
              <w:rPr>
                <w:b/>
                <w:bCs/>
                <w:rtl/>
              </w:rPr>
              <w:t xml:space="preserve"> </w:t>
            </w:r>
            <w:r>
              <w:rPr>
                <w:rFonts w:hint="cs"/>
                <w:b/>
                <w:bCs/>
                <w:rtl/>
              </w:rPr>
              <w:t xml:space="preserve"> </w:t>
            </w:r>
            <w:r w:rsidRPr="00127FD1">
              <w:rPr>
                <w:rFonts w:hint="eastAsia"/>
                <w:b/>
                <w:bCs/>
                <w:rtl/>
              </w:rPr>
              <w:t>תוקן</w:t>
            </w:r>
          </w:p>
        </w:tc>
        <w:tc>
          <w:tcPr>
            <w:tcW w:w="1003" w:type="dxa"/>
            <w:tcBorders>
              <w:top w:val="nil"/>
              <w:bottom w:val="nil"/>
            </w:tcBorders>
            <w:shd w:val="clear" w:color="auto" w:fill="FFC000"/>
            <w:vAlign w:val="bottom"/>
          </w:tcPr>
          <w:p w14:paraId="5B354BEC" w14:textId="77777777" w:rsidR="00A8460A" w:rsidRPr="00127FD1" w:rsidRDefault="00A8460A"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במידה</w:t>
            </w:r>
            <w:r w:rsidRPr="00127FD1">
              <w:rPr>
                <w:b/>
                <w:bCs/>
                <w:rtl/>
              </w:rPr>
              <w:t xml:space="preserve"> </w:t>
            </w:r>
            <w:r w:rsidRPr="00127FD1">
              <w:rPr>
                <w:rFonts w:hint="eastAsia"/>
                <w:b/>
                <w:bCs/>
                <w:rtl/>
              </w:rPr>
              <w:t>מועטה</w:t>
            </w:r>
            <w:r w:rsidRPr="00127FD1">
              <w:rPr>
                <w:b/>
                <w:bCs/>
                <w:rtl/>
              </w:rPr>
              <w:t xml:space="preserve"> </w:t>
            </w:r>
            <w:r w:rsidRPr="00127FD1">
              <w:rPr>
                <w:rFonts w:hint="cs"/>
                <w:b/>
                <w:bCs/>
                <w:rtl/>
              </w:rPr>
              <w:t>/</w:t>
            </w:r>
            <w:r>
              <w:rPr>
                <w:rFonts w:hint="cs"/>
                <w:b/>
                <w:bCs/>
                <w:rtl/>
              </w:rPr>
              <w:t xml:space="preserve"> </w:t>
            </w:r>
            <w:r w:rsidRPr="00127FD1">
              <w:rPr>
                <w:rFonts w:hint="cs"/>
                <w:b/>
                <w:bCs/>
                <w:rtl/>
              </w:rPr>
              <w:t>חלקית</w:t>
            </w:r>
          </w:p>
        </w:tc>
        <w:tc>
          <w:tcPr>
            <w:tcW w:w="879" w:type="dxa"/>
            <w:tcBorders>
              <w:top w:val="nil"/>
              <w:bottom w:val="nil"/>
            </w:tcBorders>
            <w:shd w:val="clear" w:color="auto" w:fill="DED900"/>
            <w:vAlign w:val="bottom"/>
          </w:tcPr>
          <w:p w14:paraId="26AE718E" w14:textId="77777777" w:rsidR="00A8460A" w:rsidRPr="00127FD1" w:rsidRDefault="00A8460A"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במידה</w:t>
            </w:r>
            <w:r w:rsidRPr="00127FD1">
              <w:rPr>
                <w:b/>
                <w:bCs/>
                <w:rtl/>
              </w:rPr>
              <w:t xml:space="preserve"> </w:t>
            </w:r>
            <w:r w:rsidRPr="00127FD1">
              <w:rPr>
                <w:rFonts w:hint="eastAsia"/>
                <w:b/>
                <w:bCs/>
                <w:rtl/>
              </w:rPr>
              <w:t>רבה</w:t>
            </w:r>
          </w:p>
        </w:tc>
        <w:tc>
          <w:tcPr>
            <w:tcW w:w="843" w:type="dxa"/>
            <w:tcBorders>
              <w:top w:val="nil"/>
              <w:bottom w:val="nil"/>
            </w:tcBorders>
            <w:shd w:val="clear" w:color="auto" w:fill="5F9127"/>
            <w:vAlign w:val="bottom"/>
          </w:tcPr>
          <w:p w14:paraId="0D471FBE" w14:textId="77777777" w:rsidR="00A8460A" w:rsidRPr="00127FD1" w:rsidRDefault="00A8460A" w:rsidP="000E10CB">
            <w:pPr>
              <w:pStyle w:val="71R"/>
              <w:rPr>
                <w:b/>
                <w:bCs/>
                <w:rtl/>
              </w:rPr>
            </w:pPr>
            <w:r w:rsidRPr="00127FD1">
              <w:rPr>
                <w:rFonts w:hint="eastAsia"/>
                <w:b/>
                <w:bCs/>
                <w:rtl/>
              </w:rPr>
              <w:t>תוקן</w:t>
            </w:r>
            <w:r w:rsidRPr="00127FD1">
              <w:rPr>
                <w:b/>
                <w:bCs/>
                <w:rtl/>
              </w:rPr>
              <w:t xml:space="preserve"> </w:t>
            </w:r>
            <w:r w:rsidRPr="00127FD1">
              <w:rPr>
                <w:rFonts w:hint="eastAsia"/>
                <w:b/>
                <w:bCs/>
                <w:rtl/>
              </w:rPr>
              <w:t>באופן</w:t>
            </w:r>
            <w:r w:rsidRPr="00127FD1">
              <w:rPr>
                <w:b/>
                <w:bCs/>
                <w:rtl/>
              </w:rPr>
              <w:t xml:space="preserve"> </w:t>
            </w:r>
            <w:r w:rsidRPr="00127FD1">
              <w:rPr>
                <w:rFonts w:hint="eastAsia"/>
                <w:b/>
                <w:bCs/>
                <w:rtl/>
              </w:rPr>
              <w:t>מלא</w:t>
            </w:r>
          </w:p>
        </w:tc>
      </w:tr>
      <w:tr w:rsidR="00A8460A" w:rsidRPr="00827E82" w14:paraId="47C470AB" w14:textId="77777777" w:rsidTr="00F462F9">
        <w:tc>
          <w:tcPr>
            <w:tcW w:w="1120" w:type="dxa"/>
            <w:tcBorders>
              <w:top w:val="nil"/>
              <w:bottom w:val="nil"/>
            </w:tcBorders>
            <w:shd w:val="clear" w:color="auto" w:fill="C6DCE4"/>
          </w:tcPr>
          <w:p w14:paraId="1BDF9F7A" w14:textId="77777777" w:rsidR="00127FD1" w:rsidRPr="00827E82" w:rsidRDefault="00127FD1" w:rsidP="008F1310">
            <w:pPr>
              <w:pStyle w:val="71R"/>
              <w:rPr>
                <w:rtl/>
              </w:rPr>
            </w:pPr>
            <w:r w:rsidRPr="00827E82">
              <w:rPr>
                <w:rtl/>
              </w:rPr>
              <w:t xml:space="preserve">התקנת מצלמות זיהוי פנים באצטדיונים </w:t>
            </w:r>
          </w:p>
        </w:tc>
        <w:tc>
          <w:tcPr>
            <w:tcW w:w="2571" w:type="dxa"/>
            <w:tcBorders>
              <w:top w:val="nil"/>
              <w:bottom w:val="nil"/>
            </w:tcBorders>
            <w:shd w:val="clear" w:color="auto" w:fill="DBE8EE"/>
          </w:tcPr>
          <w:p w14:paraId="6CF5C816" w14:textId="77777777" w:rsidR="00127FD1" w:rsidRPr="00827E82" w:rsidRDefault="00127FD1" w:rsidP="008F1310">
            <w:pPr>
              <w:pStyle w:val="71R"/>
              <w:rPr>
                <w:rtl/>
              </w:rPr>
            </w:pPr>
            <w:r w:rsidRPr="00827E82">
              <w:rPr>
                <w:rtl/>
              </w:rPr>
              <w:t>לא הותקנו מצלמות זיהוי פנים</w:t>
            </w:r>
            <w:r>
              <w:rPr>
                <w:rFonts w:hint="cs"/>
                <w:rtl/>
              </w:rPr>
              <w:t xml:space="preserve"> באצטדיונים להשגת </w:t>
            </w:r>
            <w:r w:rsidRPr="00827E82">
              <w:rPr>
                <w:rtl/>
              </w:rPr>
              <w:t xml:space="preserve">ראיה </w:t>
            </w:r>
            <w:r>
              <w:rPr>
                <w:rFonts w:hint="cs"/>
                <w:rtl/>
              </w:rPr>
              <w:t>ק</w:t>
            </w:r>
            <w:r w:rsidRPr="00827E82">
              <w:rPr>
                <w:rtl/>
              </w:rPr>
              <w:t xml:space="preserve">בילה בבית המשפט </w:t>
            </w:r>
            <w:r>
              <w:rPr>
                <w:rFonts w:hint="cs"/>
                <w:rtl/>
              </w:rPr>
              <w:t xml:space="preserve">לצורך </w:t>
            </w:r>
            <w:r w:rsidRPr="00827E82">
              <w:rPr>
                <w:rtl/>
              </w:rPr>
              <w:t xml:space="preserve">הגברת האכיפה. </w:t>
            </w:r>
          </w:p>
        </w:tc>
        <w:tc>
          <w:tcPr>
            <w:tcW w:w="871" w:type="dxa"/>
            <w:tcBorders>
              <w:top w:val="nil"/>
              <w:bottom w:val="nil"/>
            </w:tcBorders>
            <w:shd w:val="clear" w:color="auto" w:fill="DBE8EE"/>
          </w:tcPr>
          <w:p w14:paraId="2C09D9BF" w14:textId="1CD3AB52" w:rsidR="00127FD1" w:rsidRPr="00827E82" w:rsidRDefault="00967CB6" w:rsidP="008F1310">
            <w:pPr>
              <w:pStyle w:val="71R"/>
              <w:rPr>
                <w:noProof/>
                <w:rtl/>
              </w:rPr>
            </w:pPr>
            <w:r w:rsidRPr="00827E82">
              <w:rPr>
                <w:noProof/>
                <w:rtl/>
              </w:rPr>
              <mc:AlternateContent>
                <mc:Choice Requires="wps">
                  <w:drawing>
                    <wp:anchor distT="0" distB="0" distL="114300" distR="114300" simplePos="0" relativeHeight="251998720" behindDoc="0" locked="0" layoutInCell="1" allowOverlap="1" wp14:anchorId="7F601E96" wp14:editId="3027A750">
                      <wp:simplePos x="0" y="0"/>
                      <wp:positionH relativeFrom="column">
                        <wp:posOffset>-23495</wp:posOffset>
                      </wp:positionH>
                      <wp:positionV relativeFrom="paragraph">
                        <wp:posOffset>231775</wp:posOffset>
                      </wp:positionV>
                      <wp:extent cx="504000" cy="179705"/>
                      <wp:effectExtent l="0" t="0" r="10795" b="10795"/>
                      <wp:wrapNone/>
                      <wp:docPr id="1658462020" name="חץ שמאלה 13"/>
                      <wp:cNvGraphicFramePr/>
                      <a:graphic xmlns:a="http://schemas.openxmlformats.org/drawingml/2006/main">
                        <a:graphicData uri="http://schemas.microsoft.com/office/word/2010/wordprocessingShape">
                          <wps:wsp>
                            <wps:cNvSpPr/>
                            <wps:spPr>
                              <a:xfrm>
                                <a:off x="0" y="0"/>
                                <a:ext cx="504000" cy="17970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E705F8" id="חץ שמאלה 13" o:spid="_x0000_s1026" type="#_x0000_t66" style="position:absolute;left:0;text-align:left;margin-left:-1.85pt;margin-top:18.25pt;width:39.7pt;height:14.15pt;z-index:251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" adj="3851" fillcolor="#f05260" strokecolor="#f05260" strokeweight="2pt"/>
                  </w:pict>
                </mc:Fallback>
              </mc:AlternateContent>
            </w:r>
          </w:p>
        </w:tc>
        <w:tc>
          <w:tcPr>
            <w:tcW w:w="1003" w:type="dxa"/>
            <w:tcBorders>
              <w:top w:val="nil"/>
              <w:bottom w:val="nil"/>
            </w:tcBorders>
            <w:shd w:val="clear" w:color="auto" w:fill="DBE8EE"/>
          </w:tcPr>
          <w:p w14:paraId="10F341A4" w14:textId="77777777" w:rsidR="00127FD1" w:rsidRPr="00827E82" w:rsidRDefault="00127FD1" w:rsidP="008F1310">
            <w:pPr>
              <w:pStyle w:val="71R"/>
              <w:rPr>
                <w:rtl/>
              </w:rPr>
            </w:pPr>
          </w:p>
        </w:tc>
        <w:tc>
          <w:tcPr>
            <w:tcW w:w="879" w:type="dxa"/>
            <w:tcBorders>
              <w:top w:val="nil"/>
              <w:bottom w:val="nil"/>
            </w:tcBorders>
            <w:shd w:val="clear" w:color="auto" w:fill="DBE8EE"/>
          </w:tcPr>
          <w:p w14:paraId="5F29EE78" w14:textId="77777777" w:rsidR="00127FD1" w:rsidRPr="00827E82" w:rsidRDefault="00127FD1" w:rsidP="008F1310">
            <w:pPr>
              <w:pStyle w:val="71R"/>
              <w:rPr>
                <w:rtl/>
              </w:rPr>
            </w:pPr>
          </w:p>
        </w:tc>
        <w:tc>
          <w:tcPr>
            <w:tcW w:w="843" w:type="dxa"/>
            <w:tcBorders>
              <w:top w:val="nil"/>
              <w:bottom w:val="nil"/>
            </w:tcBorders>
            <w:shd w:val="clear" w:color="auto" w:fill="DBE8EE"/>
          </w:tcPr>
          <w:p w14:paraId="66AE4CC8" w14:textId="77777777" w:rsidR="00127FD1" w:rsidRPr="00827E82" w:rsidRDefault="00127FD1" w:rsidP="008F1310">
            <w:pPr>
              <w:pStyle w:val="71R"/>
              <w:rPr>
                <w:rtl/>
              </w:rPr>
            </w:pPr>
          </w:p>
        </w:tc>
      </w:tr>
      <w:tr w:rsidR="00A8460A" w:rsidRPr="00827E82" w14:paraId="726FE576" w14:textId="77777777" w:rsidTr="00F462F9">
        <w:tc>
          <w:tcPr>
            <w:tcW w:w="1120" w:type="dxa"/>
            <w:tcBorders>
              <w:top w:val="nil"/>
              <w:bottom w:val="nil"/>
            </w:tcBorders>
            <w:shd w:val="clear" w:color="auto" w:fill="C6DCE4"/>
          </w:tcPr>
          <w:p w14:paraId="56232C0F" w14:textId="77777777" w:rsidR="00127FD1" w:rsidRPr="00827E82" w:rsidRDefault="00127FD1" w:rsidP="008F1310">
            <w:pPr>
              <w:pStyle w:val="71R"/>
              <w:rPr>
                <w:rtl/>
              </w:rPr>
            </w:pPr>
            <w:r w:rsidRPr="00827E82">
              <w:rPr>
                <w:rtl/>
              </w:rPr>
              <w:t xml:space="preserve">משרד התרבות והספורט - הטיפול בגזענות בספורט </w:t>
            </w:r>
          </w:p>
        </w:tc>
        <w:tc>
          <w:tcPr>
            <w:tcW w:w="2571" w:type="dxa"/>
            <w:tcBorders>
              <w:top w:val="nil"/>
              <w:bottom w:val="nil"/>
            </w:tcBorders>
            <w:shd w:val="clear" w:color="auto" w:fill="ECF4F5"/>
          </w:tcPr>
          <w:p w14:paraId="1E5E106C" w14:textId="77777777" w:rsidR="00127FD1" w:rsidRPr="00827E82" w:rsidRDefault="00127FD1" w:rsidP="008F1310">
            <w:pPr>
              <w:pStyle w:val="71R"/>
              <w:rPr>
                <w:rtl/>
              </w:rPr>
            </w:pPr>
            <w:r w:rsidRPr="00827E82">
              <w:rPr>
                <w:rtl/>
              </w:rPr>
              <w:t xml:space="preserve">המשרד לא נקט פעולות ארוכות טווח לתכלול, </w:t>
            </w:r>
            <w:r>
              <w:rPr>
                <w:rFonts w:hint="cs"/>
                <w:rtl/>
              </w:rPr>
              <w:t>ל</w:t>
            </w:r>
            <w:r w:rsidRPr="00827E82">
              <w:rPr>
                <w:rtl/>
              </w:rPr>
              <w:t xml:space="preserve">מיפוי </w:t>
            </w:r>
            <w:r>
              <w:rPr>
                <w:rFonts w:hint="cs"/>
                <w:rtl/>
              </w:rPr>
              <w:t>ול</w:t>
            </w:r>
            <w:r w:rsidRPr="00827E82">
              <w:rPr>
                <w:rtl/>
              </w:rPr>
              <w:t>פיתוח ת</w:t>
            </w:r>
            <w:r>
              <w:rPr>
                <w:rFonts w:hint="cs"/>
                <w:rtl/>
              </w:rPr>
              <w:t>ו</w:t>
            </w:r>
            <w:r w:rsidRPr="00827E82">
              <w:rPr>
                <w:rtl/>
              </w:rPr>
              <w:t xml:space="preserve">כניות בכל הנוגע </w:t>
            </w:r>
            <w:r>
              <w:rPr>
                <w:rFonts w:hint="cs"/>
                <w:rtl/>
              </w:rPr>
              <w:t>ל</w:t>
            </w:r>
            <w:r w:rsidRPr="00827E82">
              <w:rPr>
                <w:rtl/>
              </w:rPr>
              <w:t xml:space="preserve">בעיית הגזענות בספורט </w:t>
            </w:r>
            <w:r>
              <w:rPr>
                <w:rFonts w:hint="cs"/>
                <w:rtl/>
              </w:rPr>
              <w:t>ו</w:t>
            </w:r>
            <w:r w:rsidRPr="00827E82">
              <w:rPr>
                <w:rtl/>
              </w:rPr>
              <w:t>לא הוביל לקידום מתווה להתמודדות עם גילוי</w:t>
            </w:r>
            <w:r>
              <w:rPr>
                <w:rFonts w:hint="cs"/>
                <w:rtl/>
              </w:rPr>
              <w:t>י</w:t>
            </w:r>
            <w:r w:rsidRPr="00827E82">
              <w:rPr>
                <w:rtl/>
              </w:rPr>
              <w:t xml:space="preserve"> גזענות</w:t>
            </w:r>
            <w:r>
              <w:rPr>
                <w:rFonts w:hint="cs"/>
                <w:rtl/>
              </w:rPr>
              <w:t>, כפי</w:t>
            </w:r>
            <w:r w:rsidRPr="00827E82">
              <w:rPr>
                <w:rtl/>
              </w:rPr>
              <w:t xml:space="preserve"> שהציע היועץ המשפטי לממשלה בפברואר 2013. </w:t>
            </w:r>
          </w:p>
        </w:tc>
        <w:tc>
          <w:tcPr>
            <w:tcW w:w="871" w:type="dxa"/>
            <w:tcBorders>
              <w:top w:val="nil"/>
              <w:bottom w:val="nil"/>
            </w:tcBorders>
            <w:shd w:val="clear" w:color="auto" w:fill="ECF4F5"/>
          </w:tcPr>
          <w:p w14:paraId="19A8B1F7" w14:textId="594BCA22" w:rsidR="00127FD1" w:rsidRPr="00827E82" w:rsidRDefault="00967CB6" w:rsidP="008F1310">
            <w:pPr>
              <w:pStyle w:val="71R"/>
              <w:rPr>
                <w:noProof/>
                <w:rtl/>
              </w:rPr>
            </w:pPr>
            <w:r w:rsidRPr="00827E82">
              <w:rPr>
                <w:noProof/>
                <w:rtl/>
              </w:rPr>
              <mc:AlternateContent>
                <mc:Choice Requires="wps">
                  <w:drawing>
                    <wp:anchor distT="0" distB="0" distL="114300" distR="114300" simplePos="0" relativeHeight="252000768" behindDoc="0" locked="0" layoutInCell="1" allowOverlap="1" wp14:anchorId="4B965B75" wp14:editId="7C4A69B2">
                      <wp:simplePos x="0" y="0"/>
                      <wp:positionH relativeFrom="column">
                        <wp:posOffset>-23495</wp:posOffset>
                      </wp:positionH>
                      <wp:positionV relativeFrom="paragraph">
                        <wp:posOffset>523875</wp:posOffset>
                      </wp:positionV>
                      <wp:extent cx="504000" cy="179705"/>
                      <wp:effectExtent l="0" t="0" r="10795" b="10795"/>
                      <wp:wrapNone/>
                      <wp:docPr id="1658462021" name="חץ שמאלה 13"/>
                      <wp:cNvGraphicFramePr/>
                      <a:graphic xmlns:a="http://schemas.openxmlformats.org/drawingml/2006/main">
                        <a:graphicData uri="http://schemas.microsoft.com/office/word/2010/wordprocessingShape">
                          <wps:wsp>
                            <wps:cNvSpPr/>
                            <wps:spPr>
                              <a:xfrm>
                                <a:off x="0" y="0"/>
                                <a:ext cx="504000" cy="17970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FC28CF" id="חץ שמאלה 13" o:spid="_x0000_s1026" type="#_x0000_t66" style="position:absolute;left:0;text-align:left;margin-left:-1.85pt;margin-top:41.25pt;width:39.7pt;height:14.1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" adj="3851" fillcolor="#f05260" strokecolor="#f05260" strokeweight="2pt"/>
                  </w:pict>
                </mc:Fallback>
              </mc:AlternateContent>
            </w:r>
          </w:p>
        </w:tc>
        <w:tc>
          <w:tcPr>
            <w:tcW w:w="1003" w:type="dxa"/>
            <w:tcBorders>
              <w:top w:val="nil"/>
              <w:bottom w:val="nil"/>
            </w:tcBorders>
            <w:shd w:val="clear" w:color="auto" w:fill="ECF4F5"/>
          </w:tcPr>
          <w:p w14:paraId="77C00314" w14:textId="77777777" w:rsidR="00127FD1" w:rsidRPr="00827E82" w:rsidRDefault="00127FD1" w:rsidP="008F1310">
            <w:pPr>
              <w:pStyle w:val="71R"/>
              <w:rPr>
                <w:rtl/>
              </w:rPr>
            </w:pPr>
          </w:p>
        </w:tc>
        <w:tc>
          <w:tcPr>
            <w:tcW w:w="879" w:type="dxa"/>
            <w:tcBorders>
              <w:top w:val="nil"/>
              <w:bottom w:val="nil"/>
            </w:tcBorders>
            <w:shd w:val="clear" w:color="auto" w:fill="ECF4F5"/>
          </w:tcPr>
          <w:p w14:paraId="1C4318DE" w14:textId="77777777" w:rsidR="00127FD1" w:rsidRPr="00827E82" w:rsidRDefault="00127FD1" w:rsidP="008F1310">
            <w:pPr>
              <w:pStyle w:val="71R"/>
              <w:rPr>
                <w:rtl/>
              </w:rPr>
            </w:pPr>
          </w:p>
        </w:tc>
        <w:tc>
          <w:tcPr>
            <w:tcW w:w="843" w:type="dxa"/>
            <w:tcBorders>
              <w:top w:val="nil"/>
              <w:bottom w:val="nil"/>
            </w:tcBorders>
            <w:shd w:val="clear" w:color="auto" w:fill="ECF4F5"/>
          </w:tcPr>
          <w:p w14:paraId="551DC733" w14:textId="77777777" w:rsidR="00127FD1" w:rsidRPr="00827E82" w:rsidRDefault="00127FD1" w:rsidP="008F1310">
            <w:pPr>
              <w:pStyle w:val="71R"/>
              <w:rPr>
                <w:rtl/>
              </w:rPr>
            </w:pPr>
          </w:p>
        </w:tc>
      </w:tr>
      <w:tr w:rsidR="00A8460A" w:rsidRPr="00827E82" w14:paraId="359C4530" w14:textId="77777777" w:rsidTr="00F462F9">
        <w:tc>
          <w:tcPr>
            <w:tcW w:w="1120" w:type="dxa"/>
            <w:tcBorders>
              <w:top w:val="nil"/>
              <w:bottom w:val="nil"/>
            </w:tcBorders>
            <w:shd w:val="clear" w:color="auto" w:fill="C6DCE4"/>
          </w:tcPr>
          <w:p w14:paraId="49C2DC53" w14:textId="77777777" w:rsidR="00127FD1" w:rsidRPr="00827E82" w:rsidRDefault="00127FD1" w:rsidP="008F1310">
            <w:pPr>
              <w:pStyle w:val="71R"/>
              <w:rPr>
                <w:rtl/>
              </w:rPr>
            </w:pPr>
            <w:r w:rsidRPr="00827E82">
              <w:rPr>
                <w:rtl/>
              </w:rPr>
              <w:t xml:space="preserve">משטרת ישראל - הטיפול בגזענות בספורט </w:t>
            </w:r>
          </w:p>
        </w:tc>
        <w:tc>
          <w:tcPr>
            <w:tcW w:w="2571" w:type="dxa"/>
            <w:tcBorders>
              <w:top w:val="nil"/>
              <w:bottom w:val="nil"/>
            </w:tcBorders>
            <w:shd w:val="clear" w:color="auto" w:fill="DBE8EE"/>
            <w:vAlign w:val="center"/>
          </w:tcPr>
          <w:p w14:paraId="538B2AC0" w14:textId="77777777" w:rsidR="00127FD1" w:rsidRPr="00827E82" w:rsidRDefault="00127FD1" w:rsidP="008F1310">
            <w:pPr>
              <w:pStyle w:val="71R"/>
              <w:rPr>
                <w:rtl/>
              </w:rPr>
            </w:pPr>
            <w:r w:rsidRPr="00827E82">
              <w:rPr>
                <w:rtl/>
              </w:rPr>
              <w:t xml:space="preserve">עוד </w:t>
            </w:r>
            <w:r>
              <w:rPr>
                <w:rFonts w:hint="cs"/>
                <w:rtl/>
              </w:rPr>
              <w:t>ב-</w:t>
            </w:r>
            <w:r w:rsidRPr="00827E82">
              <w:rPr>
                <w:rtl/>
              </w:rPr>
              <w:t>2012 הנחה המפכ"ל לתת עדיפות לטיפול בעב</w:t>
            </w:r>
            <w:r>
              <w:rPr>
                <w:rFonts w:hint="cs"/>
                <w:rtl/>
              </w:rPr>
              <w:t>י</w:t>
            </w:r>
            <w:r w:rsidRPr="00827E82">
              <w:rPr>
                <w:rtl/>
              </w:rPr>
              <w:t xml:space="preserve">רות גזענות - </w:t>
            </w:r>
            <w:r>
              <w:rPr>
                <w:rFonts w:hint="cs"/>
                <w:rtl/>
              </w:rPr>
              <w:t xml:space="preserve">אך המשטרה לא גיבשה </w:t>
            </w:r>
            <w:r w:rsidRPr="00827E82">
              <w:rPr>
                <w:rtl/>
              </w:rPr>
              <w:t>ת</w:t>
            </w:r>
            <w:r>
              <w:rPr>
                <w:rFonts w:hint="cs"/>
                <w:rtl/>
              </w:rPr>
              <w:t>ו</w:t>
            </w:r>
            <w:r w:rsidRPr="00827E82">
              <w:rPr>
                <w:rtl/>
              </w:rPr>
              <w:t>כנית פעולה בנושא זה</w:t>
            </w:r>
            <w:r>
              <w:rPr>
                <w:rFonts w:hint="cs"/>
                <w:rtl/>
              </w:rPr>
              <w:t xml:space="preserve">. </w:t>
            </w:r>
            <w:r w:rsidRPr="00827E82">
              <w:rPr>
                <w:rtl/>
              </w:rPr>
              <w:t xml:space="preserve">עשייתה הלא מספקת של המשטרה משתקפת גם במיעוט תיקי החקירה שנפתחו </w:t>
            </w:r>
            <w:r w:rsidRPr="00EE42E4">
              <w:rPr>
                <w:rtl/>
              </w:rPr>
              <w:t>בשנים</w:t>
            </w:r>
            <w:r>
              <w:rPr>
                <w:rFonts w:hint="cs"/>
                <w:rtl/>
              </w:rPr>
              <w:t xml:space="preserve"> 2011 - 2014.</w:t>
            </w:r>
          </w:p>
        </w:tc>
        <w:tc>
          <w:tcPr>
            <w:tcW w:w="871" w:type="dxa"/>
            <w:tcBorders>
              <w:top w:val="nil"/>
              <w:bottom w:val="nil"/>
            </w:tcBorders>
            <w:shd w:val="clear" w:color="auto" w:fill="DBE8EE"/>
          </w:tcPr>
          <w:p w14:paraId="1CF3F659" w14:textId="750F48F8" w:rsidR="00127FD1" w:rsidRPr="00827E82" w:rsidRDefault="00967CB6" w:rsidP="008F1310">
            <w:pPr>
              <w:pStyle w:val="71R"/>
              <w:rPr>
                <w:noProof/>
                <w:rtl/>
              </w:rPr>
            </w:pPr>
            <w:r w:rsidRPr="00827E82">
              <w:rPr>
                <w:noProof/>
                <w:rtl/>
              </w:rPr>
              <mc:AlternateContent>
                <mc:Choice Requires="wps">
                  <w:drawing>
                    <wp:anchor distT="0" distB="0" distL="114300" distR="114300" simplePos="0" relativeHeight="252002816" behindDoc="0" locked="0" layoutInCell="1" allowOverlap="1" wp14:anchorId="0704264B" wp14:editId="4DC5D65D">
                      <wp:simplePos x="0" y="0"/>
                      <wp:positionH relativeFrom="column">
                        <wp:posOffset>-23495</wp:posOffset>
                      </wp:positionH>
                      <wp:positionV relativeFrom="paragraph">
                        <wp:posOffset>492125</wp:posOffset>
                      </wp:positionV>
                      <wp:extent cx="504000" cy="179705"/>
                      <wp:effectExtent l="0" t="0" r="10795" b="10795"/>
                      <wp:wrapNone/>
                      <wp:docPr id="1658462022" name="חץ שמאלה 13"/>
                      <wp:cNvGraphicFramePr/>
                      <a:graphic xmlns:a="http://schemas.openxmlformats.org/drawingml/2006/main">
                        <a:graphicData uri="http://schemas.microsoft.com/office/word/2010/wordprocessingShape">
                          <wps:wsp>
                            <wps:cNvSpPr/>
                            <wps:spPr>
                              <a:xfrm>
                                <a:off x="0" y="0"/>
                                <a:ext cx="504000" cy="17970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A63BE8" id="חץ שמאלה 13" o:spid="_x0000_s1026" type="#_x0000_t66" style="position:absolute;left:0;text-align:left;margin-left:-1.85pt;margin-top:38.75pt;width:39.7pt;height:14.1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" adj="3851" fillcolor="#f05260" strokecolor="#f05260" strokeweight="2pt"/>
                  </w:pict>
                </mc:Fallback>
              </mc:AlternateContent>
            </w:r>
          </w:p>
        </w:tc>
        <w:tc>
          <w:tcPr>
            <w:tcW w:w="1003" w:type="dxa"/>
            <w:tcBorders>
              <w:top w:val="nil"/>
              <w:bottom w:val="nil"/>
            </w:tcBorders>
            <w:shd w:val="clear" w:color="auto" w:fill="DBE8EE"/>
          </w:tcPr>
          <w:p w14:paraId="563E6BB4" w14:textId="682532FD" w:rsidR="00127FD1" w:rsidRPr="00827E82" w:rsidRDefault="00127FD1" w:rsidP="008F1310">
            <w:pPr>
              <w:pStyle w:val="71R"/>
              <w:rPr>
                <w:rtl/>
              </w:rPr>
            </w:pPr>
          </w:p>
        </w:tc>
        <w:tc>
          <w:tcPr>
            <w:tcW w:w="879" w:type="dxa"/>
            <w:tcBorders>
              <w:top w:val="nil"/>
              <w:bottom w:val="nil"/>
            </w:tcBorders>
            <w:shd w:val="clear" w:color="auto" w:fill="DBE8EE"/>
          </w:tcPr>
          <w:p w14:paraId="33B6BB26" w14:textId="7809D484" w:rsidR="00127FD1" w:rsidRPr="00827E82" w:rsidRDefault="00127FD1" w:rsidP="008F1310">
            <w:pPr>
              <w:pStyle w:val="71R"/>
              <w:rPr>
                <w:rtl/>
              </w:rPr>
            </w:pPr>
          </w:p>
        </w:tc>
        <w:tc>
          <w:tcPr>
            <w:tcW w:w="843" w:type="dxa"/>
            <w:tcBorders>
              <w:top w:val="nil"/>
              <w:bottom w:val="nil"/>
            </w:tcBorders>
            <w:shd w:val="clear" w:color="auto" w:fill="DBE8EE"/>
          </w:tcPr>
          <w:p w14:paraId="043663B8" w14:textId="77777777" w:rsidR="00127FD1" w:rsidRPr="00827E82" w:rsidRDefault="00127FD1" w:rsidP="008F1310">
            <w:pPr>
              <w:pStyle w:val="71R"/>
              <w:rPr>
                <w:rtl/>
              </w:rPr>
            </w:pPr>
          </w:p>
        </w:tc>
      </w:tr>
      <w:tr w:rsidR="00A8460A" w:rsidRPr="00827E82" w14:paraId="0B1E5002" w14:textId="77777777" w:rsidTr="00F462F9">
        <w:tc>
          <w:tcPr>
            <w:tcW w:w="1120" w:type="dxa"/>
            <w:tcBorders>
              <w:top w:val="nil"/>
              <w:bottom w:val="nil"/>
            </w:tcBorders>
            <w:shd w:val="clear" w:color="auto" w:fill="C6DCE4"/>
          </w:tcPr>
          <w:p w14:paraId="471716E2" w14:textId="77777777" w:rsidR="00127FD1" w:rsidRPr="00827E82" w:rsidRDefault="00127FD1" w:rsidP="008F1310">
            <w:pPr>
              <w:pStyle w:val="71R"/>
              <w:rPr>
                <w:rtl/>
              </w:rPr>
            </w:pPr>
            <w:r w:rsidRPr="00827E82">
              <w:rPr>
                <w:rtl/>
              </w:rPr>
              <w:t>ההתאחדות לכדורגל</w:t>
            </w:r>
          </w:p>
        </w:tc>
        <w:tc>
          <w:tcPr>
            <w:tcW w:w="2571" w:type="dxa"/>
            <w:tcBorders>
              <w:top w:val="nil"/>
              <w:bottom w:val="nil"/>
            </w:tcBorders>
            <w:shd w:val="clear" w:color="auto" w:fill="ECF4F5"/>
          </w:tcPr>
          <w:p w14:paraId="5BD5AAC6" w14:textId="77777777" w:rsidR="00127FD1" w:rsidRPr="00827E82" w:rsidRDefault="00127FD1" w:rsidP="008F1310">
            <w:pPr>
              <w:pStyle w:val="71R"/>
              <w:rPr>
                <w:rtl/>
              </w:rPr>
            </w:pPr>
            <w:r w:rsidRPr="00827E82">
              <w:rPr>
                <w:rtl/>
              </w:rPr>
              <w:t xml:space="preserve">ההתאחדות לכדורגל אינה ממצה את כל הכלים החינוכיים, המניעתיים </w:t>
            </w:r>
            <w:r w:rsidRPr="000C5172">
              <w:rPr>
                <w:rtl/>
              </w:rPr>
              <w:t>והאכפתיים העומדים לרשותה לצורך</w:t>
            </w:r>
            <w:r w:rsidRPr="000C5172">
              <w:rPr>
                <w:rFonts w:hint="cs"/>
                <w:rtl/>
              </w:rPr>
              <w:t xml:space="preserve"> ההתמודדות עם ביטויי גזענות בענף הכדורגל. </w:t>
            </w:r>
          </w:p>
        </w:tc>
        <w:tc>
          <w:tcPr>
            <w:tcW w:w="871" w:type="dxa"/>
            <w:tcBorders>
              <w:top w:val="nil"/>
              <w:bottom w:val="nil"/>
            </w:tcBorders>
            <w:shd w:val="clear" w:color="auto" w:fill="ECF4F5"/>
          </w:tcPr>
          <w:p w14:paraId="2F05637E" w14:textId="77777777" w:rsidR="00127FD1" w:rsidRPr="00827E82" w:rsidRDefault="00127FD1" w:rsidP="008F1310">
            <w:pPr>
              <w:pStyle w:val="71R"/>
              <w:rPr>
                <w:noProof/>
                <w:rtl/>
              </w:rPr>
            </w:pPr>
          </w:p>
        </w:tc>
        <w:tc>
          <w:tcPr>
            <w:tcW w:w="1003" w:type="dxa"/>
            <w:tcBorders>
              <w:top w:val="nil"/>
              <w:bottom w:val="nil"/>
            </w:tcBorders>
            <w:shd w:val="clear" w:color="auto" w:fill="ECF4F5"/>
          </w:tcPr>
          <w:p w14:paraId="7CC6B262" w14:textId="36F4D377" w:rsidR="00127FD1" w:rsidRPr="00827E82" w:rsidRDefault="00127FD1" w:rsidP="008F1310">
            <w:pPr>
              <w:pStyle w:val="71R"/>
              <w:rPr>
                <w:rtl/>
              </w:rPr>
            </w:pPr>
          </w:p>
        </w:tc>
        <w:tc>
          <w:tcPr>
            <w:tcW w:w="879" w:type="dxa"/>
            <w:tcBorders>
              <w:top w:val="nil"/>
              <w:bottom w:val="nil"/>
            </w:tcBorders>
            <w:shd w:val="clear" w:color="auto" w:fill="ECF4F5"/>
          </w:tcPr>
          <w:p w14:paraId="6DB66318" w14:textId="10ACD054" w:rsidR="00127FD1" w:rsidRPr="00827E82" w:rsidRDefault="00127FD1" w:rsidP="008F1310">
            <w:pPr>
              <w:pStyle w:val="71R"/>
              <w:rPr>
                <w:rtl/>
              </w:rPr>
            </w:pPr>
          </w:p>
        </w:tc>
        <w:tc>
          <w:tcPr>
            <w:tcW w:w="843" w:type="dxa"/>
            <w:tcBorders>
              <w:top w:val="nil"/>
              <w:bottom w:val="nil"/>
            </w:tcBorders>
            <w:shd w:val="clear" w:color="auto" w:fill="ECF4F5"/>
          </w:tcPr>
          <w:p w14:paraId="0904758D" w14:textId="5BB10398" w:rsidR="00127FD1" w:rsidRPr="00827E82" w:rsidRDefault="00A51544" w:rsidP="008F1310">
            <w:pPr>
              <w:pStyle w:val="71R"/>
              <w:rPr>
                <w:rtl/>
              </w:rPr>
            </w:pPr>
            <w:r w:rsidRPr="00827E82">
              <w:rPr>
                <w:noProof/>
                <w:rtl/>
              </w:rPr>
              <mc:AlternateContent>
                <mc:Choice Requires="wps">
                  <w:drawing>
                    <wp:anchor distT="0" distB="0" distL="114300" distR="114300" simplePos="0" relativeHeight="251992576" behindDoc="0" locked="0" layoutInCell="1" allowOverlap="1" wp14:anchorId="5BB81BEF" wp14:editId="39BD7BA3">
                      <wp:simplePos x="0" y="0"/>
                      <wp:positionH relativeFrom="column">
                        <wp:posOffset>-65405</wp:posOffset>
                      </wp:positionH>
                      <wp:positionV relativeFrom="paragraph">
                        <wp:posOffset>353060</wp:posOffset>
                      </wp:positionV>
                      <wp:extent cx="2267585" cy="288000"/>
                      <wp:effectExtent l="0" t="0" r="0" b="0"/>
                      <wp:wrapNone/>
                      <wp:docPr id="1658462051" name="חץ שמאלה 41"/>
                      <wp:cNvGraphicFramePr/>
                      <a:graphic xmlns:a="http://schemas.openxmlformats.org/drawingml/2006/main">
                        <a:graphicData uri="http://schemas.microsoft.com/office/word/2010/wordprocessingShape">
                          <wps:wsp>
                            <wps:cNvSpPr/>
                            <wps:spPr>
                              <a:xfrm>
                                <a:off x="0" y="0"/>
                                <a:ext cx="2267585" cy="288000"/>
                              </a:xfrm>
                              <a:prstGeom prst="leftArrow">
                                <a:avLst/>
                              </a:prstGeom>
                              <a:solidFill>
                                <a:srgbClr val="5F9127"/>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BE1A34" id="חץ שמאלה 41" o:spid="_x0000_s1026" type="#_x0000_t66" style="position:absolute;left:0;text-align:left;margin-left:-5.15pt;margin-top:27.8pt;width:178.55pt;height:22.7pt;z-index:251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" adj="1372" fillcolor="#5f9127" stroked="f" strokeweight="2pt"/>
                  </w:pict>
                </mc:Fallback>
              </mc:AlternateContent>
            </w:r>
          </w:p>
        </w:tc>
      </w:tr>
    </w:tbl>
    <w:p w14:paraId="78E2478B" w14:textId="4F5CB16D" w:rsidR="00127FD1" w:rsidRPr="00127FD1" w:rsidRDefault="00127FD1" w:rsidP="00DB00BB">
      <w:pPr>
        <w:pStyle w:val="71f0"/>
        <w:rPr>
          <w:rtl/>
        </w:rPr>
      </w:pPr>
    </w:p>
    <w:p w14:paraId="7B41E900" w14:textId="77777777" w:rsidR="008962DA" w:rsidRDefault="008962DA" w:rsidP="00DB00BB">
      <w:pPr>
        <w:pStyle w:val="71f0"/>
        <w:rPr>
          <w:rtl/>
        </w:rPr>
      </w:pPr>
    </w:p>
    <w:p w14:paraId="2039F42E" w14:textId="77777777" w:rsidR="008962DA" w:rsidRDefault="008962DA" w:rsidP="00DB00BB">
      <w:pPr>
        <w:pStyle w:val="71f0"/>
        <w:rPr>
          <w:rtl/>
        </w:rPr>
      </w:pPr>
    </w:p>
    <w:p w14:paraId="7D722314" w14:textId="77777777" w:rsidR="008962DA" w:rsidRDefault="008962DA" w:rsidP="00DB00BB">
      <w:pPr>
        <w:pStyle w:val="71f0"/>
        <w:rPr>
          <w:rtl/>
        </w:rPr>
      </w:pPr>
    </w:p>
    <w:p w14:paraId="2F3A0B8C" w14:textId="77777777" w:rsidR="008962DA" w:rsidRDefault="008962DA" w:rsidP="00DB00BB">
      <w:pPr>
        <w:pStyle w:val="71f0"/>
        <w:rPr>
          <w:rtl/>
        </w:rPr>
      </w:pPr>
    </w:p>
    <w:p w14:paraId="1C7F0F86" w14:textId="77777777" w:rsidR="008962DA" w:rsidRDefault="008962DA" w:rsidP="00DB00BB">
      <w:pPr>
        <w:pStyle w:val="71f0"/>
        <w:rPr>
          <w:rtl/>
        </w:rPr>
      </w:pPr>
    </w:p>
    <w:p w14:paraId="49553A0E" w14:textId="4FB836D2" w:rsidR="002D4A3E" w:rsidRDefault="002D4A3E" w:rsidP="0081268F">
      <w:pPr>
        <w:pStyle w:val="7190"/>
        <w:rPr>
          <w:rtl/>
        </w:rPr>
        <w:sectPr w:rsidR="002D4A3E" w:rsidSect="00DD064A">
          <w:footnotePr>
            <w:numRestart w:val="eachSect"/>
          </w:footnotePr>
          <w:type w:val="continuous"/>
          <w:pgSz w:w="11906" w:h="16838" w:code="9"/>
          <w:pgMar w:top="3062" w:right="2268" w:bottom="2552" w:left="2268" w:header="1134" w:footer="1361" w:gutter="0"/>
          <w:cols w:space="708"/>
          <w:bidi/>
          <w:rtlGutter/>
          <w:docGrid w:linePitch="360"/>
        </w:sectPr>
      </w:pPr>
    </w:p>
    <w:p w14:paraId="1DBA5B40" w14:textId="77777777" w:rsidR="002D4A3E" w:rsidRDefault="002D4A3E" w:rsidP="002D4A3E">
      <w:pPr>
        <w:pStyle w:val="71f8"/>
        <w:spacing w:before="0"/>
        <w:rPr>
          <w:b w:val="0"/>
          <w:bCs/>
          <w:rtl/>
        </w:rPr>
      </w:pPr>
      <w:r>
        <w:rPr>
          <w:b w:val="0"/>
          <w:bCs/>
          <w:noProof/>
          <w:color w:val="00305F"/>
          <w:sz w:val="32"/>
          <w:szCs w:val="32"/>
          <w:rtl/>
          <w:lang w:val="he-IL"/>
        </w:rPr>
        <w:lastRenderedPageBreak/>
        <mc:AlternateContent>
          <mc:Choice Requires="wpg">
            <w:drawing>
              <wp:anchor distT="0" distB="0" distL="114300" distR="114300" simplePos="0" relativeHeight="252026368" behindDoc="0" locked="0" layoutInCell="1" allowOverlap="1" wp14:anchorId="4379DFF0" wp14:editId="3590C3B1">
                <wp:simplePos x="0" y="0"/>
                <wp:positionH relativeFrom="column">
                  <wp:posOffset>-59055</wp:posOffset>
                </wp:positionH>
                <wp:positionV relativeFrom="paragraph">
                  <wp:posOffset>180975</wp:posOffset>
                </wp:positionV>
                <wp:extent cx="4724400" cy="38100"/>
                <wp:effectExtent l="0" t="0" r="19050" b="19050"/>
                <wp:wrapSquare wrapText="bothSides"/>
                <wp:docPr id="578" name="Group 578"/>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79" name="Straight Connector 579"/>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80" name="Straight Connector 580"/>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23735D" id="Group 578" o:spid="_x0000_s1026" style="position:absolute;left:0;text-align:left;margin-left:-4.65pt;margin-top:14.25pt;width:372pt;height:3pt;z-index:25202636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">
                <v:line id="Straight Connector 579"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" strokecolor="#0d0d0d [3069]" strokeweight="1.5pt"/>
                <v:line id="Straight Connector 580"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" strokecolor="#0d0d0d [3069]" strokeweight="1.5pt"/>
                <w10:wrap type="square"/>
              </v:group>
            </w:pict>
          </mc:Fallback>
        </mc:AlternateContent>
      </w:r>
    </w:p>
    <w:p w14:paraId="114B62F2" w14:textId="77777777" w:rsidR="002D4A3E" w:rsidRDefault="002D4A3E" w:rsidP="002D4A3E">
      <w:pPr>
        <w:pStyle w:val="213"/>
        <w:rPr>
          <w:rtl/>
        </w:rPr>
      </w:pPr>
      <w:r w:rsidRPr="00EF3061">
        <w:rPr>
          <w:rFonts w:hint="cs"/>
          <w:szCs w:val="34"/>
          <w:rtl/>
        </w:rPr>
        <w:t>סיכום</w:t>
      </w:r>
    </w:p>
    <w:p w14:paraId="141F9657" w14:textId="77777777" w:rsidR="002D4A3E" w:rsidRPr="00442595" w:rsidRDefault="002D4A3E" w:rsidP="002D4A3E">
      <w:pPr>
        <w:pStyle w:val="71f0"/>
        <w:rPr>
          <w:rtl/>
        </w:rPr>
      </w:pPr>
      <w:r w:rsidRPr="00442595">
        <w:rPr>
          <w:rtl/>
        </w:rPr>
        <w:t>ממצאי ביקורת המעקב מצביעים על כך שלצד נושאים שתוקנו מאז הביקורת הקודמת עדיין יש נושאים שלא תוקנו. המועצה למניעת אלימות בספורט הפסיקה את פעילותה בשנת 2017; משרד התרבות והספורט אינו פועל כמתכלל של הנושאים שבאחריותו והדורשים תיאום עם גופים אחרים; והמשרד לבט"פ טרם הסדיר את המשך פעילות היחידה המשטרתית למניעת אלימות בספורט, שהסכם הפעלתה מסתיים ב-2020.</w:t>
      </w:r>
    </w:p>
    <w:p w14:paraId="1AD73278" w14:textId="77777777" w:rsidR="002D4A3E" w:rsidRPr="00442595" w:rsidRDefault="002D4A3E" w:rsidP="002D4A3E">
      <w:pPr>
        <w:pStyle w:val="71f0"/>
        <w:rPr>
          <w:rtl/>
        </w:rPr>
      </w:pPr>
      <w:r w:rsidRPr="00442595">
        <w:rPr>
          <w:rtl/>
        </w:rPr>
        <w:t>בצל תקופת הקורונה התקיימו חלק מהמשחקים בעונת 2019-20 ללא קהל אוהדים. מומלץ כי כלל הגופים הרלוונטיים ינצלו תקופה זו לניתוח הפעולות שנעשו ואלו שנדרש לעשותן</w:t>
      </w:r>
      <w:r w:rsidRPr="00442595">
        <w:rPr>
          <w:rFonts w:hint="cs"/>
          <w:rtl/>
        </w:rPr>
        <w:t xml:space="preserve"> </w:t>
      </w:r>
      <w:r w:rsidRPr="00442595">
        <w:rPr>
          <w:rtl/>
        </w:rPr>
        <w:t>או להשלימן לשם המשך מניעת תופעות של אלימות וגזענות בספורט.</w:t>
      </w:r>
    </w:p>
    <w:p w14:paraId="4CB7D52C" w14:textId="77777777" w:rsidR="002D4A3E" w:rsidRDefault="002D4A3E" w:rsidP="002D4A3E">
      <w:pPr>
        <w:pStyle w:val="71f0"/>
        <w:rPr>
          <w:rtl/>
        </w:rPr>
      </w:pPr>
      <w:r w:rsidRPr="00442595">
        <w:rPr>
          <w:rtl/>
        </w:rPr>
        <w:t xml:space="preserve">על משרד התרבות והספורט, המשרד </w:t>
      </w:r>
      <w:r w:rsidRPr="00442595">
        <w:rPr>
          <w:rFonts w:hint="cs"/>
          <w:rtl/>
        </w:rPr>
        <w:t>לבט"פ</w:t>
      </w:r>
      <w:r w:rsidRPr="00442595">
        <w:rPr>
          <w:rtl/>
        </w:rPr>
        <w:t xml:space="preserve">, משטרת ישראל, ההתאחדויות והאיגודים </w:t>
      </w:r>
      <w:r w:rsidRPr="00442595">
        <w:rPr>
          <w:rFonts w:hint="cs"/>
          <w:rtl/>
        </w:rPr>
        <w:t>ו</w:t>
      </w:r>
      <w:r w:rsidRPr="00442595">
        <w:rPr>
          <w:rtl/>
        </w:rPr>
        <w:t>הקבוצות לפעול לתיקון הליקויים ולבחון את ההמלצות שבדוח, כל גוף בתחום אחריותו.</w:t>
      </w:r>
    </w:p>
    <w:p w14:paraId="2DDA7020" w14:textId="6C5CF476" w:rsidR="00FE3FCA" w:rsidRDefault="00FE3FCA">
      <w:pPr>
        <w:bidi w:val="0"/>
        <w:spacing w:after="200" w:line="276" w:lineRule="auto"/>
        <w:rPr>
          <w:rFonts w:ascii="Tahoma" w:eastAsia="Times New Roman" w:hAnsi="Tahoma" w:cs="Tahoma"/>
          <w:color w:val="00305F"/>
          <w:sz w:val="32"/>
          <w:szCs w:val="32"/>
          <w:rtl/>
        </w:rPr>
      </w:pPr>
      <w:r>
        <w:rPr>
          <w:b/>
          <w:bCs/>
          <w:rtl/>
        </w:rPr>
        <w:br w:type="page"/>
      </w:r>
    </w:p>
    <w:p w14:paraId="451B3147" w14:textId="7D11CCEA" w:rsidR="00FE3FCA" w:rsidRDefault="00AC32CE">
      <w:pPr>
        <w:bidi w:val="0"/>
        <w:spacing w:after="200" w:line="276" w:lineRule="auto"/>
        <w:rPr>
          <w:rFonts w:ascii="Tahoma" w:eastAsia="Times New Roman" w:hAnsi="Tahoma" w:cs="Tahoma"/>
          <w:color w:val="00305F"/>
          <w:sz w:val="32"/>
          <w:szCs w:val="32"/>
          <w:rtl/>
        </w:rPr>
      </w:pPr>
      <w:r>
        <w:rPr>
          <w:noProof/>
        </w:rPr>
        <w:lastRenderedPageBreak/>
        <w:drawing>
          <wp:anchor distT="0" distB="0" distL="114300" distR="114300" simplePos="0" relativeHeight="252030464" behindDoc="0" locked="0" layoutInCell="1" allowOverlap="1" wp14:anchorId="604235E9" wp14:editId="50F762C0">
            <wp:simplePos x="0" y="0"/>
            <wp:positionH relativeFrom="column">
              <wp:posOffset>3505835</wp:posOffset>
            </wp:positionH>
            <wp:positionV relativeFrom="paragraph">
              <wp:posOffset>419735</wp:posOffset>
            </wp:positionV>
            <wp:extent cx="1010285" cy="70739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462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0285" cy="707390"/>
                    </a:xfrm>
                    <a:prstGeom prst="rect">
                      <a:avLst/>
                    </a:prstGeom>
                    <a:noFill/>
                  </pic:spPr>
                </pic:pic>
              </a:graphicData>
            </a:graphic>
            <wp14:sizeRelH relativeFrom="margin">
              <wp14:pctWidth>0</wp14:pctWidth>
            </wp14:sizeRelH>
            <wp14:sizeRelV relativeFrom="margin">
              <wp14:pctHeight>0</wp14:pctHeight>
            </wp14:sizeRelV>
          </wp:anchor>
        </w:drawing>
      </w:r>
      <w:r w:rsidR="00FE3FCA">
        <w:rPr>
          <w:noProof/>
        </w:rPr>
        <mc:AlternateContent>
          <mc:Choice Requires="wps">
            <w:drawing>
              <wp:anchor distT="0" distB="0" distL="114300" distR="114300" simplePos="0" relativeHeight="252031488" behindDoc="0" locked="0" layoutInCell="1" allowOverlap="1" wp14:anchorId="671B1B36" wp14:editId="2EEF1C81">
                <wp:simplePos x="0" y="0"/>
                <wp:positionH relativeFrom="column">
                  <wp:posOffset>3272155</wp:posOffset>
                </wp:positionH>
                <wp:positionV relativeFrom="paragraph">
                  <wp:posOffset>370205</wp:posOffset>
                </wp:positionV>
                <wp:extent cx="0" cy="4124325"/>
                <wp:effectExtent l="19050" t="0" r="38100" b="47625"/>
                <wp:wrapNone/>
                <wp:docPr id="36" name="Straight Connector 36"/>
                <wp:cNvGraphicFramePr/>
                <a:graphic xmlns:a="http://schemas.openxmlformats.org/drawingml/2006/main">
                  <a:graphicData uri="http://schemas.microsoft.com/office/word/2010/wordprocessingShape">
                    <wps:wsp>
                      <wps:cNvCnPr/>
                      <wps:spPr>
                        <a:xfrm>
                          <a:off x="0" y="0"/>
                          <a:ext cx="0" cy="41243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8AFA6" id="Straight Connector 36" o:spid="_x0000_s1026" style="position:absolute;left:0;text-align:lef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29.15pt" to="257.65pt,3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" strokecolor="white [3212]" strokeweight="4pt"/>
            </w:pict>
          </mc:Fallback>
        </mc:AlternateContent>
      </w:r>
      <w:r w:rsidR="00FE3FCA">
        <w:rPr>
          <w:noProof/>
        </w:rPr>
        <mc:AlternateContent>
          <mc:Choice Requires="wps">
            <w:drawing>
              <wp:anchor distT="45720" distB="45720" distL="114300" distR="114300" simplePos="0" relativeHeight="252029440" behindDoc="0" locked="0" layoutInCell="1" allowOverlap="1" wp14:anchorId="5CBD2BB2" wp14:editId="1D76BB30">
                <wp:simplePos x="0" y="0"/>
                <wp:positionH relativeFrom="column">
                  <wp:posOffset>-690245</wp:posOffset>
                </wp:positionH>
                <wp:positionV relativeFrom="paragraph">
                  <wp:posOffset>266065</wp:posOffset>
                </wp:positionV>
                <wp:extent cx="5254625" cy="4848225"/>
                <wp:effectExtent l="0" t="0" r="3175" b="952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848225"/>
                        </a:xfrm>
                        <a:prstGeom prst="rect">
                          <a:avLst/>
                        </a:prstGeom>
                        <a:solidFill>
                          <a:srgbClr val="00305F"/>
                        </a:solidFill>
                        <a:ln w="9525">
                          <a:noFill/>
                          <a:miter lim="800000"/>
                          <a:headEnd/>
                          <a:tailEnd/>
                        </a:ln>
                      </wps:spPr>
                      <wps:txbx>
                        <w:txbxContent>
                          <w:p w14:paraId="15EFD238" w14:textId="77777777" w:rsidR="00FE3FCA" w:rsidRDefault="00FE3FCA" w:rsidP="00FE3FCA">
                            <w:pPr>
                              <w:ind w:left="2268"/>
                              <w:rPr>
                                <w:rFonts w:ascii="Tahoma" w:hAnsi="Tahoma" w:cs="Tahoma"/>
                                <w:sz w:val="18"/>
                                <w:szCs w:val="18"/>
                              </w:rPr>
                            </w:pPr>
                          </w:p>
                          <w:p w14:paraId="2C605B87" w14:textId="77777777" w:rsidR="00FE3FCA" w:rsidRDefault="00FE3FCA" w:rsidP="00FE3FCA">
                            <w:pPr>
                              <w:ind w:left="2268"/>
                              <w:rPr>
                                <w:rFonts w:ascii="Tahoma" w:hAnsi="Tahoma" w:cs="Tahoma"/>
                                <w:sz w:val="18"/>
                                <w:szCs w:val="18"/>
                              </w:rPr>
                            </w:pPr>
                          </w:p>
                          <w:p w14:paraId="07A411D4" w14:textId="77777777" w:rsidR="00FE3FCA" w:rsidRDefault="00FE3FCA" w:rsidP="00FE3FCA">
                            <w:pPr>
                              <w:ind w:left="2268"/>
                              <w:rPr>
                                <w:rFonts w:ascii="Tahoma" w:hAnsi="Tahoma" w:cs="Tahoma"/>
                                <w:sz w:val="18"/>
                                <w:szCs w:val="18"/>
                                <w:rtl/>
                              </w:rPr>
                            </w:pPr>
                            <w:r>
                              <w:rPr>
                                <w:rFonts w:ascii="Tahoma" w:hAnsi="Tahoma" w:cs="Tahoma"/>
                                <w:sz w:val="18"/>
                                <w:szCs w:val="18"/>
                                <w:rtl/>
                              </w:rPr>
                              <w:t>מבקר המדינה  |  דוח ביקורת שנתי 71ג  |  התשפ"א-2021</w:t>
                            </w:r>
                          </w:p>
                          <w:p w14:paraId="3C4CA5F1" w14:textId="77777777" w:rsidR="00FE3FCA" w:rsidRDefault="00FE3FCA" w:rsidP="00FE3FCA">
                            <w:pPr>
                              <w:ind w:left="2268"/>
                              <w:rPr>
                                <w:rtl/>
                              </w:rPr>
                            </w:pPr>
                          </w:p>
                          <w:p w14:paraId="6386E3AB" w14:textId="77777777" w:rsidR="00FE3FCA" w:rsidRDefault="00FE3FCA" w:rsidP="00FE3FCA">
                            <w:pPr>
                              <w:ind w:left="2268"/>
                              <w:rPr>
                                <w:rtl/>
                              </w:rPr>
                            </w:pPr>
                          </w:p>
                          <w:p w14:paraId="48D8FE26" w14:textId="77777777" w:rsidR="00FE3FCA" w:rsidRDefault="00FE3FCA" w:rsidP="00FE3FCA">
                            <w:pPr>
                              <w:ind w:left="2268"/>
                              <w:rPr>
                                <w:rFonts w:ascii="Tahoma" w:eastAsiaTheme="minorEastAsia" w:hAnsi="Tahoma" w:cs="Tahoma"/>
                                <w:color w:val="FFFFFF" w:themeColor="background1"/>
                                <w:sz w:val="50"/>
                                <w:szCs w:val="50"/>
                                <w:rtl/>
                              </w:rPr>
                            </w:pPr>
                            <w:r>
                              <w:rPr>
                                <w:rFonts w:ascii="Tahoma" w:eastAsiaTheme="minorEastAsia" w:hAnsi="Tahoma" w:cs="Tahoma"/>
                                <w:color w:val="FFFFFF" w:themeColor="background1"/>
                                <w:sz w:val="50"/>
                                <w:szCs w:val="50"/>
                                <w:rtl/>
                              </w:rPr>
                              <w:t>פרק שלישי</w:t>
                            </w:r>
                          </w:p>
                          <w:p w14:paraId="479AC847" w14:textId="77777777" w:rsidR="00FE3FCA" w:rsidRDefault="00FE3FCA" w:rsidP="00FE3FCA">
                            <w:pPr>
                              <w:spacing w:before="360" w:line="600" w:lineRule="exact"/>
                              <w:ind w:left="2268"/>
                              <w:jc w:val="left"/>
                              <w:rPr>
                                <w:rFonts w:ascii="Tahoma" w:hAnsi="Tahoma" w:cs="Tahoma"/>
                                <w:b/>
                                <w:bCs/>
                                <w:color w:val="FFFFFF" w:themeColor="background1"/>
                                <w:sz w:val="68"/>
                                <w:szCs w:val="68"/>
                                <w:rtl/>
                              </w:rPr>
                            </w:pPr>
                            <w:r>
                              <w:rPr>
                                <w:rFonts w:ascii="Tahoma" w:hAnsi="Tahoma" w:cs="Tahoma"/>
                                <w:b/>
                                <w:bCs/>
                                <w:color w:val="FFFFFF" w:themeColor="background1"/>
                                <w:sz w:val="68"/>
                                <w:szCs w:val="68"/>
                                <w:rtl/>
                              </w:rPr>
                              <w:t>מוסדות המדינה,</w:t>
                            </w:r>
                          </w:p>
                          <w:p w14:paraId="180228C8" w14:textId="77777777" w:rsidR="00FE3FCA" w:rsidRDefault="00FE3FCA" w:rsidP="00FE3FCA">
                            <w:pPr>
                              <w:spacing w:before="360" w:line="600" w:lineRule="exact"/>
                              <w:ind w:left="2268"/>
                              <w:jc w:val="left"/>
                              <w:rPr>
                                <w:rFonts w:ascii="Tahoma" w:hAnsi="Tahoma" w:cs="Tahoma"/>
                                <w:b/>
                                <w:bCs/>
                                <w:color w:val="FFFFFF" w:themeColor="background1"/>
                                <w:sz w:val="68"/>
                                <w:szCs w:val="68"/>
                                <w:rtl/>
                              </w:rPr>
                            </w:pPr>
                            <w:r>
                              <w:rPr>
                                <w:rFonts w:ascii="Tahoma" w:hAnsi="Tahoma" w:cs="Tahoma"/>
                                <w:b/>
                                <w:bCs/>
                                <w:color w:val="FFFFFF" w:themeColor="background1"/>
                                <w:sz w:val="68"/>
                                <w:szCs w:val="68"/>
                                <w:rtl/>
                              </w:rPr>
                              <w:t xml:space="preserve">חברות </w:t>
                            </w:r>
                          </w:p>
                          <w:p w14:paraId="25E34418" w14:textId="77777777" w:rsidR="00FE3FCA" w:rsidRDefault="00FE3FCA" w:rsidP="00FE3FCA">
                            <w:pPr>
                              <w:spacing w:before="360" w:line="600" w:lineRule="exact"/>
                              <w:ind w:left="2268"/>
                              <w:jc w:val="left"/>
                              <w:rPr>
                                <w:rFonts w:ascii="Tahoma" w:hAnsi="Tahoma" w:cs="Tahoma"/>
                                <w:b/>
                                <w:bCs/>
                                <w:color w:val="FFFFFF" w:themeColor="background1"/>
                                <w:sz w:val="68"/>
                                <w:szCs w:val="68"/>
                                <w:rtl/>
                              </w:rPr>
                            </w:pPr>
                            <w:r>
                              <w:rPr>
                                <w:rFonts w:ascii="Tahoma" w:hAnsi="Tahoma" w:cs="Tahoma"/>
                                <w:b/>
                                <w:bCs/>
                                <w:color w:val="FFFFFF" w:themeColor="background1"/>
                                <w:sz w:val="68"/>
                                <w:szCs w:val="68"/>
                                <w:rtl/>
                              </w:rPr>
                              <w:t xml:space="preserve">ממשלתיות </w:t>
                            </w:r>
                          </w:p>
                          <w:p w14:paraId="1AB8127B" w14:textId="77777777" w:rsidR="00FE3FCA" w:rsidRDefault="00FE3FCA" w:rsidP="00FE3FCA">
                            <w:pPr>
                              <w:spacing w:before="360" w:line="600" w:lineRule="exact"/>
                              <w:ind w:left="2268"/>
                              <w:jc w:val="left"/>
                              <w:rPr>
                                <w:rFonts w:ascii="Tahoma" w:hAnsi="Tahoma" w:cs="Tahoma"/>
                                <w:b/>
                                <w:bCs/>
                                <w:color w:val="FFFFFF" w:themeColor="background1"/>
                                <w:sz w:val="72"/>
                                <w:szCs w:val="72"/>
                                <w:rtl/>
                              </w:rPr>
                            </w:pPr>
                            <w:r>
                              <w:rPr>
                                <w:rFonts w:ascii="Tahoma" w:hAnsi="Tahoma" w:cs="Tahoma"/>
                                <w:b/>
                                <w:bCs/>
                                <w:color w:val="FFFFFF" w:themeColor="background1"/>
                                <w:sz w:val="68"/>
                                <w:szCs w:val="68"/>
                                <w:rtl/>
                              </w:rPr>
                              <w:t>ותאגידים</w:t>
                            </w:r>
                            <w:r>
                              <w:rPr>
                                <w:rFonts w:ascii="Tahoma" w:hAnsi="Tahoma" w:cs="Tahoma"/>
                                <w:b/>
                                <w:bCs/>
                                <w:color w:val="FFFFFF" w:themeColor="background1"/>
                                <w:sz w:val="72"/>
                                <w:szCs w:val="72"/>
                                <w:rtl/>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D2BB2" id="Text Box 39" o:spid="_x0000_s1032" type="#_x0000_t202" style="position:absolute;left:0;text-align:left;margin-left:-54.35pt;margin-top:20.95pt;width:413.75pt;height:381.75pt;z-index:25202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" fillcolor="#00305f" stroked="f">
                <v:textbox>
                  <w:txbxContent>
                    <w:p w14:paraId="15EFD238" w14:textId="77777777" w:rsidR="00FE3FCA" w:rsidRDefault="00FE3FCA" w:rsidP="00FE3FCA">
                      <w:pPr>
                        <w:ind w:left="2268"/>
                        <w:rPr>
                          <w:rFonts w:ascii="Tahoma" w:hAnsi="Tahoma" w:cs="Tahoma"/>
                          <w:sz w:val="18"/>
                          <w:szCs w:val="18"/>
                        </w:rPr>
                      </w:pPr>
                    </w:p>
                    <w:p w14:paraId="2C605B87" w14:textId="77777777" w:rsidR="00FE3FCA" w:rsidRDefault="00FE3FCA" w:rsidP="00FE3FCA">
                      <w:pPr>
                        <w:ind w:left="2268"/>
                        <w:rPr>
                          <w:rFonts w:ascii="Tahoma" w:hAnsi="Tahoma" w:cs="Tahoma"/>
                          <w:sz w:val="18"/>
                          <w:szCs w:val="18"/>
                        </w:rPr>
                      </w:pPr>
                    </w:p>
                    <w:p w14:paraId="07A411D4" w14:textId="77777777" w:rsidR="00FE3FCA" w:rsidRDefault="00FE3FCA" w:rsidP="00FE3FCA">
                      <w:pPr>
                        <w:ind w:left="2268"/>
                        <w:rPr>
                          <w:rFonts w:ascii="Tahoma" w:hAnsi="Tahoma" w:cs="Tahoma"/>
                          <w:sz w:val="18"/>
                          <w:szCs w:val="18"/>
                          <w:rtl/>
                        </w:rPr>
                      </w:pPr>
                      <w:r>
                        <w:rPr>
                          <w:rFonts w:ascii="Tahoma" w:hAnsi="Tahoma" w:cs="Tahoma"/>
                          <w:sz w:val="18"/>
                          <w:szCs w:val="18"/>
                          <w:rtl/>
                        </w:rPr>
                        <w:t>מבקר המדינה  |  דוח ביקורת שנתי 71ג  |  התשפ"א-2021</w:t>
                      </w:r>
                    </w:p>
                    <w:p w14:paraId="3C4CA5F1" w14:textId="77777777" w:rsidR="00FE3FCA" w:rsidRDefault="00FE3FCA" w:rsidP="00FE3FCA">
                      <w:pPr>
                        <w:ind w:left="2268"/>
                        <w:rPr>
                          <w:rtl/>
                        </w:rPr>
                      </w:pPr>
                    </w:p>
                    <w:p w14:paraId="6386E3AB" w14:textId="77777777" w:rsidR="00FE3FCA" w:rsidRDefault="00FE3FCA" w:rsidP="00FE3FCA">
                      <w:pPr>
                        <w:ind w:left="2268"/>
                        <w:rPr>
                          <w:rtl/>
                        </w:rPr>
                      </w:pPr>
                    </w:p>
                    <w:p w14:paraId="48D8FE26" w14:textId="77777777" w:rsidR="00FE3FCA" w:rsidRDefault="00FE3FCA" w:rsidP="00FE3FCA">
                      <w:pPr>
                        <w:ind w:left="2268"/>
                        <w:rPr>
                          <w:rFonts w:ascii="Tahoma" w:eastAsiaTheme="minorEastAsia" w:hAnsi="Tahoma" w:cs="Tahoma"/>
                          <w:color w:val="FFFFFF" w:themeColor="background1"/>
                          <w:sz w:val="50"/>
                          <w:szCs w:val="50"/>
                          <w:rtl/>
                        </w:rPr>
                      </w:pPr>
                      <w:r>
                        <w:rPr>
                          <w:rFonts w:ascii="Tahoma" w:eastAsiaTheme="minorEastAsia" w:hAnsi="Tahoma" w:cs="Tahoma"/>
                          <w:color w:val="FFFFFF" w:themeColor="background1"/>
                          <w:sz w:val="50"/>
                          <w:szCs w:val="50"/>
                          <w:rtl/>
                        </w:rPr>
                        <w:t>פרק שלישי</w:t>
                      </w:r>
                    </w:p>
                    <w:p w14:paraId="479AC847" w14:textId="77777777" w:rsidR="00FE3FCA" w:rsidRDefault="00FE3FCA" w:rsidP="00FE3FCA">
                      <w:pPr>
                        <w:spacing w:before="360" w:line="600" w:lineRule="exact"/>
                        <w:ind w:left="2268"/>
                        <w:jc w:val="left"/>
                        <w:rPr>
                          <w:rFonts w:ascii="Tahoma" w:hAnsi="Tahoma" w:cs="Tahoma"/>
                          <w:b/>
                          <w:bCs/>
                          <w:color w:val="FFFFFF" w:themeColor="background1"/>
                          <w:sz w:val="68"/>
                          <w:szCs w:val="68"/>
                          <w:rtl/>
                        </w:rPr>
                      </w:pPr>
                      <w:r>
                        <w:rPr>
                          <w:rFonts w:ascii="Tahoma" w:hAnsi="Tahoma" w:cs="Tahoma"/>
                          <w:b/>
                          <w:bCs/>
                          <w:color w:val="FFFFFF" w:themeColor="background1"/>
                          <w:sz w:val="68"/>
                          <w:szCs w:val="68"/>
                          <w:rtl/>
                        </w:rPr>
                        <w:t>מוסדות המדינה,</w:t>
                      </w:r>
                    </w:p>
                    <w:p w14:paraId="180228C8" w14:textId="77777777" w:rsidR="00FE3FCA" w:rsidRDefault="00FE3FCA" w:rsidP="00FE3FCA">
                      <w:pPr>
                        <w:spacing w:before="360" w:line="600" w:lineRule="exact"/>
                        <w:ind w:left="2268"/>
                        <w:jc w:val="left"/>
                        <w:rPr>
                          <w:rFonts w:ascii="Tahoma" w:hAnsi="Tahoma" w:cs="Tahoma"/>
                          <w:b/>
                          <w:bCs/>
                          <w:color w:val="FFFFFF" w:themeColor="background1"/>
                          <w:sz w:val="68"/>
                          <w:szCs w:val="68"/>
                          <w:rtl/>
                        </w:rPr>
                      </w:pPr>
                      <w:r>
                        <w:rPr>
                          <w:rFonts w:ascii="Tahoma" w:hAnsi="Tahoma" w:cs="Tahoma"/>
                          <w:b/>
                          <w:bCs/>
                          <w:color w:val="FFFFFF" w:themeColor="background1"/>
                          <w:sz w:val="68"/>
                          <w:szCs w:val="68"/>
                          <w:rtl/>
                        </w:rPr>
                        <w:t xml:space="preserve">חברות </w:t>
                      </w:r>
                    </w:p>
                    <w:p w14:paraId="25E34418" w14:textId="77777777" w:rsidR="00FE3FCA" w:rsidRDefault="00FE3FCA" w:rsidP="00FE3FCA">
                      <w:pPr>
                        <w:spacing w:before="360" w:line="600" w:lineRule="exact"/>
                        <w:ind w:left="2268"/>
                        <w:jc w:val="left"/>
                        <w:rPr>
                          <w:rFonts w:ascii="Tahoma" w:hAnsi="Tahoma" w:cs="Tahoma"/>
                          <w:b/>
                          <w:bCs/>
                          <w:color w:val="FFFFFF" w:themeColor="background1"/>
                          <w:sz w:val="68"/>
                          <w:szCs w:val="68"/>
                          <w:rtl/>
                        </w:rPr>
                      </w:pPr>
                      <w:r>
                        <w:rPr>
                          <w:rFonts w:ascii="Tahoma" w:hAnsi="Tahoma" w:cs="Tahoma"/>
                          <w:b/>
                          <w:bCs/>
                          <w:color w:val="FFFFFF" w:themeColor="background1"/>
                          <w:sz w:val="68"/>
                          <w:szCs w:val="68"/>
                          <w:rtl/>
                        </w:rPr>
                        <w:t xml:space="preserve">ממשלתיות </w:t>
                      </w:r>
                    </w:p>
                    <w:p w14:paraId="1AB8127B" w14:textId="77777777" w:rsidR="00FE3FCA" w:rsidRDefault="00FE3FCA" w:rsidP="00FE3FCA">
                      <w:pPr>
                        <w:spacing w:before="360" w:line="600" w:lineRule="exact"/>
                        <w:ind w:left="2268"/>
                        <w:jc w:val="left"/>
                        <w:rPr>
                          <w:rFonts w:ascii="Tahoma" w:hAnsi="Tahoma" w:cs="Tahoma"/>
                          <w:b/>
                          <w:bCs/>
                          <w:color w:val="FFFFFF" w:themeColor="background1"/>
                          <w:sz w:val="72"/>
                          <w:szCs w:val="72"/>
                          <w:rtl/>
                        </w:rPr>
                      </w:pPr>
                      <w:r>
                        <w:rPr>
                          <w:rFonts w:ascii="Tahoma" w:hAnsi="Tahoma" w:cs="Tahoma"/>
                          <w:b/>
                          <w:bCs/>
                          <w:color w:val="FFFFFF" w:themeColor="background1"/>
                          <w:sz w:val="68"/>
                          <w:szCs w:val="68"/>
                          <w:rtl/>
                        </w:rPr>
                        <w:t>ותאגידים</w:t>
                      </w:r>
                      <w:r>
                        <w:rPr>
                          <w:rFonts w:ascii="Tahoma" w:hAnsi="Tahoma" w:cs="Tahoma"/>
                          <w:b/>
                          <w:bCs/>
                          <w:color w:val="FFFFFF" w:themeColor="background1"/>
                          <w:sz w:val="72"/>
                          <w:szCs w:val="72"/>
                          <w:rtl/>
                        </w:rPr>
                        <w:t xml:space="preserve"> </w:t>
                      </w:r>
                    </w:p>
                  </w:txbxContent>
                </v:textbox>
                <w10:wrap type="square"/>
              </v:shape>
            </w:pict>
          </mc:Fallback>
        </mc:AlternateContent>
      </w:r>
      <w:r w:rsidR="00FE3FCA">
        <w:rPr>
          <w:rFonts w:cs="Times New Roman"/>
          <w:noProof/>
          <w:sz w:val="24"/>
        </w:rPr>
        <mc:AlternateContent>
          <mc:Choice Requires="wps">
            <w:drawing>
              <wp:anchor distT="0" distB="0" distL="114300" distR="114300" simplePos="0" relativeHeight="252028416" behindDoc="0" locked="0" layoutInCell="1" allowOverlap="1" wp14:anchorId="14A017C9" wp14:editId="6EF7DC27">
                <wp:simplePos x="0" y="0"/>
                <wp:positionH relativeFrom="column">
                  <wp:posOffset>-1483360</wp:posOffset>
                </wp:positionH>
                <wp:positionV relativeFrom="paragraph">
                  <wp:posOffset>-2000250</wp:posOffset>
                </wp:positionV>
                <wp:extent cx="7010400" cy="10690860"/>
                <wp:effectExtent l="0" t="0" r="19050" b="15240"/>
                <wp:wrapNone/>
                <wp:docPr id="42" name="Rectangle 42"/>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0B588" id="Rectangle 42" o:spid="_x0000_s1026" style="position:absolute;left:0;text-align:left;margin-left:-116.8pt;margin-top:-157.5pt;width:552pt;height:841.8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" fillcolor="#00305f" strokecolor="#243f60 [1604]" strokeweight="2pt"/>
            </w:pict>
          </mc:Fallback>
        </mc:AlternateContent>
      </w:r>
      <w:r w:rsidR="00FE3FCA">
        <w:rPr>
          <w:b/>
          <w:bCs/>
          <w:rtl/>
        </w:rPr>
        <w:br w:type="page"/>
      </w:r>
    </w:p>
    <w:p w14:paraId="52FE8351" w14:textId="2A651B34" w:rsidR="00EF4C39" w:rsidRDefault="009B19ED" w:rsidP="002D4A3E">
      <w:pPr>
        <w:pStyle w:val="71316"/>
        <w:rPr>
          <w:b w:val="0"/>
          <w:bCs w:val="0"/>
        </w:rPr>
      </w:pPr>
      <w:r>
        <w:rPr>
          <w:rFonts w:hint="cs"/>
          <w:b w:val="0"/>
          <w:bCs w:val="0"/>
          <w:noProof/>
        </w:rPr>
        <w:lastRenderedPageBreak/>
        <mc:AlternateContent>
          <mc:Choice Requires="wps">
            <w:drawing>
              <wp:anchor distT="0" distB="0" distL="114300" distR="114300" simplePos="0" relativeHeight="252034560" behindDoc="0" locked="0" layoutInCell="1" allowOverlap="1" wp14:anchorId="03D15E14" wp14:editId="5213FD0C">
                <wp:simplePos x="0" y="0"/>
                <wp:positionH relativeFrom="column">
                  <wp:posOffset>1617345</wp:posOffset>
                </wp:positionH>
                <wp:positionV relativeFrom="paragraph">
                  <wp:posOffset>7066280</wp:posOffset>
                </wp:positionV>
                <wp:extent cx="3810000" cy="809625"/>
                <wp:effectExtent l="0" t="0" r="0" b="9525"/>
                <wp:wrapNone/>
                <wp:docPr id="54" name="Rectangle 54"/>
                <wp:cNvGraphicFramePr/>
                <a:graphic xmlns:a="http://schemas.openxmlformats.org/drawingml/2006/main">
                  <a:graphicData uri="http://schemas.microsoft.com/office/word/2010/wordprocessingShape">
                    <wps:wsp>
                      <wps:cNvSpPr/>
                      <wps:spPr>
                        <a:xfrm>
                          <a:off x="0" y="0"/>
                          <a:ext cx="3810000"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02713E" id="Rectangle 54" o:spid="_x0000_s1026" style="position:absolute;left:0;text-align:left;margin-left:127.35pt;margin-top:556.4pt;width:300pt;height:63.75pt;z-index:25203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" fillcolor="white [3212]" stroked="f" strokeweight="2pt"/>
            </w:pict>
          </mc:Fallback>
        </mc:AlternateContent>
      </w:r>
      <w:r>
        <w:rPr>
          <w:rFonts w:hint="cs"/>
          <w:b w:val="0"/>
          <w:bCs w:val="0"/>
          <w:noProof/>
        </w:rPr>
        <mc:AlternateContent>
          <mc:Choice Requires="wps">
            <w:drawing>
              <wp:anchor distT="0" distB="0" distL="114300" distR="114300" simplePos="0" relativeHeight="252032512" behindDoc="0" locked="0" layoutInCell="1" allowOverlap="1" wp14:anchorId="21736904" wp14:editId="2E3E3EDF">
                <wp:simplePos x="0" y="0"/>
                <wp:positionH relativeFrom="column">
                  <wp:posOffset>-1392555</wp:posOffset>
                </wp:positionH>
                <wp:positionV relativeFrom="paragraph">
                  <wp:posOffset>-772795</wp:posOffset>
                </wp:positionV>
                <wp:extent cx="6381750" cy="809625"/>
                <wp:effectExtent l="0" t="0" r="0" b="9525"/>
                <wp:wrapNone/>
                <wp:docPr id="47" name="Rectangle 47"/>
                <wp:cNvGraphicFramePr/>
                <a:graphic xmlns:a="http://schemas.openxmlformats.org/drawingml/2006/main">
                  <a:graphicData uri="http://schemas.microsoft.com/office/word/2010/wordprocessingShape">
                    <wps:wsp>
                      <wps:cNvSpPr/>
                      <wps:spPr>
                        <a:xfrm>
                          <a:off x="0" y="0"/>
                          <a:ext cx="6381750" cy="809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ED05E1E" id="Rectangle 47" o:spid="_x0000_s1026" style="position:absolute;left:0;text-align:left;margin-left:-109.65pt;margin-top:-60.85pt;width:502.5pt;height:63.75pt;z-index:25203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" fillcolor="white [3212]" stroked="f" strokeweight="2pt"/>
            </w:pict>
          </mc:Fallback>
        </mc:AlternateContent>
      </w:r>
    </w:p>
    <w:sectPr w:rsidR="00EF4C39" w:rsidSect="00B87A25">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8F1310" w:rsidRDefault="008F1310">
      <w:pPr>
        <w:spacing w:line="240" w:lineRule="auto"/>
      </w:pPr>
      <w:r>
        <w:separator/>
      </w:r>
    </w:p>
    <w:p w14:paraId="782C3C33" w14:textId="77777777" w:rsidR="008F1310" w:rsidRDefault="008F1310"/>
  </w:endnote>
  <w:endnote w:type="continuationSeparator" w:id="0">
    <w:p w14:paraId="49804240" w14:textId="77777777" w:rsidR="008F1310" w:rsidRDefault="008F1310">
      <w:pPr>
        <w:spacing w:line="240" w:lineRule="auto"/>
      </w:pPr>
      <w:r>
        <w:continuationSeparator/>
      </w:r>
    </w:p>
    <w:p w14:paraId="587A5DFA" w14:textId="77777777" w:rsidR="008F1310" w:rsidRDefault="008F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8F1310" w:rsidRDefault="008F131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8F1310" w:rsidRPr="006668CA" w:rsidRDefault="008F131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3C9C8999" w:rsidR="008F1310" w:rsidRDefault="008F1310" w:rsidP="00337C4E">
    <w:pPr>
      <w:pStyle w:val="Footer"/>
      <w:spacing w:after="120" w:line="312" w:lineRule="auto"/>
      <w:ind w:left="-510"/>
      <w:jc w:val="left"/>
      <w:rPr>
        <w:rFonts w:ascii="Tahoma" w:hAnsi="Tahoma" w:cs="Tahoma"/>
        <w:sz w:val="18"/>
        <w:szCs w:val="18"/>
        <w:rtl/>
      </w:rPr>
    </w:pPr>
  </w:p>
  <w:p w14:paraId="55F954A2" w14:textId="3D54793E" w:rsidR="008F1310" w:rsidRDefault="008F1310" w:rsidP="00CE5C18">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2B2DBE">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68690DAD" w:rsidR="008F1310" w:rsidRPr="00F94EB4" w:rsidRDefault="008F131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5E3E4F2" w:rsidR="008F1310" w:rsidRDefault="008F1310" w:rsidP="009A7D8D">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w:t>
    </w:r>
    <w:r w:rsidRPr="005B086D">
      <w:rPr>
        <w:noProof/>
      </w:rPr>
      <w:t xml:space="preserve"> </w:t>
    </w: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1710D4EF" w:rsidR="008F1310" w:rsidRDefault="008F1310" w:rsidP="0075115E">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8F1310" w:rsidRPr="00D15500" w:rsidRDefault="008F1310"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8F1310" w:rsidRDefault="008F1310" w:rsidP="00C23CC9">
      <w:pPr>
        <w:spacing w:line="240" w:lineRule="auto"/>
      </w:pPr>
      <w:r>
        <w:separator/>
      </w:r>
    </w:p>
  </w:footnote>
  <w:footnote w:type="continuationSeparator" w:id="0">
    <w:p w14:paraId="6F4A91C3" w14:textId="77777777" w:rsidR="008F1310" w:rsidRDefault="008F1310" w:rsidP="00C23CC9">
      <w:pPr>
        <w:spacing w:line="240" w:lineRule="auto"/>
      </w:pPr>
      <w:r>
        <w:continuationSeparator/>
      </w:r>
    </w:p>
    <w:p w14:paraId="1AC6CDD8" w14:textId="77777777" w:rsidR="008F1310" w:rsidRDefault="008F1310"/>
  </w:footnote>
  <w:footnote w:id="1">
    <w:p w14:paraId="31FE4901" w14:textId="77777777" w:rsidR="008F1310" w:rsidRPr="001E28EB" w:rsidRDefault="008F1310" w:rsidP="001E28EB">
      <w:pPr>
        <w:pStyle w:val="716"/>
        <w:rPr>
          <w:rtl/>
        </w:rPr>
      </w:pPr>
      <w:r w:rsidRPr="001E28EB">
        <w:rPr>
          <w:rStyle w:val="FootnoteReference"/>
          <w:vertAlign w:val="baseline"/>
        </w:rPr>
        <w:footnoteRef/>
      </w:r>
      <w:r w:rsidRPr="001E28EB">
        <w:rPr>
          <w:rtl/>
        </w:rPr>
        <w:t xml:space="preserve"> </w:t>
      </w:r>
      <w:r w:rsidRPr="001E28EB">
        <w:rPr>
          <w:rtl/>
        </w:rPr>
        <w:tab/>
        <w:t xml:space="preserve">ע"פ 5972/12 </w:t>
      </w:r>
      <w:r w:rsidRPr="001E28EB">
        <w:rPr>
          <w:b/>
          <w:bCs/>
          <w:rtl/>
        </w:rPr>
        <w:t>פינטו נ' מדינת ישראל</w:t>
      </w:r>
      <w:r w:rsidRPr="001E28EB">
        <w:rPr>
          <w:rtl/>
        </w:rPr>
        <w:t xml:space="preserve"> (פורסם במאגר ממוחשב</w:t>
      </w:r>
      <w:r w:rsidRPr="001E28EB">
        <w:rPr>
          <w:rFonts w:hint="cs"/>
          <w:rtl/>
        </w:rPr>
        <w:t>,</w:t>
      </w:r>
      <w:r w:rsidRPr="001E28EB">
        <w:rPr>
          <w:rtl/>
        </w:rPr>
        <w:t xml:space="preserve"> 10.3.13</w:t>
      </w:r>
      <w:r w:rsidRPr="001E28EB">
        <w:rPr>
          <w:rFonts w:hint="cs"/>
          <w:rtl/>
        </w:rPr>
        <w:t>)</w:t>
      </w:r>
      <w:r w:rsidRPr="001E28EB">
        <w:rPr>
          <w:rtl/>
        </w:rPr>
        <w:t xml:space="preserve">. </w:t>
      </w:r>
    </w:p>
  </w:footnote>
  <w:footnote w:id="2">
    <w:p w14:paraId="6519DC2F" w14:textId="77777777" w:rsidR="008F1310" w:rsidRPr="00155313" w:rsidRDefault="008F1310" w:rsidP="00155313">
      <w:pPr>
        <w:pStyle w:val="716"/>
      </w:pPr>
      <w:r w:rsidRPr="00155313">
        <w:rPr>
          <w:rStyle w:val="FootnoteReference"/>
          <w:vertAlign w:val="baseline"/>
        </w:rPr>
        <w:footnoteRef/>
      </w:r>
      <w:r w:rsidRPr="00155313">
        <w:rPr>
          <w:rtl/>
        </w:rPr>
        <w:t xml:space="preserve"> </w:t>
      </w:r>
      <w:r w:rsidRPr="00155313">
        <w:rPr>
          <w:rtl/>
        </w:rPr>
        <w:tab/>
      </w:r>
      <w:r w:rsidRPr="00155313">
        <w:rPr>
          <w:rFonts w:hint="eastAsia"/>
          <w:rtl/>
        </w:rPr>
        <w:t>מבקר</w:t>
      </w:r>
      <w:r w:rsidRPr="00155313">
        <w:rPr>
          <w:rtl/>
        </w:rPr>
        <w:t xml:space="preserve"> המדינה, </w:t>
      </w:r>
      <w:r w:rsidRPr="00155313">
        <w:rPr>
          <w:rFonts w:hint="eastAsia"/>
          <w:b/>
          <w:bCs/>
          <w:rtl/>
        </w:rPr>
        <w:t>דוח</w:t>
      </w:r>
      <w:r w:rsidRPr="00155313">
        <w:rPr>
          <w:b/>
          <w:bCs/>
          <w:rtl/>
        </w:rPr>
        <w:t xml:space="preserve"> </w:t>
      </w:r>
      <w:r w:rsidRPr="00155313">
        <w:rPr>
          <w:rFonts w:hint="eastAsia"/>
          <w:b/>
          <w:bCs/>
          <w:rtl/>
        </w:rPr>
        <w:t>שנתי</w:t>
      </w:r>
      <w:r w:rsidRPr="00155313">
        <w:rPr>
          <w:b/>
          <w:bCs/>
          <w:rtl/>
        </w:rPr>
        <w:t xml:space="preserve"> 66א</w:t>
      </w:r>
      <w:r w:rsidRPr="00155313">
        <w:rPr>
          <w:rtl/>
        </w:rPr>
        <w:t xml:space="preserve"> (2015).</w:t>
      </w:r>
    </w:p>
  </w:footnote>
  <w:footnote w:id="3">
    <w:p w14:paraId="6FB39685" w14:textId="7C74FE90" w:rsidR="008F1310" w:rsidRPr="00155313" w:rsidRDefault="008F1310" w:rsidP="00155313">
      <w:pPr>
        <w:pStyle w:val="716"/>
        <w:rPr>
          <w:rtl/>
        </w:rPr>
      </w:pPr>
      <w:r w:rsidRPr="00155313">
        <w:rPr>
          <w:rStyle w:val="FootnoteReference"/>
          <w:vertAlign w:val="baseline"/>
        </w:rPr>
        <w:footnoteRef/>
      </w:r>
      <w:r w:rsidRPr="00155313">
        <w:rPr>
          <w:rtl/>
        </w:rPr>
        <w:t xml:space="preserve"> </w:t>
      </w:r>
      <w:r w:rsidRPr="00155313">
        <w:rPr>
          <w:rtl/>
        </w:rPr>
        <w:tab/>
      </w:r>
      <w:r w:rsidR="00E86B6D" w:rsidRPr="00E86B6D">
        <w:rPr>
          <w:rtl/>
        </w:rPr>
        <w:t xml:space="preserve">המספרים כוללים גם עבירות </w:t>
      </w:r>
      <w:r w:rsidRPr="00155313">
        <w:rPr>
          <w:rtl/>
        </w:rPr>
        <w:t xml:space="preserve">בין משתתפי המשחק, בכלל זה עבירות של שחקנים מול צוות השופטים. </w:t>
      </w:r>
    </w:p>
  </w:footnote>
  <w:footnote w:id="4">
    <w:p w14:paraId="7D06AA56" w14:textId="77777777" w:rsidR="008F1310" w:rsidRPr="00DD064A" w:rsidRDefault="008F1310" w:rsidP="00DD064A">
      <w:pPr>
        <w:pStyle w:val="716"/>
      </w:pPr>
      <w:r w:rsidRPr="00DD064A">
        <w:rPr>
          <w:rStyle w:val="FootnoteReference"/>
          <w:vertAlign w:val="baseline"/>
        </w:rPr>
        <w:footnoteRef/>
      </w:r>
      <w:r w:rsidRPr="00DD064A">
        <w:rPr>
          <w:rtl/>
        </w:rPr>
        <w:t xml:space="preserve"> </w:t>
      </w:r>
      <w:r w:rsidRPr="00DD064A">
        <w:rPr>
          <w:rtl/>
        </w:rPr>
        <w:tab/>
        <w:t xml:space="preserve">80% </w:t>
      </w:r>
      <w:r w:rsidRPr="00DD064A">
        <w:rPr>
          <w:rFonts w:hint="cs"/>
          <w:rtl/>
        </w:rPr>
        <w:t>מ-32 משרות תקן</w:t>
      </w:r>
      <w:r w:rsidRPr="00DD064A">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8F1310" w:rsidRDefault="008F131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8F1310" w:rsidRDefault="008F131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8F1310" w:rsidRDefault="008F131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8F1310" w:rsidRDefault="008F131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8F1310" w:rsidRDefault="008F131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8F1310" w:rsidRDefault="008F131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3"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8F1310" w:rsidRDefault="008F131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35106"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8F1310" w:rsidRDefault="008F131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4EC96D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8F1310" w:rsidRPr="00DE3ECA" w:rsidRDefault="008F1310"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4"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8F1310" w:rsidRPr="00DE3ECA" w:rsidRDefault="008F1310"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3AD19210" w:rsidR="008F1310" w:rsidRPr="009B7D1B" w:rsidRDefault="008F131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5"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3AD19210" w:rsidR="008F1310" w:rsidRPr="009B7D1B" w:rsidRDefault="008F131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8F1310" w:rsidRDefault="008F1310" w:rsidP="001526AC">
    <w:pPr>
      <w:pStyle w:val="Header"/>
      <w:tabs>
        <w:tab w:val="clear" w:pos="4153"/>
        <w:tab w:val="clear" w:pos="8306"/>
        <w:tab w:val="left" w:pos="493"/>
        <w:tab w:val="center" w:pos="4111"/>
        <w:tab w:val="right" w:pos="7478"/>
        <w:tab w:val="right" w:pos="8222"/>
      </w:tabs>
      <w:jc w:val="left"/>
      <w:rPr>
        <w:rtl/>
      </w:rPr>
    </w:pPr>
  </w:p>
  <w:p w14:paraId="1172F310" w14:textId="5FF71C21" w:rsidR="008F1310" w:rsidRPr="001526AC" w:rsidRDefault="008F131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5BB4AC71" w:rsidR="008F1310" w:rsidRPr="00A4133B" w:rsidRDefault="008F131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6"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5BB4AC71" w:rsidR="008F1310" w:rsidRPr="00A4133B" w:rsidRDefault="008F131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0EE7A6A">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516C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8F1310" w:rsidRDefault="008F131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7B352C3">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8F1310" w:rsidRPr="00DE3ECA" w:rsidRDefault="008F1310"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7"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8F1310" w:rsidRPr="00DE3ECA" w:rsidRDefault="008F1310"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8F1310" w:rsidRDefault="008F1310">
    <w:pPr>
      <w:pStyle w:val="Header"/>
      <w:rPr>
        <w:rtl/>
      </w:rPr>
    </w:pPr>
  </w:p>
  <w:p w14:paraId="09A29170" w14:textId="7ABB1ABE" w:rsidR="008F1310" w:rsidRDefault="008F1310">
    <w:pPr>
      <w:pStyle w:val="Header"/>
      <w:rPr>
        <w:rtl/>
      </w:rPr>
    </w:pPr>
  </w:p>
  <w:p w14:paraId="1CB0A19A" w14:textId="0393D5C0" w:rsidR="008F1310" w:rsidRDefault="008F131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6BB10A68">
              <wp:simplePos x="0" y="0"/>
              <wp:positionH relativeFrom="column">
                <wp:posOffset>-106680</wp:posOffset>
              </wp:positionH>
              <wp:positionV relativeFrom="paragraph">
                <wp:posOffset>205105</wp:posOffset>
              </wp:positionV>
              <wp:extent cx="4536440" cy="280670"/>
              <wp:effectExtent l="0" t="0" r="0"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5639712" w:rsidR="008F1310" w:rsidRPr="004D562B" w:rsidRDefault="008F1310"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מניעת אלימות בספורט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ביקורת מעקב מורחבת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8"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65639712" w:rsidR="008F1310" w:rsidRPr="004D562B" w:rsidRDefault="008F1310"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מניעת אלימות בספורט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ביקורת מעקב מורחבת </w:t>
                    </w:r>
                    <w:r w:rsidRPr="00A4133B">
                      <w:rPr>
                        <w:rFonts w:hint="cs"/>
                        <w:color w:val="0D0D0D" w:themeColor="text1" w:themeTint="F2"/>
                        <w:sz w:val="16"/>
                        <w:szCs w:val="16"/>
                        <w:rtl/>
                      </w:rPr>
                      <w:t xml:space="preserve">         </w:t>
                    </w:r>
                  </w:p>
                </w:txbxContent>
              </v:textbox>
              <w10:wrap type="square"/>
            </v:shape>
          </w:pict>
        </mc:Fallback>
      </mc:AlternateContent>
    </w:r>
  </w:p>
  <w:p w14:paraId="53F52C1C" w14:textId="6BBE2FDC" w:rsidR="008F1310" w:rsidRDefault="008F131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03634086">
          <wp:simplePos x="0" y="0"/>
          <wp:positionH relativeFrom="column">
            <wp:posOffset>4423410</wp:posOffset>
          </wp:positionH>
          <wp:positionV relativeFrom="paragraph">
            <wp:posOffset>19518</wp:posOffset>
          </wp:positionV>
          <wp:extent cx="248285" cy="298450"/>
          <wp:effectExtent l="0" t="0" r="0" b="6350"/>
          <wp:wrapNone/>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25541602">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2D1C4"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p w14:paraId="7A3F0A86" w14:textId="77777777" w:rsidR="008F1310" w:rsidRDefault="008F1310" w:rsidP="009620E7">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8F1310" w:rsidRPr="00D15500" w:rsidRDefault="008F131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6584620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8F1310" w:rsidRPr="005B4811" w:rsidRDefault="008F131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9"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8F1310" w:rsidRPr="005B4811" w:rsidRDefault="008F131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8F1310" w:rsidRPr="005B4811" w:rsidRDefault="008F131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0"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8F1310" w:rsidRPr="005B4811" w:rsidRDefault="008F131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658462024" name="Picture 165846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8F1310" w:rsidRDefault="008F131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445C7C8">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889A2CF" w:rsidR="008F1310" w:rsidRPr="00DE3ECA" w:rsidRDefault="008F131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0XA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PRlYHRcAgAAwQ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889A2CF" w:rsidR="008F1310" w:rsidRPr="00DE3ECA" w:rsidRDefault="008F131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7A0BBE06" w:rsidR="008F1310" w:rsidRPr="009B7D1B" w:rsidRDefault="008F1310" w:rsidP="001F7628">
                          <w:pPr>
                            <w:pStyle w:val="Bodytext70"/>
                            <w:shd w:val="clear" w:color="auto" w:fill="003060"/>
                            <w:rPr>
                              <w:rFonts w:ascii="Tahoma" w:hAnsi="Tahoma" w:cs="Tahoma"/>
                              <w:sz w:val="24"/>
                              <w:szCs w:val="24"/>
                              <w:rtl/>
                            </w:rPr>
                          </w:pPr>
                          <w:r>
                            <w:rPr>
                              <w:rStyle w:val="Bodytext7NotBoldExact"/>
                              <w:rFonts w:hint="cs"/>
                              <w:rtl/>
                            </w:rPr>
                            <w:t>....</w:t>
                          </w:r>
                          <w:r w:rsidRPr="00D15F7A">
                            <w:rPr>
                              <w:rFonts w:hint="cs"/>
                              <w:rtl/>
                            </w:rPr>
                            <w:t>ה</w:t>
                          </w:r>
                          <w:r w:rsidRPr="00D15F7A">
                            <w:rPr>
                              <w:rFonts w:ascii="Tahoma" w:hAnsi="Tahoma" w:cs="Tahoma" w:hint="cs"/>
                              <w:b/>
                              <w:bCs/>
                              <w:rtl/>
                            </w:rPr>
                            <w:t xml:space="preserve">                                     </w:t>
                          </w:r>
                          <w:r w:rsidRPr="00D15F7A">
                            <w:rPr>
                              <w:rFonts w:ascii="Tahoma" w:hAnsi="Tahoma" w:cs="Tahoma" w:hint="cs"/>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מניעת אלימות בספורט </w:t>
                          </w:r>
                          <w:r>
                            <w:rPr>
                              <w:rFonts w:ascii="Tahoma" w:hAnsi="Tahoma" w:cs="Tahoma"/>
                              <w:b/>
                              <w:bCs/>
                              <w:rtl/>
                            </w:rPr>
                            <w:t>–</w:t>
                          </w:r>
                          <w:r>
                            <w:rPr>
                              <w:rFonts w:ascii="Tahoma" w:hAnsi="Tahoma" w:cs="Tahoma" w:hint="cs"/>
                              <w:b/>
                              <w:bCs/>
                              <w:rtl/>
                            </w:rPr>
                            <w:t xml:space="preserve"> ביקורת מעקב מרוחבת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iAAIAABQ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bqNzPNJVRnIghh&#10;2lP6V+QEm61o9IHWtODuz1Gg4qz7ZojnsNOzg7NTzo4wsgXads/Z5O79tPtHi7ppCXxS0sAtaVHr&#10;SFMQbWrk0jGtXmTv8k3Cbj8/x6x/n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CS89Ig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7A0BBE06" w:rsidR="008F1310" w:rsidRPr="009B7D1B" w:rsidRDefault="008F1310" w:rsidP="001F7628">
                    <w:pPr>
                      <w:pStyle w:val="Bodytext70"/>
                      <w:shd w:val="clear" w:color="auto" w:fill="003060"/>
                      <w:rPr>
                        <w:rFonts w:ascii="Tahoma" w:hAnsi="Tahoma" w:cs="Tahoma"/>
                        <w:sz w:val="24"/>
                        <w:szCs w:val="24"/>
                        <w:rtl/>
                      </w:rPr>
                    </w:pPr>
                    <w:r>
                      <w:rPr>
                        <w:rStyle w:val="Bodytext7NotBoldExact"/>
                        <w:rFonts w:hint="cs"/>
                        <w:rtl/>
                      </w:rPr>
                      <w:t>....</w:t>
                    </w:r>
                    <w:r w:rsidRPr="00D15F7A">
                      <w:rPr>
                        <w:rFonts w:hint="cs"/>
                        <w:rtl/>
                      </w:rPr>
                      <w:t>ה</w:t>
                    </w:r>
                    <w:r w:rsidRPr="00D15F7A">
                      <w:rPr>
                        <w:rFonts w:ascii="Tahoma" w:hAnsi="Tahoma" w:cs="Tahoma" w:hint="cs"/>
                        <w:b/>
                        <w:bCs/>
                        <w:rtl/>
                      </w:rPr>
                      <w:t xml:space="preserve">                                     </w:t>
                    </w:r>
                    <w:r w:rsidRPr="00D15F7A">
                      <w:rPr>
                        <w:rFonts w:ascii="Tahoma" w:hAnsi="Tahoma" w:cs="Tahoma" w:hint="cs"/>
                        <w:rtl/>
                      </w:rPr>
                      <w:t xml:space="preserve">תקציר </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מניעת אלימות בספורט </w:t>
                    </w:r>
                    <w:r>
                      <w:rPr>
                        <w:rFonts w:ascii="Tahoma" w:hAnsi="Tahoma" w:cs="Tahoma"/>
                        <w:b/>
                        <w:bCs/>
                        <w:rtl/>
                      </w:rPr>
                      <w:t>–</w:t>
                    </w:r>
                    <w:r>
                      <w:rPr>
                        <w:rFonts w:ascii="Tahoma" w:hAnsi="Tahoma" w:cs="Tahoma" w:hint="cs"/>
                        <w:b/>
                        <w:bCs/>
                        <w:rtl/>
                      </w:rPr>
                      <w:t xml:space="preserve"> ביקורת מעקב מרוחבת</w:t>
                    </w:r>
                  </w:p>
                </w:txbxContent>
              </v:textbox>
              <w10:wrap type="square"/>
            </v:shape>
          </w:pict>
        </mc:Fallback>
      </mc:AlternateContent>
    </w:r>
  </w:p>
  <w:p w14:paraId="52188F3E" w14:textId="6AFEEEA3" w:rsidR="008F1310" w:rsidRDefault="008F1310" w:rsidP="001C5C9D">
    <w:pPr>
      <w:pStyle w:val="Header"/>
      <w:tabs>
        <w:tab w:val="clear" w:pos="4153"/>
        <w:tab w:val="clear" w:pos="8306"/>
        <w:tab w:val="left" w:pos="4530"/>
      </w:tabs>
      <w:jc w:val="left"/>
      <w:rPr>
        <w:rtl/>
      </w:rPr>
    </w:pPr>
    <w:r>
      <w:rPr>
        <w:rtl/>
      </w:rPr>
      <w:tab/>
    </w:r>
  </w:p>
  <w:p w14:paraId="133C0DA0" w14:textId="189D1121" w:rsidR="008F1310" w:rsidRPr="001526AC" w:rsidRDefault="008F131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0D37C139" w:rsidR="008F1310" w:rsidRPr="004D562B" w:rsidRDefault="008F131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tR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BIYStRLQIAAEwEAAAOAAAAAAAAAAAAAAAAAC4CAABk&#10;cnMvZTJvRG9jLnhtbFBLAQItABQABgAIAAAAIQDjSolO3wAAAAgBAAAPAAAAAAAAAAAAAAAAAIcE&#10;AABkcnMvZG93bnJldi54bWxQSwUGAAAAAAQABADzAAAAkwUAAAAA&#10;" strokecolor="white [3212]">
              <v:textbox>
                <w:txbxContent>
                  <w:p w14:paraId="5B61FBF3" w14:textId="0D37C139" w:rsidR="008F1310" w:rsidRPr="004D562B" w:rsidRDefault="008F131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1658462028" name="Picture 165846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0E6DDD59">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78F72"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r>
      <w:rPr>
        <w:rtl/>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E8F" w14:textId="77777777" w:rsidR="008F1310" w:rsidRDefault="008F131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385A4977" wp14:editId="3A1C9967">
              <wp:simplePos x="0" y="0"/>
              <wp:positionH relativeFrom="margin">
                <wp:posOffset>-954405</wp:posOffset>
              </wp:positionH>
              <wp:positionV relativeFrom="margin">
                <wp:posOffset>-1051560</wp:posOffset>
              </wp:positionV>
              <wp:extent cx="6480000" cy="9000000"/>
              <wp:effectExtent l="0" t="0" r="16510" b="10795"/>
              <wp:wrapNone/>
              <wp:docPr id="1658462057" name="Text Box 165846205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AA7F4BB" w14:textId="77777777" w:rsidR="008F1310" w:rsidRPr="00DE3ECA" w:rsidRDefault="008F131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A4977" id="_x0000_t202" coordsize="21600,21600" o:spt="202" path="m,l,21600r21600,l21600,xe">
              <v:stroke joinstyle="miter"/>
              <v:path gradientshapeok="t" o:connecttype="rect"/>
            </v:shapetype>
            <v:shape id="Text Box 1658462057" o:spid="_x0000_s1044"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" filled="f" strokecolor="#a5a5a5 [2092]" strokeweight=".25pt">
              <v:stroke dashstyle="longDash"/>
              <v:textbox>
                <w:txbxContent>
                  <w:p w14:paraId="0AA7F4BB" w14:textId="77777777" w:rsidR="008F1310" w:rsidRPr="00DE3ECA" w:rsidRDefault="008F131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5F7BF948" wp14:editId="32171F97">
              <wp:simplePos x="0" y="0"/>
              <wp:positionH relativeFrom="column">
                <wp:posOffset>-697230</wp:posOffset>
              </wp:positionH>
              <wp:positionV relativeFrom="paragraph">
                <wp:posOffset>-596265</wp:posOffset>
              </wp:positionV>
              <wp:extent cx="292100" cy="7929880"/>
              <wp:effectExtent l="0" t="0" r="12700" b="23495"/>
              <wp:wrapSquare wrapText="bothSides"/>
              <wp:docPr id="1658462058" name="Text Box 165846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686459D0" w14:textId="478C7912" w:rsidR="008F1310" w:rsidRPr="009B7D1B" w:rsidRDefault="008F1310"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מניעת אלימות בספורט </w:t>
                          </w:r>
                          <w:r>
                            <w:rPr>
                              <w:rFonts w:ascii="Tahoma" w:hAnsi="Tahoma" w:cs="Tahoma"/>
                              <w:b/>
                              <w:bCs/>
                              <w:rtl/>
                            </w:rPr>
                            <w:t>–</w:t>
                          </w:r>
                          <w:r>
                            <w:rPr>
                              <w:rFonts w:ascii="Tahoma" w:hAnsi="Tahoma" w:cs="Tahoma" w:hint="cs"/>
                              <w:b/>
                              <w:bCs/>
                              <w:rtl/>
                            </w:rPr>
                            <w:t xml:space="preserve"> ביקורת מעקב מרוחבת</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F7BF948" id="Text Box 1658462058" o:spid="_x0000_s1045" type="#_x0000_t202" style="position:absolute;left:0;text-align:left;margin-left:-54.9pt;margin-top:-46.95pt;width:23pt;height:624.4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" fillcolor="#00305f" strokecolor="#00305f">
              <v:textbox style="layout-flow:vertical;mso-layout-flow-alt:bottom-to-top" inset="0,0,0,0">
                <w:txbxContent>
                  <w:p w14:paraId="686459D0" w14:textId="478C7912" w:rsidR="008F1310" w:rsidRPr="009B7D1B" w:rsidRDefault="008F1310" w:rsidP="00FB630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מניעת אלימות בספורט </w:t>
                    </w:r>
                    <w:r>
                      <w:rPr>
                        <w:rFonts w:ascii="Tahoma" w:hAnsi="Tahoma" w:cs="Tahoma"/>
                        <w:b/>
                        <w:bCs/>
                        <w:rtl/>
                      </w:rPr>
                      <w:t>–</w:t>
                    </w:r>
                    <w:r>
                      <w:rPr>
                        <w:rFonts w:ascii="Tahoma" w:hAnsi="Tahoma" w:cs="Tahoma" w:hint="cs"/>
                        <w:b/>
                        <w:bCs/>
                        <w:rtl/>
                      </w:rPr>
                      <w:t xml:space="preserve"> ביקורת מעקב מרוחבת</w:t>
                    </w:r>
                  </w:p>
                </w:txbxContent>
              </v:textbox>
              <w10:wrap type="square"/>
            </v:shape>
          </w:pict>
        </mc:Fallback>
      </mc:AlternateContent>
    </w:r>
  </w:p>
  <w:p w14:paraId="14590CFF" w14:textId="77777777" w:rsidR="008F1310" w:rsidRDefault="008F1310" w:rsidP="001C5C9D">
    <w:pPr>
      <w:pStyle w:val="Header"/>
      <w:tabs>
        <w:tab w:val="clear" w:pos="4153"/>
        <w:tab w:val="clear" w:pos="8306"/>
        <w:tab w:val="left" w:pos="4530"/>
      </w:tabs>
      <w:jc w:val="left"/>
      <w:rPr>
        <w:rtl/>
      </w:rPr>
    </w:pPr>
    <w:r>
      <w:rPr>
        <w:rtl/>
      </w:rPr>
      <w:tab/>
    </w:r>
  </w:p>
  <w:p w14:paraId="37544EA8" w14:textId="77777777" w:rsidR="008F1310" w:rsidRPr="001526AC" w:rsidRDefault="008F131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0464" behindDoc="0" locked="0" layoutInCell="1" allowOverlap="1" wp14:anchorId="3C23B4EE" wp14:editId="40E0D678">
              <wp:simplePos x="0" y="0"/>
              <wp:positionH relativeFrom="column">
                <wp:posOffset>323850</wp:posOffset>
              </wp:positionH>
              <wp:positionV relativeFrom="paragraph">
                <wp:posOffset>360045</wp:posOffset>
              </wp:positionV>
              <wp:extent cx="3228975" cy="259080"/>
              <wp:effectExtent l="0" t="0" r="28575" b="26670"/>
              <wp:wrapNone/>
              <wp:docPr id="1658462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6CD65D06" w14:textId="124A8876" w:rsidR="008F1310" w:rsidRPr="004D562B" w:rsidRDefault="008F131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B4EE" id="_x0000_s1046" type="#_x0000_t202" style="position:absolute;left:0;text-align:left;margin-left:25.5pt;margin-top:28.35pt;width:254.2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" strokecolor="white [3212]">
              <v:textbox>
                <w:txbxContent>
                  <w:p w14:paraId="6CD65D06" w14:textId="124A8876" w:rsidR="008F1310" w:rsidRPr="004D562B" w:rsidRDefault="008F131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1488" behindDoc="0" locked="0" layoutInCell="1" allowOverlap="1" wp14:anchorId="0C90826D" wp14:editId="6DC2C3AF">
          <wp:simplePos x="0" y="0"/>
          <wp:positionH relativeFrom="column">
            <wp:posOffset>-17780</wp:posOffset>
          </wp:positionH>
          <wp:positionV relativeFrom="paragraph">
            <wp:posOffset>380365</wp:posOffset>
          </wp:positionV>
          <wp:extent cx="343535" cy="24003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52925CD8" wp14:editId="0ADC0548">
              <wp:simplePos x="0" y="0"/>
              <wp:positionH relativeFrom="column">
                <wp:posOffset>-55880</wp:posOffset>
              </wp:positionH>
              <wp:positionV relativeFrom="paragraph">
                <wp:posOffset>640080</wp:posOffset>
              </wp:positionV>
              <wp:extent cx="6721475" cy="0"/>
              <wp:effectExtent l="0" t="0" r="0" b="0"/>
              <wp:wrapNone/>
              <wp:docPr id="1658462060" name="Straight Connector 165846206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DCC4A" id="Straight Connector 1658462060"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" strokecolor="#0d0d0d [3069]" strokeweight=".25pt"/>
          </w:pict>
        </mc:Fallback>
      </mc:AlternateContent>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141.7pt;height:141.7pt" o:bullet="t">
        <v:imagedata r:id="rId1" o:title="זכוכית מגדלת5"/>
      </v:shape>
    </w:pict>
  </w:numPicBullet>
  <w:abstractNum w:abstractNumId="0" w15:restartNumberingAfterBreak="0">
    <w:nsid w:val="00000002"/>
    <w:multiLevelType w:val="multilevel"/>
    <w:tmpl w:val="00000002"/>
    <w:lvl w:ilvl="0">
      <w:start w:val="1"/>
      <w:numFmt w:val="decimal"/>
      <w:lvlText w:val="%1."/>
      <w:lvlJc w:val="left"/>
      <w:pPr>
        <w:ind w:left="340" w:hanging="340"/>
      </w:pPr>
      <w:rPr>
        <w:rFonts w:hint="default"/>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15:restartNumberingAfterBreak="0">
    <w:nsid w:val="00000004"/>
    <w:multiLevelType w:val="multilevel"/>
    <w:tmpl w:val="000000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61926C5"/>
    <w:multiLevelType w:val="hybridMultilevel"/>
    <w:tmpl w:val="36F6D780"/>
    <w:lvl w:ilvl="0" w:tplc="085285F8">
      <w:start w:val="1"/>
      <w:numFmt w:val="bullet"/>
      <w:pStyle w:val="7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3BC1088C"/>
    <w:multiLevelType w:val="multilevel"/>
    <w:tmpl w:val="E87C5BA8"/>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59C2999"/>
    <w:multiLevelType w:val="multilevel"/>
    <w:tmpl w:val="065C52B0"/>
    <w:lvl w:ilvl="0">
      <w:start w:val="1"/>
      <w:numFmt w:val="hebrew1"/>
      <w:lvlRestart w:val="0"/>
      <w:pStyle w:val="71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15:restartNumberingAfterBreak="0">
    <w:nsid w:val="5095383B"/>
    <w:multiLevelType w:val="hybridMultilevel"/>
    <w:tmpl w:val="02DC16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7D365B29"/>
    <w:multiLevelType w:val="multilevel"/>
    <w:tmpl w:val="E3AA6D54"/>
    <w:lvl w:ilvl="0">
      <w:start w:val="1"/>
      <w:numFmt w:val="hebrew1"/>
      <w:pStyle w:val="715"/>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10"/>
  </w:num>
  <w:num w:numId="3">
    <w:abstractNumId w:val="15"/>
  </w:num>
  <w:num w:numId="4">
    <w:abstractNumId w:val="13"/>
  </w:num>
  <w:num w:numId="5">
    <w:abstractNumId w:val="7"/>
  </w:num>
  <w:num w:numId="6">
    <w:abstractNumId w:val="9"/>
  </w:num>
  <w:num w:numId="7">
    <w:abstractNumId w:val="16"/>
  </w:num>
  <w:num w:numId="8">
    <w:abstractNumId w:val="2"/>
  </w:num>
  <w:num w:numId="9">
    <w:abstractNumId w:val="11"/>
  </w:num>
  <w:num w:numId="10">
    <w:abstractNumId w:val="4"/>
  </w:num>
  <w:num w:numId="11">
    <w:abstractNumId w:val="14"/>
  </w:num>
  <w:num w:numId="12">
    <w:abstractNumId w:val="3"/>
  </w:num>
  <w:num w:numId="13">
    <w:abstractNumId w:val="5"/>
  </w:num>
  <w:num w:numId="14">
    <w:abstractNumId w:val="12"/>
  </w:num>
  <w:num w:numId="15">
    <w:abstractNumId w:val="8"/>
  </w:num>
  <w:num w:numId="16">
    <w:abstractNumId w:val="1"/>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1ED4"/>
    <w:rsid w:val="00002613"/>
    <w:rsid w:val="00002EF7"/>
    <w:rsid w:val="000035B7"/>
    <w:rsid w:val="00003B00"/>
    <w:rsid w:val="00003B77"/>
    <w:rsid w:val="00003D51"/>
    <w:rsid w:val="00003F96"/>
    <w:rsid w:val="0000520D"/>
    <w:rsid w:val="000054B7"/>
    <w:rsid w:val="00005B23"/>
    <w:rsid w:val="00005EE0"/>
    <w:rsid w:val="00006656"/>
    <w:rsid w:val="00006B59"/>
    <w:rsid w:val="00010052"/>
    <w:rsid w:val="000100D8"/>
    <w:rsid w:val="0001014C"/>
    <w:rsid w:val="000107D8"/>
    <w:rsid w:val="00010A68"/>
    <w:rsid w:val="00011BFC"/>
    <w:rsid w:val="00011DF7"/>
    <w:rsid w:val="00012657"/>
    <w:rsid w:val="00013BC3"/>
    <w:rsid w:val="0001431C"/>
    <w:rsid w:val="00014F63"/>
    <w:rsid w:val="00014FE3"/>
    <w:rsid w:val="000155F0"/>
    <w:rsid w:val="000157CF"/>
    <w:rsid w:val="00015A22"/>
    <w:rsid w:val="000168DE"/>
    <w:rsid w:val="0001735B"/>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287"/>
    <w:rsid w:val="00031C68"/>
    <w:rsid w:val="00031C69"/>
    <w:rsid w:val="00031CEB"/>
    <w:rsid w:val="00032932"/>
    <w:rsid w:val="000335BA"/>
    <w:rsid w:val="0003410F"/>
    <w:rsid w:val="0003494D"/>
    <w:rsid w:val="00035688"/>
    <w:rsid w:val="00035B80"/>
    <w:rsid w:val="00035C03"/>
    <w:rsid w:val="00036B0F"/>
    <w:rsid w:val="00036EB8"/>
    <w:rsid w:val="00040282"/>
    <w:rsid w:val="00040918"/>
    <w:rsid w:val="0004094D"/>
    <w:rsid w:val="00040C4D"/>
    <w:rsid w:val="000413AB"/>
    <w:rsid w:val="000413D6"/>
    <w:rsid w:val="000419ED"/>
    <w:rsid w:val="00042688"/>
    <w:rsid w:val="00042837"/>
    <w:rsid w:val="0004293F"/>
    <w:rsid w:val="00042BB1"/>
    <w:rsid w:val="00043204"/>
    <w:rsid w:val="000436EC"/>
    <w:rsid w:val="00043931"/>
    <w:rsid w:val="00043F29"/>
    <w:rsid w:val="000448BE"/>
    <w:rsid w:val="00045038"/>
    <w:rsid w:val="000456D3"/>
    <w:rsid w:val="00046670"/>
    <w:rsid w:val="000470AE"/>
    <w:rsid w:val="00047976"/>
    <w:rsid w:val="00047A92"/>
    <w:rsid w:val="00047CF6"/>
    <w:rsid w:val="000501A4"/>
    <w:rsid w:val="00050995"/>
    <w:rsid w:val="00050BDE"/>
    <w:rsid w:val="00050DDE"/>
    <w:rsid w:val="00052281"/>
    <w:rsid w:val="00052AE4"/>
    <w:rsid w:val="000532AA"/>
    <w:rsid w:val="00053AA7"/>
    <w:rsid w:val="00053D09"/>
    <w:rsid w:val="00054B57"/>
    <w:rsid w:val="0005582D"/>
    <w:rsid w:val="000558FC"/>
    <w:rsid w:val="0005596D"/>
    <w:rsid w:val="00055CB5"/>
    <w:rsid w:val="00055E07"/>
    <w:rsid w:val="00055E4C"/>
    <w:rsid w:val="00055EC9"/>
    <w:rsid w:val="0005692B"/>
    <w:rsid w:val="00056B3E"/>
    <w:rsid w:val="000571B9"/>
    <w:rsid w:val="0005725C"/>
    <w:rsid w:val="00057476"/>
    <w:rsid w:val="00057574"/>
    <w:rsid w:val="00060045"/>
    <w:rsid w:val="00060178"/>
    <w:rsid w:val="00061760"/>
    <w:rsid w:val="0006189A"/>
    <w:rsid w:val="000618D0"/>
    <w:rsid w:val="0006194E"/>
    <w:rsid w:val="00061D7A"/>
    <w:rsid w:val="00063297"/>
    <w:rsid w:val="00063A11"/>
    <w:rsid w:val="0006411D"/>
    <w:rsid w:val="0006456C"/>
    <w:rsid w:val="00064637"/>
    <w:rsid w:val="00066023"/>
    <w:rsid w:val="00066AF6"/>
    <w:rsid w:val="00066E3F"/>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D9F"/>
    <w:rsid w:val="0007429C"/>
    <w:rsid w:val="00074533"/>
    <w:rsid w:val="00074F31"/>
    <w:rsid w:val="00076758"/>
    <w:rsid w:val="00076ED7"/>
    <w:rsid w:val="0007717F"/>
    <w:rsid w:val="0007762A"/>
    <w:rsid w:val="00077B79"/>
    <w:rsid w:val="00080072"/>
    <w:rsid w:val="000815BB"/>
    <w:rsid w:val="00081D0E"/>
    <w:rsid w:val="000824F8"/>
    <w:rsid w:val="0008345D"/>
    <w:rsid w:val="00083692"/>
    <w:rsid w:val="00083FD0"/>
    <w:rsid w:val="00084E3A"/>
    <w:rsid w:val="00085086"/>
    <w:rsid w:val="00085A22"/>
    <w:rsid w:val="00085B99"/>
    <w:rsid w:val="00086738"/>
    <w:rsid w:val="00086BCD"/>
    <w:rsid w:val="00090633"/>
    <w:rsid w:val="000907D0"/>
    <w:rsid w:val="00090D97"/>
    <w:rsid w:val="00091811"/>
    <w:rsid w:val="00091A72"/>
    <w:rsid w:val="00093E30"/>
    <w:rsid w:val="0009432F"/>
    <w:rsid w:val="00094D5D"/>
    <w:rsid w:val="00094F15"/>
    <w:rsid w:val="0009524E"/>
    <w:rsid w:val="0009559D"/>
    <w:rsid w:val="000965AB"/>
    <w:rsid w:val="00096CF4"/>
    <w:rsid w:val="00097CDE"/>
    <w:rsid w:val="000A004E"/>
    <w:rsid w:val="000A00AE"/>
    <w:rsid w:val="000A01F2"/>
    <w:rsid w:val="000A0884"/>
    <w:rsid w:val="000A0915"/>
    <w:rsid w:val="000A134E"/>
    <w:rsid w:val="000A15B1"/>
    <w:rsid w:val="000A1610"/>
    <w:rsid w:val="000A26F1"/>
    <w:rsid w:val="000A2BD8"/>
    <w:rsid w:val="000A3690"/>
    <w:rsid w:val="000A3CCD"/>
    <w:rsid w:val="000A4686"/>
    <w:rsid w:val="000A5140"/>
    <w:rsid w:val="000A567C"/>
    <w:rsid w:val="000A5B75"/>
    <w:rsid w:val="000A65A9"/>
    <w:rsid w:val="000A69A7"/>
    <w:rsid w:val="000B04EE"/>
    <w:rsid w:val="000B1102"/>
    <w:rsid w:val="000B153C"/>
    <w:rsid w:val="000B1C94"/>
    <w:rsid w:val="000B2074"/>
    <w:rsid w:val="000B2C5B"/>
    <w:rsid w:val="000B2D43"/>
    <w:rsid w:val="000B2DBE"/>
    <w:rsid w:val="000B3056"/>
    <w:rsid w:val="000B3A23"/>
    <w:rsid w:val="000B4419"/>
    <w:rsid w:val="000B4B55"/>
    <w:rsid w:val="000B531C"/>
    <w:rsid w:val="000B55BB"/>
    <w:rsid w:val="000B597C"/>
    <w:rsid w:val="000B6604"/>
    <w:rsid w:val="000B7912"/>
    <w:rsid w:val="000B7B95"/>
    <w:rsid w:val="000C05CB"/>
    <w:rsid w:val="000C089C"/>
    <w:rsid w:val="000C0B98"/>
    <w:rsid w:val="000C0F17"/>
    <w:rsid w:val="000C164B"/>
    <w:rsid w:val="000C16F6"/>
    <w:rsid w:val="000C1D0D"/>
    <w:rsid w:val="000C27DC"/>
    <w:rsid w:val="000C2AB9"/>
    <w:rsid w:val="000C404B"/>
    <w:rsid w:val="000C43E0"/>
    <w:rsid w:val="000C492E"/>
    <w:rsid w:val="000C50A1"/>
    <w:rsid w:val="000C5E23"/>
    <w:rsid w:val="000C5F85"/>
    <w:rsid w:val="000C6AAF"/>
    <w:rsid w:val="000C7459"/>
    <w:rsid w:val="000D04B8"/>
    <w:rsid w:val="000D0BF8"/>
    <w:rsid w:val="000D11EB"/>
    <w:rsid w:val="000D1714"/>
    <w:rsid w:val="000D2056"/>
    <w:rsid w:val="000D22F0"/>
    <w:rsid w:val="000D2A57"/>
    <w:rsid w:val="000D2F93"/>
    <w:rsid w:val="000D2FE7"/>
    <w:rsid w:val="000D4186"/>
    <w:rsid w:val="000D4923"/>
    <w:rsid w:val="000D4B88"/>
    <w:rsid w:val="000D53BB"/>
    <w:rsid w:val="000D5B81"/>
    <w:rsid w:val="000D5C0B"/>
    <w:rsid w:val="000D6BEA"/>
    <w:rsid w:val="000D7666"/>
    <w:rsid w:val="000D7EB1"/>
    <w:rsid w:val="000E013E"/>
    <w:rsid w:val="000E10CB"/>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158C"/>
    <w:rsid w:val="000F1DEA"/>
    <w:rsid w:val="000F2408"/>
    <w:rsid w:val="000F2977"/>
    <w:rsid w:val="000F2E36"/>
    <w:rsid w:val="000F3700"/>
    <w:rsid w:val="000F4578"/>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641"/>
    <w:rsid w:val="00105970"/>
    <w:rsid w:val="00106A59"/>
    <w:rsid w:val="00107175"/>
    <w:rsid w:val="0010747A"/>
    <w:rsid w:val="00107A35"/>
    <w:rsid w:val="00107D4A"/>
    <w:rsid w:val="001103B7"/>
    <w:rsid w:val="0011146E"/>
    <w:rsid w:val="00111AD4"/>
    <w:rsid w:val="00111F8A"/>
    <w:rsid w:val="00112134"/>
    <w:rsid w:val="00112E28"/>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100"/>
    <w:rsid w:val="001239A8"/>
    <w:rsid w:val="001239E1"/>
    <w:rsid w:val="001243A4"/>
    <w:rsid w:val="001247BA"/>
    <w:rsid w:val="00124DC1"/>
    <w:rsid w:val="00125628"/>
    <w:rsid w:val="00125881"/>
    <w:rsid w:val="00127FD1"/>
    <w:rsid w:val="001305E5"/>
    <w:rsid w:val="00131349"/>
    <w:rsid w:val="00131CCD"/>
    <w:rsid w:val="001321A1"/>
    <w:rsid w:val="0013302E"/>
    <w:rsid w:val="0013406B"/>
    <w:rsid w:val="00134F83"/>
    <w:rsid w:val="001354CB"/>
    <w:rsid w:val="00135695"/>
    <w:rsid w:val="00135742"/>
    <w:rsid w:val="00135A23"/>
    <w:rsid w:val="0013618A"/>
    <w:rsid w:val="00136479"/>
    <w:rsid w:val="00136496"/>
    <w:rsid w:val="0013664A"/>
    <w:rsid w:val="0013667B"/>
    <w:rsid w:val="00136A10"/>
    <w:rsid w:val="0013702C"/>
    <w:rsid w:val="00137337"/>
    <w:rsid w:val="001378D5"/>
    <w:rsid w:val="00137FF0"/>
    <w:rsid w:val="00140460"/>
    <w:rsid w:val="00140CC4"/>
    <w:rsid w:val="00141BD6"/>
    <w:rsid w:val="00141BF3"/>
    <w:rsid w:val="00141E09"/>
    <w:rsid w:val="00142206"/>
    <w:rsid w:val="00142EDE"/>
    <w:rsid w:val="00143176"/>
    <w:rsid w:val="001431D6"/>
    <w:rsid w:val="00143B4D"/>
    <w:rsid w:val="00143FFA"/>
    <w:rsid w:val="0014435E"/>
    <w:rsid w:val="00144521"/>
    <w:rsid w:val="00144908"/>
    <w:rsid w:val="00144BB3"/>
    <w:rsid w:val="00144C4B"/>
    <w:rsid w:val="001451A4"/>
    <w:rsid w:val="001460BB"/>
    <w:rsid w:val="001466D7"/>
    <w:rsid w:val="0014715B"/>
    <w:rsid w:val="00150611"/>
    <w:rsid w:val="00150A48"/>
    <w:rsid w:val="00150BE4"/>
    <w:rsid w:val="00150BE7"/>
    <w:rsid w:val="00150BEB"/>
    <w:rsid w:val="00150CC9"/>
    <w:rsid w:val="00150D4C"/>
    <w:rsid w:val="00150F89"/>
    <w:rsid w:val="001515AE"/>
    <w:rsid w:val="00151B16"/>
    <w:rsid w:val="00152452"/>
    <w:rsid w:val="001526AC"/>
    <w:rsid w:val="00152C2F"/>
    <w:rsid w:val="00153149"/>
    <w:rsid w:val="00153A60"/>
    <w:rsid w:val="00153D95"/>
    <w:rsid w:val="00154091"/>
    <w:rsid w:val="0015454A"/>
    <w:rsid w:val="00154682"/>
    <w:rsid w:val="00154827"/>
    <w:rsid w:val="00154F60"/>
    <w:rsid w:val="00155313"/>
    <w:rsid w:val="00155501"/>
    <w:rsid w:val="001560B9"/>
    <w:rsid w:val="00156CAA"/>
    <w:rsid w:val="00156DEF"/>
    <w:rsid w:val="0015702B"/>
    <w:rsid w:val="00157577"/>
    <w:rsid w:val="0015775C"/>
    <w:rsid w:val="00157D86"/>
    <w:rsid w:val="00160155"/>
    <w:rsid w:val="0016031C"/>
    <w:rsid w:val="00161057"/>
    <w:rsid w:val="00161124"/>
    <w:rsid w:val="00161717"/>
    <w:rsid w:val="00161DA5"/>
    <w:rsid w:val="00162CCD"/>
    <w:rsid w:val="00162EAF"/>
    <w:rsid w:val="001630E8"/>
    <w:rsid w:val="001637C1"/>
    <w:rsid w:val="001639FB"/>
    <w:rsid w:val="00163D00"/>
    <w:rsid w:val="001643E4"/>
    <w:rsid w:val="00164534"/>
    <w:rsid w:val="00164B64"/>
    <w:rsid w:val="00164C99"/>
    <w:rsid w:val="00165294"/>
    <w:rsid w:val="00166477"/>
    <w:rsid w:val="00166D27"/>
    <w:rsid w:val="00167D07"/>
    <w:rsid w:val="00170230"/>
    <w:rsid w:val="00170320"/>
    <w:rsid w:val="00170625"/>
    <w:rsid w:val="0017091D"/>
    <w:rsid w:val="0017146B"/>
    <w:rsid w:val="00171AAD"/>
    <w:rsid w:val="00171B4A"/>
    <w:rsid w:val="0017200D"/>
    <w:rsid w:val="0017265F"/>
    <w:rsid w:val="00172987"/>
    <w:rsid w:val="001730B0"/>
    <w:rsid w:val="00173D44"/>
    <w:rsid w:val="00173FDD"/>
    <w:rsid w:val="001747CF"/>
    <w:rsid w:val="00174A21"/>
    <w:rsid w:val="00175053"/>
    <w:rsid w:val="0017513A"/>
    <w:rsid w:val="00175FE2"/>
    <w:rsid w:val="00176411"/>
    <w:rsid w:val="00176B96"/>
    <w:rsid w:val="00177D09"/>
    <w:rsid w:val="00177D2F"/>
    <w:rsid w:val="00180392"/>
    <w:rsid w:val="00181A6A"/>
    <w:rsid w:val="001821A3"/>
    <w:rsid w:val="001823F5"/>
    <w:rsid w:val="00182DC0"/>
    <w:rsid w:val="00183085"/>
    <w:rsid w:val="001839FA"/>
    <w:rsid w:val="00183DDC"/>
    <w:rsid w:val="001850C6"/>
    <w:rsid w:val="0018586A"/>
    <w:rsid w:val="001858E5"/>
    <w:rsid w:val="00185B85"/>
    <w:rsid w:val="0018758B"/>
    <w:rsid w:val="001900F7"/>
    <w:rsid w:val="0019015A"/>
    <w:rsid w:val="00190396"/>
    <w:rsid w:val="00190F93"/>
    <w:rsid w:val="00191FF6"/>
    <w:rsid w:val="00192E51"/>
    <w:rsid w:val="00192F16"/>
    <w:rsid w:val="00193071"/>
    <w:rsid w:val="0019399F"/>
    <w:rsid w:val="00194286"/>
    <w:rsid w:val="00195BC7"/>
    <w:rsid w:val="00195EBA"/>
    <w:rsid w:val="001960B4"/>
    <w:rsid w:val="0019758B"/>
    <w:rsid w:val="00197B6F"/>
    <w:rsid w:val="00197B8A"/>
    <w:rsid w:val="001A0CA6"/>
    <w:rsid w:val="001A166A"/>
    <w:rsid w:val="001A1D29"/>
    <w:rsid w:val="001A2081"/>
    <w:rsid w:val="001A2A50"/>
    <w:rsid w:val="001A2EEA"/>
    <w:rsid w:val="001A2F88"/>
    <w:rsid w:val="001A325B"/>
    <w:rsid w:val="001A38A7"/>
    <w:rsid w:val="001A3974"/>
    <w:rsid w:val="001A40B6"/>
    <w:rsid w:val="001A5D04"/>
    <w:rsid w:val="001A613C"/>
    <w:rsid w:val="001A6276"/>
    <w:rsid w:val="001A72F6"/>
    <w:rsid w:val="001A7D06"/>
    <w:rsid w:val="001B1331"/>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2F61"/>
    <w:rsid w:val="001D3679"/>
    <w:rsid w:val="001D3CC2"/>
    <w:rsid w:val="001D461F"/>
    <w:rsid w:val="001D46D3"/>
    <w:rsid w:val="001D554F"/>
    <w:rsid w:val="001D6714"/>
    <w:rsid w:val="001D713E"/>
    <w:rsid w:val="001D77E6"/>
    <w:rsid w:val="001E09FA"/>
    <w:rsid w:val="001E0D0D"/>
    <w:rsid w:val="001E1C40"/>
    <w:rsid w:val="001E1EC3"/>
    <w:rsid w:val="001E1FB9"/>
    <w:rsid w:val="001E1FD1"/>
    <w:rsid w:val="001E23E2"/>
    <w:rsid w:val="001E28EB"/>
    <w:rsid w:val="001E2B87"/>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1F7628"/>
    <w:rsid w:val="001F762A"/>
    <w:rsid w:val="00200434"/>
    <w:rsid w:val="00200E5B"/>
    <w:rsid w:val="00200FE9"/>
    <w:rsid w:val="002014C8"/>
    <w:rsid w:val="00202068"/>
    <w:rsid w:val="00202878"/>
    <w:rsid w:val="00202F8B"/>
    <w:rsid w:val="00203277"/>
    <w:rsid w:val="00203306"/>
    <w:rsid w:val="00203604"/>
    <w:rsid w:val="00203C52"/>
    <w:rsid w:val="002042BE"/>
    <w:rsid w:val="002042D0"/>
    <w:rsid w:val="00205724"/>
    <w:rsid w:val="002064F7"/>
    <w:rsid w:val="00206509"/>
    <w:rsid w:val="00206723"/>
    <w:rsid w:val="00206ACB"/>
    <w:rsid w:val="00206BDB"/>
    <w:rsid w:val="00206F66"/>
    <w:rsid w:val="0021058F"/>
    <w:rsid w:val="0021135F"/>
    <w:rsid w:val="0021150C"/>
    <w:rsid w:val="0021239B"/>
    <w:rsid w:val="002127FD"/>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658"/>
    <w:rsid w:val="0022266A"/>
    <w:rsid w:val="00222AAD"/>
    <w:rsid w:val="00224723"/>
    <w:rsid w:val="002248C1"/>
    <w:rsid w:val="00224C04"/>
    <w:rsid w:val="002251A4"/>
    <w:rsid w:val="00225489"/>
    <w:rsid w:val="00225718"/>
    <w:rsid w:val="00225CAE"/>
    <w:rsid w:val="0022705A"/>
    <w:rsid w:val="00227C88"/>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1F4"/>
    <w:rsid w:val="0024138A"/>
    <w:rsid w:val="002419F2"/>
    <w:rsid w:val="00242EDF"/>
    <w:rsid w:val="00243E20"/>
    <w:rsid w:val="0024406A"/>
    <w:rsid w:val="00244096"/>
    <w:rsid w:val="0024417D"/>
    <w:rsid w:val="00244C55"/>
    <w:rsid w:val="00245470"/>
    <w:rsid w:val="00246CD7"/>
    <w:rsid w:val="00247C83"/>
    <w:rsid w:val="00250370"/>
    <w:rsid w:val="0025068A"/>
    <w:rsid w:val="00250751"/>
    <w:rsid w:val="002516DF"/>
    <w:rsid w:val="00251B50"/>
    <w:rsid w:val="00254B66"/>
    <w:rsid w:val="00254CF4"/>
    <w:rsid w:val="002557D5"/>
    <w:rsid w:val="00255877"/>
    <w:rsid w:val="00255993"/>
    <w:rsid w:val="0025701A"/>
    <w:rsid w:val="002575ED"/>
    <w:rsid w:val="002576EB"/>
    <w:rsid w:val="002578A9"/>
    <w:rsid w:val="0026056C"/>
    <w:rsid w:val="00260BF5"/>
    <w:rsid w:val="00260D04"/>
    <w:rsid w:val="0026130F"/>
    <w:rsid w:val="00261C84"/>
    <w:rsid w:val="00262A9E"/>
    <w:rsid w:val="00263521"/>
    <w:rsid w:val="00263A1E"/>
    <w:rsid w:val="00263DB7"/>
    <w:rsid w:val="00265428"/>
    <w:rsid w:val="002654D1"/>
    <w:rsid w:val="0027101D"/>
    <w:rsid w:val="0027121E"/>
    <w:rsid w:val="0027188F"/>
    <w:rsid w:val="00272FA9"/>
    <w:rsid w:val="002739B2"/>
    <w:rsid w:val="0027424D"/>
    <w:rsid w:val="00275A79"/>
    <w:rsid w:val="00276D55"/>
    <w:rsid w:val="00277114"/>
    <w:rsid w:val="002813A0"/>
    <w:rsid w:val="00281F46"/>
    <w:rsid w:val="00282C5A"/>
    <w:rsid w:val="002835B5"/>
    <w:rsid w:val="00283FFC"/>
    <w:rsid w:val="002841CB"/>
    <w:rsid w:val="00284ABA"/>
    <w:rsid w:val="00284B06"/>
    <w:rsid w:val="00285362"/>
    <w:rsid w:val="00285B39"/>
    <w:rsid w:val="00285EC0"/>
    <w:rsid w:val="0028686C"/>
    <w:rsid w:val="0028694C"/>
    <w:rsid w:val="002869E1"/>
    <w:rsid w:val="00286A23"/>
    <w:rsid w:val="00286B60"/>
    <w:rsid w:val="00286C34"/>
    <w:rsid w:val="00290106"/>
    <w:rsid w:val="00290C01"/>
    <w:rsid w:val="00291775"/>
    <w:rsid w:val="002920D3"/>
    <w:rsid w:val="00292A58"/>
    <w:rsid w:val="00293FC3"/>
    <w:rsid w:val="00294784"/>
    <w:rsid w:val="00294AF0"/>
    <w:rsid w:val="00296A9F"/>
    <w:rsid w:val="002970CC"/>
    <w:rsid w:val="00297B77"/>
    <w:rsid w:val="00297FD7"/>
    <w:rsid w:val="002A04CC"/>
    <w:rsid w:val="002A1117"/>
    <w:rsid w:val="002A166B"/>
    <w:rsid w:val="002A18D6"/>
    <w:rsid w:val="002A2132"/>
    <w:rsid w:val="002A2C5A"/>
    <w:rsid w:val="002A392C"/>
    <w:rsid w:val="002A3A3E"/>
    <w:rsid w:val="002A4153"/>
    <w:rsid w:val="002A4707"/>
    <w:rsid w:val="002A4B57"/>
    <w:rsid w:val="002A53E2"/>
    <w:rsid w:val="002A57EB"/>
    <w:rsid w:val="002A598C"/>
    <w:rsid w:val="002A6418"/>
    <w:rsid w:val="002A64F8"/>
    <w:rsid w:val="002A68DE"/>
    <w:rsid w:val="002A6A53"/>
    <w:rsid w:val="002A6A8F"/>
    <w:rsid w:val="002A6B3B"/>
    <w:rsid w:val="002A7D21"/>
    <w:rsid w:val="002B0C29"/>
    <w:rsid w:val="002B10E8"/>
    <w:rsid w:val="002B12C0"/>
    <w:rsid w:val="002B2D21"/>
    <w:rsid w:val="002B2DBE"/>
    <w:rsid w:val="002B30DB"/>
    <w:rsid w:val="002B3A8C"/>
    <w:rsid w:val="002B55FA"/>
    <w:rsid w:val="002B5C10"/>
    <w:rsid w:val="002B5D65"/>
    <w:rsid w:val="002B637F"/>
    <w:rsid w:val="002B65DC"/>
    <w:rsid w:val="002B6FB4"/>
    <w:rsid w:val="002C06EB"/>
    <w:rsid w:val="002C1D86"/>
    <w:rsid w:val="002C1EE0"/>
    <w:rsid w:val="002C2378"/>
    <w:rsid w:val="002C28D3"/>
    <w:rsid w:val="002C2B0E"/>
    <w:rsid w:val="002C316A"/>
    <w:rsid w:val="002C3B87"/>
    <w:rsid w:val="002C4139"/>
    <w:rsid w:val="002C4302"/>
    <w:rsid w:val="002C4F9F"/>
    <w:rsid w:val="002C54FF"/>
    <w:rsid w:val="002C58AD"/>
    <w:rsid w:val="002C65B3"/>
    <w:rsid w:val="002C6D22"/>
    <w:rsid w:val="002C70A2"/>
    <w:rsid w:val="002C76D7"/>
    <w:rsid w:val="002C7D35"/>
    <w:rsid w:val="002D1688"/>
    <w:rsid w:val="002D19AE"/>
    <w:rsid w:val="002D23AD"/>
    <w:rsid w:val="002D2963"/>
    <w:rsid w:val="002D3201"/>
    <w:rsid w:val="002D3AC8"/>
    <w:rsid w:val="002D4617"/>
    <w:rsid w:val="002D4A3E"/>
    <w:rsid w:val="002D4E81"/>
    <w:rsid w:val="002D555F"/>
    <w:rsid w:val="002D572F"/>
    <w:rsid w:val="002D5930"/>
    <w:rsid w:val="002D65CF"/>
    <w:rsid w:val="002D6964"/>
    <w:rsid w:val="002D69A4"/>
    <w:rsid w:val="002D6DBD"/>
    <w:rsid w:val="002D79C4"/>
    <w:rsid w:val="002D79C7"/>
    <w:rsid w:val="002E0151"/>
    <w:rsid w:val="002E01CC"/>
    <w:rsid w:val="002E0A57"/>
    <w:rsid w:val="002E188D"/>
    <w:rsid w:val="002E1E1F"/>
    <w:rsid w:val="002E24BB"/>
    <w:rsid w:val="002E2DB0"/>
    <w:rsid w:val="002E36B2"/>
    <w:rsid w:val="002E36B9"/>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D13"/>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2E"/>
    <w:rsid w:val="003020D6"/>
    <w:rsid w:val="00302134"/>
    <w:rsid w:val="00302C17"/>
    <w:rsid w:val="00302DC7"/>
    <w:rsid w:val="0030338B"/>
    <w:rsid w:val="003038A7"/>
    <w:rsid w:val="0030415A"/>
    <w:rsid w:val="00304D83"/>
    <w:rsid w:val="00304E57"/>
    <w:rsid w:val="003050D0"/>
    <w:rsid w:val="0030516B"/>
    <w:rsid w:val="00305A00"/>
    <w:rsid w:val="00305E58"/>
    <w:rsid w:val="003067B1"/>
    <w:rsid w:val="003071E1"/>
    <w:rsid w:val="00307A51"/>
    <w:rsid w:val="003108E3"/>
    <w:rsid w:val="00311190"/>
    <w:rsid w:val="0031135A"/>
    <w:rsid w:val="0031137A"/>
    <w:rsid w:val="003120E9"/>
    <w:rsid w:val="0031224D"/>
    <w:rsid w:val="00313D58"/>
    <w:rsid w:val="00313EEC"/>
    <w:rsid w:val="00315624"/>
    <w:rsid w:val="00315BD6"/>
    <w:rsid w:val="00315D7F"/>
    <w:rsid w:val="00315FF2"/>
    <w:rsid w:val="00316385"/>
    <w:rsid w:val="003168CC"/>
    <w:rsid w:val="003169F3"/>
    <w:rsid w:val="00316C57"/>
    <w:rsid w:val="00316F0F"/>
    <w:rsid w:val="003177E2"/>
    <w:rsid w:val="00317B44"/>
    <w:rsid w:val="00320DFF"/>
    <w:rsid w:val="0032289E"/>
    <w:rsid w:val="00322998"/>
    <w:rsid w:val="00322A81"/>
    <w:rsid w:val="00323027"/>
    <w:rsid w:val="0032331E"/>
    <w:rsid w:val="00324236"/>
    <w:rsid w:val="00324973"/>
    <w:rsid w:val="00324BC1"/>
    <w:rsid w:val="00324C2A"/>
    <w:rsid w:val="00324F0D"/>
    <w:rsid w:val="003257C6"/>
    <w:rsid w:val="00325F44"/>
    <w:rsid w:val="00326ABF"/>
    <w:rsid w:val="00326C7C"/>
    <w:rsid w:val="00326EF0"/>
    <w:rsid w:val="00326F6A"/>
    <w:rsid w:val="003271AB"/>
    <w:rsid w:val="00327593"/>
    <w:rsid w:val="0032765C"/>
    <w:rsid w:val="00327D99"/>
    <w:rsid w:val="00331815"/>
    <w:rsid w:val="003318C2"/>
    <w:rsid w:val="00331924"/>
    <w:rsid w:val="00331A33"/>
    <w:rsid w:val="00332663"/>
    <w:rsid w:val="00332F33"/>
    <w:rsid w:val="00333BC5"/>
    <w:rsid w:val="00334A65"/>
    <w:rsid w:val="00334D20"/>
    <w:rsid w:val="00335267"/>
    <w:rsid w:val="0033564C"/>
    <w:rsid w:val="003356A2"/>
    <w:rsid w:val="00335A0A"/>
    <w:rsid w:val="003367EA"/>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662"/>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35E7"/>
    <w:rsid w:val="0035448A"/>
    <w:rsid w:val="00355453"/>
    <w:rsid w:val="003559A1"/>
    <w:rsid w:val="00355B59"/>
    <w:rsid w:val="00356540"/>
    <w:rsid w:val="00356926"/>
    <w:rsid w:val="00356C79"/>
    <w:rsid w:val="00356CD5"/>
    <w:rsid w:val="00357420"/>
    <w:rsid w:val="00357544"/>
    <w:rsid w:val="003579E9"/>
    <w:rsid w:val="00360285"/>
    <w:rsid w:val="00360515"/>
    <w:rsid w:val="003606C0"/>
    <w:rsid w:val="00360FC8"/>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679"/>
    <w:rsid w:val="00371181"/>
    <w:rsid w:val="0037128C"/>
    <w:rsid w:val="00371316"/>
    <w:rsid w:val="00371B1D"/>
    <w:rsid w:val="0037230B"/>
    <w:rsid w:val="00372476"/>
    <w:rsid w:val="0037259B"/>
    <w:rsid w:val="0037289B"/>
    <w:rsid w:val="003729F9"/>
    <w:rsid w:val="003734FE"/>
    <w:rsid w:val="0037370B"/>
    <w:rsid w:val="003738C7"/>
    <w:rsid w:val="00373998"/>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9AA"/>
    <w:rsid w:val="003843E4"/>
    <w:rsid w:val="00384EDD"/>
    <w:rsid w:val="00385426"/>
    <w:rsid w:val="0038575C"/>
    <w:rsid w:val="00385CBB"/>
    <w:rsid w:val="00386C79"/>
    <w:rsid w:val="00387987"/>
    <w:rsid w:val="003907CF"/>
    <w:rsid w:val="00391776"/>
    <w:rsid w:val="00391943"/>
    <w:rsid w:val="00391D47"/>
    <w:rsid w:val="00392578"/>
    <w:rsid w:val="003926A8"/>
    <w:rsid w:val="003929A4"/>
    <w:rsid w:val="00392CEC"/>
    <w:rsid w:val="00392E92"/>
    <w:rsid w:val="00392F5B"/>
    <w:rsid w:val="003941E1"/>
    <w:rsid w:val="0039563E"/>
    <w:rsid w:val="0039592D"/>
    <w:rsid w:val="00396082"/>
    <w:rsid w:val="00396AAF"/>
    <w:rsid w:val="00396AD4"/>
    <w:rsid w:val="00396D3F"/>
    <w:rsid w:val="00396EB2"/>
    <w:rsid w:val="003971AD"/>
    <w:rsid w:val="00397234"/>
    <w:rsid w:val="00397B41"/>
    <w:rsid w:val="00397C56"/>
    <w:rsid w:val="003A042B"/>
    <w:rsid w:val="003A08AE"/>
    <w:rsid w:val="003A1B1D"/>
    <w:rsid w:val="003A3684"/>
    <w:rsid w:val="003A3AB2"/>
    <w:rsid w:val="003A3D05"/>
    <w:rsid w:val="003A47A9"/>
    <w:rsid w:val="003A613A"/>
    <w:rsid w:val="003A66EF"/>
    <w:rsid w:val="003A6C74"/>
    <w:rsid w:val="003A769E"/>
    <w:rsid w:val="003A780A"/>
    <w:rsid w:val="003B0B84"/>
    <w:rsid w:val="003B1053"/>
    <w:rsid w:val="003B166B"/>
    <w:rsid w:val="003B1F61"/>
    <w:rsid w:val="003B30AD"/>
    <w:rsid w:val="003B3457"/>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778"/>
    <w:rsid w:val="003E2F13"/>
    <w:rsid w:val="003E31EE"/>
    <w:rsid w:val="003E364E"/>
    <w:rsid w:val="003E4098"/>
    <w:rsid w:val="003E4B8F"/>
    <w:rsid w:val="003E4D21"/>
    <w:rsid w:val="003E4D5A"/>
    <w:rsid w:val="003E58C2"/>
    <w:rsid w:val="003E5BA8"/>
    <w:rsid w:val="003E5BE1"/>
    <w:rsid w:val="003E5FCA"/>
    <w:rsid w:val="003E66A4"/>
    <w:rsid w:val="003E672B"/>
    <w:rsid w:val="003E6F99"/>
    <w:rsid w:val="003E77E9"/>
    <w:rsid w:val="003E798E"/>
    <w:rsid w:val="003F06E0"/>
    <w:rsid w:val="003F0C61"/>
    <w:rsid w:val="003F0D90"/>
    <w:rsid w:val="003F0E51"/>
    <w:rsid w:val="003F264D"/>
    <w:rsid w:val="003F2708"/>
    <w:rsid w:val="003F2DBB"/>
    <w:rsid w:val="003F2F7C"/>
    <w:rsid w:val="003F316F"/>
    <w:rsid w:val="003F48CD"/>
    <w:rsid w:val="003F5B6A"/>
    <w:rsid w:val="003F6A36"/>
    <w:rsid w:val="003F6CB2"/>
    <w:rsid w:val="003F6D65"/>
    <w:rsid w:val="003F782E"/>
    <w:rsid w:val="003F7B2B"/>
    <w:rsid w:val="004002DD"/>
    <w:rsid w:val="00400451"/>
    <w:rsid w:val="00400D5E"/>
    <w:rsid w:val="00401EB8"/>
    <w:rsid w:val="00401ED1"/>
    <w:rsid w:val="004029F9"/>
    <w:rsid w:val="00403EED"/>
    <w:rsid w:val="00403F32"/>
    <w:rsid w:val="0040422D"/>
    <w:rsid w:val="004045D8"/>
    <w:rsid w:val="00404655"/>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003"/>
    <w:rsid w:val="0042105D"/>
    <w:rsid w:val="0042151A"/>
    <w:rsid w:val="00421D2C"/>
    <w:rsid w:val="00421E1E"/>
    <w:rsid w:val="0042232C"/>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C5"/>
    <w:rsid w:val="004345DB"/>
    <w:rsid w:val="00434C19"/>
    <w:rsid w:val="00435831"/>
    <w:rsid w:val="0043603B"/>
    <w:rsid w:val="00436048"/>
    <w:rsid w:val="00436479"/>
    <w:rsid w:val="0043662F"/>
    <w:rsid w:val="00436B23"/>
    <w:rsid w:val="00436B37"/>
    <w:rsid w:val="0043791D"/>
    <w:rsid w:val="00437CB8"/>
    <w:rsid w:val="00437D9B"/>
    <w:rsid w:val="00440C19"/>
    <w:rsid w:val="00440F0E"/>
    <w:rsid w:val="004413C7"/>
    <w:rsid w:val="004414E6"/>
    <w:rsid w:val="004417D2"/>
    <w:rsid w:val="004424B2"/>
    <w:rsid w:val="00442595"/>
    <w:rsid w:val="004428A8"/>
    <w:rsid w:val="00442E2D"/>
    <w:rsid w:val="0044305F"/>
    <w:rsid w:val="00443D1B"/>
    <w:rsid w:val="0044419E"/>
    <w:rsid w:val="00444597"/>
    <w:rsid w:val="0044459F"/>
    <w:rsid w:val="004452B4"/>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0F75"/>
    <w:rsid w:val="004612B5"/>
    <w:rsid w:val="004617CF"/>
    <w:rsid w:val="004622BB"/>
    <w:rsid w:val="00462348"/>
    <w:rsid w:val="00463683"/>
    <w:rsid w:val="004645D4"/>
    <w:rsid w:val="00464D56"/>
    <w:rsid w:val="00464DF0"/>
    <w:rsid w:val="00465562"/>
    <w:rsid w:val="00465DDF"/>
    <w:rsid w:val="004661DB"/>
    <w:rsid w:val="00466B28"/>
    <w:rsid w:val="00466DBF"/>
    <w:rsid w:val="00467D5E"/>
    <w:rsid w:val="0047012B"/>
    <w:rsid w:val="004705A4"/>
    <w:rsid w:val="00471164"/>
    <w:rsid w:val="0047126F"/>
    <w:rsid w:val="00471AA2"/>
    <w:rsid w:val="00471E18"/>
    <w:rsid w:val="00471FC6"/>
    <w:rsid w:val="0047228C"/>
    <w:rsid w:val="004736FF"/>
    <w:rsid w:val="004743DF"/>
    <w:rsid w:val="00474572"/>
    <w:rsid w:val="00474EE3"/>
    <w:rsid w:val="00474EFE"/>
    <w:rsid w:val="00475BD2"/>
    <w:rsid w:val="00475E19"/>
    <w:rsid w:val="0047620F"/>
    <w:rsid w:val="00476508"/>
    <w:rsid w:val="004767BA"/>
    <w:rsid w:val="0047774D"/>
    <w:rsid w:val="004779AA"/>
    <w:rsid w:val="00477F44"/>
    <w:rsid w:val="00480011"/>
    <w:rsid w:val="004800FD"/>
    <w:rsid w:val="00480107"/>
    <w:rsid w:val="004809CB"/>
    <w:rsid w:val="00481FF4"/>
    <w:rsid w:val="00482259"/>
    <w:rsid w:val="00482559"/>
    <w:rsid w:val="0048280E"/>
    <w:rsid w:val="00482C33"/>
    <w:rsid w:val="004830BE"/>
    <w:rsid w:val="004833CE"/>
    <w:rsid w:val="004836A0"/>
    <w:rsid w:val="00483D0D"/>
    <w:rsid w:val="0048450B"/>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7103"/>
    <w:rsid w:val="004976B0"/>
    <w:rsid w:val="00497953"/>
    <w:rsid w:val="00497FC7"/>
    <w:rsid w:val="00497FC9"/>
    <w:rsid w:val="004A0385"/>
    <w:rsid w:val="004A07F3"/>
    <w:rsid w:val="004A0E02"/>
    <w:rsid w:val="004A0E75"/>
    <w:rsid w:val="004A1003"/>
    <w:rsid w:val="004A144B"/>
    <w:rsid w:val="004A18ED"/>
    <w:rsid w:val="004A1FF4"/>
    <w:rsid w:val="004A30DB"/>
    <w:rsid w:val="004A3415"/>
    <w:rsid w:val="004A3A1C"/>
    <w:rsid w:val="004A3DFD"/>
    <w:rsid w:val="004A5276"/>
    <w:rsid w:val="004A531B"/>
    <w:rsid w:val="004A5AE0"/>
    <w:rsid w:val="004A5FCA"/>
    <w:rsid w:val="004A6A4F"/>
    <w:rsid w:val="004A6B9E"/>
    <w:rsid w:val="004A6C9C"/>
    <w:rsid w:val="004A6CC0"/>
    <w:rsid w:val="004A6FE6"/>
    <w:rsid w:val="004A77C4"/>
    <w:rsid w:val="004A7ABE"/>
    <w:rsid w:val="004B09A3"/>
    <w:rsid w:val="004B117A"/>
    <w:rsid w:val="004B18AE"/>
    <w:rsid w:val="004B21B0"/>
    <w:rsid w:val="004B2564"/>
    <w:rsid w:val="004B2D77"/>
    <w:rsid w:val="004B2F85"/>
    <w:rsid w:val="004B36F9"/>
    <w:rsid w:val="004B3850"/>
    <w:rsid w:val="004B43E9"/>
    <w:rsid w:val="004B4756"/>
    <w:rsid w:val="004B5A40"/>
    <w:rsid w:val="004B5F7A"/>
    <w:rsid w:val="004B6164"/>
    <w:rsid w:val="004B63AE"/>
    <w:rsid w:val="004B7276"/>
    <w:rsid w:val="004B7C1A"/>
    <w:rsid w:val="004C056A"/>
    <w:rsid w:val="004C0FFF"/>
    <w:rsid w:val="004C1653"/>
    <w:rsid w:val="004C1BDC"/>
    <w:rsid w:val="004C2149"/>
    <w:rsid w:val="004C22CE"/>
    <w:rsid w:val="004C2531"/>
    <w:rsid w:val="004C2B02"/>
    <w:rsid w:val="004C3342"/>
    <w:rsid w:val="004C4396"/>
    <w:rsid w:val="004C4F65"/>
    <w:rsid w:val="004C6628"/>
    <w:rsid w:val="004C7A8F"/>
    <w:rsid w:val="004C7D9F"/>
    <w:rsid w:val="004D16BE"/>
    <w:rsid w:val="004D1983"/>
    <w:rsid w:val="004D1BC8"/>
    <w:rsid w:val="004D1D1F"/>
    <w:rsid w:val="004D2576"/>
    <w:rsid w:val="004D26F5"/>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5265"/>
    <w:rsid w:val="004E6717"/>
    <w:rsid w:val="004E6D72"/>
    <w:rsid w:val="004E7219"/>
    <w:rsid w:val="004E7332"/>
    <w:rsid w:val="004E776C"/>
    <w:rsid w:val="004F01B0"/>
    <w:rsid w:val="004F19E2"/>
    <w:rsid w:val="004F1AFE"/>
    <w:rsid w:val="004F1D1F"/>
    <w:rsid w:val="004F23C3"/>
    <w:rsid w:val="004F24FD"/>
    <w:rsid w:val="004F2E45"/>
    <w:rsid w:val="004F30E8"/>
    <w:rsid w:val="004F431D"/>
    <w:rsid w:val="004F43AB"/>
    <w:rsid w:val="004F4F1F"/>
    <w:rsid w:val="004F4F7A"/>
    <w:rsid w:val="004F4F85"/>
    <w:rsid w:val="004F539A"/>
    <w:rsid w:val="004F5524"/>
    <w:rsid w:val="004F5B56"/>
    <w:rsid w:val="004F605E"/>
    <w:rsid w:val="004F679D"/>
    <w:rsid w:val="0050010C"/>
    <w:rsid w:val="005001D1"/>
    <w:rsid w:val="005001D8"/>
    <w:rsid w:val="005006C5"/>
    <w:rsid w:val="005011A2"/>
    <w:rsid w:val="00501D89"/>
    <w:rsid w:val="0050204B"/>
    <w:rsid w:val="00502507"/>
    <w:rsid w:val="00502920"/>
    <w:rsid w:val="00502939"/>
    <w:rsid w:val="00502A0F"/>
    <w:rsid w:val="00502FAD"/>
    <w:rsid w:val="00503072"/>
    <w:rsid w:val="0050313A"/>
    <w:rsid w:val="005031BB"/>
    <w:rsid w:val="00503380"/>
    <w:rsid w:val="00503B67"/>
    <w:rsid w:val="00503E67"/>
    <w:rsid w:val="00503F81"/>
    <w:rsid w:val="005048AA"/>
    <w:rsid w:val="005048E9"/>
    <w:rsid w:val="00504A34"/>
    <w:rsid w:val="00505261"/>
    <w:rsid w:val="00505366"/>
    <w:rsid w:val="00506BCF"/>
    <w:rsid w:val="00506FEC"/>
    <w:rsid w:val="00510184"/>
    <w:rsid w:val="00510973"/>
    <w:rsid w:val="00510A6C"/>
    <w:rsid w:val="00510D89"/>
    <w:rsid w:val="00511654"/>
    <w:rsid w:val="00511F6D"/>
    <w:rsid w:val="005130A4"/>
    <w:rsid w:val="0051326F"/>
    <w:rsid w:val="00513817"/>
    <w:rsid w:val="00513BCD"/>
    <w:rsid w:val="00513F33"/>
    <w:rsid w:val="0051468B"/>
    <w:rsid w:val="005147FC"/>
    <w:rsid w:val="00514DD2"/>
    <w:rsid w:val="005153CB"/>
    <w:rsid w:val="005157C3"/>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319"/>
    <w:rsid w:val="005254F8"/>
    <w:rsid w:val="005259CE"/>
    <w:rsid w:val="00526053"/>
    <w:rsid w:val="005265D4"/>
    <w:rsid w:val="00526812"/>
    <w:rsid w:val="0052721A"/>
    <w:rsid w:val="00527B92"/>
    <w:rsid w:val="00527F31"/>
    <w:rsid w:val="00530147"/>
    <w:rsid w:val="0053022D"/>
    <w:rsid w:val="005305A6"/>
    <w:rsid w:val="00530F33"/>
    <w:rsid w:val="005315AB"/>
    <w:rsid w:val="00531B61"/>
    <w:rsid w:val="005324E4"/>
    <w:rsid w:val="005325F3"/>
    <w:rsid w:val="005326D9"/>
    <w:rsid w:val="00533572"/>
    <w:rsid w:val="00534021"/>
    <w:rsid w:val="005342AA"/>
    <w:rsid w:val="00534623"/>
    <w:rsid w:val="005346A1"/>
    <w:rsid w:val="005352B7"/>
    <w:rsid w:val="00535491"/>
    <w:rsid w:val="00535691"/>
    <w:rsid w:val="00535D72"/>
    <w:rsid w:val="00535E3D"/>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0AC"/>
    <w:rsid w:val="00542C8D"/>
    <w:rsid w:val="00542CDA"/>
    <w:rsid w:val="00542EA3"/>
    <w:rsid w:val="00543699"/>
    <w:rsid w:val="00543A22"/>
    <w:rsid w:val="00543F8A"/>
    <w:rsid w:val="0054509A"/>
    <w:rsid w:val="00545927"/>
    <w:rsid w:val="00546559"/>
    <w:rsid w:val="00546805"/>
    <w:rsid w:val="005474F6"/>
    <w:rsid w:val="00547C0F"/>
    <w:rsid w:val="005500D2"/>
    <w:rsid w:val="00550BA0"/>
    <w:rsid w:val="00550E94"/>
    <w:rsid w:val="00551B42"/>
    <w:rsid w:val="00551DB7"/>
    <w:rsid w:val="00553469"/>
    <w:rsid w:val="00554AAD"/>
    <w:rsid w:val="00555192"/>
    <w:rsid w:val="005554C5"/>
    <w:rsid w:val="005556CA"/>
    <w:rsid w:val="005559D1"/>
    <w:rsid w:val="00555CE4"/>
    <w:rsid w:val="00555D4F"/>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1D2"/>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0A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498"/>
    <w:rsid w:val="0059595B"/>
    <w:rsid w:val="00595A3D"/>
    <w:rsid w:val="00595D44"/>
    <w:rsid w:val="00595E81"/>
    <w:rsid w:val="0059614A"/>
    <w:rsid w:val="005963B4"/>
    <w:rsid w:val="005977BF"/>
    <w:rsid w:val="0059796B"/>
    <w:rsid w:val="005A021D"/>
    <w:rsid w:val="005A0CEA"/>
    <w:rsid w:val="005A1279"/>
    <w:rsid w:val="005A1450"/>
    <w:rsid w:val="005A1852"/>
    <w:rsid w:val="005A190A"/>
    <w:rsid w:val="005A1A1B"/>
    <w:rsid w:val="005A20C9"/>
    <w:rsid w:val="005A2216"/>
    <w:rsid w:val="005A24B5"/>
    <w:rsid w:val="005A2CFC"/>
    <w:rsid w:val="005A40BA"/>
    <w:rsid w:val="005A4F37"/>
    <w:rsid w:val="005A504A"/>
    <w:rsid w:val="005A57D6"/>
    <w:rsid w:val="005A5A70"/>
    <w:rsid w:val="005A7389"/>
    <w:rsid w:val="005A78EE"/>
    <w:rsid w:val="005A7CA2"/>
    <w:rsid w:val="005A7F85"/>
    <w:rsid w:val="005B02F2"/>
    <w:rsid w:val="005B03F4"/>
    <w:rsid w:val="005B086D"/>
    <w:rsid w:val="005B095F"/>
    <w:rsid w:val="005B1071"/>
    <w:rsid w:val="005B11F5"/>
    <w:rsid w:val="005B1790"/>
    <w:rsid w:val="005B1F44"/>
    <w:rsid w:val="005B20D0"/>
    <w:rsid w:val="005B2AC2"/>
    <w:rsid w:val="005B3375"/>
    <w:rsid w:val="005B3945"/>
    <w:rsid w:val="005B4365"/>
    <w:rsid w:val="005B4811"/>
    <w:rsid w:val="005B4C75"/>
    <w:rsid w:val="005B529D"/>
    <w:rsid w:val="005B53E0"/>
    <w:rsid w:val="005B5853"/>
    <w:rsid w:val="005B5E6C"/>
    <w:rsid w:val="005B63E4"/>
    <w:rsid w:val="005B6AB5"/>
    <w:rsid w:val="005B6CCC"/>
    <w:rsid w:val="005B71CE"/>
    <w:rsid w:val="005B757C"/>
    <w:rsid w:val="005B78A1"/>
    <w:rsid w:val="005C05FF"/>
    <w:rsid w:val="005C13C0"/>
    <w:rsid w:val="005C14A0"/>
    <w:rsid w:val="005C198B"/>
    <w:rsid w:val="005C23D7"/>
    <w:rsid w:val="005C26CE"/>
    <w:rsid w:val="005C2859"/>
    <w:rsid w:val="005C287F"/>
    <w:rsid w:val="005C2D2D"/>
    <w:rsid w:val="005C438E"/>
    <w:rsid w:val="005C43F3"/>
    <w:rsid w:val="005C552D"/>
    <w:rsid w:val="005C55B2"/>
    <w:rsid w:val="005C5648"/>
    <w:rsid w:val="005C58A2"/>
    <w:rsid w:val="005C608E"/>
    <w:rsid w:val="005C62D9"/>
    <w:rsid w:val="005C7994"/>
    <w:rsid w:val="005D00DB"/>
    <w:rsid w:val="005D07D2"/>
    <w:rsid w:val="005D0864"/>
    <w:rsid w:val="005D0F46"/>
    <w:rsid w:val="005D14F8"/>
    <w:rsid w:val="005D1BB8"/>
    <w:rsid w:val="005D25B7"/>
    <w:rsid w:val="005D293C"/>
    <w:rsid w:val="005D30B8"/>
    <w:rsid w:val="005D48FE"/>
    <w:rsid w:val="005D4DA2"/>
    <w:rsid w:val="005D5DA2"/>
    <w:rsid w:val="005D5EAC"/>
    <w:rsid w:val="005D66B0"/>
    <w:rsid w:val="005D6A83"/>
    <w:rsid w:val="005D6BA1"/>
    <w:rsid w:val="005D6C63"/>
    <w:rsid w:val="005D6E99"/>
    <w:rsid w:val="005D7598"/>
    <w:rsid w:val="005E009F"/>
    <w:rsid w:val="005E02D9"/>
    <w:rsid w:val="005E0496"/>
    <w:rsid w:val="005E1528"/>
    <w:rsid w:val="005E2189"/>
    <w:rsid w:val="005E25F7"/>
    <w:rsid w:val="005E2894"/>
    <w:rsid w:val="005E2A5A"/>
    <w:rsid w:val="005E2C15"/>
    <w:rsid w:val="005E3DDA"/>
    <w:rsid w:val="005E4642"/>
    <w:rsid w:val="005E46DC"/>
    <w:rsid w:val="005E4A51"/>
    <w:rsid w:val="005E4C95"/>
    <w:rsid w:val="005E58A5"/>
    <w:rsid w:val="005E5E61"/>
    <w:rsid w:val="005F00DC"/>
    <w:rsid w:val="005F038B"/>
    <w:rsid w:val="005F0606"/>
    <w:rsid w:val="005F08B6"/>
    <w:rsid w:val="005F0908"/>
    <w:rsid w:val="005F0B3C"/>
    <w:rsid w:val="005F0E3E"/>
    <w:rsid w:val="005F14B1"/>
    <w:rsid w:val="005F16C0"/>
    <w:rsid w:val="005F1D95"/>
    <w:rsid w:val="005F1FA4"/>
    <w:rsid w:val="005F2129"/>
    <w:rsid w:val="005F22F1"/>
    <w:rsid w:val="005F27EF"/>
    <w:rsid w:val="005F30B1"/>
    <w:rsid w:val="005F3278"/>
    <w:rsid w:val="005F3434"/>
    <w:rsid w:val="005F3AEF"/>
    <w:rsid w:val="005F3C03"/>
    <w:rsid w:val="005F4418"/>
    <w:rsid w:val="005F492A"/>
    <w:rsid w:val="005F49D2"/>
    <w:rsid w:val="005F4CED"/>
    <w:rsid w:val="005F5352"/>
    <w:rsid w:val="005F54CB"/>
    <w:rsid w:val="005F5527"/>
    <w:rsid w:val="005F6B5C"/>
    <w:rsid w:val="005F6F91"/>
    <w:rsid w:val="005F7321"/>
    <w:rsid w:val="00600D70"/>
    <w:rsid w:val="00600F74"/>
    <w:rsid w:val="00601269"/>
    <w:rsid w:val="00601C2F"/>
    <w:rsid w:val="00602ABB"/>
    <w:rsid w:val="00603ABE"/>
    <w:rsid w:val="00603F19"/>
    <w:rsid w:val="00604D69"/>
    <w:rsid w:val="006052E4"/>
    <w:rsid w:val="00605442"/>
    <w:rsid w:val="0060683C"/>
    <w:rsid w:val="00607532"/>
    <w:rsid w:val="00607C9B"/>
    <w:rsid w:val="006104FE"/>
    <w:rsid w:val="00610930"/>
    <w:rsid w:val="00610B37"/>
    <w:rsid w:val="00611216"/>
    <w:rsid w:val="006121D2"/>
    <w:rsid w:val="006125B0"/>
    <w:rsid w:val="00612FC6"/>
    <w:rsid w:val="00613D28"/>
    <w:rsid w:val="0061404F"/>
    <w:rsid w:val="0061424C"/>
    <w:rsid w:val="00614C2C"/>
    <w:rsid w:val="00614E96"/>
    <w:rsid w:val="00614EA9"/>
    <w:rsid w:val="00615EA0"/>
    <w:rsid w:val="00615F30"/>
    <w:rsid w:val="006161C7"/>
    <w:rsid w:val="00616E27"/>
    <w:rsid w:val="00617088"/>
    <w:rsid w:val="00617831"/>
    <w:rsid w:val="0062007E"/>
    <w:rsid w:val="00620205"/>
    <w:rsid w:val="006202CC"/>
    <w:rsid w:val="00620470"/>
    <w:rsid w:val="00620736"/>
    <w:rsid w:val="006212E4"/>
    <w:rsid w:val="00621EF4"/>
    <w:rsid w:val="00621FC4"/>
    <w:rsid w:val="00622128"/>
    <w:rsid w:val="0062300A"/>
    <w:rsid w:val="00623198"/>
    <w:rsid w:val="006241BE"/>
    <w:rsid w:val="00625009"/>
    <w:rsid w:val="00625759"/>
    <w:rsid w:val="00625B32"/>
    <w:rsid w:val="00625B8F"/>
    <w:rsid w:val="006278CC"/>
    <w:rsid w:val="00630332"/>
    <w:rsid w:val="0063189C"/>
    <w:rsid w:val="00632878"/>
    <w:rsid w:val="00632C05"/>
    <w:rsid w:val="00633595"/>
    <w:rsid w:val="00634521"/>
    <w:rsid w:val="0063468C"/>
    <w:rsid w:val="00634DAD"/>
    <w:rsid w:val="006358A5"/>
    <w:rsid w:val="006359D0"/>
    <w:rsid w:val="00635B2E"/>
    <w:rsid w:val="00635D23"/>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68A"/>
    <w:rsid w:val="00644879"/>
    <w:rsid w:val="0064527F"/>
    <w:rsid w:val="006454AC"/>
    <w:rsid w:val="006457EB"/>
    <w:rsid w:val="00645A81"/>
    <w:rsid w:val="00646222"/>
    <w:rsid w:val="0064645B"/>
    <w:rsid w:val="0064663D"/>
    <w:rsid w:val="00650191"/>
    <w:rsid w:val="00650351"/>
    <w:rsid w:val="006505DC"/>
    <w:rsid w:val="006509BB"/>
    <w:rsid w:val="00650BE0"/>
    <w:rsid w:val="00651032"/>
    <w:rsid w:val="006514B5"/>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101"/>
    <w:rsid w:val="006572F6"/>
    <w:rsid w:val="00657379"/>
    <w:rsid w:val="00657BBC"/>
    <w:rsid w:val="006600F5"/>
    <w:rsid w:val="0066027D"/>
    <w:rsid w:val="00660609"/>
    <w:rsid w:val="006609B1"/>
    <w:rsid w:val="006624F0"/>
    <w:rsid w:val="0066294A"/>
    <w:rsid w:val="00662BAF"/>
    <w:rsid w:val="0066318C"/>
    <w:rsid w:val="006637B9"/>
    <w:rsid w:val="00663AAC"/>
    <w:rsid w:val="00664533"/>
    <w:rsid w:val="0066498E"/>
    <w:rsid w:val="006659DD"/>
    <w:rsid w:val="00665B84"/>
    <w:rsid w:val="006662AD"/>
    <w:rsid w:val="006668CA"/>
    <w:rsid w:val="00666C79"/>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77FA8"/>
    <w:rsid w:val="0068074C"/>
    <w:rsid w:val="006834E5"/>
    <w:rsid w:val="00683815"/>
    <w:rsid w:val="00683A28"/>
    <w:rsid w:val="00684959"/>
    <w:rsid w:val="00684DEA"/>
    <w:rsid w:val="006854F2"/>
    <w:rsid w:val="0068565C"/>
    <w:rsid w:val="0068620A"/>
    <w:rsid w:val="006862BE"/>
    <w:rsid w:val="00686E12"/>
    <w:rsid w:val="00690E56"/>
    <w:rsid w:val="00691B4D"/>
    <w:rsid w:val="0069249C"/>
    <w:rsid w:val="00692613"/>
    <w:rsid w:val="0069335D"/>
    <w:rsid w:val="00694C3C"/>
    <w:rsid w:val="00697E8B"/>
    <w:rsid w:val="006A040F"/>
    <w:rsid w:val="006A1039"/>
    <w:rsid w:val="006A21AF"/>
    <w:rsid w:val="006A2D1D"/>
    <w:rsid w:val="006A49AE"/>
    <w:rsid w:val="006A4C49"/>
    <w:rsid w:val="006A5A4C"/>
    <w:rsid w:val="006A60E5"/>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858"/>
    <w:rsid w:val="006B5363"/>
    <w:rsid w:val="006B56D9"/>
    <w:rsid w:val="006B657B"/>
    <w:rsid w:val="006B709C"/>
    <w:rsid w:val="006B7850"/>
    <w:rsid w:val="006C01B3"/>
    <w:rsid w:val="006C0671"/>
    <w:rsid w:val="006C129B"/>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6452"/>
    <w:rsid w:val="006C7199"/>
    <w:rsid w:val="006C7422"/>
    <w:rsid w:val="006D0087"/>
    <w:rsid w:val="006D04D2"/>
    <w:rsid w:val="006D167F"/>
    <w:rsid w:val="006D176D"/>
    <w:rsid w:val="006D1A92"/>
    <w:rsid w:val="006D280F"/>
    <w:rsid w:val="006D383A"/>
    <w:rsid w:val="006D4161"/>
    <w:rsid w:val="006D5CCE"/>
    <w:rsid w:val="006D60EF"/>
    <w:rsid w:val="006D6131"/>
    <w:rsid w:val="006D66B2"/>
    <w:rsid w:val="006D6919"/>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3EF0"/>
    <w:rsid w:val="006E42E4"/>
    <w:rsid w:val="006E4684"/>
    <w:rsid w:val="006E4ABF"/>
    <w:rsid w:val="006E52CE"/>
    <w:rsid w:val="006E57B4"/>
    <w:rsid w:val="006E585B"/>
    <w:rsid w:val="006E5A58"/>
    <w:rsid w:val="006E5FB1"/>
    <w:rsid w:val="006E6297"/>
    <w:rsid w:val="006E632D"/>
    <w:rsid w:val="006E6560"/>
    <w:rsid w:val="006E663F"/>
    <w:rsid w:val="006E67D8"/>
    <w:rsid w:val="006E6B63"/>
    <w:rsid w:val="006E6CC2"/>
    <w:rsid w:val="006E6E66"/>
    <w:rsid w:val="006E787E"/>
    <w:rsid w:val="006F0215"/>
    <w:rsid w:val="006F10E1"/>
    <w:rsid w:val="006F11DD"/>
    <w:rsid w:val="006F161B"/>
    <w:rsid w:val="006F19AA"/>
    <w:rsid w:val="006F19AB"/>
    <w:rsid w:val="006F25C9"/>
    <w:rsid w:val="006F26FB"/>
    <w:rsid w:val="006F281D"/>
    <w:rsid w:val="006F285F"/>
    <w:rsid w:val="006F3142"/>
    <w:rsid w:val="006F347B"/>
    <w:rsid w:val="006F3536"/>
    <w:rsid w:val="006F3A6E"/>
    <w:rsid w:val="006F4A1E"/>
    <w:rsid w:val="006F693F"/>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2C9"/>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4EC7"/>
    <w:rsid w:val="00725154"/>
    <w:rsid w:val="007255AF"/>
    <w:rsid w:val="007264A6"/>
    <w:rsid w:val="00726680"/>
    <w:rsid w:val="00726C56"/>
    <w:rsid w:val="00727068"/>
    <w:rsid w:val="007270D6"/>
    <w:rsid w:val="007276CB"/>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0C4"/>
    <w:rsid w:val="007356CC"/>
    <w:rsid w:val="0073580B"/>
    <w:rsid w:val="00736983"/>
    <w:rsid w:val="007371F4"/>
    <w:rsid w:val="00737520"/>
    <w:rsid w:val="00737B8B"/>
    <w:rsid w:val="007406F6"/>
    <w:rsid w:val="00740B22"/>
    <w:rsid w:val="00740C3E"/>
    <w:rsid w:val="00740E0F"/>
    <w:rsid w:val="00742601"/>
    <w:rsid w:val="0074450C"/>
    <w:rsid w:val="00744632"/>
    <w:rsid w:val="00744A32"/>
    <w:rsid w:val="00744A94"/>
    <w:rsid w:val="007452B3"/>
    <w:rsid w:val="00745DB7"/>
    <w:rsid w:val="0074683C"/>
    <w:rsid w:val="00746F99"/>
    <w:rsid w:val="0074714A"/>
    <w:rsid w:val="007474F0"/>
    <w:rsid w:val="00747AC3"/>
    <w:rsid w:val="00747B67"/>
    <w:rsid w:val="00750F58"/>
    <w:rsid w:val="0075115E"/>
    <w:rsid w:val="007524DB"/>
    <w:rsid w:val="007526C7"/>
    <w:rsid w:val="00753115"/>
    <w:rsid w:val="007536B9"/>
    <w:rsid w:val="00753941"/>
    <w:rsid w:val="00753A65"/>
    <w:rsid w:val="00753ADE"/>
    <w:rsid w:val="007551D8"/>
    <w:rsid w:val="00755752"/>
    <w:rsid w:val="0075625B"/>
    <w:rsid w:val="00756E3A"/>
    <w:rsid w:val="0075719C"/>
    <w:rsid w:val="00757B56"/>
    <w:rsid w:val="00760B67"/>
    <w:rsid w:val="00760F3C"/>
    <w:rsid w:val="0076182E"/>
    <w:rsid w:val="00761CE2"/>
    <w:rsid w:val="00761E1F"/>
    <w:rsid w:val="00761E43"/>
    <w:rsid w:val="00763CCF"/>
    <w:rsid w:val="00763E35"/>
    <w:rsid w:val="00764C13"/>
    <w:rsid w:val="007657FC"/>
    <w:rsid w:val="00766829"/>
    <w:rsid w:val="00766AEC"/>
    <w:rsid w:val="0076737F"/>
    <w:rsid w:val="0077170D"/>
    <w:rsid w:val="00771BEC"/>
    <w:rsid w:val="00771F85"/>
    <w:rsid w:val="00772487"/>
    <w:rsid w:val="00772730"/>
    <w:rsid w:val="007728E4"/>
    <w:rsid w:val="0077300F"/>
    <w:rsid w:val="00773308"/>
    <w:rsid w:val="0077389E"/>
    <w:rsid w:val="00773F61"/>
    <w:rsid w:val="00774AE7"/>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71D"/>
    <w:rsid w:val="00783850"/>
    <w:rsid w:val="00784D2F"/>
    <w:rsid w:val="00784F53"/>
    <w:rsid w:val="00786364"/>
    <w:rsid w:val="00787591"/>
    <w:rsid w:val="007877E8"/>
    <w:rsid w:val="00787AC0"/>
    <w:rsid w:val="00787EAD"/>
    <w:rsid w:val="0079068D"/>
    <w:rsid w:val="00790A8B"/>
    <w:rsid w:val="00790BF1"/>
    <w:rsid w:val="00791581"/>
    <w:rsid w:val="00792B80"/>
    <w:rsid w:val="007938BB"/>
    <w:rsid w:val="00795121"/>
    <w:rsid w:val="00795C02"/>
    <w:rsid w:val="00795E68"/>
    <w:rsid w:val="00795F23"/>
    <w:rsid w:val="00796843"/>
    <w:rsid w:val="0079764A"/>
    <w:rsid w:val="007A0926"/>
    <w:rsid w:val="007A1E36"/>
    <w:rsid w:val="007A2FCF"/>
    <w:rsid w:val="007A3DB1"/>
    <w:rsid w:val="007A3DF5"/>
    <w:rsid w:val="007A3F08"/>
    <w:rsid w:val="007A4DFA"/>
    <w:rsid w:val="007A4EBD"/>
    <w:rsid w:val="007A521B"/>
    <w:rsid w:val="007A54C1"/>
    <w:rsid w:val="007A582C"/>
    <w:rsid w:val="007A70F6"/>
    <w:rsid w:val="007A711B"/>
    <w:rsid w:val="007A75A0"/>
    <w:rsid w:val="007A7E74"/>
    <w:rsid w:val="007A7F2A"/>
    <w:rsid w:val="007B0184"/>
    <w:rsid w:val="007B06A5"/>
    <w:rsid w:val="007B08BC"/>
    <w:rsid w:val="007B0A01"/>
    <w:rsid w:val="007B0C46"/>
    <w:rsid w:val="007B112B"/>
    <w:rsid w:val="007B21F2"/>
    <w:rsid w:val="007B3FAA"/>
    <w:rsid w:val="007B4427"/>
    <w:rsid w:val="007B5073"/>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2BC"/>
    <w:rsid w:val="007C76F8"/>
    <w:rsid w:val="007C7734"/>
    <w:rsid w:val="007D01B9"/>
    <w:rsid w:val="007D0632"/>
    <w:rsid w:val="007D0E2D"/>
    <w:rsid w:val="007D15AE"/>
    <w:rsid w:val="007D16B5"/>
    <w:rsid w:val="007D1D12"/>
    <w:rsid w:val="007D1D95"/>
    <w:rsid w:val="007D337B"/>
    <w:rsid w:val="007D4382"/>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737"/>
    <w:rsid w:val="007E19A6"/>
    <w:rsid w:val="007E2F64"/>
    <w:rsid w:val="007E36FC"/>
    <w:rsid w:val="007E3828"/>
    <w:rsid w:val="007E3B77"/>
    <w:rsid w:val="007E3C92"/>
    <w:rsid w:val="007E405F"/>
    <w:rsid w:val="007E4217"/>
    <w:rsid w:val="007E5629"/>
    <w:rsid w:val="007E5AD7"/>
    <w:rsid w:val="007E5C5F"/>
    <w:rsid w:val="007E68C3"/>
    <w:rsid w:val="007E69A8"/>
    <w:rsid w:val="007E6E5C"/>
    <w:rsid w:val="007E750F"/>
    <w:rsid w:val="007E7D7C"/>
    <w:rsid w:val="007F02E3"/>
    <w:rsid w:val="007F03E2"/>
    <w:rsid w:val="007F1280"/>
    <w:rsid w:val="007F1517"/>
    <w:rsid w:val="007F1621"/>
    <w:rsid w:val="007F16B7"/>
    <w:rsid w:val="007F1D4F"/>
    <w:rsid w:val="007F34DE"/>
    <w:rsid w:val="007F34EB"/>
    <w:rsid w:val="007F3B2C"/>
    <w:rsid w:val="007F42D5"/>
    <w:rsid w:val="007F4A1B"/>
    <w:rsid w:val="007F4AD9"/>
    <w:rsid w:val="007F53B3"/>
    <w:rsid w:val="007F572D"/>
    <w:rsid w:val="007F5D02"/>
    <w:rsid w:val="007F5FAB"/>
    <w:rsid w:val="007F6056"/>
    <w:rsid w:val="007F7FF2"/>
    <w:rsid w:val="00800889"/>
    <w:rsid w:val="00800A64"/>
    <w:rsid w:val="0080175F"/>
    <w:rsid w:val="00801F46"/>
    <w:rsid w:val="00802129"/>
    <w:rsid w:val="008024D4"/>
    <w:rsid w:val="00802E55"/>
    <w:rsid w:val="00803382"/>
    <w:rsid w:val="00803CE5"/>
    <w:rsid w:val="00804642"/>
    <w:rsid w:val="008050AB"/>
    <w:rsid w:val="008059B4"/>
    <w:rsid w:val="00805B42"/>
    <w:rsid w:val="00805E4B"/>
    <w:rsid w:val="00806D63"/>
    <w:rsid w:val="00807409"/>
    <w:rsid w:val="0080798A"/>
    <w:rsid w:val="00807A5B"/>
    <w:rsid w:val="008102AD"/>
    <w:rsid w:val="0081167C"/>
    <w:rsid w:val="00811E96"/>
    <w:rsid w:val="00811EAF"/>
    <w:rsid w:val="00811EF6"/>
    <w:rsid w:val="0081268F"/>
    <w:rsid w:val="0081297F"/>
    <w:rsid w:val="0081371B"/>
    <w:rsid w:val="008148B4"/>
    <w:rsid w:val="0081495F"/>
    <w:rsid w:val="00815C54"/>
    <w:rsid w:val="00815EB6"/>
    <w:rsid w:val="0081653B"/>
    <w:rsid w:val="008166A5"/>
    <w:rsid w:val="008168F8"/>
    <w:rsid w:val="00820393"/>
    <w:rsid w:val="008203CF"/>
    <w:rsid w:val="00820603"/>
    <w:rsid w:val="0082350D"/>
    <w:rsid w:val="00823E80"/>
    <w:rsid w:val="00824AA0"/>
    <w:rsid w:val="00824F62"/>
    <w:rsid w:val="00825A1B"/>
    <w:rsid w:val="00825AAA"/>
    <w:rsid w:val="00826C1C"/>
    <w:rsid w:val="00831AF4"/>
    <w:rsid w:val="00831C86"/>
    <w:rsid w:val="00831FC6"/>
    <w:rsid w:val="00832312"/>
    <w:rsid w:val="008324E5"/>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B"/>
    <w:rsid w:val="008468BA"/>
    <w:rsid w:val="008474A5"/>
    <w:rsid w:val="008477E8"/>
    <w:rsid w:val="008478AA"/>
    <w:rsid w:val="00847B0A"/>
    <w:rsid w:val="00847B8A"/>
    <w:rsid w:val="00847C79"/>
    <w:rsid w:val="00847D4E"/>
    <w:rsid w:val="00850080"/>
    <w:rsid w:val="0085040D"/>
    <w:rsid w:val="00850551"/>
    <w:rsid w:val="00850599"/>
    <w:rsid w:val="00850910"/>
    <w:rsid w:val="00851076"/>
    <w:rsid w:val="00851115"/>
    <w:rsid w:val="008511EC"/>
    <w:rsid w:val="00851C99"/>
    <w:rsid w:val="00851CD4"/>
    <w:rsid w:val="00851F62"/>
    <w:rsid w:val="00851FD3"/>
    <w:rsid w:val="00852213"/>
    <w:rsid w:val="0085238A"/>
    <w:rsid w:val="008524EB"/>
    <w:rsid w:val="00852890"/>
    <w:rsid w:val="0085318D"/>
    <w:rsid w:val="00856180"/>
    <w:rsid w:val="0085634B"/>
    <w:rsid w:val="008565BC"/>
    <w:rsid w:val="00856648"/>
    <w:rsid w:val="00856A67"/>
    <w:rsid w:val="00856B26"/>
    <w:rsid w:val="00856B71"/>
    <w:rsid w:val="00856C93"/>
    <w:rsid w:val="008573F9"/>
    <w:rsid w:val="0085786B"/>
    <w:rsid w:val="00857D59"/>
    <w:rsid w:val="00861731"/>
    <w:rsid w:val="0086190F"/>
    <w:rsid w:val="0086219D"/>
    <w:rsid w:val="00862862"/>
    <w:rsid w:val="00862BAF"/>
    <w:rsid w:val="00863B4F"/>
    <w:rsid w:val="00864147"/>
    <w:rsid w:val="008642D0"/>
    <w:rsid w:val="0086437F"/>
    <w:rsid w:val="008656B7"/>
    <w:rsid w:val="0086613E"/>
    <w:rsid w:val="00866C88"/>
    <w:rsid w:val="008676E6"/>
    <w:rsid w:val="00867ECB"/>
    <w:rsid w:val="00867FC5"/>
    <w:rsid w:val="008714DB"/>
    <w:rsid w:val="00871578"/>
    <w:rsid w:val="00871B57"/>
    <w:rsid w:val="00871BB6"/>
    <w:rsid w:val="00871E21"/>
    <w:rsid w:val="0087267C"/>
    <w:rsid w:val="008736E6"/>
    <w:rsid w:val="008747C9"/>
    <w:rsid w:val="00874E0A"/>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0FD2"/>
    <w:rsid w:val="00892310"/>
    <w:rsid w:val="00892F80"/>
    <w:rsid w:val="00893A03"/>
    <w:rsid w:val="00894610"/>
    <w:rsid w:val="008948EB"/>
    <w:rsid w:val="00894E27"/>
    <w:rsid w:val="00895566"/>
    <w:rsid w:val="00895572"/>
    <w:rsid w:val="00895BAB"/>
    <w:rsid w:val="00895CB8"/>
    <w:rsid w:val="00895E96"/>
    <w:rsid w:val="008962DA"/>
    <w:rsid w:val="0089661E"/>
    <w:rsid w:val="00896C38"/>
    <w:rsid w:val="008970D8"/>
    <w:rsid w:val="00897D19"/>
    <w:rsid w:val="00897F55"/>
    <w:rsid w:val="008A056C"/>
    <w:rsid w:val="008A0C03"/>
    <w:rsid w:val="008A0D84"/>
    <w:rsid w:val="008A12D8"/>
    <w:rsid w:val="008A14BE"/>
    <w:rsid w:val="008A14DB"/>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4"/>
    <w:rsid w:val="008A6E78"/>
    <w:rsid w:val="008A774D"/>
    <w:rsid w:val="008A78F7"/>
    <w:rsid w:val="008B0887"/>
    <w:rsid w:val="008B1542"/>
    <w:rsid w:val="008B17A0"/>
    <w:rsid w:val="008B193E"/>
    <w:rsid w:val="008B1A12"/>
    <w:rsid w:val="008B22B0"/>
    <w:rsid w:val="008B2C01"/>
    <w:rsid w:val="008B2E28"/>
    <w:rsid w:val="008B31F7"/>
    <w:rsid w:val="008B33C0"/>
    <w:rsid w:val="008B3522"/>
    <w:rsid w:val="008B3869"/>
    <w:rsid w:val="008B3D4A"/>
    <w:rsid w:val="008B4256"/>
    <w:rsid w:val="008B468D"/>
    <w:rsid w:val="008B4F41"/>
    <w:rsid w:val="008B5F0A"/>
    <w:rsid w:val="008B6972"/>
    <w:rsid w:val="008B7B42"/>
    <w:rsid w:val="008C05F1"/>
    <w:rsid w:val="008C07C7"/>
    <w:rsid w:val="008C097F"/>
    <w:rsid w:val="008C09EB"/>
    <w:rsid w:val="008C0B8B"/>
    <w:rsid w:val="008C0D26"/>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2A10"/>
    <w:rsid w:val="008D4084"/>
    <w:rsid w:val="008D4146"/>
    <w:rsid w:val="008D42F6"/>
    <w:rsid w:val="008D5013"/>
    <w:rsid w:val="008D59E9"/>
    <w:rsid w:val="008D6355"/>
    <w:rsid w:val="008D7367"/>
    <w:rsid w:val="008D7D2D"/>
    <w:rsid w:val="008E0F0B"/>
    <w:rsid w:val="008E1159"/>
    <w:rsid w:val="008E1580"/>
    <w:rsid w:val="008E1A9C"/>
    <w:rsid w:val="008E20F1"/>
    <w:rsid w:val="008E2F17"/>
    <w:rsid w:val="008E3175"/>
    <w:rsid w:val="008E32CE"/>
    <w:rsid w:val="008E3CC4"/>
    <w:rsid w:val="008E3DDC"/>
    <w:rsid w:val="008E417F"/>
    <w:rsid w:val="008E4A44"/>
    <w:rsid w:val="008E4F24"/>
    <w:rsid w:val="008E5512"/>
    <w:rsid w:val="008E59C0"/>
    <w:rsid w:val="008E5F4E"/>
    <w:rsid w:val="008E6EF3"/>
    <w:rsid w:val="008E76F8"/>
    <w:rsid w:val="008F0483"/>
    <w:rsid w:val="008F080D"/>
    <w:rsid w:val="008F08C3"/>
    <w:rsid w:val="008F1056"/>
    <w:rsid w:val="008F1310"/>
    <w:rsid w:val="008F1589"/>
    <w:rsid w:val="008F1873"/>
    <w:rsid w:val="008F18E5"/>
    <w:rsid w:val="008F2E02"/>
    <w:rsid w:val="008F3327"/>
    <w:rsid w:val="008F3549"/>
    <w:rsid w:val="008F3A2A"/>
    <w:rsid w:val="008F49E7"/>
    <w:rsid w:val="008F4A43"/>
    <w:rsid w:val="008F4BA0"/>
    <w:rsid w:val="008F4D29"/>
    <w:rsid w:val="008F4D58"/>
    <w:rsid w:val="008F5110"/>
    <w:rsid w:val="008F51BE"/>
    <w:rsid w:val="008F51FC"/>
    <w:rsid w:val="008F5B13"/>
    <w:rsid w:val="008F6006"/>
    <w:rsid w:val="008F62CE"/>
    <w:rsid w:val="008F71B1"/>
    <w:rsid w:val="008F71BC"/>
    <w:rsid w:val="008F7246"/>
    <w:rsid w:val="008F7DE6"/>
    <w:rsid w:val="00900779"/>
    <w:rsid w:val="009015B2"/>
    <w:rsid w:val="00901881"/>
    <w:rsid w:val="009022AF"/>
    <w:rsid w:val="0090355D"/>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2796"/>
    <w:rsid w:val="00912CB8"/>
    <w:rsid w:val="00913B73"/>
    <w:rsid w:val="00913C62"/>
    <w:rsid w:val="009143C1"/>
    <w:rsid w:val="009147BA"/>
    <w:rsid w:val="00914D7B"/>
    <w:rsid w:val="00914E96"/>
    <w:rsid w:val="0091566D"/>
    <w:rsid w:val="009160AC"/>
    <w:rsid w:val="00916484"/>
    <w:rsid w:val="00916B7D"/>
    <w:rsid w:val="00916F2F"/>
    <w:rsid w:val="00917575"/>
    <w:rsid w:val="009176BF"/>
    <w:rsid w:val="00917816"/>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0079"/>
    <w:rsid w:val="00930E04"/>
    <w:rsid w:val="0093107E"/>
    <w:rsid w:val="009313EE"/>
    <w:rsid w:val="00931633"/>
    <w:rsid w:val="00931A9D"/>
    <w:rsid w:val="00931D3A"/>
    <w:rsid w:val="00931E55"/>
    <w:rsid w:val="009336A3"/>
    <w:rsid w:val="00933910"/>
    <w:rsid w:val="00933A3E"/>
    <w:rsid w:val="00934D39"/>
    <w:rsid w:val="00934DEB"/>
    <w:rsid w:val="0093548A"/>
    <w:rsid w:val="00935F94"/>
    <w:rsid w:val="00936381"/>
    <w:rsid w:val="00936F5C"/>
    <w:rsid w:val="00936F84"/>
    <w:rsid w:val="00937160"/>
    <w:rsid w:val="009376D7"/>
    <w:rsid w:val="00937A6E"/>
    <w:rsid w:val="00940851"/>
    <w:rsid w:val="00941194"/>
    <w:rsid w:val="0094125B"/>
    <w:rsid w:val="00941352"/>
    <w:rsid w:val="0094160F"/>
    <w:rsid w:val="0094178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089E"/>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3A5C"/>
    <w:rsid w:val="009641AD"/>
    <w:rsid w:val="009642EC"/>
    <w:rsid w:val="009647A2"/>
    <w:rsid w:val="00965427"/>
    <w:rsid w:val="00965842"/>
    <w:rsid w:val="0096653F"/>
    <w:rsid w:val="009679D9"/>
    <w:rsid w:val="00967CB6"/>
    <w:rsid w:val="00967DF3"/>
    <w:rsid w:val="009703F8"/>
    <w:rsid w:val="0097067B"/>
    <w:rsid w:val="00970BA9"/>
    <w:rsid w:val="009712AE"/>
    <w:rsid w:val="0097174E"/>
    <w:rsid w:val="00971BE0"/>
    <w:rsid w:val="00971EFA"/>
    <w:rsid w:val="0097253D"/>
    <w:rsid w:val="009725A2"/>
    <w:rsid w:val="00972CE5"/>
    <w:rsid w:val="00973313"/>
    <w:rsid w:val="00973381"/>
    <w:rsid w:val="00974418"/>
    <w:rsid w:val="00974915"/>
    <w:rsid w:val="009752C7"/>
    <w:rsid w:val="009759F2"/>
    <w:rsid w:val="00976190"/>
    <w:rsid w:val="00976469"/>
    <w:rsid w:val="00976532"/>
    <w:rsid w:val="0097654B"/>
    <w:rsid w:val="00976A43"/>
    <w:rsid w:val="00976B93"/>
    <w:rsid w:val="009770B8"/>
    <w:rsid w:val="00977265"/>
    <w:rsid w:val="00977C6D"/>
    <w:rsid w:val="00977F17"/>
    <w:rsid w:val="00980499"/>
    <w:rsid w:val="00981237"/>
    <w:rsid w:val="00981469"/>
    <w:rsid w:val="00981516"/>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97600"/>
    <w:rsid w:val="009A0A09"/>
    <w:rsid w:val="009A1489"/>
    <w:rsid w:val="009A1566"/>
    <w:rsid w:val="009A245B"/>
    <w:rsid w:val="009A2516"/>
    <w:rsid w:val="009A2FAA"/>
    <w:rsid w:val="009A349F"/>
    <w:rsid w:val="009A3852"/>
    <w:rsid w:val="009A4788"/>
    <w:rsid w:val="009A4A6E"/>
    <w:rsid w:val="009A599A"/>
    <w:rsid w:val="009A7D8D"/>
    <w:rsid w:val="009A7DEB"/>
    <w:rsid w:val="009B0A9C"/>
    <w:rsid w:val="009B10AE"/>
    <w:rsid w:val="009B1240"/>
    <w:rsid w:val="009B125A"/>
    <w:rsid w:val="009B1690"/>
    <w:rsid w:val="009B17AF"/>
    <w:rsid w:val="009B18D7"/>
    <w:rsid w:val="009B19ED"/>
    <w:rsid w:val="009B23EE"/>
    <w:rsid w:val="009B3610"/>
    <w:rsid w:val="009B37D3"/>
    <w:rsid w:val="009B418F"/>
    <w:rsid w:val="009B4482"/>
    <w:rsid w:val="009B4C61"/>
    <w:rsid w:val="009B4CB0"/>
    <w:rsid w:val="009B4CE0"/>
    <w:rsid w:val="009B5460"/>
    <w:rsid w:val="009B54CF"/>
    <w:rsid w:val="009B5A8C"/>
    <w:rsid w:val="009B5C74"/>
    <w:rsid w:val="009B661E"/>
    <w:rsid w:val="009B67F1"/>
    <w:rsid w:val="009B68A4"/>
    <w:rsid w:val="009B75F0"/>
    <w:rsid w:val="009B7D1B"/>
    <w:rsid w:val="009C01B9"/>
    <w:rsid w:val="009C0342"/>
    <w:rsid w:val="009C0408"/>
    <w:rsid w:val="009C07C1"/>
    <w:rsid w:val="009C12CC"/>
    <w:rsid w:val="009C161A"/>
    <w:rsid w:val="009C1E60"/>
    <w:rsid w:val="009C2702"/>
    <w:rsid w:val="009C3C12"/>
    <w:rsid w:val="009C4088"/>
    <w:rsid w:val="009C5D49"/>
    <w:rsid w:val="009C6835"/>
    <w:rsid w:val="009C718C"/>
    <w:rsid w:val="009C7345"/>
    <w:rsid w:val="009C7506"/>
    <w:rsid w:val="009C7BBD"/>
    <w:rsid w:val="009C7C63"/>
    <w:rsid w:val="009C7FE0"/>
    <w:rsid w:val="009D05CC"/>
    <w:rsid w:val="009D09AE"/>
    <w:rsid w:val="009D0EE8"/>
    <w:rsid w:val="009D10F3"/>
    <w:rsid w:val="009D11AB"/>
    <w:rsid w:val="009D1B21"/>
    <w:rsid w:val="009D2A1F"/>
    <w:rsid w:val="009D2BAC"/>
    <w:rsid w:val="009D4394"/>
    <w:rsid w:val="009D55EE"/>
    <w:rsid w:val="009D5970"/>
    <w:rsid w:val="009D5C32"/>
    <w:rsid w:val="009D7333"/>
    <w:rsid w:val="009D73F5"/>
    <w:rsid w:val="009D740A"/>
    <w:rsid w:val="009D7D93"/>
    <w:rsid w:val="009E040E"/>
    <w:rsid w:val="009E1607"/>
    <w:rsid w:val="009E1A3F"/>
    <w:rsid w:val="009E21B7"/>
    <w:rsid w:val="009E2CF2"/>
    <w:rsid w:val="009E2EA7"/>
    <w:rsid w:val="009E312B"/>
    <w:rsid w:val="009E35AF"/>
    <w:rsid w:val="009E3966"/>
    <w:rsid w:val="009E41D0"/>
    <w:rsid w:val="009E4844"/>
    <w:rsid w:val="009E4B9B"/>
    <w:rsid w:val="009E4CC2"/>
    <w:rsid w:val="009E564F"/>
    <w:rsid w:val="009E6184"/>
    <w:rsid w:val="009E655C"/>
    <w:rsid w:val="009E6F2E"/>
    <w:rsid w:val="009E752B"/>
    <w:rsid w:val="009F0231"/>
    <w:rsid w:val="009F0A3A"/>
    <w:rsid w:val="009F0BD3"/>
    <w:rsid w:val="009F1F49"/>
    <w:rsid w:val="009F3218"/>
    <w:rsid w:val="009F394C"/>
    <w:rsid w:val="009F3A44"/>
    <w:rsid w:val="009F4F93"/>
    <w:rsid w:val="009F556C"/>
    <w:rsid w:val="009F6758"/>
    <w:rsid w:val="009F711E"/>
    <w:rsid w:val="009F7F2B"/>
    <w:rsid w:val="00A0001D"/>
    <w:rsid w:val="00A01037"/>
    <w:rsid w:val="00A0119C"/>
    <w:rsid w:val="00A017D4"/>
    <w:rsid w:val="00A01C9C"/>
    <w:rsid w:val="00A01F05"/>
    <w:rsid w:val="00A0287D"/>
    <w:rsid w:val="00A02E06"/>
    <w:rsid w:val="00A03332"/>
    <w:rsid w:val="00A03514"/>
    <w:rsid w:val="00A0369C"/>
    <w:rsid w:val="00A03771"/>
    <w:rsid w:val="00A04024"/>
    <w:rsid w:val="00A04595"/>
    <w:rsid w:val="00A0541B"/>
    <w:rsid w:val="00A06208"/>
    <w:rsid w:val="00A0628B"/>
    <w:rsid w:val="00A068D9"/>
    <w:rsid w:val="00A06EB9"/>
    <w:rsid w:val="00A1016F"/>
    <w:rsid w:val="00A10452"/>
    <w:rsid w:val="00A10996"/>
    <w:rsid w:val="00A10B74"/>
    <w:rsid w:val="00A10C18"/>
    <w:rsid w:val="00A10EC9"/>
    <w:rsid w:val="00A11F7F"/>
    <w:rsid w:val="00A12648"/>
    <w:rsid w:val="00A126D7"/>
    <w:rsid w:val="00A13227"/>
    <w:rsid w:val="00A132D5"/>
    <w:rsid w:val="00A136A9"/>
    <w:rsid w:val="00A13855"/>
    <w:rsid w:val="00A140A3"/>
    <w:rsid w:val="00A15500"/>
    <w:rsid w:val="00A155A6"/>
    <w:rsid w:val="00A15B34"/>
    <w:rsid w:val="00A16421"/>
    <w:rsid w:val="00A1647B"/>
    <w:rsid w:val="00A177A3"/>
    <w:rsid w:val="00A17907"/>
    <w:rsid w:val="00A2042F"/>
    <w:rsid w:val="00A20EFE"/>
    <w:rsid w:val="00A21556"/>
    <w:rsid w:val="00A21903"/>
    <w:rsid w:val="00A22AF7"/>
    <w:rsid w:val="00A23211"/>
    <w:rsid w:val="00A2405B"/>
    <w:rsid w:val="00A25467"/>
    <w:rsid w:val="00A2551C"/>
    <w:rsid w:val="00A25C16"/>
    <w:rsid w:val="00A2617B"/>
    <w:rsid w:val="00A27672"/>
    <w:rsid w:val="00A30028"/>
    <w:rsid w:val="00A301EF"/>
    <w:rsid w:val="00A3040F"/>
    <w:rsid w:val="00A3123A"/>
    <w:rsid w:val="00A3168A"/>
    <w:rsid w:val="00A31CD2"/>
    <w:rsid w:val="00A32500"/>
    <w:rsid w:val="00A32EFA"/>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599"/>
    <w:rsid w:val="00A416C8"/>
    <w:rsid w:val="00A4189A"/>
    <w:rsid w:val="00A41A4E"/>
    <w:rsid w:val="00A42565"/>
    <w:rsid w:val="00A42621"/>
    <w:rsid w:val="00A436D2"/>
    <w:rsid w:val="00A43752"/>
    <w:rsid w:val="00A4391C"/>
    <w:rsid w:val="00A443B8"/>
    <w:rsid w:val="00A452B2"/>
    <w:rsid w:val="00A454E3"/>
    <w:rsid w:val="00A463F3"/>
    <w:rsid w:val="00A46E50"/>
    <w:rsid w:val="00A47100"/>
    <w:rsid w:val="00A472D1"/>
    <w:rsid w:val="00A47335"/>
    <w:rsid w:val="00A477CB"/>
    <w:rsid w:val="00A47902"/>
    <w:rsid w:val="00A47B8B"/>
    <w:rsid w:val="00A47BCD"/>
    <w:rsid w:val="00A50258"/>
    <w:rsid w:val="00A5085F"/>
    <w:rsid w:val="00A51149"/>
    <w:rsid w:val="00A51544"/>
    <w:rsid w:val="00A53AB4"/>
    <w:rsid w:val="00A53DBB"/>
    <w:rsid w:val="00A53FB6"/>
    <w:rsid w:val="00A5498C"/>
    <w:rsid w:val="00A54FE4"/>
    <w:rsid w:val="00A5523F"/>
    <w:rsid w:val="00A5541A"/>
    <w:rsid w:val="00A558BD"/>
    <w:rsid w:val="00A56092"/>
    <w:rsid w:val="00A567CB"/>
    <w:rsid w:val="00A57DEC"/>
    <w:rsid w:val="00A60C13"/>
    <w:rsid w:val="00A615A6"/>
    <w:rsid w:val="00A61821"/>
    <w:rsid w:val="00A61AD5"/>
    <w:rsid w:val="00A61C95"/>
    <w:rsid w:val="00A62827"/>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133"/>
    <w:rsid w:val="00A67291"/>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C99"/>
    <w:rsid w:val="00A76F14"/>
    <w:rsid w:val="00A775D5"/>
    <w:rsid w:val="00A77DEA"/>
    <w:rsid w:val="00A800C8"/>
    <w:rsid w:val="00A801F8"/>
    <w:rsid w:val="00A811CB"/>
    <w:rsid w:val="00A81D00"/>
    <w:rsid w:val="00A81D2F"/>
    <w:rsid w:val="00A81E59"/>
    <w:rsid w:val="00A81EBE"/>
    <w:rsid w:val="00A826F1"/>
    <w:rsid w:val="00A82712"/>
    <w:rsid w:val="00A82D02"/>
    <w:rsid w:val="00A83E65"/>
    <w:rsid w:val="00A8428C"/>
    <w:rsid w:val="00A84364"/>
    <w:rsid w:val="00A8460A"/>
    <w:rsid w:val="00A8484B"/>
    <w:rsid w:val="00A8499C"/>
    <w:rsid w:val="00A84CD0"/>
    <w:rsid w:val="00A858E9"/>
    <w:rsid w:val="00A85E5B"/>
    <w:rsid w:val="00A85E73"/>
    <w:rsid w:val="00A86ED1"/>
    <w:rsid w:val="00A86F9B"/>
    <w:rsid w:val="00A87189"/>
    <w:rsid w:val="00A915F4"/>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68AF"/>
    <w:rsid w:val="00AB7D08"/>
    <w:rsid w:val="00AB7F83"/>
    <w:rsid w:val="00AC0248"/>
    <w:rsid w:val="00AC0B81"/>
    <w:rsid w:val="00AC2300"/>
    <w:rsid w:val="00AC2C02"/>
    <w:rsid w:val="00AC32CE"/>
    <w:rsid w:val="00AC3451"/>
    <w:rsid w:val="00AC3506"/>
    <w:rsid w:val="00AC387E"/>
    <w:rsid w:val="00AC3A25"/>
    <w:rsid w:val="00AC3B97"/>
    <w:rsid w:val="00AC4211"/>
    <w:rsid w:val="00AC4DD2"/>
    <w:rsid w:val="00AC5210"/>
    <w:rsid w:val="00AC52E6"/>
    <w:rsid w:val="00AC5BDF"/>
    <w:rsid w:val="00AC662A"/>
    <w:rsid w:val="00AC6903"/>
    <w:rsid w:val="00AC6B95"/>
    <w:rsid w:val="00AC722F"/>
    <w:rsid w:val="00AC7669"/>
    <w:rsid w:val="00AC79C9"/>
    <w:rsid w:val="00AD0AF6"/>
    <w:rsid w:val="00AD277E"/>
    <w:rsid w:val="00AD2DEC"/>
    <w:rsid w:val="00AD343E"/>
    <w:rsid w:val="00AD4267"/>
    <w:rsid w:val="00AD476A"/>
    <w:rsid w:val="00AD47AA"/>
    <w:rsid w:val="00AD4ABF"/>
    <w:rsid w:val="00AD4C67"/>
    <w:rsid w:val="00AD52D1"/>
    <w:rsid w:val="00AD54E1"/>
    <w:rsid w:val="00AD5632"/>
    <w:rsid w:val="00AD6306"/>
    <w:rsid w:val="00AD67DE"/>
    <w:rsid w:val="00AD7076"/>
    <w:rsid w:val="00AD739C"/>
    <w:rsid w:val="00AE0764"/>
    <w:rsid w:val="00AE0B69"/>
    <w:rsid w:val="00AE16D1"/>
    <w:rsid w:val="00AE1BC1"/>
    <w:rsid w:val="00AE1BD1"/>
    <w:rsid w:val="00AE1DBE"/>
    <w:rsid w:val="00AE276C"/>
    <w:rsid w:val="00AE3C7D"/>
    <w:rsid w:val="00AE3DF4"/>
    <w:rsid w:val="00AE41D4"/>
    <w:rsid w:val="00AE45B7"/>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091"/>
    <w:rsid w:val="00AF4A53"/>
    <w:rsid w:val="00AF4F33"/>
    <w:rsid w:val="00AF52DC"/>
    <w:rsid w:val="00AF6305"/>
    <w:rsid w:val="00AF6A68"/>
    <w:rsid w:val="00AF72F9"/>
    <w:rsid w:val="00B001C6"/>
    <w:rsid w:val="00B0024B"/>
    <w:rsid w:val="00B008DF"/>
    <w:rsid w:val="00B00BB3"/>
    <w:rsid w:val="00B00E5C"/>
    <w:rsid w:val="00B011D8"/>
    <w:rsid w:val="00B0131B"/>
    <w:rsid w:val="00B014AD"/>
    <w:rsid w:val="00B01819"/>
    <w:rsid w:val="00B022D8"/>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3CB1"/>
    <w:rsid w:val="00B14BEA"/>
    <w:rsid w:val="00B154D7"/>
    <w:rsid w:val="00B167CE"/>
    <w:rsid w:val="00B16B62"/>
    <w:rsid w:val="00B1758A"/>
    <w:rsid w:val="00B17902"/>
    <w:rsid w:val="00B17A2E"/>
    <w:rsid w:val="00B17C66"/>
    <w:rsid w:val="00B20292"/>
    <w:rsid w:val="00B206B1"/>
    <w:rsid w:val="00B22004"/>
    <w:rsid w:val="00B22C0A"/>
    <w:rsid w:val="00B22FF9"/>
    <w:rsid w:val="00B23F87"/>
    <w:rsid w:val="00B24213"/>
    <w:rsid w:val="00B242E1"/>
    <w:rsid w:val="00B244B0"/>
    <w:rsid w:val="00B24980"/>
    <w:rsid w:val="00B250B5"/>
    <w:rsid w:val="00B25B42"/>
    <w:rsid w:val="00B25C29"/>
    <w:rsid w:val="00B2635D"/>
    <w:rsid w:val="00B267F1"/>
    <w:rsid w:val="00B2725F"/>
    <w:rsid w:val="00B27998"/>
    <w:rsid w:val="00B308E1"/>
    <w:rsid w:val="00B30FEF"/>
    <w:rsid w:val="00B31D3D"/>
    <w:rsid w:val="00B32623"/>
    <w:rsid w:val="00B32829"/>
    <w:rsid w:val="00B331DC"/>
    <w:rsid w:val="00B33BCF"/>
    <w:rsid w:val="00B34955"/>
    <w:rsid w:val="00B34C28"/>
    <w:rsid w:val="00B35546"/>
    <w:rsid w:val="00B3556A"/>
    <w:rsid w:val="00B35594"/>
    <w:rsid w:val="00B3580D"/>
    <w:rsid w:val="00B36B6D"/>
    <w:rsid w:val="00B3756E"/>
    <w:rsid w:val="00B37F89"/>
    <w:rsid w:val="00B401AE"/>
    <w:rsid w:val="00B402BB"/>
    <w:rsid w:val="00B414AF"/>
    <w:rsid w:val="00B41708"/>
    <w:rsid w:val="00B41786"/>
    <w:rsid w:val="00B42998"/>
    <w:rsid w:val="00B4301A"/>
    <w:rsid w:val="00B43B6A"/>
    <w:rsid w:val="00B43FF7"/>
    <w:rsid w:val="00B4438B"/>
    <w:rsid w:val="00B453BE"/>
    <w:rsid w:val="00B46241"/>
    <w:rsid w:val="00B46422"/>
    <w:rsid w:val="00B46735"/>
    <w:rsid w:val="00B468A0"/>
    <w:rsid w:val="00B47896"/>
    <w:rsid w:val="00B47C72"/>
    <w:rsid w:val="00B507E9"/>
    <w:rsid w:val="00B50878"/>
    <w:rsid w:val="00B50D0F"/>
    <w:rsid w:val="00B51EF7"/>
    <w:rsid w:val="00B5205A"/>
    <w:rsid w:val="00B52172"/>
    <w:rsid w:val="00B52363"/>
    <w:rsid w:val="00B524C0"/>
    <w:rsid w:val="00B52693"/>
    <w:rsid w:val="00B52CF9"/>
    <w:rsid w:val="00B52D9E"/>
    <w:rsid w:val="00B530F8"/>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1E"/>
    <w:rsid w:val="00B709B8"/>
    <w:rsid w:val="00B72D75"/>
    <w:rsid w:val="00B72F97"/>
    <w:rsid w:val="00B7387D"/>
    <w:rsid w:val="00B741EF"/>
    <w:rsid w:val="00B747A2"/>
    <w:rsid w:val="00B75001"/>
    <w:rsid w:val="00B75D6E"/>
    <w:rsid w:val="00B75F72"/>
    <w:rsid w:val="00B76DC1"/>
    <w:rsid w:val="00B77CFD"/>
    <w:rsid w:val="00B77FF9"/>
    <w:rsid w:val="00B800B7"/>
    <w:rsid w:val="00B80425"/>
    <w:rsid w:val="00B8054D"/>
    <w:rsid w:val="00B805C4"/>
    <w:rsid w:val="00B81548"/>
    <w:rsid w:val="00B81633"/>
    <w:rsid w:val="00B81F81"/>
    <w:rsid w:val="00B82FF5"/>
    <w:rsid w:val="00B83A38"/>
    <w:rsid w:val="00B83D46"/>
    <w:rsid w:val="00B850CE"/>
    <w:rsid w:val="00B85A75"/>
    <w:rsid w:val="00B862C0"/>
    <w:rsid w:val="00B863D9"/>
    <w:rsid w:val="00B864BA"/>
    <w:rsid w:val="00B86C03"/>
    <w:rsid w:val="00B86E98"/>
    <w:rsid w:val="00B87A25"/>
    <w:rsid w:val="00B900F6"/>
    <w:rsid w:val="00B90192"/>
    <w:rsid w:val="00B90A49"/>
    <w:rsid w:val="00B90B9B"/>
    <w:rsid w:val="00B90C7D"/>
    <w:rsid w:val="00B91455"/>
    <w:rsid w:val="00B919E1"/>
    <w:rsid w:val="00B92313"/>
    <w:rsid w:val="00B933BC"/>
    <w:rsid w:val="00B93791"/>
    <w:rsid w:val="00B93918"/>
    <w:rsid w:val="00B93921"/>
    <w:rsid w:val="00B945A2"/>
    <w:rsid w:val="00B94702"/>
    <w:rsid w:val="00B962AB"/>
    <w:rsid w:val="00B966B6"/>
    <w:rsid w:val="00B96C66"/>
    <w:rsid w:val="00B97B6F"/>
    <w:rsid w:val="00BA05AF"/>
    <w:rsid w:val="00BA0622"/>
    <w:rsid w:val="00BA096B"/>
    <w:rsid w:val="00BA13D0"/>
    <w:rsid w:val="00BA1C0C"/>
    <w:rsid w:val="00BA1C65"/>
    <w:rsid w:val="00BA1CA3"/>
    <w:rsid w:val="00BA1F66"/>
    <w:rsid w:val="00BA23AE"/>
    <w:rsid w:val="00BA2A52"/>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B88"/>
    <w:rsid w:val="00BB6EFD"/>
    <w:rsid w:val="00BB779D"/>
    <w:rsid w:val="00BB7A4D"/>
    <w:rsid w:val="00BC068E"/>
    <w:rsid w:val="00BC107E"/>
    <w:rsid w:val="00BC1C7C"/>
    <w:rsid w:val="00BC205F"/>
    <w:rsid w:val="00BC34A4"/>
    <w:rsid w:val="00BC3D44"/>
    <w:rsid w:val="00BC4213"/>
    <w:rsid w:val="00BC4C7F"/>
    <w:rsid w:val="00BC5B51"/>
    <w:rsid w:val="00BC5C80"/>
    <w:rsid w:val="00BC5D5B"/>
    <w:rsid w:val="00BC5F08"/>
    <w:rsid w:val="00BC6161"/>
    <w:rsid w:val="00BC65A4"/>
    <w:rsid w:val="00BC65B2"/>
    <w:rsid w:val="00BC6806"/>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6053"/>
    <w:rsid w:val="00BD6593"/>
    <w:rsid w:val="00BD66B2"/>
    <w:rsid w:val="00BD71AD"/>
    <w:rsid w:val="00BD76B1"/>
    <w:rsid w:val="00BD7725"/>
    <w:rsid w:val="00BD786C"/>
    <w:rsid w:val="00BD78AD"/>
    <w:rsid w:val="00BD78F4"/>
    <w:rsid w:val="00BE0F6C"/>
    <w:rsid w:val="00BE1D73"/>
    <w:rsid w:val="00BE1EC9"/>
    <w:rsid w:val="00BE1F09"/>
    <w:rsid w:val="00BE26F9"/>
    <w:rsid w:val="00BE2DD8"/>
    <w:rsid w:val="00BE301A"/>
    <w:rsid w:val="00BE358A"/>
    <w:rsid w:val="00BE400A"/>
    <w:rsid w:val="00BE458A"/>
    <w:rsid w:val="00BE4BE8"/>
    <w:rsid w:val="00BE4E51"/>
    <w:rsid w:val="00BE5017"/>
    <w:rsid w:val="00BE5D07"/>
    <w:rsid w:val="00BE61FC"/>
    <w:rsid w:val="00BE7953"/>
    <w:rsid w:val="00BE7A1E"/>
    <w:rsid w:val="00BF00B3"/>
    <w:rsid w:val="00BF0159"/>
    <w:rsid w:val="00BF09A0"/>
    <w:rsid w:val="00BF0D49"/>
    <w:rsid w:val="00BF0D84"/>
    <w:rsid w:val="00BF1423"/>
    <w:rsid w:val="00BF15E9"/>
    <w:rsid w:val="00BF18FE"/>
    <w:rsid w:val="00BF1C55"/>
    <w:rsid w:val="00BF224A"/>
    <w:rsid w:val="00BF2447"/>
    <w:rsid w:val="00BF26D2"/>
    <w:rsid w:val="00BF28A4"/>
    <w:rsid w:val="00BF37C5"/>
    <w:rsid w:val="00BF3AAA"/>
    <w:rsid w:val="00BF42D8"/>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CE8"/>
    <w:rsid w:val="00C0494D"/>
    <w:rsid w:val="00C05806"/>
    <w:rsid w:val="00C05CB4"/>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17DE2"/>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5F4B"/>
    <w:rsid w:val="00C2605E"/>
    <w:rsid w:val="00C264A1"/>
    <w:rsid w:val="00C267BD"/>
    <w:rsid w:val="00C26EDD"/>
    <w:rsid w:val="00C27BF6"/>
    <w:rsid w:val="00C27C80"/>
    <w:rsid w:val="00C30577"/>
    <w:rsid w:val="00C30B3D"/>
    <w:rsid w:val="00C30BEF"/>
    <w:rsid w:val="00C30DC6"/>
    <w:rsid w:val="00C31631"/>
    <w:rsid w:val="00C316BC"/>
    <w:rsid w:val="00C31E72"/>
    <w:rsid w:val="00C32004"/>
    <w:rsid w:val="00C323BD"/>
    <w:rsid w:val="00C33180"/>
    <w:rsid w:val="00C33462"/>
    <w:rsid w:val="00C33AE2"/>
    <w:rsid w:val="00C34138"/>
    <w:rsid w:val="00C34324"/>
    <w:rsid w:val="00C344E9"/>
    <w:rsid w:val="00C3492B"/>
    <w:rsid w:val="00C35315"/>
    <w:rsid w:val="00C3555A"/>
    <w:rsid w:val="00C3626C"/>
    <w:rsid w:val="00C36CE9"/>
    <w:rsid w:val="00C37741"/>
    <w:rsid w:val="00C37E3D"/>
    <w:rsid w:val="00C4041E"/>
    <w:rsid w:val="00C40C64"/>
    <w:rsid w:val="00C414D9"/>
    <w:rsid w:val="00C41986"/>
    <w:rsid w:val="00C430A6"/>
    <w:rsid w:val="00C433C4"/>
    <w:rsid w:val="00C43FBA"/>
    <w:rsid w:val="00C441CC"/>
    <w:rsid w:val="00C44475"/>
    <w:rsid w:val="00C44F87"/>
    <w:rsid w:val="00C45757"/>
    <w:rsid w:val="00C458A3"/>
    <w:rsid w:val="00C4609E"/>
    <w:rsid w:val="00C46807"/>
    <w:rsid w:val="00C47B84"/>
    <w:rsid w:val="00C47D44"/>
    <w:rsid w:val="00C50B1E"/>
    <w:rsid w:val="00C51B75"/>
    <w:rsid w:val="00C51C72"/>
    <w:rsid w:val="00C51CB1"/>
    <w:rsid w:val="00C521B4"/>
    <w:rsid w:val="00C52914"/>
    <w:rsid w:val="00C535C6"/>
    <w:rsid w:val="00C544CC"/>
    <w:rsid w:val="00C546E7"/>
    <w:rsid w:val="00C55114"/>
    <w:rsid w:val="00C56262"/>
    <w:rsid w:val="00C57198"/>
    <w:rsid w:val="00C578CE"/>
    <w:rsid w:val="00C57FD1"/>
    <w:rsid w:val="00C60840"/>
    <w:rsid w:val="00C617BF"/>
    <w:rsid w:val="00C62692"/>
    <w:rsid w:val="00C62791"/>
    <w:rsid w:val="00C62FA1"/>
    <w:rsid w:val="00C63F98"/>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1918"/>
    <w:rsid w:val="00C825DD"/>
    <w:rsid w:val="00C82DDB"/>
    <w:rsid w:val="00C852AC"/>
    <w:rsid w:val="00C857F9"/>
    <w:rsid w:val="00C85C05"/>
    <w:rsid w:val="00C85F91"/>
    <w:rsid w:val="00C86543"/>
    <w:rsid w:val="00C8683F"/>
    <w:rsid w:val="00C86967"/>
    <w:rsid w:val="00C87D19"/>
    <w:rsid w:val="00C9091D"/>
    <w:rsid w:val="00C90FA2"/>
    <w:rsid w:val="00C91022"/>
    <w:rsid w:val="00C91CA5"/>
    <w:rsid w:val="00C91D26"/>
    <w:rsid w:val="00C92267"/>
    <w:rsid w:val="00C94857"/>
    <w:rsid w:val="00C959C2"/>
    <w:rsid w:val="00C95BC5"/>
    <w:rsid w:val="00C95DEA"/>
    <w:rsid w:val="00C95FCA"/>
    <w:rsid w:val="00C961D4"/>
    <w:rsid w:val="00C972EA"/>
    <w:rsid w:val="00C974ED"/>
    <w:rsid w:val="00C976AC"/>
    <w:rsid w:val="00C97A8D"/>
    <w:rsid w:val="00CA0083"/>
    <w:rsid w:val="00CA04C0"/>
    <w:rsid w:val="00CA0837"/>
    <w:rsid w:val="00CA0BD9"/>
    <w:rsid w:val="00CA3F1C"/>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5D"/>
    <w:rsid w:val="00CB3B4E"/>
    <w:rsid w:val="00CB3EC6"/>
    <w:rsid w:val="00CB4BEE"/>
    <w:rsid w:val="00CB4F56"/>
    <w:rsid w:val="00CB598E"/>
    <w:rsid w:val="00CB68CC"/>
    <w:rsid w:val="00CB6BB5"/>
    <w:rsid w:val="00CB6D6A"/>
    <w:rsid w:val="00CB768A"/>
    <w:rsid w:val="00CB7873"/>
    <w:rsid w:val="00CC0309"/>
    <w:rsid w:val="00CC07DB"/>
    <w:rsid w:val="00CC0A26"/>
    <w:rsid w:val="00CC0AB1"/>
    <w:rsid w:val="00CC1171"/>
    <w:rsid w:val="00CC1838"/>
    <w:rsid w:val="00CC2A51"/>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C18"/>
    <w:rsid w:val="00CE5D42"/>
    <w:rsid w:val="00CE5FE1"/>
    <w:rsid w:val="00CE6803"/>
    <w:rsid w:val="00CE6D99"/>
    <w:rsid w:val="00CF0777"/>
    <w:rsid w:val="00CF0FF4"/>
    <w:rsid w:val="00CF1622"/>
    <w:rsid w:val="00CF1EB5"/>
    <w:rsid w:val="00CF1FDC"/>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25"/>
    <w:rsid w:val="00D04EC9"/>
    <w:rsid w:val="00D053C2"/>
    <w:rsid w:val="00D05B3C"/>
    <w:rsid w:val="00D05E0E"/>
    <w:rsid w:val="00D06218"/>
    <w:rsid w:val="00D104AC"/>
    <w:rsid w:val="00D10566"/>
    <w:rsid w:val="00D11C6E"/>
    <w:rsid w:val="00D1288B"/>
    <w:rsid w:val="00D12AD5"/>
    <w:rsid w:val="00D132A8"/>
    <w:rsid w:val="00D138B4"/>
    <w:rsid w:val="00D13D12"/>
    <w:rsid w:val="00D140C2"/>
    <w:rsid w:val="00D149DF"/>
    <w:rsid w:val="00D152AA"/>
    <w:rsid w:val="00D15500"/>
    <w:rsid w:val="00D15C15"/>
    <w:rsid w:val="00D15E24"/>
    <w:rsid w:val="00D15F7A"/>
    <w:rsid w:val="00D165D6"/>
    <w:rsid w:val="00D16725"/>
    <w:rsid w:val="00D16D23"/>
    <w:rsid w:val="00D17643"/>
    <w:rsid w:val="00D17911"/>
    <w:rsid w:val="00D17FB4"/>
    <w:rsid w:val="00D20188"/>
    <w:rsid w:val="00D201E3"/>
    <w:rsid w:val="00D2027A"/>
    <w:rsid w:val="00D20923"/>
    <w:rsid w:val="00D20B23"/>
    <w:rsid w:val="00D20C94"/>
    <w:rsid w:val="00D218EF"/>
    <w:rsid w:val="00D22433"/>
    <w:rsid w:val="00D22748"/>
    <w:rsid w:val="00D22E55"/>
    <w:rsid w:val="00D232AE"/>
    <w:rsid w:val="00D233E0"/>
    <w:rsid w:val="00D2347F"/>
    <w:rsid w:val="00D23626"/>
    <w:rsid w:val="00D24A37"/>
    <w:rsid w:val="00D24D0C"/>
    <w:rsid w:val="00D25371"/>
    <w:rsid w:val="00D26918"/>
    <w:rsid w:val="00D27734"/>
    <w:rsid w:val="00D27BED"/>
    <w:rsid w:val="00D30376"/>
    <w:rsid w:val="00D3182A"/>
    <w:rsid w:val="00D31CCF"/>
    <w:rsid w:val="00D32136"/>
    <w:rsid w:val="00D3222B"/>
    <w:rsid w:val="00D3227D"/>
    <w:rsid w:val="00D330D8"/>
    <w:rsid w:val="00D33197"/>
    <w:rsid w:val="00D33567"/>
    <w:rsid w:val="00D33EEE"/>
    <w:rsid w:val="00D341A7"/>
    <w:rsid w:val="00D34B4B"/>
    <w:rsid w:val="00D35236"/>
    <w:rsid w:val="00D35305"/>
    <w:rsid w:val="00D3579C"/>
    <w:rsid w:val="00D360E2"/>
    <w:rsid w:val="00D37121"/>
    <w:rsid w:val="00D376AA"/>
    <w:rsid w:val="00D40043"/>
    <w:rsid w:val="00D40A47"/>
    <w:rsid w:val="00D41051"/>
    <w:rsid w:val="00D410F8"/>
    <w:rsid w:val="00D417AE"/>
    <w:rsid w:val="00D41B6F"/>
    <w:rsid w:val="00D42B22"/>
    <w:rsid w:val="00D446AE"/>
    <w:rsid w:val="00D457ED"/>
    <w:rsid w:val="00D46387"/>
    <w:rsid w:val="00D468B0"/>
    <w:rsid w:val="00D46AEF"/>
    <w:rsid w:val="00D46D32"/>
    <w:rsid w:val="00D46EB7"/>
    <w:rsid w:val="00D4734E"/>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3F3"/>
    <w:rsid w:val="00D5577E"/>
    <w:rsid w:val="00D55A96"/>
    <w:rsid w:val="00D56562"/>
    <w:rsid w:val="00D56796"/>
    <w:rsid w:val="00D56D40"/>
    <w:rsid w:val="00D56D85"/>
    <w:rsid w:val="00D60345"/>
    <w:rsid w:val="00D60B6B"/>
    <w:rsid w:val="00D60D72"/>
    <w:rsid w:val="00D60D80"/>
    <w:rsid w:val="00D61918"/>
    <w:rsid w:val="00D61F53"/>
    <w:rsid w:val="00D62F54"/>
    <w:rsid w:val="00D63019"/>
    <w:rsid w:val="00D631BD"/>
    <w:rsid w:val="00D633D6"/>
    <w:rsid w:val="00D64502"/>
    <w:rsid w:val="00D64812"/>
    <w:rsid w:val="00D64B6A"/>
    <w:rsid w:val="00D64E31"/>
    <w:rsid w:val="00D65604"/>
    <w:rsid w:val="00D656B6"/>
    <w:rsid w:val="00D65F9D"/>
    <w:rsid w:val="00D666E7"/>
    <w:rsid w:val="00D66C52"/>
    <w:rsid w:val="00D66F00"/>
    <w:rsid w:val="00D678F8"/>
    <w:rsid w:val="00D67C66"/>
    <w:rsid w:val="00D67E37"/>
    <w:rsid w:val="00D705C5"/>
    <w:rsid w:val="00D706C6"/>
    <w:rsid w:val="00D70E65"/>
    <w:rsid w:val="00D721EC"/>
    <w:rsid w:val="00D726CE"/>
    <w:rsid w:val="00D73677"/>
    <w:rsid w:val="00D73943"/>
    <w:rsid w:val="00D74912"/>
    <w:rsid w:val="00D74A6E"/>
    <w:rsid w:val="00D753EF"/>
    <w:rsid w:val="00D75805"/>
    <w:rsid w:val="00D75B50"/>
    <w:rsid w:val="00D75BE2"/>
    <w:rsid w:val="00D76480"/>
    <w:rsid w:val="00D779F7"/>
    <w:rsid w:val="00D80754"/>
    <w:rsid w:val="00D81F77"/>
    <w:rsid w:val="00D82A03"/>
    <w:rsid w:val="00D82F54"/>
    <w:rsid w:val="00D83026"/>
    <w:rsid w:val="00D83045"/>
    <w:rsid w:val="00D83354"/>
    <w:rsid w:val="00D844D3"/>
    <w:rsid w:val="00D857E6"/>
    <w:rsid w:val="00D85885"/>
    <w:rsid w:val="00D8653A"/>
    <w:rsid w:val="00D871CE"/>
    <w:rsid w:val="00D873E0"/>
    <w:rsid w:val="00D87542"/>
    <w:rsid w:val="00D87D77"/>
    <w:rsid w:val="00D90174"/>
    <w:rsid w:val="00D91AF5"/>
    <w:rsid w:val="00D91BE1"/>
    <w:rsid w:val="00D920CA"/>
    <w:rsid w:val="00D92343"/>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5CDF"/>
    <w:rsid w:val="00D961B5"/>
    <w:rsid w:val="00D961C7"/>
    <w:rsid w:val="00D96569"/>
    <w:rsid w:val="00D9692C"/>
    <w:rsid w:val="00D96BFE"/>
    <w:rsid w:val="00D96F7E"/>
    <w:rsid w:val="00D9778A"/>
    <w:rsid w:val="00D97B59"/>
    <w:rsid w:val="00D97C16"/>
    <w:rsid w:val="00D97D49"/>
    <w:rsid w:val="00DA025F"/>
    <w:rsid w:val="00DA0755"/>
    <w:rsid w:val="00DA08A5"/>
    <w:rsid w:val="00DA23AB"/>
    <w:rsid w:val="00DA2B4B"/>
    <w:rsid w:val="00DA4512"/>
    <w:rsid w:val="00DA4D03"/>
    <w:rsid w:val="00DA4EAF"/>
    <w:rsid w:val="00DA4FF4"/>
    <w:rsid w:val="00DA5A16"/>
    <w:rsid w:val="00DA67A5"/>
    <w:rsid w:val="00DA6949"/>
    <w:rsid w:val="00DA71A1"/>
    <w:rsid w:val="00DA7D0B"/>
    <w:rsid w:val="00DB00BB"/>
    <w:rsid w:val="00DB07CA"/>
    <w:rsid w:val="00DB0823"/>
    <w:rsid w:val="00DB0E2A"/>
    <w:rsid w:val="00DB111E"/>
    <w:rsid w:val="00DB2718"/>
    <w:rsid w:val="00DB2773"/>
    <w:rsid w:val="00DB2776"/>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787"/>
    <w:rsid w:val="00DC0F18"/>
    <w:rsid w:val="00DC1303"/>
    <w:rsid w:val="00DC1403"/>
    <w:rsid w:val="00DC2E4D"/>
    <w:rsid w:val="00DC389B"/>
    <w:rsid w:val="00DC3917"/>
    <w:rsid w:val="00DC394C"/>
    <w:rsid w:val="00DC42A4"/>
    <w:rsid w:val="00DC42EA"/>
    <w:rsid w:val="00DC4933"/>
    <w:rsid w:val="00DC523B"/>
    <w:rsid w:val="00DC558C"/>
    <w:rsid w:val="00DC5ED6"/>
    <w:rsid w:val="00DC6513"/>
    <w:rsid w:val="00DC693E"/>
    <w:rsid w:val="00DC6E94"/>
    <w:rsid w:val="00DC7C31"/>
    <w:rsid w:val="00DD064A"/>
    <w:rsid w:val="00DD0AAF"/>
    <w:rsid w:val="00DD0C3F"/>
    <w:rsid w:val="00DD1F41"/>
    <w:rsid w:val="00DD26CC"/>
    <w:rsid w:val="00DD2DB0"/>
    <w:rsid w:val="00DD3543"/>
    <w:rsid w:val="00DD3766"/>
    <w:rsid w:val="00DD3798"/>
    <w:rsid w:val="00DD380F"/>
    <w:rsid w:val="00DD503F"/>
    <w:rsid w:val="00DD514C"/>
    <w:rsid w:val="00DD58E0"/>
    <w:rsid w:val="00DD6237"/>
    <w:rsid w:val="00DD6DE7"/>
    <w:rsid w:val="00DD71D6"/>
    <w:rsid w:val="00DD73A8"/>
    <w:rsid w:val="00DD7687"/>
    <w:rsid w:val="00DD7B55"/>
    <w:rsid w:val="00DE0797"/>
    <w:rsid w:val="00DE08C3"/>
    <w:rsid w:val="00DE094A"/>
    <w:rsid w:val="00DE17FA"/>
    <w:rsid w:val="00DE1ACD"/>
    <w:rsid w:val="00DE1DAB"/>
    <w:rsid w:val="00DE20A2"/>
    <w:rsid w:val="00DE261B"/>
    <w:rsid w:val="00DE261E"/>
    <w:rsid w:val="00DE269D"/>
    <w:rsid w:val="00DE3288"/>
    <w:rsid w:val="00DE52B7"/>
    <w:rsid w:val="00DE6636"/>
    <w:rsid w:val="00DE6C5F"/>
    <w:rsid w:val="00DE70EA"/>
    <w:rsid w:val="00DF0175"/>
    <w:rsid w:val="00DF0B89"/>
    <w:rsid w:val="00DF0DBC"/>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0EF1"/>
    <w:rsid w:val="00E02A3C"/>
    <w:rsid w:val="00E02F70"/>
    <w:rsid w:val="00E032F6"/>
    <w:rsid w:val="00E03613"/>
    <w:rsid w:val="00E03F4C"/>
    <w:rsid w:val="00E03F4E"/>
    <w:rsid w:val="00E049A5"/>
    <w:rsid w:val="00E051FB"/>
    <w:rsid w:val="00E056B0"/>
    <w:rsid w:val="00E05984"/>
    <w:rsid w:val="00E05C27"/>
    <w:rsid w:val="00E063DE"/>
    <w:rsid w:val="00E0671B"/>
    <w:rsid w:val="00E06F00"/>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2B5"/>
    <w:rsid w:val="00E173EF"/>
    <w:rsid w:val="00E20A78"/>
    <w:rsid w:val="00E20B50"/>
    <w:rsid w:val="00E20B5E"/>
    <w:rsid w:val="00E20F69"/>
    <w:rsid w:val="00E21906"/>
    <w:rsid w:val="00E221AF"/>
    <w:rsid w:val="00E224BF"/>
    <w:rsid w:val="00E22732"/>
    <w:rsid w:val="00E22B39"/>
    <w:rsid w:val="00E23000"/>
    <w:rsid w:val="00E2398E"/>
    <w:rsid w:val="00E23A5C"/>
    <w:rsid w:val="00E24570"/>
    <w:rsid w:val="00E2459F"/>
    <w:rsid w:val="00E24B98"/>
    <w:rsid w:val="00E2527D"/>
    <w:rsid w:val="00E262A9"/>
    <w:rsid w:val="00E2688C"/>
    <w:rsid w:val="00E2693C"/>
    <w:rsid w:val="00E2710F"/>
    <w:rsid w:val="00E3047D"/>
    <w:rsid w:val="00E3066D"/>
    <w:rsid w:val="00E30AF9"/>
    <w:rsid w:val="00E31FB7"/>
    <w:rsid w:val="00E32363"/>
    <w:rsid w:val="00E32488"/>
    <w:rsid w:val="00E327E4"/>
    <w:rsid w:val="00E32E77"/>
    <w:rsid w:val="00E33C75"/>
    <w:rsid w:val="00E34C86"/>
    <w:rsid w:val="00E34DB8"/>
    <w:rsid w:val="00E35369"/>
    <w:rsid w:val="00E35682"/>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06F"/>
    <w:rsid w:val="00E4510E"/>
    <w:rsid w:val="00E46906"/>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DB0"/>
    <w:rsid w:val="00E5703B"/>
    <w:rsid w:val="00E5729B"/>
    <w:rsid w:val="00E577EC"/>
    <w:rsid w:val="00E57C4D"/>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93D"/>
    <w:rsid w:val="00E65B31"/>
    <w:rsid w:val="00E65B3E"/>
    <w:rsid w:val="00E65DE4"/>
    <w:rsid w:val="00E65F2E"/>
    <w:rsid w:val="00E65FF3"/>
    <w:rsid w:val="00E660EC"/>
    <w:rsid w:val="00E6618A"/>
    <w:rsid w:val="00E67470"/>
    <w:rsid w:val="00E67A24"/>
    <w:rsid w:val="00E67D62"/>
    <w:rsid w:val="00E7025B"/>
    <w:rsid w:val="00E70552"/>
    <w:rsid w:val="00E712F8"/>
    <w:rsid w:val="00E713C4"/>
    <w:rsid w:val="00E71416"/>
    <w:rsid w:val="00E72B05"/>
    <w:rsid w:val="00E72E0E"/>
    <w:rsid w:val="00E72FE7"/>
    <w:rsid w:val="00E73358"/>
    <w:rsid w:val="00E73D0E"/>
    <w:rsid w:val="00E74A39"/>
    <w:rsid w:val="00E75609"/>
    <w:rsid w:val="00E75790"/>
    <w:rsid w:val="00E75BCD"/>
    <w:rsid w:val="00E76031"/>
    <w:rsid w:val="00E76714"/>
    <w:rsid w:val="00E77904"/>
    <w:rsid w:val="00E80437"/>
    <w:rsid w:val="00E81031"/>
    <w:rsid w:val="00E81525"/>
    <w:rsid w:val="00E8184C"/>
    <w:rsid w:val="00E81B55"/>
    <w:rsid w:val="00E82CEF"/>
    <w:rsid w:val="00E83A79"/>
    <w:rsid w:val="00E83DC4"/>
    <w:rsid w:val="00E83DCE"/>
    <w:rsid w:val="00E8416E"/>
    <w:rsid w:val="00E8419E"/>
    <w:rsid w:val="00E842A8"/>
    <w:rsid w:val="00E84360"/>
    <w:rsid w:val="00E847B3"/>
    <w:rsid w:val="00E84E89"/>
    <w:rsid w:val="00E86804"/>
    <w:rsid w:val="00E86871"/>
    <w:rsid w:val="00E86B6D"/>
    <w:rsid w:val="00E870BF"/>
    <w:rsid w:val="00E871BC"/>
    <w:rsid w:val="00E87612"/>
    <w:rsid w:val="00E87A23"/>
    <w:rsid w:val="00E90229"/>
    <w:rsid w:val="00E90ABA"/>
    <w:rsid w:val="00E91899"/>
    <w:rsid w:val="00E92268"/>
    <w:rsid w:val="00E9246B"/>
    <w:rsid w:val="00E92604"/>
    <w:rsid w:val="00E927A2"/>
    <w:rsid w:val="00E936C2"/>
    <w:rsid w:val="00E93B8A"/>
    <w:rsid w:val="00E942AE"/>
    <w:rsid w:val="00E94B9E"/>
    <w:rsid w:val="00E96274"/>
    <w:rsid w:val="00E96D36"/>
    <w:rsid w:val="00E974B7"/>
    <w:rsid w:val="00E978AF"/>
    <w:rsid w:val="00E97DD3"/>
    <w:rsid w:val="00EA00A6"/>
    <w:rsid w:val="00EA1134"/>
    <w:rsid w:val="00EA1489"/>
    <w:rsid w:val="00EA148E"/>
    <w:rsid w:val="00EA1A6D"/>
    <w:rsid w:val="00EA21DA"/>
    <w:rsid w:val="00EA2414"/>
    <w:rsid w:val="00EA28D1"/>
    <w:rsid w:val="00EA335A"/>
    <w:rsid w:val="00EA3D63"/>
    <w:rsid w:val="00EA4F3D"/>
    <w:rsid w:val="00EA55C1"/>
    <w:rsid w:val="00EA5AC0"/>
    <w:rsid w:val="00EA61F0"/>
    <w:rsid w:val="00EA6854"/>
    <w:rsid w:val="00EA7391"/>
    <w:rsid w:val="00EA7619"/>
    <w:rsid w:val="00EB0AA6"/>
    <w:rsid w:val="00EB1273"/>
    <w:rsid w:val="00EB1C22"/>
    <w:rsid w:val="00EB22C0"/>
    <w:rsid w:val="00EB2EDB"/>
    <w:rsid w:val="00EB396F"/>
    <w:rsid w:val="00EB400B"/>
    <w:rsid w:val="00EB4B77"/>
    <w:rsid w:val="00EB4F3B"/>
    <w:rsid w:val="00EB50F0"/>
    <w:rsid w:val="00EB5C40"/>
    <w:rsid w:val="00EB5DB5"/>
    <w:rsid w:val="00EB6A2C"/>
    <w:rsid w:val="00EB6B83"/>
    <w:rsid w:val="00EB6DA9"/>
    <w:rsid w:val="00EB7804"/>
    <w:rsid w:val="00EC08AD"/>
    <w:rsid w:val="00EC1828"/>
    <w:rsid w:val="00EC1B2E"/>
    <w:rsid w:val="00EC1F56"/>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41B5"/>
    <w:rsid w:val="00ED41DC"/>
    <w:rsid w:val="00ED42A0"/>
    <w:rsid w:val="00ED5433"/>
    <w:rsid w:val="00ED61AF"/>
    <w:rsid w:val="00ED6D2B"/>
    <w:rsid w:val="00ED78DB"/>
    <w:rsid w:val="00ED7DE0"/>
    <w:rsid w:val="00EE0BC0"/>
    <w:rsid w:val="00EE11C7"/>
    <w:rsid w:val="00EE123E"/>
    <w:rsid w:val="00EE298D"/>
    <w:rsid w:val="00EE2B5D"/>
    <w:rsid w:val="00EE2BB3"/>
    <w:rsid w:val="00EE37A3"/>
    <w:rsid w:val="00EE3EBA"/>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5B7"/>
    <w:rsid w:val="00EF3B49"/>
    <w:rsid w:val="00EF45CF"/>
    <w:rsid w:val="00EF4B52"/>
    <w:rsid w:val="00EF4C39"/>
    <w:rsid w:val="00EF5517"/>
    <w:rsid w:val="00EF5CDA"/>
    <w:rsid w:val="00EF70BA"/>
    <w:rsid w:val="00F002A4"/>
    <w:rsid w:val="00F0031B"/>
    <w:rsid w:val="00F005E5"/>
    <w:rsid w:val="00F00B5D"/>
    <w:rsid w:val="00F00CF5"/>
    <w:rsid w:val="00F013CB"/>
    <w:rsid w:val="00F018BF"/>
    <w:rsid w:val="00F01B1E"/>
    <w:rsid w:val="00F02214"/>
    <w:rsid w:val="00F02230"/>
    <w:rsid w:val="00F0267C"/>
    <w:rsid w:val="00F03379"/>
    <w:rsid w:val="00F0345E"/>
    <w:rsid w:val="00F03FC4"/>
    <w:rsid w:val="00F04BF2"/>
    <w:rsid w:val="00F05790"/>
    <w:rsid w:val="00F05CF9"/>
    <w:rsid w:val="00F06960"/>
    <w:rsid w:val="00F06967"/>
    <w:rsid w:val="00F072F6"/>
    <w:rsid w:val="00F07E52"/>
    <w:rsid w:val="00F106E4"/>
    <w:rsid w:val="00F10ECA"/>
    <w:rsid w:val="00F115D6"/>
    <w:rsid w:val="00F1171C"/>
    <w:rsid w:val="00F119FB"/>
    <w:rsid w:val="00F11F70"/>
    <w:rsid w:val="00F12333"/>
    <w:rsid w:val="00F1255D"/>
    <w:rsid w:val="00F12689"/>
    <w:rsid w:val="00F12F5F"/>
    <w:rsid w:val="00F145D4"/>
    <w:rsid w:val="00F14AEC"/>
    <w:rsid w:val="00F14ED0"/>
    <w:rsid w:val="00F15F5B"/>
    <w:rsid w:val="00F16210"/>
    <w:rsid w:val="00F164D5"/>
    <w:rsid w:val="00F16C3E"/>
    <w:rsid w:val="00F1792F"/>
    <w:rsid w:val="00F17A56"/>
    <w:rsid w:val="00F17FA3"/>
    <w:rsid w:val="00F20474"/>
    <w:rsid w:val="00F209A2"/>
    <w:rsid w:val="00F21AB6"/>
    <w:rsid w:val="00F223D5"/>
    <w:rsid w:val="00F2283A"/>
    <w:rsid w:val="00F22A84"/>
    <w:rsid w:val="00F22A8F"/>
    <w:rsid w:val="00F22CD5"/>
    <w:rsid w:val="00F22ED6"/>
    <w:rsid w:val="00F23EB4"/>
    <w:rsid w:val="00F24BD2"/>
    <w:rsid w:val="00F2529A"/>
    <w:rsid w:val="00F25333"/>
    <w:rsid w:val="00F2565F"/>
    <w:rsid w:val="00F25A72"/>
    <w:rsid w:val="00F25BCF"/>
    <w:rsid w:val="00F25F5E"/>
    <w:rsid w:val="00F260CB"/>
    <w:rsid w:val="00F26C19"/>
    <w:rsid w:val="00F27103"/>
    <w:rsid w:val="00F27A70"/>
    <w:rsid w:val="00F3192A"/>
    <w:rsid w:val="00F31DE7"/>
    <w:rsid w:val="00F322C3"/>
    <w:rsid w:val="00F32553"/>
    <w:rsid w:val="00F32690"/>
    <w:rsid w:val="00F327CE"/>
    <w:rsid w:val="00F332ED"/>
    <w:rsid w:val="00F33552"/>
    <w:rsid w:val="00F335AB"/>
    <w:rsid w:val="00F33C8D"/>
    <w:rsid w:val="00F348D1"/>
    <w:rsid w:val="00F35955"/>
    <w:rsid w:val="00F3626D"/>
    <w:rsid w:val="00F3669D"/>
    <w:rsid w:val="00F378C1"/>
    <w:rsid w:val="00F40CC5"/>
    <w:rsid w:val="00F40E48"/>
    <w:rsid w:val="00F410B5"/>
    <w:rsid w:val="00F41836"/>
    <w:rsid w:val="00F41AF4"/>
    <w:rsid w:val="00F41DE0"/>
    <w:rsid w:val="00F42FBC"/>
    <w:rsid w:val="00F4385E"/>
    <w:rsid w:val="00F43BFB"/>
    <w:rsid w:val="00F43F5D"/>
    <w:rsid w:val="00F4401D"/>
    <w:rsid w:val="00F44398"/>
    <w:rsid w:val="00F448C3"/>
    <w:rsid w:val="00F44C53"/>
    <w:rsid w:val="00F45085"/>
    <w:rsid w:val="00F450F4"/>
    <w:rsid w:val="00F452DD"/>
    <w:rsid w:val="00F45564"/>
    <w:rsid w:val="00F462F9"/>
    <w:rsid w:val="00F4632F"/>
    <w:rsid w:val="00F463F1"/>
    <w:rsid w:val="00F4678E"/>
    <w:rsid w:val="00F46892"/>
    <w:rsid w:val="00F468A4"/>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6161"/>
    <w:rsid w:val="00F561CC"/>
    <w:rsid w:val="00F563CD"/>
    <w:rsid w:val="00F56862"/>
    <w:rsid w:val="00F56FE5"/>
    <w:rsid w:val="00F575AF"/>
    <w:rsid w:val="00F57925"/>
    <w:rsid w:val="00F57A83"/>
    <w:rsid w:val="00F604F4"/>
    <w:rsid w:val="00F60AFA"/>
    <w:rsid w:val="00F61F3F"/>
    <w:rsid w:val="00F62588"/>
    <w:rsid w:val="00F627EB"/>
    <w:rsid w:val="00F629BF"/>
    <w:rsid w:val="00F633D8"/>
    <w:rsid w:val="00F64160"/>
    <w:rsid w:val="00F6431B"/>
    <w:rsid w:val="00F64B3B"/>
    <w:rsid w:val="00F64BF7"/>
    <w:rsid w:val="00F64C76"/>
    <w:rsid w:val="00F64CCC"/>
    <w:rsid w:val="00F64ED6"/>
    <w:rsid w:val="00F650FF"/>
    <w:rsid w:val="00F65747"/>
    <w:rsid w:val="00F65AD5"/>
    <w:rsid w:val="00F65F15"/>
    <w:rsid w:val="00F660F7"/>
    <w:rsid w:val="00F6638A"/>
    <w:rsid w:val="00F66673"/>
    <w:rsid w:val="00F6692A"/>
    <w:rsid w:val="00F66E97"/>
    <w:rsid w:val="00F6754F"/>
    <w:rsid w:val="00F6755D"/>
    <w:rsid w:val="00F675B0"/>
    <w:rsid w:val="00F677B3"/>
    <w:rsid w:val="00F7076A"/>
    <w:rsid w:val="00F707C9"/>
    <w:rsid w:val="00F70DE9"/>
    <w:rsid w:val="00F70E58"/>
    <w:rsid w:val="00F710FE"/>
    <w:rsid w:val="00F71BEA"/>
    <w:rsid w:val="00F73DA6"/>
    <w:rsid w:val="00F73E69"/>
    <w:rsid w:val="00F744F4"/>
    <w:rsid w:val="00F74A01"/>
    <w:rsid w:val="00F74AA8"/>
    <w:rsid w:val="00F74F89"/>
    <w:rsid w:val="00F7510C"/>
    <w:rsid w:val="00F75A10"/>
    <w:rsid w:val="00F75D9F"/>
    <w:rsid w:val="00F76063"/>
    <w:rsid w:val="00F76D11"/>
    <w:rsid w:val="00F77276"/>
    <w:rsid w:val="00F77353"/>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87F99"/>
    <w:rsid w:val="00F9082B"/>
    <w:rsid w:val="00F9142D"/>
    <w:rsid w:val="00F915A4"/>
    <w:rsid w:val="00F91EDA"/>
    <w:rsid w:val="00F91EF0"/>
    <w:rsid w:val="00F92104"/>
    <w:rsid w:val="00F921C4"/>
    <w:rsid w:val="00F9227B"/>
    <w:rsid w:val="00F93676"/>
    <w:rsid w:val="00F93A3D"/>
    <w:rsid w:val="00F93C99"/>
    <w:rsid w:val="00F93DCD"/>
    <w:rsid w:val="00F94009"/>
    <w:rsid w:val="00F9412A"/>
    <w:rsid w:val="00F94C16"/>
    <w:rsid w:val="00F94D3F"/>
    <w:rsid w:val="00F94EB4"/>
    <w:rsid w:val="00F95795"/>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0E"/>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6302"/>
    <w:rsid w:val="00FB68DD"/>
    <w:rsid w:val="00FB6A2A"/>
    <w:rsid w:val="00FB7718"/>
    <w:rsid w:val="00FB7F99"/>
    <w:rsid w:val="00FC02F4"/>
    <w:rsid w:val="00FC2683"/>
    <w:rsid w:val="00FC2810"/>
    <w:rsid w:val="00FC3213"/>
    <w:rsid w:val="00FC3C6C"/>
    <w:rsid w:val="00FC407B"/>
    <w:rsid w:val="00FC48C6"/>
    <w:rsid w:val="00FC4A91"/>
    <w:rsid w:val="00FC4E0B"/>
    <w:rsid w:val="00FC5F7C"/>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2C9C"/>
    <w:rsid w:val="00FE330C"/>
    <w:rsid w:val="00FE3B4E"/>
    <w:rsid w:val="00FE3FCA"/>
    <w:rsid w:val="00FE40C1"/>
    <w:rsid w:val="00FE410C"/>
    <w:rsid w:val="00FE546C"/>
    <w:rsid w:val="00FE54AE"/>
    <w:rsid w:val="00FE5671"/>
    <w:rsid w:val="00FE5746"/>
    <w:rsid w:val="00FE59BB"/>
    <w:rsid w:val="00FE5E25"/>
    <w:rsid w:val="00FE6AE8"/>
    <w:rsid w:val="00FE70D5"/>
    <w:rsid w:val="00FE7127"/>
    <w:rsid w:val="00FE7711"/>
    <w:rsid w:val="00FF041F"/>
    <w:rsid w:val="00FF0C67"/>
    <w:rsid w:val="00FF0E6A"/>
    <w:rsid w:val="00FF0F69"/>
    <w:rsid w:val="00FF1623"/>
    <w:rsid w:val="00FF21EF"/>
    <w:rsid w:val="00FF2A34"/>
    <w:rsid w:val="00FF4A4D"/>
    <w:rsid w:val="00FF5267"/>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BC5B51"/>
    <w:pPr>
      <w:keepNext/>
      <w:keepLines/>
      <w:outlineLvl w:val="4"/>
    </w:pPr>
    <w:rPr>
      <w:rFonts w:eastAsiaTheme="majorEastAsia"/>
      <w:bCs/>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BC5B51"/>
    <w:rPr>
      <w:rFonts w:eastAsiaTheme="majorEastAsia"/>
      <w:bCs/>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uiPriority w:val="99"/>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uiPriority w:val="99"/>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uiPriority w:val="99"/>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6">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7">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2">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8">
    <w:name w:val="71ג הזחה שנייה ריק"/>
    <w:basedOn w:val="BodyTextIndent"/>
    <w:link w:val="71Char0"/>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9">
    <w:name w:val="71ג מקרא+הערות לתרשים/לוח/תמונה"/>
    <w:basedOn w:val="716"/>
    <w:link w:val="71Char1"/>
    <w:qFormat/>
    <w:rsid w:val="00DA6949"/>
    <w:pPr>
      <w:spacing w:before="120" w:after="240" w:line="240" w:lineRule="exact"/>
    </w:pPr>
    <w:rPr>
      <w:sz w:val="16"/>
      <w:szCs w:val="16"/>
    </w:rPr>
  </w:style>
  <w:style w:type="paragraph" w:customStyle="1" w:styleId="71a">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b">
    <w:name w:val="71ג קוביה כחולה בתוך הזחה ראשונה"/>
    <w:basedOn w:val="71a"/>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c">
    <w:name w:val="71ג הזחה שנייה ללא מספר"/>
    <w:basedOn w:val="718"/>
    <w:link w:val="71Char2"/>
    <w:qFormat/>
    <w:rsid w:val="00543F8A"/>
  </w:style>
  <w:style w:type="character" w:customStyle="1" w:styleId="71Char0">
    <w:name w:val="71ג הזחה שנייה ריק Char"/>
    <w:basedOn w:val="BodyTextIndentChar"/>
    <w:link w:val="718"/>
    <w:rsid w:val="0074714A"/>
    <w:rPr>
      <w:rFonts w:ascii="Tahoma" w:hAnsi="Tahoma" w:cs="Tahoma"/>
      <w:color w:val="0D0D0D" w:themeColor="text1" w:themeTint="F2"/>
      <w:sz w:val="18"/>
      <w:szCs w:val="18"/>
    </w:rPr>
  </w:style>
  <w:style w:type="character" w:customStyle="1" w:styleId="71Char2">
    <w:name w:val="71ג הזחה שנייה ללא מספר Char"/>
    <w:basedOn w:val="71Char0"/>
    <w:link w:val="71c"/>
    <w:rsid w:val="00543F8A"/>
    <w:rPr>
      <w:rFonts w:ascii="Tahoma" w:hAnsi="Tahoma" w:cs="Tahoma"/>
      <w:color w:val="0D0D0D" w:themeColor="text1" w:themeTint="F2"/>
      <w:sz w:val="18"/>
      <w:szCs w:val="18"/>
    </w:rPr>
  </w:style>
  <w:style w:type="paragraph" w:customStyle="1" w:styleId="71d">
    <w:name w:val="71ג מספור הערות שוליים"/>
    <w:basedOn w:val="716"/>
    <w:qFormat/>
    <w:rsid w:val="003B639B"/>
  </w:style>
  <w:style w:type="paragraph" w:customStyle="1" w:styleId="71R">
    <w:name w:val="71ג טבלה טקסט R"/>
    <w:basedOn w:val="Normal"/>
    <w:qFormat/>
    <w:rsid w:val="00127FD1"/>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9C7506"/>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e">
    <w:name w:val="71ג הזחה שלישית"/>
    <w:basedOn w:val="71c"/>
    <w:qFormat/>
    <w:rsid w:val="00591F15"/>
    <w:pPr>
      <w:ind w:left="1191"/>
    </w:pPr>
  </w:style>
  <w:style w:type="paragraph" w:customStyle="1" w:styleId="71f">
    <w:name w:val="71ג קוביה כחולה הזחה שלישית"/>
    <w:basedOn w:val="71a"/>
    <w:qFormat/>
    <w:rsid w:val="00976B93"/>
    <w:pPr>
      <w:ind w:left="1474"/>
    </w:pPr>
  </w:style>
  <w:style w:type="paragraph" w:customStyle="1" w:styleId="11">
    <w:name w:val="קוביה הזחה 1"/>
    <w:basedOn w:val="71a"/>
    <w:qFormat/>
    <w:rsid w:val="005C2859"/>
    <w:pPr>
      <w:ind w:left="680"/>
    </w:pPr>
  </w:style>
  <w:style w:type="paragraph" w:customStyle="1" w:styleId="71f0">
    <w:name w:val="71ג הזחה ראשונה ללא מספר"/>
    <w:basedOn w:val="71c"/>
    <w:qFormat/>
    <w:rsid w:val="00442595"/>
    <w:pPr>
      <w:ind w:left="0"/>
    </w:pPr>
  </w:style>
  <w:style w:type="paragraph" w:customStyle="1" w:styleId="71f1">
    <w:name w:val="71ג קוביה רצה"/>
    <w:basedOn w:val="71b"/>
    <w:qFormat/>
    <w:rsid w:val="00502939"/>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4">
    <w:name w:val="71ג הזחה בתוך קוביה"/>
    <w:basedOn w:val="71f1"/>
    <w:qFormat/>
    <w:rsid w:val="009D0EE8"/>
    <w:pPr>
      <w:numPr>
        <w:ilvl w:val="1"/>
        <w:numId w:val="3"/>
      </w:numPr>
      <w:ind w:left="624" w:hanging="284"/>
    </w:pPr>
  </w:style>
  <w:style w:type="paragraph" w:customStyle="1" w:styleId="71512">
    <w:name w:val="71 גכותרת 5_12"/>
    <w:basedOn w:val="100"/>
    <w:link w:val="71512Char"/>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4"/>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3">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3"/>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uiPriority w:val="99"/>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4">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f1"/>
    <w:qFormat/>
    <w:rsid w:val="001F0DE8"/>
    <w:pPr>
      <w:jc w:val="center"/>
    </w:pPr>
    <w:rPr>
      <w:rFonts w:ascii="Segoe UI Symbol" w:hAnsi="Segoe UI Symbol" w:cs="Segoe UI Symbol"/>
    </w:rPr>
  </w:style>
  <w:style w:type="paragraph" w:customStyle="1" w:styleId="715">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6"/>
    <w:qFormat/>
    <w:rsid w:val="00771BEC"/>
    <w:pPr>
      <w:spacing w:before="120"/>
    </w:pPr>
  </w:style>
  <w:style w:type="paragraph" w:customStyle="1" w:styleId="713">
    <w:name w:val="71ג אותיות רשימה א"/>
    <w:aliases w:val="ב"/>
    <w:basedOn w:val="ListParagraph"/>
    <w:qFormat/>
    <w:rsid w:val="0030202E"/>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0018EF"/>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12021">
    <w:name w:val="71ג כיתוב בתוך טבלת תקציר 2021"/>
    <w:basedOn w:val="20210"/>
    <w:link w:val="712021Char"/>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12021Char">
    <w:name w:val="71ג כיתוב בתוך טבלת תקציר 2021 Char"/>
    <w:basedOn w:val="2021Char0"/>
    <w:link w:val="71202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1">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5"/>
    <w:link w:val="71Char3"/>
    <w:qFormat/>
    <w:rsid w:val="00E4219A"/>
  </w:style>
  <w:style w:type="paragraph" w:customStyle="1" w:styleId="Style4">
    <w:name w:val="Style4"/>
    <w:basedOn w:val="215"/>
    <w:link w:val="Style4Char"/>
    <w:qFormat/>
    <w:rsid w:val="00AA2B4F"/>
  </w:style>
  <w:style w:type="character" w:customStyle="1" w:styleId="71Char3">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6"/>
    <w:link w:val="Style5Char"/>
    <w:qFormat/>
    <w:rsid w:val="00565F1B"/>
  </w:style>
  <w:style w:type="character" w:customStyle="1" w:styleId="71Char">
    <w:name w:val="71ג הערות שוליים Char"/>
    <w:basedOn w:val="FootnoteTextChar"/>
    <w:link w:val="716"/>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9"/>
    <w:link w:val="710Char"/>
    <w:qFormat/>
    <w:rsid w:val="00050995"/>
    <w:pPr>
      <w:spacing w:after="0" w:line="260" w:lineRule="exact"/>
    </w:pPr>
  </w:style>
  <w:style w:type="character" w:customStyle="1" w:styleId="71Char1">
    <w:name w:val="71ג מקרא+הערות לתרשים/לוח/תמונה Char"/>
    <w:basedOn w:val="71Char"/>
    <w:link w:val="719"/>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1"/>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f8"/>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נבנצאל"/>
    <w:basedOn w:val="Normal"/>
    <w:next w:val="Normal"/>
    <w:link w:val="af6"/>
    <w:uiPriority w:val="99"/>
    <w:rsid w:val="002D79C4"/>
    <w:pPr>
      <w:ind w:left="-567"/>
    </w:pPr>
    <w:rPr>
      <w:szCs w:val="20"/>
    </w:rPr>
  </w:style>
  <w:style w:type="character" w:customStyle="1" w:styleId="af6">
    <w:name w:val="נבנצאל תו"/>
    <w:basedOn w:val="DefaultParagraphFont"/>
    <w:link w:val="af5"/>
    <w:uiPriority w:val="99"/>
    <w:rsid w:val="002D79C4"/>
    <w:rPr>
      <w:szCs w:val="20"/>
    </w:rPr>
  </w:style>
  <w:style w:type="paragraph" w:customStyle="1" w:styleId="71level3">
    <w:name w:val="71ג טקסט רץ level 3"/>
    <w:basedOn w:val="7190"/>
    <w:qFormat/>
    <w:rsid w:val="00255993"/>
    <w:pPr>
      <w:outlineLvl w:val="2"/>
    </w:pPr>
  </w:style>
  <w:style w:type="paragraph" w:customStyle="1" w:styleId="71f9">
    <w:name w:val="71ג קוביה כחולה עם מספרים מוזחים"/>
    <w:basedOn w:val="712"/>
    <w:qFormat/>
    <w:rsid w:val="000D4186"/>
    <w:pPr>
      <w:pBdr>
        <w:top w:val="single" w:sz="4" w:space="4" w:color="EDF1FA"/>
        <w:left w:val="single" w:sz="4" w:space="11" w:color="EDF1FA"/>
        <w:bottom w:val="single" w:sz="4" w:space="6" w:color="EDF1FA"/>
        <w:right w:val="single" w:sz="4" w:space="11" w:color="EDF1FA"/>
      </w:pBdr>
      <w:shd w:val="clear" w:color="auto" w:fill="EDF1FA"/>
      <w:ind w:left="681" w:right="227"/>
    </w:pPr>
  </w:style>
  <w:style w:type="paragraph" w:customStyle="1" w:styleId="7170">
    <w:name w:val="71ג כותרת 7 טקסט מודגש בטקסט רץ"/>
    <w:basedOn w:val="7190"/>
    <w:qFormat/>
    <w:rsid w:val="007E1737"/>
    <w:rPr>
      <w:b/>
      <w:bCs/>
    </w:rPr>
  </w:style>
  <w:style w:type="table" w:styleId="ListTable4-Accent1">
    <w:name w:val="List Table 4 Accent 1"/>
    <w:basedOn w:val="TableNormal"/>
    <w:uiPriority w:val="49"/>
    <w:rsid w:val="00D5577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8E4A4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D04E25"/>
    <w:rPr>
      <w:color w:val="605E5C"/>
      <w:shd w:val="clear" w:color="auto" w:fill="E1DFDD"/>
    </w:rPr>
  </w:style>
  <w:style w:type="table" w:styleId="GridTable5Dark-Accent1">
    <w:name w:val="Grid Table 5 Dark Accent 1"/>
    <w:basedOn w:val="TableNormal"/>
    <w:uiPriority w:val="50"/>
    <w:rsid w:val="00B349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5">
    <w:name w:val="Grid Table 5 Dark Accent 5"/>
    <w:basedOn w:val="TableNormal"/>
    <w:uiPriority w:val="50"/>
    <w:rsid w:val="005C13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TitleChar">
    <w:name w:val="Title Char"/>
    <w:basedOn w:val="DefaultParagraphFont"/>
    <w:uiPriority w:val="10"/>
    <w:rsid w:val="00EF4C39"/>
    <w:rPr>
      <w:rFonts w:ascii="Cambria" w:eastAsia="Helvetica Neue" w:hAnsi="Cambria" w:cs="Times New Roman" w:hint="default"/>
      <w:color w:val="17375D"/>
      <w:spacing w:val="5"/>
      <w:sz w:val="52"/>
      <w:szCs w:val="52"/>
    </w:rPr>
  </w:style>
  <w:style w:type="character" w:styleId="SubtleEmphasis">
    <w:name w:val="Subtle Emphasis"/>
    <w:basedOn w:val="DefaultParagraphFont"/>
    <w:uiPriority w:val="19"/>
    <w:qFormat/>
    <w:rsid w:val="00EF4C39"/>
    <w:rPr>
      <w:rFonts w:hint="default"/>
      <w:i/>
      <w:iCs/>
      <w:color w:val="808080"/>
    </w:rPr>
  </w:style>
  <w:style w:type="character" w:styleId="IntenseEmphasis">
    <w:name w:val="Intense Emphasis"/>
    <w:basedOn w:val="DefaultParagraphFont"/>
    <w:uiPriority w:val="21"/>
    <w:qFormat/>
    <w:rsid w:val="00EF4C39"/>
    <w:rPr>
      <w:rFonts w:hint="default"/>
      <w:b/>
      <w:bCs/>
      <w:i/>
      <w:iCs/>
      <w:color w:val="4F81BD"/>
    </w:rPr>
  </w:style>
  <w:style w:type="paragraph" w:styleId="Quote">
    <w:name w:val="Quote"/>
    <w:basedOn w:val="Normal"/>
    <w:next w:val="Normal"/>
    <w:link w:val="QuoteChar"/>
    <w:uiPriority w:val="29"/>
    <w:qFormat/>
    <w:rsid w:val="00EF4C39"/>
    <w:rPr>
      <w:rFonts w:eastAsia="Calibri"/>
      <w:i/>
      <w:iCs/>
      <w:color w:val="000000"/>
    </w:rPr>
  </w:style>
  <w:style w:type="character" w:customStyle="1" w:styleId="QuoteChar">
    <w:name w:val="Quote Char"/>
    <w:basedOn w:val="DefaultParagraphFont"/>
    <w:link w:val="Quote"/>
    <w:uiPriority w:val="29"/>
    <w:rsid w:val="00EF4C39"/>
    <w:rPr>
      <w:rFonts w:eastAsia="Calibri"/>
      <w:i/>
      <w:iCs/>
      <w:color w:val="000000"/>
    </w:rPr>
  </w:style>
  <w:style w:type="paragraph" w:styleId="IntenseQuote">
    <w:name w:val="Intense Quote"/>
    <w:basedOn w:val="Normal"/>
    <w:next w:val="Normal"/>
    <w:link w:val="IntenseQuoteChar"/>
    <w:uiPriority w:val="30"/>
    <w:qFormat/>
    <w:rsid w:val="00EF4C39"/>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EF4C39"/>
    <w:rPr>
      <w:rFonts w:eastAsia="Calibri"/>
      <w:b/>
      <w:bCs/>
      <w:i/>
      <w:iCs/>
      <w:color w:val="4F81BD"/>
    </w:rPr>
  </w:style>
  <w:style w:type="character" w:styleId="SubtleReference">
    <w:name w:val="Subtle Reference"/>
    <w:basedOn w:val="DefaultParagraphFont"/>
    <w:uiPriority w:val="31"/>
    <w:qFormat/>
    <w:rsid w:val="00EF4C39"/>
    <w:rPr>
      <w:rFonts w:hint="default"/>
      <w:smallCaps/>
      <w:color w:val="C0504D"/>
      <w:u w:val="single"/>
    </w:rPr>
  </w:style>
  <w:style w:type="character" w:styleId="IntenseReference">
    <w:name w:val="Intense Reference"/>
    <w:basedOn w:val="DefaultParagraphFont"/>
    <w:uiPriority w:val="32"/>
    <w:qFormat/>
    <w:rsid w:val="00EF4C39"/>
    <w:rPr>
      <w:rFonts w:hint="default"/>
      <w:b/>
      <w:bCs/>
      <w:smallCaps/>
      <w:color w:val="C0504D"/>
      <w:spacing w:val="5"/>
      <w:u w:val="single"/>
    </w:rPr>
  </w:style>
  <w:style w:type="character" w:styleId="BookTitle">
    <w:name w:val="Book Title"/>
    <w:basedOn w:val="DefaultParagraphFont"/>
    <w:uiPriority w:val="33"/>
    <w:qFormat/>
    <w:rsid w:val="00EF4C39"/>
    <w:rPr>
      <w:rFonts w:hint="default"/>
      <w:b/>
      <w:bCs/>
      <w:smallCaps/>
      <w:spacing w:val="5"/>
    </w:rPr>
  </w:style>
  <w:style w:type="character" w:customStyle="1" w:styleId="Heading1Char1">
    <w:name w:val="Heading 1 Char1"/>
    <w:basedOn w:val="DefaultParagraphFont"/>
    <w:uiPriority w:val="1"/>
    <w:rsid w:val="00EF4C39"/>
    <w:rPr>
      <w:rFonts w:eastAsia="Helvetica Neue" w:hint="default"/>
      <w:bCs/>
      <w:szCs w:val="36"/>
      <w:u w:val="single"/>
    </w:rPr>
  </w:style>
  <w:style w:type="character" w:customStyle="1" w:styleId="Heading2Char1">
    <w:name w:val="Heading 2 Char1"/>
    <w:basedOn w:val="DefaultParagraphFont"/>
    <w:uiPriority w:val="1"/>
    <w:rsid w:val="00EF4C39"/>
    <w:rPr>
      <w:rFonts w:eastAsia="Helvetica Neue" w:hint="default"/>
      <w:bCs/>
      <w:szCs w:val="32"/>
    </w:rPr>
  </w:style>
  <w:style w:type="character" w:customStyle="1" w:styleId="Heading3Char1">
    <w:name w:val="Heading 3 Char1"/>
    <w:basedOn w:val="DefaultParagraphFont"/>
    <w:uiPriority w:val="1"/>
    <w:rsid w:val="00EF4C39"/>
    <w:rPr>
      <w:rFonts w:eastAsia="Helvetica Neue" w:hint="default"/>
      <w:bCs/>
      <w:szCs w:val="28"/>
      <w:u w:val="single"/>
    </w:rPr>
  </w:style>
  <w:style w:type="character" w:customStyle="1" w:styleId="Heading4Char1">
    <w:name w:val="Heading 4 Char1"/>
    <w:basedOn w:val="DefaultParagraphFont"/>
    <w:uiPriority w:val="1"/>
    <w:rsid w:val="00EF4C39"/>
    <w:rPr>
      <w:rFonts w:eastAsia="Helvetica Neue" w:hint="default"/>
      <w:bCs/>
      <w:szCs w:val="26"/>
    </w:rPr>
  </w:style>
  <w:style w:type="character" w:customStyle="1" w:styleId="Heading5Char1">
    <w:name w:val="Heading 5 Char1"/>
    <w:basedOn w:val="DefaultParagraphFont"/>
    <w:uiPriority w:val="1"/>
    <w:rsid w:val="00EF4C39"/>
    <w:rPr>
      <w:rFonts w:eastAsia="Helvetica Neue" w:hint="default"/>
      <w:bCs/>
      <w:spacing w:val="40"/>
    </w:rPr>
  </w:style>
  <w:style w:type="character" w:customStyle="1" w:styleId="Heading6Char1">
    <w:name w:val="Heading 6 Char1"/>
    <w:basedOn w:val="DefaultParagraphFont"/>
    <w:uiPriority w:val="1"/>
    <w:rsid w:val="00EF4C39"/>
    <w:rPr>
      <w:rFonts w:eastAsia="Helvetica Neue" w:hint="default"/>
      <w:spacing w:val="40"/>
    </w:rPr>
  </w:style>
  <w:style w:type="character" w:customStyle="1" w:styleId="Heading7Char1">
    <w:name w:val="Heading 7 Char1"/>
    <w:basedOn w:val="DefaultParagraphFont"/>
    <w:uiPriority w:val="1"/>
    <w:rsid w:val="00EF4C39"/>
    <w:rPr>
      <w:rFonts w:eastAsia="Helvetica Neue" w:hint="default"/>
      <w:bCs/>
      <w:spacing w:val="40"/>
    </w:rPr>
  </w:style>
  <w:style w:type="character" w:customStyle="1" w:styleId="Heading8Char1">
    <w:name w:val="Heading 8 Char1"/>
    <w:basedOn w:val="DefaultParagraphFont"/>
    <w:uiPriority w:val="1"/>
    <w:rsid w:val="00EF4C39"/>
    <w:rPr>
      <w:rFonts w:eastAsia="Helvetica Neue" w:hint="default"/>
      <w:spacing w:val="40"/>
    </w:rPr>
  </w:style>
  <w:style w:type="character" w:customStyle="1" w:styleId="HeaderChar1">
    <w:name w:val="Header Char1"/>
    <w:basedOn w:val="DefaultParagraphFont"/>
    <w:uiPriority w:val="99"/>
    <w:rsid w:val="00EF4C39"/>
  </w:style>
  <w:style w:type="character" w:customStyle="1" w:styleId="FooterChar1">
    <w:name w:val="Footer Char1"/>
    <w:basedOn w:val="DefaultParagraphFont"/>
    <w:uiPriority w:val="99"/>
    <w:rsid w:val="00EF4C39"/>
  </w:style>
  <w:style w:type="character" w:customStyle="1" w:styleId="FootnoteTextChar1">
    <w:name w:val="Footnote Text Char1"/>
    <w:basedOn w:val="DefaultParagraphFont"/>
    <w:uiPriority w:val="99"/>
    <w:rsid w:val="00EF4C39"/>
    <w:rPr>
      <w:rFonts w:hint="default"/>
      <w:szCs w:val="20"/>
    </w:rPr>
  </w:style>
  <w:style w:type="paragraph" w:customStyle="1" w:styleId="Takzir0">
    <w:name w:val="Takzir"/>
    <w:basedOn w:val="Normal"/>
    <w:uiPriority w:val="99"/>
    <w:rsid w:val="00EF4C39"/>
    <w:pPr>
      <w:spacing w:after="120" w:line="240" w:lineRule="exact"/>
    </w:pPr>
    <w:rPr>
      <w:rFonts w:eastAsia="Times New Roman"/>
      <w:b/>
      <w:bCs/>
      <w:sz w:val="22"/>
      <w:szCs w:val="22"/>
      <w:lang w:eastAsia="he-IL"/>
    </w:rPr>
  </w:style>
  <w:style w:type="table" w:customStyle="1" w:styleId="1f4">
    <w:name w:val="סגנון1"/>
    <w:basedOn w:val="TableNormal"/>
    <w:uiPriority w:val="99"/>
    <w:rsid w:val="00EF4C39"/>
    <w:pPr>
      <w:spacing w:after="0" w:line="240" w:lineRule="auto"/>
      <w:jc w:val="left"/>
    </w:pPr>
    <w:rPr>
      <w:rFonts w:eastAsia="Calibri"/>
      <w:szCs w:val="20"/>
    </w:rPr>
    <w:tblPr>
      <w:tblInd w:w="0" w:type="nil"/>
    </w:tblPr>
    <w:tblStylePr w:type="firstRow">
      <w:tblPr/>
      <w:tcPr>
        <w:tcBorders>
          <w:top w:val="nil"/>
          <w:left w:val="nil"/>
          <w:bottom w:val="nil"/>
          <w:right w:val="nil"/>
          <w:insideH w:val="nil"/>
          <w:insideV w:val="nil"/>
        </w:tcBorders>
      </w:tcPr>
    </w:tblStylePr>
  </w:style>
  <w:style w:type="paragraph" w:customStyle="1" w:styleId="af7">
    <w:name w:val="הערות שוליים"/>
    <w:basedOn w:val="FootnoteText"/>
    <w:uiPriority w:val="99"/>
    <w:qFormat/>
    <w:rsid w:val="00EF4C39"/>
    <w:pPr>
      <w:spacing w:after="60" w:line="312" w:lineRule="auto"/>
      <w:ind w:left="397" w:hanging="397"/>
    </w:pPr>
    <w:rPr>
      <w:rFonts w:ascii="Tahoma" w:eastAsia="Calibri" w:hAnsi="Tahoma" w:cs="Tahoma"/>
      <w:sz w:val="16"/>
      <w:szCs w:val="16"/>
    </w:rPr>
  </w:style>
  <w:style w:type="paragraph" w:styleId="Title">
    <w:name w:val="Title"/>
    <w:basedOn w:val="Normal"/>
    <w:next w:val="Normal"/>
    <w:link w:val="TitleChar1"/>
    <w:uiPriority w:val="10"/>
    <w:qFormat/>
    <w:rsid w:val="00EF4C39"/>
    <w:pPr>
      <w:spacing w:line="240" w:lineRule="auto"/>
      <w:jc w:val="left"/>
    </w:pPr>
    <w:rPr>
      <w:rFonts w:ascii="Cambria" w:eastAsia="Helvetica Neue" w:hAnsi="Cambria" w:cs="Times New Roman"/>
      <w:spacing w:val="-10"/>
      <w:sz w:val="56"/>
      <w:szCs w:val="56"/>
    </w:rPr>
  </w:style>
  <w:style w:type="character" w:customStyle="1" w:styleId="TitleChar1">
    <w:name w:val="Title Char1"/>
    <w:basedOn w:val="DefaultParagraphFont"/>
    <w:link w:val="Title"/>
    <w:uiPriority w:val="10"/>
    <w:rsid w:val="00EF4C39"/>
    <w:rPr>
      <w:rFonts w:ascii="Cambria" w:eastAsia="Helvetica Neue" w:hAnsi="Cambria" w:cs="Times New Roman"/>
      <w:spacing w:val="-10"/>
      <w:sz w:val="56"/>
      <w:szCs w:val="56"/>
    </w:rPr>
  </w:style>
  <w:style w:type="paragraph" w:customStyle="1" w:styleId="af8">
    <w:name w:val="אפיזה טקסט"/>
    <w:basedOn w:val="Normal"/>
    <w:link w:val="af9"/>
    <w:uiPriority w:val="99"/>
    <w:qFormat/>
    <w:rsid w:val="00EF4C39"/>
    <w:pPr>
      <w:spacing w:before="120" w:after="120" w:line="360" w:lineRule="auto"/>
    </w:pPr>
    <w:rPr>
      <w:rFonts w:ascii="Arial" w:eastAsia="Calibri" w:hAnsi="Arial" w:cs="Arial"/>
      <w:szCs w:val="22"/>
    </w:rPr>
  </w:style>
  <w:style w:type="character" w:customStyle="1" w:styleId="af9">
    <w:name w:val="אפיזה טקסט תו"/>
    <w:basedOn w:val="DefaultParagraphFont"/>
    <w:link w:val="af8"/>
    <w:uiPriority w:val="99"/>
    <w:rsid w:val="00EF4C39"/>
    <w:rPr>
      <w:rFonts w:ascii="Arial" w:eastAsia="Calibri" w:hAnsi="Arial" w:cs="Arial"/>
      <w:szCs w:val="22"/>
    </w:rPr>
  </w:style>
  <w:style w:type="table" w:customStyle="1" w:styleId="GridTable5Dark-Accent11">
    <w:name w:val="Grid Table 5 Dark - Accent 11"/>
    <w:basedOn w:val="TableNormal"/>
    <w:uiPriority w:val="50"/>
    <w:rsid w:val="00EF4C39"/>
    <w:pPr>
      <w:spacing w:after="0" w:line="240" w:lineRule="auto"/>
      <w:jc w:val="left"/>
    </w:pPr>
    <w:rPr>
      <w:rFonts w:eastAsia="Calibri"/>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table" w:customStyle="1" w:styleId="32">
    <w:name w:val="רשת טבלה3"/>
    <w:basedOn w:val="TableNormal"/>
    <w:uiPriority w:val="59"/>
    <w:rsid w:val="00EF4C39"/>
    <w:pPr>
      <w:spacing w:after="0" w:line="240" w:lineRule="auto"/>
      <w:jc w:val="left"/>
    </w:pPr>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71">
    <w:name w:val="71ג כותרת 7 הדגשת טקסט"/>
    <w:basedOn w:val="7190"/>
    <w:link w:val="717Char"/>
    <w:qFormat/>
    <w:rsid w:val="00B41786"/>
    <w:rPr>
      <w:b/>
      <w:bCs/>
    </w:rPr>
  </w:style>
  <w:style w:type="paragraph" w:customStyle="1" w:styleId="711">
    <w:name w:val="71ג בולטים לפני טקסט רץ"/>
    <w:basedOn w:val="7190"/>
    <w:link w:val="71Char5"/>
    <w:qFormat/>
    <w:rsid w:val="00DF0DBC"/>
    <w:pPr>
      <w:numPr>
        <w:numId w:val="15"/>
      </w:numPr>
      <w:ind w:left="397" w:hanging="397"/>
    </w:pPr>
  </w:style>
  <w:style w:type="character" w:customStyle="1" w:styleId="717Char">
    <w:name w:val="71ג כותרת 7 הדגשת טקסט Char"/>
    <w:basedOn w:val="719Char"/>
    <w:link w:val="7171"/>
    <w:rsid w:val="00B41786"/>
    <w:rPr>
      <w:rFonts w:ascii="Tahoma" w:hAnsi="Tahoma" w:cs="Tahoma"/>
      <w:b/>
      <w:bCs/>
      <w:color w:val="0D0D0D" w:themeColor="text1" w:themeTint="F2"/>
      <w:sz w:val="18"/>
      <w:szCs w:val="18"/>
    </w:rPr>
  </w:style>
  <w:style w:type="character" w:customStyle="1" w:styleId="71Char5">
    <w:name w:val="71ג בולטים לפני טקסט רץ Char"/>
    <w:basedOn w:val="719Char"/>
    <w:link w:val="711"/>
    <w:rsid w:val="00DF0DBC"/>
    <w:rPr>
      <w:rFonts w:ascii="Tahoma" w:hAnsi="Tahoma" w:cs="Tahoma"/>
      <w:color w:val="0D0D0D" w:themeColor="text1" w:themeTint="F2"/>
      <w:sz w:val="18"/>
      <w:szCs w:val="18"/>
    </w:rPr>
  </w:style>
  <w:style w:type="table" w:customStyle="1" w:styleId="GridTable5Dark-Accent12">
    <w:name w:val="Grid Table 5 Dark - Accent 12"/>
    <w:basedOn w:val="TableNormal"/>
    <w:uiPriority w:val="50"/>
    <w:rsid w:val="00F61F3F"/>
    <w:pPr>
      <w:spacing w:after="0" w:line="240" w:lineRule="auto"/>
      <w:jc w:val="left"/>
    </w:pPr>
    <w:rPr>
      <w:rFonts w:eastAsia="Calibri"/>
      <w:szCs w:val="20"/>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tblPr/>
      <w:tcPr>
        <w:tcBorders>
          <w:top w:val="single" w:sz="4" w:space="0" w:color="FFFFFF"/>
          <w:left w:val="single" w:sz="4" w:space="0" w:color="FFFFFF"/>
          <w:right w:val="single" w:sz="4" w:space="0" w:color="FFFFFF"/>
          <w:insideH w:val="nil"/>
          <w:insideV w:val="nil"/>
        </w:tcBorders>
      </w:tcPr>
    </w:tblStylePr>
    <w:tblStylePr w:type="lastRow">
      <w:tblPr/>
      <w:tcPr>
        <w:tcBorders>
          <w:left w:val="single" w:sz="4" w:space="0" w:color="FFFFFF"/>
          <w:bottom w:val="single" w:sz="4" w:space="0" w:color="FFFFFF"/>
          <w:right w:val="single" w:sz="4" w:space="0" w:color="FFFFFF"/>
          <w:insideH w:val="nil"/>
          <w:insideV w:val="nil"/>
        </w:tcBorders>
      </w:tcPr>
    </w:tblStylePr>
    <w:tblStylePr w:type="firstCol">
      <w:tblPr/>
      <w:tcPr>
        <w:tcBorders>
          <w:top w:val="single" w:sz="4" w:space="0" w:color="FFFFFF"/>
          <w:left w:val="single" w:sz="4" w:space="0" w:color="FFFFFF"/>
          <w:bottom w:val="single" w:sz="4" w:space="0" w:color="FFFFFF"/>
          <w:insideV w:val="nil"/>
        </w:tcBorders>
      </w:tcPr>
    </w:tblStylePr>
    <w:tblStylePr w:type="lastCol">
      <w:tblPr/>
      <w:tcPr>
        <w:tcBorders>
          <w:top w:val="single" w:sz="4" w:space="0" w:color="FFFFFF"/>
          <w:bottom w:val="single" w:sz="4" w:space="0" w:color="FFFFFF"/>
          <w:right w:val="single" w:sz="4" w:space="0" w:color="FFFFFF"/>
          <w:insideV w:val="nil"/>
        </w:tcBorders>
      </w:tcPr>
    </w:tblStylePr>
  </w:style>
  <w:style w:type="paragraph" w:customStyle="1" w:styleId="715120">
    <w:name w:val="71ג כותרת 5 12 לא מודגשת"/>
    <w:basedOn w:val="71512"/>
    <w:link w:val="71512Char0"/>
    <w:qFormat/>
    <w:rsid w:val="00140460"/>
    <w:rPr>
      <w:b w:val="0"/>
      <w:bCs w:val="0"/>
    </w:rPr>
  </w:style>
  <w:style w:type="character" w:customStyle="1" w:styleId="71512Char">
    <w:name w:val="71 גכותרת 5_12 Char"/>
    <w:basedOn w:val="10Char"/>
    <w:link w:val="71512"/>
    <w:rsid w:val="00140460"/>
    <w:rPr>
      <w:rFonts w:ascii="Tahoma" w:hAnsi="Tahoma" w:cs="Tahoma"/>
      <w:b/>
      <w:bCs/>
      <w:color w:val="00305F"/>
      <w:sz w:val="24"/>
      <w:szCs w:val="20"/>
    </w:rPr>
  </w:style>
  <w:style w:type="character" w:customStyle="1" w:styleId="71512Char0">
    <w:name w:val="71ג כותרת 5 12 לא מודגשת Char"/>
    <w:basedOn w:val="71512Char"/>
    <w:link w:val="715120"/>
    <w:rsid w:val="00140460"/>
    <w:rPr>
      <w:rFonts w:ascii="Tahoma" w:hAnsi="Tahoma" w:cs="Tahoma"/>
      <w:b w:val="0"/>
      <w:bCs w:val="0"/>
      <w:color w:val="00305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6.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85D9693F-11A2-4760-BDC1-502472CFD002}"/>
</file>

<file path=customXml/itemProps3.xml><?xml version="1.0" encoding="utf-8"?>
<ds:datastoreItem xmlns:ds="http://schemas.openxmlformats.org/officeDocument/2006/customXml" ds:itemID="{7E34AC13-66A1-4A3E-AB3C-2F44CC24A094}"/>
</file>

<file path=customXml/itemProps4.xml><?xml version="1.0" encoding="utf-8"?>
<ds:datastoreItem xmlns:ds="http://schemas.openxmlformats.org/officeDocument/2006/customXml" ds:itemID="{FE2F8415-B458-469A-ACAD-4501AA66A6B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15</TotalTime>
  <Pages>14</Pages>
  <Words>2521</Words>
  <Characters>12608</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8</cp:revision>
  <cp:lastPrinted>2021-04-25T09:43:00Z</cp:lastPrinted>
  <dcterms:created xsi:type="dcterms:W3CDTF">2021-04-23T04:59:00Z</dcterms:created>
  <dcterms:modified xsi:type="dcterms:W3CDTF">2021-04-25T09:44:00Z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