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app.xml" Type="http://schemas.openxmlformats.org/officeDocument/2006/relationships/extended-properties" Id="rId5"></Relationship><Relationship Target="docProps/core.xml" Type="http://schemas.openxmlformats.org/package/2006/relationships/metadata/core-properties" Id="rId6"></Relationship><Relationship Target="docProps/custom.xml" Type="http://schemas.openxmlformats.org/officeDocument/2006/relationships/custom-properties" Id="rId7"></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2D1DD" w14:textId="09020F18" w:rsidR="00F70990" w:rsidRPr="00F70ABC" w:rsidRDefault="00A76A67" w:rsidP="00F70990">
      <w:pPr>
        <w:pStyle w:val="7120"/>
        <w:spacing w:before="0" w:after="0"/>
        <w:ind w:left="85"/>
      </w:pPr>
      <w:r>
        <w:rPr>
          <w:spacing w:val="54"/>
          <w:sz w:val="32"/>
          <w:szCs w:val="32"/>
        </w:rPr>
        <w:t xml:space="preserve">                          </w:t>
      </w:r>
    </w:p>
    <w:p w14:paraId="08DFAE51" w14:textId="77777777" w:rsidR="00A0272B" w:rsidRPr="00F70ABC" w:rsidRDefault="00A0272B" w:rsidP="00A0272B">
      <w:pPr>
        <w:pStyle w:val="running-text"/>
        <w:bidi/>
        <w:ind w:right="0"/>
        <w:rPr>
          <w:sz w:val="18"/>
          <w:rtl/>
        </w:rPr>
      </w:pPr>
    </w:p>
    <w:p w14:paraId="6C1E41D5" w14:textId="77777777" w:rsidR="00EA22FE" w:rsidRDefault="00EA22FE">
      <w:pPr>
        <w:bidi w:val="0"/>
        <w:spacing w:after="200" w:line="276" w:lineRule="auto"/>
        <w:rPr>
          <w:lang w:bidi="ar-SA"/>
        </w:rPr>
        <w:sectPr w:rsidR="00EA22FE" w:rsidSect="00EA2F9B">
          <w:headerReference w:type="even" r:id="rId11"/>
          <w:headerReference w:type="default" r:id="rId12"/>
          <w:footnotePr>
            <w:numRestart w:val="eachSect"/>
          </w:footnotePr>
          <w:type w:val="continuous"/>
          <w:pgSz w:w="11906" w:h="16838" w:code="9"/>
          <w:pgMar w:top="3062" w:right="2268" w:bottom="2552" w:left="2268" w:header="1134" w:footer="1304" w:gutter="0"/>
          <w:pgNumType w:start="7"/>
          <w:cols w:space="708"/>
          <w:bidi/>
          <w:rtlGutter/>
          <w:docGrid w:linePitch="360"/>
        </w:sectPr>
      </w:pPr>
    </w:p>
    <w:p w14:paraId="33AA0580" w14:textId="1FE9ED3A" w:rsidR="00112923" w:rsidRPr="004C3C06" w:rsidRDefault="00112923" w:rsidP="00112923">
      <w:pPr>
        <w:pStyle w:val="KOT1N"/>
        <w:bidi/>
        <w:spacing w:after="360"/>
        <w:jc w:val="left"/>
        <w:rPr>
          <w:rtl/>
        </w:rPr>
      </w:pPr>
      <w:r w:rsidRPr="002E1005">
        <w:rPr>
          <w:rFonts w:hint="eastAsia"/>
          <w:rtl/>
          <w:lang w:bidi="ar-SA"/>
        </w:rPr>
        <w:t>المقدمة</w:t>
      </w:r>
    </w:p>
    <w:p w14:paraId="4D9237AF" w14:textId="77777777" w:rsidR="004F0F93" w:rsidRPr="00F54343" w:rsidRDefault="004F0F93" w:rsidP="00F54343">
      <w:pPr>
        <w:pStyle w:val="7190"/>
        <w:spacing w:line="276" w:lineRule="auto"/>
        <w:rPr>
          <w:rFonts w:asciiTheme="majorBidi" w:eastAsia="Calibri" w:hAnsiTheme="majorBidi" w:cstheme="majorBidi"/>
          <w:color w:val="auto"/>
          <w:szCs w:val="24"/>
          <w:rtl/>
        </w:rPr>
      </w:pPr>
      <w:r w:rsidRPr="00F54343">
        <w:rPr>
          <w:rFonts w:asciiTheme="majorBidi" w:eastAsia="Calibri" w:hAnsiTheme="majorBidi" w:cstheme="majorBidi"/>
          <w:color w:val="auto"/>
          <w:szCs w:val="24"/>
          <w:rtl/>
          <w:lang w:bidi="ar-SA"/>
        </w:rPr>
        <w:t xml:space="preserve">ها نحن نخوض غمار الموجة الرابعة من وباء كورونا الذي يهزّ أركان العالم وأركان دولة إسرائيل، ويؤثّر على حياتنا بالغ تأثير، ويضع مناعتنا الشخصيّة والقوميّة أمام الاختبار. في واقع كهذا، تتعزّز أهمّيّة قيام الحكومة بنشاط سليم وناجع ومفيد، وغير مبذِّر. من هنا أرى أهمّيّة فائقة في أن يواصل مكتب مراقب الدولة عمله ونشاطه حتّى في أيّامنا هذه، على نحوٍ يتماشى مع التحدّيات التي </w:t>
      </w:r>
      <w:proofErr w:type="spellStart"/>
      <w:r w:rsidRPr="00F54343">
        <w:rPr>
          <w:rFonts w:asciiTheme="majorBidi" w:eastAsia="Calibri" w:hAnsiTheme="majorBidi" w:cstheme="majorBidi"/>
          <w:color w:val="auto"/>
          <w:szCs w:val="24"/>
          <w:rtl/>
          <w:lang w:bidi="ar-SA"/>
        </w:rPr>
        <w:t>نواجهها</w:t>
      </w:r>
      <w:proofErr w:type="spellEnd"/>
      <w:r w:rsidRPr="00F54343">
        <w:rPr>
          <w:rFonts w:asciiTheme="majorBidi" w:eastAsia="Calibri" w:hAnsiTheme="majorBidi" w:cstheme="majorBidi"/>
          <w:color w:val="auto"/>
          <w:szCs w:val="24"/>
          <w:rtl/>
          <w:lang w:bidi="ar-SA"/>
        </w:rPr>
        <w:t xml:space="preserve"> في هذه الأوقات، في سبيل تحسين نشاطات ا</w:t>
      </w:r>
      <w:r w:rsidRPr="00F54343">
        <w:rPr>
          <w:rFonts w:asciiTheme="majorBidi" w:eastAsia="Calibri" w:hAnsiTheme="majorBidi" w:cstheme="majorBidi" w:hint="cs"/>
          <w:color w:val="auto"/>
          <w:szCs w:val="24"/>
          <w:rtl/>
          <w:lang w:bidi="ar-SA"/>
        </w:rPr>
        <w:t>لهيئات</w:t>
      </w:r>
      <w:r w:rsidRPr="00F54343">
        <w:rPr>
          <w:rFonts w:asciiTheme="majorBidi" w:eastAsia="Calibri" w:hAnsiTheme="majorBidi" w:cstheme="majorBidi"/>
          <w:color w:val="auto"/>
          <w:szCs w:val="24"/>
          <w:rtl/>
          <w:lang w:bidi="ar-SA"/>
        </w:rPr>
        <w:t xml:space="preserve"> الحكوميّة.</w:t>
      </w:r>
      <w:r w:rsidRPr="00F54343">
        <w:rPr>
          <w:rFonts w:asciiTheme="majorBidi" w:eastAsia="Calibri" w:hAnsiTheme="majorBidi" w:cstheme="majorBidi" w:hint="cs"/>
          <w:color w:val="auto"/>
          <w:szCs w:val="24"/>
          <w:rtl/>
        </w:rPr>
        <w:t xml:space="preserve"> </w:t>
      </w:r>
    </w:p>
    <w:p w14:paraId="7D6F1E4B" w14:textId="77777777" w:rsidR="004F0F93" w:rsidRPr="00F54343" w:rsidRDefault="004F0F93" w:rsidP="00F54343">
      <w:pPr>
        <w:pStyle w:val="7190"/>
        <w:spacing w:line="276" w:lineRule="auto"/>
        <w:rPr>
          <w:rFonts w:asciiTheme="majorBidi" w:eastAsia="Calibri" w:hAnsiTheme="majorBidi" w:cstheme="majorBidi"/>
          <w:color w:val="auto"/>
          <w:spacing w:val="-2"/>
          <w:szCs w:val="24"/>
          <w:rtl/>
          <w:lang w:bidi="ar-SA"/>
        </w:rPr>
      </w:pPr>
      <w:r w:rsidRPr="00F54343">
        <w:rPr>
          <w:rFonts w:asciiTheme="majorBidi" w:eastAsia="Calibri" w:hAnsiTheme="majorBidi" w:cstheme="majorBidi"/>
          <w:color w:val="auto"/>
          <w:spacing w:val="-2"/>
          <w:szCs w:val="24"/>
          <w:rtl/>
          <w:lang w:bidi="ar-SA"/>
        </w:rPr>
        <w:t xml:space="preserve">بدأ مكتبنا بمتابعة النشاطات الحكوميّة خلال الموجة الأولى لجائحة </w:t>
      </w:r>
      <w:proofErr w:type="spellStart"/>
      <w:r w:rsidRPr="00F54343">
        <w:rPr>
          <w:rFonts w:asciiTheme="majorBidi" w:eastAsia="Calibri" w:hAnsiTheme="majorBidi" w:cstheme="majorBidi"/>
          <w:color w:val="auto"/>
          <w:spacing w:val="-2"/>
          <w:szCs w:val="24"/>
          <w:rtl/>
          <w:lang w:bidi="ar-SA"/>
        </w:rPr>
        <w:t>الكورونا</w:t>
      </w:r>
      <w:proofErr w:type="spellEnd"/>
      <w:r w:rsidRPr="00F54343">
        <w:rPr>
          <w:rFonts w:asciiTheme="majorBidi" w:eastAsia="Calibri" w:hAnsiTheme="majorBidi" w:cstheme="majorBidi"/>
          <w:color w:val="auto"/>
          <w:spacing w:val="-2"/>
          <w:szCs w:val="24"/>
          <w:rtl/>
          <w:lang w:bidi="ar-SA"/>
        </w:rPr>
        <w:t xml:space="preserve">، وبدأ بتنفيذ عمل رقابيّ في جملة من المواضيع المتعلّقة بمعالجة أزمة </w:t>
      </w:r>
      <w:proofErr w:type="spellStart"/>
      <w:r w:rsidRPr="00F54343">
        <w:rPr>
          <w:rFonts w:asciiTheme="majorBidi" w:eastAsia="Calibri" w:hAnsiTheme="majorBidi" w:cstheme="majorBidi"/>
          <w:color w:val="auto"/>
          <w:spacing w:val="-2"/>
          <w:szCs w:val="24"/>
          <w:rtl/>
          <w:lang w:bidi="ar-SA"/>
        </w:rPr>
        <w:t>الكورونا</w:t>
      </w:r>
      <w:proofErr w:type="spellEnd"/>
      <w:r w:rsidRPr="00F54343">
        <w:rPr>
          <w:rFonts w:asciiTheme="majorBidi" w:eastAsia="Calibri" w:hAnsiTheme="majorBidi" w:cstheme="majorBidi"/>
          <w:color w:val="auto"/>
          <w:spacing w:val="-2"/>
          <w:szCs w:val="24"/>
          <w:rtl/>
          <w:lang w:bidi="ar-SA"/>
        </w:rPr>
        <w:t xml:space="preserve"> وتأثيراتها</w:t>
      </w:r>
      <w:r w:rsidRPr="00F54343">
        <w:rPr>
          <w:rFonts w:asciiTheme="majorBidi" w:eastAsia="Calibri" w:hAnsiTheme="majorBidi" w:cstheme="majorBidi" w:hint="cs"/>
          <w:color w:val="auto"/>
          <w:spacing w:val="-2"/>
          <w:szCs w:val="24"/>
          <w:rtl/>
        </w:rPr>
        <w:t>.</w:t>
      </w:r>
      <w:r w:rsidRPr="00F54343">
        <w:rPr>
          <w:rFonts w:asciiTheme="majorBidi" w:eastAsia="Calibri" w:hAnsiTheme="majorBidi" w:cstheme="majorBidi"/>
          <w:color w:val="auto"/>
          <w:spacing w:val="-2"/>
          <w:szCs w:val="24"/>
          <w:rtl/>
          <w:lang w:bidi="ar-SA"/>
        </w:rPr>
        <w:t xml:space="preserve"> على ضوء أهمّيّة النتائج المرحليّة التي طُرِحت في تلك الرقابة، والقيمة الإضافيّة الكامنة في تصحيحها على وجه </w:t>
      </w:r>
      <w:proofErr w:type="gramStart"/>
      <w:r w:rsidRPr="00F54343">
        <w:rPr>
          <w:rFonts w:asciiTheme="majorBidi" w:eastAsia="Calibri" w:hAnsiTheme="majorBidi" w:cstheme="majorBidi"/>
          <w:color w:val="auto"/>
          <w:spacing w:val="-2"/>
          <w:szCs w:val="24"/>
          <w:rtl/>
          <w:lang w:bidi="ar-SA"/>
        </w:rPr>
        <w:t>السرعة ،</w:t>
      </w:r>
      <w:proofErr w:type="gramEnd"/>
      <w:r w:rsidRPr="00F54343">
        <w:rPr>
          <w:rFonts w:asciiTheme="majorBidi" w:eastAsia="Calibri" w:hAnsiTheme="majorBidi" w:cstheme="majorBidi"/>
          <w:color w:val="auto"/>
          <w:spacing w:val="-2"/>
          <w:szCs w:val="24"/>
          <w:rtl/>
          <w:lang w:bidi="ar-SA"/>
        </w:rPr>
        <w:t xml:space="preserve"> وجدت أنّ من الصواب وضع النتائج المرحليّة على طاولة الكنيست ونشرها للجمهور في تشرين الأوّل عام </w:t>
      </w:r>
      <w:r w:rsidRPr="00F54343">
        <w:rPr>
          <w:rFonts w:ascii="David" w:eastAsia="Calibri" w:hAnsi="David" w:cs="David" w:hint="cs"/>
          <w:color w:val="auto"/>
          <w:spacing w:val="-2"/>
          <w:szCs w:val="24"/>
          <w:rtl/>
          <w:lang w:bidi="ar-SA"/>
        </w:rPr>
        <w:t>2020</w:t>
      </w:r>
      <w:r w:rsidRPr="00F54343">
        <w:rPr>
          <w:rFonts w:asciiTheme="majorBidi" w:eastAsia="Calibri" w:hAnsiTheme="majorBidi" w:cstheme="majorBidi"/>
          <w:color w:val="auto"/>
          <w:spacing w:val="-2"/>
          <w:szCs w:val="24"/>
          <w:rtl/>
          <w:lang w:bidi="ar-SA"/>
        </w:rPr>
        <w:t>.</w:t>
      </w:r>
    </w:p>
    <w:p w14:paraId="2AEA2EC4" w14:textId="77777777" w:rsidR="004F0F93" w:rsidRPr="00F54343" w:rsidRDefault="004F0F93" w:rsidP="00F54343">
      <w:pPr>
        <w:pStyle w:val="7190"/>
        <w:spacing w:line="276" w:lineRule="auto"/>
        <w:rPr>
          <w:rFonts w:asciiTheme="majorBidi" w:eastAsia="Calibri" w:hAnsiTheme="majorBidi" w:cstheme="majorBidi"/>
          <w:color w:val="auto"/>
          <w:szCs w:val="24"/>
          <w:rtl/>
          <w:lang w:bidi="ar-SA"/>
        </w:rPr>
      </w:pPr>
      <w:r w:rsidRPr="00F54343">
        <w:rPr>
          <w:rFonts w:asciiTheme="majorBidi" w:eastAsia="Calibri" w:hAnsiTheme="majorBidi" w:cstheme="majorBidi"/>
          <w:color w:val="auto"/>
          <w:szCs w:val="24"/>
          <w:rtl/>
          <w:lang w:bidi="ar-SA"/>
        </w:rPr>
        <w:t xml:space="preserve">يشمل التقرير الحاليّ فصولًا تتّصل بمواضيع تتعلّق بإدارة الأزمة على المستوى القوميّ، وحول مواضيع اقتصاديّة ومواضيع تتعلّق بالميزانيّات. </w:t>
      </w:r>
      <w:proofErr w:type="gramStart"/>
      <w:r w:rsidRPr="00F54343">
        <w:rPr>
          <w:rFonts w:asciiTheme="majorBidi" w:eastAsia="Calibri" w:hAnsiTheme="majorBidi" w:cstheme="majorBidi"/>
          <w:color w:val="auto"/>
          <w:szCs w:val="24"/>
          <w:rtl/>
          <w:lang w:bidi="ar-SA"/>
        </w:rPr>
        <w:t>في ما</w:t>
      </w:r>
      <w:proofErr w:type="gramEnd"/>
      <w:r w:rsidRPr="00F54343">
        <w:rPr>
          <w:rFonts w:asciiTheme="majorBidi" w:eastAsia="Calibri" w:hAnsiTheme="majorBidi" w:cstheme="majorBidi"/>
          <w:color w:val="auto"/>
          <w:szCs w:val="24"/>
          <w:rtl/>
          <w:lang w:bidi="ar-SA"/>
        </w:rPr>
        <w:t xml:space="preserve"> يلي استعراض مقتضَب للعيوب والنواقص والتوصيات بشأنها:</w:t>
      </w:r>
    </w:p>
    <w:p w14:paraId="7510D111" w14:textId="77777777" w:rsidR="004F0F93" w:rsidRPr="00ED15AC" w:rsidRDefault="004F0F93" w:rsidP="00F54343">
      <w:pPr>
        <w:pStyle w:val="7190"/>
        <w:spacing w:line="276" w:lineRule="auto"/>
        <w:rPr>
          <w:rFonts w:asciiTheme="majorBidi" w:eastAsia="Calibri" w:hAnsiTheme="majorBidi" w:cstheme="majorBidi"/>
          <w:b/>
          <w:bCs/>
          <w:color w:val="auto"/>
          <w:szCs w:val="24"/>
          <w:rtl/>
          <w:lang w:bidi="ar-SA"/>
        </w:rPr>
      </w:pPr>
      <w:r w:rsidRPr="00FA76DE">
        <w:rPr>
          <w:rFonts w:asciiTheme="majorBidi" w:eastAsia="Calibri" w:hAnsiTheme="majorBidi" w:cstheme="majorBidi"/>
          <w:color w:val="auto"/>
          <w:szCs w:val="24"/>
          <w:rtl/>
          <w:lang w:bidi="ar-SA"/>
        </w:rPr>
        <w:t xml:space="preserve">تَضمَّنَ التقرير فصلًا عن موضوع </w:t>
      </w:r>
      <w:r w:rsidRPr="00A86EC4">
        <w:rPr>
          <w:rFonts w:asciiTheme="majorBidi" w:eastAsia="Calibri" w:hAnsiTheme="majorBidi" w:cstheme="majorBidi"/>
          <w:bCs/>
          <w:color w:val="auto"/>
          <w:szCs w:val="24"/>
          <w:rtl/>
          <w:lang w:bidi="ar-SA"/>
        </w:rPr>
        <w:t>إدارة</w:t>
      </w:r>
      <w:r w:rsidRPr="00A86EC4">
        <w:rPr>
          <w:rFonts w:asciiTheme="majorBidi" w:eastAsia="Calibri" w:hAnsiTheme="majorBidi" w:cstheme="majorBidi"/>
          <w:bCs/>
          <w:color w:val="auto"/>
          <w:szCs w:val="24"/>
          <w:rtl/>
        </w:rPr>
        <w:t xml:space="preserve"> </w:t>
      </w:r>
      <w:r w:rsidRPr="00A86EC4">
        <w:rPr>
          <w:rFonts w:asciiTheme="majorBidi" w:eastAsia="Calibri" w:hAnsiTheme="majorBidi" w:cstheme="majorBidi"/>
          <w:bCs/>
          <w:color w:val="auto"/>
          <w:szCs w:val="24"/>
          <w:rtl/>
          <w:lang w:bidi="ar-SA"/>
        </w:rPr>
        <w:t>أزمة</w:t>
      </w:r>
      <w:r w:rsidRPr="00A86EC4">
        <w:rPr>
          <w:rFonts w:asciiTheme="majorBidi" w:eastAsia="Calibri" w:hAnsiTheme="majorBidi" w:cstheme="majorBidi"/>
          <w:bCs/>
          <w:color w:val="auto"/>
          <w:szCs w:val="24"/>
          <w:rtl/>
        </w:rPr>
        <w:t xml:space="preserve"> </w:t>
      </w:r>
      <w:proofErr w:type="spellStart"/>
      <w:r w:rsidRPr="00A86EC4">
        <w:rPr>
          <w:rFonts w:asciiTheme="majorBidi" w:eastAsia="Calibri" w:hAnsiTheme="majorBidi" w:cstheme="majorBidi"/>
          <w:bCs/>
          <w:color w:val="auto"/>
          <w:szCs w:val="24"/>
          <w:rtl/>
          <w:lang w:bidi="ar-SA"/>
        </w:rPr>
        <w:t>الكورونا</w:t>
      </w:r>
      <w:proofErr w:type="spellEnd"/>
      <w:r w:rsidRPr="00A86EC4">
        <w:rPr>
          <w:rFonts w:asciiTheme="majorBidi" w:eastAsia="Calibri" w:hAnsiTheme="majorBidi" w:cstheme="majorBidi"/>
          <w:bCs/>
          <w:color w:val="auto"/>
          <w:szCs w:val="24"/>
          <w:rtl/>
        </w:rPr>
        <w:t xml:space="preserve"> </w:t>
      </w:r>
      <w:r w:rsidRPr="00A86EC4">
        <w:rPr>
          <w:rFonts w:asciiTheme="majorBidi" w:eastAsia="Calibri" w:hAnsiTheme="majorBidi" w:cstheme="majorBidi"/>
          <w:bCs/>
          <w:color w:val="auto"/>
          <w:szCs w:val="24"/>
          <w:rtl/>
          <w:lang w:bidi="ar-SA"/>
        </w:rPr>
        <w:t>على</w:t>
      </w:r>
      <w:r w:rsidRPr="00A86EC4">
        <w:rPr>
          <w:rFonts w:asciiTheme="majorBidi" w:eastAsia="Calibri" w:hAnsiTheme="majorBidi" w:cstheme="majorBidi"/>
          <w:bCs/>
          <w:color w:val="auto"/>
          <w:szCs w:val="24"/>
          <w:rtl/>
        </w:rPr>
        <w:t xml:space="preserve"> </w:t>
      </w:r>
      <w:r w:rsidRPr="00A86EC4">
        <w:rPr>
          <w:rFonts w:asciiTheme="majorBidi" w:eastAsia="Calibri" w:hAnsiTheme="majorBidi" w:cstheme="majorBidi"/>
          <w:bCs/>
          <w:color w:val="auto"/>
          <w:szCs w:val="24"/>
          <w:rtl/>
          <w:lang w:bidi="ar-SA"/>
        </w:rPr>
        <w:t>المستوى</w:t>
      </w:r>
      <w:r w:rsidRPr="00A86EC4">
        <w:rPr>
          <w:rFonts w:asciiTheme="majorBidi" w:eastAsia="Calibri" w:hAnsiTheme="majorBidi" w:cstheme="majorBidi"/>
          <w:bCs/>
          <w:color w:val="auto"/>
          <w:szCs w:val="24"/>
          <w:rtl/>
        </w:rPr>
        <w:t xml:space="preserve"> </w:t>
      </w:r>
      <w:r w:rsidRPr="00A86EC4">
        <w:rPr>
          <w:rFonts w:asciiTheme="majorBidi" w:eastAsia="Calibri" w:hAnsiTheme="majorBidi" w:cstheme="majorBidi"/>
          <w:bCs/>
          <w:color w:val="auto"/>
          <w:szCs w:val="24"/>
          <w:rtl/>
          <w:lang w:bidi="ar-SA"/>
        </w:rPr>
        <w:t>القوميّ</w:t>
      </w:r>
      <w:r w:rsidRPr="00A86EC4">
        <w:rPr>
          <w:rFonts w:asciiTheme="majorBidi" w:eastAsia="Calibri" w:hAnsiTheme="majorBidi" w:cstheme="majorBidi"/>
          <w:bCs/>
          <w:color w:val="auto"/>
          <w:szCs w:val="24"/>
          <w:rtl/>
        </w:rPr>
        <w:t xml:space="preserve"> - </w:t>
      </w:r>
      <w:r w:rsidRPr="00A86EC4">
        <w:rPr>
          <w:rFonts w:asciiTheme="majorBidi" w:eastAsia="Calibri" w:hAnsiTheme="majorBidi" w:cstheme="majorBidi"/>
          <w:bCs/>
          <w:color w:val="auto"/>
          <w:szCs w:val="24"/>
          <w:rtl/>
          <w:lang w:bidi="ar-SA"/>
        </w:rPr>
        <w:t>مسارات</w:t>
      </w:r>
      <w:r w:rsidRPr="00A86EC4">
        <w:rPr>
          <w:rFonts w:asciiTheme="majorBidi" w:eastAsia="Calibri" w:hAnsiTheme="majorBidi" w:cstheme="majorBidi"/>
          <w:bCs/>
          <w:color w:val="auto"/>
          <w:szCs w:val="24"/>
          <w:rtl/>
        </w:rPr>
        <w:t xml:space="preserve"> </w:t>
      </w:r>
      <w:r w:rsidRPr="00A86EC4">
        <w:rPr>
          <w:rFonts w:asciiTheme="majorBidi" w:eastAsia="Calibri" w:hAnsiTheme="majorBidi" w:cstheme="majorBidi"/>
          <w:bCs/>
          <w:color w:val="auto"/>
          <w:szCs w:val="24"/>
          <w:rtl/>
          <w:lang w:bidi="ar-SA"/>
        </w:rPr>
        <w:t>اتّخاذ</w:t>
      </w:r>
      <w:r w:rsidRPr="00A86EC4">
        <w:rPr>
          <w:rFonts w:asciiTheme="majorBidi" w:eastAsia="Calibri" w:hAnsiTheme="majorBidi" w:cstheme="majorBidi"/>
          <w:bCs/>
          <w:color w:val="auto"/>
          <w:szCs w:val="24"/>
          <w:rtl/>
        </w:rPr>
        <w:t xml:space="preserve"> </w:t>
      </w:r>
      <w:r w:rsidRPr="00A86EC4">
        <w:rPr>
          <w:rFonts w:asciiTheme="majorBidi" w:eastAsia="Calibri" w:hAnsiTheme="majorBidi" w:cstheme="majorBidi"/>
          <w:bCs/>
          <w:color w:val="auto"/>
          <w:szCs w:val="24"/>
          <w:rtl/>
          <w:lang w:bidi="ar-SA"/>
        </w:rPr>
        <w:t>القرارات</w:t>
      </w:r>
      <w:r w:rsidRPr="00A86EC4">
        <w:rPr>
          <w:rFonts w:asciiTheme="majorBidi" w:eastAsia="Calibri" w:hAnsiTheme="majorBidi" w:cstheme="majorBidi"/>
          <w:bCs/>
          <w:color w:val="auto"/>
          <w:szCs w:val="24"/>
          <w:rtl/>
        </w:rPr>
        <w:t xml:space="preserve"> </w:t>
      </w:r>
      <w:r w:rsidRPr="00A86EC4">
        <w:rPr>
          <w:rFonts w:asciiTheme="majorBidi" w:eastAsia="Calibri" w:hAnsiTheme="majorBidi" w:cstheme="majorBidi"/>
          <w:bCs/>
          <w:color w:val="auto"/>
          <w:szCs w:val="24"/>
          <w:rtl/>
          <w:lang w:bidi="ar-SA"/>
        </w:rPr>
        <w:t>وتطبيقها</w:t>
      </w:r>
      <w:r w:rsidRPr="00FA76DE">
        <w:rPr>
          <w:rFonts w:asciiTheme="majorBidi" w:eastAsia="Calibri" w:hAnsiTheme="majorBidi" w:cstheme="majorBidi"/>
          <w:color w:val="auto"/>
          <w:szCs w:val="24"/>
          <w:rtl/>
          <w:lang w:bidi="ar-SA"/>
        </w:rPr>
        <w:t xml:space="preserve">. تبيَّنَ من خلال العمل الرقابيّ أنّ ثمّة عيوبًا ونواقص في مواضيع عديدة، من بينها: اتّخاذ </w:t>
      </w:r>
      <w:r w:rsidRPr="00F201F0">
        <w:rPr>
          <w:rFonts w:asciiTheme="majorBidi" w:hAnsiTheme="majorBidi" w:cstheme="majorBidi"/>
          <w:sz w:val="24"/>
          <w:szCs w:val="24"/>
          <w:rtl/>
          <w:lang w:bidi="ar-SA"/>
        </w:rPr>
        <w:t>القرارات</w:t>
      </w:r>
      <w:r w:rsidRPr="00FA76DE">
        <w:rPr>
          <w:rFonts w:asciiTheme="majorBidi" w:eastAsia="Calibri" w:hAnsiTheme="majorBidi" w:cstheme="majorBidi"/>
          <w:color w:val="auto"/>
          <w:szCs w:val="24"/>
          <w:rtl/>
          <w:lang w:bidi="ar-SA"/>
        </w:rPr>
        <w:t xml:space="preserve"> في فترة أزمة </w:t>
      </w:r>
      <w:proofErr w:type="spellStart"/>
      <w:r w:rsidRPr="00FA76DE">
        <w:rPr>
          <w:rFonts w:asciiTheme="majorBidi" w:eastAsia="Calibri" w:hAnsiTheme="majorBidi" w:cstheme="majorBidi"/>
          <w:color w:val="auto"/>
          <w:szCs w:val="24"/>
          <w:rtl/>
          <w:lang w:bidi="ar-SA"/>
        </w:rPr>
        <w:t>الكورونا</w:t>
      </w:r>
      <w:proofErr w:type="spellEnd"/>
      <w:r w:rsidRPr="00FA76DE">
        <w:rPr>
          <w:rFonts w:asciiTheme="majorBidi" w:eastAsia="Calibri" w:hAnsiTheme="majorBidi" w:cstheme="majorBidi"/>
          <w:color w:val="auto"/>
          <w:szCs w:val="24"/>
          <w:rtl/>
          <w:lang w:bidi="ar-SA"/>
        </w:rPr>
        <w:t xml:space="preserve"> في الحكومة الرابعة والثلاثين؛ إقامة الطاقم الوزاريّ المخصَّص لشؤون </w:t>
      </w:r>
      <w:proofErr w:type="spellStart"/>
      <w:r w:rsidRPr="00FA76DE">
        <w:rPr>
          <w:rFonts w:asciiTheme="majorBidi" w:eastAsia="Calibri" w:hAnsiTheme="majorBidi" w:cstheme="majorBidi"/>
          <w:color w:val="auto"/>
          <w:szCs w:val="24"/>
          <w:rtl/>
          <w:lang w:bidi="ar-SA"/>
        </w:rPr>
        <w:t>الكورونا</w:t>
      </w:r>
      <w:proofErr w:type="spellEnd"/>
      <w:r w:rsidRPr="00FA76DE">
        <w:rPr>
          <w:rFonts w:asciiTheme="majorBidi" w:eastAsia="Calibri" w:hAnsiTheme="majorBidi" w:cstheme="majorBidi"/>
          <w:color w:val="auto"/>
          <w:szCs w:val="24"/>
          <w:rtl/>
          <w:lang w:bidi="ar-SA"/>
        </w:rPr>
        <w:t xml:space="preserve"> (في ما يلي: </w:t>
      </w:r>
      <w:proofErr w:type="spellStart"/>
      <w:r w:rsidRPr="00FA76DE">
        <w:rPr>
          <w:rFonts w:asciiTheme="majorBidi" w:eastAsia="Calibri" w:hAnsiTheme="majorBidi" w:cstheme="majorBidi"/>
          <w:color w:val="auto"/>
          <w:szCs w:val="24"/>
          <w:rtl/>
          <w:lang w:bidi="ar-SA"/>
        </w:rPr>
        <w:t>كابينيت</w:t>
      </w:r>
      <w:proofErr w:type="spellEnd"/>
      <w:r w:rsidRPr="00FA76DE">
        <w:rPr>
          <w:rFonts w:asciiTheme="majorBidi" w:eastAsia="Calibri" w:hAnsiTheme="majorBidi" w:cstheme="majorBidi"/>
          <w:color w:val="auto"/>
          <w:szCs w:val="24"/>
          <w:rtl/>
          <w:lang w:bidi="ar-SA"/>
        </w:rPr>
        <w:t xml:space="preserve"> </w:t>
      </w:r>
      <w:proofErr w:type="spellStart"/>
      <w:r w:rsidRPr="00FA76DE">
        <w:rPr>
          <w:rFonts w:asciiTheme="majorBidi" w:eastAsia="Calibri" w:hAnsiTheme="majorBidi" w:cstheme="majorBidi"/>
          <w:color w:val="auto"/>
          <w:szCs w:val="24"/>
          <w:rtl/>
          <w:lang w:bidi="ar-SA"/>
        </w:rPr>
        <w:t>الكورونا</w:t>
      </w:r>
      <w:proofErr w:type="spellEnd"/>
      <w:r w:rsidRPr="00FA76DE">
        <w:rPr>
          <w:rFonts w:asciiTheme="majorBidi" w:eastAsia="Calibri" w:hAnsiTheme="majorBidi" w:cstheme="majorBidi"/>
          <w:color w:val="auto"/>
          <w:szCs w:val="24"/>
          <w:rtl/>
          <w:lang w:bidi="ar-SA"/>
        </w:rPr>
        <w:t xml:space="preserve">) واتّخاذ القرارات بشأن هذا الموضوع في الحكومة الخامسة والثلاثين؛ نشاط الحكومة </w:t>
      </w:r>
      <w:proofErr w:type="spellStart"/>
      <w:r w:rsidRPr="00FA76DE">
        <w:rPr>
          <w:rFonts w:asciiTheme="majorBidi" w:eastAsia="Calibri" w:hAnsiTheme="majorBidi" w:cstheme="majorBidi"/>
          <w:color w:val="auto"/>
          <w:szCs w:val="24"/>
          <w:rtl/>
          <w:lang w:bidi="ar-SA"/>
        </w:rPr>
        <w:t>وكابينيت</w:t>
      </w:r>
      <w:proofErr w:type="spellEnd"/>
      <w:r w:rsidRPr="00FA76DE">
        <w:rPr>
          <w:rFonts w:asciiTheme="majorBidi" w:eastAsia="Calibri" w:hAnsiTheme="majorBidi" w:cstheme="majorBidi"/>
          <w:color w:val="auto"/>
          <w:szCs w:val="24"/>
          <w:rtl/>
          <w:lang w:bidi="ar-SA"/>
        </w:rPr>
        <w:t xml:space="preserve"> </w:t>
      </w:r>
      <w:proofErr w:type="spellStart"/>
      <w:r w:rsidRPr="00FA76DE">
        <w:rPr>
          <w:rFonts w:asciiTheme="majorBidi" w:eastAsia="Calibri" w:hAnsiTheme="majorBidi" w:cstheme="majorBidi"/>
          <w:color w:val="auto"/>
          <w:szCs w:val="24"/>
          <w:rtl/>
          <w:lang w:bidi="ar-SA"/>
        </w:rPr>
        <w:t>الكورونا</w:t>
      </w:r>
      <w:proofErr w:type="spellEnd"/>
      <w:r w:rsidRPr="00FA76DE">
        <w:rPr>
          <w:rFonts w:asciiTheme="majorBidi" w:eastAsia="Calibri" w:hAnsiTheme="majorBidi" w:cstheme="majorBidi"/>
          <w:color w:val="auto"/>
          <w:szCs w:val="24"/>
          <w:rtl/>
          <w:lang w:bidi="ar-SA"/>
        </w:rPr>
        <w:t xml:space="preserve"> في فترة موجة تفشّي الوباء الثانية؛ قدراتُ وزارة الصحّة التنفيذيّةُ لمواجهة الأزمة؛ أداء المقرّ القياديّ للأمن القوميّ لمساعدة الحكومة على إدارة الأزمة واستخلاص العِبر، ومراقبة تطبيق </w:t>
      </w:r>
      <w:r w:rsidRPr="00F54343">
        <w:rPr>
          <w:rFonts w:asciiTheme="majorBidi" w:hAnsiTheme="majorBidi" w:cstheme="majorBidi"/>
          <w:sz w:val="24"/>
          <w:szCs w:val="24"/>
          <w:rtl/>
          <w:lang w:bidi="ar-SA"/>
        </w:rPr>
        <w:t>القرارات</w:t>
      </w:r>
      <w:r w:rsidRPr="00FA76DE">
        <w:rPr>
          <w:rFonts w:asciiTheme="majorBidi" w:eastAsia="Calibri" w:hAnsiTheme="majorBidi" w:cstheme="majorBidi"/>
          <w:color w:val="auto"/>
          <w:szCs w:val="24"/>
          <w:rtl/>
          <w:lang w:bidi="ar-SA"/>
        </w:rPr>
        <w:t xml:space="preserve"> إبّان الأزمة؛ الارتكاز على سيناريو احتماليّة الحدوث؛ تحديد </w:t>
      </w:r>
      <w:proofErr w:type="spellStart"/>
      <w:r w:rsidRPr="00FA76DE">
        <w:rPr>
          <w:rFonts w:asciiTheme="majorBidi" w:eastAsia="Calibri" w:hAnsiTheme="majorBidi" w:cstheme="majorBidi"/>
          <w:color w:val="auto"/>
          <w:szCs w:val="24"/>
          <w:rtl/>
          <w:lang w:bidi="ar-SA"/>
        </w:rPr>
        <w:t>إستراتيجيّة</w:t>
      </w:r>
      <w:proofErr w:type="spellEnd"/>
      <w:r w:rsidRPr="00FA76DE">
        <w:rPr>
          <w:rFonts w:asciiTheme="majorBidi" w:eastAsia="Calibri" w:hAnsiTheme="majorBidi" w:cstheme="majorBidi"/>
          <w:color w:val="auto"/>
          <w:szCs w:val="24"/>
          <w:rtl/>
          <w:lang w:bidi="ar-SA"/>
        </w:rPr>
        <w:t xml:space="preserve"> الخروج من موجة تفشّي الوباء الأولى، والاستعدادات لموجة تفشّي الوباء الثانية؛ معالجة القادمين إلى البلاد من خارجها؛ إقامة منظومة التحقيقات الوبائيّة.</w:t>
      </w:r>
    </w:p>
    <w:p w14:paraId="21317E67" w14:textId="77777777" w:rsidR="004F0F93" w:rsidRPr="00FA76DE" w:rsidRDefault="004F0F93" w:rsidP="00F54343">
      <w:pPr>
        <w:pStyle w:val="7190"/>
        <w:spacing w:line="276" w:lineRule="auto"/>
        <w:rPr>
          <w:rFonts w:asciiTheme="majorBidi" w:eastAsia="Calibri" w:hAnsiTheme="majorBidi" w:cstheme="majorBidi"/>
          <w:sz w:val="24"/>
          <w:szCs w:val="24"/>
          <w:rtl/>
          <w:lang w:bidi="ar-JO"/>
        </w:rPr>
      </w:pPr>
      <w:r w:rsidRPr="00FA76DE">
        <w:rPr>
          <w:rFonts w:asciiTheme="majorBidi" w:eastAsia="Calibri" w:hAnsiTheme="majorBidi" w:cstheme="majorBidi"/>
          <w:sz w:val="24"/>
          <w:szCs w:val="24"/>
          <w:rtl/>
          <w:lang w:bidi="ar-SA"/>
        </w:rPr>
        <w:t xml:space="preserve">السلطات المحلّيّة التي تتوافر لديها خبرة وكفاءات إداريّة وتنفيذيّة تُشكّل حجارةَ الأساس لمعالجة السكّان في </w:t>
      </w:r>
      <w:r w:rsidRPr="00F201F0">
        <w:rPr>
          <w:rFonts w:asciiTheme="majorBidi" w:eastAsia="Calibri" w:hAnsiTheme="majorBidi" w:cstheme="majorBidi"/>
          <w:color w:val="auto"/>
          <w:szCs w:val="24"/>
          <w:rtl/>
          <w:lang w:bidi="ar-SA"/>
        </w:rPr>
        <w:t>الأوقات</w:t>
      </w:r>
      <w:r w:rsidRPr="00FA76DE">
        <w:rPr>
          <w:rFonts w:asciiTheme="majorBidi" w:eastAsia="Calibri" w:hAnsiTheme="majorBidi" w:cstheme="majorBidi"/>
          <w:sz w:val="24"/>
          <w:szCs w:val="24"/>
          <w:rtl/>
          <w:lang w:bidi="ar-SA"/>
        </w:rPr>
        <w:t xml:space="preserve"> العاديّة وأوقات الطوارئ، وقد شدّدت أزمة </w:t>
      </w:r>
      <w:proofErr w:type="spellStart"/>
      <w:r w:rsidRPr="00FA76DE">
        <w:rPr>
          <w:rFonts w:asciiTheme="majorBidi" w:eastAsia="Calibri" w:hAnsiTheme="majorBidi" w:cstheme="majorBidi"/>
          <w:sz w:val="24"/>
          <w:szCs w:val="24"/>
          <w:rtl/>
          <w:lang w:bidi="ar-SA"/>
        </w:rPr>
        <w:t>الكورونا</w:t>
      </w:r>
      <w:proofErr w:type="spellEnd"/>
      <w:r w:rsidRPr="00FA76DE">
        <w:rPr>
          <w:rFonts w:asciiTheme="majorBidi" w:eastAsia="Calibri" w:hAnsiTheme="majorBidi" w:cstheme="majorBidi"/>
          <w:sz w:val="24"/>
          <w:szCs w:val="24"/>
          <w:rtl/>
          <w:lang w:bidi="ar-SA"/>
        </w:rPr>
        <w:t xml:space="preserve"> على أهمّيّة بناء علاقة مُثْلى بين السلطة المركزيّة والحكم المحلّيّ. في الرقابة بشأن موضوع </w:t>
      </w:r>
      <w:r w:rsidRPr="00A86EC4">
        <w:rPr>
          <w:rFonts w:asciiTheme="majorBidi" w:eastAsia="Calibri" w:hAnsiTheme="majorBidi" w:cstheme="majorBidi"/>
          <w:color w:val="auto"/>
          <w:szCs w:val="24"/>
          <w:rtl/>
          <w:lang w:bidi="ar-SA"/>
        </w:rPr>
        <w:t>إدارة</w:t>
      </w:r>
      <w:r w:rsidRPr="00FA76DE">
        <w:rPr>
          <w:rFonts w:asciiTheme="majorBidi" w:eastAsia="Calibri" w:hAnsiTheme="majorBidi" w:cstheme="majorBidi"/>
          <w:b/>
          <w:bCs/>
          <w:sz w:val="24"/>
          <w:szCs w:val="24"/>
          <w:rtl/>
          <w:lang w:bidi="ar-SA"/>
        </w:rPr>
        <w:t xml:space="preserve"> </w:t>
      </w:r>
      <w:r w:rsidRPr="00A86EC4">
        <w:rPr>
          <w:rFonts w:asciiTheme="majorBidi" w:eastAsia="Calibri" w:hAnsiTheme="majorBidi" w:cstheme="majorBidi"/>
          <w:b/>
          <w:bCs/>
          <w:color w:val="auto"/>
          <w:szCs w:val="24"/>
          <w:rtl/>
          <w:lang w:bidi="ar-SA"/>
        </w:rPr>
        <w:t>أزمة</w:t>
      </w:r>
      <w:r w:rsidRPr="00A86EC4">
        <w:rPr>
          <w:rFonts w:asciiTheme="majorBidi" w:eastAsia="Calibri" w:hAnsiTheme="majorBidi" w:cstheme="majorBidi"/>
          <w:bCs/>
          <w:color w:val="auto"/>
          <w:szCs w:val="24"/>
          <w:rtl/>
        </w:rPr>
        <w:t xml:space="preserve"> </w:t>
      </w:r>
      <w:proofErr w:type="spellStart"/>
      <w:r w:rsidRPr="00A86EC4">
        <w:rPr>
          <w:rFonts w:asciiTheme="majorBidi" w:eastAsia="Calibri" w:hAnsiTheme="majorBidi" w:cstheme="majorBidi"/>
          <w:bCs/>
          <w:color w:val="auto"/>
          <w:szCs w:val="24"/>
          <w:rtl/>
          <w:lang w:bidi="ar-SA"/>
        </w:rPr>
        <w:t>الكورونا</w:t>
      </w:r>
      <w:proofErr w:type="spellEnd"/>
      <w:r w:rsidRPr="00A86EC4">
        <w:rPr>
          <w:rFonts w:asciiTheme="majorBidi" w:eastAsia="Calibri" w:hAnsiTheme="majorBidi" w:cstheme="majorBidi"/>
          <w:bCs/>
          <w:color w:val="auto"/>
          <w:szCs w:val="24"/>
          <w:rtl/>
        </w:rPr>
        <w:t xml:space="preserve"> </w:t>
      </w:r>
      <w:r w:rsidRPr="00A86EC4">
        <w:rPr>
          <w:rFonts w:asciiTheme="majorBidi" w:eastAsia="Calibri" w:hAnsiTheme="majorBidi" w:cstheme="majorBidi"/>
          <w:bCs/>
          <w:color w:val="auto"/>
          <w:szCs w:val="24"/>
          <w:rtl/>
          <w:lang w:bidi="ar-SA"/>
        </w:rPr>
        <w:t>على</w:t>
      </w:r>
      <w:r w:rsidRPr="00A86EC4">
        <w:rPr>
          <w:rFonts w:asciiTheme="majorBidi" w:eastAsia="Calibri" w:hAnsiTheme="majorBidi" w:cstheme="majorBidi"/>
          <w:bCs/>
          <w:color w:val="auto"/>
          <w:szCs w:val="24"/>
          <w:rtl/>
        </w:rPr>
        <w:t xml:space="preserve"> </w:t>
      </w:r>
      <w:r w:rsidRPr="00A86EC4">
        <w:rPr>
          <w:rFonts w:asciiTheme="majorBidi" w:eastAsia="Calibri" w:hAnsiTheme="majorBidi" w:cstheme="majorBidi"/>
          <w:bCs/>
          <w:color w:val="auto"/>
          <w:szCs w:val="24"/>
          <w:rtl/>
          <w:lang w:bidi="ar-SA"/>
        </w:rPr>
        <w:t>المستوى</w:t>
      </w:r>
      <w:r w:rsidRPr="00A86EC4">
        <w:rPr>
          <w:rFonts w:asciiTheme="majorBidi" w:eastAsia="Calibri" w:hAnsiTheme="majorBidi" w:cstheme="majorBidi"/>
          <w:bCs/>
          <w:color w:val="auto"/>
          <w:szCs w:val="24"/>
          <w:rtl/>
        </w:rPr>
        <w:t xml:space="preserve"> </w:t>
      </w:r>
      <w:r w:rsidRPr="00A86EC4">
        <w:rPr>
          <w:rFonts w:asciiTheme="majorBidi" w:eastAsia="Calibri" w:hAnsiTheme="majorBidi" w:cstheme="majorBidi"/>
          <w:bCs/>
          <w:color w:val="auto"/>
          <w:szCs w:val="24"/>
          <w:rtl/>
          <w:lang w:bidi="ar-SA"/>
        </w:rPr>
        <w:t>القوميّ</w:t>
      </w:r>
      <w:r w:rsidRPr="00A86EC4">
        <w:rPr>
          <w:rFonts w:asciiTheme="majorBidi" w:eastAsia="Calibri" w:hAnsiTheme="majorBidi" w:cstheme="majorBidi"/>
          <w:bCs/>
          <w:color w:val="auto"/>
          <w:szCs w:val="24"/>
          <w:rtl/>
        </w:rPr>
        <w:t xml:space="preserve"> - </w:t>
      </w:r>
      <w:r w:rsidRPr="00A86EC4">
        <w:rPr>
          <w:rFonts w:asciiTheme="majorBidi" w:eastAsia="Calibri" w:hAnsiTheme="majorBidi" w:cstheme="majorBidi"/>
          <w:bCs/>
          <w:color w:val="auto"/>
          <w:szCs w:val="24"/>
          <w:rtl/>
          <w:lang w:bidi="ar-SA"/>
        </w:rPr>
        <w:t>معالجة</w:t>
      </w:r>
      <w:r w:rsidRPr="00A86EC4">
        <w:rPr>
          <w:rFonts w:asciiTheme="majorBidi" w:eastAsia="Calibri" w:hAnsiTheme="majorBidi" w:cstheme="majorBidi"/>
          <w:bCs/>
          <w:color w:val="auto"/>
          <w:szCs w:val="24"/>
          <w:rtl/>
        </w:rPr>
        <w:t xml:space="preserve"> </w:t>
      </w:r>
      <w:r w:rsidRPr="00A86EC4">
        <w:rPr>
          <w:rFonts w:asciiTheme="majorBidi" w:eastAsia="Calibri" w:hAnsiTheme="majorBidi" w:cstheme="majorBidi"/>
          <w:bCs/>
          <w:color w:val="auto"/>
          <w:szCs w:val="24"/>
          <w:rtl/>
          <w:lang w:bidi="ar-SA"/>
        </w:rPr>
        <w:t>السلطات</w:t>
      </w:r>
      <w:r w:rsidRPr="00A86EC4">
        <w:rPr>
          <w:rFonts w:asciiTheme="majorBidi" w:eastAsia="Calibri" w:hAnsiTheme="majorBidi" w:cstheme="majorBidi"/>
          <w:bCs/>
          <w:color w:val="auto"/>
          <w:szCs w:val="24"/>
          <w:rtl/>
        </w:rPr>
        <w:t xml:space="preserve"> </w:t>
      </w:r>
      <w:r w:rsidRPr="00A86EC4">
        <w:rPr>
          <w:rFonts w:asciiTheme="majorBidi" w:eastAsia="Calibri" w:hAnsiTheme="majorBidi" w:cstheme="majorBidi"/>
          <w:bCs/>
          <w:color w:val="auto"/>
          <w:szCs w:val="24"/>
          <w:rtl/>
          <w:lang w:bidi="ar-SA"/>
        </w:rPr>
        <w:t>المحلّيّة</w:t>
      </w:r>
      <w:r w:rsidRPr="00A86EC4">
        <w:rPr>
          <w:rFonts w:asciiTheme="majorBidi" w:eastAsia="Calibri" w:hAnsiTheme="majorBidi" w:cstheme="majorBidi"/>
          <w:bCs/>
          <w:color w:val="auto"/>
          <w:szCs w:val="24"/>
          <w:rtl/>
        </w:rPr>
        <w:t xml:space="preserve"> </w:t>
      </w:r>
      <w:r w:rsidRPr="00A86EC4">
        <w:rPr>
          <w:rFonts w:asciiTheme="majorBidi" w:eastAsia="Calibri" w:hAnsiTheme="majorBidi" w:cstheme="majorBidi"/>
          <w:bCs/>
          <w:color w:val="auto"/>
          <w:szCs w:val="24"/>
          <w:rtl/>
          <w:lang w:bidi="ar-SA"/>
        </w:rPr>
        <w:t>التي</w:t>
      </w:r>
      <w:r w:rsidRPr="00A86EC4">
        <w:rPr>
          <w:rFonts w:asciiTheme="majorBidi" w:eastAsia="Calibri" w:hAnsiTheme="majorBidi" w:cstheme="majorBidi"/>
          <w:bCs/>
          <w:color w:val="auto"/>
          <w:szCs w:val="24"/>
          <w:rtl/>
        </w:rPr>
        <w:t xml:space="preserve"> </w:t>
      </w:r>
      <w:r w:rsidRPr="00A86EC4">
        <w:rPr>
          <w:rFonts w:asciiTheme="majorBidi" w:eastAsia="Calibri" w:hAnsiTheme="majorBidi" w:cstheme="majorBidi"/>
          <w:bCs/>
          <w:color w:val="auto"/>
          <w:szCs w:val="24"/>
          <w:rtl/>
          <w:lang w:bidi="ar-SA"/>
        </w:rPr>
        <w:t>تفشّى</w:t>
      </w:r>
      <w:r w:rsidRPr="00A86EC4">
        <w:rPr>
          <w:rFonts w:asciiTheme="majorBidi" w:eastAsia="Calibri" w:hAnsiTheme="majorBidi" w:cstheme="majorBidi"/>
          <w:bCs/>
          <w:color w:val="auto"/>
          <w:szCs w:val="24"/>
          <w:rtl/>
        </w:rPr>
        <w:t xml:space="preserve"> </w:t>
      </w:r>
      <w:r w:rsidRPr="00A86EC4">
        <w:rPr>
          <w:rFonts w:asciiTheme="majorBidi" w:eastAsia="Calibri" w:hAnsiTheme="majorBidi" w:cstheme="majorBidi"/>
          <w:bCs/>
          <w:color w:val="auto"/>
          <w:szCs w:val="24"/>
          <w:rtl/>
          <w:lang w:bidi="ar-SA"/>
        </w:rPr>
        <w:t>فيها</w:t>
      </w:r>
      <w:r w:rsidRPr="00A86EC4">
        <w:rPr>
          <w:rFonts w:asciiTheme="majorBidi" w:eastAsia="Calibri" w:hAnsiTheme="majorBidi" w:cstheme="majorBidi"/>
          <w:bCs/>
          <w:color w:val="auto"/>
          <w:szCs w:val="24"/>
          <w:rtl/>
        </w:rPr>
        <w:t xml:space="preserve"> </w:t>
      </w:r>
      <w:r w:rsidRPr="00A86EC4">
        <w:rPr>
          <w:rFonts w:asciiTheme="majorBidi" w:eastAsia="Calibri" w:hAnsiTheme="majorBidi" w:cstheme="majorBidi"/>
          <w:bCs/>
          <w:color w:val="auto"/>
          <w:szCs w:val="24"/>
          <w:rtl/>
          <w:lang w:bidi="ar-SA"/>
        </w:rPr>
        <w:t>الوباء</w:t>
      </w:r>
      <w:r w:rsidRPr="00A86EC4">
        <w:rPr>
          <w:rFonts w:asciiTheme="majorBidi" w:eastAsia="Calibri" w:hAnsiTheme="majorBidi" w:cstheme="majorBidi"/>
          <w:bCs/>
          <w:color w:val="auto"/>
          <w:szCs w:val="24"/>
          <w:rtl/>
        </w:rPr>
        <w:t xml:space="preserve"> </w:t>
      </w:r>
      <w:r w:rsidRPr="00A86EC4">
        <w:rPr>
          <w:rFonts w:asciiTheme="majorBidi" w:eastAsia="Calibri" w:hAnsiTheme="majorBidi" w:cstheme="majorBidi"/>
          <w:bCs/>
          <w:color w:val="auto"/>
          <w:szCs w:val="24"/>
          <w:rtl/>
          <w:lang w:bidi="ar-SA"/>
        </w:rPr>
        <w:t>بمستويات</w:t>
      </w:r>
      <w:r w:rsidRPr="00A86EC4">
        <w:rPr>
          <w:rFonts w:asciiTheme="majorBidi" w:eastAsia="Calibri" w:hAnsiTheme="majorBidi" w:cstheme="majorBidi"/>
          <w:bCs/>
          <w:color w:val="auto"/>
          <w:szCs w:val="24"/>
          <w:rtl/>
        </w:rPr>
        <w:t xml:space="preserve"> </w:t>
      </w:r>
      <w:r w:rsidRPr="00A86EC4">
        <w:rPr>
          <w:rFonts w:asciiTheme="majorBidi" w:eastAsia="Calibri" w:hAnsiTheme="majorBidi" w:cstheme="majorBidi"/>
          <w:bCs/>
          <w:color w:val="auto"/>
          <w:szCs w:val="24"/>
          <w:rtl/>
          <w:lang w:bidi="ar-SA"/>
        </w:rPr>
        <w:t>عالي</w:t>
      </w:r>
      <w:r w:rsidRPr="00A86EC4">
        <w:rPr>
          <w:rFonts w:asciiTheme="majorBidi" w:eastAsia="Calibri" w:hAnsiTheme="majorBidi" w:cstheme="majorBidi"/>
          <w:b/>
          <w:bCs/>
          <w:color w:val="auto"/>
          <w:szCs w:val="24"/>
          <w:rtl/>
          <w:lang w:bidi="ar-SA"/>
        </w:rPr>
        <w:t>ة</w:t>
      </w:r>
      <w:r w:rsidRPr="00ED720D">
        <w:rPr>
          <w:rStyle w:val="7195Char"/>
          <w:szCs w:val="18"/>
          <w:rtl/>
          <w:lang w:bidi="ar-SA"/>
        </w:rPr>
        <w:t>،</w:t>
      </w:r>
      <w:r w:rsidRPr="00FA76DE">
        <w:rPr>
          <w:rFonts w:asciiTheme="majorBidi" w:eastAsia="Calibri" w:hAnsiTheme="majorBidi" w:cstheme="majorBidi"/>
          <w:sz w:val="24"/>
          <w:szCs w:val="24"/>
          <w:rtl/>
          <w:lang w:bidi="ar-SA"/>
        </w:rPr>
        <w:t xml:space="preserve"> تبيَّنَ أنّ سياسة معالجة المناطق الموبوءة التي سجّلت مستويات </w:t>
      </w:r>
      <w:proofErr w:type="spellStart"/>
      <w:r w:rsidRPr="00FA76DE">
        <w:rPr>
          <w:rFonts w:asciiTheme="majorBidi" w:eastAsia="Calibri" w:hAnsiTheme="majorBidi" w:cstheme="majorBidi"/>
          <w:sz w:val="24"/>
          <w:szCs w:val="24"/>
          <w:rtl/>
          <w:lang w:bidi="ar-SA"/>
        </w:rPr>
        <w:t>انتشارعالية</w:t>
      </w:r>
      <w:proofErr w:type="spellEnd"/>
      <w:r w:rsidRPr="00FA76DE">
        <w:rPr>
          <w:rFonts w:asciiTheme="majorBidi" w:eastAsia="Calibri" w:hAnsiTheme="majorBidi" w:cstheme="majorBidi"/>
          <w:sz w:val="24"/>
          <w:szCs w:val="24"/>
          <w:rtl/>
          <w:lang w:bidi="ar-SA"/>
        </w:rPr>
        <w:t xml:space="preserve"> للوباء بغية صدّ تفشّي الوباء قبل انتشاره لم تطبَّق، وأنّ المناطق التي تفشّى فيها الوباء لم تحصل على معالجة ناجعة وَفق المعايير التي جرى تحديدها. ربّما أدّى هذا التقصير إلى تفاقم انتشار الوباء، وإلى اتّخاذ القرار بشأن فرض الإغلاق العامّ الثاني </w:t>
      </w:r>
      <w:r w:rsidRPr="00FA76DE">
        <w:rPr>
          <w:rFonts w:asciiTheme="majorBidi" w:eastAsia="Calibri" w:hAnsiTheme="majorBidi" w:cstheme="majorBidi"/>
          <w:sz w:val="24"/>
          <w:szCs w:val="24"/>
          <w:rtl/>
          <w:lang w:bidi="ar-SA"/>
        </w:rPr>
        <w:lastRenderedPageBreak/>
        <w:t xml:space="preserve">على جميع المَرافق الاقتصاديّة، وربّما أدّى إلى المسّ باستعداد الجمهور </w:t>
      </w:r>
      <w:proofErr w:type="spellStart"/>
      <w:r w:rsidRPr="00FA76DE">
        <w:rPr>
          <w:rFonts w:asciiTheme="majorBidi" w:eastAsia="Calibri" w:hAnsiTheme="majorBidi" w:cstheme="majorBidi"/>
          <w:sz w:val="24"/>
          <w:szCs w:val="24"/>
          <w:rtl/>
          <w:lang w:bidi="ar-SA"/>
        </w:rPr>
        <w:t>للتجنُّد</w:t>
      </w:r>
      <w:proofErr w:type="spellEnd"/>
      <w:r w:rsidRPr="00FA76DE">
        <w:rPr>
          <w:rFonts w:asciiTheme="majorBidi" w:eastAsia="Calibri" w:hAnsiTheme="majorBidi" w:cstheme="majorBidi"/>
          <w:sz w:val="24"/>
          <w:szCs w:val="24"/>
          <w:rtl/>
          <w:lang w:bidi="ar-SA"/>
        </w:rPr>
        <w:t xml:space="preserve"> لمواجهة وباء </w:t>
      </w:r>
      <w:proofErr w:type="spellStart"/>
      <w:r w:rsidRPr="00FA76DE">
        <w:rPr>
          <w:rFonts w:asciiTheme="majorBidi" w:eastAsia="Calibri" w:hAnsiTheme="majorBidi" w:cstheme="majorBidi"/>
          <w:sz w:val="24"/>
          <w:szCs w:val="24"/>
          <w:rtl/>
          <w:lang w:bidi="ar-SA"/>
        </w:rPr>
        <w:t>الكورونا</w:t>
      </w:r>
      <w:proofErr w:type="spellEnd"/>
      <w:r w:rsidRPr="00FA76DE">
        <w:rPr>
          <w:rFonts w:asciiTheme="majorBidi" w:eastAsia="Calibri" w:hAnsiTheme="majorBidi" w:cstheme="majorBidi"/>
          <w:sz w:val="24"/>
          <w:szCs w:val="24"/>
          <w:rtl/>
          <w:lang w:bidi="ar-SA"/>
        </w:rPr>
        <w:t xml:space="preserve">. من أجل استغلال الأفضليّة النسبيّة للسلطات المحلّيّة على أفضل وجه ابتغاءَ معالجة السكّان وتحقيق الأهداف القوميّة، نوصي بأن تعمل الوزارات الحكوميّة ذات الشأن (وزارة الصحّة؛ وزارة الداخليّة؛ وزارة الأمن الداخليّ؛ وزارة العدل) على توسيع إشراك السلطات المحلّيّة في المجهود القوميّ للحدّ من انتشار الوباء، وأن تفحص الحاجة إلى توسيع صلاحيات هذه السلطات في هذا الصدد. </w:t>
      </w:r>
    </w:p>
    <w:p w14:paraId="02CAE766" w14:textId="29F2BD7E" w:rsidR="004F0F93" w:rsidRPr="00FA76DE" w:rsidRDefault="004F0F93" w:rsidP="00F54343">
      <w:pPr>
        <w:pStyle w:val="7190"/>
        <w:spacing w:line="276" w:lineRule="auto"/>
        <w:rPr>
          <w:rFonts w:asciiTheme="majorBidi" w:hAnsiTheme="majorBidi" w:cstheme="majorBidi"/>
          <w:sz w:val="24"/>
          <w:szCs w:val="24"/>
          <w:rtl/>
          <w:lang w:bidi="ar-SA"/>
        </w:rPr>
      </w:pPr>
      <w:r w:rsidRPr="00FA76DE">
        <w:rPr>
          <w:rFonts w:asciiTheme="majorBidi" w:hAnsiTheme="majorBidi" w:cstheme="majorBidi"/>
          <w:sz w:val="24"/>
          <w:szCs w:val="24"/>
          <w:rtl/>
          <w:lang w:bidi="ar-SA"/>
        </w:rPr>
        <w:t>أظهرت الرقابة بشأن موضوع</w:t>
      </w:r>
      <w:r w:rsidRPr="00FA76DE">
        <w:rPr>
          <w:rFonts w:asciiTheme="majorBidi" w:hAnsiTheme="majorBidi" w:cstheme="majorBidi"/>
          <w:b/>
          <w:bCs/>
          <w:sz w:val="24"/>
          <w:szCs w:val="24"/>
          <w:rtl/>
          <w:lang w:bidi="ar-SA"/>
        </w:rPr>
        <w:t xml:space="preserve"> </w:t>
      </w:r>
      <w:r w:rsidRPr="00A86EC4">
        <w:rPr>
          <w:rFonts w:asciiTheme="majorBidi" w:hAnsiTheme="majorBidi" w:cstheme="majorBidi"/>
          <w:bCs/>
          <w:sz w:val="24"/>
          <w:szCs w:val="24"/>
          <w:rtl/>
          <w:lang w:bidi="ar-SA"/>
        </w:rPr>
        <w:t>النشاط</w:t>
      </w:r>
      <w:r w:rsidRPr="00ED720D">
        <w:rPr>
          <w:rStyle w:val="7195Char"/>
          <w:szCs w:val="18"/>
          <w:rtl/>
        </w:rPr>
        <w:t xml:space="preserve"> </w:t>
      </w:r>
      <w:r w:rsidRPr="00A86EC4">
        <w:rPr>
          <w:rFonts w:asciiTheme="majorBidi" w:hAnsiTheme="majorBidi" w:cstheme="majorBidi"/>
          <w:bCs/>
          <w:sz w:val="24"/>
          <w:szCs w:val="24"/>
          <w:rtl/>
          <w:lang w:bidi="ar-SA"/>
        </w:rPr>
        <w:t>الإعلامّي</w:t>
      </w:r>
      <w:r w:rsidRPr="00ED720D">
        <w:rPr>
          <w:rStyle w:val="7195Char"/>
          <w:szCs w:val="18"/>
          <w:rtl/>
        </w:rPr>
        <w:t xml:space="preserve"> </w:t>
      </w:r>
      <w:r w:rsidRPr="00A86EC4">
        <w:rPr>
          <w:rFonts w:asciiTheme="majorBidi" w:hAnsiTheme="majorBidi" w:cstheme="majorBidi"/>
          <w:bCs/>
          <w:sz w:val="24"/>
          <w:szCs w:val="24"/>
          <w:rtl/>
          <w:lang w:bidi="ar-SA"/>
        </w:rPr>
        <w:t>الموجَّه</w:t>
      </w:r>
      <w:r w:rsidRPr="00ED720D">
        <w:rPr>
          <w:rStyle w:val="7195Char"/>
          <w:szCs w:val="18"/>
          <w:rtl/>
        </w:rPr>
        <w:t xml:space="preserve"> </w:t>
      </w:r>
      <w:r w:rsidRPr="00A86EC4">
        <w:rPr>
          <w:rFonts w:asciiTheme="majorBidi" w:hAnsiTheme="majorBidi" w:cstheme="majorBidi"/>
          <w:bCs/>
          <w:sz w:val="24"/>
          <w:szCs w:val="24"/>
          <w:rtl/>
          <w:lang w:bidi="ar-SA"/>
        </w:rPr>
        <w:t>للجمهور</w:t>
      </w:r>
      <w:r w:rsidRPr="00ED720D">
        <w:rPr>
          <w:rStyle w:val="7195Char"/>
          <w:szCs w:val="18"/>
          <w:rtl/>
        </w:rPr>
        <w:t xml:space="preserve"> </w:t>
      </w:r>
      <w:r w:rsidRPr="00A86EC4">
        <w:rPr>
          <w:rFonts w:asciiTheme="majorBidi" w:hAnsiTheme="majorBidi" w:cstheme="majorBidi"/>
          <w:bCs/>
          <w:sz w:val="24"/>
          <w:szCs w:val="24"/>
          <w:rtl/>
          <w:lang w:bidi="ar-SA"/>
        </w:rPr>
        <w:t>إبّان</w:t>
      </w:r>
      <w:r w:rsidRPr="00ED720D">
        <w:rPr>
          <w:rStyle w:val="7195Char"/>
          <w:szCs w:val="18"/>
          <w:rtl/>
        </w:rPr>
        <w:t xml:space="preserve"> </w:t>
      </w:r>
      <w:r w:rsidRPr="00A86EC4">
        <w:rPr>
          <w:rFonts w:asciiTheme="majorBidi" w:hAnsiTheme="majorBidi" w:cstheme="majorBidi"/>
          <w:bCs/>
          <w:sz w:val="24"/>
          <w:szCs w:val="24"/>
          <w:rtl/>
          <w:lang w:bidi="ar-SA"/>
        </w:rPr>
        <w:t>أزمة</w:t>
      </w:r>
      <w:r w:rsidRPr="00ED720D">
        <w:rPr>
          <w:rStyle w:val="7195Char"/>
          <w:szCs w:val="18"/>
          <w:rtl/>
        </w:rPr>
        <w:t xml:space="preserve"> </w:t>
      </w:r>
      <w:r w:rsidRPr="00A86EC4">
        <w:rPr>
          <w:rFonts w:asciiTheme="majorBidi" w:hAnsiTheme="majorBidi" w:cstheme="majorBidi"/>
          <w:bCs/>
          <w:sz w:val="24"/>
          <w:szCs w:val="24"/>
          <w:rtl/>
          <w:lang w:bidi="ar-SA"/>
        </w:rPr>
        <w:t>الكورونا</w:t>
      </w:r>
      <w:r w:rsidRPr="00FA76DE">
        <w:rPr>
          <w:rFonts w:asciiTheme="majorBidi" w:hAnsiTheme="majorBidi" w:cstheme="majorBidi"/>
          <w:b/>
          <w:bCs/>
          <w:sz w:val="24"/>
          <w:szCs w:val="24"/>
          <w:rtl/>
          <w:lang w:bidi="ar-SA"/>
        </w:rPr>
        <w:t xml:space="preserve"> </w:t>
      </w:r>
      <w:r w:rsidRPr="00FA76DE">
        <w:rPr>
          <w:rFonts w:asciiTheme="majorBidi" w:hAnsiTheme="majorBidi" w:cstheme="majorBidi"/>
          <w:sz w:val="24"/>
          <w:szCs w:val="24"/>
          <w:rtl/>
          <w:lang w:bidi="ar-SA"/>
        </w:rPr>
        <w:t xml:space="preserve">أنّ الإنفاق الحكوميّ على الأنشطة الإعلاميّة والتثقيفيّة بلغ </w:t>
      </w:r>
      <w:r w:rsidRPr="00ED720D">
        <w:rPr>
          <w:rFonts w:ascii="David" w:hAnsi="David" w:cs="David" w:hint="cs"/>
          <w:sz w:val="24"/>
          <w:szCs w:val="24"/>
          <w:rtl/>
          <w:lang w:bidi="ar-SA"/>
        </w:rPr>
        <w:t>311</w:t>
      </w:r>
      <w:r w:rsidRPr="00FA76DE">
        <w:rPr>
          <w:rFonts w:asciiTheme="majorBidi" w:hAnsiTheme="majorBidi" w:cstheme="majorBidi"/>
          <w:sz w:val="24"/>
          <w:szCs w:val="24"/>
          <w:rtl/>
          <w:lang w:bidi="ar-SA"/>
        </w:rPr>
        <w:t xml:space="preserve"> مليون شيكل. في الفترة الواقعة بين آذار وتشرين الأوّل عام </w:t>
      </w:r>
      <w:r w:rsidRPr="00ED720D">
        <w:rPr>
          <w:rFonts w:ascii="David" w:hAnsi="David" w:cs="David" w:hint="cs"/>
          <w:sz w:val="24"/>
          <w:szCs w:val="24"/>
          <w:rtl/>
          <w:lang w:bidi="ar-SA"/>
        </w:rPr>
        <w:t>2020</w:t>
      </w:r>
      <w:r w:rsidRPr="00FA76DE">
        <w:rPr>
          <w:rFonts w:asciiTheme="majorBidi" w:hAnsiTheme="majorBidi" w:cstheme="majorBidi"/>
          <w:sz w:val="24"/>
          <w:szCs w:val="24"/>
          <w:rtl/>
          <w:lang w:bidi="ar-SA"/>
        </w:rPr>
        <w:t xml:space="preserve">، جرى تسجيل </w:t>
      </w:r>
      <w:r w:rsidRPr="00ED720D">
        <w:rPr>
          <w:rFonts w:ascii="David" w:hAnsi="David" w:cs="David" w:hint="cs"/>
          <w:sz w:val="24"/>
          <w:szCs w:val="24"/>
          <w:rtl/>
          <w:lang w:bidi="ar-SA"/>
        </w:rPr>
        <w:t>53</w:t>
      </w:r>
      <w:r w:rsidRPr="00FA76DE">
        <w:rPr>
          <w:rFonts w:asciiTheme="majorBidi" w:hAnsiTheme="majorBidi" w:cstheme="majorBidi"/>
          <w:sz w:val="24"/>
          <w:szCs w:val="24"/>
          <w:rtl/>
          <w:lang w:bidi="ar-SA"/>
        </w:rPr>
        <w:t xml:space="preserve"> مليون حالة دخول إلى موقع وزارة الصحّة، ولم يَجْرِ الردّ من قِبَل موظّف</w:t>
      </w:r>
      <w:r w:rsidRPr="00FA76DE">
        <w:rPr>
          <w:rFonts w:asciiTheme="majorBidi" w:hAnsiTheme="majorBidi" w:cstheme="majorBidi" w:hint="cs"/>
          <w:sz w:val="24"/>
          <w:szCs w:val="24"/>
          <w:rtl/>
          <w:lang w:bidi="ar-SA"/>
        </w:rPr>
        <w:t>ي</w:t>
      </w:r>
      <w:r w:rsidRPr="00FA76DE">
        <w:rPr>
          <w:rFonts w:asciiTheme="majorBidi" w:hAnsiTheme="majorBidi" w:cstheme="majorBidi"/>
          <w:sz w:val="24"/>
          <w:szCs w:val="24"/>
          <w:rtl/>
          <w:lang w:bidi="ar-SA"/>
        </w:rPr>
        <w:t xml:space="preserve"> الردّ الهاتفيّ على </w:t>
      </w:r>
      <w:r w:rsidR="00ED720D">
        <w:rPr>
          <w:rFonts w:ascii="David" w:hAnsi="David" w:cs="David" w:hint="cs"/>
          <w:sz w:val="24"/>
          <w:szCs w:val="24"/>
          <w:rtl/>
        </w:rPr>
        <w:t xml:space="preserve">73% </w:t>
      </w:r>
      <w:r w:rsidRPr="00FA76DE">
        <w:rPr>
          <w:rFonts w:asciiTheme="majorBidi" w:hAnsiTheme="majorBidi" w:cstheme="majorBidi"/>
          <w:sz w:val="24"/>
          <w:szCs w:val="24"/>
          <w:rtl/>
          <w:lang w:bidi="ar-SA"/>
        </w:rPr>
        <w:t xml:space="preserve">من الاتّصالات بمركز الردّ الهاتفيّ التابع لوزارة الصحّة في أيلول عام </w:t>
      </w:r>
      <w:r w:rsidRPr="00ED720D">
        <w:rPr>
          <w:rFonts w:ascii="David" w:hAnsi="David" w:cs="David" w:hint="cs"/>
          <w:sz w:val="24"/>
          <w:szCs w:val="24"/>
          <w:rtl/>
          <w:lang w:bidi="ar-SA"/>
        </w:rPr>
        <w:t>2020</w:t>
      </w:r>
      <w:r w:rsidRPr="00FA76DE">
        <w:rPr>
          <w:rFonts w:asciiTheme="majorBidi" w:hAnsiTheme="majorBidi" w:cstheme="majorBidi"/>
          <w:sz w:val="24"/>
          <w:szCs w:val="24"/>
          <w:rtl/>
        </w:rPr>
        <w:t xml:space="preserve"> (</w:t>
      </w:r>
      <w:r w:rsidRPr="00FA76DE">
        <w:rPr>
          <w:rFonts w:asciiTheme="majorBidi" w:hAnsiTheme="majorBidi" w:cstheme="majorBidi"/>
          <w:sz w:val="24"/>
          <w:szCs w:val="24"/>
          <w:rtl/>
          <w:lang w:bidi="ar-SA"/>
        </w:rPr>
        <w:t xml:space="preserve">يشمل ذلك محادثات انقطع الاتّصال خلالها). علاوة على ذلك، طُرِحت نتائج مختلفة وبحسبها كان الردّ الذي وفّرته الحكومة للحاجة إلى نشاط إعلاميّ حول أزمة </w:t>
      </w:r>
      <w:proofErr w:type="spellStart"/>
      <w:r w:rsidRPr="00FA76DE">
        <w:rPr>
          <w:rFonts w:asciiTheme="majorBidi" w:hAnsiTheme="majorBidi" w:cstheme="majorBidi"/>
          <w:sz w:val="24"/>
          <w:szCs w:val="24"/>
          <w:rtl/>
          <w:lang w:bidi="ar-SA"/>
        </w:rPr>
        <w:t>الكورونا</w:t>
      </w:r>
      <w:proofErr w:type="spellEnd"/>
      <w:r w:rsidRPr="00FA76DE">
        <w:rPr>
          <w:rFonts w:asciiTheme="majorBidi" w:hAnsiTheme="majorBidi" w:cstheme="majorBidi"/>
          <w:sz w:val="24"/>
          <w:szCs w:val="24"/>
          <w:rtl/>
          <w:lang w:bidi="ar-SA"/>
        </w:rPr>
        <w:t xml:space="preserve"> وسبل التعامل معها، مختلفًا عن المخطَّط الذي وُضِع للإعلام القوميّ إبّان حدث طارئ مدنيّ وجرى </w:t>
      </w:r>
      <w:r w:rsidRPr="00F201F0">
        <w:rPr>
          <w:rFonts w:asciiTheme="majorBidi" w:eastAsia="Calibri" w:hAnsiTheme="majorBidi" w:cstheme="majorBidi"/>
          <w:color w:val="auto"/>
          <w:szCs w:val="24"/>
          <w:rtl/>
          <w:lang w:bidi="ar-SA"/>
        </w:rPr>
        <w:t>التدرُّب</w:t>
      </w:r>
      <w:r w:rsidRPr="00FA76DE">
        <w:rPr>
          <w:rFonts w:asciiTheme="majorBidi" w:hAnsiTheme="majorBidi" w:cstheme="majorBidi"/>
          <w:sz w:val="24"/>
          <w:szCs w:val="24"/>
          <w:rtl/>
          <w:lang w:bidi="ar-SA"/>
        </w:rPr>
        <w:t xml:space="preserve"> عليه قبل عام ونصف من بدء تفشّي الجائحة. علاوة على ذلك، عند بدء انتشار الجائحة لم تكن المناصب المركزيّة في جهاز الإعلام الذي أقيم في ديوان رئيس الحكومة وَفق قرار الحكومة من العام </w:t>
      </w:r>
      <w:r w:rsidRPr="00ED720D">
        <w:rPr>
          <w:rFonts w:ascii="David" w:hAnsi="David" w:cs="David" w:hint="cs"/>
          <w:sz w:val="24"/>
          <w:szCs w:val="24"/>
          <w:rtl/>
          <w:lang w:bidi="ar-SA"/>
        </w:rPr>
        <w:t>2007</w:t>
      </w:r>
      <w:r w:rsidRPr="00FA76DE">
        <w:rPr>
          <w:rFonts w:asciiTheme="majorBidi" w:hAnsiTheme="majorBidi" w:cstheme="majorBidi"/>
          <w:sz w:val="24"/>
          <w:szCs w:val="24"/>
          <w:rtl/>
          <w:lang w:bidi="ar-SA"/>
        </w:rPr>
        <w:t xml:space="preserve"> قد أُشغِلت، ولذا لم يعمل الجهاز وَفق التخطيط المسبق. أمّا وزارة الصحّة التي كان من المفترَض أن تقود النشاطات الإعلاميّة الحكوميّة، فقد افتقرت إلى البنى التحتيّة الأدائيّة والأدوات المهنيّة الملائمة، وجرى استكمالها خلال الأزمة والارتفاع في مستويات تفشّي الوباء من خلال صرف لموارد الدولة بدون مراعاة الاستعدادات في السنوات السابقة، والموارد التي جرى صرفها حتّى ذلك الوقت. على ضوء هذه النتائج التي تمخّض عنها </w:t>
      </w:r>
      <w:r w:rsidRPr="00FA76DE">
        <w:rPr>
          <w:rFonts w:asciiTheme="majorBidi" w:hAnsiTheme="majorBidi" w:cstheme="majorBidi"/>
          <w:sz w:val="24"/>
          <w:szCs w:val="24"/>
          <w:rtl/>
          <w:lang w:bidi="ar-JO"/>
        </w:rPr>
        <w:t>ال</w:t>
      </w:r>
      <w:r w:rsidRPr="00FA76DE">
        <w:rPr>
          <w:rFonts w:asciiTheme="majorBidi" w:hAnsiTheme="majorBidi" w:cstheme="majorBidi"/>
          <w:sz w:val="24"/>
          <w:szCs w:val="24"/>
          <w:rtl/>
          <w:lang w:bidi="ar-SA"/>
        </w:rPr>
        <w:t>عمل الرقابيّ، ومن أجل ضمان استعداد جميع الجهات الإعلاميّة التي تعمل من قِبل الحكومة في حالات الطوارئ، نوصي برسم مخطَّط لتوزيع المسؤوليّات بين ا</w:t>
      </w:r>
      <w:r w:rsidRPr="00FA76DE">
        <w:rPr>
          <w:rFonts w:asciiTheme="majorBidi" w:hAnsiTheme="majorBidi" w:cstheme="majorBidi" w:hint="cs"/>
          <w:sz w:val="24"/>
          <w:szCs w:val="24"/>
          <w:rtl/>
          <w:lang w:bidi="ar-JO"/>
        </w:rPr>
        <w:t>لهيئات</w:t>
      </w:r>
      <w:r w:rsidRPr="00FA76DE">
        <w:rPr>
          <w:rFonts w:asciiTheme="majorBidi" w:hAnsiTheme="majorBidi" w:cstheme="majorBidi"/>
          <w:sz w:val="24"/>
          <w:szCs w:val="24"/>
          <w:rtl/>
          <w:lang w:bidi="ar-SA"/>
        </w:rPr>
        <w:t xml:space="preserve"> الإعلاميّة المختلفة، وملاءَمة البنْية التنظيميّة والمهنيّة لكلّ واحدة منها للمسؤوليّة التي تُلقى عليه</w:t>
      </w:r>
      <w:r w:rsidRPr="00FA76DE">
        <w:rPr>
          <w:rFonts w:asciiTheme="majorBidi" w:hAnsiTheme="majorBidi" w:cstheme="majorBidi" w:hint="cs"/>
          <w:sz w:val="24"/>
          <w:szCs w:val="24"/>
          <w:rtl/>
          <w:lang w:bidi="ar-SA"/>
        </w:rPr>
        <w:t>ا</w:t>
      </w:r>
      <w:r w:rsidRPr="00FA76DE">
        <w:rPr>
          <w:rFonts w:asciiTheme="majorBidi" w:hAnsiTheme="majorBidi" w:cstheme="majorBidi"/>
          <w:sz w:val="24"/>
          <w:szCs w:val="24"/>
          <w:rtl/>
          <w:lang w:bidi="ar-SA"/>
        </w:rPr>
        <w:t xml:space="preserve"> وَفق المخطَّط المذكور؛ وتحديد المبادئ والمناهج الإعلاميّة الفعّالة بالاستناد على عوامل عدّة من بينها أبحاثُ السكّان التي تشمل مسح وتحديد معالم الفئات السكّانيّة المستهدَفة؛ والعمل على إقامة مصادر معلومات متزامنة ومدمجة من قِبل الحكومة لصالح استخدام الجمهور في حالات الطوارئ. ثمّة تحدٍّ آخَر يَمْثل أمام الجهات الإعلاميّة وه</w:t>
      </w:r>
      <w:r w:rsidRPr="00FA76DE">
        <w:rPr>
          <w:rFonts w:asciiTheme="majorBidi" w:hAnsiTheme="majorBidi" w:cstheme="majorBidi" w:hint="cs"/>
          <w:sz w:val="24"/>
          <w:szCs w:val="24"/>
          <w:rtl/>
          <w:lang w:bidi="ar-SA"/>
        </w:rPr>
        <w:t>و</w:t>
      </w:r>
      <w:r w:rsidRPr="00FA76DE">
        <w:rPr>
          <w:rFonts w:asciiTheme="majorBidi" w:hAnsiTheme="majorBidi" w:cstheme="majorBidi"/>
          <w:sz w:val="24"/>
          <w:szCs w:val="24"/>
          <w:rtl/>
          <w:lang w:bidi="ar-SA"/>
        </w:rPr>
        <w:t xml:space="preserve"> التعامل مع المعلومات الكاذبة والمضلِّلة التي تُنشر على نطاق واسع في فضاءات مختلفة (على نحوِ ما نجد في الشبكات الاجتماعيّة). المسؤوليّة عن ضمان جاهزيّة الأجسام الإعلاميّة في حالات الطوارئ ملقاة على جهاز الإعلام في مكتب رئيس الحكومة. من الجدير أن تشكِّل نتائج الفصل وتوصياته قاعدةً لاستخلاص العِبَر في هذا المضمار.</w:t>
      </w:r>
    </w:p>
    <w:p w14:paraId="3D1BED73" w14:textId="77777777" w:rsidR="004F0F93" w:rsidRPr="00FA76DE" w:rsidRDefault="004F0F93" w:rsidP="00F54343">
      <w:pPr>
        <w:pStyle w:val="7190"/>
        <w:spacing w:line="276" w:lineRule="auto"/>
        <w:rPr>
          <w:rFonts w:asciiTheme="majorBidi" w:hAnsiTheme="majorBidi" w:cstheme="majorBidi"/>
          <w:sz w:val="24"/>
          <w:szCs w:val="24"/>
          <w:rtl/>
          <w:lang w:bidi="ar-SA"/>
        </w:rPr>
      </w:pPr>
      <w:r w:rsidRPr="00FA76DE">
        <w:rPr>
          <w:rFonts w:asciiTheme="majorBidi" w:hAnsiTheme="majorBidi" w:cstheme="majorBidi"/>
          <w:sz w:val="24"/>
          <w:szCs w:val="24"/>
          <w:rtl/>
          <w:lang w:bidi="ar-JO"/>
        </w:rPr>
        <w:t>ڤ</w:t>
      </w:r>
      <w:r w:rsidRPr="00FA76DE">
        <w:rPr>
          <w:rFonts w:asciiTheme="majorBidi" w:hAnsiTheme="majorBidi" w:cstheme="majorBidi"/>
          <w:sz w:val="24"/>
          <w:szCs w:val="24"/>
          <w:rtl/>
          <w:lang w:bidi="ar-SA"/>
        </w:rPr>
        <w:t xml:space="preserve">يروس </w:t>
      </w:r>
      <w:proofErr w:type="spellStart"/>
      <w:r w:rsidRPr="00FA76DE">
        <w:rPr>
          <w:rFonts w:asciiTheme="majorBidi" w:hAnsiTheme="majorBidi" w:cstheme="majorBidi"/>
          <w:sz w:val="24"/>
          <w:szCs w:val="24"/>
          <w:rtl/>
          <w:lang w:bidi="ar-SA"/>
        </w:rPr>
        <w:t>الكورونا</w:t>
      </w:r>
      <w:proofErr w:type="spellEnd"/>
      <w:r w:rsidRPr="00FA76DE">
        <w:rPr>
          <w:rFonts w:asciiTheme="majorBidi" w:hAnsiTheme="majorBidi" w:cstheme="majorBidi"/>
          <w:sz w:val="24"/>
          <w:szCs w:val="24"/>
          <w:rtl/>
          <w:lang w:bidi="ar-SA"/>
        </w:rPr>
        <w:t xml:space="preserve"> الذي اجتاح العالَم لم يؤدِّ في إسرائيل إلى انتشار المرض فحسب، بل أدّى كذلك إلى إحدى أصعب الأزمات التشغيليّة التي شهدتها الدولة منذ قيامها. من خلال الرقابة بشأن موضوع </w:t>
      </w:r>
      <w:r w:rsidRPr="00A86EC4">
        <w:rPr>
          <w:rFonts w:asciiTheme="majorBidi" w:hAnsiTheme="majorBidi" w:cstheme="majorBidi"/>
          <w:bCs/>
          <w:sz w:val="24"/>
          <w:szCs w:val="24"/>
          <w:rtl/>
          <w:lang w:bidi="ar-SA"/>
        </w:rPr>
        <w:t>معالجة</w:t>
      </w:r>
      <w:r w:rsidRPr="00ED720D">
        <w:rPr>
          <w:rStyle w:val="7195Char"/>
          <w:szCs w:val="18"/>
          <w:rtl/>
        </w:rPr>
        <w:t xml:space="preserve"> </w:t>
      </w:r>
      <w:r w:rsidRPr="00A86EC4">
        <w:rPr>
          <w:rFonts w:asciiTheme="majorBidi" w:hAnsiTheme="majorBidi" w:cstheme="majorBidi"/>
          <w:bCs/>
          <w:sz w:val="24"/>
          <w:szCs w:val="24"/>
          <w:rtl/>
          <w:lang w:bidi="ar-SA"/>
        </w:rPr>
        <w:t>الحكومة</w:t>
      </w:r>
      <w:r w:rsidRPr="00ED720D">
        <w:rPr>
          <w:rStyle w:val="7195Char"/>
          <w:szCs w:val="18"/>
          <w:rtl/>
        </w:rPr>
        <w:t xml:space="preserve"> </w:t>
      </w:r>
      <w:r w:rsidRPr="00A86EC4">
        <w:rPr>
          <w:rFonts w:asciiTheme="majorBidi" w:hAnsiTheme="majorBidi" w:cstheme="majorBidi"/>
          <w:bCs/>
          <w:sz w:val="24"/>
          <w:szCs w:val="24"/>
          <w:rtl/>
          <w:lang w:bidi="ar-SA"/>
        </w:rPr>
        <w:t>للعاطلين</w:t>
      </w:r>
      <w:r w:rsidRPr="00ED720D">
        <w:rPr>
          <w:rStyle w:val="7195Char"/>
          <w:szCs w:val="18"/>
          <w:rtl/>
        </w:rPr>
        <w:t xml:space="preserve"> </w:t>
      </w:r>
      <w:r w:rsidRPr="00A86EC4">
        <w:rPr>
          <w:rFonts w:asciiTheme="majorBidi" w:hAnsiTheme="majorBidi" w:cstheme="majorBidi"/>
          <w:bCs/>
          <w:sz w:val="24"/>
          <w:szCs w:val="24"/>
          <w:rtl/>
          <w:lang w:bidi="ar-SA"/>
        </w:rPr>
        <w:t>عن</w:t>
      </w:r>
      <w:r w:rsidRPr="00ED720D">
        <w:rPr>
          <w:rStyle w:val="7195Char"/>
          <w:szCs w:val="18"/>
          <w:rtl/>
        </w:rPr>
        <w:t xml:space="preserve"> </w:t>
      </w:r>
      <w:r w:rsidRPr="00A86EC4">
        <w:rPr>
          <w:rFonts w:asciiTheme="majorBidi" w:hAnsiTheme="majorBidi" w:cstheme="majorBidi"/>
          <w:bCs/>
          <w:sz w:val="24"/>
          <w:szCs w:val="24"/>
          <w:rtl/>
          <w:lang w:bidi="ar-SA"/>
        </w:rPr>
        <w:t>العمل</w:t>
      </w:r>
      <w:r w:rsidRPr="00ED720D">
        <w:rPr>
          <w:rStyle w:val="7195Char"/>
          <w:szCs w:val="18"/>
          <w:rtl/>
        </w:rPr>
        <w:t xml:space="preserve"> </w:t>
      </w:r>
      <w:r w:rsidRPr="00A86EC4">
        <w:rPr>
          <w:rFonts w:asciiTheme="majorBidi" w:hAnsiTheme="majorBidi" w:cstheme="majorBidi"/>
          <w:bCs/>
          <w:sz w:val="24"/>
          <w:szCs w:val="24"/>
          <w:rtl/>
          <w:lang w:bidi="ar-SA"/>
        </w:rPr>
        <w:t>خلال</w:t>
      </w:r>
      <w:r w:rsidRPr="00ED720D">
        <w:rPr>
          <w:rStyle w:val="7195Char"/>
          <w:szCs w:val="18"/>
          <w:rtl/>
        </w:rPr>
        <w:t xml:space="preserve"> </w:t>
      </w:r>
      <w:r w:rsidRPr="00A86EC4">
        <w:rPr>
          <w:rFonts w:asciiTheme="majorBidi" w:hAnsiTheme="majorBidi" w:cstheme="majorBidi"/>
          <w:bCs/>
          <w:sz w:val="24"/>
          <w:szCs w:val="24"/>
          <w:rtl/>
          <w:lang w:bidi="ar-SA"/>
        </w:rPr>
        <w:t>أزمة</w:t>
      </w:r>
      <w:r w:rsidRPr="00ED720D">
        <w:rPr>
          <w:rStyle w:val="7195Char"/>
          <w:szCs w:val="18"/>
          <w:rtl/>
        </w:rPr>
        <w:t xml:space="preserve"> </w:t>
      </w:r>
      <w:proofErr w:type="spellStart"/>
      <w:r w:rsidRPr="00A86EC4">
        <w:rPr>
          <w:rFonts w:asciiTheme="majorBidi" w:hAnsiTheme="majorBidi" w:cstheme="majorBidi"/>
          <w:bCs/>
          <w:sz w:val="24"/>
          <w:szCs w:val="24"/>
          <w:rtl/>
          <w:lang w:bidi="ar-SA"/>
        </w:rPr>
        <w:t>الكورونا</w:t>
      </w:r>
      <w:proofErr w:type="spellEnd"/>
      <w:r w:rsidRPr="00FA76DE">
        <w:rPr>
          <w:rFonts w:asciiTheme="majorBidi" w:hAnsiTheme="majorBidi" w:cstheme="majorBidi"/>
          <w:sz w:val="24"/>
          <w:szCs w:val="24"/>
          <w:rtl/>
          <w:lang w:bidi="ar-SA"/>
        </w:rPr>
        <w:t xml:space="preserve">، تَبَيَّنَ أنّ عدد متلقّي رسوم البطالة في نيسان عام </w:t>
      </w:r>
      <w:r w:rsidRPr="00ED720D">
        <w:rPr>
          <w:rFonts w:ascii="David" w:hAnsi="David" w:cs="David" w:hint="cs"/>
          <w:sz w:val="24"/>
          <w:szCs w:val="24"/>
          <w:rtl/>
          <w:lang w:bidi="ar-SA"/>
        </w:rPr>
        <w:t>2020</w:t>
      </w:r>
      <w:r w:rsidRPr="00FA76DE">
        <w:rPr>
          <w:rFonts w:asciiTheme="majorBidi" w:hAnsiTheme="majorBidi" w:cstheme="majorBidi"/>
          <w:sz w:val="24"/>
          <w:szCs w:val="24"/>
          <w:rtl/>
          <w:lang w:bidi="ar-SA"/>
        </w:rPr>
        <w:t xml:space="preserve"> بلغ </w:t>
      </w:r>
      <w:r w:rsidRPr="00ED720D">
        <w:rPr>
          <w:rFonts w:ascii="David" w:hAnsi="David" w:cs="David" w:hint="cs"/>
          <w:sz w:val="24"/>
          <w:szCs w:val="24"/>
          <w:rtl/>
          <w:lang w:bidi="ar-SA"/>
        </w:rPr>
        <w:t>880,000</w:t>
      </w:r>
      <w:r w:rsidRPr="00FA76DE">
        <w:rPr>
          <w:rFonts w:asciiTheme="majorBidi" w:hAnsiTheme="majorBidi" w:cstheme="majorBidi"/>
          <w:sz w:val="24"/>
          <w:szCs w:val="24"/>
          <w:rtl/>
          <w:lang w:bidi="ar-SA"/>
        </w:rPr>
        <w:t xml:space="preserve"> شخص، أي أكثر بأحد عشر ضعفًا من عددهم في شهر كانون الثاني من العام نفسه؛ ووصلت رسوم البطالة التي </w:t>
      </w:r>
      <w:r w:rsidRPr="00FA76DE">
        <w:rPr>
          <w:rFonts w:asciiTheme="majorBidi" w:hAnsiTheme="majorBidi" w:cstheme="majorBidi" w:hint="cs"/>
          <w:sz w:val="24"/>
          <w:szCs w:val="24"/>
          <w:rtl/>
          <w:lang w:bidi="ar-SA"/>
        </w:rPr>
        <w:t>دفعت</w:t>
      </w:r>
      <w:r w:rsidRPr="00FA76DE">
        <w:rPr>
          <w:rFonts w:asciiTheme="majorBidi" w:hAnsiTheme="majorBidi" w:cstheme="majorBidi"/>
          <w:sz w:val="24"/>
          <w:szCs w:val="24"/>
          <w:rtl/>
          <w:lang w:bidi="ar-SA"/>
        </w:rPr>
        <w:t xml:space="preserve"> في العام </w:t>
      </w:r>
      <w:r w:rsidRPr="00ED720D">
        <w:rPr>
          <w:rFonts w:ascii="David" w:hAnsi="David" w:cs="David" w:hint="cs"/>
          <w:sz w:val="24"/>
          <w:szCs w:val="24"/>
          <w:rtl/>
          <w:lang w:bidi="ar-SA"/>
        </w:rPr>
        <w:t>2020</w:t>
      </w:r>
      <w:r w:rsidRPr="00FA76DE">
        <w:rPr>
          <w:rFonts w:asciiTheme="majorBidi" w:hAnsiTheme="majorBidi" w:cstheme="majorBidi"/>
          <w:sz w:val="24"/>
          <w:szCs w:val="24"/>
          <w:rtl/>
          <w:lang w:bidi="ar-SA"/>
        </w:rPr>
        <w:t xml:space="preserve"> إلى </w:t>
      </w:r>
      <w:r w:rsidRPr="00ED720D">
        <w:rPr>
          <w:rFonts w:ascii="David" w:hAnsi="David" w:cs="David" w:hint="cs"/>
          <w:sz w:val="24"/>
          <w:szCs w:val="24"/>
          <w:rtl/>
          <w:lang w:bidi="ar-SA"/>
        </w:rPr>
        <w:t>26.3</w:t>
      </w:r>
      <w:r w:rsidRPr="00FA76DE">
        <w:rPr>
          <w:rFonts w:asciiTheme="majorBidi" w:hAnsiTheme="majorBidi" w:cstheme="majorBidi"/>
          <w:sz w:val="24"/>
          <w:szCs w:val="24"/>
          <w:rtl/>
          <w:lang w:bidi="ar-SA"/>
        </w:rPr>
        <w:t xml:space="preserve"> مليار شيكل، أي أكثر بستّة أضعاف من الرسوم التي </w:t>
      </w:r>
      <w:r w:rsidRPr="00FA76DE">
        <w:rPr>
          <w:rFonts w:asciiTheme="majorBidi" w:hAnsiTheme="majorBidi" w:cstheme="majorBidi" w:hint="cs"/>
          <w:sz w:val="24"/>
          <w:szCs w:val="24"/>
          <w:rtl/>
          <w:lang w:bidi="ar-SA"/>
        </w:rPr>
        <w:t xml:space="preserve">دفعت </w:t>
      </w:r>
      <w:r w:rsidRPr="00FA76DE">
        <w:rPr>
          <w:rFonts w:asciiTheme="majorBidi" w:hAnsiTheme="majorBidi" w:cstheme="majorBidi"/>
          <w:sz w:val="24"/>
          <w:szCs w:val="24"/>
          <w:rtl/>
          <w:lang w:bidi="ar-SA"/>
        </w:rPr>
        <w:t xml:space="preserve"> في العام </w:t>
      </w:r>
      <w:r w:rsidRPr="00ED720D">
        <w:rPr>
          <w:rFonts w:ascii="David" w:hAnsi="David" w:cs="David" w:hint="cs"/>
          <w:sz w:val="24"/>
          <w:szCs w:val="24"/>
          <w:rtl/>
          <w:lang w:bidi="ar-SA"/>
        </w:rPr>
        <w:t>2019</w:t>
      </w:r>
      <w:r w:rsidRPr="00FA76DE">
        <w:rPr>
          <w:rFonts w:asciiTheme="majorBidi" w:hAnsiTheme="majorBidi" w:cstheme="majorBidi"/>
          <w:sz w:val="24"/>
          <w:szCs w:val="24"/>
          <w:rtl/>
          <w:lang w:bidi="ar-SA"/>
        </w:rPr>
        <w:t xml:space="preserve">؛ وأنّ الديون المتراكمة على المواطنين </w:t>
      </w:r>
      <w:r w:rsidRPr="00F201F0">
        <w:rPr>
          <w:rFonts w:asciiTheme="majorBidi" w:eastAsia="Calibri" w:hAnsiTheme="majorBidi" w:cstheme="majorBidi"/>
          <w:color w:val="auto"/>
          <w:szCs w:val="24"/>
          <w:rtl/>
          <w:lang w:bidi="ar-SA"/>
        </w:rPr>
        <w:t>منذ</w:t>
      </w:r>
      <w:r w:rsidRPr="00FA76DE">
        <w:rPr>
          <w:rFonts w:asciiTheme="majorBidi" w:hAnsiTheme="majorBidi" w:cstheme="majorBidi"/>
          <w:sz w:val="24"/>
          <w:szCs w:val="24"/>
          <w:rtl/>
          <w:lang w:bidi="ar-SA"/>
        </w:rPr>
        <w:t xml:space="preserve"> بداية الأزمة حتّى </w:t>
      </w:r>
      <w:r w:rsidRPr="00FA76DE">
        <w:rPr>
          <w:rFonts w:asciiTheme="majorBidi" w:hAnsiTheme="majorBidi" w:cstheme="majorBidi"/>
          <w:sz w:val="24"/>
          <w:szCs w:val="24"/>
          <w:rtl/>
          <w:lang w:bidi="ar-SA"/>
        </w:rPr>
        <w:lastRenderedPageBreak/>
        <w:t xml:space="preserve">كانون الثاني من العام الجاري </w:t>
      </w:r>
      <w:r w:rsidRPr="00ED15AC">
        <w:rPr>
          <w:rFonts w:ascii="Apple Braille" w:hAnsi="Apple Braille" w:cstheme="majorBidi"/>
          <w:sz w:val="24"/>
          <w:szCs w:val="24"/>
          <w:rtl/>
          <w:lang w:bidi="ar-SA"/>
        </w:rPr>
        <w:t>(</w:t>
      </w:r>
      <w:r w:rsidRPr="00ED720D">
        <w:rPr>
          <w:rFonts w:ascii="David" w:hAnsi="David" w:cs="David" w:hint="cs"/>
          <w:sz w:val="24"/>
          <w:szCs w:val="24"/>
          <w:rtl/>
          <w:lang w:bidi="ar-SA"/>
        </w:rPr>
        <w:t>2021</w:t>
      </w:r>
      <w:r w:rsidRPr="00ED15AC">
        <w:rPr>
          <w:rFonts w:ascii="Apple Braille" w:hAnsi="Apple Braille" w:cstheme="majorBidi"/>
          <w:sz w:val="24"/>
          <w:szCs w:val="24"/>
          <w:rtl/>
          <w:lang w:bidi="ar-SA"/>
        </w:rPr>
        <w:t>)</w:t>
      </w:r>
      <w:r w:rsidRPr="00FA76DE">
        <w:rPr>
          <w:rFonts w:asciiTheme="majorBidi" w:hAnsiTheme="majorBidi" w:cstheme="majorBidi"/>
          <w:sz w:val="24"/>
          <w:szCs w:val="24"/>
          <w:rtl/>
          <w:lang w:bidi="ar-SA"/>
        </w:rPr>
        <w:t xml:space="preserve"> بسبب الدفعات الفائضة لرسوم البطالة </w:t>
      </w:r>
      <w:r w:rsidRPr="00FA76DE">
        <w:rPr>
          <w:rFonts w:asciiTheme="majorBidi" w:hAnsiTheme="majorBidi" w:cstheme="majorBidi" w:hint="cs"/>
          <w:sz w:val="24"/>
          <w:szCs w:val="24"/>
          <w:rtl/>
          <w:lang w:bidi="ar-SA"/>
        </w:rPr>
        <w:t>لغير مستحقيها</w:t>
      </w:r>
      <w:r w:rsidRPr="00FA76DE">
        <w:rPr>
          <w:rFonts w:asciiTheme="majorBidi" w:hAnsiTheme="majorBidi" w:cstheme="majorBidi" w:hint="cs"/>
          <w:sz w:val="24"/>
          <w:szCs w:val="24"/>
          <w:rtl/>
        </w:rPr>
        <w:t xml:space="preserve"> </w:t>
      </w:r>
      <w:r w:rsidRPr="00FA76DE">
        <w:rPr>
          <w:rFonts w:asciiTheme="majorBidi" w:hAnsiTheme="majorBidi" w:cstheme="majorBidi"/>
          <w:sz w:val="24"/>
          <w:szCs w:val="24"/>
          <w:rtl/>
          <w:lang w:bidi="ar-SA"/>
        </w:rPr>
        <w:t xml:space="preserve">قد بلغت 923 مليون شيكل. عمليًّا، شكّلت أزمة </w:t>
      </w:r>
      <w:proofErr w:type="spellStart"/>
      <w:r w:rsidRPr="00FA76DE">
        <w:rPr>
          <w:rFonts w:asciiTheme="majorBidi" w:hAnsiTheme="majorBidi" w:cstheme="majorBidi"/>
          <w:sz w:val="24"/>
          <w:szCs w:val="24"/>
          <w:rtl/>
          <w:lang w:bidi="ar-SA"/>
        </w:rPr>
        <w:t>الكورونا</w:t>
      </w:r>
      <w:proofErr w:type="spellEnd"/>
      <w:r w:rsidRPr="00FA76DE">
        <w:rPr>
          <w:rFonts w:asciiTheme="majorBidi" w:hAnsiTheme="majorBidi" w:cstheme="majorBidi"/>
          <w:sz w:val="24"/>
          <w:szCs w:val="24"/>
          <w:rtl/>
          <w:lang w:bidi="ar-SA"/>
        </w:rPr>
        <w:t xml:space="preserve"> "اختبار ضغط"، وكشفت بهذا المفهوم عن عيوب ونواقص في جودة الخدمة التي قُدِّمت للمطالِبين بمخصَّصات البطالة من مؤسّسة التأمين الوطنيّ، وفي نشاطات الحكومة التي سعت إلى إعادة دمج العاطلين عن العمل في سوق العمل، مع التشديد على التعاون ونقل المعلومات على نحوٍ جارٍ بين </w:t>
      </w:r>
      <w:proofErr w:type="gramStart"/>
      <w:r w:rsidRPr="00FA76DE">
        <w:rPr>
          <w:rFonts w:asciiTheme="majorBidi" w:hAnsiTheme="majorBidi" w:cstheme="majorBidi"/>
          <w:sz w:val="24"/>
          <w:szCs w:val="24"/>
          <w:rtl/>
          <w:lang w:bidi="ar-SA"/>
        </w:rPr>
        <w:t>ا</w:t>
      </w:r>
      <w:r w:rsidRPr="00FA76DE">
        <w:rPr>
          <w:rFonts w:asciiTheme="majorBidi" w:hAnsiTheme="majorBidi" w:cstheme="majorBidi" w:hint="cs"/>
          <w:sz w:val="24"/>
          <w:szCs w:val="24"/>
          <w:rtl/>
          <w:lang w:bidi="ar-JO"/>
        </w:rPr>
        <w:t>لهيئات</w:t>
      </w:r>
      <w:r w:rsidRPr="00FA76DE">
        <w:rPr>
          <w:rFonts w:asciiTheme="majorBidi" w:hAnsiTheme="majorBidi" w:cstheme="majorBidi" w:hint="cs"/>
          <w:sz w:val="24"/>
          <w:szCs w:val="24"/>
          <w:rtl/>
          <w:lang w:bidi="ar-SA"/>
        </w:rPr>
        <w:t xml:space="preserve"> </w:t>
      </w:r>
      <w:r w:rsidRPr="00FA76DE">
        <w:rPr>
          <w:rFonts w:asciiTheme="majorBidi" w:hAnsiTheme="majorBidi" w:cstheme="majorBidi"/>
          <w:sz w:val="24"/>
          <w:szCs w:val="24"/>
          <w:rtl/>
          <w:lang w:bidi="ar-SA"/>
        </w:rPr>
        <w:t xml:space="preserve"> الثلاثة</w:t>
      </w:r>
      <w:proofErr w:type="gramEnd"/>
      <w:r w:rsidRPr="00FA76DE">
        <w:rPr>
          <w:rFonts w:asciiTheme="majorBidi" w:hAnsiTheme="majorBidi" w:cstheme="majorBidi"/>
          <w:sz w:val="24"/>
          <w:szCs w:val="24"/>
          <w:rtl/>
          <w:lang w:bidi="ar-SA"/>
        </w:rPr>
        <w:t xml:space="preserve"> المركزيّة</w:t>
      </w:r>
      <w:r w:rsidRPr="00FA76DE">
        <w:rPr>
          <w:rFonts w:asciiTheme="majorBidi" w:hAnsiTheme="majorBidi" w:cstheme="majorBidi"/>
          <w:sz w:val="24"/>
          <w:szCs w:val="24"/>
          <w:rtl/>
          <w:lang w:bidi="ar-JO"/>
        </w:rPr>
        <w:t>:</w:t>
      </w:r>
      <w:r w:rsidRPr="00FA76DE">
        <w:rPr>
          <w:rFonts w:asciiTheme="majorBidi" w:hAnsiTheme="majorBidi" w:cstheme="majorBidi"/>
          <w:sz w:val="24"/>
          <w:szCs w:val="24"/>
          <w:rtl/>
          <w:lang w:bidi="ar-SA"/>
        </w:rPr>
        <w:t xml:space="preserve"> مؤسّسة التأمين الوطنيّ؛ مصلحة الاستخدام</w:t>
      </w:r>
      <w:r w:rsidRPr="00FA76DE">
        <w:rPr>
          <w:rFonts w:asciiTheme="majorBidi" w:hAnsiTheme="majorBidi" w:cstheme="majorBidi" w:hint="cs"/>
          <w:sz w:val="24"/>
          <w:szCs w:val="24"/>
          <w:rtl/>
        </w:rPr>
        <w:t xml:space="preserve"> </w:t>
      </w:r>
      <w:r w:rsidRPr="00FA76DE">
        <w:rPr>
          <w:rFonts w:asciiTheme="majorBidi" w:hAnsiTheme="majorBidi" w:cstheme="majorBidi" w:hint="cs"/>
          <w:sz w:val="24"/>
          <w:szCs w:val="24"/>
          <w:rtl/>
          <w:lang w:bidi="ar-JO"/>
        </w:rPr>
        <w:t>والتشغيل</w:t>
      </w:r>
      <w:r w:rsidRPr="00FA76DE">
        <w:rPr>
          <w:rFonts w:asciiTheme="majorBidi" w:hAnsiTheme="majorBidi" w:cstheme="majorBidi"/>
          <w:sz w:val="24"/>
          <w:szCs w:val="24"/>
          <w:rtl/>
          <w:lang w:bidi="ar-SA"/>
        </w:rPr>
        <w:t xml:space="preserve">؛ ذراع العمل. نوصي بفحص إمكانيّة تجميع وتكديس موارد الجهات التي تعالج سوق العمل تحت سقف جهة تنظيميّة واحدة؛ إذ سيؤدّي ذلك إلى تقليص الفصل التنظيميّ الذي يقلّل من نجاعة وفاعليّة النشاط الحكوميّ. كلّ هذا أسوة بتعزيز التعاون بين الأجسام المختلفة. يأخذ هذا الأمر أهمّيّة خاصّة على ضوء التقليص في </w:t>
      </w:r>
      <w:r w:rsidRPr="00FA76DE">
        <w:rPr>
          <w:rFonts w:asciiTheme="majorBidi" w:hAnsiTheme="majorBidi" w:cstheme="majorBidi" w:hint="cs"/>
          <w:sz w:val="24"/>
          <w:szCs w:val="24"/>
          <w:rtl/>
          <w:lang w:bidi="ar-SA"/>
        </w:rPr>
        <w:t>حجم</w:t>
      </w:r>
      <w:r w:rsidRPr="00FA76DE">
        <w:rPr>
          <w:rFonts w:asciiTheme="majorBidi" w:hAnsiTheme="majorBidi" w:cstheme="majorBidi"/>
          <w:sz w:val="24"/>
          <w:szCs w:val="24"/>
          <w:rtl/>
          <w:lang w:bidi="ar-SA"/>
        </w:rPr>
        <w:t xml:space="preserve"> نشاط ذراع العمل ومصلحة</w:t>
      </w:r>
      <w:r w:rsidRPr="00FA76DE">
        <w:rPr>
          <w:rFonts w:asciiTheme="majorBidi" w:hAnsiTheme="majorBidi" w:cstheme="majorBidi" w:hint="cs"/>
          <w:sz w:val="24"/>
          <w:szCs w:val="24"/>
          <w:rtl/>
        </w:rPr>
        <w:t xml:space="preserve"> </w:t>
      </w:r>
      <w:r w:rsidRPr="00FA76DE">
        <w:rPr>
          <w:rFonts w:asciiTheme="majorBidi" w:hAnsiTheme="majorBidi" w:cstheme="majorBidi"/>
          <w:sz w:val="24"/>
          <w:szCs w:val="24"/>
          <w:rtl/>
          <w:lang w:bidi="ar-SA"/>
        </w:rPr>
        <w:t>الاستخدا</w:t>
      </w:r>
      <w:r w:rsidRPr="00FA76DE">
        <w:rPr>
          <w:rFonts w:asciiTheme="majorBidi" w:hAnsiTheme="majorBidi" w:cstheme="majorBidi" w:hint="cs"/>
          <w:sz w:val="24"/>
          <w:szCs w:val="24"/>
          <w:rtl/>
          <w:lang w:bidi="ar-SA"/>
        </w:rPr>
        <w:t>م</w:t>
      </w:r>
      <w:r w:rsidRPr="00FA76DE">
        <w:rPr>
          <w:rFonts w:asciiTheme="majorBidi" w:hAnsiTheme="majorBidi" w:cstheme="majorBidi" w:hint="cs"/>
          <w:sz w:val="24"/>
          <w:szCs w:val="24"/>
          <w:rtl/>
        </w:rPr>
        <w:t xml:space="preserve"> </w:t>
      </w:r>
      <w:r w:rsidRPr="00FA76DE">
        <w:rPr>
          <w:rFonts w:asciiTheme="majorBidi" w:hAnsiTheme="majorBidi" w:cstheme="majorBidi" w:hint="cs"/>
          <w:sz w:val="24"/>
          <w:szCs w:val="24"/>
          <w:rtl/>
          <w:lang w:bidi="ar-JO"/>
        </w:rPr>
        <w:t>و</w:t>
      </w:r>
      <w:r w:rsidRPr="00FA76DE">
        <w:rPr>
          <w:rFonts w:asciiTheme="majorBidi" w:hAnsiTheme="majorBidi" w:cstheme="majorBidi"/>
          <w:sz w:val="24"/>
          <w:szCs w:val="24"/>
          <w:rtl/>
          <w:lang w:bidi="ar-SA"/>
        </w:rPr>
        <w:t xml:space="preserve">التشغيل في العام </w:t>
      </w:r>
      <w:r w:rsidRPr="00ED720D">
        <w:rPr>
          <w:rFonts w:ascii="David" w:hAnsi="David" w:cs="David" w:hint="cs"/>
          <w:sz w:val="24"/>
          <w:szCs w:val="24"/>
          <w:rtl/>
          <w:lang w:bidi="ar-SA"/>
        </w:rPr>
        <w:t>2020</w:t>
      </w:r>
      <w:r w:rsidRPr="00FA76DE">
        <w:rPr>
          <w:rFonts w:asciiTheme="majorBidi" w:hAnsiTheme="majorBidi" w:cstheme="majorBidi"/>
          <w:sz w:val="24"/>
          <w:szCs w:val="24"/>
          <w:rtl/>
          <w:lang w:bidi="ar-SA"/>
        </w:rPr>
        <w:t xml:space="preserve">، وعلى ضوء المحفِّز السلبيّ الذي قُدّم في فترة الرقابة لجزء من العاطلين عن العمل -على ضوء تمديد فترة استحقاق الحصول على رسوم البطالة- العودة إلى سوق العمل، أو تحسين مهاراتهم في أقلّ تقدير. </w:t>
      </w:r>
    </w:p>
    <w:p w14:paraId="737133DC" w14:textId="2AE076A0" w:rsidR="004F0F93" w:rsidRPr="00FA76DE" w:rsidRDefault="004F0F93" w:rsidP="00F54343">
      <w:pPr>
        <w:pStyle w:val="7190"/>
        <w:spacing w:line="276" w:lineRule="auto"/>
        <w:rPr>
          <w:rFonts w:asciiTheme="majorBidi" w:eastAsia="Calibri" w:hAnsiTheme="majorBidi" w:cstheme="majorBidi"/>
          <w:sz w:val="24"/>
          <w:szCs w:val="24"/>
          <w:rtl/>
        </w:rPr>
      </w:pPr>
      <w:r w:rsidRPr="00FA76DE">
        <w:rPr>
          <w:rFonts w:asciiTheme="majorBidi" w:eastAsia="Calibri" w:hAnsiTheme="majorBidi" w:cstheme="majorBidi"/>
          <w:sz w:val="24"/>
          <w:szCs w:val="24"/>
          <w:rtl/>
          <w:lang w:bidi="ar-SA"/>
        </w:rPr>
        <w:t xml:space="preserve">تجسد انتشار وباء </w:t>
      </w:r>
      <w:proofErr w:type="spellStart"/>
      <w:r w:rsidRPr="00FA76DE">
        <w:rPr>
          <w:rFonts w:asciiTheme="majorBidi" w:eastAsia="Calibri" w:hAnsiTheme="majorBidi" w:cstheme="majorBidi"/>
          <w:sz w:val="24"/>
          <w:szCs w:val="24"/>
          <w:rtl/>
          <w:lang w:bidi="ar-SA"/>
        </w:rPr>
        <w:t>الكورونا</w:t>
      </w:r>
      <w:proofErr w:type="spellEnd"/>
      <w:r w:rsidRPr="00FA76DE">
        <w:rPr>
          <w:rFonts w:asciiTheme="majorBidi" w:eastAsia="Calibri" w:hAnsiTheme="majorBidi" w:cstheme="majorBidi"/>
          <w:sz w:val="24"/>
          <w:szCs w:val="24"/>
          <w:rtl/>
          <w:lang w:bidi="ar-SA"/>
        </w:rPr>
        <w:t xml:space="preserve"> في </w:t>
      </w:r>
      <w:proofErr w:type="spellStart"/>
      <w:r w:rsidRPr="00FA76DE">
        <w:rPr>
          <w:rFonts w:asciiTheme="majorBidi" w:eastAsia="Calibri" w:hAnsiTheme="majorBidi" w:cstheme="majorBidi"/>
          <w:sz w:val="24"/>
          <w:szCs w:val="24"/>
          <w:rtl/>
          <w:lang w:bidi="ar-SA"/>
        </w:rPr>
        <w:t>تباطئ</w:t>
      </w:r>
      <w:proofErr w:type="spellEnd"/>
      <w:r w:rsidRPr="00FA76DE">
        <w:rPr>
          <w:rFonts w:asciiTheme="majorBidi" w:eastAsia="Calibri" w:hAnsiTheme="majorBidi" w:cstheme="majorBidi"/>
          <w:sz w:val="24"/>
          <w:szCs w:val="24"/>
          <w:rtl/>
          <w:lang w:bidi="ar-SA"/>
        </w:rPr>
        <w:t xml:space="preserve"> </w:t>
      </w:r>
      <w:r w:rsidR="00A86EC4">
        <w:rPr>
          <w:rFonts w:ascii="Geeza Pro" w:hAnsi="Geeza Pro" w:cs="Geeza Pro" w:hint="cs"/>
          <w:color w:val="000000"/>
          <w:sz w:val="21"/>
          <w:szCs w:val="21"/>
          <w:rtl/>
          <w:lang w:bidi="ar-SA"/>
        </w:rPr>
        <w:t>حاد</w:t>
      </w:r>
      <w:r w:rsidR="00A86EC4">
        <w:rPr>
          <w:rFonts w:asciiTheme="majorBidi" w:eastAsia="Calibri" w:hAnsiTheme="majorBidi" w:cstheme="majorBidi" w:hint="cs"/>
          <w:sz w:val="24"/>
          <w:szCs w:val="24"/>
          <w:rtl/>
        </w:rPr>
        <w:t xml:space="preserve"> </w:t>
      </w:r>
      <w:r w:rsidRPr="00FA76DE">
        <w:rPr>
          <w:rFonts w:asciiTheme="majorBidi" w:eastAsia="Calibri" w:hAnsiTheme="majorBidi" w:cstheme="majorBidi"/>
          <w:sz w:val="24"/>
          <w:szCs w:val="24"/>
          <w:rtl/>
          <w:lang w:bidi="ar-SA"/>
        </w:rPr>
        <w:t xml:space="preserve">في النشاط الاقتصادي في العالم، وفي خلق أزمة اقتصادية في إسرائيل كذلك، حيث تميزت هذه الأزمة بضائقة سيولة مالية لدى الكثير من الأسر والمصالح التجارية. على سبيل المثال وصل مبلغ القروض في طلبات القروض التي جرى تقديمها لجميع الصناديق للقروض بكفالة الدولة إلى </w:t>
      </w:r>
      <w:r w:rsidRPr="00ED720D">
        <w:rPr>
          <w:rFonts w:ascii="David" w:eastAsia="Calibri" w:hAnsi="David" w:cs="David" w:hint="cs"/>
          <w:sz w:val="24"/>
          <w:szCs w:val="24"/>
          <w:rtl/>
          <w:lang w:bidi="ar-SA"/>
        </w:rPr>
        <w:t>73.6</w:t>
      </w:r>
      <w:r w:rsidRPr="00FA76DE">
        <w:rPr>
          <w:rFonts w:asciiTheme="majorBidi" w:eastAsia="Calibri" w:hAnsiTheme="majorBidi" w:cstheme="majorBidi"/>
          <w:sz w:val="24"/>
          <w:szCs w:val="24"/>
          <w:rtl/>
          <w:lang w:bidi="ar-SA"/>
        </w:rPr>
        <w:t xml:space="preserve"> مليار شيكل.  أظهر النشاط الرقابي في موضوع </w:t>
      </w:r>
      <w:r w:rsidRPr="00ED720D">
        <w:rPr>
          <w:rStyle w:val="7195Char"/>
          <w:szCs w:val="18"/>
          <w:rtl/>
          <w:lang w:bidi="ar-SA"/>
        </w:rPr>
        <w:t>الخدمات</w:t>
      </w:r>
      <w:r w:rsidRPr="00ED720D">
        <w:rPr>
          <w:rStyle w:val="7195Char"/>
          <w:szCs w:val="18"/>
          <w:rtl/>
        </w:rPr>
        <w:t xml:space="preserve"> </w:t>
      </w:r>
      <w:r w:rsidRPr="00A86EC4">
        <w:rPr>
          <w:rFonts w:asciiTheme="majorBidi" w:hAnsiTheme="majorBidi" w:cstheme="majorBidi"/>
          <w:b/>
          <w:bCs/>
          <w:sz w:val="24"/>
          <w:szCs w:val="24"/>
          <w:rtl/>
          <w:lang w:bidi="ar-SA"/>
        </w:rPr>
        <w:t>المالية</w:t>
      </w:r>
      <w:r w:rsidRPr="00A86EC4">
        <w:rPr>
          <w:rStyle w:val="7195Char"/>
          <w:b/>
          <w:bCs w:val="0"/>
          <w:szCs w:val="18"/>
          <w:rtl/>
          <w:lang w:bidi="ar-SA"/>
        </w:rPr>
        <w:t>،</w:t>
      </w:r>
      <w:r w:rsidRPr="00ED720D">
        <w:rPr>
          <w:rStyle w:val="7195Char"/>
          <w:szCs w:val="18"/>
          <w:rtl/>
        </w:rPr>
        <w:t xml:space="preserve"> </w:t>
      </w:r>
      <w:r w:rsidRPr="00A86EC4">
        <w:rPr>
          <w:rFonts w:asciiTheme="majorBidi" w:hAnsiTheme="majorBidi" w:cstheme="majorBidi"/>
          <w:bCs/>
          <w:sz w:val="24"/>
          <w:szCs w:val="24"/>
          <w:rtl/>
          <w:lang w:bidi="ar-SA"/>
        </w:rPr>
        <w:t>والاعتمادات</w:t>
      </w:r>
      <w:r w:rsidRPr="00ED720D">
        <w:rPr>
          <w:rStyle w:val="7195Char"/>
          <w:szCs w:val="18"/>
          <w:rtl/>
        </w:rPr>
        <w:t xml:space="preserve"> </w:t>
      </w:r>
      <w:r w:rsidRPr="00A86EC4">
        <w:rPr>
          <w:rFonts w:asciiTheme="majorBidi" w:hAnsiTheme="majorBidi" w:cstheme="majorBidi"/>
          <w:bCs/>
          <w:sz w:val="24"/>
          <w:szCs w:val="24"/>
          <w:rtl/>
          <w:lang w:bidi="ar-SA"/>
        </w:rPr>
        <w:t>المالية</w:t>
      </w:r>
      <w:r w:rsidRPr="00ED720D">
        <w:rPr>
          <w:rStyle w:val="7195Char"/>
          <w:szCs w:val="18"/>
          <w:rtl/>
        </w:rPr>
        <w:t xml:space="preserve"> </w:t>
      </w:r>
      <w:r w:rsidRPr="00A86EC4">
        <w:rPr>
          <w:rFonts w:asciiTheme="majorBidi" w:hAnsiTheme="majorBidi" w:cstheme="majorBidi"/>
          <w:bCs/>
          <w:sz w:val="24"/>
          <w:szCs w:val="24"/>
          <w:rtl/>
          <w:lang w:bidi="ar-SA"/>
        </w:rPr>
        <w:t>واستقرار</w:t>
      </w:r>
      <w:r w:rsidRPr="00ED720D">
        <w:rPr>
          <w:rStyle w:val="7195Char"/>
          <w:szCs w:val="18"/>
          <w:rtl/>
        </w:rPr>
        <w:t xml:space="preserve"> </w:t>
      </w:r>
      <w:r w:rsidRPr="00A86EC4">
        <w:rPr>
          <w:rFonts w:asciiTheme="majorBidi" w:hAnsiTheme="majorBidi" w:cstheme="majorBidi"/>
          <w:bCs/>
          <w:sz w:val="24"/>
          <w:szCs w:val="24"/>
          <w:rtl/>
          <w:lang w:bidi="ar-SA"/>
        </w:rPr>
        <w:t>الأجسام</w:t>
      </w:r>
      <w:r w:rsidRPr="00ED720D">
        <w:rPr>
          <w:rStyle w:val="7195Char"/>
          <w:szCs w:val="18"/>
          <w:rtl/>
        </w:rPr>
        <w:t xml:space="preserve"> </w:t>
      </w:r>
      <w:r w:rsidRPr="00A86EC4">
        <w:rPr>
          <w:rFonts w:asciiTheme="majorBidi" w:hAnsiTheme="majorBidi" w:cstheme="majorBidi"/>
          <w:bCs/>
          <w:sz w:val="24"/>
          <w:szCs w:val="24"/>
          <w:rtl/>
          <w:lang w:bidi="ar-SA"/>
        </w:rPr>
        <w:t>المالية</w:t>
      </w:r>
      <w:r w:rsidRPr="00ED720D">
        <w:rPr>
          <w:rStyle w:val="7195Char"/>
          <w:szCs w:val="18"/>
          <w:rtl/>
        </w:rPr>
        <w:t xml:space="preserve"> </w:t>
      </w:r>
      <w:r w:rsidRPr="00A86EC4">
        <w:rPr>
          <w:rFonts w:asciiTheme="majorBidi" w:hAnsiTheme="majorBidi" w:cstheme="majorBidi"/>
          <w:bCs/>
          <w:sz w:val="24"/>
          <w:szCs w:val="24"/>
          <w:rtl/>
          <w:lang w:bidi="ar-SA"/>
        </w:rPr>
        <w:t>إبان</w:t>
      </w:r>
      <w:r w:rsidRPr="00ED720D">
        <w:rPr>
          <w:rStyle w:val="7195Char"/>
          <w:szCs w:val="18"/>
          <w:rtl/>
        </w:rPr>
        <w:t xml:space="preserve"> </w:t>
      </w:r>
      <w:r w:rsidRPr="00A86EC4">
        <w:rPr>
          <w:rFonts w:asciiTheme="majorBidi" w:hAnsiTheme="majorBidi" w:cstheme="majorBidi"/>
          <w:bCs/>
          <w:sz w:val="24"/>
          <w:szCs w:val="24"/>
          <w:rtl/>
          <w:lang w:bidi="ar-SA"/>
        </w:rPr>
        <w:t>أزمة</w:t>
      </w:r>
      <w:r w:rsidRPr="00ED720D">
        <w:rPr>
          <w:rStyle w:val="7195Char"/>
          <w:szCs w:val="18"/>
          <w:rtl/>
        </w:rPr>
        <w:t xml:space="preserve"> </w:t>
      </w:r>
      <w:proofErr w:type="spellStart"/>
      <w:r w:rsidRPr="00A86EC4">
        <w:rPr>
          <w:rFonts w:asciiTheme="majorBidi" w:hAnsiTheme="majorBidi" w:cstheme="majorBidi"/>
          <w:bCs/>
          <w:sz w:val="24"/>
          <w:szCs w:val="24"/>
          <w:rtl/>
          <w:lang w:bidi="ar-SA"/>
        </w:rPr>
        <w:t>الكورونا</w:t>
      </w:r>
      <w:proofErr w:type="spellEnd"/>
      <w:r w:rsidRPr="00FA76DE">
        <w:rPr>
          <w:rFonts w:asciiTheme="majorBidi" w:eastAsia="Calibri" w:hAnsiTheme="majorBidi" w:cstheme="majorBidi"/>
          <w:sz w:val="24"/>
          <w:szCs w:val="24"/>
          <w:rtl/>
          <w:lang w:bidi="ar-SA"/>
        </w:rPr>
        <w:t xml:space="preserve"> أن المسؤولين عن التنظيم والإشراف القانوي المالي في دولة إسرائيل قد استعدوا بسرعة لتقديم المساعدة للقطاع الاقتصادي والمحافظة على متانته في الوقت ذاته، وعملوا كذلك </w:t>
      </w:r>
      <w:proofErr w:type="gramStart"/>
      <w:r w:rsidRPr="00FA76DE">
        <w:rPr>
          <w:rFonts w:asciiTheme="majorBidi" w:eastAsia="Calibri" w:hAnsiTheme="majorBidi" w:cstheme="majorBidi"/>
          <w:sz w:val="24"/>
          <w:szCs w:val="24"/>
          <w:rtl/>
          <w:lang w:bidi="ar-SA"/>
        </w:rPr>
        <w:t>على  ملائمة</w:t>
      </w:r>
      <w:proofErr w:type="gramEnd"/>
      <w:r w:rsidRPr="00FA76DE">
        <w:rPr>
          <w:rFonts w:asciiTheme="majorBidi" w:eastAsia="Calibri" w:hAnsiTheme="majorBidi" w:cstheme="majorBidi"/>
          <w:sz w:val="24"/>
          <w:szCs w:val="24"/>
          <w:rtl/>
          <w:lang w:bidi="ar-SA"/>
        </w:rPr>
        <w:t xml:space="preserve"> الخدمات المالية </w:t>
      </w:r>
      <w:r w:rsidRPr="00F201F0">
        <w:rPr>
          <w:rFonts w:asciiTheme="majorBidi" w:eastAsia="Calibri" w:hAnsiTheme="majorBidi" w:cstheme="majorBidi"/>
          <w:color w:val="auto"/>
          <w:szCs w:val="24"/>
          <w:rtl/>
          <w:lang w:bidi="ar-SA"/>
        </w:rPr>
        <w:t>التي</w:t>
      </w:r>
      <w:r w:rsidRPr="00FA76DE">
        <w:rPr>
          <w:rFonts w:asciiTheme="majorBidi" w:eastAsia="Calibri" w:hAnsiTheme="majorBidi" w:cstheme="majorBidi"/>
          <w:sz w:val="24"/>
          <w:szCs w:val="24"/>
          <w:rtl/>
          <w:lang w:bidi="ar-SA"/>
        </w:rPr>
        <w:t xml:space="preserve"> تُقدّم للجمهور مع ظروف الأزمة، وتوسيع عروض الاعتمادات المالية، وعملوا على متابعة المخاطر التي تتهدّد النشاط المالي في السوق الاقتصادية. على الرغم من ذلك تبين أن هناك عيوب ونواقص عدة، ومنها في مجال التعاون بين مجمل الجهات ذات الصلة بكل ما يتعلق بتعريف ضرورة نشاط المسؤولين عن التنظيم والإشراف </w:t>
      </w:r>
      <w:proofErr w:type="spellStart"/>
      <w:r w:rsidRPr="00FA76DE">
        <w:rPr>
          <w:rFonts w:asciiTheme="majorBidi" w:eastAsia="Calibri" w:hAnsiTheme="majorBidi" w:cstheme="majorBidi"/>
          <w:sz w:val="24"/>
          <w:szCs w:val="24"/>
          <w:rtl/>
          <w:lang w:bidi="ar-SA"/>
        </w:rPr>
        <w:t>لاقانوني</w:t>
      </w:r>
      <w:proofErr w:type="spellEnd"/>
      <w:r w:rsidRPr="00FA76DE">
        <w:rPr>
          <w:rFonts w:asciiTheme="majorBidi" w:eastAsia="Calibri" w:hAnsiTheme="majorBidi" w:cstheme="majorBidi"/>
          <w:sz w:val="24"/>
          <w:szCs w:val="24"/>
          <w:rtl/>
          <w:lang w:bidi="ar-SA"/>
        </w:rPr>
        <w:t xml:space="preserve"> المالي في حالات الطوارئ، ومعالجة الانكشاف المكثف للأجسام المؤسسيّة على الاشتقاقات المالية في خارج البلاد. تعريف وتحديد معايير قابلة للقياس لمنح القروض، وتحديد أوقات معالجة الطلبات لمنح القروض. علاوة على ذلك، تبيّن أن نسبة الكفالة على ملفّ القروض بكفالة الدولة متدن</w:t>
      </w:r>
      <w:r w:rsidRPr="00FA76DE">
        <w:rPr>
          <w:rFonts w:asciiTheme="majorBidi" w:eastAsia="Calibri" w:hAnsiTheme="majorBidi" w:cstheme="majorBidi" w:hint="cs"/>
          <w:sz w:val="24"/>
          <w:szCs w:val="24"/>
          <w:rtl/>
          <w:lang w:bidi="ar-SA"/>
        </w:rPr>
        <w:t>ية</w:t>
      </w:r>
      <w:r w:rsidRPr="00FA76DE">
        <w:rPr>
          <w:rFonts w:asciiTheme="majorBidi" w:eastAsia="Calibri" w:hAnsiTheme="majorBidi" w:cstheme="majorBidi"/>
          <w:sz w:val="24"/>
          <w:szCs w:val="24"/>
          <w:rtl/>
          <w:lang w:bidi="ar-SA"/>
        </w:rPr>
        <w:t xml:space="preserve"> مقارنة ببرامج مشابهة في خارج البلاد. لذا نوصي فحص آليات المساعدة التي عُرضَت من اجل تعزيز النجاعة والفائدة التي تُجنى من الاعتمادات المالية التي تقدَّم للمصالح التجارية بعد جسر </w:t>
      </w:r>
      <w:proofErr w:type="gramStart"/>
      <w:r w:rsidRPr="00FA76DE">
        <w:rPr>
          <w:rFonts w:asciiTheme="majorBidi" w:eastAsia="Calibri" w:hAnsiTheme="majorBidi" w:cstheme="majorBidi"/>
          <w:sz w:val="24"/>
          <w:szCs w:val="24"/>
          <w:rtl/>
          <w:lang w:bidi="ar-SA"/>
        </w:rPr>
        <w:t>الهوّة  في</w:t>
      </w:r>
      <w:proofErr w:type="gramEnd"/>
      <w:r w:rsidRPr="00FA76DE">
        <w:rPr>
          <w:rFonts w:asciiTheme="majorBidi" w:eastAsia="Calibri" w:hAnsiTheme="majorBidi" w:cstheme="majorBidi"/>
          <w:sz w:val="24"/>
          <w:szCs w:val="24"/>
          <w:rtl/>
          <w:lang w:bidi="ar-SA"/>
        </w:rPr>
        <w:t xml:space="preserve"> السيولة النقديّة التي تولدت على ضوء الأزمة، وتمكين المصالح التجارية من العودة إلى أدائها، والنمو عند انتهاء الأزمة.</w:t>
      </w:r>
    </w:p>
    <w:p w14:paraId="11B239A6" w14:textId="0033ACB9" w:rsidR="004F0F93" w:rsidRPr="00FA76DE" w:rsidRDefault="004F0F93" w:rsidP="00A86EC4">
      <w:pPr>
        <w:pStyle w:val="7190"/>
        <w:spacing w:line="276" w:lineRule="auto"/>
        <w:rPr>
          <w:rFonts w:asciiTheme="majorBidi" w:eastAsia="Calibri" w:hAnsiTheme="majorBidi" w:cstheme="majorBidi"/>
          <w:sz w:val="24"/>
          <w:szCs w:val="24"/>
          <w:rtl/>
        </w:rPr>
      </w:pPr>
      <w:r w:rsidRPr="00FA76DE">
        <w:rPr>
          <w:rFonts w:asciiTheme="majorBidi" w:eastAsia="Calibri" w:hAnsiTheme="majorBidi" w:cstheme="majorBidi"/>
          <w:sz w:val="24"/>
          <w:szCs w:val="24"/>
          <w:rtl/>
          <w:lang w:bidi="ar-SA"/>
        </w:rPr>
        <w:t xml:space="preserve">يشمل هذا التقرير فصلًا بشأن موضوع </w:t>
      </w:r>
      <w:r w:rsidRPr="00A86EC4">
        <w:rPr>
          <w:rFonts w:asciiTheme="majorBidi" w:eastAsia="Calibri" w:hAnsiTheme="majorBidi" w:cstheme="majorBidi"/>
          <w:bCs/>
          <w:sz w:val="24"/>
          <w:szCs w:val="24"/>
          <w:rtl/>
        </w:rPr>
        <w:t>التسهيلات</w:t>
      </w:r>
      <w:r w:rsidRPr="00ED720D">
        <w:rPr>
          <w:rStyle w:val="7195Char"/>
          <w:szCs w:val="18"/>
          <w:rtl/>
        </w:rPr>
        <w:t xml:space="preserve"> </w:t>
      </w:r>
      <w:r w:rsidRPr="00A86EC4">
        <w:rPr>
          <w:rFonts w:asciiTheme="majorBidi" w:eastAsia="Calibri" w:hAnsiTheme="majorBidi" w:cstheme="majorBidi"/>
          <w:bCs/>
          <w:sz w:val="24"/>
          <w:szCs w:val="24"/>
          <w:rtl/>
        </w:rPr>
        <w:t>في</w:t>
      </w:r>
      <w:r w:rsidRPr="00ED720D">
        <w:rPr>
          <w:rStyle w:val="7195Char"/>
          <w:szCs w:val="18"/>
          <w:rtl/>
        </w:rPr>
        <w:t xml:space="preserve"> </w:t>
      </w:r>
      <w:r w:rsidRPr="00A86EC4">
        <w:rPr>
          <w:rFonts w:asciiTheme="majorBidi" w:eastAsia="Calibri" w:hAnsiTheme="majorBidi" w:cstheme="majorBidi"/>
          <w:bCs/>
          <w:sz w:val="24"/>
          <w:szCs w:val="24"/>
          <w:rtl/>
        </w:rPr>
        <w:t>ضريبة</w:t>
      </w:r>
      <w:r w:rsidRPr="00ED720D">
        <w:rPr>
          <w:rStyle w:val="7195Char"/>
          <w:szCs w:val="18"/>
          <w:rtl/>
        </w:rPr>
        <w:t xml:space="preserve"> </w:t>
      </w:r>
      <w:r w:rsidRPr="00A86EC4">
        <w:rPr>
          <w:rFonts w:asciiTheme="majorBidi" w:eastAsia="Calibri" w:hAnsiTheme="majorBidi" w:cstheme="majorBidi"/>
          <w:bCs/>
          <w:sz w:val="24"/>
          <w:szCs w:val="24"/>
          <w:rtl/>
        </w:rPr>
        <w:t>الأرنونا</w:t>
      </w:r>
      <w:r w:rsidRPr="00ED720D">
        <w:rPr>
          <w:rStyle w:val="7195Char"/>
          <w:szCs w:val="18"/>
          <w:rtl/>
        </w:rPr>
        <w:t xml:space="preserve"> </w:t>
      </w:r>
      <w:r w:rsidRPr="00A86EC4">
        <w:rPr>
          <w:rFonts w:asciiTheme="majorBidi" w:eastAsia="Calibri" w:hAnsiTheme="majorBidi" w:cstheme="majorBidi"/>
          <w:bCs/>
          <w:sz w:val="24"/>
          <w:szCs w:val="24"/>
          <w:rtl/>
        </w:rPr>
        <w:t>للمصالح</w:t>
      </w:r>
      <w:r w:rsidRPr="00ED720D">
        <w:rPr>
          <w:rStyle w:val="7195Char"/>
          <w:szCs w:val="18"/>
          <w:rtl/>
        </w:rPr>
        <w:t xml:space="preserve"> </w:t>
      </w:r>
      <w:r w:rsidRPr="00A86EC4">
        <w:rPr>
          <w:rFonts w:asciiTheme="majorBidi" w:eastAsia="Calibri" w:hAnsiTheme="majorBidi" w:cstheme="majorBidi"/>
          <w:bCs/>
          <w:sz w:val="24"/>
          <w:szCs w:val="24"/>
          <w:rtl/>
        </w:rPr>
        <w:t>التجاريّة</w:t>
      </w:r>
      <w:r w:rsidRPr="00ED720D">
        <w:rPr>
          <w:rStyle w:val="7195Char"/>
          <w:szCs w:val="18"/>
          <w:rtl/>
        </w:rPr>
        <w:t xml:space="preserve"> </w:t>
      </w:r>
      <w:r w:rsidRPr="00A86EC4">
        <w:rPr>
          <w:rFonts w:asciiTheme="majorBidi" w:eastAsia="Calibri" w:hAnsiTheme="majorBidi" w:cstheme="majorBidi"/>
          <w:bCs/>
          <w:sz w:val="24"/>
          <w:szCs w:val="24"/>
          <w:rtl/>
        </w:rPr>
        <w:t>إبّان</w:t>
      </w:r>
      <w:r w:rsidRPr="00A86EC4">
        <w:rPr>
          <w:rStyle w:val="7195Char"/>
          <w:bCs w:val="0"/>
          <w:szCs w:val="18"/>
          <w:rtl/>
        </w:rPr>
        <w:t xml:space="preserve"> </w:t>
      </w:r>
      <w:r w:rsidRPr="00A86EC4">
        <w:rPr>
          <w:rFonts w:asciiTheme="majorBidi" w:eastAsia="Calibri" w:hAnsiTheme="majorBidi" w:cstheme="majorBidi"/>
          <w:bCs/>
          <w:sz w:val="24"/>
          <w:szCs w:val="24"/>
          <w:rtl/>
        </w:rPr>
        <w:t>أزمة</w:t>
      </w:r>
      <w:r w:rsidRPr="00ED720D">
        <w:rPr>
          <w:rStyle w:val="7195Char"/>
          <w:szCs w:val="18"/>
          <w:rtl/>
        </w:rPr>
        <w:t xml:space="preserve"> </w:t>
      </w:r>
      <w:r w:rsidRPr="00A86EC4">
        <w:rPr>
          <w:rFonts w:asciiTheme="majorBidi" w:eastAsia="Calibri" w:hAnsiTheme="majorBidi" w:cstheme="majorBidi"/>
          <w:bCs/>
          <w:sz w:val="24"/>
          <w:szCs w:val="24"/>
          <w:rtl/>
        </w:rPr>
        <w:t>الكورونا</w:t>
      </w:r>
      <w:r w:rsidRPr="00FA76DE">
        <w:rPr>
          <w:rFonts w:asciiTheme="majorBidi" w:eastAsia="Calibri" w:hAnsiTheme="majorBidi" w:cstheme="majorBidi"/>
          <w:sz w:val="24"/>
          <w:szCs w:val="24"/>
          <w:rtl/>
          <w:lang w:bidi="ar-SA"/>
        </w:rPr>
        <w:t xml:space="preserve">. قُدّمت المساعدة الحكوميّة للمصالح التجاريّة بواسطة تقديم تسهيلات في </w:t>
      </w:r>
      <w:proofErr w:type="spellStart"/>
      <w:r w:rsidRPr="00FA76DE">
        <w:rPr>
          <w:rFonts w:asciiTheme="majorBidi" w:eastAsia="Calibri" w:hAnsiTheme="majorBidi" w:cstheme="majorBidi"/>
          <w:sz w:val="24"/>
          <w:szCs w:val="24"/>
          <w:rtl/>
          <w:lang w:bidi="ar-SA"/>
        </w:rPr>
        <w:t>الأرنونا</w:t>
      </w:r>
      <w:proofErr w:type="spellEnd"/>
      <w:r w:rsidRPr="00FA76DE">
        <w:rPr>
          <w:rFonts w:asciiTheme="majorBidi" w:eastAsia="Calibri" w:hAnsiTheme="majorBidi" w:cstheme="majorBidi"/>
          <w:sz w:val="24"/>
          <w:szCs w:val="24"/>
          <w:rtl/>
          <w:lang w:bidi="ar-SA"/>
        </w:rPr>
        <w:t xml:space="preserve"> بسبب أزمة </w:t>
      </w:r>
      <w:proofErr w:type="spellStart"/>
      <w:r w:rsidRPr="00FA76DE">
        <w:rPr>
          <w:rFonts w:asciiTheme="majorBidi" w:eastAsia="Calibri" w:hAnsiTheme="majorBidi" w:cstheme="majorBidi"/>
          <w:sz w:val="24"/>
          <w:szCs w:val="24"/>
          <w:rtl/>
          <w:lang w:bidi="ar-SA"/>
        </w:rPr>
        <w:t>الكورونا</w:t>
      </w:r>
      <w:proofErr w:type="spellEnd"/>
      <w:r w:rsidRPr="00FA76DE">
        <w:rPr>
          <w:rFonts w:asciiTheme="majorBidi" w:eastAsia="Calibri" w:hAnsiTheme="majorBidi" w:cstheme="majorBidi"/>
          <w:sz w:val="24"/>
          <w:szCs w:val="24"/>
          <w:rtl/>
          <w:lang w:bidi="ar-SA"/>
        </w:rPr>
        <w:t xml:space="preserve"> بجولتين. في الجولة الأولى –في نيسان عام </w:t>
      </w:r>
      <w:r w:rsidRPr="00ED720D">
        <w:rPr>
          <w:rStyle w:val="24"/>
          <w:sz w:val="24"/>
          <w:szCs w:val="24"/>
          <w:rtl/>
        </w:rPr>
        <w:t>2020</w:t>
      </w:r>
      <w:r w:rsidRPr="00FA76DE">
        <w:rPr>
          <w:rFonts w:asciiTheme="majorBidi" w:eastAsia="Calibri" w:hAnsiTheme="majorBidi" w:cstheme="majorBidi"/>
          <w:sz w:val="24"/>
          <w:szCs w:val="24"/>
          <w:rtl/>
          <w:lang w:bidi="ar-SA"/>
        </w:rPr>
        <w:t xml:space="preserve">-، بلغ التقدير الشامل للتسهيلات للمصالح التجاريّة 2.8 مليار شيكل. في الجولة الثانية –في أيلول عام </w:t>
      </w:r>
      <w:r w:rsidRPr="00ED720D">
        <w:rPr>
          <w:rFonts w:ascii="David" w:eastAsia="Calibri" w:hAnsi="David" w:cs="David" w:hint="cs"/>
          <w:sz w:val="24"/>
          <w:szCs w:val="24"/>
          <w:rtl/>
          <w:lang w:bidi="ar-SA"/>
        </w:rPr>
        <w:t>2020</w:t>
      </w:r>
      <w:r w:rsidRPr="00FA76DE">
        <w:rPr>
          <w:rFonts w:asciiTheme="majorBidi" w:eastAsia="Calibri" w:hAnsiTheme="majorBidi" w:cstheme="majorBidi"/>
          <w:sz w:val="24"/>
          <w:szCs w:val="24"/>
          <w:rtl/>
          <w:lang w:bidi="ar-SA"/>
        </w:rPr>
        <w:t xml:space="preserve">- وصل مبلغ التسهيلات </w:t>
      </w:r>
      <w:r w:rsidRPr="00F201F0">
        <w:rPr>
          <w:rFonts w:asciiTheme="majorBidi" w:eastAsia="Calibri" w:hAnsiTheme="majorBidi" w:cstheme="majorBidi"/>
          <w:color w:val="auto"/>
          <w:szCs w:val="24"/>
          <w:rtl/>
          <w:lang w:bidi="ar-SA"/>
        </w:rPr>
        <w:t>التي</w:t>
      </w:r>
      <w:r w:rsidRPr="00FA76DE">
        <w:rPr>
          <w:rFonts w:asciiTheme="majorBidi" w:eastAsia="Calibri" w:hAnsiTheme="majorBidi" w:cstheme="majorBidi"/>
          <w:sz w:val="24"/>
          <w:szCs w:val="24"/>
          <w:rtl/>
          <w:lang w:bidi="ar-SA"/>
        </w:rPr>
        <w:t xml:space="preserve"> صودق عليها من حزيران عام </w:t>
      </w:r>
      <w:r w:rsidRPr="00ED720D">
        <w:rPr>
          <w:rFonts w:ascii="David" w:eastAsia="Calibri" w:hAnsi="David" w:cs="David" w:hint="cs"/>
          <w:sz w:val="24"/>
          <w:szCs w:val="24"/>
          <w:rtl/>
          <w:lang w:bidi="ar-SA"/>
        </w:rPr>
        <w:t>2020</w:t>
      </w:r>
      <w:r w:rsidRPr="00FA76DE">
        <w:rPr>
          <w:rFonts w:asciiTheme="majorBidi" w:eastAsia="Calibri" w:hAnsiTheme="majorBidi" w:cstheme="majorBidi"/>
          <w:sz w:val="24"/>
          <w:szCs w:val="24"/>
          <w:rtl/>
          <w:lang w:bidi="ar-SA"/>
        </w:rPr>
        <w:t xml:space="preserve"> حتّى حزيران المنصرم (</w:t>
      </w:r>
      <w:r w:rsidRPr="00ED720D">
        <w:rPr>
          <w:rFonts w:ascii="David" w:eastAsia="Calibri" w:hAnsi="David" w:cs="David" w:hint="cs"/>
          <w:sz w:val="24"/>
          <w:szCs w:val="24"/>
          <w:rtl/>
          <w:lang w:bidi="ar-SA"/>
        </w:rPr>
        <w:t>2021</w:t>
      </w:r>
      <w:r w:rsidRPr="00FA76DE">
        <w:rPr>
          <w:rFonts w:asciiTheme="majorBidi" w:eastAsia="Calibri" w:hAnsiTheme="majorBidi" w:cstheme="majorBidi"/>
          <w:sz w:val="24"/>
          <w:szCs w:val="24"/>
          <w:rtl/>
          <w:lang w:bidi="ar-SA"/>
        </w:rPr>
        <w:t xml:space="preserve">) إلى 3.5 مليار شيكل. طُرح أنّ العبء </w:t>
      </w:r>
      <w:r w:rsidRPr="00FA76DE">
        <w:rPr>
          <w:rFonts w:asciiTheme="majorBidi" w:eastAsia="Calibri" w:hAnsiTheme="majorBidi" w:cstheme="majorBidi"/>
          <w:sz w:val="24"/>
          <w:szCs w:val="24"/>
          <w:rtl/>
          <w:lang w:bidi="ar-SA"/>
        </w:rPr>
        <w:lastRenderedPageBreak/>
        <w:t>البيروقراطيّ على المصالح التجاريّة في جهاز التسديد</w:t>
      </w:r>
      <w:r w:rsidRPr="00FA76DE">
        <w:rPr>
          <w:rFonts w:asciiTheme="majorBidi" w:eastAsia="Calibri" w:hAnsiTheme="majorBidi" w:cstheme="majorBidi" w:hint="cs"/>
          <w:sz w:val="24"/>
          <w:szCs w:val="24"/>
          <w:rtl/>
        </w:rPr>
        <w:t xml:space="preserve"> </w:t>
      </w:r>
      <w:r w:rsidRPr="00FA76DE">
        <w:rPr>
          <w:rFonts w:asciiTheme="majorBidi" w:eastAsia="Calibri" w:hAnsiTheme="majorBidi" w:cstheme="majorBidi" w:hint="cs"/>
          <w:sz w:val="24"/>
          <w:szCs w:val="24"/>
          <w:rtl/>
          <w:lang w:bidi="ar-JO"/>
        </w:rPr>
        <w:t xml:space="preserve">في الجولة الثانىة </w:t>
      </w:r>
      <w:r w:rsidRPr="00FA76DE">
        <w:rPr>
          <w:rFonts w:asciiTheme="majorBidi" w:eastAsia="Calibri" w:hAnsiTheme="majorBidi" w:cstheme="majorBidi"/>
          <w:sz w:val="24"/>
          <w:szCs w:val="24"/>
          <w:rtl/>
          <w:lang w:bidi="ar-SA"/>
        </w:rPr>
        <w:t xml:space="preserve">كان أكبر، وأنّ معالَجة الطلبات استغرقت وقتًا أكثر، وفي بداية عمل الجهاز </w:t>
      </w:r>
      <w:r w:rsidRPr="00FA76DE">
        <w:rPr>
          <w:rFonts w:asciiTheme="majorBidi" w:eastAsia="Calibri" w:hAnsiTheme="majorBidi" w:cstheme="majorBidi" w:hint="cs"/>
          <w:sz w:val="24"/>
          <w:szCs w:val="24"/>
          <w:rtl/>
          <w:lang w:bidi="ar-JO"/>
        </w:rPr>
        <w:t>حصلت تأخيرات</w:t>
      </w:r>
      <w:r w:rsidRPr="00FA76DE">
        <w:rPr>
          <w:rFonts w:asciiTheme="majorBidi" w:eastAsia="Calibri" w:hAnsiTheme="majorBidi" w:cstheme="majorBidi"/>
          <w:sz w:val="24"/>
          <w:szCs w:val="24"/>
          <w:rtl/>
          <w:lang w:bidi="ar-SA"/>
        </w:rPr>
        <w:t xml:space="preserve"> في معالَجة الطلبات التي جرى تقديمها. خلال عمليّة الرقابة، جرى تحسين نظام تقديم الطلبات ومعالجتها، وخفّت حدّة البيروقراطيّة في وكالة المصالح التجاريّة الصغيرة والمتوسّطة، وفي سلطة الضرائب، وأصبح بإمكان المصالح التجاريّة التوجُّه إلكترونيًّا إلى الوكالة بواسطة الإنترنت بدون الحاجة إلى استصدار مصادَقة من قبل سلطة الضرائب في إسرائيل. نوصي بأن </w:t>
      </w:r>
      <w:r w:rsidRPr="00F201F0">
        <w:rPr>
          <w:rFonts w:asciiTheme="majorBidi" w:eastAsia="Calibri" w:hAnsiTheme="majorBidi" w:cstheme="majorBidi"/>
          <w:color w:val="auto"/>
          <w:szCs w:val="24"/>
          <w:rtl/>
          <w:lang w:bidi="ar-SA"/>
        </w:rPr>
        <w:t>تواصل</w:t>
      </w:r>
      <w:r w:rsidRPr="00FA76DE">
        <w:rPr>
          <w:rFonts w:asciiTheme="majorBidi" w:eastAsia="Calibri" w:hAnsiTheme="majorBidi" w:cstheme="majorBidi"/>
          <w:sz w:val="24"/>
          <w:szCs w:val="24"/>
          <w:rtl/>
          <w:lang w:bidi="ar-SA"/>
        </w:rPr>
        <w:t xml:space="preserve"> وزارة الداخليّة ووزارة الماليّة العمل متعاونتَيْن، وأن تقوما بتحليل احتياجات المصالح الصغيرة والسلطات المحلّيّة، وأن تقوما بكلّ ما هو مطلوب لتعزيز تخليص الحقوق من قِبل المصالح التجاريّة ذات الاستحقاق. نوصي كذلك بأن تعمل الوزارتان على تصحيح الإخفاقات والعيوب التي تكشّفت خلال عمليّة الرقابة، وأن تحدّدا خطوطًا توجيهيّة لبرامج المساعَدة المستقبَليّة، إن استدعى الأمر ذلك.</w:t>
      </w:r>
    </w:p>
    <w:p w14:paraId="7D5A5F2E" w14:textId="77777777" w:rsidR="004F0F93" w:rsidRPr="00FA76DE" w:rsidRDefault="004F0F93" w:rsidP="00F54343">
      <w:pPr>
        <w:pStyle w:val="7190"/>
        <w:spacing w:line="276" w:lineRule="auto"/>
        <w:rPr>
          <w:rFonts w:asciiTheme="majorBidi" w:eastAsia="Calibri" w:hAnsiTheme="majorBidi" w:cstheme="majorBidi"/>
          <w:sz w:val="24"/>
          <w:szCs w:val="24"/>
          <w:rtl/>
          <w:lang w:bidi="ar-SA"/>
        </w:rPr>
      </w:pPr>
      <w:r w:rsidRPr="00FA76DE">
        <w:rPr>
          <w:rFonts w:asciiTheme="majorBidi" w:eastAsia="Calibri" w:hAnsiTheme="majorBidi" w:cstheme="majorBidi"/>
          <w:sz w:val="24"/>
          <w:szCs w:val="24"/>
          <w:rtl/>
          <w:lang w:bidi="ar-SA"/>
        </w:rPr>
        <w:t xml:space="preserve">علاوة على ذلك، يشمل هذا التقرير الخاصّ فصولًا تعالج مواضيع التربية والتعليم، والرفاه، والصحّة، </w:t>
      </w:r>
      <w:r w:rsidRPr="00F201F0">
        <w:rPr>
          <w:rFonts w:asciiTheme="majorBidi" w:eastAsia="Calibri" w:hAnsiTheme="majorBidi" w:cstheme="majorBidi"/>
          <w:color w:val="auto"/>
          <w:szCs w:val="24"/>
          <w:rtl/>
          <w:lang w:bidi="ar-SA"/>
        </w:rPr>
        <w:t>والتشغيل</w:t>
      </w:r>
      <w:r w:rsidRPr="00FA76DE">
        <w:rPr>
          <w:rFonts w:asciiTheme="majorBidi" w:eastAsia="Calibri" w:hAnsiTheme="majorBidi" w:cstheme="majorBidi"/>
          <w:sz w:val="24"/>
          <w:szCs w:val="24"/>
          <w:rtl/>
          <w:lang w:bidi="ar-SA"/>
        </w:rPr>
        <w:t xml:space="preserve">، </w:t>
      </w:r>
      <w:r w:rsidRPr="00FA76DE">
        <w:rPr>
          <w:rFonts w:asciiTheme="majorBidi" w:eastAsia="Calibri" w:hAnsiTheme="majorBidi" w:cstheme="majorBidi" w:hint="cs"/>
          <w:sz w:val="24"/>
          <w:szCs w:val="24"/>
          <w:rtl/>
          <w:lang w:bidi="ar-SA"/>
        </w:rPr>
        <w:t>بما يشمل</w:t>
      </w:r>
      <w:r w:rsidRPr="00FA76DE">
        <w:rPr>
          <w:rFonts w:asciiTheme="majorBidi" w:eastAsia="Calibri" w:hAnsiTheme="majorBidi" w:cstheme="majorBidi"/>
          <w:sz w:val="24"/>
          <w:szCs w:val="24"/>
          <w:rtl/>
          <w:lang w:bidi="ar-SA"/>
        </w:rPr>
        <w:t>:</w:t>
      </w:r>
    </w:p>
    <w:p w14:paraId="0F026BAA" w14:textId="77777777" w:rsidR="004F0F93" w:rsidRPr="00F201F0" w:rsidRDefault="004F0F93" w:rsidP="00C51705">
      <w:pPr>
        <w:pStyle w:val="7190"/>
        <w:numPr>
          <w:ilvl w:val="0"/>
          <w:numId w:val="16"/>
        </w:numPr>
        <w:spacing w:line="276" w:lineRule="auto"/>
        <w:rPr>
          <w:rFonts w:asciiTheme="majorBidi" w:eastAsia="Calibri" w:hAnsiTheme="majorBidi" w:cstheme="majorBidi"/>
          <w:color w:val="auto"/>
          <w:szCs w:val="24"/>
          <w:rtl/>
          <w:lang w:bidi="ar-SA"/>
        </w:rPr>
      </w:pPr>
      <w:r w:rsidRPr="00F201F0">
        <w:rPr>
          <w:rFonts w:asciiTheme="majorBidi" w:eastAsia="Calibri" w:hAnsiTheme="majorBidi" w:cstheme="majorBidi"/>
          <w:color w:val="auto"/>
          <w:szCs w:val="24"/>
          <w:rtl/>
          <w:lang w:bidi="ar-SA"/>
        </w:rPr>
        <w:t xml:space="preserve">معالجةَ المواطنين المسنّين إبّان انتشار جائحة </w:t>
      </w:r>
      <w:proofErr w:type="spellStart"/>
      <w:r w:rsidRPr="00F201F0">
        <w:rPr>
          <w:rFonts w:asciiTheme="majorBidi" w:eastAsia="Calibri" w:hAnsiTheme="majorBidi" w:cstheme="majorBidi"/>
          <w:color w:val="auto"/>
          <w:szCs w:val="24"/>
          <w:rtl/>
          <w:lang w:bidi="ar-SA"/>
        </w:rPr>
        <w:t>الكورونا</w:t>
      </w:r>
      <w:proofErr w:type="spellEnd"/>
    </w:p>
    <w:p w14:paraId="6AE90749" w14:textId="77777777" w:rsidR="004F0F93" w:rsidRPr="00F201F0" w:rsidRDefault="004F0F93" w:rsidP="00C51705">
      <w:pPr>
        <w:pStyle w:val="7190"/>
        <w:numPr>
          <w:ilvl w:val="0"/>
          <w:numId w:val="16"/>
        </w:numPr>
        <w:spacing w:line="276" w:lineRule="auto"/>
        <w:rPr>
          <w:rFonts w:asciiTheme="majorBidi" w:eastAsia="Calibri" w:hAnsiTheme="majorBidi" w:cstheme="majorBidi"/>
          <w:color w:val="auto"/>
          <w:szCs w:val="24"/>
          <w:rtl/>
          <w:lang w:bidi="ar-SA"/>
        </w:rPr>
      </w:pPr>
      <w:r w:rsidRPr="00F201F0">
        <w:rPr>
          <w:rFonts w:asciiTheme="majorBidi" w:eastAsia="Calibri" w:hAnsiTheme="majorBidi" w:cstheme="majorBidi"/>
          <w:color w:val="auto"/>
          <w:szCs w:val="24"/>
          <w:rtl/>
          <w:lang w:bidi="ar-SA"/>
        </w:rPr>
        <w:t xml:space="preserve">أبعادًا في النشاط الطبّيّ الجاري إبّان انتشار جائحة </w:t>
      </w:r>
      <w:proofErr w:type="spellStart"/>
      <w:r w:rsidRPr="00F201F0">
        <w:rPr>
          <w:rFonts w:asciiTheme="majorBidi" w:eastAsia="Calibri" w:hAnsiTheme="majorBidi" w:cstheme="majorBidi"/>
          <w:color w:val="auto"/>
          <w:szCs w:val="24"/>
          <w:rtl/>
          <w:lang w:bidi="ar-SA"/>
        </w:rPr>
        <w:t>الكورونا</w:t>
      </w:r>
      <w:proofErr w:type="spellEnd"/>
    </w:p>
    <w:p w14:paraId="08C97402" w14:textId="77777777" w:rsidR="004F0F93" w:rsidRPr="00F201F0" w:rsidRDefault="004F0F93" w:rsidP="00C51705">
      <w:pPr>
        <w:pStyle w:val="7190"/>
        <w:numPr>
          <w:ilvl w:val="0"/>
          <w:numId w:val="16"/>
        </w:numPr>
        <w:spacing w:line="276" w:lineRule="auto"/>
        <w:rPr>
          <w:rFonts w:asciiTheme="majorBidi" w:eastAsia="Calibri" w:hAnsiTheme="majorBidi" w:cstheme="majorBidi"/>
          <w:color w:val="auto"/>
          <w:szCs w:val="24"/>
          <w:rtl/>
          <w:lang w:bidi="ar-SA"/>
        </w:rPr>
      </w:pPr>
      <w:r w:rsidRPr="00F201F0">
        <w:rPr>
          <w:rFonts w:asciiTheme="majorBidi" w:eastAsia="Calibri" w:hAnsiTheme="majorBidi" w:cstheme="majorBidi"/>
          <w:color w:val="auto"/>
          <w:szCs w:val="24"/>
          <w:rtl/>
          <w:lang w:bidi="ar-SA"/>
        </w:rPr>
        <w:t xml:space="preserve">منظومةَ أخذ العيّنات والفحوص المخبريّة لتشخيص </w:t>
      </w:r>
      <w:proofErr w:type="spellStart"/>
      <w:r w:rsidRPr="00F201F0">
        <w:rPr>
          <w:rFonts w:asciiTheme="majorBidi" w:eastAsia="Calibri" w:hAnsiTheme="majorBidi" w:cstheme="majorBidi"/>
          <w:color w:val="auto"/>
          <w:szCs w:val="24"/>
          <w:rtl/>
          <w:lang w:bidi="ar-SA"/>
        </w:rPr>
        <w:t>الكورونا</w:t>
      </w:r>
      <w:proofErr w:type="spellEnd"/>
    </w:p>
    <w:p w14:paraId="33742733" w14:textId="77777777" w:rsidR="004F0F93" w:rsidRPr="00F201F0" w:rsidRDefault="004F0F93" w:rsidP="00C51705">
      <w:pPr>
        <w:pStyle w:val="7190"/>
        <w:numPr>
          <w:ilvl w:val="0"/>
          <w:numId w:val="16"/>
        </w:numPr>
        <w:spacing w:line="276" w:lineRule="auto"/>
        <w:rPr>
          <w:rFonts w:asciiTheme="majorBidi" w:eastAsia="Calibri" w:hAnsiTheme="majorBidi" w:cstheme="majorBidi"/>
          <w:color w:val="auto"/>
          <w:szCs w:val="24"/>
          <w:rtl/>
          <w:lang w:bidi="ar-SA"/>
        </w:rPr>
      </w:pPr>
      <w:r w:rsidRPr="00F201F0">
        <w:rPr>
          <w:rFonts w:asciiTheme="majorBidi" w:eastAsia="Calibri" w:hAnsiTheme="majorBidi" w:cstheme="majorBidi"/>
          <w:color w:val="auto"/>
          <w:szCs w:val="24"/>
          <w:rtl/>
          <w:lang w:bidi="ar-SA"/>
        </w:rPr>
        <w:t xml:space="preserve">التدريسَ والتعلُّمَ عن بُعد إبّان فترة </w:t>
      </w:r>
      <w:proofErr w:type="spellStart"/>
      <w:r w:rsidRPr="00F201F0">
        <w:rPr>
          <w:rFonts w:asciiTheme="majorBidi" w:eastAsia="Calibri" w:hAnsiTheme="majorBidi" w:cstheme="majorBidi"/>
          <w:color w:val="auto"/>
          <w:szCs w:val="24"/>
          <w:rtl/>
          <w:lang w:bidi="ar-SA"/>
        </w:rPr>
        <w:t>الكورونا</w:t>
      </w:r>
      <w:proofErr w:type="spellEnd"/>
    </w:p>
    <w:p w14:paraId="0A10AB65" w14:textId="77777777" w:rsidR="004F0F93" w:rsidRPr="00F201F0" w:rsidRDefault="004F0F93" w:rsidP="00C51705">
      <w:pPr>
        <w:pStyle w:val="7190"/>
        <w:numPr>
          <w:ilvl w:val="0"/>
          <w:numId w:val="16"/>
        </w:numPr>
        <w:spacing w:line="276" w:lineRule="auto"/>
        <w:rPr>
          <w:rFonts w:asciiTheme="majorBidi" w:eastAsia="Calibri" w:hAnsiTheme="majorBidi" w:cstheme="majorBidi"/>
          <w:color w:val="auto"/>
          <w:szCs w:val="24"/>
          <w:rtl/>
          <w:lang w:bidi="ar-SA"/>
        </w:rPr>
      </w:pPr>
      <w:r w:rsidRPr="00F201F0">
        <w:rPr>
          <w:rFonts w:asciiTheme="majorBidi" w:eastAsia="Calibri" w:hAnsiTheme="majorBidi" w:cstheme="majorBidi"/>
          <w:color w:val="auto"/>
          <w:szCs w:val="24"/>
          <w:rtl/>
          <w:lang w:bidi="ar-SA"/>
        </w:rPr>
        <w:t xml:space="preserve">تحقيقاتٍ وبائيّةً من أجل قطع سلاسل العدوى </w:t>
      </w:r>
      <w:proofErr w:type="spellStart"/>
      <w:r w:rsidRPr="00F201F0">
        <w:rPr>
          <w:rFonts w:asciiTheme="majorBidi" w:eastAsia="Calibri" w:hAnsiTheme="majorBidi" w:cstheme="majorBidi"/>
          <w:color w:val="auto"/>
          <w:szCs w:val="24"/>
          <w:rtl/>
          <w:lang w:bidi="ar-SA"/>
        </w:rPr>
        <w:t>بڤيروس</w:t>
      </w:r>
      <w:proofErr w:type="spellEnd"/>
      <w:r w:rsidRPr="00F201F0">
        <w:rPr>
          <w:rFonts w:asciiTheme="majorBidi" w:eastAsia="Calibri" w:hAnsiTheme="majorBidi" w:cstheme="majorBidi"/>
          <w:color w:val="auto"/>
          <w:szCs w:val="24"/>
          <w:rtl/>
          <w:lang w:bidi="ar-SA"/>
        </w:rPr>
        <w:t xml:space="preserve"> </w:t>
      </w:r>
      <w:proofErr w:type="spellStart"/>
      <w:r w:rsidRPr="00F201F0">
        <w:rPr>
          <w:rFonts w:asciiTheme="majorBidi" w:eastAsia="Calibri" w:hAnsiTheme="majorBidi" w:cstheme="majorBidi"/>
          <w:color w:val="auto"/>
          <w:szCs w:val="24"/>
          <w:rtl/>
          <w:lang w:bidi="ar-SA"/>
        </w:rPr>
        <w:t>الكورونا</w:t>
      </w:r>
      <w:proofErr w:type="spellEnd"/>
    </w:p>
    <w:p w14:paraId="1BD6AE77" w14:textId="77777777" w:rsidR="00A86EC4" w:rsidRDefault="004F0F93" w:rsidP="00C51705">
      <w:pPr>
        <w:pStyle w:val="7190"/>
        <w:numPr>
          <w:ilvl w:val="0"/>
          <w:numId w:val="16"/>
        </w:numPr>
        <w:spacing w:line="276" w:lineRule="auto"/>
        <w:rPr>
          <w:rFonts w:asciiTheme="majorBidi" w:eastAsia="Calibri" w:hAnsiTheme="majorBidi" w:cstheme="majorBidi"/>
          <w:color w:val="auto"/>
          <w:szCs w:val="24"/>
          <w:lang w:bidi="ar-SA"/>
        </w:rPr>
      </w:pPr>
      <w:r w:rsidRPr="00F201F0">
        <w:rPr>
          <w:rFonts w:asciiTheme="majorBidi" w:eastAsia="Calibri" w:hAnsiTheme="majorBidi" w:cstheme="majorBidi"/>
          <w:color w:val="auto"/>
          <w:szCs w:val="24"/>
          <w:rtl/>
          <w:lang w:bidi="ar-SA"/>
        </w:rPr>
        <w:t xml:space="preserve">الاستعداداتِ عبْر الشبكة الإلكترونيّة والوسائل الإلكترونيّة من قبل الوزارات الحكوميّة للعمل عن بعد وتطبيق التخطيط في هذا الموضوع خلال أزمة </w:t>
      </w:r>
      <w:proofErr w:type="spellStart"/>
      <w:r w:rsidRPr="00F201F0">
        <w:rPr>
          <w:rFonts w:asciiTheme="majorBidi" w:eastAsia="Calibri" w:hAnsiTheme="majorBidi" w:cstheme="majorBidi"/>
          <w:color w:val="auto"/>
          <w:szCs w:val="24"/>
          <w:rtl/>
          <w:lang w:bidi="ar-SA"/>
        </w:rPr>
        <w:t>الكورونا</w:t>
      </w:r>
      <w:proofErr w:type="spellEnd"/>
      <w:r w:rsidRPr="00F201F0">
        <w:rPr>
          <w:rFonts w:asciiTheme="majorBidi" w:eastAsia="Calibri" w:hAnsiTheme="majorBidi" w:cstheme="majorBidi"/>
          <w:color w:val="auto"/>
          <w:szCs w:val="24"/>
          <w:rtl/>
          <w:lang w:bidi="ar-SA"/>
        </w:rPr>
        <w:t>.</w:t>
      </w:r>
    </w:p>
    <w:p w14:paraId="5E8318BA" w14:textId="56821BA6" w:rsidR="004F0F93" w:rsidRPr="00A86EC4" w:rsidRDefault="00880AD6" w:rsidP="00A86EC4">
      <w:pPr>
        <w:pStyle w:val="7190"/>
        <w:numPr>
          <w:ilvl w:val="0"/>
          <w:numId w:val="16"/>
        </w:numPr>
        <w:spacing w:line="276" w:lineRule="auto"/>
        <w:rPr>
          <w:rFonts w:asciiTheme="majorBidi" w:eastAsia="Calibri" w:hAnsiTheme="majorBidi" w:cstheme="majorBidi"/>
          <w:color w:val="auto"/>
          <w:szCs w:val="24"/>
          <w:rtl/>
          <w:lang w:bidi="ar-SA"/>
        </w:rPr>
      </w:pPr>
      <w:r>
        <w:rPr>
          <w:rFonts w:asciiTheme="majorBidi" w:eastAsia="Calibri" w:hAnsiTheme="majorBidi" w:cstheme="majorBidi" w:hint="cs"/>
          <w:color w:val="auto"/>
          <w:szCs w:val="24"/>
          <w:rtl/>
        </w:rPr>
        <w:t xml:space="preserve"> </w:t>
      </w:r>
      <w:r w:rsidR="00A86EC4" w:rsidRPr="00F201F0">
        <w:rPr>
          <w:rFonts w:asciiTheme="majorBidi" w:eastAsia="Calibri" w:hAnsiTheme="majorBidi" w:cstheme="majorBidi"/>
          <w:color w:val="auto"/>
          <w:szCs w:val="24"/>
          <w:rtl/>
          <w:lang w:bidi="ar-SA"/>
        </w:rPr>
        <w:t xml:space="preserve">السلوكيّات المتعلّقة بالميزانيّات إبّان أزمة </w:t>
      </w:r>
      <w:proofErr w:type="spellStart"/>
      <w:r w:rsidR="00A86EC4" w:rsidRPr="00F201F0">
        <w:rPr>
          <w:rFonts w:asciiTheme="majorBidi" w:eastAsia="Calibri" w:hAnsiTheme="majorBidi" w:cstheme="majorBidi"/>
          <w:color w:val="auto"/>
          <w:szCs w:val="24"/>
          <w:rtl/>
          <w:lang w:bidi="ar-SA"/>
        </w:rPr>
        <w:t>الكورونا</w:t>
      </w:r>
      <w:proofErr w:type="spellEnd"/>
      <w:r w:rsidR="00A86EC4" w:rsidRPr="00F201F0">
        <w:rPr>
          <w:rFonts w:asciiTheme="majorBidi" w:eastAsia="Calibri" w:hAnsiTheme="majorBidi" w:cstheme="majorBidi"/>
          <w:color w:val="auto"/>
          <w:szCs w:val="24"/>
          <w:rtl/>
          <w:lang w:bidi="ar-SA"/>
        </w:rPr>
        <w:t xml:space="preserve"> - إدارة الأزمة والاستعدادات المستقبليّة.</w:t>
      </w:r>
    </w:p>
    <w:p w14:paraId="66586FE9" w14:textId="2FF4FD3F" w:rsidR="00AD017C" w:rsidRDefault="004F0F93" w:rsidP="00F54343">
      <w:pPr>
        <w:pStyle w:val="7190"/>
        <w:spacing w:line="276" w:lineRule="auto"/>
        <w:rPr>
          <w:rFonts w:asciiTheme="majorBidi" w:eastAsia="Calibri" w:hAnsiTheme="majorBidi" w:cstheme="majorBidi"/>
          <w:sz w:val="24"/>
          <w:szCs w:val="24"/>
          <w:rtl/>
          <w:lang w:bidi="ar-SA"/>
        </w:rPr>
      </w:pPr>
      <w:r w:rsidRPr="00F201F0">
        <w:rPr>
          <w:rFonts w:asciiTheme="majorBidi" w:eastAsia="Calibri" w:hAnsiTheme="majorBidi" w:cstheme="majorBidi"/>
          <w:color w:val="auto"/>
          <w:szCs w:val="24"/>
          <w:rtl/>
          <w:lang w:bidi="ar-SA"/>
        </w:rPr>
        <w:t xml:space="preserve">يعكس التقرير الحاليّ رؤيا مراقب الدولة وغاياته، ومن بينها تنفيذ رقابة حديثة ومبتكَرة، واجتماعيّة دافعة إلى العمل، ورقابة ذات صلة وموضوعيّة تولي الاحترام للجهات التي تخضع للمراقبة، وتوجّه نحو تحدّيات المستقبل، وتحسّن نشاطات </w:t>
      </w:r>
      <w:r w:rsidR="00880AD6" w:rsidRPr="00880AD6">
        <w:rPr>
          <w:rFonts w:asciiTheme="majorBidi" w:eastAsia="Calibri" w:hAnsiTheme="majorBidi" w:cstheme="majorBidi" w:hint="cs"/>
          <w:color w:val="auto"/>
          <w:szCs w:val="24"/>
          <w:rtl/>
          <w:lang w:bidi="ar-SA"/>
        </w:rPr>
        <w:t>الهيئات</w:t>
      </w:r>
      <w:r w:rsidR="00880AD6">
        <w:rPr>
          <w:rFonts w:asciiTheme="majorBidi" w:eastAsia="Calibri" w:hAnsiTheme="majorBidi" w:cstheme="majorBidi" w:hint="cs"/>
          <w:color w:val="auto"/>
          <w:szCs w:val="24"/>
          <w:rtl/>
        </w:rPr>
        <w:t xml:space="preserve"> </w:t>
      </w:r>
      <w:r w:rsidRPr="00F201F0">
        <w:rPr>
          <w:rFonts w:asciiTheme="majorBidi" w:eastAsia="Calibri" w:hAnsiTheme="majorBidi" w:cstheme="majorBidi"/>
          <w:color w:val="auto"/>
          <w:szCs w:val="24"/>
          <w:rtl/>
          <w:lang w:bidi="ar-SA"/>
        </w:rPr>
        <w:t>التي تخضع للرقابة،</w:t>
      </w:r>
      <w:r w:rsidRPr="00F201F0">
        <w:rPr>
          <w:rFonts w:asciiTheme="majorBidi" w:eastAsia="Calibri" w:hAnsiTheme="majorBidi" w:cstheme="majorBidi"/>
          <w:szCs w:val="24"/>
          <w:rtl/>
          <w:lang w:bidi="ar-SA"/>
        </w:rPr>
        <w:t xml:space="preserve"> </w:t>
      </w:r>
      <w:r w:rsidRPr="00F201F0">
        <w:rPr>
          <w:rFonts w:asciiTheme="majorBidi" w:eastAsia="Calibri" w:hAnsiTheme="majorBidi" w:cstheme="majorBidi" w:hint="cs"/>
          <w:szCs w:val="24"/>
          <w:rtl/>
          <w:lang w:bidi="ar-SA"/>
        </w:rPr>
        <w:t xml:space="preserve">وتحثها على تحقيق </w:t>
      </w:r>
      <w:proofErr w:type="gramStart"/>
      <w:r w:rsidRPr="00F201F0">
        <w:rPr>
          <w:rFonts w:asciiTheme="majorBidi" w:eastAsia="Calibri" w:hAnsiTheme="majorBidi" w:cstheme="majorBidi" w:hint="cs"/>
          <w:szCs w:val="24"/>
          <w:rtl/>
          <w:lang w:bidi="ar-SA"/>
        </w:rPr>
        <w:t xml:space="preserve">أهدافها </w:t>
      </w:r>
      <w:r w:rsidRPr="00F201F0">
        <w:rPr>
          <w:rFonts w:asciiTheme="majorBidi" w:eastAsia="Calibri" w:hAnsiTheme="majorBidi" w:cstheme="majorBidi"/>
          <w:szCs w:val="24"/>
          <w:rtl/>
          <w:lang w:bidi="ar-SA"/>
        </w:rPr>
        <w:t xml:space="preserve"> وتعزّز</w:t>
      </w:r>
      <w:proofErr w:type="gramEnd"/>
      <w:r w:rsidRPr="00F201F0">
        <w:rPr>
          <w:rFonts w:asciiTheme="majorBidi" w:eastAsia="Calibri" w:hAnsiTheme="majorBidi" w:cstheme="majorBidi"/>
          <w:szCs w:val="24"/>
          <w:rtl/>
          <w:lang w:bidi="ar-SA"/>
        </w:rPr>
        <w:t xml:space="preserve"> الفائدة التي يستطيع الجمهور جَنْيَها من نشاط هذه </w:t>
      </w:r>
      <w:r w:rsidR="00880AD6" w:rsidRPr="00AD017C">
        <w:rPr>
          <w:rFonts w:asciiTheme="majorBidi" w:eastAsia="Calibri" w:hAnsiTheme="majorBidi" w:cstheme="majorBidi" w:hint="cs"/>
          <w:szCs w:val="24"/>
          <w:rtl/>
          <w:lang w:bidi="ar-SA"/>
        </w:rPr>
        <w:t>الهيئات</w:t>
      </w:r>
      <w:r w:rsidRPr="00F201F0">
        <w:rPr>
          <w:rFonts w:asciiTheme="majorBidi" w:eastAsia="Calibri" w:hAnsiTheme="majorBidi" w:cstheme="majorBidi"/>
          <w:szCs w:val="24"/>
          <w:rtl/>
          <w:lang w:bidi="ar-SA"/>
        </w:rPr>
        <w:t xml:space="preserve">. من ناحية، تتمحور رقابة الدولة </w:t>
      </w:r>
      <w:r w:rsidRPr="00AD017C">
        <w:rPr>
          <w:rFonts w:asciiTheme="majorBidi" w:eastAsia="Calibri" w:hAnsiTheme="majorBidi" w:cstheme="majorBidi"/>
          <w:szCs w:val="24"/>
          <w:rtl/>
          <w:lang w:bidi="ar-SA"/>
        </w:rPr>
        <w:t>في</w:t>
      </w:r>
      <w:r w:rsidRPr="00F201F0">
        <w:rPr>
          <w:rFonts w:asciiTheme="majorBidi" w:eastAsia="Calibri" w:hAnsiTheme="majorBidi" w:cstheme="majorBidi"/>
          <w:szCs w:val="24"/>
          <w:rtl/>
          <w:lang w:bidi="ar-SA"/>
        </w:rPr>
        <w:t xml:space="preserve"> مواضيع اجتماعيّة، من بينها الخدمة المقدَّمة للمواطن، والمخاطر الجوهريّة التي تؤثّر على نشاط </w:t>
      </w:r>
      <w:r w:rsidR="00AD017C" w:rsidRPr="00AD017C">
        <w:rPr>
          <w:rFonts w:asciiTheme="majorBidi" w:eastAsia="Calibri" w:hAnsiTheme="majorBidi" w:cstheme="majorBidi" w:hint="cs"/>
          <w:szCs w:val="24"/>
          <w:rtl/>
          <w:lang w:bidi="ar-SA"/>
        </w:rPr>
        <w:t>الهيئات</w:t>
      </w:r>
      <w:r w:rsidR="00AD017C">
        <w:rPr>
          <w:rFonts w:asciiTheme="majorBidi" w:eastAsia="Calibri" w:hAnsiTheme="majorBidi" w:cstheme="majorBidi" w:hint="cs"/>
          <w:szCs w:val="24"/>
          <w:rtl/>
        </w:rPr>
        <w:t xml:space="preserve"> </w:t>
      </w:r>
      <w:r w:rsidRPr="00F201F0">
        <w:rPr>
          <w:rFonts w:asciiTheme="majorBidi" w:eastAsia="Calibri" w:hAnsiTheme="majorBidi" w:cstheme="majorBidi" w:hint="cs"/>
          <w:szCs w:val="24"/>
          <w:rtl/>
          <w:lang w:bidi="ar-SA"/>
        </w:rPr>
        <w:t xml:space="preserve">الخاضعة </w:t>
      </w:r>
      <w:proofErr w:type="gramStart"/>
      <w:r w:rsidRPr="00F201F0">
        <w:rPr>
          <w:rFonts w:asciiTheme="majorBidi" w:eastAsia="Calibri" w:hAnsiTheme="majorBidi" w:cstheme="majorBidi" w:hint="cs"/>
          <w:szCs w:val="24"/>
          <w:rtl/>
          <w:lang w:bidi="ar-SA"/>
        </w:rPr>
        <w:t>للرقابة</w:t>
      </w:r>
      <w:r w:rsidRPr="00F201F0">
        <w:rPr>
          <w:rFonts w:asciiTheme="majorBidi" w:eastAsia="Calibri" w:hAnsiTheme="majorBidi" w:cstheme="majorBidi" w:hint="cs"/>
          <w:szCs w:val="24"/>
          <w:rtl/>
        </w:rPr>
        <w:t xml:space="preserve"> </w:t>
      </w:r>
      <w:r w:rsidRPr="00F201F0">
        <w:rPr>
          <w:rFonts w:asciiTheme="majorBidi" w:eastAsia="Calibri" w:hAnsiTheme="majorBidi" w:cstheme="majorBidi"/>
          <w:szCs w:val="24"/>
          <w:rtl/>
          <w:lang w:bidi="ar-SA"/>
        </w:rPr>
        <w:t>،</w:t>
      </w:r>
      <w:proofErr w:type="gramEnd"/>
      <w:r w:rsidRPr="00F201F0">
        <w:rPr>
          <w:rFonts w:asciiTheme="majorBidi" w:eastAsia="Calibri" w:hAnsiTheme="majorBidi" w:cstheme="majorBidi"/>
          <w:szCs w:val="24"/>
          <w:rtl/>
          <w:lang w:bidi="ar-SA"/>
        </w:rPr>
        <w:t xml:space="preserve"> ومن ناحية أخرى تعمل على إدماج معايير العمل السليم والنزاهة والاستقامة في أنظمة الحكم والإدارة العامّة</w:t>
      </w:r>
      <w:r w:rsidRPr="00FA76DE">
        <w:rPr>
          <w:rFonts w:asciiTheme="majorBidi" w:eastAsia="Calibri" w:hAnsiTheme="majorBidi" w:cstheme="majorBidi"/>
          <w:sz w:val="24"/>
          <w:szCs w:val="24"/>
          <w:rtl/>
          <w:lang w:bidi="ar-SA"/>
        </w:rPr>
        <w:t xml:space="preserve">. </w:t>
      </w:r>
    </w:p>
    <w:p w14:paraId="64A42B8F" w14:textId="77777777" w:rsidR="00AD017C" w:rsidRDefault="00AD017C">
      <w:pPr>
        <w:bidi w:val="0"/>
        <w:spacing w:after="200" w:line="276" w:lineRule="auto"/>
        <w:rPr>
          <w:rFonts w:asciiTheme="majorBidi" w:eastAsia="Calibri" w:hAnsiTheme="majorBidi" w:cstheme="majorBidi"/>
          <w:color w:val="0D0D0D" w:themeColor="text1" w:themeTint="F2"/>
          <w:sz w:val="24"/>
          <w:rtl/>
          <w:lang w:bidi="ar-SA"/>
        </w:rPr>
      </w:pPr>
      <w:r>
        <w:rPr>
          <w:rFonts w:asciiTheme="majorBidi" w:eastAsia="Calibri" w:hAnsiTheme="majorBidi" w:cstheme="majorBidi"/>
          <w:sz w:val="24"/>
          <w:rtl/>
          <w:lang w:bidi="ar-SA"/>
        </w:rPr>
        <w:br w:type="page"/>
      </w:r>
    </w:p>
    <w:p w14:paraId="69CA1D67" w14:textId="77777777" w:rsidR="004F0F93" w:rsidRPr="00AD017C" w:rsidRDefault="004F0F93" w:rsidP="00AD017C">
      <w:pPr>
        <w:pStyle w:val="7190"/>
        <w:spacing w:line="276" w:lineRule="auto"/>
        <w:rPr>
          <w:rFonts w:asciiTheme="majorBidi" w:eastAsia="Calibri" w:hAnsiTheme="majorBidi" w:cstheme="majorBidi"/>
          <w:b/>
          <w:bCs/>
          <w:color w:val="auto"/>
          <w:szCs w:val="24"/>
          <w:rtl/>
          <w:lang w:bidi="ar-SA"/>
        </w:rPr>
      </w:pPr>
      <w:r w:rsidRPr="00AD017C">
        <w:rPr>
          <w:rFonts w:asciiTheme="majorBidi" w:eastAsia="Calibri" w:hAnsiTheme="majorBidi" w:cstheme="majorBidi"/>
          <w:b/>
          <w:bCs/>
          <w:color w:val="auto"/>
          <w:szCs w:val="24"/>
          <w:rtl/>
          <w:lang w:bidi="ar-SA"/>
        </w:rPr>
        <w:lastRenderedPageBreak/>
        <w:t xml:space="preserve">جرى تنفيذ الرقابة في هذا التقرير من قِبل وحدة رقابة المجتمع والرفاه، ووحدة رقابة مجالات الاقتصاد والبنى التحتيّة القوميّة، ووحدة رقابة الوزارات الحكوميّة ومؤسّسات الحكم، ووحدة رقابة جهاز الأمن في وزارة مراقب الدولة. أشكر العاملين في هذه الوحدات، والعاملين في مقرّ قيادة المكتب الذين شاركوا في كتابة التقرير، على عملهم المهنيّ والجذريّ والناجع والمفعَم بالتحدّيات، ولا سيّما في الظروف التي تولّدت عقب انتشار وباء </w:t>
      </w:r>
      <w:proofErr w:type="spellStart"/>
      <w:r w:rsidRPr="00AD017C">
        <w:rPr>
          <w:rFonts w:asciiTheme="majorBidi" w:eastAsia="Calibri" w:hAnsiTheme="majorBidi" w:cstheme="majorBidi"/>
          <w:b/>
          <w:bCs/>
          <w:color w:val="auto"/>
          <w:szCs w:val="24"/>
          <w:rtl/>
          <w:lang w:bidi="ar-SA"/>
        </w:rPr>
        <w:t>الكورونا</w:t>
      </w:r>
      <w:proofErr w:type="spellEnd"/>
      <w:r w:rsidRPr="00AD017C">
        <w:rPr>
          <w:rFonts w:asciiTheme="majorBidi" w:eastAsia="Calibri" w:hAnsiTheme="majorBidi" w:cstheme="majorBidi"/>
          <w:b/>
          <w:bCs/>
          <w:color w:val="auto"/>
          <w:szCs w:val="24"/>
          <w:rtl/>
          <w:lang w:bidi="ar-SA"/>
        </w:rPr>
        <w:t>.</w:t>
      </w:r>
    </w:p>
    <w:p w14:paraId="09D6D781" w14:textId="77777777" w:rsidR="004F0F93" w:rsidRPr="00ED15AC" w:rsidRDefault="004F0F93" w:rsidP="00F54343">
      <w:pPr>
        <w:pStyle w:val="7190"/>
        <w:spacing w:line="276" w:lineRule="auto"/>
        <w:rPr>
          <w:rFonts w:asciiTheme="majorBidi" w:eastAsia="Calibri" w:hAnsiTheme="majorBidi" w:cstheme="majorBidi"/>
          <w:color w:val="auto"/>
          <w:szCs w:val="24"/>
          <w:rtl/>
          <w:lang w:bidi="ar-SA"/>
        </w:rPr>
      </w:pPr>
      <w:r w:rsidRPr="00ED15AC">
        <w:rPr>
          <w:rFonts w:asciiTheme="majorBidi" w:eastAsia="Calibri" w:hAnsiTheme="majorBidi" w:cstheme="majorBidi"/>
          <w:color w:val="auto"/>
          <w:szCs w:val="24"/>
          <w:rtl/>
          <w:lang w:bidi="ar-SA"/>
        </w:rPr>
        <w:t xml:space="preserve">على الأجسام التي خضعت للرقابة أن تعمل على جناح السرعة من أجل تصحيح </w:t>
      </w:r>
      <w:r w:rsidRPr="00ED15AC">
        <w:rPr>
          <w:rFonts w:asciiTheme="majorBidi" w:eastAsia="Calibri" w:hAnsiTheme="majorBidi" w:cstheme="majorBidi" w:hint="cs"/>
          <w:color w:val="auto"/>
          <w:szCs w:val="24"/>
          <w:rtl/>
          <w:lang w:bidi="ar-SA"/>
        </w:rPr>
        <w:t>الاخفاقات</w:t>
      </w:r>
      <w:r w:rsidRPr="00ED15AC">
        <w:rPr>
          <w:rFonts w:asciiTheme="majorBidi" w:eastAsia="Calibri" w:hAnsiTheme="majorBidi" w:cstheme="majorBidi"/>
          <w:color w:val="auto"/>
          <w:szCs w:val="24"/>
          <w:rtl/>
          <w:lang w:bidi="ar-SA"/>
        </w:rPr>
        <w:t xml:space="preserve"> والعيوب التي لم تصحَّح حتّى الآن، في سبيل تحسين مواصلة مواجهة أزمة </w:t>
      </w:r>
      <w:proofErr w:type="spellStart"/>
      <w:r w:rsidRPr="00ED15AC">
        <w:rPr>
          <w:rFonts w:asciiTheme="majorBidi" w:eastAsia="Calibri" w:hAnsiTheme="majorBidi" w:cstheme="majorBidi"/>
          <w:color w:val="auto"/>
          <w:szCs w:val="24"/>
          <w:rtl/>
          <w:lang w:bidi="ar-SA"/>
        </w:rPr>
        <w:t>الكورونا</w:t>
      </w:r>
      <w:proofErr w:type="spellEnd"/>
      <w:r w:rsidRPr="00ED15AC">
        <w:rPr>
          <w:rFonts w:asciiTheme="majorBidi" w:eastAsia="Calibri" w:hAnsiTheme="majorBidi" w:cstheme="majorBidi"/>
          <w:color w:val="auto"/>
          <w:szCs w:val="24"/>
          <w:rtl/>
          <w:lang w:bidi="ar-SA"/>
        </w:rPr>
        <w:t>، التي نواجه موجتها الرابعة في هذه الفترة.</w:t>
      </w:r>
    </w:p>
    <w:p w14:paraId="12163699" w14:textId="13F01CA2" w:rsidR="004F0F93" w:rsidRPr="00ED15AC" w:rsidRDefault="004F0F93" w:rsidP="00F54343">
      <w:pPr>
        <w:pStyle w:val="7190"/>
        <w:spacing w:line="276" w:lineRule="auto"/>
        <w:rPr>
          <w:rFonts w:asciiTheme="majorBidi" w:eastAsia="Calibri" w:hAnsiTheme="majorBidi" w:cstheme="majorBidi"/>
          <w:color w:val="auto"/>
          <w:szCs w:val="24"/>
          <w:rtl/>
          <w:lang w:bidi="ar-SA"/>
        </w:rPr>
      </w:pPr>
      <w:r w:rsidRPr="00ED15AC">
        <w:rPr>
          <w:rFonts w:asciiTheme="majorBidi" w:eastAsia="Calibri" w:hAnsiTheme="majorBidi" w:cstheme="majorBidi"/>
          <w:color w:val="auto"/>
          <w:szCs w:val="24"/>
          <w:rtl/>
          <w:lang w:bidi="ar-SA"/>
        </w:rPr>
        <w:t xml:space="preserve">أتمنّى لجميعنا مواجَهةً مُثلى لأزمة </w:t>
      </w:r>
      <w:proofErr w:type="spellStart"/>
      <w:r w:rsidRPr="00ED15AC">
        <w:rPr>
          <w:rFonts w:asciiTheme="majorBidi" w:eastAsia="Calibri" w:hAnsiTheme="majorBidi" w:cstheme="majorBidi"/>
          <w:color w:val="auto"/>
          <w:szCs w:val="24"/>
          <w:rtl/>
          <w:lang w:bidi="ar-SA"/>
        </w:rPr>
        <w:t>الكورونا</w:t>
      </w:r>
      <w:proofErr w:type="spellEnd"/>
      <w:r w:rsidRPr="00ED15AC">
        <w:rPr>
          <w:rFonts w:asciiTheme="majorBidi" w:eastAsia="Calibri" w:hAnsiTheme="majorBidi" w:cstheme="majorBidi"/>
          <w:color w:val="auto"/>
          <w:szCs w:val="24"/>
          <w:rtl/>
          <w:lang w:bidi="ar-SA"/>
        </w:rPr>
        <w:t xml:space="preserve"> وعودةً آمنةً إلى روتين الحياة.</w:t>
      </w:r>
    </w:p>
    <w:p w14:paraId="1ADA334D" w14:textId="77777777" w:rsidR="00647555" w:rsidRDefault="00647555" w:rsidP="004F0F93">
      <w:pPr>
        <w:widowControl w:val="0"/>
        <w:spacing w:line="276" w:lineRule="auto"/>
        <w:ind w:left="3402"/>
        <w:jc w:val="center"/>
        <w:rPr>
          <w:rFonts w:asciiTheme="majorBidi" w:hAnsiTheme="majorBidi" w:cstheme="majorBidi"/>
          <w:b/>
          <w:bCs/>
          <w:sz w:val="24"/>
          <w:rtl/>
          <w:lang w:eastAsia="he-IL"/>
        </w:rPr>
      </w:pPr>
    </w:p>
    <w:p w14:paraId="4560A80B" w14:textId="77777777" w:rsidR="00647555" w:rsidRDefault="00647555" w:rsidP="004F0F93">
      <w:pPr>
        <w:widowControl w:val="0"/>
        <w:spacing w:line="276" w:lineRule="auto"/>
        <w:ind w:left="3402"/>
        <w:jc w:val="center"/>
        <w:rPr>
          <w:rFonts w:asciiTheme="majorBidi" w:hAnsiTheme="majorBidi" w:cstheme="majorBidi"/>
          <w:b/>
          <w:bCs/>
          <w:sz w:val="24"/>
          <w:rtl/>
          <w:lang w:eastAsia="he-IL"/>
        </w:rPr>
      </w:pPr>
    </w:p>
    <w:p w14:paraId="45E5EF81" w14:textId="77777777" w:rsidR="00647555" w:rsidRDefault="00647555" w:rsidP="004F0F93">
      <w:pPr>
        <w:widowControl w:val="0"/>
        <w:spacing w:line="276" w:lineRule="auto"/>
        <w:ind w:left="3402"/>
        <w:jc w:val="center"/>
        <w:rPr>
          <w:rFonts w:asciiTheme="majorBidi" w:hAnsiTheme="majorBidi" w:cstheme="majorBidi"/>
          <w:b/>
          <w:bCs/>
          <w:sz w:val="24"/>
          <w:rtl/>
          <w:lang w:eastAsia="he-IL"/>
        </w:rPr>
      </w:pPr>
    </w:p>
    <w:p w14:paraId="057FDD4E" w14:textId="281B99BF" w:rsidR="00ED720D" w:rsidRDefault="00ED720D" w:rsidP="004F0F93">
      <w:pPr>
        <w:widowControl w:val="0"/>
        <w:spacing w:line="276" w:lineRule="auto"/>
        <w:ind w:left="3402"/>
        <w:jc w:val="center"/>
        <w:rPr>
          <w:rFonts w:asciiTheme="majorBidi" w:hAnsiTheme="majorBidi" w:cstheme="majorBidi"/>
          <w:b/>
          <w:bCs/>
          <w:sz w:val="24"/>
          <w:rtl/>
          <w:lang w:eastAsia="he-IL"/>
        </w:rPr>
      </w:pPr>
      <w:r>
        <w:rPr>
          <w:rFonts w:ascii="Tahoma" w:hAnsi="Tahoma" w:cs="Tahoma"/>
          <w:noProof/>
          <w:rtl/>
        </w:rPr>
        <w:drawing>
          <wp:anchor distT="0" distB="0" distL="114300" distR="114300" simplePos="0" relativeHeight="251840000" behindDoc="0" locked="0" layoutInCell="1" allowOverlap="1" wp14:anchorId="707BBE55" wp14:editId="041D156C">
            <wp:simplePos x="0" y="0"/>
            <wp:positionH relativeFrom="column">
              <wp:posOffset>739140</wp:posOffset>
            </wp:positionH>
            <wp:positionV relativeFrom="paragraph">
              <wp:posOffset>23495</wp:posOffset>
            </wp:positionV>
            <wp:extent cx="969264" cy="316992"/>
            <wp:effectExtent l="0" t="0" r="2540" b="6985"/>
            <wp:wrapSquare wrapText="bothSides"/>
            <wp:docPr id="5" name="תמונה 1" descr="חתימת מבקר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87158" name="חתימת מבקר עברית כחול.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9264" cy="316992"/>
                    </a:xfrm>
                    <a:prstGeom prst="rect">
                      <a:avLst/>
                    </a:prstGeom>
                  </pic:spPr>
                </pic:pic>
              </a:graphicData>
            </a:graphic>
          </wp:anchor>
        </w:drawing>
      </w:r>
    </w:p>
    <w:p w14:paraId="7939510A" w14:textId="628CACF0" w:rsidR="004F0F93" w:rsidRPr="00FA76DE" w:rsidRDefault="004F0F93" w:rsidP="004F0F93">
      <w:pPr>
        <w:widowControl w:val="0"/>
        <w:spacing w:line="276" w:lineRule="auto"/>
        <w:ind w:left="3402"/>
        <w:jc w:val="center"/>
        <w:rPr>
          <w:rFonts w:asciiTheme="majorBidi" w:hAnsiTheme="majorBidi" w:cstheme="majorBidi"/>
          <w:b/>
          <w:bCs/>
          <w:sz w:val="24"/>
          <w:rtl/>
          <w:lang w:eastAsia="he-IL"/>
        </w:rPr>
      </w:pPr>
    </w:p>
    <w:p w14:paraId="26E6D516" w14:textId="77777777" w:rsidR="004F0F93" w:rsidRPr="00A86EC4" w:rsidRDefault="004F0F93" w:rsidP="00ED720D">
      <w:pPr>
        <w:pStyle w:val="7195"/>
        <w:spacing w:after="120"/>
        <w:ind w:left="3396"/>
        <w:jc w:val="center"/>
        <w:rPr>
          <w:b/>
          <w:szCs w:val="18"/>
          <w:rtl/>
          <w:lang w:bidi="ar-SA"/>
        </w:rPr>
      </w:pPr>
      <w:r w:rsidRPr="00A86EC4">
        <w:rPr>
          <w:rFonts w:asciiTheme="majorBidi" w:eastAsia="Calibri" w:hAnsiTheme="majorBidi" w:cstheme="majorBidi"/>
          <w:b/>
          <w:noProof w:val="0"/>
          <w:color w:val="auto"/>
          <w:szCs w:val="24"/>
          <w:rtl/>
          <w:lang w:val="en-US" w:bidi="ar-SA"/>
        </w:rPr>
        <w:t>متنياهو</w:t>
      </w:r>
      <w:r w:rsidRPr="00A86EC4">
        <w:rPr>
          <w:b/>
          <w:szCs w:val="18"/>
          <w:rtl/>
          <w:lang w:bidi="ar-SA"/>
        </w:rPr>
        <w:t xml:space="preserve"> </w:t>
      </w:r>
      <w:r w:rsidRPr="00A86EC4">
        <w:rPr>
          <w:rFonts w:asciiTheme="majorBidi" w:eastAsia="Calibri" w:hAnsiTheme="majorBidi" w:cstheme="majorBidi"/>
          <w:b/>
          <w:noProof w:val="0"/>
          <w:color w:val="auto"/>
          <w:szCs w:val="24"/>
          <w:rtl/>
          <w:lang w:val="en-US" w:bidi="ar-SA"/>
        </w:rPr>
        <w:t>أنـﭼيلمان</w:t>
      </w:r>
    </w:p>
    <w:p w14:paraId="00896890" w14:textId="77777777" w:rsidR="004F0F93" w:rsidRPr="00ED15AC" w:rsidRDefault="004F0F93" w:rsidP="00ED720D">
      <w:pPr>
        <w:pStyle w:val="7190"/>
        <w:spacing w:after="120" w:line="276" w:lineRule="auto"/>
        <w:ind w:left="3396"/>
        <w:jc w:val="center"/>
        <w:rPr>
          <w:rFonts w:asciiTheme="majorBidi" w:eastAsia="Calibri" w:hAnsiTheme="majorBidi" w:cstheme="majorBidi"/>
          <w:color w:val="auto"/>
          <w:szCs w:val="24"/>
          <w:rtl/>
          <w:lang w:bidi="ar-SA"/>
        </w:rPr>
      </w:pPr>
      <w:r w:rsidRPr="00ED15AC">
        <w:rPr>
          <w:rFonts w:asciiTheme="majorBidi" w:eastAsia="Calibri" w:hAnsiTheme="majorBidi" w:cstheme="majorBidi"/>
          <w:color w:val="auto"/>
          <w:szCs w:val="24"/>
          <w:rtl/>
          <w:lang w:bidi="ar-SA"/>
        </w:rPr>
        <w:t>مراقِب الدولة</w:t>
      </w:r>
    </w:p>
    <w:p w14:paraId="327D1F4D" w14:textId="1033AA09" w:rsidR="004F0F93" w:rsidRPr="00ED15AC" w:rsidRDefault="004F0F93" w:rsidP="004F0F93">
      <w:pPr>
        <w:pStyle w:val="7190"/>
        <w:spacing w:line="276" w:lineRule="auto"/>
        <w:ind w:left="3396"/>
        <w:jc w:val="center"/>
        <w:rPr>
          <w:rFonts w:asciiTheme="majorBidi" w:eastAsia="Calibri" w:hAnsiTheme="majorBidi" w:cstheme="majorBidi"/>
          <w:color w:val="auto"/>
          <w:szCs w:val="24"/>
          <w:rtl/>
          <w:lang w:bidi="ar-SA"/>
        </w:rPr>
      </w:pPr>
      <w:r w:rsidRPr="00ED15AC">
        <w:rPr>
          <w:rFonts w:asciiTheme="majorBidi" w:eastAsia="Calibri" w:hAnsiTheme="majorBidi" w:cstheme="majorBidi"/>
          <w:color w:val="auto"/>
          <w:szCs w:val="24"/>
          <w:rtl/>
          <w:lang w:bidi="ar-SA"/>
        </w:rPr>
        <w:t>ومفوَّض شكاوى الجمهور</w:t>
      </w:r>
    </w:p>
    <w:p w14:paraId="05268F4A" w14:textId="77777777" w:rsidR="004F0F93" w:rsidRPr="00FA76DE" w:rsidRDefault="004F0F93" w:rsidP="004F0F93">
      <w:pPr>
        <w:tabs>
          <w:tab w:val="left" w:pos="898"/>
        </w:tabs>
        <w:spacing w:line="276" w:lineRule="auto"/>
        <w:rPr>
          <w:rFonts w:asciiTheme="majorBidi" w:hAnsiTheme="majorBidi" w:cstheme="majorBidi"/>
          <w:sz w:val="24"/>
          <w:rtl/>
        </w:rPr>
      </w:pPr>
    </w:p>
    <w:p w14:paraId="3353BF58" w14:textId="77777777" w:rsidR="004F0F93" w:rsidRPr="00ED15AC" w:rsidRDefault="004F0F93" w:rsidP="004F0F93">
      <w:pPr>
        <w:pStyle w:val="7190"/>
        <w:spacing w:line="276" w:lineRule="auto"/>
        <w:rPr>
          <w:rFonts w:asciiTheme="majorBidi" w:eastAsia="Calibri" w:hAnsiTheme="majorBidi" w:cstheme="majorBidi"/>
          <w:color w:val="auto"/>
          <w:szCs w:val="24"/>
          <w:rtl/>
          <w:lang w:bidi="ar-SA"/>
        </w:rPr>
      </w:pPr>
      <w:r w:rsidRPr="00ED15AC">
        <w:rPr>
          <w:rFonts w:asciiTheme="majorBidi" w:eastAsia="Calibri" w:hAnsiTheme="majorBidi" w:cstheme="majorBidi"/>
          <w:color w:val="auto"/>
          <w:szCs w:val="24"/>
          <w:rtl/>
          <w:lang w:bidi="ar-SA"/>
        </w:rPr>
        <w:t xml:space="preserve">القدس، آب </w:t>
      </w:r>
      <w:r w:rsidRPr="00ED720D">
        <w:rPr>
          <w:rStyle w:val="24"/>
          <w:sz w:val="24"/>
          <w:szCs w:val="24"/>
          <w:rtl/>
        </w:rPr>
        <w:t>2021</w:t>
      </w:r>
    </w:p>
    <w:p w14:paraId="2EE070AB" w14:textId="77777777" w:rsidR="004F0F93" w:rsidRPr="00166908" w:rsidRDefault="004F0F93" w:rsidP="004F0F93">
      <w:pPr>
        <w:pStyle w:val="running-text"/>
        <w:bidi/>
        <w:spacing w:line="276" w:lineRule="auto"/>
        <w:ind w:right="0"/>
        <w:rPr>
          <w:rFonts w:asciiTheme="majorBidi" w:hAnsiTheme="majorBidi" w:cstheme="majorBidi"/>
          <w:sz w:val="24"/>
          <w:szCs w:val="24"/>
          <w:rtl/>
        </w:rPr>
      </w:pPr>
    </w:p>
    <w:p w14:paraId="63CCEF81" w14:textId="112C996D" w:rsidR="00B86B10" w:rsidRPr="00870DCF" w:rsidRDefault="00112923" w:rsidP="00870DCF">
      <w:pPr>
        <w:bidi w:val="0"/>
        <w:spacing w:after="200" w:line="276" w:lineRule="auto"/>
        <w:rPr>
          <w:rFonts w:asciiTheme="minorHAnsi" w:eastAsiaTheme="majorEastAsia" w:hAnsiTheme="minorHAnsi" w:cs="Tahoma"/>
          <w:b/>
          <w:bCs/>
          <w:color w:val="00305F"/>
          <w:sz w:val="34"/>
          <w:szCs w:val="34"/>
          <w:lang w:bidi="ar-SA"/>
        </w:rPr>
      </w:pPr>
      <w:r>
        <w:rPr>
          <w:rFonts w:asciiTheme="minorHAnsi" w:eastAsiaTheme="majorEastAsia" w:hAnsiTheme="minorHAnsi" w:cs="Tahoma"/>
          <w:b/>
          <w:bCs/>
          <w:color w:val="00305F"/>
          <w:sz w:val="34"/>
          <w:szCs w:val="34"/>
          <w:rtl/>
          <w:lang w:bidi="ar-SA"/>
        </w:rPr>
        <w:br w:type="page"/>
      </w:r>
      <w:r w:rsidR="000F1AFB">
        <w:rPr>
          <w:b/>
          <w:bCs/>
          <w:noProof/>
          <w:spacing w:val="86"/>
          <w:rtl/>
          <w:lang w:val="he-IL"/>
        </w:rPr>
        <mc:AlternateContent>
          <mc:Choice Requires="wps">
            <w:drawing>
              <wp:anchor distT="0" distB="0" distL="114300" distR="114300" simplePos="0" relativeHeight="251817472" behindDoc="0" locked="0" layoutInCell="1" allowOverlap="1" wp14:anchorId="00B6C998" wp14:editId="7706A4E4">
                <wp:simplePos x="0" y="0"/>
                <wp:positionH relativeFrom="column">
                  <wp:posOffset>857543</wp:posOffset>
                </wp:positionH>
                <wp:positionV relativeFrom="paragraph">
                  <wp:posOffset>-350032</wp:posOffset>
                </wp:positionV>
                <wp:extent cx="5368583" cy="246185"/>
                <wp:effectExtent l="0" t="0" r="3810" b="0"/>
                <wp:wrapNone/>
                <wp:docPr id="607" name="Rectangle 17"/>
                <wp:cNvGraphicFramePr/>
                <a:graphic xmlns:a="http://schemas.openxmlformats.org/drawingml/2006/main">
                  <a:graphicData uri="http://schemas.microsoft.com/office/word/2010/wordprocessingShape">
                    <wps:wsp>
                      <wps:cNvSpPr/>
                      <wps:spPr>
                        <a:xfrm>
                          <a:off x="0" y="0"/>
                          <a:ext cx="5368583" cy="2461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B6262" id="Rectangle 17" o:spid="_x0000_s1026" style="position:absolute;left:0;text-align:left;margin-left:67.5pt;margin-top:-27.55pt;width:422.7pt;height:19.4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4fkglgIAAIcFAAAOAAAAZHJzL2Uyb0RvYy54bWysVE1v2zAMvQ/YfxB0X22nSZoFdYqgRYcB RVe0HXpWZCk2IIuapMTJfv0oyXa6rthhWA6KKD4+fpjk5dWhVWQvrGtAl7Q4yykRmkPV6G1Jvz/f flpQ4jzTFVOgRUmPwtGr1ccPl51ZignUoCphCZJot+xMSWvvzTLLHK9Fy9wZGKFRKcG2zKNot1ll WYfsrcomeT7POrCVscCFc/h6k5R0FfmlFNx/k9IJT1RJMTYfTxvPTTiz1SVbbi0zdcP7MNg/RNGy RqPTkeqGeUZ2tvmDqm24BQfSn3FoM5Cy4SLmgNkU+ZtsnmpmRMwFi+PMWCb3/2j5/f7BkqYq6Ty/ oESzFj/SI5aN6a0SpLgIFeqMWyLwyTzYXnJ4DekepG3DPyZCDrGqx7Gq4uAJx8fZ+XwxW5xTwlE3 mc6LxSyQZidrY53/IqAl4VJSi+5jMdn+zvkEHSDBmQPVVLeNUlEInSKulSV7ht94sy168t9QSges hmCVCMNLFhJLqcSbPyoRcEo/ColFweAnMZDYjicnjHOhfZFUNatE8j3L8Td4H8KKiUbCwCzR/8jd EwzIRDJwpyh7fDAVsZtH4/xvgSXj0SJ6Bu1H47bRYN8jUJhV7znhhyKl0oQqbaA6YstYSLPkDL9t 8LPdMecfmMXhwTHDheC/4SEVdCWF/kZJDfbne+8Bjz2NWko6HMaSuh87ZgUl6qvGbv9cTKdheqMw nV1MULCvNZvXGr1rrwF7ocDVY3i8BrxXw6u00L7g3lgHr6himqPvknJvB+HapyWBm4eL9TrCcGIN 83f6yfBAHqoa2vL58MKs6XvXY9ffwzC4bPmmhRM2WGpY7zzIJvb3qa59vXHaY+P0mymsk9dyRJ32 5+oXAAAA//8DAFBLAwQUAAYACAAAACEAkc+A3+UAAAAQAQAADwAAAGRycy9kb3ducmV2LnhtbEyP y07DMBBF90j8gzVI7Fo7BLcljVMhHlVhRyGs3cQkEfY4xE4b/p5hBZuR7jzu3JNvJmfZ0Qyh86gg mQtgBitfd9goeHt9nK2Ahaix1tajUfBtAmyK87NcZ7U/4Ys57mPDyARDphW0MfYZ56FqjdNh7nuD NPvwg9OR5NDwetAnMneWXwmx4E53SB9a3Zu71lSf+9EpGOXy6WF6/9qmpSiXz6WVu7jtlbq8mO7X VG7XwKKZ4t8F/DJQfigo2MGPWAdmSaeSgKKCmZQJMNq4WYlrYAfqJIsUeJHz/yDFDwAAAP//AwBQ SwECLQAUAAYACAAAACEAtoM4kv4AAADhAQAAEwAAAAAAAAAAAAAAAAAAAAAAW0NvbnRlbnRfVHlw ZXNdLnhtbFBLAQItABQABgAIAAAAIQA4/SH/1gAAAJQBAAALAAAAAAAAAAAAAAAAAC8BAABfcmVs cy8ucmVsc1BLAQItABQABgAIAAAAIQBq4fkglgIAAIcFAAAOAAAAAAAAAAAAAAAAAC4CAABkcnMv ZTJvRG9jLnhtbFBLAQItABQABgAIAAAAIQCRz4Df5QAAABABAAAPAAAAAAAAAAAAAAAAAPAEAABk cnMvZG93bnJldi54bWxQSwUGAAAAAAQABADzAAAAAgYAAAAA " fillcolor="white [3212]" stroked="f" strokeweight="2pt"/>
            </w:pict>
          </mc:Fallback>
        </mc:AlternateContent>
      </w:r>
    </w:p>
    <w:p w14:paraId="37D5F33E" w14:textId="77777777" w:rsidR="00B86B10" w:rsidRDefault="00B86B10">
      <w:pPr>
        <w:bidi w:val="0"/>
        <w:spacing w:after="200" w:line="276" w:lineRule="auto"/>
        <w:rPr>
          <w:rFonts w:asciiTheme="minorHAnsi" w:eastAsiaTheme="majorEastAsia" w:hAnsiTheme="minorHAnsi" w:cs="Tahoma"/>
          <w:sz w:val="34"/>
          <w:szCs w:val="34"/>
          <w:lang w:bidi="ar-SA"/>
        </w:rPr>
        <w:sectPr w:rsidR="00B86B10" w:rsidSect="00A8428C">
          <w:headerReference w:type="default" r:id="rId14"/>
          <w:footnotePr>
            <w:numRestart w:val="eachSect"/>
          </w:footnotePr>
          <w:type w:val="continuous"/>
          <w:pgSz w:w="11906" w:h="16838" w:code="9"/>
          <w:pgMar w:top="3062" w:right="2268" w:bottom="2552" w:left="2268" w:header="1134" w:footer="1361" w:gutter="0"/>
          <w:cols w:space="708"/>
          <w:bidi/>
          <w:rtlGutter/>
          <w:docGrid w:linePitch="360"/>
        </w:sectPr>
      </w:pPr>
    </w:p>
    <w:p w14:paraId="4220B59C" w14:textId="763A0AFB" w:rsidR="00F70990" w:rsidRPr="00F70990" w:rsidRDefault="00F70990" w:rsidP="00F70990">
      <w:pPr>
        <w:tabs>
          <w:tab w:val="left" w:pos="5564"/>
        </w:tabs>
        <w:bidi w:val="0"/>
        <w:rPr>
          <w:rFonts w:ascii="Tahoma" w:hAnsi="Tahoma" w:cs="Tahoma"/>
          <w:sz w:val="24"/>
        </w:rPr>
      </w:pPr>
    </w:p>
    <w:sectPr w:rsidR="00F70990" w:rsidRPr="00F70990" w:rsidSect="007C1AC9">
      <w:headerReference w:type="default" r:id="rId15"/>
      <w:footnotePr>
        <w:numRestart w:val="eachSect"/>
      </w:footnotePr>
      <w:pgSz w:w="11906" w:h="16838" w:code="9"/>
      <w:pgMar w:top="3062" w:right="2268" w:bottom="2552" w:left="2268" w:header="1134" w:footer="1361" w:gutter="0"/>
      <w:pgNumType w:start="18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E3B92" w14:textId="77777777" w:rsidR="006A2DA4" w:rsidRDefault="006A2DA4">
      <w:pPr>
        <w:spacing w:line="240" w:lineRule="auto"/>
      </w:pPr>
      <w:r>
        <w:separator/>
      </w:r>
    </w:p>
    <w:p w14:paraId="6CA0296D" w14:textId="77777777" w:rsidR="006A2DA4" w:rsidRDefault="006A2DA4"/>
  </w:endnote>
  <w:endnote w:type="continuationSeparator" w:id="0">
    <w:p w14:paraId="6CB91030" w14:textId="77777777" w:rsidR="006A2DA4" w:rsidRDefault="006A2DA4">
      <w:pPr>
        <w:spacing w:line="240" w:lineRule="auto"/>
      </w:pPr>
      <w:r>
        <w:continuationSeparator/>
      </w:r>
    </w:p>
    <w:p w14:paraId="12AEF3C8" w14:textId="77777777" w:rsidR="006A2DA4" w:rsidRDefault="006A2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FrankRuehl">
    <w:panose1 w:val="020E0503060101010101"/>
    <w:charset w:val="B1"/>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sha">
    <w:panose1 w:val="020B0502040204020203"/>
    <w:charset w:val="B1"/>
    <w:family w:val="swiss"/>
    <w:pitch w:val="variable"/>
    <w:sig w:usb0="80000807" w:usb1="40000042" w:usb2="00000000" w:usb3="00000000" w:csb0="00000021" w:csb1="00000000"/>
  </w:font>
  <w:font w:name="Helvetica">
    <w:panose1 w:val="00000000000000000000"/>
    <w:charset w:val="00"/>
    <w:family w:val="auto"/>
    <w:pitch w:val="variable"/>
    <w:sig w:usb0="E00002FF" w:usb1="5000785B" w:usb2="00000000" w:usb3="00000000" w:csb0="0000019F" w:csb1="00000000"/>
  </w:font>
  <w:font w:name="Rockwell">
    <w:panose1 w:val="02060603020205020403"/>
    <w:charset w:val="00"/>
    <w:family w:val="roman"/>
    <w:pitch w:val="variable"/>
    <w:sig w:usb0="00000003" w:usb1="00000000" w:usb2="0000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 w:name="Apple Braille">
    <w:altName w:val="﷽﷽﷽﷽﷽﷽﷽﷽aille"/>
    <w:panose1 w:val="05000000000000000000"/>
    <w:charset w:val="00"/>
    <w:family w:val="decorative"/>
    <w:pitch w:val="variable"/>
    <w:sig w:usb0="80000043" w:usb1="00000000" w:usb2="00040000" w:usb3="00000000" w:csb0="00000001" w:csb1="00000000"/>
  </w:font>
  <w:font w:name="Geeza Pro">
    <w:altName w:val="﷽﷽﷽﷽﷽﷽﷽﷽o"/>
    <w:panose1 w:val="02000400000000000000"/>
    <w:charset w:val="B2"/>
    <w:family w:val="auto"/>
    <w:pitch w:val="variable"/>
    <w:sig w:usb0="80002001"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764A6" w14:textId="77777777" w:rsidR="006A2DA4" w:rsidRDefault="006A2DA4" w:rsidP="00C23CC9">
      <w:pPr>
        <w:spacing w:line="240" w:lineRule="auto"/>
      </w:pPr>
      <w:r>
        <w:separator/>
      </w:r>
    </w:p>
  </w:footnote>
  <w:footnote w:type="continuationSeparator" w:id="0">
    <w:p w14:paraId="79D0499D" w14:textId="77777777" w:rsidR="006A2DA4" w:rsidRDefault="006A2DA4" w:rsidP="00C23CC9">
      <w:pPr>
        <w:spacing w:line="240" w:lineRule="auto"/>
      </w:pPr>
      <w:r>
        <w:continuationSeparator/>
      </w:r>
    </w:p>
    <w:p w14:paraId="46A4FFF3" w14:textId="77777777" w:rsidR="006A2DA4" w:rsidRDefault="006A2D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8A7C3" w14:textId="77777777" w:rsidR="00112923" w:rsidRDefault="00112923" w:rsidP="007255AF">
    <w:pPr>
      <w:pStyle w:val="a6"/>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1D8CE76" w14:textId="77777777" w:rsidR="00112923" w:rsidRDefault="00112923" w:rsidP="00F2565F">
    <w:pPr>
      <w:pStyle w:val="a6"/>
      <w:tabs>
        <w:tab w:val="clear" w:pos="4153"/>
        <w:tab w:val="clear" w:pos="8306"/>
        <w:tab w:val="left" w:pos="493"/>
        <w:tab w:val="center" w:pos="4111"/>
        <w:tab w:val="right" w:pos="7478"/>
        <w:tab w:val="right" w:pos="8222"/>
      </w:tabs>
      <w:jc w:val="right"/>
      <w:rPr>
        <w:rFonts w:ascii="Tahoma" w:hAnsi="Tahoma" w:cs="Tahoma"/>
        <w:color w:val="002060"/>
        <w:sz w:val="18"/>
        <w:szCs w:val="18"/>
      </w:rPr>
    </w:pPr>
    <w:r>
      <w:rPr>
        <w:noProof/>
        <w:rtl/>
        <w:lang w:val="he-IL"/>
      </w:rPr>
      <mc:AlternateContent>
        <mc:Choice Requires="wps">
          <w:drawing>
            <wp:anchor distT="0" distB="0" distL="114300" distR="114300" simplePos="0" relativeHeight="251647488" behindDoc="1" locked="0" layoutInCell="1" allowOverlap="1" wp14:anchorId="78D32294" wp14:editId="56E26E91">
              <wp:simplePos x="0" y="0"/>
              <wp:positionH relativeFrom="margin">
                <wp:posOffset>-954405</wp:posOffset>
              </wp:positionH>
              <wp:positionV relativeFrom="margin">
                <wp:posOffset>-1051560</wp:posOffset>
              </wp:positionV>
              <wp:extent cx="6480000" cy="9000000"/>
              <wp:effectExtent l="0" t="0" r="16510" b="10795"/>
              <wp:wrapNone/>
              <wp:docPr id="26" name="Text Box 26"/>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7E2783C1" w14:textId="77777777" w:rsidR="00112923" w:rsidRPr="00DE3ECA" w:rsidRDefault="00112923" w:rsidP="00E82EA3">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32294" id="_x0000_t202" coordsize="21600,21600" o:spt="202" path="m,l,21600r21600,l21600,xe">
              <v:stroke joinstyle="miter"/>
              <v:path gradientshapeok="t" o:connecttype="rect"/>
            </v:shapetype>
            <v:shape id="Text Box 26" o:spid="_x0000_s1094" type="#_x0000_t202" style="position:absolute;margin-left:-75.15pt;margin-top:-82.8pt;width:510.25pt;height:708.6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QCjPXQIAAMEEAAAOAAAAZHJzL2Uyb0RvYy54bWysVE1PGzEQvVfqf7B8L5ukIUDEBqUgqkoU kKDi7Hi92ZVsj2s72aW/vs/eJHy0p6o5OOOZ57HnzZs9v+iNZlvlQ0u25OOjEWfKSqpauy75j8fr T6echShsJTRZVfJnFfjF4uOH887N1YQa0pXyDElsmHeu5E2Mbl4UQTbKiHBETlkEa/JGRGz9uqi8 6JDd6GIyGs2KjnzlPEkVArxXQ5Avcv66VjLe1XVQkemS420xrz6vq7QWi3MxX3vhmlbuniH+4RVG tBaXHlJdiSjYxrd/pDKt9BSojkeSTEF13UqVa0A149G7ah4a4VSuBeQEd6Ap/L+08nZ771lblXwy 48wKgx49qj6yL9QzuMBP58IcsAcHYOzhR5/3/gBnKruvvUn/KIghDqafD+ymbBLO2fR0hB9nErGz ZGKD/MXLcedD/KrIsGSU3KN9mVWxvQlxgO4h6TZL163WuYXasq7kn8cnx/lAIN1WKZhgWUzqUnu2 FZDBaj3OGL0x36kafLPjl8cc4PlpbzKly69EaIZDep3sXQnaAp6oGihJVuxXfab2ZE/XiqpnsOhp 0GFw8rpFyhsR4r3wEB7YwTDFOyy1JlREO4uzhvyvv/kTHnpAlLMOQi55+LkRXnGmv1ko5Ww8nSbl 5830+GSCjX8dWb2O2I25JJA0xtg6mc2Ej3pv1p7ME2ZumW5FSFiJu0se9+ZlHMYLMyvVcplB0LoT 8cY+OJlSp6YkKh/7J+HdrtkROrmlveTF/F3PB+zQ9eUmUt1mQSSeB1Z39GNOct92M50G8fU+o16+ PIvfAAAA//8DAFBLAwQUAAYACAAAACEAsvljleYAAAATAQAADwAAAGRycy9kb3ducmV2LnhtbEyP QW/CMAyF75P2HyIj7QZJu7Wg0hShTUgTnNaNe2hCW9E4VRNKt18/c9ouli1/fn4v30y2Y6MZfOtQ QrQQwAxWTrdYS/j63M1XwHxQqFXn0Ej4Nh42xeNDrjLtbvhhxjLUjETQZ0pCE0Kfce6rxljlF643 SLuzG6wKNA4114O6kbjteCxEyq1qkT40qjevjaku5dVKqOwL7sPxsv8ZD+VWi8PxvRp3Uj7Nprc1 le0aWDBT+LuAewbyDwUZO7kras86CfMoEc/E3rs0SYERs1qKGNiJ4DiJlsCLnP/PUvwCAAD//wMA UEsBAi0AFAAGAAgAAAAhALaDOJL+AAAA4QEAABMAAAAAAAAAAAAAAAAAAAAAAFtDb250ZW50X1R5 cGVzXS54bWxQSwECLQAUAAYACAAAACEAOP0h/9YAAACUAQAACwAAAAAAAAAAAAAAAAAvAQAAX3Jl bHMvLnJlbHNQSwECLQAUAAYACAAAACEAdEAoz10CAADBBAAADgAAAAAAAAAAAAAAAAAuAgAAZHJz L2Uyb0RvYy54bWxQSwECLQAUAAYACAAAACEAsvljleYAAAATAQAADwAAAAAAAAAAAAAAAAC3BAAA ZHJzL2Rvd25yZXYueG1sUEsFBgAAAAAEAAQA8wAAAMoFAAAAAA== " filled="f" strokecolor="#a5a5a5 [2092]" strokeweight=".25pt">
              <v:stroke dashstyle="longDash"/>
              <v:textbox>
                <w:txbxContent>
                  <w:p w14:paraId="7E2783C1" w14:textId="77777777" w:rsidR="00112923" w:rsidRPr="00DE3ECA" w:rsidRDefault="00112923" w:rsidP="00E82EA3">
                    <w:pPr>
                      <w:rPr>
                        <w:color w:val="FFFFFF" w:themeColor="background1"/>
                        <w14:textOutline w14:w="12700" w14:cap="rnd" w14:cmpd="dbl" w14:algn="ctr">
                          <w14:solidFill>
                            <w14:srgbClr w14:val="00B050"/>
                          </w14:solidFill>
                          <w14:prstDash w14:val="sysDash"/>
                          <w14:bevel/>
                        </w14:textOutline>
                      </w:rPr>
                    </w:pPr>
                  </w:p>
                </w:txbxContent>
              </v:textbox>
              <w10:wrap anchorx="margin" anchory="margin"/>
            </v:shape>
          </w:pict>
        </mc:Fallback>
      </mc:AlternateContent>
    </w:r>
  </w:p>
  <w:p w14:paraId="057570EB" w14:textId="77777777" w:rsidR="00112923" w:rsidRDefault="00112923" w:rsidP="007255AF">
    <w:pPr>
      <w:pStyle w:val="a6"/>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5799801" w14:textId="77777777" w:rsidR="00112923" w:rsidRDefault="00112923" w:rsidP="007255AF">
    <w:pPr>
      <w:pStyle w:val="a6"/>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24C90D6C" w14:textId="77777777" w:rsidR="00112923" w:rsidRDefault="00112923" w:rsidP="00A33696">
    <w:pPr>
      <w:pStyle w:val="a6"/>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49536" behindDoc="0" locked="0" layoutInCell="1" allowOverlap="1" wp14:anchorId="47B8929B" wp14:editId="0EDD2DA9">
          <wp:simplePos x="0" y="0"/>
          <wp:positionH relativeFrom="column">
            <wp:posOffset>4423410</wp:posOffset>
          </wp:positionH>
          <wp:positionV relativeFrom="paragraph">
            <wp:posOffset>43815</wp:posOffset>
          </wp:positionV>
          <wp:extent cx="248285" cy="298450"/>
          <wp:effectExtent l="0" t="0" r="0" b="6350"/>
          <wp:wrapNone/>
          <wp:docPr id="21230570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48512" behindDoc="0" locked="0" layoutInCell="1" allowOverlap="1" wp14:anchorId="562D6EB4" wp14:editId="27FCE614">
              <wp:simplePos x="0" y="0"/>
              <wp:positionH relativeFrom="column">
                <wp:posOffset>1427480</wp:posOffset>
              </wp:positionH>
              <wp:positionV relativeFrom="paragraph">
                <wp:posOffset>74295</wp:posOffset>
              </wp:positionV>
              <wp:extent cx="3317240" cy="280670"/>
              <wp:effectExtent l="0" t="0" r="0" b="698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14:paraId="25F944B1" w14:textId="77777777" w:rsidR="00112923" w:rsidRPr="00587631" w:rsidRDefault="00112923" w:rsidP="006637B9">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wps:txbx>
                    <wps:bodyPr rot="0" vert="horz" wrap="square" lIns="91440" tIns="45720" rIns="91440" bIns="45720" anchor="t" anchorCtr="0">
                      <a:spAutoFit/>
                    </wps:bodyPr>
                  </wps:wsp>
                </a:graphicData>
              </a:graphic>
            </wp:anchor>
          </w:drawing>
        </mc:Choice>
        <mc:Fallback>
          <w:pict>
            <v:shape w14:anchorId="562D6EB4" id="_x0000_s1095" type="#_x0000_t202" style="position:absolute;left:0;text-align:left;margin-left:112.4pt;margin-top:5.85pt;width:261.2pt;height:22.1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TAHcIgIAACMEAAAOAAAAZHJzL2Uyb0RvYy54bWysU9uO2yAQfa/Uf0C8N3a8ySZrxVlts01V aXuRdvsBGOMYFRgKJHb69R1wkkbbt6o8IIYZDjPnzKzuB63IQTgvwVR0OskpEYZDI82uot9ftu+W lPjATMMUGFHRo/D0fv32zaq3pSigA9UIRxDE+LK3Fe1CsGWWed4JzfwErDDobMFpFtB0u6xxrEd0 rbIiz2+zHlxjHXDhPd4+jk66TvhtK3j42rZeBKIqirmFtLu013HP1itW7hyzneSnNNg/ZKGZNPjp BeqRBUb2Tv4FpSV34KENEw46g7aVXKQasJpp/qqa545ZkWpBcry90OT/Hyz/cvjmiGwqWiwoMUyj Ri9iCOQ9DKSI9PTWlxj1bDEuDHiNMqdSvX0C/sMTA5uOmZ14cA76TrAG05vGl9nV0xHHR5C6/wwN fsP2ARLQ0DoduUM2CKKjTMeLNDEVjpc3N9NFMUMXR1+xzG8XSbuMlefX1vnwUYAm8VBRh9IndHZ4 8iFmw8pzSPzMg5LNViqVDLerN8qRA8M22aaVCngVpgzpK3o3L+YJ2UB8nzpIy4BtrKSu6DKPa2ys yMYH06SQwKQaz5iJMid6IiMjN2GohyTE8sx6Dc0R+XIwdi1OGR46cL8o6bFjK+p/7pkTlKhPBjm/ m84iQSEZs/miQMNde+prDzMcoSoaKBmPm5DGItFhH1CbrUy0RRHHTE4pYycmNk9TE1v92k5Rf2Z7 /RsAAP//AwBQSwMEFAAGAAgAAAAhAA3CnHXjAAAADgEAAA8AAABkcnMvZG93bnJldi54bWxMj0FP g0AQhe8m/ofNmHizC6SUSlkao/FierDVQ49TWFmEnUV2afHfO570Msnkzbz3vWI7216c9ehbRwri RQRCU+XqlhoF72/Pd2sQPiDV2DvSCr61h215fVVgXrsL7fX5EBrBJuRzVGBCGHIpfWW0Rb9wgybW PtxoMfA6NrIe8cLmtpdJFK2kxZY4weCgH42uusNkOWTnq2nvvj7jXSePplth+mpelLq9mZ82PB42 IIKew98H/HZgfigZ7OQmqr3oFSTJkvkDC3EGgg+yZZaAOClI03uQZSH/1yh/AAAA//8DAFBLAQIt ABQABgAIAAAAIQC2gziS/gAAAOEBAAATAAAAAAAAAAAAAAAAAAAAAABbQ29udGVudF9UeXBlc10u eG1sUEsBAi0AFAAGAAgAAAAhADj9If/WAAAAlAEAAAsAAAAAAAAAAAAAAAAALwEAAF9yZWxzLy5y ZWxzUEsBAi0AFAAGAAgAAAAhAMBMAdwiAgAAIwQAAA4AAAAAAAAAAAAAAAAALgIAAGRycy9lMm9E b2MueG1sUEsBAi0AFAAGAAgAAAAhAA3CnHXjAAAADgEAAA8AAAAAAAAAAAAAAAAAfAQAAGRycy9k b3ducmV2LnhtbFBLBQYAAAAABAAEAPMAAACMBQAAAAA= " stroked="f">
              <v:textbox style="mso-fit-shape-to-text:t">
                <w:txbxContent>
                  <w:p w14:paraId="25F944B1" w14:textId="77777777" w:rsidR="00112923" w:rsidRPr="00587631" w:rsidRDefault="00112923" w:rsidP="006637B9">
                    <w:pPr>
                      <w:jc w:val="left"/>
                      <w:rPr>
                        <w:sz w:val="16"/>
                        <w:szCs w:val="16"/>
                      </w:rPr>
                    </w:pPr>
                    <w:r>
                      <w:rPr>
                        <w:rFonts w:ascii="Tahoma" w:hAnsi="Tahoma" w:cs="Tahoma" w:hint="cs"/>
                        <w:color w:val="002060"/>
                        <w:sz w:val="18"/>
                        <w:szCs w:val="18"/>
                        <w:rtl/>
                      </w:rPr>
                      <w:t xml:space="preserve">         </w:t>
                    </w:r>
                    <w:r>
                      <w:rPr>
                        <w:rFonts w:ascii="Tahoma" w:hAnsi="Tahoma" w:cs="Tahoma" w:hint="cs"/>
                        <w:color w:val="0D0D0D" w:themeColor="text1" w:themeTint="F2"/>
                        <w:sz w:val="16"/>
                        <w:szCs w:val="16"/>
                        <w:rtl/>
                      </w:rPr>
                      <w:t>פתח דבר</w:t>
                    </w:r>
                    <w:r w:rsidRPr="00587631">
                      <w:rPr>
                        <w:rFonts w:hint="cs"/>
                        <w:color w:val="0D0D0D" w:themeColor="text1" w:themeTint="F2"/>
                        <w:sz w:val="16"/>
                        <w:szCs w:val="16"/>
                        <w:rtl/>
                      </w:rPr>
                      <w:t xml:space="preserve">         </w:t>
                    </w:r>
                  </w:p>
                </w:txbxContent>
              </v:textbox>
              <w10:wrap type="square"/>
            </v:shape>
          </w:pict>
        </mc:Fallback>
      </mc:AlternateContent>
    </w:r>
    <w:r>
      <w:rPr>
        <w:noProof/>
      </w:rPr>
      <mc:AlternateContent>
        <mc:Choice Requires="wps">
          <w:drawing>
            <wp:anchor distT="0" distB="0" distL="114300" distR="114300" simplePos="0" relativeHeight="251646464" behindDoc="0" locked="0" layoutInCell="1" allowOverlap="1" wp14:anchorId="2C135C51" wp14:editId="7DC95B1A">
              <wp:simplePos x="0" y="0"/>
              <wp:positionH relativeFrom="column">
                <wp:posOffset>-1554480</wp:posOffset>
              </wp:positionH>
              <wp:positionV relativeFrom="paragraph">
                <wp:posOffset>381635</wp:posOffset>
              </wp:positionV>
              <wp:extent cx="6235700" cy="0"/>
              <wp:effectExtent l="0" t="0" r="0" b="0"/>
              <wp:wrapNone/>
              <wp:docPr id="28" name="Straight Connector 28"/>
              <wp:cNvGraphicFramePr/>
              <a:graphic xmlns:a="http://schemas.openxmlformats.org/drawingml/2006/main">
                <a:graphicData uri="http://schemas.microsoft.com/office/word/2010/wordprocessingShape">
                  <wps:wsp>
                    <wps:cNvCnPr/>
                    <wps:spPr>
                      <a:xfrm flipH="1">
                        <a:off x="0" y="0"/>
                        <a:ext cx="623570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1BBB0" id="Straight Connector 28" o:spid="_x0000_s1026" style="position:absolute;left:0;text-align:lef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05pt" to="368.6pt,3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mV8x/wEAAFIEAAAOAAAAZHJzL2Uyb0RvYy54bWysVMlu2zAQvRfoPxC815IdOGkFyzk4SHvo YjTtBzBcLAIkhyAZS/77DklbSZdLi14IcZY3894MtbmdrCFHGaIG19PloqVEOg5Cu0NPv3+7f/OW kpiYE8yAkz09yUhvt69fbUbfyRUMYIQMBEFc7Ebf0yEl3zVN5IO0LC7AS4dOBcGyhNdwaERgI6Jb 06za9roZIQgfgMsY0XpXnXRb8JWSPH1RKspETE+xt1TOUM7HfDbbDesOgflB83Mb7B+6sEw7LDpD 3bHEyFPQv0FZzQNEUGnBwTaglOaycEA2y/YXNg8D87JwQXGin2WK/w+Wfz7uA9GipyuclGMWZ/SQ AtOHIZEdOIcKQiDoRKVGHztM2Ll9ON+i34dMe1LBEmW0/4BLUIRAamQqOp9mneWUCEfj9epqfdPi OPjF11SIDOVDTO8lWJI/emq0yxKwjh0/xoRlMfQSks3GkbGnV8ubdYmKYLS418ZkX9kiuTOBHBnO P021NfNkP4GotnfrFhspW4Bm3JVqvlix2AxSSr/AR59xaMyqVB3KVzoZWRv7KhUqi3xr2RmolmCc S5eWuXZBwuicprD3ObGtnPJjeKbxc+I5PqfKsu9/kzxnlMrg0pxstYPwp+pZxNqyqvEXBSrvLMEj iFPZkCINLm5heH5k+WW8vJf051/B9gcAAAD//wMAUEsDBBQABgAIAAAAIQAHeyNI5AAAAA8BAAAP AAAAZHJzL2Rvd25yZXYueG1sTI9Ja8MwEIXvhf4HMYXeEtluSIJjOTRdSAmUku2uWKplYo2MJS/9 953SQ3sZmO2992Xr0das162vHAqIpxEwjYVTFZYCTsfXyRKYDxKVrB1qAV/awzq/vclkqtyAe90f QslIBH0qBZgQmpRzXxhtpZ+6RiPtPl1rZaC2Lblq5UDituZJFM25lRWSg5GNfjK6uB46K+D9vB13 /VBs+k18vG67t/3p48UIcX83Pq+oPK6ABT2Gvw/4YaD8kFOwi+tQeVYLmCSzGQEEAfMoBkYXi4dF AuzyO+B5xv9z5N8AAAD//wMAUEsBAi0AFAAGAAgAAAAhALaDOJL+AAAA4QEAABMAAAAAAAAAAAAA AAAAAAAAAFtDb250ZW50X1R5cGVzXS54bWxQSwECLQAUAAYACAAAACEAOP0h/9YAAACUAQAACwAA AAAAAAAAAAAAAAAvAQAAX3JlbHMvLnJlbHNQSwECLQAUAAYACAAAACEARplfMf8BAABSBAAADgAA AAAAAAAAAAAAAAAuAgAAZHJzL2Uyb0RvYy54bWxQSwECLQAUAAYACAAAACEAB3sjSOQAAAAPAQAA DwAAAAAAAAAAAAAAAABZBAAAZHJzL2Rvd25yZXYueG1sUEsFBgAAAAAEAAQA8wAAAGoFAAAAAA== " strokecolor="#0d0d0d [3069]" strokeweight=".25pt"/>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DE222" w14:textId="77777777" w:rsidR="00112923" w:rsidRDefault="00112923" w:rsidP="001526AC">
    <w:pPr>
      <w:pStyle w:val="a6"/>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45440" behindDoc="1" locked="0" layoutInCell="1" allowOverlap="1" wp14:anchorId="30B8DFD2" wp14:editId="3F6F3A01">
              <wp:simplePos x="0" y="0"/>
              <wp:positionH relativeFrom="margin">
                <wp:posOffset>-954405</wp:posOffset>
              </wp:positionH>
              <wp:positionV relativeFrom="margin">
                <wp:posOffset>-1051560</wp:posOffset>
              </wp:positionV>
              <wp:extent cx="6480000" cy="9000000"/>
              <wp:effectExtent l="0" t="0" r="16510" b="10795"/>
              <wp:wrapNone/>
              <wp:docPr id="36" name="Text Box 36"/>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28DB1A4" w14:textId="77777777" w:rsidR="00112923" w:rsidRPr="00DE3ECA" w:rsidRDefault="00112923" w:rsidP="00C86967">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8DFD2" id="_x0000_t202" coordsize="21600,21600" o:spt="202" path="m,l,21600r21600,l21600,xe">
              <v:stroke joinstyle="miter"/>
              <v:path gradientshapeok="t" o:connecttype="rect"/>
            </v:shapetype>
            <v:shape id="Text Box 36" o:spid="_x0000_s1096" type="#_x0000_t202" style="position:absolute;left:0;text-align:left;margin-left:-75.15pt;margin-top:-82.8pt;width:510.25pt;height:708.6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zAujXAIAAMEEAAAOAAAAZHJzL2Uyb0RvYy54bWysVE1PGzEQvVfqf7B8L5vQEEjEBqUgqkoU kKDi7Hi92ZVsj2s72aW/vs/eJHy0p6o5OOOZ57HnzZs9v+iNZlvlQ0u25OOjEWfKSqpauy75j8fr T2echShsJTRZVfJnFfjF4uOH887N1TE1pCvlGZLYMO9cyZsY3bwogmyUEeGInLII1uSNiNj6dVF5 0SG70cXxaDQtOvKV8yRVCPBeDUG+yPnrWsl4V9dBRaZLjrfFvPq8rtJaLM7FfO2Fa1q5e4b4h1cY 0Vpcekh1JaJgG9/+kcq00lOgOh5JMgXVdStVrgHVjEfvqnlohFO5FpAT3IGm8P/SytvtvWdtVfLP U86sMOjRo+oj+0I9gwv8dC7MAXtwAMYefvR57w9wprL72pv0j4IY4mD6+cBuyibhnE7ORvhxJhGb JRMb5C9ejjsf4ldFhiWj5B7ty6yK7U2IA3QPSbdZum61zi3UlnWoYXx6kg8E0m2VggmWxaQutWdb ARms1uOM0RvznarBNz15ecwBnp/2JlO6/EqEZjik18nelaAt4ImqgZJkxX7VZ2pne7pWVD2DRU+D DoOT1y1S3ogQ74WH8MAOhineYak1oSLaWZw15H/9zZ/w0AOinHUQcsnDz43wijP9zUIps/FkkpSf N5OT02Ns/OvI6nXEbswlgaQxxtbJbCZ81Huz9mSeMHPLdCtCwkrcXfK4Ny/jMF6YWamWywyC1p2I N/bByZQ6NSVR+dg/Ce92zY7QyS3tJS/m73o+YIeuLzeR6jYLIvE8sLqjH3OS+7ab6TSIr/cZ9fLl WfwGAAD//wMAUEsDBBQABgAIAAAAIQCy+WOV5gAAABMBAAAPAAAAZHJzL2Rvd25yZXYueG1sTI9B b8IwDIXvk/YfIiPtBkm7taDSFKFNSBOc1o17aEJb0ThVE0q3Xz9z2i6WLX9+fi/fTLZjoxl861BC tBDADFZOt1hL+PrczVfAfFCoVefQSPg2HjbF40OuMu1u+GHGMtSMRNBnSkITQp9x7qvGWOUXrjdI u7MbrAo0DjXXg7qRuO14LETKrWqRPjSqN6+NqS7l1Uqo7Avuw/Gy/xkP5VaLw/G9GndSPs2mtzWV 7RpYMFP4u4B7BvIPBRk7uStqzzoJ8ygRz8TeuzRJgRGzWooY2IngOImWwIuc/89S/AIAAP//AwBQ SwECLQAUAAYACAAAACEAtoM4kv4AAADhAQAAEwAAAAAAAAAAAAAAAAAAAAAAW0NvbnRlbnRfVHlw ZXNdLnhtbFBLAQItABQABgAIAAAAIQA4/SH/1gAAAJQBAAALAAAAAAAAAAAAAAAAAC8BAABfcmVs cy8ucmVsc1BLAQItABQABgAIAAAAIQCvzAujXAIAAMEEAAAOAAAAAAAAAAAAAAAAAC4CAABkcnMv ZTJvRG9jLnhtbFBLAQItABQABgAIAAAAIQCy+WOV5gAAABMBAAAPAAAAAAAAAAAAAAAAALYEAABk cnMvZG93bnJldi54bWxQSwUGAAAAAAQABADzAAAAyQUAAAAA " filled="f" strokecolor="#a5a5a5 [2092]" strokeweight=".25pt">
              <v:stroke dashstyle="longDash"/>
              <v:textbox>
                <w:txbxContent>
                  <w:p w14:paraId="628DB1A4" w14:textId="77777777" w:rsidR="00112923" w:rsidRPr="00DE3ECA" w:rsidRDefault="00112923" w:rsidP="00C86967">
                    <w:pPr>
                      <w:rPr>
                        <w:color w:val="FFFFFF" w:themeColor="background1"/>
                        <w14:textOutline w14:w="12700" w14:cap="rnd" w14:cmpd="dbl" w14:algn="ctr">
                          <w14:solidFill>
                            <w14:srgbClr w14:val="00B050"/>
                          </w14:solidFill>
                          <w14:prstDash w14:val="sysDash"/>
                          <w14:bevel/>
                        </w14:textOutline>
                      </w:rPr>
                    </w:pPr>
                  </w:p>
                </w:txbxContent>
              </v:textbox>
              <w10:wrap anchorx="margin" anchory="margin"/>
            </v:shape>
          </w:pict>
        </mc:Fallback>
      </mc:AlternateContent>
    </w:r>
  </w:p>
  <w:p w14:paraId="29A910D6" w14:textId="77777777" w:rsidR="00112923" w:rsidRDefault="00112923" w:rsidP="001526AC">
    <w:pPr>
      <w:pStyle w:val="a6"/>
      <w:tabs>
        <w:tab w:val="clear" w:pos="4153"/>
        <w:tab w:val="clear" w:pos="8306"/>
        <w:tab w:val="left" w:pos="493"/>
        <w:tab w:val="center" w:pos="4111"/>
        <w:tab w:val="right" w:pos="7478"/>
        <w:tab w:val="right" w:pos="8222"/>
      </w:tabs>
      <w:jc w:val="left"/>
      <w:rPr>
        <w:rtl/>
      </w:rPr>
    </w:pPr>
  </w:p>
  <w:p w14:paraId="55F7BD74" w14:textId="63AE66C7" w:rsidR="00112923" w:rsidRDefault="00112923" w:rsidP="00005B23">
    <w:pPr>
      <w:pStyle w:val="a6"/>
      <w:tabs>
        <w:tab w:val="clear" w:pos="4153"/>
        <w:tab w:val="clear" w:pos="8306"/>
        <w:tab w:val="left" w:pos="493"/>
        <w:tab w:val="center" w:pos="4111"/>
        <w:tab w:val="right" w:pos="7478"/>
        <w:tab w:val="right" w:pos="8222"/>
      </w:tabs>
      <w:jc w:val="left"/>
      <w:rPr>
        <w:rtl/>
      </w:rPr>
    </w:pPr>
    <w:r>
      <w:rPr>
        <w:rFonts w:ascii="Tahoma" w:hAnsi="Tahoma" w:cs="Tahoma"/>
        <w:noProof/>
        <w:sz w:val="22"/>
        <w:szCs w:val="22"/>
        <w:rtl/>
        <w:lang w:val="he-IL"/>
      </w:rPr>
      <w:drawing>
        <wp:anchor distT="0" distB="0" distL="114300" distR="114300" simplePos="0" relativeHeight="251644416" behindDoc="0" locked="0" layoutInCell="1" allowOverlap="1" wp14:anchorId="1A2543D9" wp14:editId="17DB39E8">
          <wp:simplePos x="0" y="0"/>
          <wp:positionH relativeFrom="column">
            <wp:posOffset>-59055</wp:posOffset>
          </wp:positionH>
          <wp:positionV relativeFrom="paragraph">
            <wp:posOffset>345440</wp:posOffset>
          </wp:positionV>
          <wp:extent cx="343535" cy="240030"/>
          <wp:effectExtent l="0" t="0" r="0" b="7620"/>
          <wp:wrapSquare wrapText="bothSides"/>
          <wp:docPr id="212305706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2368" behindDoc="0" locked="0" layoutInCell="1" allowOverlap="1" wp14:anchorId="36C5646D" wp14:editId="4DAA708E">
              <wp:simplePos x="0" y="0"/>
              <wp:positionH relativeFrom="column">
                <wp:posOffset>-55880</wp:posOffset>
              </wp:positionH>
              <wp:positionV relativeFrom="paragraph">
                <wp:posOffset>640080</wp:posOffset>
              </wp:positionV>
              <wp:extent cx="6721475" cy="0"/>
              <wp:effectExtent l="0" t="0" r="0" b="0"/>
              <wp:wrapNone/>
              <wp:docPr id="50" name="Straight Connector 50"/>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8C44B" id="Straight Connector 50" o:spid="_x0000_s1026" style="position:absolute;left:0;text-align:lef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eFsw/QEAAFIEAAAOAAAAZHJzL2Uyb0RvYy54bWysVE2P0zAQvSPxHyzfaZJCdyFquoeuFg58 VCz8AK9jN5Zsj2V7m/TfM7bTsAtcQFwsz9ebec+TbG8mo8lJ+KDAdrRZ1ZQIy6FX9tjR79/uXr2l JERme6bBio6eRaA3u5cvtqNrxRoG0L3wBEFsaEfX0SFG11ZV4IMwLKzACYtBCd6wiKY/Vr1nI6Ib Xa3r+qoawffOAxchoPe2BOku40spePwiZRCR6I7ibDGfPp8P6ax2W9YePXOD4vMY7B+mMExZbLpA 3bLIyKNXv0EZxT0EkHHFwVQgpeIic0A2Tf0Lm/uBOZG5oDjBLTKF/wfLP58Onqi+oxuUxzKDb3Qf PVPHIZI9WIsKgicYRKVGF1os2NuDn63gDj7RnqQ3RGrlPuASZCGQGpmyzudFZzFFwtF5db1u3lxv KOGXWFUgEpTzIb4XYEi6dFQrmyRgLTt9DBHbYuolJbm1JWNHXzcIl8wAWvV3SutspC0Se+3JieH7 x6mMph/NJ+iL792mructQDfuSnFfvNgsr2ICya2f4GNMW3QmVYoO+RbPWpTBvgqJyiLf0nYBKi0Y 58LGJumakTA7lUmcfSmsC6fnNJ4XzvmpVOR9/5vipSJ3BhuXYqMs+D91TyKWkWXJvyhQeCcJHqA/ 5w3J0uDiZobzR5a+jKd2Lv/5K9j9AAAA//8DAFBLAwQUAAYACAAAACEAvmfJsuEAAAAQAQAADwAA AGRycy9kb3ducmV2LnhtbExP20rDQBB9F/yHZQTf2t2KaE2zKdYLlYJIL75vs2MSmp0N2c3Fv3cK gr4MM2dmziVdjq4WPbah8qRhNlUgkHJvKyo0HPavkzmIEA1ZU3tCDd8YYJldXqQmsX6gLfa7WAgm oZAYDWWMTSJlyEt0Jkx9g8S7L986E3lsC2lbMzC5q+WNUnfSmYpYoTQNPpWYn3ad0/D+uR43/ZCv +tVsf1p3b9vDx0up9fXV+Lzg8rgAEXGMfx9wzsD+IWNjR9+RDaLWMJmz/ci4UtycD9Ttwz2I4y8k s1T+D5L9AAAA//8DAFBLAQItABQABgAIAAAAIQC2gziS/gAAAOEBAAATAAAAAAAAAAAAAAAAAAAA AABbQ29udGVudF9UeXBlc10ueG1sUEsBAi0AFAAGAAgAAAAhADj9If/WAAAAlAEAAAsAAAAAAAAA AAAAAAAALwEAAF9yZWxzLy5yZWxzUEsBAi0AFAAGAAgAAAAhAGJ4WzD9AQAAUgQAAA4AAAAAAAAA AAAAAAAALgIAAGRycy9lMm9Eb2MueG1sUEsBAi0AFAAGAAgAAAAhAL5nybLhAAAAEAEAAA8AAAAA AAAAAAAAAAAAVwQAAGRycy9kb3ducmV2LnhtbFBLBQYAAAAABAAEAPMAAABlBQAAAAA= " strokecolor="#0d0d0d [3069]" strokeweight=".25pt"/>
          </w:pict>
        </mc:Fallback>
      </mc:AlternateContent>
    </w:r>
  </w:p>
  <w:p w14:paraId="1C2BF192" w14:textId="34A9C9A5" w:rsidR="00112923" w:rsidRPr="001526AC" w:rsidRDefault="00112923" w:rsidP="00005B23">
    <w:pPr>
      <w:pStyle w:val="a6"/>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43392" behindDoc="0" locked="0" layoutInCell="1" allowOverlap="1" wp14:anchorId="2911137A" wp14:editId="6C5A3C05">
              <wp:simplePos x="0" y="0"/>
              <wp:positionH relativeFrom="column">
                <wp:posOffset>269674</wp:posOffset>
              </wp:positionH>
              <wp:positionV relativeFrom="paragraph">
                <wp:posOffset>205647</wp:posOffset>
              </wp:positionV>
              <wp:extent cx="4445619" cy="259080"/>
              <wp:effectExtent l="0" t="0" r="12700" b="762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14:paraId="0FE8CE9D" w14:textId="77777777" w:rsidR="00536511" w:rsidRPr="004D562B" w:rsidRDefault="00536511" w:rsidP="00536511">
                          <w:pPr>
                            <w:jc w:val="right"/>
                            <w:rPr>
                              <w:color w:val="0D0D0D"/>
                              <w:sz w:val="16"/>
                              <w:szCs w:val="16"/>
                            </w:rPr>
                          </w:pP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דוח מיוחד: התמודדות מדינת ישראל עם משבר הקורונה </w:t>
                          </w:r>
                          <w:r w:rsidRPr="004D562B">
                            <w:rPr>
                              <w:rFonts w:ascii="Tahoma" w:hAnsi="Tahoma" w:cs="Tahoma" w:hint="cs"/>
                              <w:color w:val="0D0D0D"/>
                              <w:sz w:val="16"/>
                              <w:szCs w:val="16"/>
                              <w:rtl/>
                            </w:rPr>
                            <w:t>|</w:t>
                          </w:r>
                          <w:r>
                            <w:rPr>
                              <w:rFonts w:ascii="Tahoma" w:hAnsi="Tahoma" w:cs="Tahoma" w:hint="cs"/>
                              <w:color w:val="0D0D0D"/>
                              <w:sz w:val="16"/>
                              <w:szCs w:val="16"/>
                              <w:rtl/>
                            </w:rPr>
                            <w:t xml:space="preserve"> </w:t>
                          </w:r>
                          <w:r w:rsidRPr="004D562B">
                            <w:rPr>
                              <w:rFonts w:ascii="Tahoma" w:hAnsi="Tahoma" w:cs="Tahoma" w:hint="cs"/>
                              <w:color w:val="0D0D0D"/>
                              <w:sz w:val="16"/>
                              <w:szCs w:val="16"/>
                              <w:rtl/>
                            </w:rPr>
                            <w:t>התשפ"א-2021</w:t>
                          </w:r>
                          <w:r w:rsidRPr="004D562B">
                            <w:rPr>
                              <w:rFonts w:hint="cs"/>
                              <w:color w:val="0D0D0D"/>
                              <w:sz w:val="16"/>
                              <w:szCs w:val="16"/>
                              <w:rtl/>
                            </w:rPr>
                            <w:t xml:space="preserve">         </w:t>
                          </w:r>
                        </w:p>
                        <w:p w14:paraId="11D34C6B" w14:textId="1F54F5E2" w:rsidR="00112923" w:rsidRPr="00536511" w:rsidRDefault="00112923" w:rsidP="00B244B0">
                          <w:pPr>
                            <w:jc w:val="right"/>
                            <w:rPr>
                              <w:color w:val="0D0D0D" w:themeColor="text1" w:themeTint="F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1137A" id="_x0000_s1097" type="#_x0000_t202" style="position:absolute;left:0;text-align:left;margin-left:21.25pt;margin-top:16.2pt;width:350.05pt;height:20.4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hHZxLQIAAEwEAAAOAAAAZHJzL2Uyb0RvYy54bWysVNuO0zAQfUfiHyy/01yULm3UdLV0KUJa FqRdPsBxnMbC8RjbbVK+nrHT7ZbyhsiD5fGMj8+cmcnqduwVOQjrJOiKZrOUEqE5NFLvKvr9eftu QYnzTDdMgRYVPQpHb9dv36wGU4ocOlCNsARBtCsHU9HOe1MmieOd6JmbgREanS3Ynnk07S5pLBsQ vVdJnqY3yQC2MRa4cA5P7ycnXUf8thXcf21bJzxRFUVuPq42rnVYk/WKlTvLTCf5iQb7BxY9kxof PUPdM8/I3sq/oHrJLTho/YxDn0DbSi5iDphNll5l89QxI2IuKI4zZ5nc/4Plj4dvlsimosWSEs16 rNGzGD35ACPJgzyDcSVGPRmM8yMeY5ljqs48AP/hiIZNx/RO3FkLQydYg/SycDO5uDrhuABSD1+g wWfY3kMEGlvbB+1QDYLoWKbjuTSBCsfDoijmNxlS5OjL58t0EWuXsPLltrHOfxLQk7CpqMXSR3R2 eHA+sGHlS0h4zIGSzVYqFQ27qzfKkgPDNtnGLyZwFaY0GSq6nOfzSYA/IELHijNIvZskuELopcd2 V7Kv6CIN39SAQbWPuonN6JlU0x4ZK32SMSg3aejHeowFy+LloHENzRGFtTC1N44jbjqwvygZsLUr 6n7umRWUqM8ai7PMiiLMQjSK+fscDXvpqS89THOEqqinZNpufJyfoJuGOyxiK6O+r0xOnLFlo+yn 8QozcWnHqNefwPo3AAAA//8DAFBLAwQUAAYACAAAACEAFq9vMOEAAAANAQAADwAAAGRycy9kb3du cmV2LnhtbExPTU/DMAy9I/EfIiNxYylZKdA1nRATuyFEQYNj2pi2onGqJtsKvx5zgotl6z2/j2I9 u0EccAq9Jw2XiwQEUuNtT62G15eHixsQIRqyZvCEGr4wwLo8PSlMbv2RnvFQxVawCIXcaOhiHHMp Q9OhM2HhRyTGPvzkTORzaqWdzJHF3SBVkmTSmZ7YoTMj3nfYfFZ7pyE0SbZ7SqvdWy23+H1r7eZ9 +6j1+dm8WfG4W4GIOMe/D/jtwPmh5GC135MNYtCQqitmaliqFATj16nKQNS8LBXIspD/W5Q/AAAA //8DAFBLAQItABQABgAIAAAAIQC2gziS/gAAAOEBAAATAAAAAAAAAAAAAAAAAAAAAABbQ29udGVu dF9UeXBlc10ueG1sUEsBAi0AFAAGAAgAAAAhADj9If/WAAAAlAEAAAsAAAAAAAAAAAAAAAAALwEA AF9yZWxzLy5yZWxzUEsBAi0AFAAGAAgAAAAhANCEdnEtAgAATAQAAA4AAAAAAAAAAAAAAAAALgIA AGRycy9lMm9Eb2MueG1sUEsBAi0AFAAGAAgAAAAhABavbzDhAAAADQEAAA8AAAAAAAAAAAAAAAAA hwQAAGRycy9kb3ducmV2LnhtbFBLBQYAAAAABAAEAPMAAACVBQAAAAA= " strokecolor="white [3212]">
              <v:textbox>
                <w:txbxContent>
                  <w:p w14:paraId="0FE8CE9D" w14:textId="77777777" w:rsidR="00536511" w:rsidRPr="004D562B" w:rsidRDefault="00536511" w:rsidP="00536511">
                    <w:pPr>
                      <w:jc w:val="right"/>
                      <w:rPr>
                        <w:color w:val="0D0D0D"/>
                        <w:sz w:val="16"/>
                        <w:szCs w:val="16"/>
                      </w:rPr>
                    </w:pP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דוח מיוחד: התמודדות מדינת ישראל עם משבר הקורונה </w:t>
                    </w:r>
                    <w:r w:rsidRPr="004D562B">
                      <w:rPr>
                        <w:rFonts w:ascii="Tahoma" w:hAnsi="Tahoma" w:cs="Tahoma" w:hint="cs"/>
                        <w:color w:val="0D0D0D"/>
                        <w:sz w:val="16"/>
                        <w:szCs w:val="16"/>
                        <w:rtl/>
                      </w:rPr>
                      <w:t>|</w:t>
                    </w:r>
                    <w:r>
                      <w:rPr>
                        <w:rFonts w:ascii="Tahoma" w:hAnsi="Tahoma" w:cs="Tahoma" w:hint="cs"/>
                        <w:color w:val="0D0D0D"/>
                        <w:sz w:val="16"/>
                        <w:szCs w:val="16"/>
                        <w:rtl/>
                      </w:rPr>
                      <w:t xml:space="preserve"> </w:t>
                    </w:r>
                    <w:r w:rsidRPr="004D562B">
                      <w:rPr>
                        <w:rFonts w:ascii="Tahoma" w:hAnsi="Tahoma" w:cs="Tahoma" w:hint="cs"/>
                        <w:color w:val="0D0D0D"/>
                        <w:sz w:val="16"/>
                        <w:szCs w:val="16"/>
                        <w:rtl/>
                      </w:rPr>
                      <w:t>התשפ"א-2021</w:t>
                    </w:r>
                    <w:r w:rsidRPr="004D562B">
                      <w:rPr>
                        <w:rFonts w:hint="cs"/>
                        <w:color w:val="0D0D0D"/>
                        <w:sz w:val="16"/>
                        <w:szCs w:val="16"/>
                        <w:rtl/>
                      </w:rPr>
                      <w:t xml:space="preserve">         </w:t>
                    </w:r>
                  </w:p>
                  <w:p w14:paraId="11D34C6B" w14:textId="1F54F5E2" w:rsidR="00112923" w:rsidRPr="00536511" w:rsidRDefault="00112923" w:rsidP="00B244B0">
                    <w:pPr>
                      <w:jc w:val="right"/>
                      <w:rPr>
                        <w:color w:val="0D0D0D" w:themeColor="text1" w:themeTint="F2"/>
                        <w:sz w:val="16"/>
                        <w:szCs w:val="16"/>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8CF71" w14:textId="77777777" w:rsidR="004D6105" w:rsidRDefault="004D6105" w:rsidP="001526AC">
    <w:pPr>
      <w:pStyle w:val="a6"/>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67968" behindDoc="1" locked="0" layoutInCell="1" allowOverlap="1" wp14:anchorId="276C1651" wp14:editId="78A0EEAC">
              <wp:simplePos x="0" y="0"/>
              <wp:positionH relativeFrom="margin">
                <wp:posOffset>-954405</wp:posOffset>
              </wp:positionH>
              <wp:positionV relativeFrom="margin">
                <wp:posOffset>-1051560</wp:posOffset>
              </wp:positionV>
              <wp:extent cx="6480000" cy="9000000"/>
              <wp:effectExtent l="0" t="0" r="16510" b="10795"/>
              <wp:wrapNone/>
              <wp:docPr id="58" name="Text Box 36"/>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24F7C0D" w14:textId="77777777" w:rsidR="004D6105" w:rsidRPr="00DE3ECA" w:rsidRDefault="004D6105" w:rsidP="00C86967">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C1651" id="_x0000_t202" coordsize="21600,21600" o:spt="202" path="m,l,21600r21600,l21600,xe">
              <v:stroke joinstyle="miter"/>
              <v:path gradientshapeok="t" o:connecttype="rect"/>
            </v:shapetype>
            <v:shape id="_x0000_s1098" type="#_x0000_t202" style="position:absolute;left:0;text-align:left;margin-left:-75.15pt;margin-top:-82.8pt;width:510.25pt;height:708.6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1jnuXAIAAMIEAAAOAAAAZHJzL2Uyb0RvYy54bWysVE2P2jAQvVfqf7B8LyEssLuIsKIgqkp0 dyWo9mwch0SyPa5tSOiv79gJH932VJWDGc88jz1v3mT61ChJjsK6CnRG016fEqE55JXeZ/T7dvXp gRLnmc6ZBC0yehKOPs0+fpjWZiIGUILMhSWYRLtJbTJaem8mSeJ4KRRzPTBCY7AAq5jHrd0nuWU1 ZlcyGfT746QGmxsLXDiH3mUbpLOYvygE9y9F4YQnMqP4Nh9XG9ddWJPZlE32lpmy4t0z2D+8QrFK 46WXVEvmGTnY6o9UquIWHBS+x0ElUBQVF7EGrCbtv6tmUzIjYi1IjjMXmtz/S8ufj6+WVHlGR9gp zRT2aCsaTz5DQ+7GgZ/auAnCNgaBvkE/9vnsd+gMZTeFVeEfCyIYR6ZPF3ZDNo7O8fChjz9KOMYe g4kbzJ9cjxvr/BcBigQjoxbbF1llx7XzLfQMCbdpWFVSxhZKTeqM3qX3o3jAgazyEAywKCaxkJYc Gcpgt08jRh7UN8hb33h0fcwFHp/2W6Zw+ZK5sj0k98HuSpAa4YGqlpJg+WbXRGrTC187yE9Io4VW iM7wVYU518z5V2ZReUgPTpN/waWQgCVBZ1FSgv35N3/AoyAwSkmNSs6o+3FgVlAiv2qUymM6HAbp x81wdD/Ajb2N7G4j+qAWgCylOLeGRzPgvTybhQX1hkM3D7diiGmOd2fUn82Fb+cLh5aL+TyCUOyG +bXeGB5Sh64ELrfNG7Om67ZHoTzDWfNs8q7pLbZt+/zgoaiiIgLRLasd/zgosXHdUIdJvN1H1PXT M/sFAAD//wMAUEsDBBQABgAIAAAAIQCy+WOV5gAAABMBAAAPAAAAZHJzL2Rvd25yZXYueG1sTI9B b8IwDIXvk/YfIiPtBkm7taDSFKFNSBOc1o17aEJb0ThVE0q3Xz9z2i6WLX9+fi/fTLZjoxl861BC tBDADFZOt1hL+PrczVfAfFCoVefQSPg2HjbF40OuMu1u+GHGMtSMRNBnSkITQp9x7qvGWOUXrjdI u7MbrAo0DjXXg7qRuO14LETKrWqRPjSqN6+NqS7l1Uqo7Avuw/Gy/xkP5VaLw/G9GndSPs2mtzWV 7RpYMFP4u4B7BvIPBRk7uStqzzoJ8ygRz8TeuzRJgRGzWooY2IngOImWwIuc/89S/AIAAP//AwBQ SwECLQAUAAYACAAAACEAtoM4kv4AAADhAQAAEwAAAAAAAAAAAAAAAAAAAAAAW0NvbnRlbnRfVHlw ZXNdLnhtbFBLAQItABQABgAIAAAAIQA4/SH/1gAAAJQBAAALAAAAAAAAAAAAAAAAAC8BAABfcmVs cy8ucmVsc1BLAQItABQABgAIAAAAIQBk1jnuXAIAAMIEAAAOAAAAAAAAAAAAAAAAAC4CAABkcnMv ZTJvRG9jLnhtbFBLAQItABQABgAIAAAAIQCy+WOV5gAAABMBAAAPAAAAAAAAAAAAAAAAALYEAABk cnMvZG93bnJldi54bWxQSwUGAAAAAAQABADzAAAAyQUAAAAA " filled="f" strokecolor="#a5a5a5 [2092]" strokeweight=".25pt">
              <v:stroke dashstyle="longDash"/>
              <v:textbox>
                <w:txbxContent>
                  <w:p w14:paraId="624F7C0D" w14:textId="77777777" w:rsidR="004D6105" w:rsidRPr="00DE3ECA" w:rsidRDefault="004D6105" w:rsidP="00C86967">
                    <w:pPr>
                      <w:rPr>
                        <w:color w:val="FFFFFF" w:themeColor="background1"/>
                        <w14:textOutline w14:w="12700" w14:cap="rnd" w14:cmpd="dbl" w14:algn="ctr">
                          <w14:solidFill>
                            <w14:srgbClr w14:val="00B050"/>
                          </w14:solidFill>
                          <w14:prstDash w14:val="sysDash"/>
                          <w14:bevel/>
                        </w14:textOutline>
                      </w:rPr>
                    </w:pPr>
                  </w:p>
                </w:txbxContent>
              </v:textbox>
              <w10:wrap anchorx="margin" anchory="margin"/>
            </v:shape>
          </w:pict>
        </mc:Fallback>
      </mc:AlternateContent>
    </w:r>
  </w:p>
  <w:p w14:paraId="51DAD23B" w14:textId="77777777" w:rsidR="004D6105" w:rsidRDefault="004D6105" w:rsidP="001526AC">
    <w:pPr>
      <w:pStyle w:val="a6"/>
      <w:tabs>
        <w:tab w:val="clear" w:pos="4153"/>
        <w:tab w:val="clear" w:pos="8306"/>
        <w:tab w:val="left" w:pos="493"/>
        <w:tab w:val="center" w:pos="4111"/>
        <w:tab w:val="right" w:pos="7478"/>
        <w:tab w:val="right" w:pos="8222"/>
      </w:tabs>
      <w:jc w:val="left"/>
      <w:rPr>
        <w:rtl/>
      </w:rPr>
    </w:pPr>
  </w:p>
  <w:p w14:paraId="52BFF368" w14:textId="77777777" w:rsidR="004D6105" w:rsidRDefault="004D6105" w:rsidP="00005B23">
    <w:pPr>
      <w:pStyle w:val="a6"/>
      <w:tabs>
        <w:tab w:val="clear" w:pos="4153"/>
        <w:tab w:val="clear" w:pos="8306"/>
        <w:tab w:val="left" w:pos="493"/>
        <w:tab w:val="center" w:pos="4111"/>
        <w:tab w:val="right" w:pos="7478"/>
        <w:tab w:val="right" w:pos="8222"/>
      </w:tabs>
      <w:jc w:val="left"/>
      <w:rPr>
        <w:rtl/>
      </w:rPr>
    </w:pPr>
    <w:r>
      <w:rPr>
        <w:rFonts w:ascii="Tahoma" w:hAnsi="Tahoma" w:cs="Tahoma"/>
        <w:noProof/>
        <w:sz w:val="22"/>
        <w:szCs w:val="22"/>
        <w:rtl/>
        <w:lang w:val="he-IL"/>
      </w:rPr>
      <w:drawing>
        <wp:anchor distT="0" distB="0" distL="114300" distR="114300" simplePos="0" relativeHeight="251666944" behindDoc="0" locked="0" layoutInCell="1" allowOverlap="1" wp14:anchorId="50F1471A" wp14:editId="53418BC8">
          <wp:simplePos x="0" y="0"/>
          <wp:positionH relativeFrom="column">
            <wp:posOffset>-59055</wp:posOffset>
          </wp:positionH>
          <wp:positionV relativeFrom="paragraph">
            <wp:posOffset>345440</wp:posOffset>
          </wp:positionV>
          <wp:extent cx="343535" cy="240030"/>
          <wp:effectExtent l="0" t="0" r="0" b="7620"/>
          <wp:wrapSquare wrapText="bothSides"/>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896" behindDoc="0" locked="0" layoutInCell="1" allowOverlap="1" wp14:anchorId="149C619C" wp14:editId="4E594B01">
              <wp:simplePos x="0" y="0"/>
              <wp:positionH relativeFrom="column">
                <wp:posOffset>-55880</wp:posOffset>
              </wp:positionH>
              <wp:positionV relativeFrom="paragraph">
                <wp:posOffset>640080</wp:posOffset>
              </wp:positionV>
              <wp:extent cx="6721475" cy="0"/>
              <wp:effectExtent l="0" t="0" r="0" b="0"/>
              <wp:wrapNone/>
              <wp:docPr id="59" name="Straight Connector 50"/>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AA98A" id="Straight Connector 50" o:spid="_x0000_s1026" style="position:absolute;left:0;text-align:lef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zSI6/wEAAFIEAAAOAAAAZHJzL2Uyb0RvYy54bWysVMtu2zAQvBfoPxC815LcOmkEyzk4SHvo w2jSD2Ao0iJAcgmSseS/75K0laTtJUUvhHa5M7szWml9PRlNDsIHBbajzaKmRFgOvbL7jv68v333 kZIQme2ZBis6ehSBXm/evlmPrhVLGED3whMksaEdXUeHGF1bVYEPwrCwACcsXkrwhkUM/b7qPRuR 3ehqWdcX1Qi+dx64CAGzN+WSbjK/lILH71IGEYnuKM4W8+nz+ZDOarNm7d4zNyh+GoP9wxSGKYtN Z6obFhl59OoPKqO4hwAyLjiYCqRUXGQNqKapf1NzNzAnshY0J7jZpvD/aPm3w84T1Xd0dUWJZQbf 0V30TO2HSLZgLToInqyyU6MLLQK2dufRtxQFt/NJ9iS9IVIr9xmXIBuB0siUfT7OPospEo7Ji8tl 8+FyRQk/31WFIlE5H+InAYakh45qZZMFrGWHLyFiWyw9l6S0tmTs6PsG6VIYQKv+Vmmdg7RFYqs9 OTB8/3Eqo+lH8xX6krta1fVpCzCNu1LS5yw2y6uYSHLrZ/x4py0mn3zIT/GoRRnsh5DoLOotbWei 0oJxLmxs0gZmJqxOMImzz8C6aHop4yXwVJ+gIu/7a8AzIncGG2ewURb837onE8vIstSfHSi6kwUP 0B/zhmRrcHGzwtNHlr6M53GGP/0KNr8AAAD//wMAUEsDBBQABgAIAAAAIQC+Z8my4QAAABABAAAP AAAAZHJzL2Rvd25yZXYueG1sTE/bSsNAEH0X/IdlBN/a3YpoTbMp1guVgkgvvm+zYxKanQ3ZzcW/ dwqCvgwzZ2bOJV2OrhY9tqHypGE2VSCQcm8rKjQc9q+TOYgQDVlTe0IN3xhgmV1epCaxfqAt9rtY CCahkBgNZYxNImXIS3QmTH2DxLsv3zoTeWwLaVszMLmr5Y1Sd9KZilihNA0+lZifdp3T8P65Hjf9 kK/61Wx/Wndv28PHS6n19dX4vODyuAARcYx/H3DOwP4hY2NH35ENotYwmbP9yLhS3JwP1O3DPYjj LySzVP4Pkv0AAAD//wMAUEsBAi0AFAAGAAgAAAAhALaDOJL+AAAA4QEAABMAAAAAAAAAAAAAAAAA AAAAAFtDb250ZW50X1R5cGVzXS54bWxQSwECLQAUAAYACAAAACEAOP0h/9YAAACUAQAACwAAAAAA AAAAAAAAAAAvAQAAX3JlbHMvLnJlbHNQSwECLQAUAAYACAAAACEA6M0iOv8BAABSBAAADgAAAAAA AAAAAAAAAAAuAgAAZHJzL2Uyb0RvYy54bWxQSwECLQAUAAYACAAAACEAvmfJsuEAAAAQAQAADwAA AAAAAAAAAAAAAABZBAAAZHJzL2Rvd25yZXYueG1sUEsFBgAAAAAEAAQA8wAAAGcFAAAAAA== " strokecolor="#0d0d0d [3069]" strokeweight=".25pt"/>
          </w:pict>
        </mc:Fallback>
      </mc:AlternateContent>
    </w:r>
  </w:p>
  <w:p w14:paraId="28E9ABAF" w14:textId="77777777" w:rsidR="004D6105" w:rsidRPr="001526AC" w:rsidRDefault="004D6105" w:rsidP="00005B23">
    <w:pPr>
      <w:pStyle w:val="a6"/>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65920" behindDoc="0" locked="0" layoutInCell="1" allowOverlap="1" wp14:anchorId="529F3B15" wp14:editId="41AA66AD">
              <wp:simplePos x="0" y="0"/>
              <wp:positionH relativeFrom="column">
                <wp:posOffset>269674</wp:posOffset>
              </wp:positionH>
              <wp:positionV relativeFrom="paragraph">
                <wp:posOffset>205647</wp:posOffset>
              </wp:positionV>
              <wp:extent cx="4445619" cy="259080"/>
              <wp:effectExtent l="0" t="0" r="12700" b="762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619" cy="259080"/>
                      </a:xfrm>
                      <a:prstGeom prst="rect">
                        <a:avLst/>
                      </a:prstGeom>
                      <a:solidFill>
                        <a:srgbClr val="FFFFFF"/>
                      </a:solidFill>
                      <a:ln w="9525">
                        <a:solidFill>
                          <a:schemeClr val="bg1"/>
                        </a:solidFill>
                        <a:miter lim="800000"/>
                        <a:headEnd/>
                        <a:tailEnd/>
                      </a:ln>
                    </wps:spPr>
                    <wps:txbx>
                      <w:txbxContent>
                        <w:p w14:paraId="2F34BBCE" w14:textId="77777777" w:rsidR="00B86B10" w:rsidRPr="004D562B" w:rsidRDefault="00B86B10" w:rsidP="00B86B10">
                          <w:pPr>
                            <w:jc w:val="right"/>
                            <w:rPr>
                              <w:color w:val="0D0D0D"/>
                              <w:sz w:val="16"/>
                              <w:szCs w:val="16"/>
                            </w:rPr>
                          </w:pP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דוח מיוחד: התמודדות מדינת ישראל עם משבר הקורונה </w:t>
                          </w:r>
                          <w:r w:rsidRPr="004D562B">
                            <w:rPr>
                              <w:rFonts w:ascii="Tahoma" w:hAnsi="Tahoma" w:cs="Tahoma" w:hint="cs"/>
                              <w:color w:val="0D0D0D"/>
                              <w:sz w:val="16"/>
                              <w:szCs w:val="16"/>
                              <w:rtl/>
                            </w:rPr>
                            <w:t>|</w:t>
                          </w:r>
                          <w:r>
                            <w:rPr>
                              <w:rFonts w:ascii="Tahoma" w:hAnsi="Tahoma" w:cs="Tahoma" w:hint="cs"/>
                              <w:color w:val="0D0D0D"/>
                              <w:sz w:val="16"/>
                              <w:szCs w:val="16"/>
                              <w:rtl/>
                            </w:rPr>
                            <w:t xml:space="preserve"> </w:t>
                          </w:r>
                          <w:r w:rsidRPr="004D562B">
                            <w:rPr>
                              <w:rFonts w:ascii="Tahoma" w:hAnsi="Tahoma" w:cs="Tahoma" w:hint="cs"/>
                              <w:color w:val="0D0D0D"/>
                              <w:sz w:val="16"/>
                              <w:szCs w:val="16"/>
                              <w:rtl/>
                            </w:rPr>
                            <w:t>התשפ"א-2021</w:t>
                          </w:r>
                          <w:r w:rsidRPr="004D562B">
                            <w:rPr>
                              <w:rFonts w:hint="cs"/>
                              <w:color w:val="0D0D0D"/>
                              <w:sz w:val="16"/>
                              <w:szCs w:val="16"/>
                              <w:rtl/>
                            </w:rPr>
                            <w:t xml:space="preserve">         </w:t>
                          </w:r>
                        </w:p>
                        <w:p w14:paraId="606A8C54" w14:textId="77777777" w:rsidR="004D6105" w:rsidRPr="00B86B10" w:rsidRDefault="004D6105" w:rsidP="00B244B0">
                          <w:pPr>
                            <w:jc w:val="right"/>
                            <w:rPr>
                              <w:color w:val="0D0D0D" w:themeColor="text1" w:themeTint="F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9F3B15" id="_x0000_s1099" type="#_x0000_t202" style="position:absolute;left:0;text-align:left;margin-left:21.25pt;margin-top:16.2pt;width:350.05pt;height:20.4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BBlYLAIAAEwEAAAOAAAAZHJzL2Uyb0RvYy54bWysVNuO2yAQfa/Uf0C8N74oSRMrzmqbbapK 24u02w/AGNuowLhAYqdf3wFn0zR9q+oHxDDD4cyZGW/uRq3IUVgnwZQ0m6WUCMOhlqYt6bfn/ZsV Jc4zUzMFRpT0JBy9275+tRn6QuTQgaqFJQhiXDH0Je2874skcbwTmrkZ9MKgswGrmUfTtklt2YDo WiV5mi6TAWzdW+DCOTx9mJx0G/GbRnD/pWmc8ESVFLn5uNq4VmFNthtWtJb1neRnGuwfWGgmDT56 gXpgnpGDlX9BacktOGj8jINOoGkkFzEHzCZLb7J56lgvYi4ojusvMrn/B8s/H79aIuuSLlEewzTW 6FmMnryDkeRBnqF3BUY99RjnRzzGMsdUXf8I/LsjBnYdM624txaGTrAa6WXhZnJ1dcJxAaQaPkGN z7CDhwg0NlYH7VANgujI43QpTaDC8XA+ny+W2ZoSjr58sU5XsXYJK15u99b5DwI0CZuSWix9RGfH R+cDG1a8hITHHChZ76VS0bBttVOWHBm2yT5+MYGbMGXIUNL1Il9MAvwBETpWXECqdpLgBkFLj+2u pC7pKg3f1IBBtfemjs3omVTTHhkrc5YxKDdp6MdqjAXLLuWpoD6hsBam9sZxxE0H9iclA7Z2Sd2P A7OCEvXRYHHW2XweZiEa88XbHA177amuPcxwhCqpp2Ta7nycn6CbgXssYiOjvqHaE5MzZ2zZKPt5 vMJMXNsx6vdPYPsLAAD//wMAUEsDBBQABgAIAAAAIQAWr28w4QAAAA0BAAAPAAAAZHJzL2Rvd25y ZXYueG1sTE9NT8MwDL0j8R8iI3FjKVkp0DWdEBO7IURBg2PamLaicaom2wq/HnOCi2XrPb+PYj27 QRxwCr0nDZeLBARS421PrYbXl4eLGxAhGrJm8IQavjDAujw9KUxu/ZGe8VDFVrAIhdxo6GIccylD 06EzYeFHJMY+/ORM5HNqpZ3MkcXdIFWSZNKZntihMyPed9h8VnunITRJtntKq91bLbf4fWvt5n37 qPX52bxZ8bhbgYg4x78P+O3A+aHkYLXfkw1i0JCqK2ZqWKoUBOPXqcpA1LwsFciykP9blD8AAAD/ /wMAUEsBAi0AFAAGAAgAAAAhALaDOJL+AAAA4QEAABMAAAAAAAAAAAAAAAAAAAAAAFtDb250ZW50 X1R5cGVzXS54bWxQSwECLQAUAAYACAAAACEAOP0h/9YAAACUAQAACwAAAAAAAAAAAAAAAAAvAQAA X3JlbHMvLnJlbHNQSwECLQAUAAYACAAAACEAXgQZWCwCAABMBAAADgAAAAAAAAAAAAAAAAAuAgAA ZHJzL2Uyb0RvYy54bWxQSwECLQAUAAYACAAAACEAFq9vMOEAAAANAQAADwAAAAAAAAAAAAAAAACG BAAAZHJzL2Rvd25yZXYueG1sUEsFBgAAAAAEAAQA8wAAAJQFAAAAAA== " strokecolor="white [3212]">
              <v:textbox>
                <w:txbxContent>
                  <w:p w14:paraId="2F34BBCE" w14:textId="77777777" w:rsidR="00B86B10" w:rsidRPr="004D562B" w:rsidRDefault="00B86B10" w:rsidP="00B86B10">
                    <w:pPr>
                      <w:jc w:val="right"/>
                      <w:rPr>
                        <w:color w:val="0D0D0D"/>
                        <w:sz w:val="16"/>
                        <w:szCs w:val="16"/>
                      </w:rPr>
                    </w:pPr>
                    <w:r w:rsidRPr="004D562B">
                      <w:rPr>
                        <w:rFonts w:ascii="Tahoma" w:hAnsi="Tahoma" w:cs="Tahoma" w:hint="cs"/>
                        <w:color w:val="0D0D0D"/>
                        <w:sz w:val="16"/>
                        <w:szCs w:val="16"/>
                        <w:rtl/>
                      </w:rPr>
                      <w:t>מבקר המדינה</w:t>
                    </w:r>
                    <w:r>
                      <w:rPr>
                        <w:rFonts w:ascii="Tahoma" w:hAnsi="Tahoma" w:cs="Tahoma" w:hint="cs"/>
                        <w:color w:val="0D0D0D"/>
                        <w:sz w:val="16"/>
                        <w:szCs w:val="16"/>
                        <w:rtl/>
                      </w:rPr>
                      <w:t xml:space="preserve"> </w:t>
                    </w:r>
                    <w:r w:rsidRPr="004D562B">
                      <w:rPr>
                        <w:rFonts w:ascii="Tahoma" w:hAnsi="Tahoma" w:cs="Tahoma" w:hint="cs"/>
                        <w:color w:val="0D0D0D"/>
                        <w:sz w:val="16"/>
                        <w:szCs w:val="16"/>
                        <w:rtl/>
                      </w:rPr>
                      <w:t>|</w:t>
                    </w:r>
                    <w:r>
                      <w:rPr>
                        <w:rFonts w:ascii="Tahoma" w:hAnsi="Tahoma" w:cs="Tahoma" w:hint="cs"/>
                        <w:color w:val="0D0D0D"/>
                        <w:sz w:val="16"/>
                        <w:szCs w:val="16"/>
                        <w:rtl/>
                      </w:rPr>
                      <w:t xml:space="preserve"> דוח מיוחד: התמודדות מדינת ישראל עם משבר הקורונה </w:t>
                    </w:r>
                    <w:r w:rsidRPr="004D562B">
                      <w:rPr>
                        <w:rFonts w:ascii="Tahoma" w:hAnsi="Tahoma" w:cs="Tahoma" w:hint="cs"/>
                        <w:color w:val="0D0D0D"/>
                        <w:sz w:val="16"/>
                        <w:szCs w:val="16"/>
                        <w:rtl/>
                      </w:rPr>
                      <w:t>|</w:t>
                    </w:r>
                    <w:r>
                      <w:rPr>
                        <w:rFonts w:ascii="Tahoma" w:hAnsi="Tahoma" w:cs="Tahoma" w:hint="cs"/>
                        <w:color w:val="0D0D0D"/>
                        <w:sz w:val="16"/>
                        <w:szCs w:val="16"/>
                        <w:rtl/>
                      </w:rPr>
                      <w:t xml:space="preserve"> </w:t>
                    </w:r>
                    <w:r w:rsidRPr="004D562B">
                      <w:rPr>
                        <w:rFonts w:ascii="Tahoma" w:hAnsi="Tahoma" w:cs="Tahoma" w:hint="cs"/>
                        <w:color w:val="0D0D0D"/>
                        <w:sz w:val="16"/>
                        <w:szCs w:val="16"/>
                        <w:rtl/>
                      </w:rPr>
                      <w:t>התשפ"א-2021</w:t>
                    </w:r>
                    <w:r w:rsidRPr="004D562B">
                      <w:rPr>
                        <w:rFonts w:hint="cs"/>
                        <w:color w:val="0D0D0D"/>
                        <w:sz w:val="16"/>
                        <w:szCs w:val="16"/>
                        <w:rtl/>
                      </w:rPr>
                      <w:t xml:space="preserve">         </w:t>
                    </w:r>
                  </w:p>
                  <w:p w14:paraId="606A8C54" w14:textId="77777777" w:rsidR="004D6105" w:rsidRPr="00B86B10" w:rsidRDefault="004D6105" w:rsidP="00B244B0">
                    <w:pPr>
                      <w:jc w:val="right"/>
                      <w:rPr>
                        <w:color w:val="0D0D0D" w:themeColor="text1" w:themeTint="F2"/>
                        <w:sz w:val="16"/>
                        <w:szCs w:val="16"/>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B622A" w14:textId="77777777" w:rsidR="001474A2" w:rsidRDefault="001474A2" w:rsidP="001526AC">
    <w:pPr>
      <w:pStyle w:val="a6"/>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2020224" behindDoc="1" locked="0" layoutInCell="1" allowOverlap="1" wp14:anchorId="481743F0" wp14:editId="3F961BD0">
              <wp:simplePos x="0" y="0"/>
              <wp:positionH relativeFrom="margin">
                <wp:posOffset>-955675</wp:posOffset>
              </wp:positionH>
              <wp:positionV relativeFrom="margin">
                <wp:posOffset>-1052830</wp:posOffset>
              </wp:positionV>
              <wp:extent cx="6480000" cy="9000000"/>
              <wp:effectExtent l="0" t="0" r="16510" b="10795"/>
              <wp:wrapNone/>
              <wp:docPr id="212305708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52D236EF" w14:textId="77777777" w:rsidR="001474A2" w:rsidRPr="00DE3ECA" w:rsidRDefault="001474A2" w:rsidP="006E67D8">
                          <w:pPr>
                            <w:rPr>
                              <w:color w:val="FFFFFF" w:themeColor="background1"/>
                              <w14:textOutline w14:w="12700" w14:cap="rnd" w14:cmpd="dbl" w14:algn="ctr">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743F0" id="_x0000_t202" coordsize="21600,21600" o:spt="202" path="m,l,21600r21600,l21600,xe">
              <v:stroke joinstyle="miter"/>
              <v:path gradientshapeok="t" o:connecttype="rect"/>
            </v:shapetype>
            <v:shape id="_x0000_s1260" type="#_x0000_t202" style="position:absolute;left:0;text-align:left;margin-left:-75.25pt;margin-top:-82.9pt;width:510.25pt;height:708.65pt;z-index:-251296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ko0AZgIAAMsEAAAOAAAAZHJzL2Uyb0RvYy54bWysVE1v2zAMvQ/YfxB0X23no0mDOEXWosOA ri2QDj0rshwLkERNUmJ3v36U7CRdt9OwHBSKfKLEx0cvrzutyEE4L8GUtLjIKRGGQyXNrqTfn+8+ zSnxgZmKKTCipK/C0+vVxw/L1i7ECBpQlXAEkxi/aG1JmxDsIss8b4Rm/gKsMBiswWkWcOt2WeVY i9m1ykZ5fpm14CrrgAvv0XvbB+kq5a9rwcNjXXsRiCopvi2k1aV1G9dstWSLnWO2kXx4BvuHV2gm DV56SnXLAiN7J/9IpSV34KEOFxx0BnUtuUg1YDVF/q6aTcOsSLUgOd6eaPL/Ly1/ODw5IquSjorR OJ/O8vmYEsM09upZdIF8ho5Mx5Gn1voFwjcWD4QO/djvo9+jM5bf1U7HfyyMYBwZfz2xHLNxdF5O 5jn+KOEYu4ombjB/dj5unQ9fBGgSjZI6bGNilx3ufeihR0i8zcCdVCq1UhnSlnRczKbpgAclqxiM sCQqcaMcOTCUw3ZXJIza629Q9b7L6fkxJ3h62m+Z4uW3zDf9IbWL9lCCMgiPVPWURCt02y5RXMxO RG6hekUeHfSK9JbfSUx6z3x4Yg4liPzgWIVHXGoFWBMMFiUNuJ9/80c8KgOjlLQo6ZL6H3vmBCXq q0HNXBWTSZyBtJlMZyPcuLeR7duI2esbQJoKHGDLkxnxQR3N2oF+welbx1sxxAzHu0sajuZN6AcN p5eL9TqBUPWWhXuzsTymjm2JZD53L8zZod0BlfIAR/Gzxbuu99i+7+t9gFomSUSme1aHBuDEpM4N 0x1H8u0+oc7foNUvAAAA//8DAFBLAwQUAAYACAAAACEAm93NhuUAAAATAQAADwAAAGRycy9kb3du cmV2LnhtbEyPQU/DMAyF70j8h8hI3LakExlT13SaQJPQdqKwe5aEtlrjVE3WFX493gkuli0/P7+v 2Ey+Y6MbYhtQQTYXwByaYFusFXx+7GYrYDFptLoL6BR8uwib8v6u0LkNV3x3Y5VqRiYYc62gSanP OY+mcV7Heegd0u4rDF4nGoea20Ffydx3fCHEknvdIn1odO9eGmfO1cUrMP4J9+l43v+Mh2prxeH4 ZsadUo8P0+uaynYNLLkp/V3AjYHyQ0nBTuGCNrJOwSyTQpL21i0loZBm9SwI8kTihcwk8LLg/1nK XwAAAP//AwBQSwECLQAUAAYACAAAACEAtoM4kv4AAADhAQAAEwAAAAAAAAAAAAAAAAAAAAAAW0Nv bnRlbnRfVHlwZXNdLnhtbFBLAQItABQABgAIAAAAIQA4/SH/1gAAAJQBAAALAAAAAAAAAAAAAAAA AC8BAABfcmVscy8ucmVsc1BLAQItABQABgAIAAAAIQAOko0AZgIAAMsEAAAOAAAAAAAAAAAAAAAA AC4CAABkcnMvZTJvRG9jLnhtbFBLAQItABQABgAIAAAAIQCb3c2G5QAAABMBAAAPAAAAAAAAAAAA AAAAAMAEAABkcnMvZG93bnJldi54bWxQSwUGAAAAAAQABADzAAAA0gUAAAAA " filled="f" strokecolor="#a5a5a5 [2092]" strokeweight=".25pt">
              <v:stroke dashstyle="longDash"/>
              <v:textbox>
                <w:txbxContent>
                  <w:p w14:paraId="52D236EF" w14:textId="77777777" w:rsidR="001474A2" w:rsidRPr="00DE3ECA" w:rsidRDefault="001474A2" w:rsidP="006E67D8">
                    <w:pPr>
                      <w:rPr>
                        <w:color w:val="FFFFFF" w:themeColor="background1"/>
                        <w14:textOutline w14:w="12700" w14:cap="rnd" w14:cmpd="dbl" w14:algn="ctr">
                          <w14:solidFill>
                            <w14:srgbClr w14:val="00B050"/>
                          </w14:solidFill>
                          <w14:prstDash w14:val="sysDash"/>
                          <w14:bevel/>
                        </w14:textOutline>
                      </w:rPr>
                    </w:pPr>
                  </w:p>
                </w:txbxContent>
              </v:textbox>
              <w10:wrap anchorx="margin" anchory="margin"/>
            </v:shape>
          </w:pict>
        </mc:Fallback>
      </mc:AlternateContent>
    </w:r>
  </w:p>
  <w:p w14:paraId="38E1BAFA" w14:textId="77777777" w:rsidR="001474A2" w:rsidRDefault="001474A2" w:rsidP="001526AC">
    <w:pPr>
      <w:pStyle w:val="a6"/>
      <w:tabs>
        <w:tab w:val="clear" w:pos="4153"/>
        <w:tab w:val="clear" w:pos="8306"/>
        <w:tab w:val="left" w:pos="493"/>
        <w:tab w:val="center" w:pos="4111"/>
        <w:tab w:val="right" w:pos="7478"/>
        <w:tab w:val="right" w:pos="8222"/>
      </w:tabs>
      <w:jc w:val="left"/>
      <w:rPr>
        <w:rtl/>
      </w:rPr>
    </w:pPr>
  </w:p>
  <w:p w14:paraId="46CEDADE" w14:textId="77777777" w:rsidR="001474A2" w:rsidRDefault="001474A2" w:rsidP="00005B23">
    <w:pPr>
      <w:pStyle w:val="a6"/>
      <w:tabs>
        <w:tab w:val="clear" w:pos="4153"/>
        <w:tab w:val="clear" w:pos="8306"/>
        <w:tab w:val="left" w:pos="493"/>
        <w:tab w:val="center" w:pos="4111"/>
        <w:tab w:val="right" w:pos="7478"/>
        <w:tab w:val="right" w:pos="8222"/>
      </w:tabs>
      <w:jc w:val="left"/>
      <w:rPr>
        <w:rtl/>
      </w:rPr>
    </w:pPr>
  </w:p>
  <w:p w14:paraId="08AF4C85" w14:textId="0CC9D8A7" w:rsidR="001474A2" w:rsidRPr="001526AC" w:rsidRDefault="001474A2" w:rsidP="00005B23">
    <w:pPr>
      <w:pStyle w:val="a6"/>
      <w:tabs>
        <w:tab w:val="clear" w:pos="4153"/>
        <w:tab w:val="clear" w:pos="8306"/>
        <w:tab w:val="left" w:pos="493"/>
        <w:tab w:val="center" w:pos="4111"/>
        <w:tab w:val="right" w:pos="7478"/>
        <w:tab w:val="right" w:pos="8222"/>
      </w:tabs>
      <w:jc w:val="lef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590.5pt;height:590.5pt" o:bullet="t">
        <v:imagedata r:id="rId1" o:title="זכוכית מגדלת5"/>
      </v:shape>
    </w:pict>
  </w:numPicBullet>
  <w:abstractNum w:abstractNumId="0" w15:restartNumberingAfterBreak="0">
    <w:nsid w:val="07C54509"/>
    <w:multiLevelType w:val="multilevel"/>
    <w:tmpl w:val="3030E6FC"/>
    <w:lvl w:ilvl="0">
      <w:start w:val="1"/>
      <w:numFmt w:val="decimal"/>
      <w:pStyle w:val="7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D907FDB"/>
    <w:multiLevelType w:val="hybridMultilevel"/>
    <w:tmpl w:val="A650EF78"/>
    <w:lvl w:ilvl="0" w:tplc="3A789B06">
      <w:start w:val="1"/>
      <w:numFmt w:val="bullet"/>
      <w:lvlText w:val=""/>
      <w:lvlJc w:val="left"/>
      <w:pPr>
        <w:ind w:left="1080" w:hanging="360"/>
      </w:pPr>
      <w:rPr>
        <w:rFonts w:ascii="Symbol" w:hAnsi="Symbol" w:hint="default"/>
      </w:rPr>
    </w:lvl>
    <w:lvl w:ilvl="1" w:tplc="D9F0715C" w:tentative="1">
      <w:start w:val="1"/>
      <w:numFmt w:val="bullet"/>
      <w:lvlText w:val="o"/>
      <w:lvlJc w:val="left"/>
      <w:pPr>
        <w:ind w:left="1800" w:hanging="360"/>
      </w:pPr>
      <w:rPr>
        <w:rFonts w:ascii="Courier New" w:hAnsi="Courier New" w:cs="Courier New" w:hint="default"/>
      </w:rPr>
    </w:lvl>
    <w:lvl w:ilvl="2" w:tplc="6BC4D3D2" w:tentative="1">
      <w:start w:val="1"/>
      <w:numFmt w:val="bullet"/>
      <w:lvlText w:val=""/>
      <w:lvlJc w:val="left"/>
      <w:pPr>
        <w:ind w:left="2520" w:hanging="360"/>
      </w:pPr>
      <w:rPr>
        <w:rFonts w:ascii="Wingdings" w:hAnsi="Wingdings" w:hint="default"/>
      </w:rPr>
    </w:lvl>
    <w:lvl w:ilvl="3" w:tplc="D088837C" w:tentative="1">
      <w:start w:val="1"/>
      <w:numFmt w:val="bullet"/>
      <w:lvlText w:val=""/>
      <w:lvlJc w:val="left"/>
      <w:pPr>
        <w:ind w:left="3240" w:hanging="360"/>
      </w:pPr>
      <w:rPr>
        <w:rFonts w:ascii="Symbol" w:hAnsi="Symbol" w:hint="default"/>
      </w:rPr>
    </w:lvl>
    <w:lvl w:ilvl="4" w:tplc="A79EDDAE" w:tentative="1">
      <w:start w:val="1"/>
      <w:numFmt w:val="bullet"/>
      <w:lvlText w:val="o"/>
      <w:lvlJc w:val="left"/>
      <w:pPr>
        <w:ind w:left="3960" w:hanging="360"/>
      </w:pPr>
      <w:rPr>
        <w:rFonts w:ascii="Courier New" w:hAnsi="Courier New" w:cs="Courier New" w:hint="default"/>
      </w:rPr>
    </w:lvl>
    <w:lvl w:ilvl="5" w:tplc="07C8FD7A" w:tentative="1">
      <w:start w:val="1"/>
      <w:numFmt w:val="bullet"/>
      <w:lvlText w:val=""/>
      <w:lvlJc w:val="left"/>
      <w:pPr>
        <w:ind w:left="4680" w:hanging="360"/>
      </w:pPr>
      <w:rPr>
        <w:rFonts w:ascii="Wingdings" w:hAnsi="Wingdings" w:hint="default"/>
      </w:rPr>
    </w:lvl>
    <w:lvl w:ilvl="6" w:tplc="B5FC2770" w:tentative="1">
      <w:start w:val="1"/>
      <w:numFmt w:val="bullet"/>
      <w:lvlText w:val=""/>
      <w:lvlJc w:val="left"/>
      <w:pPr>
        <w:ind w:left="5400" w:hanging="360"/>
      </w:pPr>
      <w:rPr>
        <w:rFonts w:ascii="Symbol" w:hAnsi="Symbol" w:hint="default"/>
      </w:rPr>
    </w:lvl>
    <w:lvl w:ilvl="7" w:tplc="5E2070A8" w:tentative="1">
      <w:start w:val="1"/>
      <w:numFmt w:val="bullet"/>
      <w:lvlText w:val="o"/>
      <w:lvlJc w:val="left"/>
      <w:pPr>
        <w:ind w:left="6120" w:hanging="360"/>
      </w:pPr>
      <w:rPr>
        <w:rFonts w:ascii="Courier New" w:hAnsi="Courier New" w:cs="Courier New" w:hint="default"/>
      </w:rPr>
    </w:lvl>
    <w:lvl w:ilvl="8" w:tplc="6BB46ADC" w:tentative="1">
      <w:start w:val="1"/>
      <w:numFmt w:val="bullet"/>
      <w:lvlText w:val=""/>
      <w:lvlJc w:val="left"/>
      <w:pPr>
        <w:ind w:left="6840" w:hanging="360"/>
      </w:pPr>
      <w:rPr>
        <w:rFonts w:ascii="Wingdings" w:hAnsi="Wingdings" w:hint="default"/>
      </w:rPr>
    </w:lvl>
  </w:abstractNum>
  <w:abstractNum w:abstractNumId="2" w15:restartNumberingAfterBreak="0">
    <w:nsid w:val="0DDA1A01"/>
    <w:multiLevelType w:val="hybridMultilevel"/>
    <w:tmpl w:val="CD76C6BE"/>
    <w:lvl w:ilvl="0" w:tplc="0DBA124E">
      <w:start w:val="1"/>
      <w:numFmt w:val="bullet"/>
      <w:pStyle w:val="71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3" w15:restartNumberingAfterBreak="0">
    <w:nsid w:val="0DDD178A"/>
    <w:multiLevelType w:val="hybridMultilevel"/>
    <w:tmpl w:val="FEFEF4F2"/>
    <w:lvl w:ilvl="0" w:tplc="85847C20">
      <w:start w:val="1"/>
      <w:numFmt w:val="bullet"/>
      <w:pStyle w:val="71BULLETS0"/>
      <w:lvlText w:val=""/>
      <w:lvlJc w:val="left"/>
      <w:pPr>
        <w:ind w:left="1414" w:hanging="360"/>
      </w:pPr>
      <w:rPr>
        <w:rFonts w:ascii="Symbol" w:hAnsi="Symbol" w:hint="default"/>
      </w:rPr>
    </w:lvl>
    <w:lvl w:ilvl="1" w:tplc="04090003" w:tentative="1">
      <w:start w:val="1"/>
      <w:numFmt w:val="bullet"/>
      <w:lvlText w:val="o"/>
      <w:lvlJc w:val="left"/>
      <w:pPr>
        <w:ind w:left="2134" w:hanging="360"/>
      </w:pPr>
      <w:rPr>
        <w:rFonts w:ascii="Courier New" w:hAnsi="Courier New" w:cs="Courier New" w:hint="default"/>
      </w:rPr>
    </w:lvl>
    <w:lvl w:ilvl="2" w:tplc="04090005" w:tentative="1">
      <w:start w:val="1"/>
      <w:numFmt w:val="bullet"/>
      <w:lvlText w:val=""/>
      <w:lvlJc w:val="left"/>
      <w:pPr>
        <w:ind w:left="2854" w:hanging="360"/>
      </w:pPr>
      <w:rPr>
        <w:rFonts w:ascii="Wingdings" w:hAnsi="Wingdings" w:hint="default"/>
      </w:rPr>
    </w:lvl>
    <w:lvl w:ilvl="3" w:tplc="04090001" w:tentative="1">
      <w:start w:val="1"/>
      <w:numFmt w:val="bullet"/>
      <w:lvlText w:val=""/>
      <w:lvlJc w:val="left"/>
      <w:pPr>
        <w:ind w:left="3574" w:hanging="360"/>
      </w:pPr>
      <w:rPr>
        <w:rFonts w:ascii="Symbol" w:hAnsi="Symbol" w:hint="default"/>
      </w:rPr>
    </w:lvl>
    <w:lvl w:ilvl="4" w:tplc="04090003" w:tentative="1">
      <w:start w:val="1"/>
      <w:numFmt w:val="bullet"/>
      <w:lvlText w:val="o"/>
      <w:lvlJc w:val="left"/>
      <w:pPr>
        <w:ind w:left="4294" w:hanging="360"/>
      </w:pPr>
      <w:rPr>
        <w:rFonts w:ascii="Courier New" w:hAnsi="Courier New" w:cs="Courier New" w:hint="default"/>
      </w:rPr>
    </w:lvl>
    <w:lvl w:ilvl="5" w:tplc="04090005" w:tentative="1">
      <w:start w:val="1"/>
      <w:numFmt w:val="bullet"/>
      <w:lvlText w:val=""/>
      <w:lvlJc w:val="left"/>
      <w:pPr>
        <w:ind w:left="5014" w:hanging="360"/>
      </w:pPr>
      <w:rPr>
        <w:rFonts w:ascii="Wingdings" w:hAnsi="Wingdings" w:hint="default"/>
      </w:rPr>
    </w:lvl>
    <w:lvl w:ilvl="6" w:tplc="04090001" w:tentative="1">
      <w:start w:val="1"/>
      <w:numFmt w:val="bullet"/>
      <w:lvlText w:val=""/>
      <w:lvlJc w:val="left"/>
      <w:pPr>
        <w:ind w:left="5734" w:hanging="360"/>
      </w:pPr>
      <w:rPr>
        <w:rFonts w:ascii="Symbol" w:hAnsi="Symbol" w:hint="default"/>
      </w:rPr>
    </w:lvl>
    <w:lvl w:ilvl="7" w:tplc="04090003" w:tentative="1">
      <w:start w:val="1"/>
      <w:numFmt w:val="bullet"/>
      <w:lvlText w:val="o"/>
      <w:lvlJc w:val="left"/>
      <w:pPr>
        <w:ind w:left="6454" w:hanging="360"/>
      </w:pPr>
      <w:rPr>
        <w:rFonts w:ascii="Courier New" w:hAnsi="Courier New" w:cs="Courier New" w:hint="default"/>
      </w:rPr>
    </w:lvl>
    <w:lvl w:ilvl="8" w:tplc="04090005" w:tentative="1">
      <w:start w:val="1"/>
      <w:numFmt w:val="bullet"/>
      <w:lvlText w:val=""/>
      <w:lvlJc w:val="left"/>
      <w:pPr>
        <w:ind w:left="7174" w:hanging="360"/>
      </w:pPr>
      <w:rPr>
        <w:rFonts w:ascii="Wingdings" w:hAnsi="Wingdings" w:hint="default"/>
      </w:rPr>
    </w:lvl>
  </w:abstractNum>
  <w:abstractNum w:abstractNumId="4" w15:restartNumberingAfterBreak="0">
    <w:nsid w:val="1A0D200F"/>
    <w:multiLevelType w:val="hybridMultilevel"/>
    <w:tmpl w:val="8206BB0C"/>
    <w:lvl w:ilvl="0" w:tplc="6CEE6EDA">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tplc="04090003">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5" w15:restartNumberingAfterBreak="0">
    <w:nsid w:val="1CCB5BF3"/>
    <w:multiLevelType w:val="multilevel"/>
    <w:tmpl w:val="646C0440"/>
    <w:lvl w:ilvl="0">
      <w:start w:val="1"/>
      <w:numFmt w:val="decimal"/>
      <w:lvlRestart w:val="0"/>
      <w:lvlText w:val="%1."/>
      <w:lvlJc w:val="left"/>
      <w:pPr>
        <w:ind w:left="340" w:hanging="340"/>
      </w:pPr>
      <w:rPr>
        <w:rFonts w:hint="default"/>
      </w:rPr>
    </w:lvl>
    <w:lvl w:ilvl="1">
      <w:start w:val="1"/>
      <w:numFmt w:val="none"/>
      <w:pStyle w:val="710"/>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15:restartNumberingAfterBreak="0">
    <w:nsid w:val="20DF4A07"/>
    <w:multiLevelType w:val="hybridMultilevel"/>
    <w:tmpl w:val="537A00B0"/>
    <w:lvl w:ilvl="0" w:tplc="A98626EC">
      <w:start w:val="1"/>
      <w:numFmt w:val="decimal"/>
      <w:pStyle w:val="takzir-list-paragraph"/>
      <w:lvlText w:val="%1."/>
      <w:lvlJc w:val="left"/>
      <w:pPr>
        <w:ind w:left="890" w:hanging="360"/>
      </w:pPr>
    </w:lvl>
    <w:lvl w:ilvl="1" w:tplc="948C283E" w:tentative="1">
      <w:start w:val="1"/>
      <w:numFmt w:val="lowerLetter"/>
      <w:lvlText w:val="%2."/>
      <w:lvlJc w:val="left"/>
      <w:pPr>
        <w:ind w:left="1610" w:hanging="360"/>
      </w:pPr>
    </w:lvl>
    <w:lvl w:ilvl="2" w:tplc="43F814C2" w:tentative="1">
      <w:start w:val="1"/>
      <w:numFmt w:val="lowerRoman"/>
      <w:lvlText w:val="%3."/>
      <w:lvlJc w:val="right"/>
      <w:pPr>
        <w:ind w:left="2330" w:hanging="180"/>
      </w:pPr>
    </w:lvl>
    <w:lvl w:ilvl="3" w:tplc="A73EA7C0" w:tentative="1">
      <w:start w:val="1"/>
      <w:numFmt w:val="decimal"/>
      <w:lvlText w:val="%4."/>
      <w:lvlJc w:val="left"/>
      <w:pPr>
        <w:ind w:left="3050" w:hanging="360"/>
      </w:pPr>
    </w:lvl>
    <w:lvl w:ilvl="4" w:tplc="06A2E226" w:tentative="1">
      <w:start w:val="1"/>
      <w:numFmt w:val="lowerLetter"/>
      <w:lvlText w:val="%5."/>
      <w:lvlJc w:val="left"/>
      <w:pPr>
        <w:ind w:left="3770" w:hanging="360"/>
      </w:pPr>
    </w:lvl>
    <w:lvl w:ilvl="5" w:tplc="81E8338E" w:tentative="1">
      <w:start w:val="1"/>
      <w:numFmt w:val="lowerRoman"/>
      <w:lvlText w:val="%6."/>
      <w:lvlJc w:val="right"/>
      <w:pPr>
        <w:ind w:left="4490" w:hanging="180"/>
      </w:pPr>
    </w:lvl>
    <w:lvl w:ilvl="6" w:tplc="383CE4EC" w:tentative="1">
      <w:start w:val="1"/>
      <w:numFmt w:val="decimal"/>
      <w:lvlText w:val="%7."/>
      <w:lvlJc w:val="left"/>
      <w:pPr>
        <w:ind w:left="5210" w:hanging="360"/>
      </w:pPr>
    </w:lvl>
    <w:lvl w:ilvl="7" w:tplc="BD9A76C0" w:tentative="1">
      <w:start w:val="1"/>
      <w:numFmt w:val="lowerLetter"/>
      <w:lvlText w:val="%8."/>
      <w:lvlJc w:val="left"/>
      <w:pPr>
        <w:ind w:left="5930" w:hanging="360"/>
      </w:pPr>
    </w:lvl>
    <w:lvl w:ilvl="8" w:tplc="2A4AB35E" w:tentative="1">
      <w:start w:val="1"/>
      <w:numFmt w:val="lowerRoman"/>
      <w:lvlText w:val="%9."/>
      <w:lvlJc w:val="right"/>
      <w:pPr>
        <w:ind w:left="6650" w:hanging="180"/>
      </w:pPr>
    </w:lvl>
  </w:abstractNum>
  <w:abstractNum w:abstractNumId="7" w15:restartNumberingAfterBreak="0">
    <w:nsid w:val="25B83844"/>
    <w:multiLevelType w:val="multilevel"/>
    <w:tmpl w:val="7A660AF4"/>
    <w:lvl w:ilvl="0">
      <w:start w:val="1"/>
      <w:numFmt w:val="decimal"/>
      <w:lvlText w:val="%1."/>
      <w:lvlJc w:val="center"/>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hebrew1"/>
      <w:lvlText w:val="%2."/>
      <w:lvlJc w:val="left"/>
      <w:pPr>
        <w:ind w:left="765" w:hanging="340"/>
      </w:pPr>
      <w:rPr>
        <w:rFonts w:hint="default"/>
        <w:lang w:val="en-US"/>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8" w15:restartNumberingAfterBreak="0">
    <w:nsid w:val="2C9E552A"/>
    <w:multiLevelType w:val="hybridMultilevel"/>
    <w:tmpl w:val="E2B4AE2A"/>
    <w:lvl w:ilvl="0" w:tplc="1BA4A3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0" w15:restartNumberingAfterBreak="0">
    <w:nsid w:val="2E0817FA"/>
    <w:multiLevelType w:val="hybridMultilevel"/>
    <w:tmpl w:val="1E34318A"/>
    <w:lvl w:ilvl="0" w:tplc="41AE3134">
      <w:start w:val="1"/>
      <w:numFmt w:val="bullet"/>
      <w:lvlText w:val=""/>
      <w:lvlJc w:val="left"/>
      <w:pPr>
        <w:ind w:left="1911" w:hanging="360"/>
      </w:pPr>
      <w:rPr>
        <w:rFonts w:ascii="Wingdings" w:hAnsi="Wingdings"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11"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BC1088C"/>
    <w:multiLevelType w:val="multilevel"/>
    <w:tmpl w:val="50E48E52"/>
    <w:lvl w:ilvl="0">
      <w:start w:val="1"/>
      <w:numFmt w:val="decimal"/>
      <w:pStyle w:val="711"/>
      <w:lvlText w:val="%1."/>
      <w:lvlJc w:val="left"/>
      <w:pPr>
        <w:ind w:left="397"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hebrew1"/>
      <w:pStyle w:val="7110"/>
      <w:lvlText w:val="%2."/>
      <w:lvlJc w:val="left"/>
      <w:pPr>
        <w:ind w:left="765" w:hanging="340"/>
      </w:pPr>
      <w:rPr>
        <w:rFonts w:hint="default"/>
        <w:lang w:val="en-US"/>
      </w:rPr>
    </w:lvl>
    <w:lvl w:ilvl="2">
      <w:start w:val="1"/>
      <w:numFmt w:val="decimal"/>
      <w:pStyle w:val="a"/>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3" w15:restartNumberingAfterBreak="0">
    <w:nsid w:val="459C2999"/>
    <w:multiLevelType w:val="multilevel"/>
    <w:tmpl w:val="065C52B0"/>
    <w:lvl w:ilvl="0">
      <w:start w:val="1"/>
      <w:numFmt w:val="hebrew1"/>
      <w:lvlRestart w:val="0"/>
      <w:pStyle w:val="71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4" w15:restartNumberingAfterBreak="0">
    <w:nsid w:val="48257B74"/>
    <w:multiLevelType w:val="hybridMultilevel"/>
    <w:tmpl w:val="9DFC700E"/>
    <w:lvl w:ilvl="0" w:tplc="D36675C4">
      <w:start w:val="1"/>
      <w:numFmt w:val="bullet"/>
      <w:lvlText w:val="o"/>
      <w:lvlJc w:val="left"/>
      <w:pPr>
        <w:ind w:left="1501" w:hanging="360"/>
      </w:pPr>
      <w:rPr>
        <w:rFonts w:ascii="Courier New" w:hAnsi="Courier New" w:cs="Courier New" w:hint="default"/>
      </w:rPr>
    </w:lvl>
    <w:lvl w:ilvl="1" w:tplc="819A5B5A" w:tentative="1">
      <w:start w:val="1"/>
      <w:numFmt w:val="bullet"/>
      <w:lvlText w:val="o"/>
      <w:lvlJc w:val="left"/>
      <w:pPr>
        <w:ind w:left="2221" w:hanging="360"/>
      </w:pPr>
      <w:rPr>
        <w:rFonts w:ascii="Courier New" w:hAnsi="Courier New" w:cs="Courier New" w:hint="default"/>
      </w:rPr>
    </w:lvl>
    <w:lvl w:ilvl="2" w:tplc="17740822" w:tentative="1">
      <w:start w:val="1"/>
      <w:numFmt w:val="bullet"/>
      <w:lvlText w:val=""/>
      <w:lvlJc w:val="left"/>
      <w:pPr>
        <w:ind w:left="2941" w:hanging="360"/>
      </w:pPr>
      <w:rPr>
        <w:rFonts w:ascii="Wingdings" w:hAnsi="Wingdings" w:hint="default"/>
      </w:rPr>
    </w:lvl>
    <w:lvl w:ilvl="3" w:tplc="62F6079E" w:tentative="1">
      <w:start w:val="1"/>
      <w:numFmt w:val="bullet"/>
      <w:lvlText w:val=""/>
      <w:lvlJc w:val="left"/>
      <w:pPr>
        <w:ind w:left="3661" w:hanging="360"/>
      </w:pPr>
      <w:rPr>
        <w:rFonts w:ascii="Symbol" w:hAnsi="Symbol" w:hint="default"/>
      </w:rPr>
    </w:lvl>
    <w:lvl w:ilvl="4" w:tplc="9BBAAE5A" w:tentative="1">
      <w:start w:val="1"/>
      <w:numFmt w:val="bullet"/>
      <w:lvlText w:val="o"/>
      <w:lvlJc w:val="left"/>
      <w:pPr>
        <w:ind w:left="4381" w:hanging="360"/>
      </w:pPr>
      <w:rPr>
        <w:rFonts w:ascii="Courier New" w:hAnsi="Courier New" w:cs="Courier New" w:hint="default"/>
      </w:rPr>
    </w:lvl>
    <w:lvl w:ilvl="5" w:tplc="2F425694" w:tentative="1">
      <w:start w:val="1"/>
      <w:numFmt w:val="bullet"/>
      <w:lvlText w:val=""/>
      <w:lvlJc w:val="left"/>
      <w:pPr>
        <w:ind w:left="5101" w:hanging="360"/>
      </w:pPr>
      <w:rPr>
        <w:rFonts w:ascii="Wingdings" w:hAnsi="Wingdings" w:hint="default"/>
      </w:rPr>
    </w:lvl>
    <w:lvl w:ilvl="6" w:tplc="C2A85134" w:tentative="1">
      <w:start w:val="1"/>
      <w:numFmt w:val="bullet"/>
      <w:lvlText w:val=""/>
      <w:lvlJc w:val="left"/>
      <w:pPr>
        <w:ind w:left="5821" w:hanging="360"/>
      </w:pPr>
      <w:rPr>
        <w:rFonts w:ascii="Symbol" w:hAnsi="Symbol" w:hint="default"/>
      </w:rPr>
    </w:lvl>
    <w:lvl w:ilvl="7" w:tplc="CDD61E62" w:tentative="1">
      <w:start w:val="1"/>
      <w:numFmt w:val="bullet"/>
      <w:lvlText w:val="o"/>
      <w:lvlJc w:val="left"/>
      <w:pPr>
        <w:ind w:left="6541" w:hanging="360"/>
      </w:pPr>
      <w:rPr>
        <w:rFonts w:ascii="Courier New" w:hAnsi="Courier New" w:cs="Courier New" w:hint="default"/>
      </w:rPr>
    </w:lvl>
    <w:lvl w:ilvl="8" w:tplc="184678D6" w:tentative="1">
      <w:start w:val="1"/>
      <w:numFmt w:val="bullet"/>
      <w:lvlText w:val=""/>
      <w:lvlJc w:val="left"/>
      <w:pPr>
        <w:ind w:left="7261" w:hanging="360"/>
      </w:pPr>
      <w:rPr>
        <w:rFonts w:ascii="Wingdings" w:hAnsi="Wingdings" w:hint="default"/>
      </w:rPr>
    </w:lvl>
  </w:abstractNum>
  <w:abstractNum w:abstractNumId="15"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6" w15:restartNumberingAfterBreak="0">
    <w:nsid w:val="5F743717"/>
    <w:multiLevelType w:val="multilevel"/>
    <w:tmpl w:val="54B40DD4"/>
    <w:lvl w:ilvl="0">
      <w:start w:val="1"/>
      <w:numFmt w:val="decimal"/>
      <w:pStyle w:val="a0"/>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7" w15:restartNumberingAfterBreak="0">
    <w:nsid w:val="6699458C"/>
    <w:multiLevelType w:val="hybridMultilevel"/>
    <w:tmpl w:val="B9E2BA98"/>
    <w:lvl w:ilvl="0" w:tplc="15A266D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0818E120">
      <w:start w:val="1"/>
      <w:numFmt w:val="bullet"/>
      <w:lvlText w:val="o"/>
      <w:lvlJc w:val="left"/>
      <w:pPr>
        <w:ind w:left="3053" w:hanging="360"/>
      </w:pPr>
      <w:rPr>
        <w:rFonts w:ascii="Courier New" w:hAnsi="Courier New" w:cs="Courier New" w:hint="default"/>
      </w:rPr>
    </w:lvl>
    <w:lvl w:ilvl="2" w:tplc="297A98E0" w:tentative="1">
      <w:start w:val="1"/>
      <w:numFmt w:val="bullet"/>
      <w:lvlText w:val=""/>
      <w:lvlJc w:val="left"/>
      <w:pPr>
        <w:ind w:left="1800" w:hanging="360"/>
      </w:pPr>
      <w:rPr>
        <w:rFonts w:ascii="Wingdings" w:hAnsi="Wingdings" w:hint="default"/>
      </w:rPr>
    </w:lvl>
    <w:lvl w:ilvl="3" w:tplc="3BBAAAD6" w:tentative="1">
      <w:start w:val="1"/>
      <w:numFmt w:val="bullet"/>
      <w:lvlText w:val=""/>
      <w:lvlJc w:val="left"/>
      <w:pPr>
        <w:ind w:left="2520" w:hanging="360"/>
      </w:pPr>
      <w:rPr>
        <w:rFonts w:ascii="Symbol" w:hAnsi="Symbol" w:hint="default"/>
      </w:rPr>
    </w:lvl>
    <w:lvl w:ilvl="4" w:tplc="56D21DCE" w:tentative="1">
      <w:start w:val="1"/>
      <w:numFmt w:val="bullet"/>
      <w:lvlText w:val="o"/>
      <w:lvlJc w:val="left"/>
      <w:pPr>
        <w:ind w:left="3240" w:hanging="360"/>
      </w:pPr>
      <w:rPr>
        <w:rFonts w:ascii="Courier New" w:hAnsi="Courier New" w:cs="Courier New" w:hint="default"/>
      </w:rPr>
    </w:lvl>
    <w:lvl w:ilvl="5" w:tplc="A902568E" w:tentative="1">
      <w:start w:val="1"/>
      <w:numFmt w:val="bullet"/>
      <w:lvlText w:val=""/>
      <w:lvlJc w:val="left"/>
      <w:pPr>
        <w:ind w:left="3960" w:hanging="360"/>
      </w:pPr>
      <w:rPr>
        <w:rFonts w:ascii="Wingdings" w:hAnsi="Wingdings" w:hint="default"/>
      </w:rPr>
    </w:lvl>
    <w:lvl w:ilvl="6" w:tplc="094CE540" w:tentative="1">
      <w:start w:val="1"/>
      <w:numFmt w:val="bullet"/>
      <w:lvlText w:val=""/>
      <w:lvlJc w:val="left"/>
      <w:pPr>
        <w:ind w:left="4680" w:hanging="360"/>
      </w:pPr>
      <w:rPr>
        <w:rFonts w:ascii="Symbol" w:hAnsi="Symbol" w:hint="default"/>
      </w:rPr>
    </w:lvl>
    <w:lvl w:ilvl="7" w:tplc="88AE1856" w:tentative="1">
      <w:start w:val="1"/>
      <w:numFmt w:val="bullet"/>
      <w:lvlText w:val="o"/>
      <w:lvlJc w:val="left"/>
      <w:pPr>
        <w:ind w:left="5400" w:hanging="360"/>
      </w:pPr>
      <w:rPr>
        <w:rFonts w:ascii="Courier New" w:hAnsi="Courier New" w:cs="Courier New" w:hint="default"/>
      </w:rPr>
    </w:lvl>
    <w:lvl w:ilvl="8" w:tplc="1A0ED66E" w:tentative="1">
      <w:start w:val="1"/>
      <w:numFmt w:val="bullet"/>
      <w:lvlText w:val=""/>
      <w:lvlJc w:val="left"/>
      <w:pPr>
        <w:ind w:left="6120" w:hanging="360"/>
      </w:pPr>
      <w:rPr>
        <w:rFonts w:ascii="Wingdings" w:hAnsi="Wingdings" w:hint="default"/>
      </w:rPr>
    </w:lvl>
  </w:abstractNum>
  <w:abstractNum w:abstractNumId="18" w15:restartNumberingAfterBreak="0">
    <w:nsid w:val="67BF5139"/>
    <w:multiLevelType w:val="multilevel"/>
    <w:tmpl w:val="DC6C961C"/>
    <w:lvl w:ilvl="0">
      <w:start w:val="1"/>
      <w:numFmt w:val="decimal"/>
      <w:pStyle w:val="a1"/>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9" w15:restartNumberingAfterBreak="0">
    <w:nsid w:val="6DB6403D"/>
    <w:multiLevelType w:val="multilevel"/>
    <w:tmpl w:val="F1C00854"/>
    <w:lvl w:ilvl="0">
      <w:start w:val="1"/>
      <w:numFmt w:val="decimal"/>
      <w:lvlRestart w:val="0"/>
      <w:lvlText w:val="%1."/>
      <w:lvlJc w:val="left"/>
      <w:pPr>
        <w:ind w:left="340" w:hanging="340"/>
      </w:pPr>
      <w:rPr>
        <w:rFonts w:hint="default"/>
        <w:b w:val="0"/>
        <w:bCs w:val="0"/>
      </w:rPr>
    </w:lvl>
    <w:lvl w:ilvl="1">
      <w:start w:val="1"/>
      <w:numFmt w:val="decimal"/>
      <w:pStyle w:val="713"/>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0" w15:restartNumberingAfterBreak="0">
    <w:nsid w:val="71A505A4"/>
    <w:multiLevelType w:val="hybridMultilevel"/>
    <w:tmpl w:val="4C3C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B23FA1"/>
    <w:multiLevelType w:val="multilevel"/>
    <w:tmpl w:val="AAD89838"/>
    <w:lvl w:ilvl="0">
      <w:start w:val="1"/>
      <w:numFmt w:val="decimal"/>
      <w:lvlText w:val="%1."/>
      <w:lvlJc w:val="center"/>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hebrew1"/>
      <w:lvlText w:val="%2."/>
      <w:lvlJc w:val="left"/>
      <w:pPr>
        <w:ind w:left="765" w:hanging="340"/>
      </w:pPr>
      <w:rPr>
        <w:rFonts w:hint="default"/>
        <w:lang w:val="en-US"/>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2" w15:restartNumberingAfterBreak="0">
    <w:nsid w:val="7D365B29"/>
    <w:multiLevelType w:val="multilevel"/>
    <w:tmpl w:val="E3AA6D54"/>
    <w:lvl w:ilvl="0">
      <w:start w:val="1"/>
      <w:numFmt w:val="hebrew1"/>
      <w:pStyle w:val="714"/>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5"/>
  </w:num>
  <w:num w:numId="2">
    <w:abstractNumId w:val="12"/>
  </w:num>
  <w:num w:numId="3">
    <w:abstractNumId w:val="19"/>
  </w:num>
  <w:num w:numId="4">
    <w:abstractNumId w:val="15"/>
  </w:num>
  <w:num w:numId="5">
    <w:abstractNumId w:val="9"/>
  </w:num>
  <w:num w:numId="6">
    <w:abstractNumId w:val="11"/>
  </w:num>
  <w:num w:numId="7">
    <w:abstractNumId w:val="22"/>
  </w:num>
  <w:num w:numId="8">
    <w:abstractNumId w:val="0"/>
  </w:num>
  <w:num w:numId="9">
    <w:abstractNumId w:val="13"/>
  </w:num>
  <w:num w:numId="10">
    <w:abstractNumId w:val="3"/>
  </w:num>
  <w:num w:numId="11">
    <w:abstractNumId w:val="16"/>
  </w:num>
  <w:num w:numId="12">
    <w:abstractNumId w:val="2"/>
  </w:num>
  <w:num w:numId="13">
    <w:abstractNumId w:val="4"/>
  </w:num>
  <w:num w:numId="14">
    <w:abstractNumId w:val="18"/>
  </w:num>
  <w:num w:numId="15">
    <w:abstractNumId w:val="6"/>
  </w:num>
  <w:num w:numId="16">
    <w:abstractNumId w:val="20"/>
  </w:num>
  <w:num w:numId="17">
    <w:abstractNumId w:val="17"/>
  </w:num>
  <w:num w:numId="18">
    <w:abstractNumId w:val="1"/>
  </w:num>
  <w:num w:numId="19">
    <w:abstractNumId w:val="14"/>
  </w:num>
  <w:num w:numId="20">
    <w:abstractNumId w:val="7"/>
  </w:num>
  <w:num w:numId="21">
    <w:abstractNumId w:val="21"/>
  </w:num>
  <w:num w:numId="22">
    <w:abstractNumId w:val="1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hideSpellingErrors/>
  <w:proofState w:spelling="clean" w:grammar="clean"/>
  <w:attachedTemplate r:id="rId1"/>
  <w:stylePaneSortMethod w:val="0000"/>
  <w:defaultTabStop w:val="720"/>
  <w:evenAndOddHeaders/>
  <w:drawingGridHorizontalSpacing w:val="10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85D"/>
    <w:rsid w:val="000018EF"/>
    <w:rsid w:val="00001C6B"/>
    <w:rsid w:val="00001D5A"/>
    <w:rsid w:val="00002EF7"/>
    <w:rsid w:val="00003B00"/>
    <w:rsid w:val="00003B77"/>
    <w:rsid w:val="00003D51"/>
    <w:rsid w:val="00003F96"/>
    <w:rsid w:val="0000520D"/>
    <w:rsid w:val="000054B7"/>
    <w:rsid w:val="00005B23"/>
    <w:rsid w:val="00005EE0"/>
    <w:rsid w:val="000063F6"/>
    <w:rsid w:val="00006B59"/>
    <w:rsid w:val="000100D8"/>
    <w:rsid w:val="0001014C"/>
    <w:rsid w:val="000107D8"/>
    <w:rsid w:val="000109AD"/>
    <w:rsid w:val="00011BFC"/>
    <w:rsid w:val="00011DF7"/>
    <w:rsid w:val="00012657"/>
    <w:rsid w:val="00013BC3"/>
    <w:rsid w:val="0001431C"/>
    <w:rsid w:val="000155F0"/>
    <w:rsid w:val="000157CF"/>
    <w:rsid w:val="00015A22"/>
    <w:rsid w:val="000168DE"/>
    <w:rsid w:val="0001735B"/>
    <w:rsid w:val="000206F1"/>
    <w:rsid w:val="00021298"/>
    <w:rsid w:val="00021FFB"/>
    <w:rsid w:val="00022AF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C9"/>
    <w:rsid w:val="00031990"/>
    <w:rsid w:val="00031C68"/>
    <w:rsid w:val="00031C69"/>
    <w:rsid w:val="00031CEB"/>
    <w:rsid w:val="00032932"/>
    <w:rsid w:val="00033061"/>
    <w:rsid w:val="0003410F"/>
    <w:rsid w:val="0003494D"/>
    <w:rsid w:val="00035688"/>
    <w:rsid w:val="00035B80"/>
    <w:rsid w:val="00035C03"/>
    <w:rsid w:val="000362CA"/>
    <w:rsid w:val="00036B0F"/>
    <w:rsid w:val="00036EB8"/>
    <w:rsid w:val="00040918"/>
    <w:rsid w:val="00040C4D"/>
    <w:rsid w:val="000413AB"/>
    <w:rsid w:val="000419ED"/>
    <w:rsid w:val="00042688"/>
    <w:rsid w:val="00042837"/>
    <w:rsid w:val="0004293F"/>
    <w:rsid w:val="00042BB1"/>
    <w:rsid w:val="00043204"/>
    <w:rsid w:val="000436EC"/>
    <w:rsid w:val="00043931"/>
    <w:rsid w:val="000448BE"/>
    <w:rsid w:val="00045038"/>
    <w:rsid w:val="000456D3"/>
    <w:rsid w:val="00046670"/>
    <w:rsid w:val="000470AE"/>
    <w:rsid w:val="00047976"/>
    <w:rsid w:val="000479F6"/>
    <w:rsid w:val="00047A92"/>
    <w:rsid w:val="00047CF6"/>
    <w:rsid w:val="00047E7B"/>
    <w:rsid w:val="000501A4"/>
    <w:rsid w:val="00050995"/>
    <w:rsid w:val="00050BDE"/>
    <w:rsid w:val="00050DDE"/>
    <w:rsid w:val="00052281"/>
    <w:rsid w:val="00052AE4"/>
    <w:rsid w:val="000532AA"/>
    <w:rsid w:val="00053AA7"/>
    <w:rsid w:val="00053D09"/>
    <w:rsid w:val="00054B57"/>
    <w:rsid w:val="0005582D"/>
    <w:rsid w:val="0005596D"/>
    <w:rsid w:val="00055CB5"/>
    <w:rsid w:val="00055E07"/>
    <w:rsid w:val="00055E4C"/>
    <w:rsid w:val="00055EC9"/>
    <w:rsid w:val="00056B3E"/>
    <w:rsid w:val="000571B9"/>
    <w:rsid w:val="0005725C"/>
    <w:rsid w:val="00057574"/>
    <w:rsid w:val="00057F60"/>
    <w:rsid w:val="00060045"/>
    <w:rsid w:val="00060178"/>
    <w:rsid w:val="00061760"/>
    <w:rsid w:val="0006189A"/>
    <w:rsid w:val="000618D0"/>
    <w:rsid w:val="00061D7A"/>
    <w:rsid w:val="00063297"/>
    <w:rsid w:val="00063A11"/>
    <w:rsid w:val="00064016"/>
    <w:rsid w:val="0006411D"/>
    <w:rsid w:val="0006445C"/>
    <w:rsid w:val="0006456C"/>
    <w:rsid w:val="00064637"/>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F31"/>
    <w:rsid w:val="00076758"/>
    <w:rsid w:val="00076ED7"/>
    <w:rsid w:val="00076FCC"/>
    <w:rsid w:val="0007717F"/>
    <w:rsid w:val="0007762A"/>
    <w:rsid w:val="00077B79"/>
    <w:rsid w:val="00080072"/>
    <w:rsid w:val="00081D0E"/>
    <w:rsid w:val="000824F8"/>
    <w:rsid w:val="000833E9"/>
    <w:rsid w:val="0008345D"/>
    <w:rsid w:val="00083692"/>
    <w:rsid w:val="00083FD0"/>
    <w:rsid w:val="00084E3A"/>
    <w:rsid w:val="00085086"/>
    <w:rsid w:val="00085A22"/>
    <w:rsid w:val="00085B99"/>
    <w:rsid w:val="00086221"/>
    <w:rsid w:val="00086738"/>
    <w:rsid w:val="00086BCD"/>
    <w:rsid w:val="00090633"/>
    <w:rsid w:val="000907D0"/>
    <w:rsid w:val="00091811"/>
    <w:rsid w:val="00091A72"/>
    <w:rsid w:val="00093E30"/>
    <w:rsid w:val="0009432F"/>
    <w:rsid w:val="00094D5D"/>
    <w:rsid w:val="00094F15"/>
    <w:rsid w:val="0009524E"/>
    <w:rsid w:val="0009559D"/>
    <w:rsid w:val="00095F5B"/>
    <w:rsid w:val="00096CF4"/>
    <w:rsid w:val="00097CDE"/>
    <w:rsid w:val="00097DDD"/>
    <w:rsid w:val="000A00AE"/>
    <w:rsid w:val="000A01F2"/>
    <w:rsid w:val="000A0884"/>
    <w:rsid w:val="000A0915"/>
    <w:rsid w:val="000A134E"/>
    <w:rsid w:val="000A15B1"/>
    <w:rsid w:val="000A1610"/>
    <w:rsid w:val="000A26F1"/>
    <w:rsid w:val="000A2BD8"/>
    <w:rsid w:val="000A3690"/>
    <w:rsid w:val="000A4686"/>
    <w:rsid w:val="000A5140"/>
    <w:rsid w:val="000A567C"/>
    <w:rsid w:val="000A5B75"/>
    <w:rsid w:val="000A65A9"/>
    <w:rsid w:val="000A69A7"/>
    <w:rsid w:val="000A77BC"/>
    <w:rsid w:val="000B1102"/>
    <w:rsid w:val="000B153C"/>
    <w:rsid w:val="000B1C94"/>
    <w:rsid w:val="000B2074"/>
    <w:rsid w:val="000B2C5B"/>
    <w:rsid w:val="000B2DBE"/>
    <w:rsid w:val="000B3056"/>
    <w:rsid w:val="000B3A23"/>
    <w:rsid w:val="000B4419"/>
    <w:rsid w:val="000B4B55"/>
    <w:rsid w:val="000B55BB"/>
    <w:rsid w:val="000B597C"/>
    <w:rsid w:val="000B6604"/>
    <w:rsid w:val="000B77FC"/>
    <w:rsid w:val="000B7912"/>
    <w:rsid w:val="000B7B95"/>
    <w:rsid w:val="000C05CB"/>
    <w:rsid w:val="000C089C"/>
    <w:rsid w:val="000C0B98"/>
    <w:rsid w:val="000C0F17"/>
    <w:rsid w:val="000C164B"/>
    <w:rsid w:val="000C16F6"/>
    <w:rsid w:val="000C1D0D"/>
    <w:rsid w:val="000C27DC"/>
    <w:rsid w:val="000C2AB9"/>
    <w:rsid w:val="000C31CE"/>
    <w:rsid w:val="000C404B"/>
    <w:rsid w:val="000C43E0"/>
    <w:rsid w:val="000C492E"/>
    <w:rsid w:val="000C4BD9"/>
    <w:rsid w:val="000C50A1"/>
    <w:rsid w:val="000C5E23"/>
    <w:rsid w:val="000C5F85"/>
    <w:rsid w:val="000C6757"/>
    <w:rsid w:val="000C6AAF"/>
    <w:rsid w:val="000C7459"/>
    <w:rsid w:val="000D04B8"/>
    <w:rsid w:val="000D11EB"/>
    <w:rsid w:val="000D1714"/>
    <w:rsid w:val="000D2056"/>
    <w:rsid w:val="000D22F0"/>
    <w:rsid w:val="000D2A57"/>
    <w:rsid w:val="000D2F93"/>
    <w:rsid w:val="000D2FE7"/>
    <w:rsid w:val="000D3ADE"/>
    <w:rsid w:val="000D4B88"/>
    <w:rsid w:val="000D53BB"/>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F0FAA"/>
    <w:rsid w:val="000F158C"/>
    <w:rsid w:val="000F1AFB"/>
    <w:rsid w:val="000F1DEA"/>
    <w:rsid w:val="000F2408"/>
    <w:rsid w:val="000F2E36"/>
    <w:rsid w:val="000F3700"/>
    <w:rsid w:val="000F4578"/>
    <w:rsid w:val="000F4797"/>
    <w:rsid w:val="000F4B6E"/>
    <w:rsid w:val="000F4C79"/>
    <w:rsid w:val="000F5EDB"/>
    <w:rsid w:val="000F60AB"/>
    <w:rsid w:val="000F62A9"/>
    <w:rsid w:val="000F6F38"/>
    <w:rsid w:val="000F76A8"/>
    <w:rsid w:val="000F7725"/>
    <w:rsid w:val="000F78AE"/>
    <w:rsid w:val="00101157"/>
    <w:rsid w:val="00101681"/>
    <w:rsid w:val="00101BB0"/>
    <w:rsid w:val="00101D0F"/>
    <w:rsid w:val="0010231B"/>
    <w:rsid w:val="0010413A"/>
    <w:rsid w:val="00105970"/>
    <w:rsid w:val="00105C14"/>
    <w:rsid w:val="00106A59"/>
    <w:rsid w:val="00107175"/>
    <w:rsid w:val="0010747A"/>
    <w:rsid w:val="001075AF"/>
    <w:rsid w:val="00107A35"/>
    <w:rsid w:val="00107D4A"/>
    <w:rsid w:val="0011146E"/>
    <w:rsid w:val="00111AD4"/>
    <w:rsid w:val="00111F8A"/>
    <w:rsid w:val="00112134"/>
    <w:rsid w:val="00112923"/>
    <w:rsid w:val="00112E28"/>
    <w:rsid w:val="00113C2F"/>
    <w:rsid w:val="00113E28"/>
    <w:rsid w:val="00114290"/>
    <w:rsid w:val="00114325"/>
    <w:rsid w:val="00114C7A"/>
    <w:rsid w:val="00114E4E"/>
    <w:rsid w:val="00115432"/>
    <w:rsid w:val="001157CE"/>
    <w:rsid w:val="00115E66"/>
    <w:rsid w:val="001172DF"/>
    <w:rsid w:val="00117408"/>
    <w:rsid w:val="00117C0E"/>
    <w:rsid w:val="0012150C"/>
    <w:rsid w:val="00121EA1"/>
    <w:rsid w:val="0012279D"/>
    <w:rsid w:val="001239A8"/>
    <w:rsid w:val="001239E1"/>
    <w:rsid w:val="001243A4"/>
    <w:rsid w:val="001247BA"/>
    <w:rsid w:val="00124DC1"/>
    <w:rsid w:val="00125628"/>
    <w:rsid w:val="00125881"/>
    <w:rsid w:val="001305E5"/>
    <w:rsid w:val="00131349"/>
    <w:rsid w:val="00131CCD"/>
    <w:rsid w:val="001321A1"/>
    <w:rsid w:val="0013302E"/>
    <w:rsid w:val="0013406B"/>
    <w:rsid w:val="00134F83"/>
    <w:rsid w:val="001354CB"/>
    <w:rsid w:val="00135695"/>
    <w:rsid w:val="00135742"/>
    <w:rsid w:val="00135A23"/>
    <w:rsid w:val="00136479"/>
    <w:rsid w:val="00136496"/>
    <w:rsid w:val="0013664A"/>
    <w:rsid w:val="0013667B"/>
    <w:rsid w:val="00136A10"/>
    <w:rsid w:val="0013702C"/>
    <w:rsid w:val="00137337"/>
    <w:rsid w:val="001378D5"/>
    <w:rsid w:val="00137FF0"/>
    <w:rsid w:val="00140CC4"/>
    <w:rsid w:val="00141BD6"/>
    <w:rsid w:val="00141E09"/>
    <w:rsid w:val="00142206"/>
    <w:rsid w:val="00143176"/>
    <w:rsid w:val="001431D6"/>
    <w:rsid w:val="00143B4D"/>
    <w:rsid w:val="00143FFA"/>
    <w:rsid w:val="0014435E"/>
    <w:rsid w:val="00144908"/>
    <w:rsid w:val="00144BB3"/>
    <w:rsid w:val="00144C4B"/>
    <w:rsid w:val="001451A4"/>
    <w:rsid w:val="00145992"/>
    <w:rsid w:val="001460BB"/>
    <w:rsid w:val="001466D7"/>
    <w:rsid w:val="0014715B"/>
    <w:rsid w:val="001474A2"/>
    <w:rsid w:val="00150611"/>
    <w:rsid w:val="00150A48"/>
    <w:rsid w:val="00150BE4"/>
    <w:rsid w:val="00150BE7"/>
    <w:rsid w:val="00150BEB"/>
    <w:rsid w:val="00150CC9"/>
    <w:rsid w:val="00150F89"/>
    <w:rsid w:val="00151B16"/>
    <w:rsid w:val="00152452"/>
    <w:rsid w:val="001526AC"/>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86B"/>
    <w:rsid w:val="00161DA5"/>
    <w:rsid w:val="00162EAF"/>
    <w:rsid w:val="001630E8"/>
    <w:rsid w:val="001637C1"/>
    <w:rsid w:val="001639FB"/>
    <w:rsid w:val="00163D00"/>
    <w:rsid w:val="001643E4"/>
    <w:rsid w:val="00164534"/>
    <w:rsid w:val="00164B64"/>
    <w:rsid w:val="00164C99"/>
    <w:rsid w:val="00165294"/>
    <w:rsid w:val="00166477"/>
    <w:rsid w:val="00166D27"/>
    <w:rsid w:val="00167D07"/>
    <w:rsid w:val="00170230"/>
    <w:rsid w:val="00170320"/>
    <w:rsid w:val="00170625"/>
    <w:rsid w:val="0017091D"/>
    <w:rsid w:val="0017146B"/>
    <w:rsid w:val="00171B4A"/>
    <w:rsid w:val="0017200D"/>
    <w:rsid w:val="0017265F"/>
    <w:rsid w:val="001730B0"/>
    <w:rsid w:val="00173FDD"/>
    <w:rsid w:val="001747CF"/>
    <w:rsid w:val="00174A21"/>
    <w:rsid w:val="00175053"/>
    <w:rsid w:val="0017513A"/>
    <w:rsid w:val="00175663"/>
    <w:rsid w:val="00175FE2"/>
    <w:rsid w:val="00176411"/>
    <w:rsid w:val="00176B96"/>
    <w:rsid w:val="00177D09"/>
    <w:rsid w:val="00177D2F"/>
    <w:rsid w:val="00180392"/>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F93"/>
    <w:rsid w:val="0019167B"/>
    <w:rsid w:val="00191FF6"/>
    <w:rsid w:val="00192E51"/>
    <w:rsid w:val="00192F16"/>
    <w:rsid w:val="00193071"/>
    <w:rsid w:val="00193101"/>
    <w:rsid w:val="0019399F"/>
    <w:rsid w:val="00194286"/>
    <w:rsid w:val="00195BC7"/>
    <w:rsid w:val="00195EBA"/>
    <w:rsid w:val="001960B4"/>
    <w:rsid w:val="0019758B"/>
    <w:rsid w:val="00197B6F"/>
    <w:rsid w:val="00197B8A"/>
    <w:rsid w:val="001A0CA6"/>
    <w:rsid w:val="001A166A"/>
    <w:rsid w:val="001A2081"/>
    <w:rsid w:val="001A2A50"/>
    <w:rsid w:val="001A2F88"/>
    <w:rsid w:val="001A325B"/>
    <w:rsid w:val="001A38A7"/>
    <w:rsid w:val="001A3974"/>
    <w:rsid w:val="001A40B6"/>
    <w:rsid w:val="001A476C"/>
    <w:rsid w:val="001A5449"/>
    <w:rsid w:val="001A5D04"/>
    <w:rsid w:val="001A613C"/>
    <w:rsid w:val="001A6276"/>
    <w:rsid w:val="001A72F6"/>
    <w:rsid w:val="001A7D06"/>
    <w:rsid w:val="001B1655"/>
    <w:rsid w:val="001B17FB"/>
    <w:rsid w:val="001B196A"/>
    <w:rsid w:val="001B2821"/>
    <w:rsid w:val="001B285C"/>
    <w:rsid w:val="001B2ACB"/>
    <w:rsid w:val="001B2D16"/>
    <w:rsid w:val="001B2DBB"/>
    <w:rsid w:val="001B3BE6"/>
    <w:rsid w:val="001B3EFA"/>
    <w:rsid w:val="001B41A2"/>
    <w:rsid w:val="001B4B0A"/>
    <w:rsid w:val="001B4E87"/>
    <w:rsid w:val="001B4EA7"/>
    <w:rsid w:val="001B5656"/>
    <w:rsid w:val="001B5DFF"/>
    <w:rsid w:val="001B65B8"/>
    <w:rsid w:val="001B69F8"/>
    <w:rsid w:val="001B6CEA"/>
    <w:rsid w:val="001B70CA"/>
    <w:rsid w:val="001B75F0"/>
    <w:rsid w:val="001C00D8"/>
    <w:rsid w:val="001C057E"/>
    <w:rsid w:val="001C2CAD"/>
    <w:rsid w:val="001C308D"/>
    <w:rsid w:val="001C3187"/>
    <w:rsid w:val="001C3232"/>
    <w:rsid w:val="001C34D5"/>
    <w:rsid w:val="001C3CF4"/>
    <w:rsid w:val="001C3ED9"/>
    <w:rsid w:val="001C450A"/>
    <w:rsid w:val="001C4539"/>
    <w:rsid w:val="001C45D9"/>
    <w:rsid w:val="001C49B8"/>
    <w:rsid w:val="001C5A02"/>
    <w:rsid w:val="001C5BF5"/>
    <w:rsid w:val="001C5C9D"/>
    <w:rsid w:val="001C72B2"/>
    <w:rsid w:val="001D1192"/>
    <w:rsid w:val="001D149A"/>
    <w:rsid w:val="001D223A"/>
    <w:rsid w:val="001D2243"/>
    <w:rsid w:val="001D2793"/>
    <w:rsid w:val="001D2F2A"/>
    <w:rsid w:val="001D3679"/>
    <w:rsid w:val="001D3CC2"/>
    <w:rsid w:val="001D461F"/>
    <w:rsid w:val="001D46D3"/>
    <w:rsid w:val="001D49E8"/>
    <w:rsid w:val="001D4A4D"/>
    <w:rsid w:val="001D6714"/>
    <w:rsid w:val="001D713E"/>
    <w:rsid w:val="001D77E6"/>
    <w:rsid w:val="001D7E74"/>
    <w:rsid w:val="001E0D0D"/>
    <w:rsid w:val="001E1C40"/>
    <w:rsid w:val="001E1EC3"/>
    <w:rsid w:val="001E1FB9"/>
    <w:rsid w:val="001E1FD1"/>
    <w:rsid w:val="001E23E2"/>
    <w:rsid w:val="001E3778"/>
    <w:rsid w:val="001E3F7F"/>
    <w:rsid w:val="001E475C"/>
    <w:rsid w:val="001E59BD"/>
    <w:rsid w:val="001E5C3E"/>
    <w:rsid w:val="001E641F"/>
    <w:rsid w:val="001E773D"/>
    <w:rsid w:val="001F068F"/>
    <w:rsid w:val="001F0BBB"/>
    <w:rsid w:val="001F0DE8"/>
    <w:rsid w:val="001F4057"/>
    <w:rsid w:val="001F407D"/>
    <w:rsid w:val="001F4183"/>
    <w:rsid w:val="001F5566"/>
    <w:rsid w:val="001F6AE0"/>
    <w:rsid w:val="001F6B1F"/>
    <w:rsid w:val="001F6BA7"/>
    <w:rsid w:val="00200325"/>
    <w:rsid w:val="00200434"/>
    <w:rsid w:val="00200E5B"/>
    <w:rsid w:val="00200FE9"/>
    <w:rsid w:val="002014C8"/>
    <w:rsid w:val="00202068"/>
    <w:rsid w:val="00202878"/>
    <w:rsid w:val="00202F8B"/>
    <w:rsid w:val="00203277"/>
    <w:rsid w:val="00203604"/>
    <w:rsid w:val="00205724"/>
    <w:rsid w:val="002064F7"/>
    <w:rsid w:val="00206509"/>
    <w:rsid w:val="00206BDB"/>
    <w:rsid w:val="0021058F"/>
    <w:rsid w:val="0021135F"/>
    <w:rsid w:val="0021150C"/>
    <w:rsid w:val="002120DB"/>
    <w:rsid w:val="002127FD"/>
    <w:rsid w:val="00212B04"/>
    <w:rsid w:val="00212EEA"/>
    <w:rsid w:val="002130B4"/>
    <w:rsid w:val="00214BC0"/>
    <w:rsid w:val="00214CAA"/>
    <w:rsid w:val="002154D1"/>
    <w:rsid w:val="00215BEE"/>
    <w:rsid w:val="0021654E"/>
    <w:rsid w:val="0022072A"/>
    <w:rsid w:val="00220B3D"/>
    <w:rsid w:val="0022100A"/>
    <w:rsid w:val="00221160"/>
    <w:rsid w:val="0022133C"/>
    <w:rsid w:val="002213EE"/>
    <w:rsid w:val="00221922"/>
    <w:rsid w:val="00221B94"/>
    <w:rsid w:val="00222AAD"/>
    <w:rsid w:val="00224723"/>
    <w:rsid w:val="002248C1"/>
    <w:rsid w:val="00224C04"/>
    <w:rsid w:val="002251A4"/>
    <w:rsid w:val="00225489"/>
    <w:rsid w:val="00225718"/>
    <w:rsid w:val="00225CAE"/>
    <w:rsid w:val="0022705A"/>
    <w:rsid w:val="00227E88"/>
    <w:rsid w:val="0023004B"/>
    <w:rsid w:val="002301B6"/>
    <w:rsid w:val="00230B94"/>
    <w:rsid w:val="00231C3C"/>
    <w:rsid w:val="00231DC5"/>
    <w:rsid w:val="00232836"/>
    <w:rsid w:val="002338F8"/>
    <w:rsid w:val="00234167"/>
    <w:rsid w:val="00234AB5"/>
    <w:rsid w:val="00234F9B"/>
    <w:rsid w:val="0023589B"/>
    <w:rsid w:val="00235AEE"/>
    <w:rsid w:val="00235D75"/>
    <w:rsid w:val="002366CE"/>
    <w:rsid w:val="002375D3"/>
    <w:rsid w:val="0024001A"/>
    <w:rsid w:val="00240887"/>
    <w:rsid w:val="00240AFF"/>
    <w:rsid w:val="002419F2"/>
    <w:rsid w:val="00243E20"/>
    <w:rsid w:val="00244096"/>
    <w:rsid w:val="0024417D"/>
    <w:rsid w:val="00244C55"/>
    <w:rsid w:val="00245470"/>
    <w:rsid w:val="00246CD7"/>
    <w:rsid w:val="00247C83"/>
    <w:rsid w:val="00250370"/>
    <w:rsid w:val="0025068A"/>
    <w:rsid w:val="00250751"/>
    <w:rsid w:val="002516DF"/>
    <w:rsid w:val="00251766"/>
    <w:rsid w:val="00251B50"/>
    <w:rsid w:val="00254CF4"/>
    <w:rsid w:val="00255877"/>
    <w:rsid w:val="0025701A"/>
    <w:rsid w:val="002575ED"/>
    <w:rsid w:val="002576EB"/>
    <w:rsid w:val="002578A9"/>
    <w:rsid w:val="00260BF5"/>
    <w:rsid w:val="00260D04"/>
    <w:rsid w:val="0026130F"/>
    <w:rsid w:val="00261861"/>
    <w:rsid w:val="00261C84"/>
    <w:rsid w:val="00262A9E"/>
    <w:rsid w:val="00263521"/>
    <w:rsid w:val="00263A1E"/>
    <w:rsid w:val="00263DB7"/>
    <w:rsid w:val="00265428"/>
    <w:rsid w:val="002654D1"/>
    <w:rsid w:val="00266618"/>
    <w:rsid w:val="0027101D"/>
    <w:rsid w:val="0027121E"/>
    <w:rsid w:val="0027188F"/>
    <w:rsid w:val="002739B2"/>
    <w:rsid w:val="00273A52"/>
    <w:rsid w:val="0027424D"/>
    <w:rsid w:val="00275375"/>
    <w:rsid w:val="00275A79"/>
    <w:rsid w:val="00276563"/>
    <w:rsid w:val="00276D55"/>
    <w:rsid w:val="00277114"/>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90C01"/>
    <w:rsid w:val="00291775"/>
    <w:rsid w:val="002920D3"/>
    <w:rsid w:val="002925CD"/>
    <w:rsid w:val="00292A58"/>
    <w:rsid w:val="00293FC3"/>
    <w:rsid w:val="00294784"/>
    <w:rsid w:val="00294AF0"/>
    <w:rsid w:val="00296A9F"/>
    <w:rsid w:val="002970CC"/>
    <w:rsid w:val="00297B77"/>
    <w:rsid w:val="00297FD7"/>
    <w:rsid w:val="002A04CC"/>
    <w:rsid w:val="002A1117"/>
    <w:rsid w:val="002A18D6"/>
    <w:rsid w:val="002A2132"/>
    <w:rsid w:val="002A2C5A"/>
    <w:rsid w:val="002A3A3E"/>
    <w:rsid w:val="002A4153"/>
    <w:rsid w:val="002A4707"/>
    <w:rsid w:val="002A4B57"/>
    <w:rsid w:val="002A53E2"/>
    <w:rsid w:val="002A57EB"/>
    <w:rsid w:val="002A598C"/>
    <w:rsid w:val="002A6418"/>
    <w:rsid w:val="002A64F8"/>
    <w:rsid w:val="002A68DE"/>
    <w:rsid w:val="002A6A8F"/>
    <w:rsid w:val="002A6B3B"/>
    <w:rsid w:val="002A7D21"/>
    <w:rsid w:val="002B0C29"/>
    <w:rsid w:val="002B10E8"/>
    <w:rsid w:val="002B12C0"/>
    <w:rsid w:val="002B1B89"/>
    <w:rsid w:val="002B30DB"/>
    <w:rsid w:val="002B3201"/>
    <w:rsid w:val="002B3A8C"/>
    <w:rsid w:val="002B55FA"/>
    <w:rsid w:val="002B5C10"/>
    <w:rsid w:val="002B5D65"/>
    <w:rsid w:val="002B637F"/>
    <w:rsid w:val="002B65DC"/>
    <w:rsid w:val="002B6FB4"/>
    <w:rsid w:val="002C06EB"/>
    <w:rsid w:val="002C1D86"/>
    <w:rsid w:val="002C1EE0"/>
    <w:rsid w:val="002C28D3"/>
    <w:rsid w:val="002C2B0E"/>
    <w:rsid w:val="002C316A"/>
    <w:rsid w:val="002C3B87"/>
    <w:rsid w:val="002C4139"/>
    <w:rsid w:val="002C4302"/>
    <w:rsid w:val="002C4F9F"/>
    <w:rsid w:val="002C54FF"/>
    <w:rsid w:val="002C58AD"/>
    <w:rsid w:val="002C6153"/>
    <w:rsid w:val="002C65B3"/>
    <w:rsid w:val="002C6D22"/>
    <w:rsid w:val="002C70A2"/>
    <w:rsid w:val="002C7D35"/>
    <w:rsid w:val="002D1688"/>
    <w:rsid w:val="002D1D7A"/>
    <w:rsid w:val="002D2963"/>
    <w:rsid w:val="002D3201"/>
    <w:rsid w:val="002D3AC8"/>
    <w:rsid w:val="002D4617"/>
    <w:rsid w:val="002D4E81"/>
    <w:rsid w:val="002D555F"/>
    <w:rsid w:val="002D5663"/>
    <w:rsid w:val="002D572F"/>
    <w:rsid w:val="002D5930"/>
    <w:rsid w:val="002D65CF"/>
    <w:rsid w:val="002D6964"/>
    <w:rsid w:val="002D69A4"/>
    <w:rsid w:val="002D6DBD"/>
    <w:rsid w:val="002D79C7"/>
    <w:rsid w:val="002E0151"/>
    <w:rsid w:val="002E01CC"/>
    <w:rsid w:val="002E0A57"/>
    <w:rsid w:val="002E188D"/>
    <w:rsid w:val="002E1E1F"/>
    <w:rsid w:val="002E24BB"/>
    <w:rsid w:val="002E2DB0"/>
    <w:rsid w:val="002E3AA6"/>
    <w:rsid w:val="002E424B"/>
    <w:rsid w:val="002E4818"/>
    <w:rsid w:val="002E5757"/>
    <w:rsid w:val="002E6B3E"/>
    <w:rsid w:val="002E707E"/>
    <w:rsid w:val="002E70B8"/>
    <w:rsid w:val="002E7528"/>
    <w:rsid w:val="002E76D3"/>
    <w:rsid w:val="002F06E7"/>
    <w:rsid w:val="002F1184"/>
    <w:rsid w:val="002F11D2"/>
    <w:rsid w:val="002F1452"/>
    <w:rsid w:val="002F1610"/>
    <w:rsid w:val="002F2019"/>
    <w:rsid w:val="002F24F0"/>
    <w:rsid w:val="002F29CA"/>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38B"/>
    <w:rsid w:val="003038A7"/>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3268"/>
    <w:rsid w:val="00313D58"/>
    <w:rsid w:val="00313EEC"/>
    <w:rsid w:val="00315624"/>
    <w:rsid w:val="00315BD6"/>
    <w:rsid w:val="00315D7F"/>
    <w:rsid w:val="00315FF2"/>
    <w:rsid w:val="00316385"/>
    <w:rsid w:val="00316C57"/>
    <w:rsid w:val="00316F0F"/>
    <w:rsid w:val="003177E2"/>
    <w:rsid w:val="0032289E"/>
    <w:rsid w:val="00322998"/>
    <w:rsid w:val="00322A81"/>
    <w:rsid w:val="00323027"/>
    <w:rsid w:val="0032331E"/>
    <w:rsid w:val="00324236"/>
    <w:rsid w:val="00324BC1"/>
    <w:rsid w:val="00324C2A"/>
    <w:rsid w:val="00324F0D"/>
    <w:rsid w:val="003257C6"/>
    <w:rsid w:val="00325F44"/>
    <w:rsid w:val="00326ABF"/>
    <w:rsid w:val="00326C7C"/>
    <w:rsid w:val="00326EF0"/>
    <w:rsid w:val="00326F6A"/>
    <w:rsid w:val="003271AB"/>
    <w:rsid w:val="00327593"/>
    <w:rsid w:val="0032765C"/>
    <w:rsid w:val="00327D99"/>
    <w:rsid w:val="003318C2"/>
    <w:rsid w:val="00331924"/>
    <w:rsid w:val="00332663"/>
    <w:rsid w:val="00332F33"/>
    <w:rsid w:val="00333BC5"/>
    <w:rsid w:val="003342DA"/>
    <w:rsid w:val="00334A65"/>
    <w:rsid w:val="00334D20"/>
    <w:rsid w:val="00335267"/>
    <w:rsid w:val="0033564C"/>
    <w:rsid w:val="003356A2"/>
    <w:rsid w:val="00335A0A"/>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3B0B"/>
    <w:rsid w:val="00343D49"/>
    <w:rsid w:val="00344346"/>
    <w:rsid w:val="00344842"/>
    <w:rsid w:val="00344BBF"/>
    <w:rsid w:val="00345868"/>
    <w:rsid w:val="0034637E"/>
    <w:rsid w:val="003466B0"/>
    <w:rsid w:val="00346930"/>
    <w:rsid w:val="00347612"/>
    <w:rsid w:val="00347800"/>
    <w:rsid w:val="00347942"/>
    <w:rsid w:val="00347A15"/>
    <w:rsid w:val="003509DF"/>
    <w:rsid w:val="003513C7"/>
    <w:rsid w:val="0035145F"/>
    <w:rsid w:val="00351AD0"/>
    <w:rsid w:val="00351F4E"/>
    <w:rsid w:val="003525D4"/>
    <w:rsid w:val="0035448A"/>
    <w:rsid w:val="00355453"/>
    <w:rsid w:val="003556E1"/>
    <w:rsid w:val="003559A1"/>
    <w:rsid w:val="00355B59"/>
    <w:rsid w:val="00356540"/>
    <w:rsid w:val="00356926"/>
    <w:rsid w:val="00356C79"/>
    <w:rsid w:val="00356CD5"/>
    <w:rsid w:val="00357420"/>
    <w:rsid w:val="00357544"/>
    <w:rsid w:val="00360285"/>
    <w:rsid w:val="003606C0"/>
    <w:rsid w:val="00361812"/>
    <w:rsid w:val="00361DBC"/>
    <w:rsid w:val="00363344"/>
    <w:rsid w:val="003633E1"/>
    <w:rsid w:val="00363FE3"/>
    <w:rsid w:val="003640C2"/>
    <w:rsid w:val="00364581"/>
    <w:rsid w:val="003651FF"/>
    <w:rsid w:val="0036568B"/>
    <w:rsid w:val="00365C9E"/>
    <w:rsid w:val="00365D63"/>
    <w:rsid w:val="00365DC9"/>
    <w:rsid w:val="00365DE2"/>
    <w:rsid w:val="0036639F"/>
    <w:rsid w:val="003668A5"/>
    <w:rsid w:val="003675CC"/>
    <w:rsid w:val="003679C6"/>
    <w:rsid w:val="00371181"/>
    <w:rsid w:val="0037128C"/>
    <w:rsid w:val="00371316"/>
    <w:rsid w:val="00371B1D"/>
    <w:rsid w:val="0037230B"/>
    <w:rsid w:val="00372476"/>
    <w:rsid w:val="0037259B"/>
    <w:rsid w:val="0037289B"/>
    <w:rsid w:val="003729F9"/>
    <w:rsid w:val="003734FE"/>
    <w:rsid w:val="0037370B"/>
    <w:rsid w:val="00373CE2"/>
    <w:rsid w:val="003757DE"/>
    <w:rsid w:val="00375AE4"/>
    <w:rsid w:val="00375C87"/>
    <w:rsid w:val="00375F4A"/>
    <w:rsid w:val="00376061"/>
    <w:rsid w:val="00376625"/>
    <w:rsid w:val="0037752E"/>
    <w:rsid w:val="0037753E"/>
    <w:rsid w:val="00377B33"/>
    <w:rsid w:val="00380052"/>
    <w:rsid w:val="003801D8"/>
    <w:rsid w:val="003806AE"/>
    <w:rsid w:val="00381983"/>
    <w:rsid w:val="00381F7D"/>
    <w:rsid w:val="00382741"/>
    <w:rsid w:val="00382981"/>
    <w:rsid w:val="00383358"/>
    <w:rsid w:val="003839AA"/>
    <w:rsid w:val="003843E4"/>
    <w:rsid w:val="00384EDD"/>
    <w:rsid w:val="00385426"/>
    <w:rsid w:val="0038575C"/>
    <w:rsid w:val="00385CBB"/>
    <w:rsid w:val="00387987"/>
    <w:rsid w:val="003907CF"/>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8AE"/>
    <w:rsid w:val="003A38C7"/>
    <w:rsid w:val="003A3AB2"/>
    <w:rsid w:val="003A3D05"/>
    <w:rsid w:val="003A4571"/>
    <w:rsid w:val="003A47A9"/>
    <w:rsid w:val="003A613A"/>
    <w:rsid w:val="003A66EF"/>
    <w:rsid w:val="003A6BEC"/>
    <w:rsid w:val="003A769E"/>
    <w:rsid w:val="003A780A"/>
    <w:rsid w:val="003B0B84"/>
    <w:rsid w:val="003B1053"/>
    <w:rsid w:val="003B166B"/>
    <w:rsid w:val="003B1F61"/>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A0B"/>
    <w:rsid w:val="003C2EC6"/>
    <w:rsid w:val="003C32FE"/>
    <w:rsid w:val="003C3358"/>
    <w:rsid w:val="003C4F30"/>
    <w:rsid w:val="003C5044"/>
    <w:rsid w:val="003C5153"/>
    <w:rsid w:val="003C5BB1"/>
    <w:rsid w:val="003C5BC7"/>
    <w:rsid w:val="003C6C20"/>
    <w:rsid w:val="003C6E82"/>
    <w:rsid w:val="003C73F8"/>
    <w:rsid w:val="003C7AD3"/>
    <w:rsid w:val="003C7B2D"/>
    <w:rsid w:val="003D0346"/>
    <w:rsid w:val="003D0F91"/>
    <w:rsid w:val="003D16F2"/>
    <w:rsid w:val="003D1D5C"/>
    <w:rsid w:val="003D2796"/>
    <w:rsid w:val="003D2AE6"/>
    <w:rsid w:val="003D314F"/>
    <w:rsid w:val="003D3533"/>
    <w:rsid w:val="003D415E"/>
    <w:rsid w:val="003D4194"/>
    <w:rsid w:val="003D43B8"/>
    <w:rsid w:val="003D47D1"/>
    <w:rsid w:val="003D5549"/>
    <w:rsid w:val="003D5B8A"/>
    <w:rsid w:val="003D5CAC"/>
    <w:rsid w:val="003D6310"/>
    <w:rsid w:val="003D6CAC"/>
    <w:rsid w:val="003D6FE1"/>
    <w:rsid w:val="003D7383"/>
    <w:rsid w:val="003D7489"/>
    <w:rsid w:val="003D7A6A"/>
    <w:rsid w:val="003E000E"/>
    <w:rsid w:val="003E009E"/>
    <w:rsid w:val="003E0ABC"/>
    <w:rsid w:val="003E20EB"/>
    <w:rsid w:val="003E2333"/>
    <w:rsid w:val="003E248F"/>
    <w:rsid w:val="003E26E6"/>
    <w:rsid w:val="003E2F13"/>
    <w:rsid w:val="003E31EE"/>
    <w:rsid w:val="003E364E"/>
    <w:rsid w:val="003E4D21"/>
    <w:rsid w:val="003E4D5A"/>
    <w:rsid w:val="003E58C2"/>
    <w:rsid w:val="003E5FCA"/>
    <w:rsid w:val="003E66A4"/>
    <w:rsid w:val="003E672B"/>
    <w:rsid w:val="003E6F99"/>
    <w:rsid w:val="003E77E9"/>
    <w:rsid w:val="003E798E"/>
    <w:rsid w:val="003F01B5"/>
    <w:rsid w:val="003F06E0"/>
    <w:rsid w:val="003F0C61"/>
    <w:rsid w:val="003F0D90"/>
    <w:rsid w:val="003F0E51"/>
    <w:rsid w:val="003F2708"/>
    <w:rsid w:val="003F2DBB"/>
    <w:rsid w:val="003F2F7C"/>
    <w:rsid w:val="003F316F"/>
    <w:rsid w:val="003F3A87"/>
    <w:rsid w:val="003F48CD"/>
    <w:rsid w:val="003F5037"/>
    <w:rsid w:val="003F59C0"/>
    <w:rsid w:val="003F5B6A"/>
    <w:rsid w:val="003F6A36"/>
    <w:rsid w:val="003F6CB2"/>
    <w:rsid w:val="003F6D65"/>
    <w:rsid w:val="003F782E"/>
    <w:rsid w:val="003F7B2B"/>
    <w:rsid w:val="004002DD"/>
    <w:rsid w:val="00400D5E"/>
    <w:rsid w:val="00401ED1"/>
    <w:rsid w:val="004029F9"/>
    <w:rsid w:val="00402DAE"/>
    <w:rsid w:val="00403EED"/>
    <w:rsid w:val="0040422D"/>
    <w:rsid w:val="004045D8"/>
    <w:rsid w:val="0040494A"/>
    <w:rsid w:val="00405277"/>
    <w:rsid w:val="004064E0"/>
    <w:rsid w:val="00406E80"/>
    <w:rsid w:val="00406F61"/>
    <w:rsid w:val="00406FEF"/>
    <w:rsid w:val="004078B5"/>
    <w:rsid w:val="0041045D"/>
    <w:rsid w:val="004105DF"/>
    <w:rsid w:val="00410935"/>
    <w:rsid w:val="00410D75"/>
    <w:rsid w:val="00411671"/>
    <w:rsid w:val="0041180B"/>
    <w:rsid w:val="00411AFD"/>
    <w:rsid w:val="0041212D"/>
    <w:rsid w:val="0041284E"/>
    <w:rsid w:val="00412889"/>
    <w:rsid w:val="00413464"/>
    <w:rsid w:val="00413826"/>
    <w:rsid w:val="00414A8A"/>
    <w:rsid w:val="004156B7"/>
    <w:rsid w:val="00415892"/>
    <w:rsid w:val="00416D06"/>
    <w:rsid w:val="00417266"/>
    <w:rsid w:val="004175BE"/>
    <w:rsid w:val="00417D4C"/>
    <w:rsid w:val="00420371"/>
    <w:rsid w:val="004204DC"/>
    <w:rsid w:val="004206BA"/>
    <w:rsid w:val="0042090E"/>
    <w:rsid w:val="0042091E"/>
    <w:rsid w:val="00420DB1"/>
    <w:rsid w:val="0042151A"/>
    <w:rsid w:val="00421D2C"/>
    <w:rsid w:val="0042232C"/>
    <w:rsid w:val="00422F81"/>
    <w:rsid w:val="004234FC"/>
    <w:rsid w:val="00424114"/>
    <w:rsid w:val="0042545B"/>
    <w:rsid w:val="00425C95"/>
    <w:rsid w:val="00425E72"/>
    <w:rsid w:val="00425E85"/>
    <w:rsid w:val="0042649D"/>
    <w:rsid w:val="00426862"/>
    <w:rsid w:val="00426CE7"/>
    <w:rsid w:val="00426D50"/>
    <w:rsid w:val="004276E0"/>
    <w:rsid w:val="00427A72"/>
    <w:rsid w:val="00427D9F"/>
    <w:rsid w:val="00430277"/>
    <w:rsid w:val="00431AA5"/>
    <w:rsid w:val="00431C39"/>
    <w:rsid w:val="00432A56"/>
    <w:rsid w:val="00433DC5"/>
    <w:rsid w:val="00434C19"/>
    <w:rsid w:val="0043603B"/>
    <w:rsid w:val="00436048"/>
    <w:rsid w:val="00436479"/>
    <w:rsid w:val="0043662F"/>
    <w:rsid w:val="00436B23"/>
    <w:rsid w:val="00436B37"/>
    <w:rsid w:val="0043791D"/>
    <w:rsid w:val="00437CB8"/>
    <w:rsid w:val="00437D9B"/>
    <w:rsid w:val="00440C19"/>
    <w:rsid w:val="004413C7"/>
    <w:rsid w:val="004414E6"/>
    <w:rsid w:val="004417D2"/>
    <w:rsid w:val="004424B2"/>
    <w:rsid w:val="004428A8"/>
    <w:rsid w:val="00442E2D"/>
    <w:rsid w:val="0044305F"/>
    <w:rsid w:val="00443D1B"/>
    <w:rsid w:val="0044419E"/>
    <w:rsid w:val="00444597"/>
    <w:rsid w:val="0044459F"/>
    <w:rsid w:val="004453BB"/>
    <w:rsid w:val="00445522"/>
    <w:rsid w:val="0044619B"/>
    <w:rsid w:val="00446802"/>
    <w:rsid w:val="00446FDC"/>
    <w:rsid w:val="004470C5"/>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0EF"/>
    <w:rsid w:val="00460179"/>
    <w:rsid w:val="00460B1C"/>
    <w:rsid w:val="004617CF"/>
    <w:rsid w:val="004622BB"/>
    <w:rsid w:val="00462348"/>
    <w:rsid w:val="00463683"/>
    <w:rsid w:val="00464D56"/>
    <w:rsid w:val="00464DF0"/>
    <w:rsid w:val="00465562"/>
    <w:rsid w:val="00465DDF"/>
    <w:rsid w:val="004661DB"/>
    <w:rsid w:val="00466B28"/>
    <w:rsid w:val="00467D5E"/>
    <w:rsid w:val="004700DC"/>
    <w:rsid w:val="0047012B"/>
    <w:rsid w:val="004705A4"/>
    <w:rsid w:val="00471164"/>
    <w:rsid w:val="0047126F"/>
    <w:rsid w:val="00471AA2"/>
    <w:rsid w:val="00471E18"/>
    <w:rsid w:val="00471FC6"/>
    <w:rsid w:val="0047228C"/>
    <w:rsid w:val="004736FF"/>
    <w:rsid w:val="004743DF"/>
    <w:rsid w:val="00474EE3"/>
    <w:rsid w:val="00474EFE"/>
    <w:rsid w:val="0047620F"/>
    <w:rsid w:val="00476508"/>
    <w:rsid w:val="004767BA"/>
    <w:rsid w:val="004779AA"/>
    <w:rsid w:val="00477A17"/>
    <w:rsid w:val="00477F44"/>
    <w:rsid w:val="00480011"/>
    <w:rsid w:val="00480107"/>
    <w:rsid w:val="004809CB"/>
    <w:rsid w:val="00481E15"/>
    <w:rsid w:val="00482000"/>
    <w:rsid w:val="00482259"/>
    <w:rsid w:val="00482559"/>
    <w:rsid w:val="0048280E"/>
    <w:rsid w:val="00482C33"/>
    <w:rsid w:val="004830BE"/>
    <w:rsid w:val="004833CE"/>
    <w:rsid w:val="004836A0"/>
    <w:rsid w:val="00483D0D"/>
    <w:rsid w:val="004845B2"/>
    <w:rsid w:val="00485309"/>
    <w:rsid w:val="00485787"/>
    <w:rsid w:val="00486172"/>
    <w:rsid w:val="004865D8"/>
    <w:rsid w:val="00487169"/>
    <w:rsid w:val="004875EB"/>
    <w:rsid w:val="0049015A"/>
    <w:rsid w:val="004902C9"/>
    <w:rsid w:val="00490E40"/>
    <w:rsid w:val="00490E93"/>
    <w:rsid w:val="00491199"/>
    <w:rsid w:val="004919A3"/>
    <w:rsid w:val="00491D1E"/>
    <w:rsid w:val="00492D47"/>
    <w:rsid w:val="004930AA"/>
    <w:rsid w:val="004939B6"/>
    <w:rsid w:val="00493AE1"/>
    <w:rsid w:val="00493CBE"/>
    <w:rsid w:val="004945A4"/>
    <w:rsid w:val="00494C49"/>
    <w:rsid w:val="00495214"/>
    <w:rsid w:val="004955D7"/>
    <w:rsid w:val="0049574B"/>
    <w:rsid w:val="004965B9"/>
    <w:rsid w:val="00497103"/>
    <w:rsid w:val="004976B0"/>
    <w:rsid w:val="00497953"/>
    <w:rsid w:val="00497FC7"/>
    <w:rsid w:val="00497FC9"/>
    <w:rsid w:val="004A0385"/>
    <w:rsid w:val="004A07F3"/>
    <w:rsid w:val="004A0E02"/>
    <w:rsid w:val="004A0E75"/>
    <w:rsid w:val="004A144B"/>
    <w:rsid w:val="004A1FF4"/>
    <w:rsid w:val="004A30DB"/>
    <w:rsid w:val="004A3415"/>
    <w:rsid w:val="004A3A1C"/>
    <w:rsid w:val="004A3B4F"/>
    <w:rsid w:val="004A5AE0"/>
    <w:rsid w:val="004A5FCA"/>
    <w:rsid w:val="004A6B9E"/>
    <w:rsid w:val="004A6C9C"/>
    <w:rsid w:val="004A6CC0"/>
    <w:rsid w:val="004A6FE6"/>
    <w:rsid w:val="004A77C4"/>
    <w:rsid w:val="004A7ABE"/>
    <w:rsid w:val="004B09A3"/>
    <w:rsid w:val="004B117A"/>
    <w:rsid w:val="004B18AE"/>
    <w:rsid w:val="004B21B0"/>
    <w:rsid w:val="004B2564"/>
    <w:rsid w:val="004B2D77"/>
    <w:rsid w:val="004B2F85"/>
    <w:rsid w:val="004B3850"/>
    <w:rsid w:val="004B4756"/>
    <w:rsid w:val="004B5F7A"/>
    <w:rsid w:val="004B6164"/>
    <w:rsid w:val="004B63AE"/>
    <w:rsid w:val="004B7C1A"/>
    <w:rsid w:val="004C056A"/>
    <w:rsid w:val="004C0FFF"/>
    <w:rsid w:val="004C1653"/>
    <w:rsid w:val="004C1B90"/>
    <w:rsid w:val="004C1BDC"/>
    <w:rsid w:val="004C2149"/>
    <w:rsid w:val="004C2531"/>
    <w:rsid w:val="004C2B02"/>
    <w:rsid w:val="004C3342"/>
    <w:rsid w:val="004C33A2"/>
    <w:rsid w:val="004C4396"/>
    <w:rsid w:val="004C4F65"/>
    <w:rsid w:val="004C6628"/>
    <w:rsid w:val="004C7A8F"/>
    <w:rsid w:val="004C7D9F"/>
    <w:rsid w:val="004D16BE"/>
    <w:rsid w:val="004D1983"/>
    <w:rsid w:val="004D1BC8"/>
    <w:rsid w:val="004D1D1F"/>
    <w:rsid w:val="004D2576"/>
    <w:rsid w:val="004D2869"/>
    <w:rsid w:val="004D2D0A"/>
    <w:rsid w:val="004D3387"/>
    <w:rsid w:val="004D38B0"/>
    <w:rsid w:val="004D3AAD"/>
    <w:rsid w:val="004D4C8A"/>
    <w:rsid w:val="004D562B"/>
    <w:rsid w:val="004D581B"/>
    <w:rsid w:val="004D5AD1"/>
    <w:rsid w:val="004D6105"/>
    <w:rsid w:val="004D708B"/>
    <w:rsid w:val="004D7A95"/>
    <w:rsid w:val="004E0BE3"/>
    <w:rsid w:val="004E0E03"/>
    <w:rsid w:val="004E0E0F"/>
    <w:rsid w:val="004E0F37"/>
    <w:rsid w:val="004E13FA"/>
    <w:rsid w:val="004E1450"/>
    <w:rsid w:val="004E1AA9"/>
    <w:rsid w:val="004E1D0E"/>
    <w:rsid w:val="004E1DB7"/>
    <w:rsid w:val="004E1FE7"/>
    <w:rsid w:val="004E221D"/>
    <w:rsid w:val="004E229B"/>
    <w:rsid w:val="004E3112"/>
    <w:rsid w:val="004E39BD"/>
    <w:rsid w:val="004E4095"/>
    <w:rsid w:val="004E5265"/>
    <w:rsid w:val="004E6717"/>
    <w:rsid w:val="004E6D72"/>
    <w:rsid w:val="004E7219"/>
    <w:rsid w:val="004E7332"/>
    <w:rsid w:val="004E776C"/>
    <w:rsid w:val="004F01B0"/>
    <w:rsid w:val="004F0F93"/>
    <w:rsid w:val="004F19E2"/>
    <w:rsid w:val="004F1D1F"/>
    <w:rsid w:val="004F24FD"/>
    <w:rsid w:val="004F25B1"/>
    <w:rsid w:val="004F2E45"/>
    <w:rsid w:val="004F30E8"/>
    <w:rsid w:val="004F431D"/>
    <w:rsid w:val="004F43AB"/>
    <w:rsid w:val="004F4F1F"/>
    <w:rsid w:val="004F4F7A"/>
    <w:rsid w:val="004F4F85"/>
    <w:rsid w:val="004F539A"/>
    <w:rsid w:val="004F5524"/>
    <w:rsid w:val="004F5B56"/>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6E0"/>
    <w:rsid w:val="00510184"/>
    <w:rsid w:val="00510973"/>
    <w:rsid w:val="00510A6C"/>
    <w:rsid w:val="00510D89"/>
    <w:rsid w:val="00511F6D"/>
    <w:rsid w:val="005130A4"/>
    <w:rsid w:val="0051326F"/>
    <w:rsid w:val="00513BCD"/>
    <w:rsid w:val="00513F33"/>
    <w:rsid w:val="005147FC"/>
    <w:rsid w:val="00514DD2"/>
    <w:rsid w:val="005158BE"/>
    <w:rsid w:val="00515C82"/>
    <w:rsid w:val="00516835"/>
    <w:rsid w:val="00516FB8"/>
    <w:rsid w:val="00517613"/>
    <w:rsid w:val="0052031E"/>
    <w:rsid w:val="00520B9E"/>
    <w:rsid w:val="00520C3B"/>
    <w:rsid w:val="00520C4B"/>
    <w:rsid w:val="0052156D"/>
    <w:rsid w:val="00521998"/>
    <w:rsid w:val="00521A4E"/>
    <w:rsid w:val="00522475"/>
    <w:rsid w:val="005227A0"/>
    <w:rsid w:val="0052289F"/>
    <w:rsid w:val="00522FC1"/>
    <w:rsid w:val="005232B5"/>
    <w:rsid w:val="005239EA"/>
    <w:rsid w:val="00523C70"/>
    <w:rsid w:val="00524289"/>
    <w:rsid w:val="005250BC"/>
    <w:rsid w:val="005254F8"/>
    <w:rsid w:val="005259CE"/>
    <w:rsid w:val="00526053"/>
    <w:rsid w:val="005265D4"/>
    <w:rsid w:val="00526812"/>
    <w:rsid w:val="0052721A"/>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52B7"/>
    <w:rsid w:val="00535691"/>
    <w:rsid w:val="00535D72"/>
    <w:rsid w:val="00535E23"/>
    <w:rsid w:val="00536216"/>
    <w:rsid w:val="00536511"/>
    <w:rsid w:val="005369F8"/>
    <w:rsid w:val="00536D35"/>
    <w:rsid w:val="005373BF"/>
    <w:rsid w:val="005379CF"/>
    <w:rsid w:val="00537EE4"/>
    <w:rsid w:val="0054001C"/>
    <w:rsid w:val="005402FF"/>
    <w:rsid w:val="00540551"/>
    <w:rsid w:val="005408D0"/>
    <w:rsid w:val="00540A49"/>
    <w:rsid w:val="00540FF0"/>
    <w:rsid w:val="00541177"/>
    <w:rsid w:val="005413A3"/>
    <w:rsid w:val="00541A40"/>
    <w:rsid w:val="00542C8D"/>
    <w:rsid w:val="00542CDA"/>
    <w:rsid w:val="00542EA3"/>
    <w:rsid w:val="00543699"/>
    <w:rsid w:val="00543A22"/>
    <w:rsid w:val="00543F8A"/>
    <w:rsid w:val="0054509A"/>
    <w:rsid w:val="00545927"/>
    <w:rsid w:val="00546559"/>
    <w:rsid w:val="00546C01"/>
    <w:rsid w:val="005474F6"/>
    <w:rsid w:val="00547C0F"/>
    <w:rsid w:val="005500D2"/>
    <w:rsid w:val="00550BA0"/>
    <w:rsid w:val="00550E94"/>
    <w:rsid w:val="00551B42"/>
    <w:rsid w:val="00551DB7"/>
    <w:rsid w:val="00553469"/>
    <w:rsid w:val="00554AAD"/>
    <w:rsid w:val="005554C5"/>
    <w:rsid w:val="005556CA"/>
    <w:rsid w:val="005559D1"/>
    <w:rsid w:val="00555CE4"/>
    <w:rsid w:val="00555D63"/>
    <w:rsid w:val="00556192"/>
    <w:rsid w:val="005565A6"/>
    <w:rsid w:val="005565B2"/>
    <w:rsid w:val="00556E6F"/>
    <w:rsid w:val="00556F6F"/>
    <w:rsid w:val="00557296"/>
    <w:rsid w:val="00557A6C"/>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629"/>
    <w:rsid w:val="00567686"/>
    <w:rsid w:val="005676DC"/>
    <w:rsid w:val="005702C5"/>
    <w:rsid w:val="005715C9"/>
    <w:rsid w:val="00571D67"/>
    <w:rsid w:val="00572E2F"/>
    <w:rsid w:val="00572E40"/>
    <w:rsid w:val="00573801"/>
    <w:rsid w:val="00574579"/>
    <w:rsid w:val="00574593"/>
    <w:rsid w:val="00574757"/>
    <w:rsid w:val="0057527E"/>
    <w:rsid w:val="00575A1D"/>
    <w:rsid w:val="00575A7F"/>
    <w:rsid w:val="005764A9"/>
    <w:rsid w:val="00576529"/>
    <w:rsid w:val="00576867"/>
    <w:rsid w:val="00576D2C"/>
    <w:rsid w:val="00576EFD"/>
    <w:rsid w:val="00577BC4"/>
    <w:rsid w:val="00580508"/>
    <w:rsid w:val="005806F9"/>
    <w:rsid w:val="00580C5C"/>
    <w:rsid w:val="00580DA8"/>
    <w:rsid w:val="00580F79"/>
    <w:rsid w:val="0058142E"/>
    <w:rsid w:val="00581795"/>
    <w:rsid w:val="00583B95"/>
    <w:rsid w:val="005850FD"/>
    <w:rsid w:val="0058597D"/>
    <w:rsid w:val="00585BB5"/>
    <w:rsid w:val="00585F34"/>
    <w:rsid w:val="00587631"/>
    <w:rsid w:val="00587DC2"/>
    <w:rsid w:val="005906E5"/>
    <w:rsid w:val="00590AE1"/>
    <w:rsid w:val="00590EBE"/>
    <w:rsid w:val="0059185F"/>
    <w:rsid w:val="00591F15"/>
    <w:rsid w:val="00592494"/>
    <w:rsid w:val="00592EBE"/>
    <w:rsid w:val="00593050"/>
    <w:rsid w:val="0059393A"/>
    <w:rsid w:val="0059466A"/>
    <w:rsid w:val="005950C8"/>
    <w:rsid w:val="0059531A"/>
    <w:rsid w:val="0059595B"/>
    <w:rsid w:val="00595A3D"/>
    <w:rsid w:val="00595D44"/>
    <w:rsid w:val="0059614A"/>
    <w:rsid w:val="005963B4"/>
    <w:rsid w:val="005977BF"/>
    <w:rsid w:val="0059796B"/>
    <w:rsid w:val="005A021D"/>
    <w:rsid w:val="005A04B8"/>
    <w:rsid w:val="005A0CEA"/>
    <w:rsid w:val="005A1450"/>
    <w:rsid w:val="005A1852"/>
    <w:rsid w:val="005A190A"/>
    <w:rsid w:val="005A1A1B"/>
    <w:rsid w:val="005A20C9"/>
    <w:rsid w:val="005A2216"/>
    <w:rsid w:val="005A24B5"/>
    <w:rsid w:val="005A2CFC"/>
    <w:rsid w:val="005A40BA"/>
    <w:rsid w:val="005A504A"/>
    <w:rsid w:val="005A57D6"/>
    <w:rsid w:val="005A5A70"/>
    <w:rsid w:val="005A7389"/>
    <w:rsid w:val="005A78EE"/>
    <w:rsid w:val="005A7CA2"/>
    <w:rsid w:val="005B02F2"/>
    <w:rsid w:val="005B086D"/>
    <w:rsid w:val="005B095F"/>
    <w:rsid w:val="005B1071"/>
    <w:rsid w:val="005B1790"/>
    <w:rsid w:val="005B1F44"/>
    <w:rsid w:val="005B20D0"/>
    <w:rsid w:val="005B2AC2"/>
    <w:rsid w:val="005B3945"/>
    <w:rsid w:val="005B4811"/>
    <w:rsid w:val="005B4C75"/>
    <w:rsid w:val="005B529D"/>
    <w:rsid w:val="005B53E0"/>
    <w:rsid w:val="005B5853"/>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552D"/>
    <w:rsid w:val="005C55B2"/>
    <w:rsid w:val="005C5648"/>
    <w:rsid w:val="005C608E"/>
    <w:rsid w:val="005C62D9"/>
    <w:rsid w:val="005C7994"/>
    <w:rsid w:val="005C7A15"/>
    <w:rsid w:val="005C7AA3"/>
    <w:rsid w:val="005D00DB"/>
    <w:rsid w:val="005D07D2"/>
    <w:rsid w:val="005D0F46"/>
    <w:rsid w:val="005D14F8"/>
    <w:rsid w:val="005D1BB8"/>
    <w:rsid w:val="005D25B7"/>
    <w:rsid w:val="005D293C"/>
    <w:rsid w:val="005D30B8"/>
    <w:rsid w:val="005D48FE"/>
    <w:rsid w:val="005D4DA2"/>
    <w:rsid w:val="005D5DA2"/>
    <w:rsid w:val="005D5EAC"/>
    <w:rsid w:val="005D66B0"/>
    <w:rsid w:val="005D6BA1"/>
    <w:rsid w:val="005D6C63"/>
    <w:rsid w:val="005D6E99"/>
    <w:rsid w:val="005D7598"/>
    <w:rsid w:val="005E009F"/>
    <w:rsid w:val="005E1528"/>
    <w:rsid w:val="005E19FF"/>
    <w:rsid w:val="005E2189"/>
    <w:rsid w:val="005E25F7"/>
    <w:rsid w:val="005E2A5A"/>
    <w:rsid w:val="005E2C15"/>
    <w:rsid w:val="005E3DDA"/>
    <w:rsid w:val="005E4642"/>
    <w:rsid w:val="005E46DC"/>
    <w:rsid w:val="005E4A51"/>
    <w:rsid w:val="005E4C95"/>
    <w:rsid w:val="005E58A5"/>
    <w:rsid w:val="005E5E61"/>
    <w:rsid w:val="005F00DC"/>
    <w:rsid w:val="005F038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3ABE"/>
    <w:rsid w:val="00603F19"/>
    <w:rsid w:val="00604D69"/>
    <w:rsid w:val="006052E4"/>
    <w:rsid w:val="00605442"/>
    <w:rsid w:val="0060683C"/>
    <w:rsid w:val="00606ACA"/>
    <w:rsid w:val="00607532"/>
    <w:rsid w:val="00607C9B"/>
    <w:rsid w:val="006104FE"/>
    <w:rsid w:val="00610930"/>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41BE"/>
    <w:rsid w:val="00625009"/>
    <w:rsid w:val="00625759"/>
    <w:rsid w:val="006258EC"/>
    <w:rsid w:val="00625B32"/>
    <w:rsid w:val="00625B8F"/>
    <w:rsid w:val="006278CC"/>
    <w:rsid w:val="00630332"/>
    <w:rsid w:val="0063189C"/>
    <w:rsid w:val="00631C39"/>
    <w:rsid w:val="00632878"/>
    <w:rsid w:val="00632A23"/>
    <w:rsid w:val="00632C05"/>
    <w:rsid w:val="00633595"/>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E30"/>
    <w:rsid w:val="00637E67"/>
    <w:rsid w:val="00640391"/>
    <w:rsid w:val="0064090C"/>
    <w:rsid w:val="00640988"/>
    <w:rsid w:val="00640A83"/>
    <w:rsid w:val="00641466"/>
    <w:rsid w:val="00642D42"/>
    <w:rsid w:val="00642E0E"/>
    <w:rsid w:val="00643044"/>
    <w:rsid w:val="006430ED"/>
    <w:rsid w:val="006434BE"/>
    <w:rsid w:val="00643B35"/>
    <w:rsid w:val="00644879"/>
    <w:rsid w:val="0064527F"/>
    <w:rsid w:val="006454AC"/>
    <w:rsid w:val="006457EB"/>
    <w:rsid w:val="00645A81"/>
    <w:rsid w:val="00646222"/>
    <w:rsid w:val="0064663D"/>
    <w:rsid w:val="00647555"/>
    <w:rsid w:val="00650191"/>
    <w:rsid w:val="00650351"/>
    <w:rsid w:val="006505DC"/>
    <w:rsid w:val="006509BB"/>
    <w:rsid w:val="00650BE0"/>
    <w:rsid w:val="00651032"/>
    <w:rsid w:val="006514C8"/>
    <w:rsid w:val="00651605"/>
    <w:rsid w:val="006516A6"/>
    <w:rsid w:val="00651A21"/>
    <w:rsid w:val="00651FD1"/>
    <w:rsid w:val="006531CB"/>
    <w:rsid w:val="00653453"/>
    <w:rsid w:val="00653E4D"/>
    <w:rsid w:val="00653F03"/>
    <w:rsid w:val="006541A6"/>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24F0"/>
    <w:rsid w:val="0066294A"/>
    <w:rsid w:val="0066318C"/>
    <w:rsid w:val="006637B9"/>
    <w:rsid w:val="00663AAC"/>
    <w:rsid w:val="00664533"/>
    <w:rsid w:val="0066498E"/>
    <w:rsid w:val="006659DD"/>
    <w:rsid w:val="00665B84"/>
    <w:rsid w:val="006662AD"/>
    <w:rsid w:val="006668CA"/>
    <w:rsid w:val="0066760C"/>
    <w:rsid w:val="00667ABB"/>
    <w:rsid w:val="006708C9"/>
    <w:rsid w:val="00670B88"/>
    <w:rsid w:val="00670E84"/>
    <w:rsid w:val="0067240D"/>
    <w:rsid w:val="006726E0"/>
    <w:rsid w:val="00674A96"/>
    <w:rsid w:val="006750F1"/>
    <w:rsid w:val="00675A81"/>
    <w:rsid w:val="0067643D"/>
    <w:rsid w:val="0067675D"/>
    <w:rsid w:val="00677A1C"/>
    <w:rsid w:val="00677C73"/>
    <w:rsid w:val="00677F7C"/>
    <w:rsid w:val="0068074C"/>
    <w:rsid w:val="00681093"/>
    <w:rsid w:val="0068250F"/>
    <w:rsid w:val="006834E5"/>
    <w:rsid w:val="00683815"/>
    <w:rsid w:val="00683A28"/>
    <w:rsid w:val="00684959"/>
    <w:rsid w:val="00684DEA"/>
    <w:rsid w:val="006854F2"/>
    <w:rsid w:val="0068565C"/>
    <w:rsid w:val="0068620A"/>
    <w:rsid w:val="006862BE"/>
    <w:rsid w:val="00686E12"/>
    <w:rsid w:val="00690E56"/>
    <w:rsid w:val="0069165A"/>
    <w:rsid w:val="00691B4D"/>
    <w:rsid w:val="0069249C"/>
    <w:rsid w:val="00692613"/>
    <w:rsid w:val="0069335D"/>
    <w:rsid w:val="00694C3C"/>
    <w:rsid w:val="00697E8B"/>
    <w:rsid w:val="006A040F"/>
    <w:rsid w:val="006A1039"/>
    <w:rsid w:val="006A21AF"/>
    <w:rsid w:val="006A2D1D"/>
    <w:rsid w:val="006A2DA4"/>
    <w:rsid w:val="006A45A8"/>
    <w:rsid w:val="006A49AE"/>
    <w:rsid w:val="006A4C49"/>
    <w:rsid w:val="006A5A4C"/>
    <w:rsid w:val="006A6846"/>
    <w:rsid w:val="006A7121"/>
    <w:rsid w:val="006A75AC"/>
    <w:rsid w:val="006A7632"/>
    <w:rsid w:val="006A7897"/>
    <w:rsid w:val="006A7F23"/>
    <w:rsid w:val="006B056A"/>
    <w:rsid w:val="006B0630"/>
    <w:rsid w:val="006B0734"/>
    <w:rsid w:val="006B0FA2"/>
    <w:rsid w:val="006B1475"/>
    <w:rsid w:val="006B15E1"/>
    <w:rsid w:val="006B1754"/>
    <w:rsid w:val="006B18F5"/>
    <w:rsid w:val="006B1A63"/>
    <w:rsid w:val="006B2A03"/>
    <w:rsid w:val="006B2ABD"/>
    <w:rsid w:val="006B2E94"/>
    <w:rsid w:val="006B3858"/>
    <w:rsid w:val="006B5363"/>
    <w:rsid w:val="006B56D9"/>
    <w:rsid w:val="006B657B"/>
    <w:rsid w:val="006B709C"/>
    <w:rsid w:val="006B7850"/>
    <w:rsid w:val="006C01B3"/>
    <w:rsid w:val="006C0671"/>
    <w:rsid w:val="006C150F"/>
    <w:rsid w:val="006C1ABF"/>
    <w:rsid w:val="006C1BD3"/>
    <w:rsid w:val="006C1C44"/>
    <w:rsid w:val="006C1C92"/>
    <w:rsid w:val="006C1D80"/>
    <w:rsid w:val="006C2017"/>
    <w:rsid w:val="006C2C47"/>
    <w:rsid w:val="006C34ED"/>
    <w:rsid w:val="006C3B12"/>
    <w:rsid w:val="006C3D2D"/>
    <w:rsid w:val="006C4023"/>
    <w:rsid w:val="006C4287"/>
    <w:rsid w:val="006C431D"/>
    <w:rsid w:val="006C4D54"/>
    <w:rsid w:val="006C58DF"/>
    <w:rsid w:val="006C6452"/>
    <w:rsid w:val="006C7199"/>
    <w:rsid w:val="006C7422"/>
    <w:rsid w:val="006D0087"/>
    <w:rsid w:val="006D04D2"/>
    <w:rsid w:val="006D167F"/>
    <w:rsid w:val="006D176D"/>
    <w:rsid w:val="006D280F"/>
    <w:rsid w:val="006D383A"/>
    <w:rsid w:val="006D4161"/>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4C0"/>
    <w:rsid w:val="006E2C4B"/>
    <w:rsid w:val="006E36C3"/>
    <w:rsid w:val="006E3788"/>
    <w:rsid w:val="006E3C03"/>
    <w:rsid w:val="006E42E4"/>
    <w:rsid w:val="006E4684"/>
    <w:rsid w:val="006E4ABF"/>
    <w:rsid w:val="006E52CE"/>
    <w:rsid w:val="006E57B4"/>
    <w:rsid w:val="006E585B"/>
    <w:rsid w:val="006E5FB1"/>
    <w:rsid w:val="006E6297"/>
    <w:rsid w:val="006E632D"/>
    <w:rsid w:val="006E6560"/>
    <w:rsid w:val="006E663F"/>
    <w:rsid w:val="006E67D8"/>
    <w:rsid w:val="006E6CC2"/>
    <w:rsid w:val="006E6E66"/>
    <w:rsid w:val="006E787E"/>
    <w:rsid w:val="006F0215"/>
    <w:rsid w:val="006F10E1"/>
    <w:rsid w:val="006F11DD"/>
    <w:rsid w:val="006F161B"/>
    <w:rsid w:val="006F19AA"/>
    <w:rsid w:val="006F19AB"/>
    <w:rsid w:val="006F26FB"/>
    <w:rsid w:val="006F281D"/>
    <w:rsid w:val="006F285F"/>
    <w:rsid w:val="006F3142"/>
    <w:rsid w:val="006F347B"/>
    <w:rsid w:val="006F3536"/>
    <w:rsid w:val="006F3A6E"/>
    <w:rsid w:val="006F4A1E"/>
    <w:rsid w:val="006F713A"/>
    <w:rsid w:val="006F78A5"/>
    <w:rsid w:val="0070002E"/>
    <w:rsid w:val="00700615"/>
    <w:rsid w:val="00701441"/>
    <w:rsid w:val="00701F32"/>
    <w:rsid w:val="007021CD"/>
    <w:rsid w:val="00702A1E"/>
    <w:rsid w:val="00702A70"/>
    <w:rsid w:val="00702E9B"/>
    <w:rsid w:val="0070320C"/>
    <w:rsid w:val="007033B5"/>
    <w:rsid w:val="00704670"/>
    <w:rsid w:val="00704E3E"/>
    <w:rsid w:val="00705DA7"/>
    <w:rsid w:val="00706400"/>
    <w:rsid w:val="00706474"/>
    <w:rsid w:val="0070704B"/>
    <w:rsid w:val="00710AF8"/>
    <w:rsid w:val="00710BF9"/>
    <w:rsid w:val="00710F65"/>
    <w:rsid w:val="0071123D"/>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107A"/>
    <w:rsid w:val="0072168B"/>
    <w:rsid w:val="007217C3"/>
    <w:rsid w:val="0072199D"/>
    <w:rsid w:val="0072219B"/>
    <w:rsid w:val="00722424"/>
    <w:rsid w:val="0072288D"/>
    <w:rsid w:val="00722DED"/>
    <w:rsid w:val="00723C1D"/>
    <w:rsid w:val="00723CC5"/>
    <w:rsid w:val="007244C8"/>
    <w:rsid w:val="00724A11"/>
    <w:rsid w:val="00725154"/>
    <w:rsid w:val="007255AF"/>
    <w:rsid w:val="007264A6"/>
    <w:rsid w:val="00726680"/>
    <w:rsid w:val="00726C56"/>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326F"/>
    <w:rsid w:val="0073378E"/>
    <w:rsid w:val="007343B1"/>
    <w:rsid w:val="00734516"/>
    <w:rsid w:val="00734D2F"/>
    <w:rsid w:val="00735043"/>
    <w:rsid w:val="007356CC"/>
    <w:rsid w:val="00736983"/>
    <w:rsid w:val="00737520"/>
    <w:rsid w:val="007406F6"/>
    <w:rsid w:val="00740C3E"/>
    <w:rsid w:val="00740E0F"/>
    <w:rsid w:val="00742601"/>
    <w:rsid w:val="00743800"/>
    <w:rsid w:val="0074450C"/>
    <w:rsid w:val="00744632"/>
    <w:rsid w:val="00744A32"/>
    <w:rsid w:val="00744A94"/>
    <w:rsid w:val="007452B3"/>
    <w:rsid w:val="0074683C"/>
    <w:rsid w:val="00746F99"/>
    <w:rsid w:val="0074714A"/>
    <w:rsid w:val="007474F0"/>
    <w:rsid w:val="00747AC3"/>
    <w:rsid w:val="00747B67"/>
    <w:rsid w:val="00750F58"/>
    <w:rsid w:val="007524DB"/>
    <w:rsid w:val="007526C7"/>
    <w:rsid w:val="00753115"/>
    <w:rsid w:val="007536B9"/>
    <w:rsid w:val="00753941"/>
    <w:rsid w:val="00753A65"/>
    <w:rsid w:val="00753ADE"/>
    <w:rsid w:val="007551D8"/>
    <w:rsid w:val="0075625B"/>
    <w:rsid w:val="00756E3A"/>
    <w:rsid w:val="00756E55"/>
    <w:rsid w:val="0075719C"/>
    <w:rsid w:val="00757B56"/>
    <w:rsid w:val="00760B67"/>
    <w:rsid w:val="00760F3C"/>
    <w:rsid w:val="00761CE2"/>
    <w:rsid w:val="00761E1F"/>
    <w:rsid w:val="00761E43"/>
    <w:rsid w:val="00763CCF"/>
    <w:rsid w:val="00763E35"/>
    <w:rsid w:val="00764C13"/>
    <w:rsid w:val="007657FC"/>
    <w:rsid w:val="00766829"/>
    <w:rsid w:val="00766AEC"/>
    <w:rsid w:val="0076737F"/>
    <w:rsid w:val="00770173"/>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727E"/>
    <w:rsid w:val="00777388"/>
    <w:rsid w:val="00777BE8"/>
    <w:rsid w:val="00777DAD"/>
    <w:rsid w:val="00780097"/>
    <w:rsid w:val="007809A9"/>
    <w:rsid w:val="00780D40"/>
    <w:rsid w:val="00781125"/>
    <w:rsid w:val="00781F3B"/>
    <w:rsid w:val="007824AB"/>
    <w:rsid w:val="00783850"/>
    <w:rsid w:val="00784D2F"/>
    <w:rsid w:val="00784F53"/>
    <w:rsid w:val="00786364"/>
    <w:rsid w:val="00787460"/>
    <w:rsid w:val="00787591"/>
    <w:rsid w:val="007877E8"/>
    <w:rsid w:val="00787AC0"/>
    <w:rsid w:val="00787EAD"/>
    <w:rsid w:val="0079068D"/>
    <w:rsid w:val="00790BF1"/>
    <w:rsid w:val="00791581"/>
    <w:rsid w:val="007917A0"/>
    <w:rsid w:val="00792B80"/>
    <w:rsid w:val="007937F8"/>
    <w:rsid w:val="007938BB"/>
    <w:rsid w:val="00795121"/>
    <w:rsid w:val="00795C02"/>
    <w:rsid w:val="00795E68"/>
    <w:rsid w:val="00795F23"/>
    <w:rsid w:val="00796843"/>
    <w:rsid w:val="0079764A"/>
    <w:rsid w:val="007A0926"/>
    <w:rsid w:val="007A095C"/>
    <w:rsid w:val="007A1E36"/>
    <w:rsid w:val="007A2FCF"/>
    <w:rsid w:val="007A3DF5"/>
    <w:rsid w:val="007A3EF4"/>
    <w:rsid w:val="007A3F08"/>
    <w:rsid w:val="007A4DFA"/>
    <w:rsid w:val="007A4EBD"/>
    <w:rsid w:val="007A4F4A"/>
    <w:rsid w:val="007A521B"/>
    <w:rsid w:val="007A54C1"/>
    <w:rsid w:val="007A5719"/>
    <w:rsid w:val="007A582C"/>
    <w:rsid w:val="007A70F6"/>
    <w:rsid w:val="007A711B"/>
    <w:rsid w:val="007A75A0"/>
    <w:rsid w:val="007A76A0"/>
    <w:rsid w:val="007A7E74"/>
    <w:rsid w:val="007A7F2A"/>
    <w:rsid w:val="007B0184"/>
    <w:rsid w:val="007B06A5"/>
    <w:rsid w:val="007B0A01"/>
    <w:rsid w:val="007B0C46"/>
    <w:rsid w:val="007B112B"/>
    <w:rsid w:val="007B21F2"/>
    <w:rsid w:val="007B3FAA"/>
    <w:rsid w:val="007B4427"/>
    <w:rsid w:val="007B566B"/>
    <w:rsid w:val="007B571D"/>
    <w:rsid w:val="007B5B26"/>
    <w:rsid w:val="007B619F"/>
    <w:rsid w:val="007B6592"/>
    <w:rsid w:val="007B687A"/>
    <w:rsid w:val="007B691A"/>
    <w:rsid w:val="007B6CE2"/>
    <w:rsid w:val="007B6D25"/>
    <w:rsid w:val="007B6FD2"/>
    <w:rsid w:val="007B78B6"/>
    <w:rsid w:val="007C0288"/>
    <w:rsid w:val="007C05C8"/>
    <w:rsid w:val="007C07F6"/>
    <w:rsid w:val="007C0832"/>
    <w:rsid w:val="007C096F"/>
    <w:rsid w:val="007C1372"/>
    <w:rsid w:val="007C17FC"/>
    <w:rsid w:val="007C1AC9"/>
    <w:rsid w:val="007C1C85"/>
    <w:rsid w:val="007C1FF6"/>
    <w:rsid w:val="007C2E02"/>
    <w:rsid w:val="007C2F86"/>
    <w:rsid w:val="007C4108"/>
    <w:rsid w:val="007C4418"/>
    <w:rsid w:val="007C45FB"/>
    <w:rsid w:val="007C4A9A"/>
    <w:rsid w:val="007C553D"/>
    <w:rsid w:val="007C56CB"/>
    <w:rsid w:val="007C5CAC"/>
    <w:rsid w:val="007C76F8"/>
    <w:rsid w:val="007C7734"/>
    <w:rsid w:val="007C7784"/>
    <w:rsid w:val="007D01B9"/>
    <w:rsid w:val="007D0632"/>
    <w:rsid w:val="007D0E2D"/>
    <w:rsid w:val="007D15AE"/>
    <w:rsid w:val="007D16B5"/>
    <w:rsid w:val="007D1D12"/>
    <w:rsid w:val="007D1D95"/>
    <w:rsid w:val="007D337B"/>
    <w:rsid w:val="007D4382"/>
    <w:rsid w:val="007D4879"/>
    <w:rsid w:val="007D56D2"/>
    <w:rsid w:val="007D5C93"/>
    <w:rsid w:val="007D61B8"/>
    <w:rsid w:val="007D6945"/>
    <w:rsid w:val="007D6C89"/>
    <w:rsid w:val="007D6DE7"/>
    <w:rsid w:val="007D70B5"/>
    <w:rsid w:val="007D7181"/>
    <w:rsid w:val="007D72D2"/>
    <w:rsid w:val="007D760B"/>
    <w:rsid w:val="007D77AF"/>
    <w:rsid w:val="007D7E03"/>
    <w:rsid w:val="007D7EB3"/>
    <w:rsid w:val="007E01DB"/>
    <w:rsid w:val="007E10DE"/>
    <w:rsid w:val="007E19A6"/>
    <w:rsid w:val="007E36FC"/>
    <w:rsid w:val="007E3828"/>
    <w:rsid w:val="007E3B77"/>
    <w:rsid w:val="007E3C92"/>
    <w:rsid w:val="007E405F"/>
    <w:rsid w:val="007E4217"/>
    <w:rsid w:val="007E5629"/>
    <w:rsid w:val="007E5AD7"/>
    <w:rsid w:val="007E68C3"/>
    <w:rsid w:val="007E69A8"/>
    <w:rsid w:val="007E6E5C"/>
    <w:rsid w:val="007E714E"/>
    <w:rsid w:val="007E750F"/>
    <w:rsid w:val="007E7D7C"/>
    <w:rsid w:val="007F02E3"/>
    <w:rsid w:val="007F1517"/>
    <w:rsid w:val="007F1621"/>
    <w:rsid w:val="007F16B7"/>
    <w:rsid w:val="007F1D4F"/>
    <w:rsid w:val="007F34DE"/>
    <w:rsid w:val="007F34EB"/>
    <w:rsid w:val="007F3B2C"/>
    <w:rsid w:val="007F42D5"/>
    <w:rsid w:val="007F4A1B"/>
    <w:rsid w:val="007F4AD9"/>
    <w:rsid w:val="007F53B3"/>
    <w:rsid w:val="007F572D"/>
    <w:rsid w:val="007F5D02"/>
    <w:rsid w:val="007F6056"/>
    <w:rsid w:val="007F7FF2"/>
    <w:rsid w:val="00800889"/>
    <w:rsid w:val="00800A64"/>
    <w:rsid w:val="0080175F"/>
    <w:rsid w:val="00801F46"/>
    <w:rsid w:val="00802129"/>
    <w:rsid w:val="008024D4"/>
    <w:rsid w:val="00802893"/>
    <w:rsid w:val="00802E55"/>
    <w:rsid w:val="00803382"/>
    <w:rsid w:val="00803CE5"/>
    <w:rsid w:val="00804642"/>
    <w:rsid w:val="008050AB"/>
    <w:rsid w:val="0080539E"/>
    <w:rsid w:val="008059B4"/>
    <w:rsid w:val="00805B42"/>
    <w:rsid w:val="00805E4B"/>
    <w:rsid w:val="00806D63"/>
    <w:rsid w:val="00807409"/>
    <w:rsid w:val="0080798A"/>
    <w:rsid w:val="008102AD"/>
    <w:rsid w:val="0081167C"/>
    <w:rsid w:val="00811E96"/>
    <w:rsid w:val="00811EF6"/>
    <w:rsid w:val="0081268F"/>
    <w:rsid w:val="0081297F"/>
    <w:rsid w:val="008148B4"/>
    <w:rsid w:val="0081495F"/>
    <w:rsid w:val="00815EB6"/>
    <w:rsid w:val="0081653B"/>
    <w:rsid w:val="008166A5"/>
    <w:rsid w:val="008168F8"/>
    <w:rsid w:val="00820393"/>
    <w:rsid w:val="008203CF"/>
    <w:rsid w:val="00820603"/>
    <w:rsid w:val="0082350D"/>
    <w:rsid w:val="00823E80"/>
    <w:rsid w:val="00824AA0"/>
    <w:rsid w:val="00825A1B"/>
    <w:rsid w:val="00825AAA"/>
    <w:rsid w:val="0082763E"/>
    <w:rsid w:val="00831AF4"/>
    <w:rsid w:val="00831C86"/>
    <w:rsid w:val="00831FC6"/>
    <w:rsid w:val="008327D7"/>
    <w:rsid w:val="00832A1F"/>
    <w:rsid w:val="00833E19"/>
    <w:rsid w:val="00834535"/>
    <w:rsid w:val="00834E18"/>
    <w:rsid w:val="00834E9C"/>
    <w:rsid w:val="00835707"/>
    <w:rsid w:val="0083622F"/>
    <w:rsid w:val="00836462"/>
    <w:rsid w:val="008368AA"/>
    <w:rsid w:val="00837276"/>
    <w:rsid w:val="008372A9"/>
    <w:rsid w:val="008375AA"/>
    <w:rsid w:val="00837997"/>
    <w:rsid w:val="00842138"/>
    <w:rsid w:val="00842561"/>
    <w:rsid w:val="00842BBF"/>
    <w:rsid w:val="00842F70"/>
    <w:rsid w:val="00843FE7"/>
    <w:rsid w:val="00844CA1"/>
    <w:rsid w:val="00844E79"/>
    <w:rsid w:val="00845894"/>
    <w:rsid w:val="00845E79"/>
    <w:rsid w:val="00845E9A"/>
    <w:rsid w:val="00846682"/>
    <w:rsid w:val="0084668B"/>
    <w:rsid w:val="008474A5"/>
    <w:rsid w:val="008477E8"/>
    <w:rsid w:val="008478AA"/>
    <w:rsid w:val="00847B0A"/>
    <w:rsid w:val="00847B8A"/>
    <w:rsid w:val="00847C79"/>
    <w:rsid w:val="00847D4E"/>
    <w:rsid w:val="00850080"/>
    <w:rsid w:val="00850599"/>
    <w:rsid w:val="00850910"/>
    <w:rsid w:val="00851076"/>
    <w:rsid w:val="008511EC"/>
    <w:rsid w:val="00851C99"/>
    <w:rsid w:val="00851CD4"/>
    <w:rsid w:val="00851F62"/>
    <w:rsid w:val="00851FD3"/>
    <w:rsid w:val="00852213"/>
    <w:rsid w:val="0085238A"/>
    <w:rsid w:val="008524EB"/>
    <w:rsid w:val="00852890"/>
    <w:rsid w:val="0085318D"/>
    <w:rsid w:val="008565BC"/>
    <w:rsid w:val="00856648"/>
    <w:rsid w:val="00856A67"/>
    <w:rsid w:val="00856B26"/>
    <w:rsid w:val="00856B71"/>
    <w:rsid w:val="00856C93"/>
    <w:rsid w:val="008573F9"/>
    <w:rsid w:val="00857D59"/>
    <w:rsid w:val="00861731"/>
    <w:rsid w:val="0086190F"/>
    <w:rsid w:val="0086219D"/>
    <w:rsid w:val="00862862"/>
    <w:rsid w:val="00862BAF"/>
    <w:rsid w:val="00863B4F"/>
    <w:rsid w:val="00864147"/>
    <w:rsid w:val="008642D0"/>
    <w:rsid w:val="0086437F"/>
    <w:rsid w:val="0086613E"/>
    <w:rsid w:val="008676E6"/>
    <w:rsid w:val="00867ECB"/>
    <w:rsid w:val="00867FC5"/>
    <w:rsid w:val="00870DCF"/>
    <w:rsid w:val="008714DB"/>
    <w:rsid w:val="00871578"/>
    <w:rsid w:val="00871B57"/>
    <w:rsid w:val="00871BB6"/>
    <w:rsid w:val="00871E21"/>
    <w:rsid w:val="0087267C"/>
    <w:rsid w:val="008736E6"/>
    <w:rsid w:val="008747C9"/>
    <w:rsid w:val="00875402"/>
    <w:rsid w:val="00875449"/>
    <w:rsid w:val="00875858"/>
    <w:rsid w:val="00876359"/>
    <w:rsid w:val="00876705"/>
    <w:rsid w:val="00877544"/>
    <w:rsid w:val="00877E88"/>
    <w:rsid w:val="0088002F"/>
    <w:rsid w:val="008802A2"/>
    <w:rsid w:val="00880A80"/>
    <w:rsid w:val="00880AD6"/>
    <w:rsid w:val="00881072"/>
    <w:rsid w:val="008816A3"/>
    <w:rsid w:val="008829F7"/>
    <w:rsid w:val="00882E18"/>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7D19"/>
    <w:rsid w:val="00897F55"/>
    <w:rsid w:val="008A056C"/>
    <w:rsid w:val="008A0C03"/>
    <w:rsid w:val="008A0D84"/>
    <w:rsid w:val="008A12D8"/>
    <w:rsid w:val="008A14DB"/>
    <w:rsid w:val="008A17D5"/>
    <w:rsid w:val="008A1A62"/>
    <w:rsid w:val="008A1D01"/>
    <w:rsid w:val="008A1DEE"/>
    <w:rsid w:val="008A1FFE"/>
    <w:rsid w:val="008A21D4"/>
    <w:rsid w:val="008A2348"/>
    <w:rsid w:val="008A2836"/>
    <w:rsid w:val="008A2C51"/>
    <w:rsid w:val="008A342D"/>
    <w:rsid w:val="008A374A"/>
    <w:rsid w:val="008A45D1"/>
    <w:rsid w:val="008A4609"/>
    <w:rsid w:val="008A4780"/>
    <w:rsid w:val="008A4896"/>
    <w:rsid w:val="008A4C8C"/>
    <w:rsid w:val="008A5963"/>
    <w:rsid w:val="008A5ABF"/>
    <w:rsid w:val="008A5FD4"/>
    <w:rsid w:val="008A6E78"/>
    <w:rsid w:val="008A774D"/>
    <w:rsid w:val="008A78F7"/>
    <w:rsid w:val="008B0887"/>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2AB9"/>
    <w:rsid w:val="008C329B"/>
    <w:rsid w:val="008C3DBB"/>
    <w:rsid w:val="008C4092"/>
    <w:rsid w:val="008C5036"/>
    <w:rsid w:val="008C5D99"/>
    <w:rsid w:val="008C5E2B"/>
    <w:rsid w:val="008C61AE"/>
    <w:rsid w:val="008C6EDF"/>
    <w:rsid w:val="008C6F75"/>
    <w:rsid w:val="008C7200"/>
    <w:rsid w:val="008C7627"/>
    <w:rsid w:val="008D043E"/>
    <w:rsid w:val="008D0443"/>
    <w:rsid w:val="008D0D42"/>
    <w:rsid w:val="008D111E"/>
    <w:rsid w:val="008D12BF"/>
    <w:rsid w:val="008D1B62"/>
    <w:rsid w:val="008D1B9E"/>
    <w:rsid w:val="008D1F9A"/>
    <w:rsid w:val="008D2082"/>
    <w:rsid w:val="008D2388"/>
    <w:rsid w:val="008D304E"/>
    <w:rsid w:val="008D4146"/>
    <w:rsid w:val="008D42F6"/>
    <w:rsid w:val="008D5013"/>
    <w:rsid w:val="008D59E9"/>
    <w:rsid w:val="008D7367"/>
    <w:rsid w:val="008D7D2D"/>
    <w:rsid w:val="008E0F0B"/>
    <w:rsid w:val="008E1159"/>
    <w:rsid w:val="008E1580"/>
    <w:rsid w:val="008E1A9C"/>
    <w:rsid w:val="008E20F1"/>
    <w:rsid w:val="008E2F17"/>
    <w:rsid w:val="008E3175"/>
    <w:rsid w:val="008E32CE"/>
    <w:rsid w:val="008E3CC4"/>
    <w:rsid w:val="008E3DDC"/>
    <w:rsid w:val="008E417F"/>
    <w:rsid w:val="008E4F24"/>
    <w:rsid w:val="008E5512"/>
    <w:rsid w:val="008E59C0"/>
    <w:rsid w:val="008E5F4E"/>
    <w:rsid w:val="008E6EF3"/>
    <w:rsid w:val="008E76F8"/>
    <w:rsid w:val="008F080D"/>
    <w:rsid w:val="008F08C3"/>
    <w:rsid w:val="008F1056"/>
    <w:rsid w:val="008F1589"/>
    <w:rsid w:val="008F1873"/>
    <w:rsid w:val="008F18E5"/>
    <w:rsid w:val="008F2E02"/>
    <w:rsid w:val="008F3327"/>
    <w:rsid w:val="008F3549"/>
    <w:rsid w:val="008F4578"/>
    <w:rsid w:val="008F49E7"/>
    <w:rsid w:val="008F4A1B"/>
    <w:rsid w:val="008F4A43"/>
    <w:rsid w:val="008F4BA0"/>
    <w:rsid w:val="008F4D58"/>
    <w:rsid w:val="008F5110"/>
    <w:rsid w:val="008F51BE"/>
    <w:rsid w:val="008F51FC"/>
    <w:rsid w:val="008F5B13"/>
    <w:rsid w:val="008F6006"/>
    <w:rsid w:val="008F62CE"/>
    <w:rsid w:val="008F71B1"/>
    <w:rsid w:val="008F71BC"/>
    <w:rsid w:val="008F7246"/>
    <w:rsid w:val="008F7DE6"/>
    <w:rsid w:val="009015B2"/>
    <w:rsid w:val="00901881"/>
    <w:rsid w:val="009022AF"/>
    <w:rsid w:val="009037F5"/>
    <w:rsid w:val="009040D4"/>
    <w:rsid w:val="00904723"/>
    <w:rsid w:val="00905ACD"/>
    <w:rsid w:val="00906209"/>
    <w:rsid w:val="0090659B"/>
    <w:rsid w:val="0090660F"/>
    <w:rsid w:val="00906D38"/>
    <w:rsid w:val="00906E90"/>
    <w:rsid w:val="00906F53"/>
    <w:rsid w:val="00907652"/>
    <w:rsid w:val="0091051D"/>
    <w:rsid w:val="00910533"/>
    <w:rsid w:val="00910C50"/>
    <w:rsid w:val="009117BF"/>
    <w:rsid w:val="00912796"/>
    <w:rsid w:val="00912CB8"/>
    <w:rsid w:val="00913B73"/>
    <w:rsid w:val="00913C62"/>
    <w:rsid w:val="009143C1"/>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EDE"/>
    <w:rsid w:val="0092228B"/>
    <w:rsid w:val="00923216"/>
    <w:rsid w:val="009234D0"/>
    <w:rsid w:val="00923A33"/>
    <w:rsid w:val="00923DB7"/>
    <w:rsid w:val="009261BF"/>
    <w:rsid w:val="009266A4"/>
    <w:rsid w:val="00926AD5"/>
    <w:rsid w:val="00926EC9"/>
    <w:rsid w:val="009272C6"/>
    <w:rsid w:val="0093107E"/>
    <w:rsid w:val="009313EE"/>
    <w:rsid w:val="00931A9D"/>
    <w:rsid w:val="00931E55"/>
    <w:rsid w:val="009336A3"/>
    <w:rsid w:val="00933910"/>
    <w:rsid w:val="00933A3E"/>
    <w:rsid w:val="00933D13"/>
    <w:rsid w:val="009347CA"/>
    <w:rsid w:val="00934D39"/>
    <w:rsid w:val="00934DEB"/>
    <w:rsid w:val="0093548A"/>
    <w:rsid w:val="00935D7D"/>
    <w:rsid w:val="00935F94"/>
    <w:rsid w:val="00936381"/>
    <w:rsid w:val="00936F5C"/>
    <w:rsid w:val="00936F84"/>
    <w:rsid w:val="009376D7"/>
    <w:rsid w:val="00937A6E"/>
    <w:rsid w:val="00940851"/>
    <w:rsid w:val="00941194"/>
    <w:rsid w:val="0094125B"/>
    <w:rsid w:val="00941352"/>
    <w:rsid w:val="0094160F"/>
    <w:rsid w:val="009416DC"/>
    <w:rsid w:val="009422BC"/>
    <w:rsid w:val="0094287F"/>
    <w:rsid w:val="00942B51"/>
    <w:rsid w:val="00942EE2"/>
    <w:rsid w:val="009430E5"/>
    <w:rsid w:val="0094315F"/>
    <w:rsid w:val="009431A3"/>
    <w:rsid w:val="009432CB"/>
    <w:rsid w:val="009436D4"/>
    <w:rsid w:val="00943AFE"/>
    <w:rsid w:val="00943DE3"/>
    <w:rsid w:val="00944192"/>
    <w:rsid w:val="0094678B"/>
    <w:rsid w:val="00946AB7"/>
    <w:rsid w:val="00946B07"/>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5427"/>
    <w:rsid w:val="00965842"/>
    <w:rsid w:val="0096653F"/>
    <w:rsid w:val="009679D9"/>
    <w:rsid w:val="009703F8"/>
    <w:rsid w:val="0097067B"/>
    <w:rsid w:val="009712AE"/>
    <w:rsid w:val="0097174E"/>
    <w:rsid w:val="00971BE0"/>
    <w:rsid w:val="00971EFA"/>
    <w:rsid w:val="0097253D"/>
    <w:rsid w:val="009725A2"/>
    <w:rsid w:val="00972CE5"/>
    <w:rsid w:val="00973313"/>
    <w:rsid w:val="00973381"/>
    <w:rsid w:val="00974915"/>
    <w:rsid w:val="009752C7"/>
    <w:rsid w:val="009759F2"/>
    <w:rsid w:val="00976119"/>
    <w:rsid w:val="00976190"/>
    <w:rsid w:val="00976469"/>
    <w:rsid w:val="00976532"/>
    <w:rsid w:val="0097654B"/>
    <w:rsid w:val="00976A43"/>
    <w:rsid w:val="00976B93"/>
    <w:rsid w:val="009770B8"/>
    <w:rsid w:val="00977265"/>
    <w:rsid w:val="00977579"/>
    <w:rsid w:val="00977C6D"/>
    <w:rsid w:val="00977F17"/>
    <w:rsid w:val="00980499"/>
    <w:rsid w:val="00981469"/>
    <w:rsid w:val="00981AF3"/>
    <w:rsid w:val="00982497"/>
    <w:rsid w:val="00982C61"/>
    <w:rsid w:val="00982CD1"/>
    <w:rsid w:val="0098342A"/>
    <w:rsid w:val="00983AE1"/>
    <w:rsid w:val="00983E85"/>
    <w:rsid w:val="009854B6"/>
    <w:rsid w:val="00985829"/>
    <w:rsid w:val="00985D36"/>
    <w:rsid w:val="00985DBA"/>
    <w:rsid w:val="009865D6"/>
    <w:rsid w:val="00986975"/>
    <w:rsid w:val="0098757B"/>
    <w:rsid w:val="00990506"/>
    <w:rsid w:val="00990F79"/>
    <w:rsid w:val="009910DC"/>
    <w:rsid w:val="00991584"/>
    <w:rsid w:val="0099172C"/>
    <w:rsid w:val="00991B19"/>
    <w:rsid w:val="00991F23"/>
    <w:rsid w:val="00992605"/>
    <w:rsid w:val="00993599"/>
    <w:rsid w:val="00994B80"/>
    <w:rsid w:val="00994CCA"/>
    <w:rsid w:val="009974A8"/>
    <w:rsid w:val="009975C9"/>
    <w:rsid w:val="009A0A09"/>
    <w:rsid w:val="009A1489"/>
    <w:rsid w:val="009A245B"/>
    <w:rsid w:val="009A2516"/>
    <w:rsid w:val="009A2FAA"/>
    <w:rsid w:val="009A349F"/>
    <w:rsid w:val="009A35C7"/>
    <w:rsid w:val="009A3852"/>
    <w:rsid w:val="009A444E"/>
    <w:rsid w:val="009A4788"/>
    <w:rsid w:val="009A4A6E"/>
    <w:rsid w:val="009B0A9C"/>
    <w:rsid w:val="009B10AE"/>
    <w:rsid w:val="009B1240"/>
    <w:rsid w:val="009B1690"/>
    <w:rsid w:val="009B18D7"/>
    <w:rsid w:val="009B23EE"/>
    <w:rsid w:val="009B3610"/>
    <w:rsid w:val="009B37D3"/>
    <w:rsid w:val="009B4C61"/>
    <w:rsid w:val="009B4CB0"/>
    <w:rsid w:val="009B4CE0"/>
    <w:rsid w:val="009B54CF"/>
    <w:rsid w:val="009B5A8C"/>
    <w:rsid w:val="009B5C74"/>
    <w:rsid w:val="009B661E"/>
    <w:rsid w:val="009B68A4"/>
    <w:rsid w:val="009B75F0"/>
    <w:rsid w:val="009B7D1B"/>
    <w:rsid w:val="009C01B9"/>
    <w:rsid w:val="009C0342"/>
    <w:rsid w:val="009C0408"/>
    <w:rsid w:val="009C0D3F"/>
    <w:rsid w:val="009C12CC"/>
    <w:rsid w:val="009C161A"/>
    <w:rsid w:val="009C1E60"/>
    <w:rsid w:val="009C3C12"/>
    <w:rsid w:val="009C4088"/>
    <w:rsid w:val="009C5D49"/>
    <w:rsid w:val="009C718C"/>
    <w:rsid w:val="009C7345"/>
    <w:rsid w:val="009C7BBD"/>
    <w:rsid w:val="009C7C63"/>
    <w:rsid w:val="009C7FE0"/>
    <w:rsid w:val="009D025C"/>
    <w:rsid w:val="009D05CC"/>
    <w:rsid w:val="009D09AE"/>
    <w:rsid w:val="009D0EE8"/>
    <w:rsid w:val="009D10F3"/>
    <w:rsid w:val="009D11AB"/>
    <w:rsid w:val="009D1B21"/>
    <w:rsid w:val="009D2A1F"/>
    <w:rsid w:val="009D2BAC"/>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41D0"/>
    <w:rsid w:val="009E4844"/>
    <w:rsid w:val="009E4CC2"/>
    <w:rsid w:val="009E564F"/>
    <w:rsid w:val="009E6184"/>
    <w:rsid w:val="009E655C"/>
    <w:rsid w:val="009E6625"/>
    <w:rsid w:val="009E6F2E"/>
    <w:rsid w:val="009E7478"/>
    <w:rsid w:val="009E752B"/>
    <w:rsid w:val="009E7BF0"/>
    <w:rsid w:val="009F0A3A"/>
    <w:rsid w:val="009F0BD3"/>
    <w:rsid w:val="009F0FAF"/>
    <w:rsid w:val="009F1F49"/>
    <w:rsid w:val="009F3218"/>
    <w:rsid w:val="009F394C"/>
    <w:rsid w:val="009F3A44"/>
    <w:rsid w:val="009F4131"/>
    <w:rsid w:val="009F4F93"/>
    <w:rsid w:val="009F556C"/>
    <w:rsid w:val="009F711E"/>
    <w:rsid w:val="009F7F2B"/>
    <w:rsid w:val="00A0001D"/>
    <w:rsid w:val="00A01037"/>
    <w:rsid w:val="00A0119C"/>
    <w:rsid w:val="00A017D4"/>
    <w:rsid w:val="00A01C9C"/>
    <w:rsid w:val="00A01F05"/>
    <w:rsid w:val="00A0272B"/>
    <w:rsid w:val="00A0287D"/>
    <w:rsid w:val="00A02C22"/>
    <w:rsid w:val="00A03332"/>
    <w:rsid w:val="00A0369C"/>
    <w:rsid w:val="00A03771"/>
    <w:rsid w:val="00A04024"/>
    <w:rsid w:val="00A04595"/>
    <w:rsid w:val="00A0541B"/>
    <w:rsid w:val="00A06208"/>
    <w:rsid w:val="00A0628B"/>
    <w:rsid w:val="00A068D9"/>
    <w:rsid w:val="00A06EAB"/>
    <w:rsid w:val="00A06EB9"/>
    <w:rsid w:val="00A1016F"/>
    <w:rsid w:val="00A101FE"/>
    <w:rsid w:val="00A10996"/>
    <w:rsid w:val="00A10B74"/>
    <w:rsid w:val="00A10C18"/>
    <w:rsid w:val="00A10EC9"/>
    <w:rsid w:val="00A11F7F"/>
    <w:rsid w:val="00A12648"/>
    <w:rsid w:val="00A136A9"/>
    <w:rsid w:val="00A13855"/>
    <w:rsid w:val="00A140A3"/>
    <w:rsid w:val="00A149B4"/>
    <w:rsid w:val="00A15500"/>
    <w:rsid w:val="00A155A6"/>
    <w:rsid w:val="00A15B34"/>
    <w:rsid w:val="00A16421"/>
    <w:rsid w:val="00A1647B"/>
    <w:rsid w:val="00A177A3"/>
    <w:rsid w:val="00A17907"/>
    <w:rsid w:val="00A20EFE"/>
    <w:rsid w:val="00A21556"/>
    <w:rsid w:val="00A21903"/>
    <w:rsid w:val="00A22AF7"/>
    <w:rsid w:val="00A23211"/>
    <w:rsid w:val="00A2405B"/>
    <w:rsid w:val="00A25013"/>
    <w:rsid w:val="00A25467"/>
    <w:rsid w:val="00A25512"/>
    <w:rsid w:val="00A2551C"/>
    <w:rsid w:val="00A25C16"/>
    <w:rsid w:val="00A2617B"/>
    <w:rsid w:val="00A27672"/>
    <w:rsid w:val="00A30028"/>
    <w:rsid w:val="00A301EF"/>
    <w:rsid w:val="00A3040F"/>
    <w:rsid w:val="00A3123A"/>
    <w:rsid w:val="00A3168A"/>
    <w:rsid w:val="00A31CD2"/>
    <w:rsid w:val="00A32D10"/>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408EB"/>
    <w:rsid w:val="00A4133B"/>
    <w:rsid w:val="00A4189A"/>
    <w:rsid w:val="00A41A4E"/>
    <w:rsid w:val="00A42346"/>
    <w:rsid w:val="00A42565"/>
    <w:rsid w:val="00A42621"/>
    <w:rsid w:val="00A436D2"/>
    <w:rsid w:val="00A43752"/>
    <w:rsid w:val="00A4391C"/>
    <w:rsid w:val="00A443B8"/>
    <w:rsid w:val="00A452B2"/>
    <w:rsid w:val="00A454E3"/>
    <w:rsid w:val="00A463F3"/>
    <w:rsid w:val="00A47100"/>
    <w:rsid w:val="00A472D1"/>
    <w:rsid w:val="00A47335"/>
    <w:rsid w:val="00A47902"/>
    <w:rsid w:val="00A47B8B"/>
    <w:rsid w:val="00A50258"/>
    <w:rsid w:val="00A503C9"/>
    <w:rsid w:val="00A5085F"/>
    <w:rsid w:val="00A51149"/>
    <w:rsid w:val="00A53AB4"/>
    <w:rsid w:val="00A53DBB"/>
    <w:rsid w:val="00A53FB6"/>
    <w:rsid w:val="00A5498C"/>
    <w:rsid w:val="00A54FE4"/>
    <w:rsid w:val="00A5541A"/>
    <w:rsid w:val="00A56092"/>
    <w:rsid w:val="00A567CB"/>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E2A"/>
    <w:rsid w:val="00A6769C"/>
    <w:rsid w:val="00A67E6C"/>
    <w:rsid w:val="00A67FE1"/>
    <w:rsid w:val="00A70081"/>
    <w:rsid w:val="00A703C1"/>
    <w:rsid w:val="00A70642"/>
    <w:rsid w:val="00A7067D"/>
    <w:rsid w:val="00A712E0"/>
    <w:rsid w:val="00A7189A"/>
    <w:rsid w:val="00A71C9E"/>
    <w:rsid w:val="00A71DDE"/>
    <w:rsid w:val="00A7228B"/>
    <w:rsid w:val="00A72A7B"/>
    <w:rsid w:val="00A72B75"/>
    <w:rsid w:val="00A73038"/>
    <w:rsid w:val="00A7328F"/>
    <w:rsid w:val="00A737C5"/>
    <w:rsid w:val="00A73F8D"/>
    <w:rsid w:val="00A749FD"/>
    <w:rsid w:val="00A74B8A"/>
    <w:rsid w:val="00A74C77"/>
    <w:rsid w:val="00A74D94"/>
    <w:rsid w:val="00A75387"/>
    <w:rsid w:val="00A758BE"/>
    <w:rsid w:val="00A75C2A"/>
    <w:rsid w:val="00A7668A"/>
    <w:rsid w:val="00A768EE"/>
    <w:rsid w:val="00A76A67"/>
    <w:rsid w:val="00A76C99"/>
    <w:rsid w:val="00A76E5A"/>
    <w:rsid w:val="00A76F14"/>
    <w:rsid w:val="00A775D5"/>
    <w:rsid w:val="00A77886"/>
    <w:rsid w:val="00A800C8"/>
    <w:rsid w:val="00A801F8"/>
    <w:rsid w:val="00A811CB"/>
    <w:rsid w:val="00A81D00"/>
    <w:rsid w:val="00A81D2F"/>
    <w:rsid w:val="00A81E59"/>
    <w:rsid w:val="00A81EBE"/>
    <w:rsid w:val="00A826F1"/>
    <w:rsid w:val="00A82712"/>
    <w:rsid w:val="00A82D02"/>
    <w:rsid w:val="00A83AFC"/>
    <w:rsid w:val="00A8428C"/>
    <w:rsid w:val="00A84364"/>
    <w:rsid w:val="00A84806"/>
    <w:rsid w:val="00A84CD0"/>
    <w:rsid w:val="00A858E9"/>
    <w:rsid w:val="00A85E5B"/>
    <w:rsid w:val="00A85E73"/>
    <w:rsid w:val="00A86EC4"/>
    <w:rsid w:val="00A86ED1"/>
    <w:rsid w:val="00A86F9B"/>
    <w:rsid w:val="00A915F4"/>
    <w:rsid w:val="00A91687"/>
    <w:rsid w:val="00A917A9"/>
    <w:rsid w:val="00A91C36"/>
    <w:rsid w:val="00A91D41"/>
    <w:rsid w:val="00A93F51"/>
    <w:rsid w:val="00A96010"/>
    <w:rsid w:val="00A9684D"/>
    <w:rsid w:val="00A97402"/>
    <w:rsid w:val="00A97873"/>
    <w:rsid w:val="00AA0B30"/>
    <w:rsid w:val="00AA0EFF"/>
    <w:rsid w:val="00AA1E6C"/>
    <w:rsid w:val="00AA29DC"/>
    <w:rsid w:val="00AA2B4F"/>
    <w:rsid w:val="00AA321D"/>
    <w:rsid w:val="00AA3259"/>
    <w:rsid w:val="00AA383C"/>
    <w:rsid w:val="00AA3C4B"/>
    <w:rsid w:val="00AA4B32"/>
    <w:rsid w:val="00AA4CFF"/>
    <w:rsid w:val="00AA4D52"/>
    <w:rsid w:val="00AA4F04"/>
    <w:rsid w:val="00AA5773"/>
    <w:rsid w:val="00AA6669"/>
    <w:rsid w:val="00AA690A"/>
    <w:rsid w:val="00AA6AB3"/>
    <w:rsid w:val="00AA6D26"/>
    <w:rsid w:val="00AA74C0"/>
    <w:rsid w:val="00AB0541"/>
    <w:rsid w:val="00AB09EE"/>
    <w:rsid w:val="00AB19B4"/>
    <w:rsid w:val="00AB2400"/>
    <w:rsid w:val="00AB25DF"/>
    <w:rsid w:val="00AB4096"/>
    <w:rsid w:val="00AB5377"/>
    <w:rsid w:val="00AB5B77"/>
    <w:rsid w:val="00AB7D08"/>
    <w:rsid w:val="00AB7F83"/>
    <w:rsid w:val="00AC0B81"/>
    <w:rsid w:val="00AC2300"/>
    <w:rsid w:val="00AC3451"/>
    <w:rsid w:val="00AC3506"/>
    <w:rsid w:val="00AC387E"/>
    <w:rsid w:val="00AC4DD2"/>
    <w:rsid w:val="00AC5210"/>
    <w:rsid w:val="00AC5BDF"/>
    <w:rsid w:val="00AC662A"/>
    <w:rsid w:val="00AC6903"/>
    <w:rsid w:val="00AC6B95"/>
    <w:rsid w:val="00AC722F"/>
    <w:rsid w:val="00AC7669"/>
    <w:rsid w:val="00AC79C9"/>
    <w:rsid w:val="00AD017C"/>
    <w:rsid w:val="00AD0AF6"/>
    <w:rsid w:val="00AD1176"/>
    <w:rsid w:val="00AD277E"/>
    <w:rsid w:val="00AD343E"/>
    <w:rsid w:val="00AD4267"/>
    <w:rsid w:val="00AD476A"/>
    <w:rsid w:val="00AD47AA"/>
    <w:rsid w:val="00AD4ABF"/>
    <w:rsid w:val="00AD4C67"/>
    <w:rsid w:val="00AD52D1"/>
    <w:rsid w:val="00AD54E1"/>
    <w:rsid w:val="00AD5632"/>
    <w:rsid w:val="00AD6108"/>
    <w:rsid w:val="00AD6306"/>
    <w:rsid w:val="00AD67DE"/>
    <w:rsid w:val="00AD6842"/>
    <w:rsid w:val="00AD7076"/>
    <w:rsid w:val="00AD739C"/>
    <w:rsid w:val="00AE0764"/>
    <w:rsid w:val="00AE16D1"/>
    <w:rsid w:val="00AE1BC1"/>
    <w:rsid w:val="00AE1BD1"/>
    <w:rsid w:val="00AE1DBE"/>
    <w:rsid w:val="00AE276C"/>
    <w:rsid w:val="00AE3DF4"/>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329"/>
    <w:rsid w:val="00AF0774"/>
    <w:rsid w:val="00AF11B5"/>
    <w:rsid w:val="00AF1F48"/>
    <w:rsid w:val="00AF2612"/>
    <w:rsid w:val="00AF3889"/>
    <w:rsid w:val="00AF39DC"/>
    <w:rsid w:val="00AF3BD3"/>
    <w:rsid w:val="00AF3F13"/>
    <w:rsid w:val="00AF3FE3"/>
    <w:rsid w:val="00AF4A53"/>
    <w:rsid w:val="00AF4F33"/>
    <w:rsid w:val="00AF52DC"/>
    <w:rsid w:val="00AF6305"/>
    <w:rsid w:val="00AF6A68"/>
    <w:rsid w:val="00AF72F9"/>
    <w:rsid w:val="00B001C6"/>
    <w:rsid w:val="00B008DF"/>
    <w:rsid w:val="00B00BB3"/>
    <w:rsid w:val="00B00E5C"/>
    <w:rsid w:val="00B011D8"/>
    <w:rsid w:val="00B0131B"/>
    <w:rsid w:val="00B014AD"/>
    <w:rsid w:val="00B01819"/>
    <w:rsid w:val="00B022D8"/>
    <w:rsid w:val="00B024A5"/>
    <w:rsid w:val="00B02540"/>
    <w:rsid w:val="00B039AB"/>
    <w:rsid w:val="00B039E9"/>
    <w:rsid w:val="00B03B7D"/>
    <w:rsid w:val="00B04DC3"/>
    <w:rsid w:val="00B04EED"/>
    <w:rsid w:val="00B0529B"/>
    <w:rsid w:val="00B05E03"/>
    <w:rsid w:val="00B0644E"/>
    <w:rsid w:val="00B1077D"/>
    <w:rsid w:val="00B10841"/>
    <w:rsid w:val="00B10B1F"/>
    <w:rsid w:val="00B11176"/>
    <w:rsid w:val="00B123B7"/>
    <w:rsid w:val="00B13930"/>
    <w:rsid w:val="00B13CB1"/>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D3D"/>
    <w:rsid w:val="00B32623"/>
    <w:rsid w:val="00B331DC"/>
    <w:rsid w:val="00B33BCF"/>
    <w:rsid w:val="00B34F11"/>
    <w:rsid w:val="00B35546"/>
    <w:rsid w:val="00B3556A"/>
    <w:rsid w:val="00B35594"/>
    <w:rsid w:val="00B3580D"/>
    <w:rsid w:val="00B36B6D"/>
    <w:rsid w:val="00B3756E"/>
    <w:rsid w:val="00B3781E"/>
    <w:rsid w:val="00B401AE"/>
    <w:rsid w:val="00B402BB"/>
    <w:rsid w:val="00B4123F"/>
    <w:rsid w:val="00B414AF"/>
    <w:rsid w:val="00B41708"/>
    <w:rsid w:val="00B42998"/>
    <w:rsid w:val="00B4301A"/>
    <w:rsid w:val="00B438DD"/>
    <w:rsid w:val="00B43B6A"/>
    <w:rsid w:val="00B43FF7"/>
    <w:rsid w:val="00B4438B"/>
    <w:rsid w:val="00B453BE"/>
    <w:rsid w:val="00B46135"/>
    <w:rsid w:val="00B46241"/>
    <w:rsid w:val="00B46422"/>
    <w:rsid w:val="00B46735"/>
    <w:rsid w:val="00B468A0"/>
    <w:rsid w:val="00B47896"/>
    <w:rsid w:val="00B47C72"/>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A9"/>
    <w:rsid w:val="00B55A15"/>
    <w:rsid w:val="00B55E82"/>
    <w:rsid w:val="00B563AF"/>
    <w:rsid w:val="00B563E9"/>
    <w:rsid w:val="00B56902"/>
    <w:rsid w:val="00B56922"/>
    <w:rsid w:val="00B56B70"/>
    <w:rsid w:val="00B57983"/>
    <w:rsid w:val="00B604C8"/>
    <w:rsid w:val="00B60ED0"/>
    <w:rsid w:val="00B62189"/>
    <w:rsid w:val="00B627E7"/>
    <w:rsid w:val="00B6283F"/>
    <w:rsid w:val="00B62F33"/>
    <w:rsid w:val="00B630AC"/>
    <w:rsid w:val="00B65066"/>
    <w:rsid w:val="00B6668D"/>
    <w:rsid w:val="00B666B9"/>
    <w:rsid w:val="00B66A94"/>
    <w:rsid w:val="00B66F7C"/>
    <w:rsid w:val="00B66F81"/>
    <w:rsid w:val="00B67145"/>
    <w:rsid w:val="00B677F1"/>
    <w:rsid w:val="00B67914"/>
    <w:rsid w:val="00B707AF"/>
    <w:rsid w:val="00B70882"/>
    <w:rsid w:val="00B709B8"/>
    <w:rsid w:val="00B7275C"/>
    <w:rsid w:val="00B72D75"/>
    <w:rsid w:val="00B72F97"/>
    <w:rsid w:val="00B73774"/>
    <w:rsid w:val="00B739E0"/>
    <w:rsid w:val="00B741EF"/>
    <w:rsid w:val="00B747A2"/>
    <w:rsid w:val="00B75001"/>
    <w:rsid w:val="00B75D6E"/>
    <w:rsid w:val="00B75F72"/>
    <w:rsid w:val="00B76DC1"/>
    <w:rsid w:val="00B77CFD"/>
    <w:rsid w:val="00B800B7"/>
    <w:rsid w:val="00B80425"/>
    <w:rsid w:val="00B805C4"/>
    <w:rsid w:val="00B806D4"/>
    <w:rsid w:val="00B81548"/>
    <w:rsid w:val="00B81633"/>
    <w:rsid w:val="00B81F81"/>
    <w:rsid w:val="00B82FF5"/>
    <w:rsid w:val="00B831BA"/>
    <w:rsid w:val="00B83A38"/>
    <w:rsid w:val="00B83D46"/>
    <w:rsid w:val="00B850CE"/>
    <w:rsid w:val="00B862C0"/>
    <w:rsid w:val="00B863D9"/>
    <w:rsid w:val="00B864BA"/>
    <w:rsid w:val="00B86B10"/>
    <w:rsid w:val="00B86C03"/>
    <w:rsid w:val="00B86E98"/>
    <w:rsid w:val="00B90192"/>
    <w:rsid w:val="00B90A49"/>
    <w:rsid w:val="00B90B9B"/>
    <w:rsid w:val="00B90C7D"/>
    <w:rsid w:val="00B91455"/>
    <w:rsid w:val="00B91564"/>
    <w:rsid w:val="00B919E1"/>
    <w:rsid w:val="00B92313"/>
    <w:rsid w:val="00B933BC"/>
    <w:rsid w:val="00B93791"/>
    <w:rsid w:val="00B93921"/>
    <w:rsid w:val="00B945A2"/>
    <w:rsid w:val="00B94702"/>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0F6E"/>
    <w:rsid w:val="00BB14CF"/>
    <w:rsid w:val="00BB17C8"/>
    <w:rsid w:val="00BB1CF9"/>
    <w:rsid w:val="00BB2101"/>
    <w:rsid w:val="00BB2133"/>
    <w:rsid w:val="00BB26DC"/>
    <w:rsid w:val="00BB30F3"/>
    <w:rsid w:val="00BB315F"/>
    <w:rsid w:val="00BB325E"/>
    <w:rsid w:val="00BB3D90"/>
    <w:rsid w:val="00BB48F1"/>
    <w:rsid w:val="00BB5036"/>
    <w:rsid w:val="00BB5BAF"/>
    <w:rsid w:val="00BB6888"/>
    <w:rsid w:val="00BB6EFD"/>
    <w:rsid w:val="00BB7298"/>
    <w:rsid w:val="00BB779D"/>
    <w:rsid w:val="00BB7A4D"/>
    <w:rsid w:val="00BC068E"/>
    <w:rsid w:val="00BC107E"/>
    <w:rsid w:val="00BC1C7C"/>
    <w:rsid w:val="00BC205F"/>
    <w:rsid w:val="00BC3D44"/>
    <w:rsid w:val="00BC4213"/>
    <w:rsid w:val="00BC4C7F"/>
    <w:rsid w:val="00BC5C80"/>
    <w:rsid w:val="00BC5D5B"/>
    <w:rsid w:val="00BC5F08"/>
    <w:rsid w:val="00BC6161"/>
    <w:rsid w:val="00BC65A4"/>
    <w:rsid w:val="00BC65B2"/>
    <w:rsid w:val="00BC75B3"/>
    <w:rsid w:val="00BC7E15"/>
    <w:rsid w:val="00BC7E36"/>
    <w:rsid w:val="00BD020B"/>
    <w:rsid w:val="00BD09B1"/>
    <w:rsid w:val="00BD0FE8"/>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86C"/>
    <w:rsid w:val="00BD78AD"/>
    <w:rsid w:val="00BD78F4"/>
    <w:rsid w:val="00BE0F6C"/>
    <w:rsid w:val="00BE1D73"/>
    <w:rsid w:val="00BE1EC9"/>
    <w:rsid w:val="00BE1F09"/>
    <w:rsid w:val="00BE2650"/>
    <w:rsid w:val="00BE26F9"/>
    <w:rsid w:val="00BE2DD8"/>
    <w:rsid w:val="00BE301A"/>
    <w:rsid w:val="00BE400A"/>
    <w:rsid w:val="00BE458A"/>
    <w:rsid w:val="00BE4BE8"/>
    <w:rsid w:val="00BE4DBA"/>
    <w:rsid w:val="00BE4E51"/>
    <w:rsid w:val="00BE5D07"/>
    <w:rsid w:val="00BE61FC"/>
    <w:rsid w:val="00BE716A"/>
    <w:rsid w:val="00BE7A1E"/>
    <w:rsid w:val="00BF0159"/>
    <w:rsid w:val="00BF0D84"/>
    <w:rsid w:val="00BF1423"/>
    <w:rsid w:val="00BF18FE"/>
    <w:rsid w:val="00BF1C55"/>
    <w:rsid w:val="00BF224A"/>
    <w:rsid w:val="00BF28A4"/>
    <w:rsid w:val="00BF37C5"/>
    <w:rsid w:val="00BF3AAA"/>
    <w:rsid w:val="00BF42FD"/>
    <w:rsid w:val="00BF497A"/>
    <w:rsid w:val="00BF4AC8"/>
    <w:rsid w:val="00BF5BF6"/>
    <w:rsid w:val="00BF5E37"/>
    <w:rsid w:val="00BF6983"/>
    <w:rsid w:val="00BF70D4"/>
    <w:rsid w:val="00BF71E4"/>
    <w:rsid w:val="00BF7831"/>
    <w:rsid w:val="00BF7B13"/>
    <w:rsid w:val="00C00262"/>
    <w:rsid w:val="00C0163D"/>
    <w:rsid w:val="00C017CA"/>
    <w:rsid w:val="00C02152"/>
    <w:rsid w:val="00C021C9"/>
    <w:rsid w:val="00C0264E"/>
    <w:rsid w:val="00C03099"/>
    <w:rsid w:val="00C03CCC"/>
    <w:rsid w:val="00C03CE8"/>
    <w:rsid w:val="00C0494D"/>
    <w:rsid w:val="00C04B74"/>
    <w:rsid w:val="00C05806"/>
    <w:rsid w:val="00C05FA3"/>
    <w:rsid w:val="00C06A1F"/>
    <w:rsid w:val="00C07158"/>
    <w:rsid w:val="00C108A9"/>
    <w:rsid w:val="00C10D63"/>
    <w:rsid w:val="00C123A3"/>
    <w:rsid w:val="00C12466"/>
    <w:rsid w:val="00C141FB"/>
    <w:rsid w:val="00C143BD"/>
    <w:rsid w:val="00C1441B"/>
    <w:rsid w:val="00C14FB5"/>
    <w:rsid w:val="00C151EC"/>
    <w:rsid w:val="00C1544B"/>
    <w:rsid w:val="00C15A04"/>
    <w:rsid w:val="00C1656A"/>
    <w:rsid w:val="00C16815"/>
    <w:rsid w:val="00C17D4D"/>
    <w:rsid w:val="00C205F8"/>
    <w:rsid w:val="00C2100C"/>
    <w:rsid w:val="00C2106B"/>
    <w:rsid w:val="00C21175"/>
    <w:rsid w:val="00C226C2"/>
    <w:rsid w:val="00C2297F"/>
    <w:rsid w:val="00C22CC3"/>
    <w:rsid w:val="00C2305A"/>
    <w:rsid w:val="00C237BB"/>
    <w:rsid w:val="00C23CC9"/>
    <w:rsid w:val="00C24114"/>
    <w:rsid w:val="00C248DB"/>
    <w:rsid w:val="00C248DD"/>
    <w:rsid w:val="00C2492B"/>
    <w:rsid w:val="00C2557A"/>
    <w:rsid w:val="00C255F6"/>
    <w:rsid w:val="00C256E7"/>
    <w:rsid w:val="00C25831"/>
    <w:rsid w:val="00C2605E"/>
    <w:rsid w:val="00C26EDD"/>
    <w:rsid w:val="00C27BF6"/>
    <w:rsid w:val="00C27C80"/>
    <w:rsid w:val="00C30577"/>
    <w:rsid w:val="00C30B3D"/>
    <w:rsid w:val="00C30BEF"/>
    <w:rsid w:val="00C30DC6"/>
    <w:rsid w:val="00C31631"/>
    <w:rsid w:val="00C316BC"/>
    <w:rsid w:val="00C31E72"/>
    <w:rsid w:val="00C32004"/>
    <w:rsid w:val="00C323BD"/>
    <w:rsid w:val="00C32A4E"/>
    <w:rsid w:val="00C32B66"/>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33C4"/>
    <w:rsid w:val="00C43FBA"/>
    <w:rsid w:val="00C441CC"/>
    <w:rsid w:val="00C44475"/>
    <w:rsid w:val="00C44F87"/>
    <w:rsid w:val="00C45757"/>
    <w:rsid w:val="00C4609E"/>
    <w:rsid w:val="00C46807"/>
    <w:rsid w:val="00C47D44"/>
    <w:rsid w:val="00C50B1E"/>
    <w:rsid w:val="00C51705"/>
    <w:rsid w:val="00C51C72"/>
    <w:rsid w:val="00C51CB1"/>
    <w:rsid w:val="00C521B4"/>
    <w:rsid w:val="00C52914"/>
    <w:rsid w:val="00C532A5"/>
    <w:rsid w:val="00C544CC"/>
    <w:rsid w:val="00C546E7"/>
    <w:rsid w:val="00C55114"/>
    <w:rsid w:val="00C56262"/>
    <w:rsid w:val="00C56F3D"/>
    <w:rsid w:val="00C56F60"/>
    <w:rsid w:val="00C57198"/>
    <w:rsid w:val="00C578CE"/>
    <w:rsid w:val="00C617BF"/>
    <w:rsid w:val="00C6205F"/>
    <w:rsid w:val="00C62692"/>
    <w:rsid w:val="00C62791"/>
    <w:rsid w:val="00C62FA1"/>
    <w:rsid w:val="00C64069"/>
    <w:rsid w:val="00C64871"/>
    <w:rsid w:val="00C64B36"/>
    <w:rsid w:val="00C64C87"/>
    <w:rsid w:val="00C653BA"/>
    <w:rsid w:val="00C657B4"/>
    <w:rsid w:val="00C67251"/>
    <w:rsid w:val="00C6774F"/>
    <w:rsid w:val="00C677AA"/>
    <w:rsid w:val="00C67EA3"/>
    <w:rsid w:val="00C71914"/>
    <w:rsid w:val="00C7263B"/>
    <w:rsid w:val="00C727EF"/>
    <w:rsid w:val="00C72D01"/>
    <w:rsid w:val="00C72F2F"/>
    <w:rsid w:val="00C73290"/>
    <w:rsid w:val="00C736A7"/>
    <w:rsid w:val="00C74181"/>
    <w:rsid w:val="00C74636"/>
    <w:rsid w:val="00C74AF1"/>
    <w:rsid w:val="00C74B8C"/>
    <w:rsid w:val="00C752C9"/>
    <w:rsid w:val="00C759F1"/>
    <w:rsid w:val="00C7613A"/>
    <w:rsid w:val="00C761B9"/>
    <w:rsid w:val="00C77315"/>
    <w:rsid w:val="00C77AEB"/>
    <w:rsid w:val="00C77C98"/>
    <w:rsid w:val="00C80069"/>
    <w:rsid w:val="00C805DA"/>
    <w:rsid w:val="00C8096C"/>
    <w:rsid w:val="00C80A78"/>
    <w:rsid w:val="00C80F33"/>
    <w:rsid w:val="00C80FD0"/>
    <w:rsid w:val="00C8100B"/>
    <w:rsid w:val="00C816BC"/>
    <w:rsid w:val="00C825DD"/>
    <w:rsid w:val="00C82BAA"/>
    <w:rsid w:val="00C82DDB"/>
    <w:rsid w:val="00C83075"/>
    <w:rsid w:val="00C83C67"/>
    <w:rsid w:val="00C852AC"/>
    <w:rsid w:val="00C857F9"/>
    <w:rsid w:val="00C86543"/>
    <w:rsid w:val="00C8683F"/>
    <w:rsid w:val="00C86967"/>
    <w:rsid w:val="00C87D19"/>
    <w:rsid w:val="00C906CF"/>
    <w:rsid w:val="00C9091D"/>
    <w:rsid w:val="00C90FA2"/>
    <w:rsid w:val="00C91CA5"/>
    <w:rsid w:val="00C91D17"/>
    <w:rsid w:val="00C91D26"/>
    <w:rsid w:val="00C92267"/>
    <w:rsid w:val="00C92D31"/>
    <w:rsid w:val="00C94857"/>
    <w:rsid w:val="00C959C2"/>
    <w:rsid w:val="00C95BC5"/>
    <w:rsid w:val="00C95DEA"/>
    <w:rsid w:val="00C95FCA"/>
    <w:rsid w:val="00C96183"/>
    <w:rsid w:val="00C974ED"/>
    <w:rsid w:val="00C976AC"/>
    <w:rsid w:val="00C97A8D"/>
    <w:rsid w:val="00CA0083"/>
    <w:rsid w:val="00CA04C0"/>
    <w:rsid w:val="00CA0837"/>
    <w:rsid w:val="00CA0BD9"/>
    <w:rsid w:val="00CA4064"/>
    <w:rsid w:val="00CA41D2"/>
    <w:rsid w:val="00CA4753"/>
    <w:rsid w:val="00CA4D91"/>
    <w:rsid w:val="00CA4F20"/>
    <w:rsid w:val="00CA5908"/>
    <w:rsid w:val="00CA5D21"/>
    <w:rsid w:val="00CA6512"/>
    <w:rsid w:val="00CA7A61"/>
    <w:rsid w:val="00CB0C16"/>
    <w:rsid w:val="00CB1327"/>
    <w:rsid w:val="00CB149F"/>
    <w:rsid w:val="00CB1EAE"/>
    <w:rsid w:val="00CB1F5B"/>
    <w:rsid w:val="00CB2147"/>
    <w:rsid w:val="00CB24DD"/>
    <w:rsid w:val="00CB30F5"/>
    <w:rsid w:val="00CB3133"/>
    <w:rsid w:val="00CB315D"/>
    <w:rsid w:val="00CB3B4E"/>
    <w:rsid w:val="00CB3EC6"/>
    <w:rsid w:val="00CB49D8"/>
    <w:rsid w:val="00CB4BEE"/>
    <w:rsid w:val="00CB4F56"/>
    <w:rsid w:val="00CB598E"/>
    <w:rsid w:val="00CB68CC"/>
    <w:rsid w:val="00CB6BB5"/>
    <w:rsid w:val="00CB6D6A"/>
    <w:rsid w:val="00CB7873"/>
    <w:rsid w:val="00CC0309"/>
    <w:rsid w:val="00CC07DB"/>
    <w:rsid w:val="00CC0A26"/>
    <w:rsid w:val="00CC0AB1"/>
    <w:rsid w:val="00CC1838"/>
    <w:rsid w:val="00CC341C"/>
    <w:rsid w:val="00CC3645"/>
    <w:rsid w:val="00CC3F55"/>
    <w:rsid w:val="00CC4116"/>
    <w:rsid w:val="00CC54B1"/>
    <w:rsid w:val="00CC55AE"/>
    <w:rsid w:val="00CC79A2"/>
    <w:rsid w:val="00CC7D66"/>
    <w:rsid w:val="00CD0153"/>
    <w:rsid w:val="00CD02C6"/>
    <w:rsid w:val="00CD092E"/>
    <w:rsid w:val="00CD0A75"/>
    <w:rsid w:val="00CD11DE"/>
    <w:rsid w:val="00CD143E"/>
    <w:rsid w:val="00CD1963"/>
    <w:rsid w:val="00CD19CA"/>
    <w:rsid w:val="00CD1AC2"/>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53C"/>
    <w:rsid w:val="00CE2EE4"/>
    <w:rsid w:val="00CE3262"/>
    <w:rsid w:val="00CE3346"/>
    <w:rsid w:val="00CE3797"/>
    <w:rsid w:val="00CE3ADA"/>
    <w:rsid w:val="00CE4025"/>
    <w:rsid w:val="00CE41CB"/>
    <w:rsid w:val="00CE48D3"/>
    <w:rsid w:val="00CE498F"/>
    <w:rsid w:val="00CE5D42"/>
    <w:rsid w:val="00CE5FE1"/>
    <w:rsid w:val="00CE6803"/>
    <w:rsid w:val="00CE6D99"/>
    <w:rsid w:val="00CE7AE7"/>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7C31"/>
    <w:rsid w:val="00D00CF6"/>
    <w:rsid w:val="00D013E2"/>
    <w:rsid w:val="00D01F80"/>
    <w:rsid w:val="00D0208A"/>
    <w:rsid w:val="00D025CC"/>
    <w:rsid w:val="00D028B3"/>
    <w:rsid w:val="00D0293C"/>
    <w:rsid w:val="00D02DA7"/>
    <w:rsid w:val="00D0304E"/>
    <w:rsid w:val="00D04EC9"/>
    <w:rsid w:val="00D053C2"/>
    <w:rsid w:val="00D05E0E"/>
    <w:rsid w:val="00D06218"/>
    <w:rsid w:val="00D066C4"/>
    <w:rsid w:val="00D104AC"/>
    <w:rsid w:val="00D10566"/>
    <w:rsid w:val="00D105A1"/>
    <w:rsid w:val="00D11C6E"/>
    <w:rsid w:val="00D12AD5"/>
    <w:rsid w:val="00D138B4"/>
    <w:rsid w:val="00D13D12"/>
    <w:rsid w:val="00D140C2"/>
    <w:rsid w:val="00D149DF"/>
    <w:rsid w:val="00D152AA"/>
    <w:rsid w:val="00D15500"/>
    <w:rsid w:val="00D15C15"/>
    <w:rsid w:val="00D15E24"/>
    <w:rsid w:val="00D16725"/>
    <w:rsid w:val="00D16D23"/>
    <w:rsid w:val="00D17643"/>
    <w:rsid w:val="00D17911"/>
    <w:rsid w:val="00D17DD8"/>
    <w:rsid w:val="00D17FB4"/>
    <w:rsid w:val="00D20188"/>
    <w:rsid w:val="00D201E3"/>
    <w:rsid w:val="00D2027A"/>
    <w:rsid w:val="00D20B23"/>
    <w:rsid w:val="00D20C94"/>
    <w:rsid w:val="00D218EF"/>
    <w:rsid w:val="00D22433"/>
    <w:rsid w:val="00D22748"/>
    <w:rsid w:val="00D22E55"/>
    <w:rsid w:val="00D232AE"/>
    <w:rsid w:val="00D233E0"/>
    <w:rsid w:val="00D2347F"/>
    <w:rsid w:val="00D23626"/>
    <w:rsid w:val="00D25371"/>
    <w:rsid w:val="00D26918"/>
    <w:rsid w:val="00D27734"/>
    <w:rsid w:val="00D27BED"/>
    <w:rsid w:val="00D3182A"/>
    <w:rsid w:val="00D32136"/>
    <w:rsid w:val="00D3222B"/>
    <w:rsid w:val="00D3227D"/>
    <w:rsid w:val="00D330D8"/>
    <w:rsid w:val="00D33197"/>
    <w:rsid w:val="00D33567"/>
    <w:rsid w:val="00D33EEE"/>
    <w:rsid w:val="00D341A7"/>
    <w:rsid w:val="00D34B4B"/>
    <w:rsid w:val="00D35236"/>
    <w:rsid w:val="00D35305"/>
    <w:rsid w:val="00D3579C"/>
    <w:rsid w:val="00D364BB"/>
    <w:rsid w:val="00D37121"/>
    <w:rsid w:val="00D376AA"/>
    <w:rsid w:val="00D40043"/>
    <w:rsid w:val="00D40502"/>
    <w:rsid w:val="00D40A47"/>
    <w:rsid w:val="00D41051"/>
    <w:rsid w:val="00D410F8"/>
    <w:rsid w:val="00D417AE"/>
    <w:rsid w:val="00D41B6F"/>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AD6"/>
    <w:rsid w:val="00D51C50"/>
    <w:rsid w:val="00D5266D"/>
    <w:rsid w:val="00D52BBA"/>
    <w:rsid w:val="00D52C1C"/>
    <w:rsid w:val="00D53BD6"/>
    <w:rsid w:val="00D54AEA"/>
    <w:rsid w:val="00D54E4B"/>
    <w:rsid w:val="00D55A96"/>
    <w:rsid w:val="00D56796"/>
    <w:rsid w:val="00D56D40"/>
    <w:rsid w:val="00D56D85"/>
    <w:rsid w:val="00D57461"/>
    <w:rsid w:val="00D60345"/>
    <w:rsid w:val="00D60B6B"/>
    <w:rsid w:val="00D60C19"/>
    <w:rsid w:val="00D60D72"/>
    <w:rsid w:val="00D60D80"/>
    <w:rsid w:val="00D61918"/>
    <w:rsid w:val="00D61F53"/>
    <w:rsid w:val="00D62F54"/>
    <w:rsid w:val="00D63019"/>
    <w:rsid w:val="00D631BD"/>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79F7"/>
    <w:rsid w:val="00D80040"/>
    <w:rsid w:val="00D80557"/>
    <w:rsid w:val="00D80754"/>
    <w:rsid w:val="00D81F77"/>
    <w:rsid w:val="00D82F54"/>
    <w:rsid w:val="00D83026"/>
    <w:rsid w:val="00D83045"/>
    <w:rsid w:val="00D83354"/>
    <w:rsid w:val="00D844D3"/>
    <w:rsid w:val="00D857E6"/>
    <w:rsid w:val="00D85885"/>
    <w:rsid w:val="00D8653A"/>
    <w:rsid w:val="00D871CE"/>
    <w:rsid w:val="00D87542"/>
    <w:rsid w:val="00D87D77"/>
    <w:rsid w:val="00D90174"/>
    <w:rsid w:val="00D91AF5"/>
    <w:rsid w:val="00D920CA"/>
    <w:rsid w:val="00D92BFA"/>
    <w:rsid w:val="00D935D1"/>
    <w:rsid w:val="00D9375F"/>
    <w:rsid w:val="00D937F8"/>
    <w:rsid w:val="00D93883"/>
    <w:rsid w:val="00D93A88"/>
    <w:rsid w:val="00D93B43"/>
    <w:rsid w:val="00D93D76"/>
    <w:rsid w:val="00D93D78"/>
    <w:rsid w:val="00D93FAF"/>
    <w:rsid w:val="00D940D3"/>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755"/>
    <w:rsid w:val="00DA08A5"/>
    <w:rsid w:val="00DA23AB"/>
    <w:rsid w:val="00DA2B4B"/>
    <w:rsid w:val="00DA4512"/>
    <w:rsid w:val="00DA4697"/>
    <w:rsid w:val="00DA4D03"/>
    <w:rsid w:val="00DA4EAF"/>
    <w:rsid w:val="00DA5A16"/>
    <w:rsid w:val="00DA6949"/>
    <w:rsid w:val="00DA7D0B"/>
    <w:rsid w:val="00DB07CA"/>
    <w:rsid w:val="00DB0823"/>
    <w:rsid w:val="00DB0E2A"/>
    <w:rsid w:val="00DB111E"/>
    <w:rsid w:val="00DB2718"/>
    <w:rsid w:val="00DB2773"/>
    <w:rsid w:val="00DB27E9"/>
    <w:rsid w:val="00DB2A06"/>
    <w:rsid w:val="00DB383F"/>
    <w:rsid w:val="00DB3A50"/>
    <w:rsid w:val="00DB532F"/>
    <w:rsid w:val="00DB53D6"/>
    <w:rsid w:val="00DB5A3D"/>
    <w:rsid w:val="00DB5CC0"/>
    <w:rsid w:val="00DB5E51"/>
    <w:rsid w:val="00DB5FF0"/>
    <w:rsid w:val="00DB63F1"/>
    <w:rsid w:val="00DB65D7"/>
    <w:rsid w:val="00DB6791"/>
    <w:rsid w:val="00DB6C38"/>
    <w:rsid w:val="00DB6E76"/>
    <w:rsid w:val="00DB736F"/>
    <w:rsid w:val="00DB7445"/>
    <w:rsid w:val="00DB7CD9"/>
    <w:rsid w:val="00DB7D53"/>
    <w:rsid w:val="00DC0464"/>
    <w:rsid w:val="00DC0787"/>
    <w:rsid w:val="00DC0F18"/>
    <w:rsid w:val="00DC1303"/>
    <w:rsid w:val="00DC1403"/>
    <w:rsid w:val="00DC389B"/>
    <w:rsid w:val="00DC394C"/>
    <w:rsid w:val="00DC42A4"/>
    <w:rsid w:val="00DC42EA"/>
    <w:rsid w:val="00DC4933"/>
    <w:rsid w:val="00DC558C"/>
    <w:rsid w:val="00DC5ED6"/>
    <w:rsid w:val="00DC635D"/>
    <w:rsid w:val="00DC6513"/>
    <w:rsid w:val="00DC693E"/>
    <w:rsid w:val="00DC7C31"/>
    <w:rsid w:val="00DD0C3F"/>
    <w:rsid w:val="00DD1F41"/>
    <w:rsid w:val="00DD2321"/>
    <w:rsid w:val="00DD26CC"/>
    <w:rsid w:val="00DD3543"/>
    <w:rsid w:val="00DD3766"/>
    <w:rsid w:val="00DD380F"/>
    <w:rsid w:val="00DD503F"/>
    <w:rsid w:val="00DD514C"/>
    <w:rsid w:val="00DD68C0"/>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3288"/>
    <w:rsid w:val="00DE52B7"/>
    <w:rsid w:val="00DE6636"/>
    <w:rsid w:val="00DE6C5F"/>
    <w:rsid w:val="00DE70EA"/>
    <w:rsid w:val="00DF0175"/>
    <w:rsid w:val="00DF0B89"/>
    <w:rsid w:val="00DF131B"/>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73B6"/>
    <w:rsid w:val="00DF781C"/>
    <w:rsid w:val="00E00270"/>
    <w:rsid w:val="00E008D8"/>
    <w:rsid w:val="00E00C6B"/>
    <w:rsid w:val="00E02A3C"/>
    <w:rsid w:val="00E02F70"/>
    <w:rsid w:val="00E032F6"/>
    <w:rsid w:val="00E03F4C"/>
    <w:rsid w:val="00E03F4E"/>
    <w:rsid w:val="00E049A5"/>
    <w:rsid w:val="00E051FB"/>
    <w:rsid w:val="00E056B0"/>
    <w:rsid w:val="00E05984"/>
    <w:rsid w:val="00E05C27"/>
    <w:rsid w:val="00E063DE"/>
    <w:rsid w:val="00E0671B"/>
    <w:rsid w:val="00E07453"/>
    <w:rsid w:val="00E07CE0"/>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C68"/>
    <w:rsid w:val="00E16E4C"/>
    <w:rsid w:val="00E173EF"/>
    <w:rsid w:val="00E20A78"/>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2A9"/>
    <w:rsid w:val="00E2688C"/>
    <w:rsid w:val="00E2693C"/>
    <w:rsid w:val="00E2710F"/>
    <w:rsid w:val="00E27916"/>
    <w:rsid w:val="00E3047D"/>
    <w:rsid w:val="00E3066D"/>
    <w:rsid w:val="00E30AF9"/>
    <w:rsid w:val="00E31FB7"/>
    <w:rsid w:val="00E32363"/>
    <w:rsid w:val="00E32488"/>
    <w:rsid w:val="00E327E4"/>
    <w:rsid w:val="00E32E77"/>
    <w:rsid w:val="00E3388D"/>
    <w:rsid w:val="00E34A76"/>
    <w:rsid w:val="00E34C86"/>
    <w:rsid w:val="00E34DB8"/>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3AB"/>
    <w:rsid w:val="00E444BC"/>
    <w:rsid w:val="00E4510E"/>
    <w:rsid w:val="00E46906"/>
    <w:rsid w:val="00E46AA8"/>
    <w:rsid w:val="00E46EA3"/>
    <w:rsid w:val="00E47D3D"/>
    <w:rsid w:val="00E50223"/>
    <w:rsid w:val="00E503EE"/>
    <w:rsid w:val="00E5059B"/>
    <w:rsid w:val="00E50F61"/>
    <w:rsid w:val="00E51502"/>
    <w:rsid w:val="00E51C1B"/>
    <w:rsid w:val="00E5332C"/>
    <w:rsid w:val="00E53353"/>
    <w:rsid w:val="00E535A6"/>
    <w:rsid w:val="00E53C45"/>
    <w:rsid w:val="00E53CE0"/>
    <w:rsid w:val="00E53DA7"/>
    <w:rsid w:val="00E54C11"/>
    <w:rsid w:val="00E55DB0"/>
    <w:rsid w:val="00E5703B"/>
    <w:rsid w:val="00E577EC"/>
    <w:rsid w:val="00E57C4D"/>
    <w:rsid w:val="00E57F5D"/>
    <w:rsid w:val="00E602BD"/>
    <w:rsid w:val="00E62218"/>
    <w:rsid w:val="00E62337"/>
    <w:rsid w:val="00E62809"/>
    <w:rsid w:val="00E63321"/>
    <w:rsid w:val="00E634AD"/>
    <w:rsid w:val="00E635BD"/>
    <w:rsid w:val="00E63675"/>
    <w:rsid w:val="00E638A7"/>
    <w:rsid w:val="00E63FAC"/>
    <w:rsid w:val="00E64141"/>
    <w:rsid w:val="00E645E9"/>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C3E"/>
    <w:rsid w:val="00E712F8"/>
    <w:rsid w:val="00E71416"/>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CEF"/>
    <w:rsid w:val="00E82D91"/>
    <w:rsid w:val="00E82EA3"/>
    <w:rsid w:val="00E83A79"/>
    <w:rsid w:val="00E83DC4"/>
    <w:rsid w:val="00E83DCE"/>
    <w:rsid w:val="00E842A8"/>
    <w:rsid w:val="00E84360"/>
    <w:rsid w:val="00E847B3"/>
    <w:rsid w:val="00E84E89"/>
    <w:rsid w:val="00E86804"/>
    <w:rsid w:val="00E86871"/>
    <w:rsid w:val="00E870BF"/>
    <w:rsid w:val="00E871BC"/>
    <w:rsid w:val="00E87A23"/>
    <w:rsid w:val="00E90229"/>
    <w:rsid w:val="00E90ABA"/>
    <w:rsid w:val="00E91899"/>
    <w:rsid w:val="00E92268"/>
    <w:rsid w:val="00E9246B"/>
    <w:rsid w:val="00E92604"/>
    <w:rsid w:val="00E927A2"/>
    <w:rsid w:val="00E936C2"/>
    <w:rsid w:val="00E93B8A"/>
    <w:rsid w:val="00E942AE"/>
    <w:rsid w:val="00E96274"/>
    <w:rsid w:val="00E96D36"/>
    <w:rsid w:val="00E974B7"/>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B0AA6"/>
    <w:rsid w:val="00EB1273"/>
    <w:rsid w:val="00EB1C22"/>
    <w:rsid w:val="00EB22C0"/>
    <w:rsid w:val="00EB396F"/>
    <w:rsid w:val="00EB400B"/>
    <w:rsid w:val="00EB4B77"/>
    <w:rsid w:val="00EB4F3B"/>
    <w:rsid w:val="00EB50F0"/>
    <w:rsid w:val="00EB5C40"/>
    <w:rsid w:val="00EB5DB5"/>
    <w:rsid w:val="00EB6A2C"/>
    <w:rsid w:val="00EB6B83"/>
    <w:rsid w:val="00EB6C45"/>
    <w:rsid w:val="00EB6DA9"/>
    <w:rsid w:val="00EB7804"/>
    <w:rsid w:val="00EB7A62"/>
    <w:rsid w:val="00EC08AD"/>
    <w:rsid w:val="00EC1828"/>
    <w:rsid w:val="00EC1B2E"/>
    <w:rsid w:val="00EC2514"/>
    <w:rsid w:val="00EC287C"/>
    <w:rsid w:val="00EC2AB4"/>
    <w:rsid w:val="00EC2B87"/>
    <w:rsid w:val="00EC3089"/>
    <w:rsid w:val="00EC4214"/>
    <w:rsid w:val="00EC4338"/>
    <w:rsid w:val="00EC4966"/>
    <w:rsid w:val="00EC4ABA"/>
    <w:rsid w:val="00EC4FF0"/>
    <w:rsid w:val="00EC6229"/>
    <w:rsid w:val="00EC627F"/>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5433"/>
    <w:rsid w:val="00ED6D2B"/>
    <w:rsid w:val="00ED720D"/>
    <w:rsid w:val="00ED78DB"/>
    <w:rsid w:val="00ED7DE0"/>
    <w:rsid w:val="00EE0BC0"/>
    <w:rsid w:val="00EE11C7"/>
    <w:rsid w:val="00EE123E"/>
    <w:rsid w:val="00EE2445"/>
    <w:rsid w:val="00EE298D"/>
    <w:rsid w:val="00EE2B5D"/>
    <w:rsid w:val="00EE2BB3"/>
    <w:rsid w:val="00EE37A3"/>
    <w:rsid w:val="00EE4E61"/>
    <w:rsid w:val="00EE4F91"/>
    <w:rsid w:val="00EE6737"/>
    <w:rsid w:val="00EE6D5C"/>
    <w:rsid w:val="00EE7093"/>
    <w:rsid w:val="00EE70C3"/>
    <w:rsid w:val="00EE7375"/>
    <w:rsid w:val="00EE7465"/>
    <w:rsid w:val="00EE75B5"/>
    <w:rsid w:val="00EE7E8F"/>
    <w:rsid w:val="00EF2215"/>
    <w:rsid w:val="00EF302F"/>
    <w:rsid w:val="00EF3040"/>
    <w:rsid w:val="00EF3061"/>
    <w:rsid w:val="00EF3B49"/>
    <w:rsid w:val="00EF45CF"/>
    <w:rsid w:val="00EF4B52"/>
    <w:rsid w:val="00EF5517"/>
    <w:rsid w:val="00EF5CDA"/>
    <w:rsid w:val="00EF70BA"/>
    <w:rsid w:val="00F002A4"/>
    <w:rsid w:val="00F0031B"/>
    <w:rsid w:val="00F005E5"/>
    <w:rsid w:val="00F00B12"/>
    <w:rsid w:val="00F00B5D"/>
    <w:rsid w:val="00F00CF5"/>
    <w:rsid w:val="00F013CB"/>
    <w:rsid w:val="00F018BF"/>
    <w:rsid w:val="00F01B1E"/>
    <w:rsid w:val="00F0204B"/>
    <w:rsid w:val="00F02214"/>
    <w:rsid w:val="00F02230"/>
    <w:rsid w:val="00F0267C"/>
    <w:rsid w:val="00F02FF5"/>
    <w:rsid w:val="00F03379"/>
    <w:rsid w:val="00F0345E"/>
    <w:rsid w:val="00F03FC4"/>
    <w:rsid w:val="00F04BF2"/>
    <w:rsid w:val="00F05790"/>
    <w:rsid w:val="00F05CF9"/>
    <w:rsid w:val="00F06960"/>
    <w:rsid w:val="00F06967"/>
    <w:rsid w:val="00F07E52"/>
    <w:rsid w:val="00F106E4"/>
    <w:rsid w:val="00F10ECA"/>
    <w:rsid w:val="00F115D6"/>
    <w:rsid w:val="00F1171C"/>
    <w:rsid w:val="00F119FB"/>
    <w:rsid w:val="00F11F70"/>
    <w:rsid w:val="00F12333"/>
    <w:rsid w:val="00F1255D"/>
    <w:rsid w:val="00F12ADC"/>
    <w:rsid w:val="00F12F5F"/>
    <w:rsid w:val="00F145D4"/>
    <w:rsid w:val="00F14AEC"/>
    <w:rsid w:val="00F14ED0"/>
    <w:rsid w:val="00F14EDC"/>
    <w:rsid w:val="00F15BB3"/>
    <w:rsid w:val="00F15F5B"/>
    <w:rsid w:val="00F16210"/>
    <w:rsid w:val="00F164D5"/>
    <w:rsid w:val="00F1792F"/>
    <w:rsid w:val="00F17A56"/>
    <w:rsid w:val="00F20474"/>
    <w:rsid w:val="00F209A2"/>
    <w:rsid w:val="00F21AB6"/>
    <w:rsid w:val="00F223D5"/>
    <w:rsid w:val="00F2283A"/>
    <w:rsid w:val="00F22A84"/>
    <w:rsid w:val="00F22A8F"/>
    <w:rsid w:val="00F22ED6"/>
    <w:rsid w:val="00F23EB4"/>
    <w:rsid w:val="00F243B3"/>
    <w:rsid w:val="00F24BD2"/>
    <w:rsid w:val="00F2529A"/>
    <w:rsid w:val="00F25333"/>
    <w:rsid w:val="00F2565F"/>
    <w:rsid w:val="00F25A72"/>
    <w:rsid w:val="00F25BCF"/>
    <w:rsid w:val="00F25F5E"/>
    <w:rsid w:val="00F260CB"/>
    <w:rsid w:val="00F26C19"/>
    <w:rsid w:val="00F27A70"/>
    <w:rsid w:val="00F31867"/>
    <w:rsid w:val="00F3192A"/>
    <w:rsid w:val="00F322C3"/>
    <w:rsid w:val="00F32553"/>
    <w:rsid w:val="00F32690"/>
    <w:rsid w:val="00F327CE"/>
    <w:rsid w:val="00F332ED"/>
    <w:rsid w:val="00F33552"/>
    <w:rsid w:val="00F335AB"/>
    <w:rsid w:val="00F33C8D"/>
    <w:rsid w:val="00F348D1"/>
    <w:rsid w:val="00F35955"/>
    <w:rsid w:val="00F3669D"/>
    <w:rsid w:val="00F378C1"/>
    <w:rsid w:val="00F40CC5"/>
    <w:rsid w:val="00F40E48"/>
    <w:rsid w:val="00F410B5"/>
    <w:rsid w:val="00F41836"/>
    <w:rsid w:val="00F41AF4"/>
    <w:rsid w:val="00F41DE0"/>
    <w:rsid w:val="00F42FBC"/>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572"/>
    <w:rsid w:val="00F505BC"/>
    <w:rsid w:val="00F50E5A"/>
    <w:rsid w:val="00F50EC6"/>
    <w:rsid w:val="00F511FB"/>
    <w:rsid w:val="00F51333"/>
    <w:rsid w:val="00F52456"/>
    <w:rsid w:val="00F5281E"/>
    <w:rsid w:val="00F52A00"/>
    <w:rsid w:val="00F531AA"/>
    <w:rsid w:val="00F533CF"/>
    <w:rsid w:val="00F536B7"/>
    <w:rsid w:val="00F537AD"/>
    <w:rsid w:val="00F53BDD"/>
    <w:rsid w:val="00F53FEE"/>
    <w:rsid w:val="00F54343"/>
    <w:rsid w:val="00F54DAB"/>
    <w:rsid w:val="00F56161"/>
    <w:rsid w:val="00F561CC"/>
    <w:rsid w:val="00F563CD"/>
    <w:rsid w:val="00F56862"/>
    <w:rsid w:val="00F568DC"/>
    <w:rsid w:val="00F56DA9"/>
    <w:rsid w:val="00F56FE5"/>
    <w:rsid w:val="00F575AF"/>
    <w:rsid w:val="00F57925"/>
    <w:rsid w:val="00F57A83"/>
    <w:rsid w:val="00F604F4"/>
    <w:rsid w:val="00F60AFA"/>
    <w:rsid w:val="00F611CF"/>
    <w:rsid w:val="00F62588"/>
    <w:rsid w:val="00F627EB"/>
    <w:rsid w:val="00F629BF"/>
    <w:rsid w:val="00F62AB1"/>
    <w:rsid w:val="00F633D8"/>
    <w:rsid w:val="00F6431B"/>
    <w:rsid w:val="00F64B3B"/>
    <w:rsid w:val="00F64BF7"/>
    <w:rsid w:val="00F64C76"/>
    <w:rsid w:val="00F64CCC"/>
    <w:rsid w:val="00F64ED6"/>
    <w:rsid w:val="00F65747"/>
    <w:rsid w:val="00F65AD5"/>
    <w:rsid w:val="00F65F15"/>
    <w:rsid w:val="00F660F7"/>
    <w:rsid w:val="00F6638A"/>
    <w:rsid w:val="00F66673"/>
    <w:rsid w:val="00F6692A"/>
    <w:rsid w:val="00F66E97"/>
    <w:rsid w:val="00F6754F"/>
    <w:rsid w:val="00F6755D"/>
    <w:rsid w:val="00F675B0"/>
    <w:rsid w:val="00F7076A"/>
    <w:rsid w:val="00F707C9"/>
    <w:rsid w:val="00F70990"/>
    <w:rsid w:val="00F70DE9"/>
    <w:rsid w:val="00F70E58"/>
    <w:rsid w:val="00F710FE"/>
    <w:rsid w:val="00F71BEA"/>
    <w:rsid w:val="00F73DA6"/>
    <w:rsid w:val="00F73E69"/>
    <w:rsid w:val="00F744F4"/>
    <w:rsid w:val="00F74A01"/>
    <w:rsid w:val="00F74AA8"/>
    <w:rsid w:val="00F74F89"/>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3228"/>
    <w:rsid w:val="00F834A7"/>
    <w:rsid w:val="00F847A0"/>
    <w:rsid w:val="00F85D19"/>
    <w:rsid w:val="00F860A3"/>
    <w:rsid w:val="00F864FC"/>
    <w:rsid w:val="00F86808"/>
    <w:rsid w:val="00F8760E"/>
    <w:rsid w:val="00F8773E"/>
    <w:rsid w:val="00F9082B"/>
    <w:rsid w:val="00F9142D"/>
    <w:rsid w:val="00F915A4"/>
    <w:rsid w:val="00F91EF0"/>
    <w:rsid w:val="00F92104"/>
    <w:rsid w:val="00F9227B"/>
    <w:rsid w:val="00F92C47"/>
    <w:rsid w:val="00F93676"/>
    <w:rsid w:val="00F93A3D"/>
    <w:rsid w:val="00F93C99"/>
    <w:rsid w:val="00F93DCD"/>
    <w:rsid w:val="00F94009"/>
    <w:rsid w:val="00F9412A"/>
    <w:rsid w:val="00F94471"/>
    <w:rsid w:val="00F94C16"/>
    <w:rsid w:val="00F94D3F"/>
    <w:rsid w:val="00F94EB4"/>
    <w:rsid w:val="00F9591A"/>
    <w:rsid w:val="00F9689E"/>
    <w:rsid w:val="00F96F26"/>
    <w:rsid w:val="00F970A3"/>
    <w:rsid w:val="00FA03A6"/>
    <w:rsid w:val="00FA066D"/>
    <w:rsid w:val="00FA0956"/>
    <w:rsid w:val="00FA0FB3"/>
    <w:rsid w:val="00FA1126"/>
    <w:rsid w:val="00FA1617"/>
    <w:rsid w:val="00FA1B03"/>
    <w:rsid w:val="00FA24F3"/>
    <w:rsid w:val="00FA263E"/>
    <w:rsid w:val="00FA2798"/>
    <w:rsid w:val="00FA3339"/>
    <w:rsid w:val="00FA3A4D"/>
    <w:rsid w:val="00FA42BC"/>
    <w:rsid w:val="00FA4635"/>
    <w:rsid w:val="00FA509C"/>
    <w:rsid w:val="00FA5C21"/>
    <w:rsid w:val="00FA5FCE"/>
    <w:rsid w:val="00FA6A6D"/>
    <w:rsid w:val="00FA6B30"/>
    <w:rsid w:val="00FA6C13"/>
    <w:rsid w:val="00FA761A"/>
    <w:rsid w:val="00FA786A"/>
    <w:rsid w:val="00FA7DA0"/>
    <w:rsid w:val="00FB0515"/>
    <w:rsid w:val="00FB0EE9"/>
    <w:rsid w:val="00FB0EFB"/>
    <w:rsid w:val="00FB0F8A"/>
    <w:rsid w:val="00FB1076"/>
    <w:rsid w:val="00FB1300"/>
    <w:rsid w:val="00FB160A"/>
    <w:rsid w:val="00FB19BF"/>
    <w:rsid w:val="00FB20F3"/>
    <w:rsid w:val="00FB252E"/>
    <w:rsid w:val="00FB2EB5"/>
    <w:rsid w:val="00FB30F6"/>
    <w:rsid w:val="00FB34E4"/>
    <w:rsid w:val="00FB38ED"/>
    <w:rsid w:val="00FB3A60"/>
    <w:rsid w:val="00FB3DE3"/>
    <w:rsid w:val="00FB3F26"/>
    <w:rsid w:val="00FB4C8E"/>
    <w:rsid w:val="00FB4D15"/>
    <w:rsid w:val="00FB4E84"/>
    <w:rsid w:val="00FB5CC6"/>
    <w:rsid w:val="00FB6302"/>
    <w:rsid w:val="00FB68DD"/>
    <w:rsid w:val="00FB767D"/>
    <w:rsid w:val="00FB7718"/>
    <w:rsid w:val="00FB7F99"/>
    <w:rsid w:val="00FC02F4"/>
    <w:rsid w:val="00FC2683"/>
    <w:rsid w:val="00FC2810"/>
    <w:rsid w:val="00FC3213"/>
    <w:rsid w:val="00FC3C6C"/>
    <w:rsid w:val="00FC48C6"/>
    <w:rsid w:val="00FC4A91"/>
    <w:rsid w:val="00FC4E0B"/>
    <w:rsid w:val="00FC6141"/>
    <w:rsid w:val="00FC623A"/>
    <w:rsid w:val="00FC646D"/>
    <w:rsid w:val="00FC65E5"/>
    <w:rsid w:val="00FC6C78"/>
    <w:rsid w:val="00FC6CEF"/>
    <w:rsid w:val="00FC6E1D"/>
    <w:rsid w:val="00FC740E"/>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13B"/>
    <w:rsid w:val="00FE0207"/>
    <w:rsid w:val="00FE1303"/>
    <w:rsid w:val="00FE1ABB"/>
    <w:rsid w:val="00FE22F0"/>
    <w:rsid w:val="00FE291B"/>
    <w:rsid w:val="00FE330C"/>
    <w:rsid w:val="00FE3B4E"/>
    <w:rsid w:val="00FE40C1"/>
    <w:rsid w:val="00FE410C"/>
    <w:rsid w:val="00FE546C"/>
    <w:rsid w:val="00FE54AE"/>
    <w:rsid w:val="00FE5671"/>
    <w:rsid w:val="00FE59BB"/>
    <w:rsid w:val="00FE5E25"/>
    <w:rsid w:val="00FE6AE8"/>
    <w:rsid w:val="00FE70D5"/>
    <w:rsid w:val="00FE7127"/>
    <w:rsid w:val="00FF041F"/>
    <w:rsid w:val="00FF0C67"/>
    <w:rsid w:val="00FF0E6A"/>
    <w:rsid w:val="00FF0F69"/>
    <w:rsid w:val="00FF1623"/>
    <w:rsid w:val="00FF21EF"/>
    <w:rsid w:val="00FF2A34"/>
    <w:rsid w:val="00FF4A4D"/>
    <w:rsid w:val="00FF5813"/>
    <w:rsid w:val="00FF5E54"/>
    <w:rsid w:val="00FF5E85"/>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C08AD"/>
    <w:pPr>
      <w:bidi/>
      <w:spacing w:after="0" w:line="312" w:lineRule="auto"/>
    </w:pPr>
  </w:style>
  <w:style w:type="paragraph" w:styleId="1">
    <w:name w:val="heading 1"/>
    <w:basedOn w:val="a2"/>
    <w:next w:val="a2"/>
    <w:link w:val="11"/>
    <w:uiPriority w:val="9"/>
    <w:qFormat/>
    <w:rsid w:val="00F41DE0"/>
    <w:pPr>
      <w:keepNext/>
      <w:keepLines/>
      <w:jc w:val="center"/>
      <w:outlineLvl w:val="0"/>
    </w:pPr>
    <w:rPr>
      <w:rFonts w:eastAsiaTheme="majorEastAsia"/>
      <w:bCs/>
      <w:szCs w:val="36"/>
      <w:u w:val="single"/>
    </w:rPr>
  </w:style>
  <w:style w:type="paragraph" w:styleId="2">
    <w:name w:val="heading 2"/>
    <w:basedOn w:val="a2"/>
    <w:next w:val="a2"/>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2"/>
    <w:next w:val="a2"/>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2"/>
    <w:next w:val="a2"/>
    <w:link w:val="41"/>
    <w:uiPriority w:val="1"/>
    <w:qFormat/>
    <w:rsid w:val="00F41DE0"/>
    <w:pPr>
      <w:keepNext/>
      <w:keepLines/>
      <w:spacing w:before="240"/>
      <w:outlineLvl w:val="3"/>
    </w:pPr>
    <w:rPr>
      <w:rFonts w:eastAsiaTheme="majorEastAsia"/>
      <w:bCs/>
      <w:szCs w:val="26"/>
    </w:rPr>
  </w:style>
  <w:style w:type="paragraph" w:styleId="5">
    <w:name w:val="heading 5"/>
    <w:basedOn w:val="a2"/>
    <w:next w:val="a2"/>
    <w:link w:val="51"/>
    <w:uiPriority w:val="1"/>
    <w:qFormat/>
    <w:rsid w:val="00F41DE0"/>
    <w:pPr>
      <w:keepNext/>
      <w:keepLines/>
      <w:outlineLvl w:val="4"/>
    </w:pPr>
    <w:rPr>
      <w:rFonts w:eastAsiaTheme="majorEastAsia"/>
      <w:bCs/>
      <w:spacing w:val="40"/>
    </w:rPr>
  </w:style>
  <w:style w:type="paragraph" w:styleId="6">
    <w:name w:val="heading 6"/>
    <w:basedOn w:val="a2"/>
    <w:next w:val="a2"/>
    <w:link w:val="61"/>
    <w:uiPriority w:val="1"/>
    <w:qFormat/>
    <w:rsid w:val="00F41DE0"/>
    <w:pPr>
      <w:keepNext/>
      <w:keepLines/>
      <w:outlineLvl w:val="5"/>
    </w:pPr>
    <w:rPr>
      <w:rFonts w:eastAsiaTheme="majorEastAsia"/>
      <w:spacing w:val="40"/>
    </w:rPr>
  </w:style>
  <w:style w:type="paragraph" w:styleId="7">
    <w:name w:val="heading 7"/>
    <w:basedOn w:val="a2"/>
    <w:next w:val="a2"/>
    <w:link w:val="715"/>
    <w:uiPriority w:val="1"/>
    <w:qFormat/>
    <w:rsid w:val="00F41DE0"/>
    <w:pPr>
      <w:keepNext/>
      <w:keepLines/>
      <w:outlineLvl w:val="6"/>
    </w:pPr>
    <w:rPr>
      <w:rFonts w:eastAsiaTheme="majorEastAsia"/>
      <w:bCs/>
      <w:spacing w:val="40"/>
    </w:rPr>
  </w:style>
  <w:style w:type="paragraph" w:styleId="8">
    <w:name w:val="heading 8"/>
    <w:basedOn w:val="a2"/>
    <w:next w:val="a2"/>
    <w:link w:val="81"/>
    <w:uiPriority w:val="1"/>
    <w:qFormat/>
    <w:rsid w:val="00F41DE0"/>
    <w:pPr>
      <w:keepNext/>
      <w:keepLines/>
      <w:outlineLvl w:val="7"/>
    </w:pPr>
    <w:rPr>
      <w:rFonts w:eastAsiaTheme="majorEastAsia"/>
      <w:spacing w:val="40"/>
    </w:rPr>
  </w:style>
  <w:style w:type="paragraph" w:styleId="9">
    <w:name w:val="heading 9"/>
    <w:basedOn w:val="a2"/>
    <w:next w:val="a2"/>
    <w:link w:val="92"/>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כותרת 1 תו1"/>
    <w:basedOn w:val="a3"/>
    <w:link w:val="1"/>
    <w:uiPriority w:val="1"/>
    <w:rsid w:val="00F41DE0"/>
    <w:rPr>
      <w:rFonts w:eastAsiaTheme="majorEastAsia"/>
      <w:bCs/>
      <w:szCs w:val="36"/>
      <w:u w:val="single"/>
    </w:rPr>
  </w:style>
  <w:style w:type="character" w:customStyle="1" w:styleId="22">
    <w:name w:val="כותרת 2 תו2"/>
    <w:basedOn w:val="a3"/>
    <w:link w:val="2"/>
    <w:uiPriority w:val="1"/>
    <w:rsid w:val="00F41DE0"/>
    <w:rPr>
      <w:rFonts w:eastAsiaTheme="majorEastAsia"/>
      <w:bCs/>
      <w:szCs w:val="32"/>
    </w:rPr>
  </w:style>
  <w:style w:type="character" w:customStyle="1" w:styleId="32">
    <w:name w:val="כותרת 3 תו2"/>
    <w:basedOn w:val="a3"/>
    <w:link w:val="3"/>
    <w:uiPriority w:val="1"/>
    <w:rsid w:val="00F41DE0"/>
    <w:rPr>
      <w:rFonts w:eastAsiaTheme="majorEastAsia"/>
      <w:bCs/>
      <w:szCs w:val="28"/>
      <w:u w:val="single"/>
    </w:rPr>
  </w:style>
  <w:style w:type="character" w:customStyle="1" w:styleId="41">
    <w:name w:val="כותרת 4 תו1"/>
    <w:basedOn w:val="a3"/>
    <w:link w:val="4"/>
    <w:uiPriority w:val="1"/>
    <w:rsid w:val="00F41DE0"/>
    <w:rPr>
      <w:rFonts w:eastAsiaTheme="majorEastAsia"/>
      <w:bCs/>
      <w:szCs w:val="26"/>
    </w:rPr>
  </w:style>
  <w:style w:type="character" w:customStyle="1" w:styleId="51">
    <w:name w:val="כותרת 5 תו1"/>
    <w:basedOn w:val="a3"/>
    <w:link w:val="5"/>
    <w:uiPriority w:val="1"/>
    <w:rsid w:val="00F41DE0"/>
    <w:rPr>
      <w:rFonts w:eastAsiaTheme="majorEastAsia"/>
      <w:bCs/>
      <w:spacing w:val="40"/>
    </w:rPr>
  </w:style>
  <w:style w:type="character" w:customStyle="1" w:styleId="61">
    <w:name w:val="כותרת 6 תו1"/>
    <w:basedOn w:val="a3"/>
    <w:link w:val="6"/>
    <w:uiPriority w:val="1"/>
    <w:rsid w:val="00F41DE0"/>
    <w:rPr>
      <w:rFonts w:eastAsiaTheme="majorEastAsia"/>
      <w:spacing w:val="40"/>
    </w:rPr>
  </w:style>
  <w:style w:type="character" w:customStyle="1" w:styleId="715">
    <w:name w:val="כותרת 7 תו1"/>
    <w:basedOn w:val="a3"/>
    <w:link w:val="7"/>
    <w:uiPriority w:val="1"/>
    <w:rsid w:val="00F41DE0"/>
    <w:rPr>
      <w:rFonts w:eastAsiaTheme="majorEastAsia"/>
      <w:bCs/>
      <w:spacing w:val="40"/>
    </w:rPr>
  </w:style>
  <w:style w:type="character" w:customStyle="1" w:styleId="81">
    <w:name w:val="כותרת 8 תו1"/>
    <w:basedOn w:val="a3"/>
    <w:link w:val="8"/>
    <w:uiPriority w:val="1"/>
    <w:rsid w:val="00F41DE0"/>
    <w:rPr>
      <w:rFonts w:eastAsiaTheme="majorEastAsia"/>
      <w:spacing w:val="40"/>
    </w:rPr>
  </w:style>
  <w:style w:type="paragraph" w:styleId="a6">
    <w:name w:val="header"/>
    <w:basedOn w:val="a2"/>
    <w:link w:val="10"/>
    <w:uiPriority w:val="99"/>
    <w:unhideWhenUsed/>
    <w:rsid w:val="000501A4"/>
    <w:pPr>
      <w:tabs>
        <w:tab w:val="center" w:pos="4153"/>
        <w:tab w:val="right" w:pos="8306"/>
      </w:tabs>
      <w:spacing w:line="240" w:lineRule="auto"/>
    </w:pPr>
  </w:style>
  <w:style w:type="character" w:customStyle="1" w:styleId="10">
    <w:name w:val="כותרת עליונה תו1"/>
    <w:basedOn w:val="a3"/>
    <w:link w:val="a6"/>
    <w:uiPriority w:val="99"/>
    <w:rsid w:val="000501A4"/>
  </w:style>
  <w:style w:type="paragraph" w:styleId="a7">
    <w:name w:val="footer"/>
    <w:aliases w:val="כותרת תחתונה תו תו תו,כותרת תחתונה תו תו תו תו תו"/>
    <w:basedOn w:val="a2"/>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3"/>
    <w:link w:val="a7"/>
    <w:uiPriority w:val="99"/>
    <w:rsid w:val="000501A4"/>
  </w:style>
  <w:style w:type="paragraph" w:styleId="a8">
    <w:name w:val="Date"/>
    <w:basedOn w:val="a2"/>
    <w:next w:val="a2"/>
    <w:link w:val="21"/>
    <w:uiPriority w:val="99"/>
    <w:unhideWhenUsed/>
    <w:rsid w:val="000501A4"/>
    <w:pPr>
      <w:spacing w:before="120" w:line="240" w:lineRule="auto"/>
    </w:pPr>
  </w:style>
  <w:style w:type="character" w:customStyle="1" w:styleId="21">
    <w:name w:val="תאריך תו2"/>
    <w:basedOn w:val="a3"/>
    <w:link w:val="a8"/>
    <w:uiPriority w:val="99"/>
    <w:rsid w:val="000501A4"/>
  </w:style>
  <w:style w:type="paragraph" w:styleId="a9">
    <w:name w:val="footnote text"/>
    <w:aliases w:val=" Char,FOOTNOTES,Footnote Text - Sharp,Footnote Text - Sharp Char,Footnote Text - Sharp Char Char,Footnote Text Char Char Char Char Char,Footnote reference,Sharp - Footnote Text,Sharp - Footnote Text1 Char,fn,footnote text,single space"/>
    <w:basedOn w:val="a2"/>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3"/>
    <w:link w:val="a9"/>
    <w:uiPriority w:val="99"/>
    <w:rsid w:val="00574579"/>
    <w:rPr>
      <w:szCs w:val="20"/>
    </w:rPr>
  </w:style>
  <w:style w:type="character" w:styleId="aa">
    <w:name w:val="footnote reference"/>
    <w:aliases w:val="Footnote text,Footnote Reference_0,Footnote Reference_0_0,Footnote Reference_0_0_0,Footnote Reference_0_0_0_0,Footnote Reference_1,Footnote Reference_2,Footnote Reference_3,Footnote Reference_3_0,Footnote Reference_4,מ"/>
    <w:basedOn w:val="a3"/>
    <w:uiPriority w:val="99"/>
    <w:unhideWhenUsed/>
    <w:rsid w:val="00566629"/>
    <w:rPr>
      <w:vertAlign w:val="superscript"/>
    </w:rPr>
  </w:style>
  <w:style w:type="table" w:styleId="ab">
    <w:name w:val="Table Grid"/>
    <w:basedOn w:val="a4"/>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2"/>
    <w:uiPriority w:val="99"/>
    <w:unhideWhenUsed/>
    <w:rsid w:val="009D05CC"/>
    <w:rPr>
      <w:rFonts w:cs="Times New Roman"/>
      <w:sz w:val="24"/>
    </w:rPr>
  </w:style>
  <w:style w:type="paragraph" w:styleId="ac">
    <w:name w:val="Balloon Text"/>
    <w:basedOn w:val="a2"/>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3"/>
    <w:link w:val="ac"/>
    <w:uiPriority w:val="99"/>
    <w:rsid w:val="00AF6305"/>
    <w:rPr>
      <w:rFonts w:ascii="Tahoma" w:hAnsi="Tahoma" w:cs="Tahoma"/>
      <w:sz w:val="18"/>
      <w:szCs w:val="18"/>
    </w:rPr>
  </w:style>
  <w:style w:type="character" w:styleId="ad">
    <w:name w:val="annotation reference"/>
    <w:basedOn w:val="a3"/>
    <w:uiPriority w:val="99"/>
    <w:unhideWhenUsed/>
    <w:rsid w:val="005F492A"/>
    <w:rPr>
      <w:sz w:val="16"/>
      <w:szCs w:val="16"/>
    </w:rPr>
  </w:style>
  <w:style w:type="paragraph" w:styleId="ae">
    <w:name w:val="annotation text"/>
    <w:basedOn w:val="a2"/>
    <w:link w:val="13"/>
    <w:uiPriority w:val="99"/>
    <w:unhideWhenUsed/>
    <w:qFormat/>
    <w:rsid w:val="005F492A"/>
    <w:pPr>
      <w:spacing w:line="240" w:lineRule="auto"/>
    </w:pPr>
    <w:rPr>
      <w:szCs w:val="20"/>
    </w:rPr>
  </w:style>
  <w:style w:type="character" w:customStyle="1" w:styleId="13">
    <w:name w:val="טקסט הערה תו1"/>
    <w:basedOn w:val="a3"/>
    <w:link w:val="ae"/>
    <w:uiPriority w:val="99"/>
    <w:rsid w:val="005F492A"/>
    <w:rPr>
      <w:szCs w:val="20"/>
    </w:rPr>
  </w:style>
  <w:style w:type="paragraph" w:styleId="af">
    <w:name w:val="annotation subject"/>
    <w:basedOn w:val="ae"/>
    <w:next w:val="ae"/>
    <w:link w:val="23"/>
    <w:uiPriority w:val="99"/>
    <w:unhideWhenUsed/>
    <w:rsid w:val="005F492A"/>
    <w:rPr>
      <w:b/>
      <w:bCs/>
    </w:rPr>
  </w:style>
  <w:style w:type="character" w:customStyle="1" w:styleId="23">
    <w:name w:val="נושא הערה תו2"/>
    <w:basedOn w:val="13"/>
    <w:link w:val="af"/>
    <w:uiPriority w:val="99"/>
    <w:rsid w:val="005F492A"/>
    <w:rPr>
      <w:b/>
      <w:bCs/>
      <w:szCs w:val="20"/>
    </w:rPr>
  </w:style>
  <w:style w:type="paragraph" w:styleId="af0">
    <w:name w:val="List Paragraph"/>
    <w:aliases w:val="LP1,פיסקת bullets,Bullet List,FooterText,List Paragraph_0,List Paragraph_1,List Paragraph_2,Paragraphe de liste1,lp1,numbered,List Paragraph1,style 2"/>
    <w:basedOn w:val="a2"/>
    <w:link w:val="af1"/>
    <w:uiPriority w:val="34"/>
    <w:qFormat/>
    <w:rsid w:val="003F6D65"/>
    <w:pPr>
      <w:ind w:left="720"/>
      <w:contextualSpacing/>
    </w:pPr>
  </w:style>
  <w:style w:type="paragraph" w:styleId="TOC1">
    <w:name w:val="toc 1"/>
    <w:basedOn w:val="a2"/>
    <w:next w:val="a2"/>
    <w:autoRedefine/>
    <w:uiPriority w:val="39"/>
    <w:unhideWhenUsed/>
    <w:rsid w:val="00171B4A"/>
    <w:pPr>
      <w:spacing w:after="100"/>
    </w:pPr>
  </w:style>
  <w:style w:type="paragraph" w:styleId="TOC2">
    <w:name w:val="toc 2"/>
    <w:basedOn w:val="a2"/>
    <w:next w:val="a2"/>
    <w:autoRedefine/>
    <w:uiPriority w:val="39"/>
    <w:unhideWhenUsed/>
    <w:rsid w:val="00171B4A"/>
    <w:pPr>
      <w:spacing w:after="100"/>
      <w:ind w:left="200"/>
    </w:pPr>
  </w:style>
  <w:style w:type="paragraph" w:styleId="TOC3">
    <w:name w:val="toc 3"/>
    <w:basedOn w:val="a2"/>
    <w:next w:val="a2"/>
    <w:autoRedefine/>
    <w:uiPriority w:val="39"/>
    <w:unhideWhenUsed/>
    <w:rsid w:val="00171B4A"/>
    <w:pPr>
      <w:spacing w:after="100"/>
      <w:ind w:left="400"/>
    </w:pPr>
  </w:style>
  <w:style w:type="character" w:styleId="Hyperlink">
    <w:name w:val="Hyperlink"/>
    <w:basedOn w:val="a3"/>
    <w:uiPriority w:val="99"/>
    <w:unhideWhenUsed/>
    <w:rsid w:val="00171B4A"/>
    <w:rPr>
      <w:color w:val="0000FF" w:themeColor="hyperlink"/>
      <w:u w:val="single"/>
    </w:rPr>
  </w:style>
  <w:style w:type="paragraph" w:styleId="af2">
    <w:name w:val="Revision"/>
    <w:hidden/>
    <w:uiPriority w:val="99"/>
    <w:semiHidden/>
    <w:rsid w:val="00AF6A68"/>
    <w:pPr>
      <w:spacing w:after="0" w:line="240" w:lineRule="auto"/>
      <w:jc w:val="left"/>
    </w:pPr>
  </w:style>
  <w:style w:type="paragraph" w:customStyle="1" w:styleId="RESHET">
    <w:name w:val="RESHET"/>
    <w:basedOn w:val="a2"/>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a2"/>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a2"/>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a3"/>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a2"/>
    <w:link w:val="tab-nameChar"/>
    <w:qFormat/>
    <w:rsid w:val="000F76A8"/>
    <w:pPr>
      <w:keepNext/>
      <w:spacing w:before="480" w:after="240" w:line="320" w:lineRule="exact"/>
      <w:jc w:val="left"/>
    </w:pPr>
    <w:rPr>
      <w:rFonts w:ascii="Tahoma" w:eastAsiaTheme="minorEastAsia" w:hAnsi="Tahom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4">
    <w:name w:val="רשת טבלה1"/>
    <w:basedOn w:val="a4"/>
    <w:next w:val="ab"/>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a2"/>
    <w:next w:val="a2"/>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a4"/>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af3">
    <w:name w:val="Strong"/>
    <w:basedOn w:val="a3"/>
    <w:uiPriority w:val="22"/>
    <w:qFormat/>
    <w:rsid w:val="00444597"/>
    <w:rPr>
      <w:b/>
      <w:bCs/>
    </w:rPr>
  </w:style>
  <w:style w:type="paragraph" w:customStyle="1" w:styleId="rtejustify">
    <w:name w:val="rtejustify"/>
    <w:basedOn w:val="a2"/>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a2"/>
    <w:rsid w:val="00444597"/>
    <w:pPr>
      <w:keepNext/>
      <w:spacing w:after="360" w:line="400" w:lineRule="exact"/>
      <w:jc w:val="center"/>
    </w:pPr>
    <w:rPr>
      <w:rFonts w:eastAsia="Times New Roman"/>
      <w:b/>
      <w:bCs/>
      <w:sz w:val="36"/>
      <w:szCs w:val="36"/>
      <w:lang w:eastAsia="he-IL"/>
    </w:rPr>
  </w:style>
  <w:style w:type="paragraph" w:styleId="af4">
    <w:name w:val="caption"/>
    <w:basedOn w:val="a2"/>
    <w:next w:val="a2"/>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a3"/>
    <w:link w:val="Bodytext20"/>
    <w:rsid w:val="00444597"/>
    <w:rPr>
      <w:rFonts w:eastAsia="Times New Roman" w:cs="Times New Roman"/>
      <w:sz w:val="22"/>
      <w:szCs w:val="22"/>
      <w:shd w:val="clear" w:color="auto" w:fill="FFFFFF"/>
    </w:rPr>
  </w:style>
  <w:style w:type="paragraph" w:customStyle="1" w:styleId="Bodytext20">
    <w:name w:val="Body text (2)"/>
    <w:basedOn w:val="a2"/>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3"/>
    <w:link w:val="Bodytext70"/>
    <w:rsid w:val="00444597"/>
    <w:rPr>
      <w:rFonts w:eastAsia="Times New Roman" w:cs="Times New Roman"/>
      <w:sz w:val="22"/>
      <w:szCs w:val="22"/>
      <w:shd w:val="clear" w:color="auto" w:fill="FFFFFF"/>
    </w:rPr>
  </w:style>
  <w:style w:type="paragraph" w:customStyle="1" w:styleId="Bodytext70">
    <w:name w:val="Body text (7)"/>
    <w:basedOn w:val="a2"/>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
    <w:name w:val="Heading #1_"/>
    <w:basedOn w:val="a3"/>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0">
    <w:name w:val="Heading #1"/>
    <w:basedOn w:val="Heading1"/>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a3"/>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3"/>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2"/>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a3"/>
    <w:rsid w:val="00444597"/>
  </w:style>
  <w:style w:type="paragraph" w:customStyle="1" w:styleId="running-text">
    <w:name w:val="running-text"/>
    <w:qFormat/>
    <w:rsid w:val="00444597"/>
    <w:pPr>
      <w:spacing w:after="120" w:line="240" w:lineRule="exact"/>
      <w:ind w:right="2268"/>
    </w:pPr>
    <w:rPr>
      <w:rFonts w:ascii="Tahoma" w:eastAsiaTheme="minorEastAsia" w:hAnsi="Tahoma" w:cs="Tahoma"/>
      <w:sz w:val="17"/>
      <w:szCs w:val="18"/>
    </w:rPr>
  </w:style>
  <w:style w:type="paragraph" w:styleId="af5">
    <w:name w:val="Body Text Indent"/>
    <w:basedOn w:val="a2"/>
    <w:link w:val="af6"/>
    <w:uiPriority w:val="99"/>
    <w:unhideWhenUsed/>
    <w:rsid w:val="0006189A"/>
    <w:pPr>
      <w:spacing w:after="120"/>
      <w:ind w:left="340"/>
    </w:pPr>
    <w:rPr>
      <w:rFonts w:ascii="Tahoma" w:hAnsi="Tahoma" w:cs="Tahoma"/>
      <w:sz w:val="16"/>
      <w:szCs w:val="20"/>
    </w:rPr>
  </w:style>
  <w:style w:type="character" w:customStyle="1" w:styleId="af6">
    <w:name w:val="כניסה בגוף טקסט תו"/>
    <w:basedOn w:val="a3"/>
    <w:link w:val="af5"/>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a3"/>
    <w:rsid w:val="00417266"/>
    <w:rPr>
      <w:color w:val="0000FF"/>
    </w:rPr>
  </w:style>
  <w:style w:type="character" w:customStyle="1" w:styleId="reference-text">
    <w:name w:val="reference-text"/>
    <w:basedOn w:val="a3"/>
    <w:rsid w:val="00417266"/>
  </w:style>
  <w:style w:type="character" w:customStyle="1" w:styleId="mw-cite-backlink">
    <w:name w:val="mw-cite-backlink"/>
    <w:basedOn w:val="a3"/>
    <w:rsid w:val="00417266"/>
  </w:style>
  <w:style w:type="character" w:customStyle="1" w:styleId="cite-accessibility-label">
    <w:name w:val="cite-accessibility-label"/>
    <w:basedOn w:val="a3"/>
    <w:rsid w:val="00417266"/>
  </w:style>
  <w:style w:type="paragraph" w:customStyle="1" w:styleId="af7">
    <w:name w:val="תואר"/>
    <w:basedOn w:val="a2"/>
    <w:link w:val="af8"/>
    <w:qFormat/>
    <w:rsid w:val="00417266"/>
    <w:pPr>
      <w:spacing w:line="240" w:lineRule="auto"/>
      <w:jc w:val="center"/>
    </w:pPr>
    <w:rPr>
      <w:rFonts w:eastAsia="Times New Roman" w:cs="Times New Roman"/>
      <w:b/>
      <w:bCs/>
      <w:sz w:val="32"/>
      <w:szCs w:val="32"/>
      <w:lang w:eastAsia="he-IL"/>
    </w:rPr>
  </w:style>
  <w:style w:type="character" w:customStyle="1" w:styleId="af8">
    <w:name w:val="תואר תו"/>
    <w:link w:val="af7"/>
    <w:locked/>
    <w:rsid w:val="00417266"/>
    <w:rPr>
      <w:rFonts w:eastAsia="Times New Roman" w:cs="Times New Roman"/>
      <w:b/>
      <w:bCs/>
      <w:sz w:val="32"/>
      <w:szCs w:val="32"/>
      <w:lang w:eastAsia="he-IL"/>
    </w:rPr>
  </w:style>
  <w:style w:type="paragraph" w:customStyle="1" w:styleId="p00">
    <w:name w:val="p00"/>
    <w:basedOn w:val="a2"/>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a3"/>
    <w:rsid w:val="00417266"/>
  </w:style>
  <w:style w:type="character" w:styleId="af9">
    <w:name w:val="Emphasis"/>
    <w:basedOn w:val="a3"/>
    <w:uiPriority w:val="20"/>
    <w:qFormat/>
    <w:rsid w:val="00417266"/>
    <w:rPr>
      <w:i/>
      <w:iCs/>
    </w:rPr>
  </w:style>
  <w:style w:type="character" w:customStyle="1" w:styleId="24">
    <w:name w:val="טקסט הערת שוליים תו2"/>
    <w:uiPriority w:val="99"/>
    <w:rsid w:val="00417266"/>
    <w:rPr>
      <w:rFonts w:cs="David"/>
    </w:rPr>
  </w:style>
  <w:style w:type="paragraph" w:styleId="afa">
    <w:name w:val="TOC Heading"/>
    <w:basedOn w:val="1"/>
    <w:next w:val="a2"/>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a2"/>
    <w:next w:val="a2"/>
    <w:autoRedefine/>
    <w:uiPriority w:val="39"/>
    <w:unhideWhenUsed/>
    <w:rsid w:val="00417266"/>
    <w:pPr>
      <w:spacing w:after="100"/>
      <w:ind w:left="1200"/>
    </w:pPr>
  </w:style>
  <w:style w:type="paragraph" w:styleId="TOC5">
    <w:name w:val="toc 5"/>
    <w:basedOn w:val="a2"/>
    <w:next w:val="a2"/>
    <w:autoRedefine/>
    <w:uiPriority w:val="39"/>
    <w:unhideWhenUsed/>
    <w:rsid w:val="00417266"/>
    <w:pPr>
      <w:spacing w:after="100"/>
      <w:ind w:left="800"/>
    </w:pPr>
  </w:style>
  <w:style w:type="paragraph" w:styleId="TOC4">
    <w:name w:val="toc 4"/>
    <w:basedOn w:val="a2"/>
    <w:next w:val="a2"/>
    <w:autoRedefine/>
    <w:uiPriority w:val="39"/>
    <w:unhideWhenUsed/>
    <w:rsid w:val="00417266"/>
    <w:pPr>
      <w:spacing w:after="100"/>
      <w:ind w:left="600"/>
    </w:pPr>
  </w:style>
  <w:style w:type="character" w:customStyle="1" w:styleId="highlightspan">
    <w:name w:val="highlightspan"/>
    <w:basedOn w:val="a3"/>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3"/>
    <w:uiPriority w:val="99"/>
    <w:semiHidden/>
    <w:unhideWhenUsed/>
    <w:rsid w:val="00417266"/>
    <w:rPr>
      <w:color w:val="800080" w:themeColor="followedHyperlink"/>
      <w:u w:val="single"/>
    </w:rPr>
  </w:style>
  <w:style w:type="paragraph" w:styleId="afb">
    <w:name w:val="table of figures"/>
    <w:basedOn w:val="a2"/>
    <w:next w:val="a2"/>
    <w:uiPriority w:val="99"/>
    <w:unhideWhenUsed/>
    <w:rsid w:val="00417266"/>
  </w:style>
  <w:style w:type="character" w:styleId="afc">
    <w:name w:val="Placeholder Text"/>
    <w:basedOn w:val="a3"/>
    <w:uiPriority w:val="99"/>
    <w:semiHidden/>
    <w:rsid w:val="00417266"/>
    <w:rPr>
      <w:color w:val="808080"/>
    </w:rPr>
  </w:style>
  <w:style w:type="paragraph" w:customStyle="1" w:styleId="71316">
    <w:name w:val="71 ג כותרת 3_16"/>
    <w:basedOn w:val="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a2"/>
    <w:link w:val="10Char"/>
    <w:qFormat/>
    <w:rsid w:val="00705DA7"/>
    <w:pPr>
      <w:spacing w:after="120"/>
    </w:pPr>
    <w:rPr>
      <w:rFonts w:ascii="Tahoma" w:hAnsi="Tahoma" w:cs="Tahoma"/>
      <w:szCs w:val="20"/>
    </w:rPr>
  </w:style>
  <w:style w:type="character" w:customStyle="1" w:styleId="71316Char">
    <w:name w:val="71 ג כותרת 3_16 Char"/>
    <w:basedOn w:val="32"/>
    <w:link w:val="71316"/>
    <w:rsid w:val="002B3A8C"/>
    <w:rPr>
      <w:rFonts w:ascii="Tahoma" w:eastAsia="Times New Roman" w:hAnsi="Tahoma" w:cs="Tahoma"/>
      <w:b/>
      <w:bCs/>
      <w:color w:val="00305F"/>
      <w:sz w:val="32"/>
      <w:szCs w:val="32"/>
      <w:u w:val="single"/>
    </w:rPr>
  </w:style>
  <w:style w:type="paragraph" w:customStyle="1" w:styleId="716">
    <w:name w:val="71ג הערות שוליים"/>
    <w:basedOn w:val="a9"/>
    <w:link w:val="71Char"/>
    <w:qFormat/>
    <w:rsid w:val="00A408EB"/>
    <w:pPr>
      <w:spacing w:after="60" w:line="220" w:lineRule="exact"/>
      <w:ind w:left="397" w:hanging="397"/>
    </w:pPr>
    <w:rPr>
      <w:rFonts w:ascii="Tahoma" w:hAnsi="Tahoma" w:cs="Tahoma"/>
      <w:color w:val="0D0D0D" w:themeColor="text1" w:themeTint="F2"/>
      <w:sz w:val="14"/>
      <w:szCs w:val="14"/>
    </w:rPr>
  </w:style>
  <w:style w:type="paragraph" w:customStyle="1" w:styleId="717">
    <w:name w:val="71ג לוחות/תרשימים/תמונות/אינפוגרפיקה/מפות"/>
    <w:basedOn w:val="a2"/>
    <w:qFormat/>
    <w:rsid w:val="006509BB"/>
    <w:pPr>
      <w:keepNext/>
      <w:spacing w:before="240" w:after="240" w:line="260" w:lineRule="exact"/>
      <w:jc w:val="center"/>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f1">
    <w:name w:val="פיסקת רשימה תו"/>
    <w:aliases w:val="LP1 תו,פיסקת bullets תו,Bullet List תו,FooterText תו,List Paragraph_0 תו,List Paragraph_1 תו,List Paragraph_2 תו,Paragraphe de liste1 תו,lp1 תו,numbered תו,List Paragraph1 תו,style 2 תו"/>
    <w:link w:val="af0"/>
    <w:uiPriority w:val="34"/>
    <w:rsid w:val="00DD7B55"/>
  </w:style>
  <w:style w:type="paragraph" w:customStyle="1" w:styleId="711">
    <w:name w:val="71ג הזחה ראשונה מספר"/>
    <w:basedOn w:val="af0"/>
    <w:link w:val="71Char0"/>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8">
    <w:name w:val="71ג הזחה שנייה ריק"/>
    <w:basedOn w:val="af5"/>
    <w:link w:val="71Char1"/>
    <w:qFormat/>
    <w:rsid w:val="0074714A"/>
    <w:pPr>
      <w:spacing w:after="180" w:line="260" w:lineRule="exact"/>
      <w:ind w:left="794"/>
    </w:pPr>
    <w:rPr>
      <w:color w:val="0D0D0D" w:themeColor="text1" w:themeTint="F2"/>
      <w:sz w:val="18"/>
      <w:szCs w:val="18"/>
    </w:rPr>
  </w:style>
  <w:style w:type="paragraph" w:customStyle="1" w:styleId="710">
    <w:name w:val="71ג הזחה שנייה אותיות"/>
    <w:basedOn w:val="af0"/>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9">
    <w:name w:val="71ג מקרא+הערות לתרשים/לוח/תמונה"/>
    <w:basedOn w:val="716"/>
    <w:link w:val="71Char2"/>
    <w:qFormat/>
    <w:rsid w:val="00DA6949"/>
    <w:pPr>
      <w:spacing w:before="120" w:after="240" w:line="240" w:lineRule="exact"/>
    </w:pPr>
    <w:rPr>
      <w:sz w:val="16"/>
      <w:szCs w:val="16"/>
    </w:rPr>
  </w:style>
  <w:style w:type="paragraph" w:customStyle="1" w:styleId="71a">
    <w:name w:val="71ג קוביה כחולה הזחה שנייה"/>
    <w:basedOn w:val="RESHET"/>
    <w:qFormat/>
    <w:rsid w:val="001F0BBB"/>
    <w:pPr>
      <w:keepLines/>
      <w:pBdr>
        <w:top w:val="single" w:sz="18" w:space="4" w:color="EDF1FA"/>
        <w:left w:val="single" w:sz="18" w:space="11" w:color="EDF1FA"/>
        <w:bottom w:val="single" w:sz="18" w:space="6" w:color="EDF1FA"/>
        <w:right w:val="single" w:sz="18" w:space="11" w:color="EDF1FA"/>
      </w:pBdr>
      <w:shd w:val="solid" w:color="EDF1FA"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b">
    <w:name w:val="71ג קוביה כחולה בתוך הזחה ראשונה"/>
    <w:basedOn w:val="71a"/>
    <w:qFormat/>
    <w:rsid w:val="00001C6B"/>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c">
    <w:name w:val="71ג הזחה שנייה ללא מספר"/>
    <w:basedOn w:val="718"/>
    <w:link w:val="71Char3"/>
    <w:qFormat/>
    <w:rsid w:val="00543F8A"/>
  </w:style>
  <w:style w:type="character" w:customStyle="1" w:styleId="71Char1">
    <w:name w:val="71ג הזחה שנייה ריק Char"/>
    <w:basedOn w:val="af6"/>
    <w:link w:val="718"/>
    <w:rsid w:val="0074714A"/>
    <w:rPr>
      <w:rFonts w:ascii="Tahoma" w:hAnsi="Tahoma" w:cs="Tahoma"/>
      <w:color w:val="0D0D0D" w:themeColor="text1" w:themeTint="F2"/>
      <w:sz w:val="18"/>
      <w:szCs w:val="18"/>
    </w:rPr>
  </w:style>
  <w:style w:type="character" w:customStyle="1" w:styleId="71Char3">
    <w:name w:val="71ג הזחה שנייה ללא מספר Char"/>
    <w:basedOn w:val="71Char1"/>
    <w:link w:val="71c"/>
    <w:rsid w:val="00543F8A"/>
    <w:rPr>
      <w:rFonts w:ascii="Tahoma" w:hAnsi="Tahoma" w:cs="Tahoma"/>
      <w:color w:val="0D0D0D" w:themeColor="text1" w:themeTint="F2"/>
      <w:sz w:val="18"/>
      <w:szCs w:val="18"/>
    </w:rPr>
  </w:style>
  <w:style w:type="paragraph" w:customStyle="1" w:styleId="71d">
    <w:name w:val="71ג מספור הערות שוליים"/>
    <w:basedOn w:val="716"/>
    <w:qFormat/>
    <w:rsid w:val="003B639B"/>
  </w:style>
  <w:style w:type="paragraph" w:customStyle="1" w:styleId="71R">
    <w:name w:val="71ג טבלה טקסט R"/>
    <w:basedOn w:val="a2"/>
    <w:qFormat/>
    <w:rsid w:val="0068250F"/>
    <w:pPr>
      <w:spacing w:before="120" w:after="120" w:line="240" w:lineRule="exact"/>
      <w:jc w:val="left"/>
    </w:pPr>
    <w:rPr>
      <w:rFonts w:ascii="Tahoma" w:eastAsiaTheme="minorEastAsia" w:hAnsi="Tahoma" w:cs="Tahoma"/>
      <w:sz w:val="16"/>
      <w:szCs w:val="16"/>
    </w:rPr>
  </w:style>
  <w:style w:type="paragraph" w:customStyle="1" w:styleId="71B0">
    <w:name w:val="71ג טבלה טקסט B"/>
    <w:basedOn w:val="a2"/>
    <w:qFormat/>
    <w:rsid w:val="0068250F"/>
    <w:pPr>
      <w:spacing w:before="120" w:after="120" w:line="240" w:lineRule="exact"/>
      <w:jc w:val="left"/>
    </w:pPr>
    <w:rPr>
      <w:rFonts w:ascii="Tahoma" w:eastAsiaTheme="minorEastAsia" w:hAnsi="Tahoma" w:cs="Tahoma"/>
      <w:b/>
      <w:bCs/>
      <w:sz w:val="16"/>
      <w:szCs w:val="16"/>
    </w:rPr>
  </w:style>
  <w:style w:type="paragraph" w:customStyle="1" w:styleId="71HEADER">
    <w:name w:val="71ג טבלה HEADER"/>
    <w:basedOn w:val="a2"/>
    <w:qFormat/>
    <w:rsid w:val="00E37BEF"/>
    <w:pPr>
      <w:spacing w:before="60" w:after="60" w:line="180" w:lineRule="exact"/>
      <w:jc w:val="left"/>
    </w:pPr>
    <w:rPr>
      <w:rFonts w:ascii="Tahoma" w:eastAsiaTheme="minorEastAsia" w:hAnsi="Tahoma" w:cs="Tahoma"/>
      <w:b/>
      <w:color w:val="0D0D0D" w:themeColor="text1" w:themeTint="F2"/>
      <w:sz w:val="16"/>
      <w:szCs w:val="16"/>
    </w:rPr>
  </w:style>
  <w:style w:type="paragraph" w:customStyle="1" w:styleId="Style1">
    <w:name w:val="Style1"/>
    <w:basedOn w:val="710"/>
    <w:qFormat/>
    <w:rsid w:val="00085B99"/>
  </w:style>
  <w:style w:type="paragraph" w:customStyle="1" w:styleId="a">
    <w:name w:val="כניסה שלישית"/>
    <w:basedOn w:val="af0"/>
    <w:qFormat/>
    <w:rsid w:val="008E5512"/>
    <w:pPr>
      <w:numPr>
        <w:ilvl w:val="2"/>
        <w:numId w:val="2"/>
      </w:numPr>
      <w:spacing w:after="120"/>
    </w:pPr>
    <w:rPr>
      <w:rFonts w:ascii="Tahoma" w:hAnsi="Tahoma" w:cs="Tahoma"/>
      <w:szCs w:val="20"/>
    </w:rPr>
  </w:style>
  <w:style w:type="paragraph" w:customStyle="1" w:styleId="71e">
    <w:name w:val="71ג הזחה שלישית"/>
    <w:basedOn w:val="71c"/>
    <w:qFormat/>
    <w:rsid w:val="00591F15"/>
    <w:pPr>
      <w:ind w:left="1191"/>
    </w:pPr>
  </w:style>
  <w:style w:type="paragraph" w:customStyle="1" w:styleId="71f">
    <w:name w:val="71ג קוביה כחולה הזחה שלישית"/>
    <w:basedOn w:val="71a"/>
    <w:qFormat/>
    <w:rsid w:val="00976B93"/>
    <w:pPr>
      <w:ind w:left="1474"/>
    </w:pPr>
  </w:style>
  <w:style w:type="paragraph" w:customStyle="1" w:styleId="16">
    <w:name w:val="קוביה הזחה 1"/>
    <w:basedOn w:val="71a"/>
    <w:qFormat/>
    <w:rsid w:val="005C2859"/>
    <w:pPr>
      <w:ind w:left="680"/>
    </w:pPr>
  </w:style>
  <w:style w:type="paragraph" w:customStyle="1" w:styleId="71f0">
    <w:name w:val="71ג הזחה ראשונה ללא מספר"/>
    <w:basedOn w:val="71c"/>
    <w:qFormat/>
    <w:rsid w:val="00151B16"/>
    <w:pPr>
      <w:ind w:left="397"/>
    </w:pPr>
  </w:style>
  <w:style w:type="paragraph" w:customStyle="1" w:styleId="71f1">
    <w:name w:val="71ג קוביה רצה"/>
    <w:basedOn w:val="71b"/>
    <w:link w:val="71Char4"/>
    <w:qFormat/>
    <w:rsid w:val="00A70642"/>
    <w:pPr>
      <w:ind w:left="284" w:right="227"/>
    </w:pPr>
  </w:style>
  <w:style w:type="paragraph" w:customStyle="1" w:styleId="71414">
    <w:name w:val="71ג כותרת 4_14"/>
    <w:basedOn w:val="4"/>
    <w:qFormat/>
    <w:rsid w:val="00F115D6"/>
    <w:pPr>
      <w:spacing w:after="180" w:line="240" w:lineRule="atLeast"/>
      <w:jc w:val="left"/>
    </w:pPr>
    <w:rPr>
      <w:rFonts w:ascii="Tahoma" w:hAnsi="Tahoma" w:cs="Tahoma"/>
      <w:b/>
      <w:color w:val="00305F"/>
      <w:sz w:val="28"/>
      <w:szCs w:val="28"/>
    </w:rPr>
  </w:style>
  <w:style w:type="paragraph" w:customStyle="1" w:styleId="713">
    <w:name w:val="71ג הזחה בתוך קוביה"/>
    <w:basedOn w:val="71f1"/>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f2">
    <w:name w:val="71ג מספרים בתוך קוביה"/>
    <w:basedOn w:val="713"/>
    <w:rsid w:val="00E12FBA"/>
  </w:style>
  <w:style w:type="paragraph" w:customStyle="1" w:styleId="7110">
    <w:name w:val="71ג אותיות בתוך קוביה 1"/>
    <w:basedOn w:val="71f2"/>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a2"/>
    <w:uiPriority w:val="99"/>
    <w:rsid w:val="006D5CCE"/>
    <w:pPr>
      <w:bidi w:val="0"/>
      <w:spacing w:before="100" w:beforeAutospacing="1" w:after="100" w:afterAutospacing="1" w:line="240" w:lineRule="auto"/>
      <w:jc w:val="left"/>
    </w:pPr>
    <w:rPr>
      <w:rFonts w:cs="Times New Roman"/>
      <w:sz w:val="24"/>
    </w:rPr>
  </w:style>
  <w:style w:type="paragraph" w:styleId="afd">
    <w:name w:val="Plain Text"/>
    <w:basedOn w:val="a2"/>
    <w:link w:val="afe"/>
    <w:uiPriority w:val="99"/>
    <w:unhideWhenUsed/>
    <w:rsid w:val="006D5CCE"/>
    <w:pPr>
      <w:spacing w:line="240" w:lineRule="auto"/>
      <w:jc w:val="left"/>
    </w:pPr>
    <w:rPr>
      <w:rFonts w:ascii="Calibri" w:hAnsi="Calibri" w:cstheme="minorBidi"/>
      <w:sz w:val="22"/>
      <w:szCs w:val="21"/>
    </w:rPr>
  </w:style>
  <w:style w:type="character" w:customStyle="1" w:styleId="afe">
    <w:name w:val="טקסט רגיל תו"/>
    <w:basedOn w:val="a3"/>
    <w:link w:val="afd"/>
    <w:uiPriority w:val="99"/>
    <w:rsid w:val="006D5CCE"/>
    <w:rPr>
      <w:rFonts w:ascii="Calibri" w:hAnsi="Calibri" w:cstheme="minorBidi"/>
      <w:sz w:val="22"/>
      <w:szCs w:val="21"/>
    </w:rPr>
  </w:style>
  <w:style w:type="table" w:customStyle="1" w:styleId="25">
    <w:name w:val="רשת טבלה2"/>
    <w:basedOn w:val="a4"/>
    <w:next w:val="ab"/>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endnote text"/>
    <w:basedOn w:val="a2"/>
    <w:link w:val="aff0"/>
    <w:uiPriority w:val="99"/>
    <w:semiHidden/>
    <w:unhideWhenUsed/>
    <w:rsid w:val="006D5CCE"/>
    <w:pPr>
      <w:spacing w:line="240" w:lineRule="auto"/>
    </w:pPr>
    <w:rPr>
      <w:szCs w:val="20"/>
    </w:rPr>
  </w:style>
  <w:style w:type="character" w:customStyle="1" w:styleId="aff0">
    <w:name w:val="טקסט הערת סיום תו"/>
    <w:basedOn w:val="a3"/>
    <w:link w:val="aff"/>
    <w:uiPriority w:val="99"/>
    <w:semiHidden/>
    <w:rsid w:val="006D5CCE"/>
    <w:rPr>
      <w:szCs w:val="20"/>
    </w:rPr>
  </w:style>
  <w:style w:type="character" w:styleId="aff1">
    <w:name w:val="endnote reference"/>
    <w:basedOn w:val="a3"/>
    <w:uiPriority w:val="99"/>
    <w:semiHidden/>
    <w:unhideWhenUsed/>
    <w:rsid w:val="006D5CCE"/>
    <w:rPr>
      <w:vertAlign w:val="superscript"/>
    </w:rPr>
  </w:style>
  <w:style w:type="paragraph" w:customStyle="1" w:styleId="110">
    <w:name w:val="כותרת 11"/>
    <w:basedOn w:val="a2"/>
    <w:next w:val="a2"/>
    <w:link w:val="17"/>
    <w:uiPriority w:val="1"/>
    <w:qFormat/>
    <w:rsid w:val="002516DF"/>
    <w:pPr>
      <w:keepNext/>
      <w:keepLines/>
      <w:jc w:val="center"/>
      <w:outlineLvl w:val="0"/>
    </w:pPr>
    <w:rPr>
      <w:rFonts w:eastAsia="Times New Roman"/>
      <w:bCs/>
      <w:szCs w:val="36"/>
      <w:u w:val="single"/>
    </w:rPr>
  </w:style>
  <w:style w:type="paragraph" w:customStyle="1" w:styleId="210">
    <w:name w:val="כותרת 21"/>
    <w:basedOn w:val="a2"/>
    <w:next w:val="a2"/>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2"/>
    <w:next w:val="a2"/>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2"/>
    <w:next w:val="a2"/>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2"/>
    <w:next w:val="a2"/>
    <w:link w:val="50"/>
    <w:uiPriority w:val="1"/>
    <w:qFormat/>
    <w:rsid w:val="002516DF"/>
    <w:pPr>
      <w:keepNext/>
      <w:keepLines/>
      <w:outlineLvl w:val="4"/>
    </w:pPr>
    <w:rPr>
      <w:rFonts w:eastAsia="Times New Roman"/>
      <w:bCs/>
      <w:spacing w:val="40"/>
    </w:rPr>
  </w:style>
  <w:style w:type="paragraph" w:customStyle="1" w:styleId="610">
    <w:name w:val="כותרת 61"/>
    <w:basedOn w:val="a2"/>
    <w:next w:val="a2"/>
    <w:link w:val="60"/>
    <w:uiPriority w:val="1"/>
    <w:qFormat/>
    <w:rsid w:val="002516DF"/>
    <w:pPr>
      <w:keepNext/>
      <w:keepLines/>
      <w:outlineLvl w:val="5"/>
    </w:pPr>
    <w:rPr>
      <w:rFonts w:eastAsia="Times New Roman"/>
      <w:spacing w:val="40"/>
    </w:rPr>
  </w:style>
  <w:style w:type="paragraph" w:customStyle="1" w:styleId="71f3">
    <w:name w:val="כותרת 71"/>
    <w:basedOn w:val="a2"/>
    <w:next w:val="a2"/>
    <w:link w:val="70"/>
    <w:uiPriority w:val="1"/>
    <w:qFormat/>
    <w:rsid w:val="002516DF"/>
    <w:pPr>
      <w:keepNext/>
      <w:keepLines/>
      <w:outlineLvl w:val="6"/>
    </w:pPr>
    <w:rPr>
      <w:rFonts w:eastAsia="Times New Roman"/>
      <w:bCs/>
      <w:spacing w:val="40"/>
    </w:rPr>
  </w:style>
  <w:style w:type="paragraph" w:customStyle="1" w:styleId="810">
    <w:name w:val="כותרת 81"/>
    <w:basedOn w:val="a2"/>
    <w:next w:val="a2"/>
    <w:link w:val="80"/>
    <w:uiPriority w:val="1"/>
    <w:qFormat/>
    <w:rsid w:val="002516DF"/>
    <w:pPr>
      <w:keepNext/>
      <w:keepLines/>
      <w:outlineLvl w:val="7"/>
    </w:pPr>
    <w:rPr>
      <w:rFonts w:eastAsia="Times New Roman"/>
      <w:spacing w:val="40"/>
    </w:rPr>
  </w:style>
  <w:style w:type="numbering" w:customStyle="1" w:styleId="18">
    <w:name w:val="ללא רשימה1"/>
    <w:uiPriority w:val="99"/>
    <w:semiHidden/>
    <w:unhideWhenUsed/>
    <w:rsid w:val="002516DF"/>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0"/>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0">
    <w:name w:val="כותרת 7 תו"/>
    <w:link w:val="71f3"/>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9">
    <w:name w:val="כותרת עליונה1"/>
    <w:basedOn w:val="a2"/>
    <w:link w:val="aff2"/>
    <w:uiPriority w:val="99"/>
    <w:unhideWhenUsed/>
    <w:rsid w:val="002516DF"/>
    <w:pPr>
      <w:tabs>
        <w:tab w:val="center" w:pos="4153"/>
        <w:tab w:val="right" w:pos="8306"/>
      </w:tabs>
      <w:spacing w:line="240" w:lineRule="auto"/>
    </w:pPr>
    <w:rPr>
      <w:rFonts w:eastAsia="Calibri"/>
    </w:rPr>
  </w:style>
  <w:style w:type="character" w:customStyle="1" w:styleId="aff2">
    <w:name w:val="כותרת עליונה תו"/>
    <w:basedOn w:val="a3"/>
    <w:link w:val="19"/>
    <w:uiPriority w:val="99"/>
    <w:rsid w:val="002516DF"/>
    <w:rPr>
      <w:rFonts w:eastAsia="Calibri"/>
    </w:rPr>
  </w:style>
  <w:style w:type="paragraph" w:customStyle="1" w:styleId="1a">
    <w:name w:val="כותרת תחתונה1"/>
    <w:basedOn w:val="a2"/>
    <w:link w:val="aff3"/>
    <w:uiPriority w:val="99"/>
    <w:unhideWhenUsed/>
    <w:rsid w:val="002516DF"/>
    <w:pPr>
      <w:tabs>
        <w:tab w:val="center" w:pos="4153"/>
        <w:tab w:val="right" w:pos="8306"/>
      </w:tabs>
      <w:spacing w:line="240" w:lineRule="auto"/>
    </w:pPr>
    <w:rPr>
      <w:rFonts w:eastAsia="Calibri"/>
    </w:rPr>
  </w:style>
  <w:style w:type="character" w:customStyle="1" w:styleId="aff3">
    <w:name w:val="כותרת תחתונה תו"/>
    <w:basedOn w:val="a3"/>
    <w:link w:val="1a"/>
    <w:uiPriority w:val="99"/>
    <w:rsid w:val="002516DF"/>
    <w:rPr>
      <w:rFonts w:eastAsia="Calibri"/>
    </w:rPr>
  </w:style>
  <w:style w:type="paragraph" w:customStyle="1" w:styleId="1b">
    <w:name w:val="תאריך1"/>
    <w:basedOn w:val="a2"/>
    <w:next w:val="a2"/>
    <w:link w:val="aff4"/>
    <w:uiPriority w:val="99"/>
    <w:unhideWhenUsed/>
    <w:rsid w:val="002516DF"/>
    <w:pPr>
      <w:spacing w:before="120" w:line="240" w:lineRule="auto"/>
    </w:pPr>
    <w:rPr>
      <w:rFonts w:eastAsia="Calibri"/>
    </w:rPr>
  </w:style>
  <w:style w:type="character" w:customStyle="1" w:styleId="aff4">
    <w:name w:val="תאריך תו"/>
    <w:basedOn w:val="a3"/>
    <w:link w:val="1b"/>
    <w:uiPriority w:val="99"/>
    <w:rsid w:val="002516DF"/>
    <w:rPr>
      <w:rFonts w:eastAsia="Calibri"/>
    </w:rPr>
  </w:style>
  <w:style w:type="character" w:customStyle="1" w:styleId="aff5">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character" w:customStyle="1" w:styleId="1c">
    <w:name w:val="הפניה להערת שוליים1"/>
    <w:unhideWhenUsed/>
    <w:rsid w:val="002516DF"/>
    <w:rPr>
      <w:vertAlign w:val="superscript"/>
    </w:rPr>
  </w:style>
  <w:style w:type="paragraph" w:customStyle="1" w:styleId="1d">
    <w:name w:val="פיסקת רשימה1"/>
    <w:basedOn w:val="a2"/>
    <w:uiPriority w:val="34"/>
    <w:qFormat/>
    <w:rsid w:val="002516DF"/>
    <w:pPr>
      <w:ind w:left="720"/>
      <w:contextualSpacing/>
    </w:pPr>
    <w:rPr>
      <w:rFonts w:eastAsia="Calibri"/>
    </w:rPr>
  </w:style>
  <w:style w:type="paragraph" w:customStyle="1" w:styleId="PATIAH">
    <w:name w:val="PATIAH"/>
    <w:basedOn w:val="a2"/>
    <w:rsid w:val="002516DF"/>
    <w:pPr>
      <w:spacing w:after="120" w:line="260" w:lineRule="exact"/>
    </w:pPr>
    <w:rPr>
      <w:rFonts w:eastAsia="Times New Roman"/>
      <w:lang w:eastAsia="he-IL"/>
    </w:rPr>
  </w:style>
  <w:style w:type="paragraph" w:customStyle="1" w:styleId="aff6">
    <w:name w:val="סגנון רגיל +"/>
    <w:basedOn w:val="a2"/>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e">
    <w:name w:val="טקסט בלונים1"/>
    <w:basedOn w:val="a2"/>
    <w:link w:val="aff7"/>
    <w:uiPriority w:val="99"/>
    <w:semiHidden/>
    <w:unhideWhenUsed/>
    <w:rsid w:val="002516DF"/>
    <w:pPr>
      <w:spacing w:line="240" w:lineRule="auto"/>
    </w:pPr>
    <w:rPr>
      <w:rFonts w:ascii="Tahoma" w:eastAsia="Calibri" w:hAnsi="Tahoma" w:cs="Tahoma"/>
      <w:sz w:val="18"/>
      <w:szCs w:val="18"/>
    </w:rPr>
  </w:style>
  <w:style w:type="character" w:customStyle="1" w:styleId="aff7">
    <w:name w:val="טקסט בלונים תו"/>
    <w:link w:val="1e"/>
    <w:uiPriority w:val="99"/>
    <w:rsid w:val="002516DF"/>
    <w:rPr>
      <w:rFonts w:ascii="Tahoma" w:eastAsia="Calibri" w:hAnsi="Tahoma" w:cs="Tahoma"/>
      <w:sz w:val="18"/>
      <w:szCs w:val="18"/>
    </w:rPr>
  </w:style>
  <w:style w:type="paragraph" w:customStyle="1" w:styleId="1f">
    <w:name w:val="גוף טקסט1"/>
    <w:basedOn w:val="a2"/>
    <w:link w:val="1f0"/>
    <w:uiPriority w:val="99"/>
    <w:rsid w:val="002516DF"/>
    <w:pPr>
      <w:spacing w:before="180" w:after="120" w:line="230" w:lineRule="exact"/>
    </w:pPr>
    <w:rPr>
      <w:rFonts w:eastAsia="Times New Roman" w:cs="FrankRuehl"/>
      <w:sz w:val="22"/>
      <w:szCs w:val="22"/>
    </w:rPr>
  </w:style>
  <w:style w:type="character" w:customStyle="1" w:styleId="aff8">
    <w:name w:val="גוף טקסט תו"/>
    <w:basedOn w:val="a3"/>
    <w:uiPriority w:val="99"/>
    <w:rsid w:val="002516DF"/>
  </w:style>
  <w:style w:type="character" w:customStyle="1" w:styleId="1f0">
    <w:name w:val="גוף טקסט תו1"/>
    <w:link w:val="1f"/>
    <w:uiPriority w:val="99"/>
    <w:rsid w:val="002516DF"/>
    <w:rPr>
      <w:rFonts w:eastAsia="Times New Roman" w:cs="FrankRuehl"/>
      <w:sz w:val="22"/>
      <w:szCs w:val="22"/>
    </w:rPr>
  </w:style>
  <w:style w:type="character" w:customStyle="1" w:styleId="1f1">
    <w:name w:val="כותרת תחתונה תו1"/>
    <w:uiPriority w:val="99"/>
    <w:rsid w:val="002516DF"/>
    <w:rPr>
      <w:rFonts w:cs="David"/>
      <w:sz w:val="24"/>
      <w:szCs w:val="24"/>
    </w:rPr>
  </w:style>
  <w:style w:type="character" w:customStyle="1" w:styleId="1f2">
    <w:name w:val="טקסט הערת שוליים תו1"/>
    <w:aliases w:val="Sharp - Footnote Text1 Char תו"/>
    <w:locked/>
    <w:rsid w:val="002516DF"/>
    <w:rPr>
      <w:rFonts w:cs="David"/>
      <w:sz w:val="20"/>
      <w:szCs w:val="20"/>
      <w:lang w:bidi="he-IL"/>
    </w:rPr>
  </w:style>
  <w:style w:type="paragraph" w:customStyle="1" w:styleId="takzir">
    <w:name w:val="takzir"/>
    <w:basedOn w:val="a2"/>
    <w:uiPriority w:val="99"/>
    <w:rsid w:val="002516DF"/>
    <w:pPr>
      <w:spacing w:after="120" w:line="240" w:lineRule="exact"/>
    </w:pPr>
    <w:rPr>
      <w:rFonts w:eastAsia="Times New Roman"/>
      <w:b/>
      <w:bCs/>
      <w:noProof/>
      <w:sz w:val="22"/>
      <w:szCs w:val="22"/>
      <w:lang w:eastAsia="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2"/>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a2"/>
    <w:next w:val="a2"/>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a2"/>
    <w:rsid w:val="002516DF"/>
    <w:pPr>
      <w:numPr>
        <w:ilvl w:val="1"/>
      </w:numPr>
    </w:pPr>
    <w:rPr>
      <w:sz w:val="24"/>
      <w:szCs w:val="28"/>
    </w:rPr>
  </w:style>
  <w:style w:type="paragraph" w:customStyle="1" w:styleId="Hn5">
    <w:name w:val="Hn5"/>
    <w:basedOn w:val="a2"/>
    <w:next w:val="a2"/>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a2"/>
    <w:next w:val="a2"/>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a2"/>
    <w:next w:val="a2"/>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4"/>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4"/>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4"/>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3">
    <w:name w:val="רשת טבלה בהירה1"/>
    <w:basedOn w:val="a4"/>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f4">
    <w:name w:val="הפניה להערה1"/>
    <w:uiPriority w:val="99"/>
    <w:semiHidden/>
    <w:unhideWhenUsed/>
    <w:rsid w:val="002516DF"/>
    <w:rPr>
      <w:sz w:val="16"/>
      <w:szCs w:val="16"/>
    </w:rPr>
  </w:style>
  <w:style w:type="paragraph" w:customStyle="1" w:styleId="1f5">
    <w:name w:val="טקסט הערה1"/>
    <w:basedOn w:val="a2"/>
    <w:link w:val="aff9"/>
    <w:uiPriority w:val="99"/>
    <w:unhideWhenUsed/>
    <w:rsid w:val="002516DF"/>
    <w:pPr>
      <w:spacing w:line="240" w:lineRule="auto"/>
    </w:pPr>
    <w:rPr>
      <w:rFonts w:eastAsia="Calibri"/>
      <w:szCs w:val="20"/>
    </w:rPr>
  </w:style>
  <w:style w:type="character" w:customStyle="1" w:styleId="aff9">
    <w:name w:val="טקסט הערה תו"/>
    <w:link w:val="1f5"/>
    <w:uiPriority w:val="99"/>
    <w:rsid w:val="002516DF"/>
    <w:rPr>
      <w:rFonts w:eastAsia="Calibri"/>
      <w:szCs w:val="20"/>
    </w:rPr>
  </w:style>
  <w:style w:type="paragraph" w:customStyle="1" w:styleId="1f6">
    <w:name w:val="נושא הערה1"/>
    <w:basedOn w:val="1f5"/>
    <w:next w:val="1f5"/>
    <w:link w:val="affa"/>
    <w:uiPriority w:val="99"/>
    <w:semiHidden/>
    <w:unhideWhenUsed/>
    <w:rsid w:val="002516DF"/>
    <w:rPr>
      <w:b/>
      <w:bCs/>
    </w:rPr>
  </w:style>
  <w:style w:type="character" w:customStyle="1" w:styleId="affa">
    <w:name w:val="נושא הערה תו"/>
    <w:link w:val="1f6"/>
    <w:uiPriority w:val="99"/>
    <w:semiHidden/>
    <w:rsid w:val="002516DF"/>
    <w:rPr>
      <w:rFonts w:eastAsia="Calibri"/>
      <w:b/>
      <w:bCs/>
      <w:szCs w:val="20"/>
    </w:rPr>
  </w:style>
  <w:style w:type="character" w:customStyle="1" w:styleId="211">
    <w:name w:val="כותרת 2 תו1"/>
    <w:basedOn w:val="a3"/>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a3"/>
    <w:uiPriority w:val="1"/>
    <w:rsid w:val="002516DF"/>
    <w:rPr>
      <w:rFonts w:asciiTheme="majorHAnsi" w:eastAsiaTheme="majorEastAsia" w:hAnsiTheme="majorHAnsi" w:cstheme="majorBidi"/>
      <w:color w:val="243F60" w:themeColor="accent1" w:themeShade="7F"/>
      <w:sz w:val="24"/>
      <w:szCs w:val="24"/>
    </w:rPr>
  </w:style>
  <w:style w:type="character" w:customStyle="1" w:styleId="1f7">
    <w:name w:val="תאריך תו1"/>
    <w:basedOn w:val="a3"/>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a3"/>
    <w:rsid w:val="00387987"/>
  </w:style>
  <w:style w:type="paragraph" w:customStyle="1" w:styleId="header-2">
    <w:name w:val="header-2"/>
    <w:basedOn w:val="a2"/>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a2"/>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a2"/>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2"/>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a3"/>
    <w:rsid w:val="00387987"/>
  </w:style>
  <w:style w:type="table" w:customStyle="1" w:styleId="4-41">
    <w:name w:val="טבלת רשת 4 - הדגשה 41"/>
    <w:basedOn w:val="a4"/>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a4"/>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4"/>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4"/>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
    <w:name w:val="טבלת רשת 1 בהירה1"/>
    <w:basedOn w:val="a4"/>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4"/>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4"/>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f4">
    <w:name w:val="71ג כוכבית טקסט רץ"/>
    <w:basedOn w:val="a2"/>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f5">
    <w:name w:val="71ג כוכבית בתוך קוביה"/>
    <w:basedOn w:val="71f1"/>
    <w:qFormat/>
    <w:rsid w:val="001F0DE8"/>
    <w:pPr>
      <w:jc w:val="center"/>
    </w:pPr>
    <w:rPr>
      <w:rFonts w:ascii="Segoe UI Symbol" w:hAnsi="Segoe UI Symbol" w:cs="Segoe UI Symbol"/>
    </w:rPr>
  </w:style>
  <w:style w:type="paragraph" w:customStyle="1" w:styleId="714">
    <w:name w:val="71ג הזחה אותיות"/>
    <w:basedOn w:val="af0"/>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
    <w:name w:val="71ג מספור בתוך קוביה"/>
    <w:basedOn w:val="af0"/>
    <w:qFormat/>
    <w:rsid w:val="001F0BBB"/>
    <w:pPr>
      <w:numPr>
        <w:numId w:val="8"/>
      </w:numPr>
      <w:pBdr>
        <w:top w:val="single" w:sz="18" w:space="4" w:color="EDF1FA"/>
        <w:left w:val="single" w:sz="18" w:space="11" w:color="EDF1FA"/>
        <w:bottom w:val="single" w:sz="18" w:space="6" w:color="EDF1FA"/>
        <w:right w:val="single" w:sz="18" w:space="11" w:color="EDF1FA"/>
      </w:pBdr>
      <w:shd w:val="solid" w:color="EDF1FA"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a2"/>
    <w:rsid w:val="00114E4E"/>
    <w:pPr>
      <w:bidi w:val="0"/>
      <w:spacing w:before="100" w:beforeAutospacing="1" w:after="100" w:afterAutospacing="1" w:line="240" w:lineRule="auto"/>
      <w:jc w:val="left"/>
    </w:pPr>
    <w:rPr>
      <w:rFonts w:eastAsia="Times New Roman" w:cs="Times New Roman"/>
      <w:sz w:val="24"/>
    </w:rPr>
  </w:style>
  <w:style w:type="paragraph" w:customStyle="1" w:styleId="affb">
    <w:name w:val="נבנצלים"/>
    <w:basedOn w:val="a2"/>
    <w:next w:val="a2"/>
    <w:rsid w:val="00114E4E"/>
    <w:pPr>
      <w:widowControl w:val="0"/>
      <w:ind w:left="-567"/>
    </w:pPr>
    <w:rPr>
      <w:rFonts w:eastAsia="Times New Roman"/>
      <w:sz w:val="24"/>
      <w:szCs w:val="20"/>
      <w:lang w:eastAsia="he-IL"/>
    </w:rPr>
  </w:style>
  <w:style w:type="paragraph" w:styleId="affc">
    <w:name w:val="Body Text"/>
    <w:basedOn w:val="a2"/>
    <w:link w:val="27"/>
    <w:uiPriority w:val="99"/>
    <w:unhideWhenUsed/>
    <w:rsid w:val="00114E4E"/>
    <w:pPr>
      <w:spacing w:after="120"/>
    </w:pPr>
  </w:style>
  <w:style w:type="character" w:customStyle="1" w:styleId="27">
    <w:name w:val="גוף טקסט תו2"/>
    <w:basedOn w:val="a3"/>
    <w:link w:val="affc"/>
    <w:uiPriority w:val="99"/>
    <w:rsid w:val="00114E4E"/>
  </w:style>
  <w:style w:type="character" w:customStyle="1" w:styleId="Bodytext5">
    <w:name w:val="Body text (5)_"/>
    <w:basedOn w:val="a3"/>
    <w:link w:val="Bodytext50"/>
    <w:rsid w:val="00114E4E"/>
    <w:rPr>
      <w:rFonts w:ascii="David" w:eastAsia="David" w:hAnsi="David"/>
      <w:sz w:val="21"/>
      <w:szCs w:val="21"/>
      <w:shd w:val="clear" w:color="auto" w:fill="FFFFFF"/>
    </w:rPr>
  </w:style>
  <w:style w:type="paragraph" w:customStyle="1" w:styleId="Bodytext50">
    <w:name w:val="Body text (5)"/>
    <w:basedOn w:val="a2"/>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d">
    <w:name w:val="Subtitle"/>
    <w:basedOn w:val="a2"/>
    <w:next w:val="a2"/>
    <w:link w:val="affe"/>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e">
    <w:name w:val="כותרת משנה תו"/>
    <w:basedOn w:val="a3"/>
    <w:link w:val="affd"/>
    <w:rsid w:val="00114E4E"/>
    <w:rPr>
      <w:rFonts w:ascii="Cambria" w:eastAsia="Times New Roman" w:hAnsi="Cambria" w:cs="Times New Roman"/>
      <w:sz w:val="24"/>
      <w:lang w:val="x-none" w:eastAsia="x-none"/>
    </w:rPr>
  </w:style>
  <w:style w:type="paragraph" w:styleId="z-">
    <w:name w:val="HTML Top of Form"/>
    <w:basedOn w:val="a2"/>
    <w:next w:val="a2"/>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3"/>
    <w:link w:val="z-"/>
    <w:uiPriority w:val="99"/>
    <w:semiHidden/>
    <w:rsid w:val="00114E4E"/>
    <w:rPr>
      <w:rFonts w:ascii="Arial" w:eastAsia="Times New Roman" w:hAnsi="Arial" w:cs="Arial"/>
      <w:vanish/>
      <w:sz w:val="16"/>
      <w:szCs w:val="16"/>
    </w:rPr>
  </w:style>
  <w:style w:type="character" w:customStyle="1" w:styleId="92">
    <w:name w:val="כותרת 9 תו2"/>
    <w:basedOn w:val="a3"/>
    <w:link w:val="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rsid w:val="00BA23AE"/>
    <w:pPr>
      <w:bidi/>
      <w:spacing w:before="60" w:after="120" w:line="240" w:lineRule="auto"/>
    </w:pPr>
    <w:rPr>
      <w:rFonts w:eastAsia="Times New Roman"/>
      <w:noProof/>
      <w:lang w:eastAsia="he-IL"/>
    </w:rPr>
  </w:style>
  <w:style w:type="paragraph" w:customStyle="1" w:styleId="font2">
    <w:name w:val="font_2"/>
    <w:basedOn w:val="a2"/>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4"/>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a4"/>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a4"/>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a3"/>
    <w:rsid w:val="00BA23AE"/>
  </w:style>
  <w:style w:type="paragraph" w:styleId="afff">
    <w:name w:val="No Spacing"/>
    <w:link w:val="afff0"/>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f0">
    <w:name w:val="ללא מרווח תו"/>
    <w:basedOn w:val="a3"/>
    <w:link w:val="afff"/>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a2"/>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a3"/>
    <w:uiPriority w:val="9"/>
    <w:rsid w:val="00BA23AE"/>
    <w:rPr>
      <w:rFonts w:asciiTheme="majorHAnsi" w:eastAsiaTheme="majorEastAsia" w:hAnsiTheme="majorHAnsi" w:cstheme="majorBidi"/>
      <w:i/>
      <w:iCs/>
      <w:color w:val="632423" w:themeColor="accent2" w:themeShade="80"/>
      <w:sz w:val="22"/>
      <w:szCs w:val="22"/>
    </w:rPr>
  </w:style>
  <w:style w:type="table" w:customStyle="1" w:styleId="411">
    <w:name w:val="טבלת רשת 41"/>
    <w:basedOn w:val="a4"/>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a4"/>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a2"/>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a2"/>
    <w:rsid w:val="00BA23AE"/>
    <w:pPr>
      <w:bidi w:val="0"/>
      <w:spacing w:before="100" w:beforeAutospacing="1" w:after="100" w:afterAutospacing="1" w:line="240" w:lineRule="auto"/>
      <w:jc w:val="left"/>
    </w:pPr>
    <w:rPr>
      <w:rFonts w:eastAsia="Times New Roman" w:cs="Times New Roman"/>
      <w:sz w:val="24"/>
    </w:rPr>
  </w:style>
  <w:style w:type="paragraph" w:customStyle="1" w:styleId="afff1">
    <w:name w:val="טבלה הערות מתחת"/>
    <w:basedOn w:val="716"/>
    <w:qFormat/>
    <w:rsid w:val="00771BEC"/>
    <w:pPr>
      <w:spacing w:before="120"/>
    </w:pPr>
  </w:style>
  <w:style w:type="paragraph" w:customStyle="1" w:styleId="712">
    <w:name w:val="71ג אותיות רשימה א"/>
    <w:aliases w:val="ב"/>
    <w:basedOn w:val="af0"/>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0">
    <w:name w:val="71גבולטים BULLETS"/>
    <w:basedOn w:val="af0"/>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fff2">
    <w:name w:val="אורח"/>
    <w:basedOn w:val="a2"/>
    <w:next w:val="a2"/>
    <w:rsid w:val="00CF1EB5"/>
    <w:pPr>
      <w:spacing w:line="240" w:lineRule="exact"/>
    </w:pPr>
    <w:rPr>
      <w:rFonts w:ascii="David" w:eastAsia="Times New Roman" w:hAnsi="David"/>
      <w:sz w:val="24"/>
      <w:u w:val="single"/>
    </w:rPr>
  </w:style>
  <w:style w:type="paragraph" w:customStyle="1" w:styleId="KeepWithNext">
    <w:name w:val="KeepWithNext"/>
    <w:basedOn w:val="a2"/>
    <w:next w:val="a2"/>
    <w:qFormat/>
    <w:rsid w:val="00CF1EB5"/>
    <w:pPr>
      <w:keepNext/>
      <w:spacing w:line="240" w:lineRule="exact"/>
    </w:pPr>
    <w:rPr>
      <w:rFonts w:eastAsia="Times New Roman"/>
      <w:sz w:val="24"/>
    </w:rPr>
  </w:style>
  <w:style w:type="paragraph" w:customStyle="1" w:styleId="afff3">
    <w:name w:val="קריאות"/>
    <w:basedOn w:val="a2"/>
    <w:next w:val="a2"/>
    <w:rsid w:val="00CF1EB5"/>
    <w:pPr>
      <w:spacing w:line="240" w:lineRule="exact"/>
    </w:pPr>
    <w:rPr>
      <w:rFonts w:ascii="David" w:eastAsia="Times New Roman" w:hAnsi="David"/>
      <w:sz w:val="24"/>
      <w:u w:val="single"/>
      <w:lang w:eastAsia="he-IL"/>
    </w:rPr>
  </w:style>
  <w:style w:type="paragraph" w:customStyle="1" w:styleId="-0">
    <w:name w:val="דובר-המשך"/>
    <w:basedOn w:val="a2"/>
    <w:next w:val="a2"/>
    <w:rsid w:val="00CF1EB5"/>
    <w:pPr>
      <w:spacing w:line="240" w:lineRule="exact"/>
    </w:pPr>
    <w:rPr>
      <w:rFonts w:ascii="David" w:eastAsia="Times New Roman" w:hAnsi="David"/>
      <w:sz w:val="24"/>
      <w:u w:val="single"/>
      <w:lang w:eastAsia="he-IL"/>
    </w:rPr>
  </w:style>
  <w:style w:type="paragraph" w:customStyle="1" w:styleId="afff4">
    <w:name w:val="יור"/>
    <w:basedOn w:val="a2"/>
    <w:next w:val="a2"/>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f5"/>
    <w:locked/>
    <w:rsid w:val="00CF1EB5"/>
    <w:rPr>
      <w:bCs/>
      <w:noProof/>
      <w:sz w:val="24"/>
      <w:lang w:eastAsia="he-IL"/>
    </w:rPr>
  </w:style>
  <w:style w:type="paragraph" w:customStyle="1" w:styleId="afff5">
    <w:name w:val="ציטוט בג&quot;צ"/>
    <w:basedOn w:val="a2"/>
    <w:link w:val="Char"/>
    <w:qFormat/>
    <w:rsid w:val="00CF1EB5"/>
    <w:pPr>
      <w:spacing w:line="240" w:lineRule="auto"/>
      <w:ind w:left="1440" w:right="1440"/>
    </w:pPr>
    <w:rPr>
      <w:bCs/>
      <w:noProof/>
      <w:sz w:val="24"/>
      <w:lang w:eastAsia="he-IL"/>
    </w:rPr>
  </w:style>
  <w:style w:type="character" w:customStyle="1" w:styleId="il">
    <w:name w:val="il"/>
    <w:basedOn w:val="a3"/>
    <w:rsid w:val="00CF1EB5"/>
  </w:style>
  <w:style w:type="paragraph" w:customStyle="1" w:styleId="71895">
    <w:name w:val="71ג כותרת 8_9.5"/>
    <w:basedOn w:val="8"/>
    <w:qFormat/>
    <w:rsid w:val="00E24570"/>
    <w:pPr>
      <w:spacing w:after="120"/>
    </w:pPr>
    <w:rPr>
      <w:rFonts w:ascii="Tahoma" w:hAnsi="Tahoma" w:cs="Tahoma"/>
      <w:color w:val="00305F"/>
      <w:spacing w:val="20"/>
      <w:sz w:val="19"/>
      <w:szCs w:val="19"/>
    </w:rPr>
  </w:style>
  <w:style w:type="paragraph" w:customStyle="1" w:styleId="71612">
    <w:name w:val="71ג כותרת 6_12"/>
    <w:basedOn w:val="71512"/>
    <w:qFormat/>
    <w:rsid w:val="00B17902"/>
    <w:rPr>
      <w:b w:val="0"/>
      <w:bCs w:val="0"/>
    </w:rPr>
  </w:style>
  <w:style w:type="paragraph" w:styleId="TOC6">
    <w:name w:val="toc 6"/>
    <w:basedOn w:val="a2"/>
    <w:next w:val="a2"/>
    <w:autoRedefine/>
    <w:uiPriority w:val="39"/>
    <w:unhideWhenUsed/>
    <w:rsid w:val="00F410B5"/>
    <w:pPr>
      <w:spacing w:after="100"/>
      <w:ind w:left="1000"/>
    </w:pPr>
  </w:style>
  <w:style w:type="table" w:customStyle="1" w:styleId="5-31">
    <w:name w:val="טבלת רשת 5 כהה - הדגשה 31"/>
    <w:basedOn w:val="a4"/>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a4"/>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a4"/>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a4"/>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f8">
    <w:name w:val="כותרת טקסט1"/>
    <w:basedOn w:val="a3"/>
    <w:rsid w:val="00D81F77"/>
  </w:style>
  <w:style w:type="paragraph" w:styleId="TOC8">
    <w:name w:val="toc 8"/>
    <w:basedOn w:val="a2"/>
    <w:next w:val="a2"/>
    <w:autoRedefine/>
    <w:uiPriority w:val="39"/>
    <w:unhideWhenUsed/>
    <w:rsid w:val="00D81F77"/>
    <w:pPr>
      <w:spacing w:after="100"/>
      <w:ind w:left="1400"/>
    </w:pPr>
  </w:style>
  <w:style w:type="character" w:customStyle="1" w:styleId="Heading2">
    <w:name w:val="Heading #2_"/>
    <w:basedOn w:val="a3"/>
    <w:link w:val="Heading20"/>
    <w:rsid w:val="00D81F77"/>
    <w:rPr>
      <w:rFonts w:ascii="David" w:eastAsia="David" w:hAnsi="David"/>
      <w:b/>
      <w:bCs/>
      <w:shd w:val="clear" w:color="auto" w:fill="FFFFFF"/>
    </w:rPr>
  </w:style>
  <w:style w:type="paragraph" w:customStyle="1" w:styleId="Heading20">
    <w:name w:val="Heading #2"/>
    <w:basedOn w:val="a2"/>
    <w:link w:val="Heading2"/>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a2"/>
    <w:next w:val="a2"/>
    <w:autoRedefine/>
    <w:uiPriority w:val="39"/>
    <w:unhideWhenUsed/>
    <w:rsid w:val="005F7321"/>
    <w:pPr>
      <w:ind w:left="1600"/>
      <w:jc w:val="left"/>
    </w:pPr>
    <w:rPr>
      <w:rFonts w:asciiTheme="minorHAnsi" w:hAnsiTheme="minorHAnsi" w:cstheme="minorHAnsi"/>
      <w:sz w:val="18"/>
      <w:szCs w:val="18"/>
    </w:rPr>
  </w:style>
  <w:style w:type="paragraph" w:customStyle="1" w:styleId="listparagraph">
    <w:name w:val="listparagraph"/>
    <w:basedOn w:val="a2"/>
    <w:rsid w:val="005F7321"/>
    <w:pPr>
      <w:bidi w:val="0"/>
      <w:spacing w:before="100" w:beforeAutospacing="1" w:after="100" w:afterAutospacing="1" w:line="240" w:lineRule="auto"/>
      <w:jc w:val="left"/>
    </w:pPr>
    <w:rPr>
      <w:rFonts w:eastAsia="Times New Roman" w:cs="Times New Roman"/>
      <w:sz w:val="24"/>
    </w:rPr>
  </w:style>
  <w:style w:type="character" w:customStyle="1" w:styleId="Heading3">
    <w:name w:val="Heading #3"/>
    <w:basedOn w:val="a3"/>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0">
    <w:name w:val="כותרת סעיף"/>
    <w:basedOn w:val="a2"/>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
    <w:name w:val="71ג בולטים BULLETS ריק"/>
    <w:basedOn w:val="af0"/>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
    <w:qFormat/>
    <w:rsid w:val="00AA4F04"/>
    <w:pPr>
      <w:ind w:left="794"/>
    </w:pPr>
  </w:style>
  <w:style w:type="character" w:customStyle="1" w:styleId="EndnoteTextChar1">
    <w:name w:val="Endnote Text Char1"/>
    <w:basedOn w:val="a3"/>
    <w:uiPriority w:val="99"/>
    <w:semiHidden/>
    <w:rsid w:val="00DF2BC6"/>
    <w:rPr>
      <w:szCs w:val="20"/>
    </w:rPr>
  </w:style>
  <w:style w:type="character" w:customStyle="1" w:styleId="UnresolvedMention1">
    <w:name w:val="Unresolved Mention1"/>
    <w:basedOn w:val="a3"/>
    <w:uiPriority w:val="99"/>
    <w:semiHidden/>
    <w:unhideWhenUsed/>
    <w:rsid w:val="00B24213"/>
    <w:rPr>
      <w:color w:val="605E5C"/>
      <w:shd w:val="clear" w:color="auto" w:fill="E1DFDD"/>
    </w:rPr>
  </w:style>
  <w:style w:type="character" w:customStyle="1" w:styleId="ms-rtefontsize-2">
    <w:name w:val="ms-rtefontsize-2"/>
    <w:basedOn w:val="a3"/>
    <w:rsid w:val="001850C6"/>
  </w:style>
  <w:style w:type="character" w:customStyle="1" w:styleId="txt">
    <w:name w:val="txt"/>
    <w:basedOn w:val="a3"/>
    <w:rsid w:val="008C0B8B"/>
  </w:style>
  <w:style w:type="character" w:customStyle="1" w:styleId="Bodytext4">
    <w:name w:val="Body text (4)_"/>
    <w:basedOn w:val="a3"/>
    <w:link w:val="Bodytext40"/>
    <w:rsid w:val="008C0B8B"/>
    <w:rPr>
      <w:rFonts w:ascii="David" w:eastAsia="David" w:hAnsi="David"/>
      <w:b/>
      <w:bCs/>
      <w:sz w:val="22"/>
      <w:szCs w:val="22"/>
      <w:shd w:val="clear" w:color="auto" w:fill="FFFFFF"/>
    </w:rPr>
  </w:style>
  <w:style w:type="paragraph" w:customStyle="1" w:styleId="Bodytext40">
    <w:name w:val="Body text (4)"/>
    <w:basedOn w:val="a2"/>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3"/>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numbering" w:customStyle="1" w:styleId="112">
    <w:name w:val="ללא רשימה11"/>
    <w:next w:val="a5"/>
    <w:uiPriority w:val="99"/>
    <w:semiHidden/>
    <w:unhideWhenUsed/>
    <w:rsid w:val="00205724"/>
  </w:style>
  <w:style w:type="paragraph" w:customStyle="1" w:styleId="big-header">
    <w:name w:val="big-header"/>
    <w:basedOn w:val="a2"/>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a2"/>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a3"/>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f6">
    <w:name w:val="טקסט רץ"/>
    <w:basedOn w:val="100"/>
    <w:link w:val="Char0"/>
    <w:qFormat/>
    <w:rsid w:val="00D17911"/>
    <w:pPr>
      <w:spacing w:after="180" w:line="260" w:lineRule="exact"/>
    </w:pPr>
    <w:rPr>
      <w:color w:val="0D0D0D"/>
      <w:szCs w:val="18"/>
    </w:rPr>
  </w:style>
  <w:style w:type="paragraph" w:customStyle="1" w:styleId="213">
    <w:name w:val="הערות שוליים 21"/>
    <w:basedOn w:val="a9"/>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a3"/>
    <w:link w:val="100"/>
    <w:rsid w:val="00D17911"/>
    <w:rPr>
      <w:rFonts w:ascii="Tahoma" w:hAnsi="Tahoma" w:cs="Tahoma"/>
      <w:szCs w:val="20"/>
    </w:rPr>
  </w:style>
  <w:style w:type="character" w:customStyle="1" w:styleId="Char0">
    <w:name w:val="טקסט רץ Char"/>
    <w:basedOn w:val="10Char"/>
    <w:link w:val="afff6"/>
    <w:rsid w:val="00D17911"/>
    <w:rPr>
      <w:rFonts w:ascii="Tahoma" w:hAnsi="Tahoma" w:cs="Tahoma"/>
      <w:color w:val="0D0D0D"/>
      <w:szCs w:val="18"/>
    </w:rPr>
  </w:style>
  <w:style w:type="paragraph" w:customStyle="1" w:styleId="7190">
    <w:name w:val="71ג טקסט רץ 9"/>
    <w:basedOn w:val="afff6"/>
    <w:link w:val="719Char"/>
    <w:qFormat/>
    <w:rsid w:val="000018EF"/>
    <w:rPr>
      <w:color w:val="0D0D0D" w:themeColor="text1" w:themeTint="F2"/>
      <w:sz w:val="18"/>
    </w:rPr>
  </w:style>
  <w:style w:type="character" w:customStyle="1" w:styleId="21Char">
    <w:name w:val="הערות שוליים 21 Char"/>
    <w:basedOn w:val="30"/>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0"/>
    <w:link w:val="7190"/>
    <w:rsid w:val="000018EF"/>
    <w:rPr>
      <w:rFonts w:ascii="Tahoma" w:hAnsi="Tahoma" w:cs="Tahoma"/>
      <w:color w:val="0D0D0D" w:themeColor="text1" w:themeTint="F2"/>
      <w:sz w:val="18"/>
      <w:szCs w:val="18"/>
    </w:rPr>
  </w:style>
  <w:style w:type="paragraph" w:customStyle="1" w:styleId="afff7">
    <w:name w:val="אייקון טורקיז רקע"/>
    <w:basedOn w:val="121"/>
    <w:link w:val="Char1"/>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a3"/>
    <w:link w:val="tab-name"/>
    <w:rsid w:val="00E64141"/>
    <w:rPr>
      <w:rFonts w:ascii="Tahoma" w:eastAsiaTheme="minorEastAsia" w:hAnsi="Tahoma" w:cs="Tahoma"/>
      <w:color w:val="365F91" w:themeColor="accent1" w:themeShade="BF"/>
      <w:sz w:val="18"/>
      <w:szCs w:val="18"/>
    </w:rPr>
  </w:style>
  <w:style w:type="character" w:customStyle="1" w:styleId="121Char">
    <w:name w:val="כותרת 1_21 Char"/>
    <w:basedOn w:val="tab-nameChar"/>
    <w:link w:val="121"/>
    <w:rsid w:val="00E64141"/>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1">
    <w:name w:val="אייקון טורקיז רקע Char"/>
    <w:basedOn w:val="121Char"/>
    <w:link w:val="afff7"/>
    <w:rsid w:val="00C51CB1"/>
    <w:rPr>
      <w:rFonts w:ascii="Tahoma" w:eastAsiaTheme="minorEastAsia" w:hAnsi="Tahom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eastAsiaTheme="minorEastAsia" w:hAnsi="Tahoma" w:cs="Tahoma"/>
      <w:color w:val="0D0D0D" w:themeColor="text1" w:themeTint="F2"/>
      <w:w w:val="90"/>
      <w:sz w:val="18"/>
      <w:szCs w:val="18"/>
    </w:rPr>
  </w:style>
  <w:style w:type="paragraph" w:customStyle="1" w:styleId="Style2">
    <w:name w:val="Style2"/>
    <w:basedOn w:val="22021"/>
    <w:link w:val="Style2Char"/>
    <w:qFormat/>
    <w:rsid w:val="00D66C52"/>
    <w:rPr>
      <w:szCs w:val="32"/>
    </w:rPr>
  </w:style>
  <w:style w:type="paragraph" w:customStyle="1" w:styleId="214">
    <w:name w:val="סיכום תקציר 21"/>
    <w:basedOn w:val="Style2"/>
    <w:link w:val="21Char0"/>
    <w:qFormat/>
    <w:rsid w:val="00EC6229"/>
    <w:pPr>
      <w:spacing w:before="0" w:after="180" w:line="240" w:lineRule="atLeast"/>
    </w:pPr>
  </w:style>
  <w:style w:type="paragraph" w:customStyle="1" w:styleId="215">
    <w:name w:val="עיקרי המלצות הביקורת 21"/>
    <w:basedOn w:val="Style2"/>
    <w:link w:val="21Char1"/>
    <w:qFormat/>
    <w:rsid w:val="00935F94"/>
    <w:pPr>
      <w:spacing w:before="0" w:after="180" w:line="240" w:lineRule="atLeast"/>
    </w:pPr>
    <w:rPr>
      <w:color w:val="002E5F"/>
    </w:rPr>
  </w:style>
  <w:style w:type="character" w:customStyle="1" w:styleId="Style2Char">
    <w:name w:val="Style2 Char"/>
    <w:basedOn w:val="22021Char"/>
    <w:link w:val="Style2"/>
    <w:rsid w:val="00EC6229"/>
    <w:rPr>
      <w:rFonts w:ascii="Tahoma" w:eastAsiaTheme="minorEastAsia" w:hAnsi="Tahoma" w:cs="Tahoma"/>
      <w:b/>
      <w:bCs/>
      <w:color w:val="00305F"/>
      <w:sz w:val="34"/>
      <w:szCs w:val="32"/>
    </w:rPr>
  </w:style>
  <w:style w:type="character" w:customStyle="1" w:styleId="21Char0">
    <w:name w:val="סיכום תקציר 21 Char"/>
    <w:basedOn w:val="Style2Char"/>
    <w:link w:val="214"/>
    <w:rsid w:val="00EC6229"/>
    <w:rPr>
      <w:rFonts w:ascii="Tahoma" w:eastAsiaTheme="minorEastAsia" w:hAnsi="Tahoma" w:cs="Tahoma"/>
      <w:b/>
      <w:bCs/>
      <w:color w:val="00305F"/>
      <w:sz w:val="34"/>
      <w:szCs w:val="32"/>
    </w:rPr>
  </w:style>
  <w:style w:type="paragraph" w:customStyle="1" w:styleId="216">
    <w:name w:val="פעולות הביקורת 21"/>
    <w:basedOn w:val="Style2"/>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5"/>
    <w:rsid w:val="00935F94"/>
    <w:rPr>
      <w:rFonts w:ascii="Tahoma" w:eastAsiaTheme="minorEastAsia" w:hAnsi="Tahoma" w:cs="Tahoma"/>
      <w:b/>
      <w:bCs/>
      <w:color w:val="002E5F"/>
      <w:sz w:val="34"/>
      <w:szCs w:val="32"/>
    </w:rPr>
  </w:style>
  <w:style w:type="character" w:customStyle="1" w:styleId="21Char2">
    <w:name w:val="פעולות הביקורת 21 Char"/>
    <w:basedOn w:val="Style2Char"/>
    <w:link w:val="216"/>
    <w:rsid w:val="008C09EB"/>
    <w:rPr>
      <w:rFonts w:ascii="Tahoma" w:eastAsiaTheme="minorEastAsia" w:hAnsi="Tahom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7">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
    <w:rsid w:val="009F4F93"/>
    <w:pPr>
      <w:spacing w:before="0" w:after="180" w:line="240" w:lineRule="atLeast"/>
    </w:pPr>
  </w:style>
  <w:style w:type="paragraph" w:customStyle="1" w:styleId="afff8">
    <w:name w:val="לוחות/תרשימים/תמונות/אינפוגרפיקה/מפות"/>
    <w:basedOn w:val="a2"/>
    <w:qFormat/>
    <w:rsid w:val="00A93F51"/>
    <w:pPr>
      <w:keepNext/>
      <w:spacing w:after="200"/>
      <w:jc w:val="center"/>
    </w:pPr>
    <w:rPr>
      <w:rFonts w:ascii="Tahoma" w:eastAsiaTheme="minorEastAsia" w:hAnsi="Tahoma" w:cs="Tahoma"/>
      <w:color w:val="365F91" w:themeColor="accent1" w:themeShade="BF"/>
      <w:szCs w:val="20"/>
    </w:rPr>
  </w:style>
  <w:style w:type="paragraph" w:customStyle="1" w:styleId="71f6">
    <w:name w:val="71ג כותרת סיכום"/>
    <w:basedOn w:val="100"/>
    <w:qFormat/>
    <w:rsid w:val="00131349"/>
    <w:pPr>
      <w:spacing w:after="180" w:line="260" w:lineRule="exact"/>
    </w:pPr>
    <w:rPr>
      <w:b/>
      <w:bCs/>
      <w:color w:val="00305F"/>
      <w:sz w:val="32"/>
      <w:szCs w:val="32"/>
    </w:rPr>
  </w:style>
  <w:style w:type="paragraph" w:customStyle="1" w:styleId="71f7">
    <w:name w:val="71ג תמונת המצב העולה מן הביקורת"/>
    <w:basedOn w:val="216"/>
    <w:link w:val="71Char5"/>
    <w:qFormat/>
    <w:rsid w:val="00E4219A"/>
  </w:style>
  <w:style w:type="paragraph" w:customStyle="1" w:styleId="Style4">
    <w:name w:val="Style4"/>
    <w:basedOn w:val="216"/>
    <w:link w:val="Style4Char"/>
    <w:qFormat/>
    <w:rsid w:val="00AA2B4F"/>
  </w:style>
  <w:style w:type="character" w:customStyle="1" w:styleId="71Char5">
    <w:name w:val="71ג תמונת המצב העולה מן הביקורת Char"/>
    <w:basedOn w:val="21Char2"/>
    <w:link w:val="71f7"/>
    <w:rsid w:val="00E4219A"/>
    <w:rPr>
      <w:rFonts w:ascii="Tahoma" w:eastAsiaTheme="minorEastAsia" w:hAnsi="Tahoma" w:cs="Tahoma"/>
      <w:b w:val="0"/>
      <w:bCs/>
      <w:color w:val="00305F"/>
      <w:sz w:val="32"/>
      <w:szCs w:val="32"/>
    </w:rPr>
  </w:style>
  <w:style w:type="character" w:customStyle="1" w:styleId="Style4Char">
    <w:name w:val="Style4 Char"/>
    <w:basedOn w:val="21Char2"/>
    <w:link w:val="Style4"/>
    <w:rsid w:val="00AA2B4F"/>
    <w:rPr>
      <w:rFonts w:ascii="Tahoma" w:eastAsiaTheme="minorEastAsia" w:hAnsi="Tahoma" w:cs="Tahoma"/>
      <w:b w:val="0"/>
      <w:bCs/>
      <w:color w:val="00305F"/>
      <w:sz w:val="32"/>
      <w:szCs w:val="32"/>
    </w:rPr>
  </w:style>
  <w:style w:type="paragraph" w:customStyle="1" w:styleId="7120">
    <w:name w:val="71ג כותרת 2"/>
    <w:basedOn w:val="a2"/>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a3"/>
    <w:link w:val="7120"/>
    <w:rsid w:val="00E2527D"/>
    <w:rPr>
      <w:rFonts w:ascii="Tahoma" w:hAnsi="Tahoma" w:cs="Tahoma"/>
      <w:b/>
      <w:bCs/>
      <w:color w:val="00305F"/>
      <w:sz w:val="40"/>
      <w:szCs w:val="34"/>
    </w:rPr>
  </w:style>
  <w:style w:type="paragraph" w:customStyle="1" w:styleId="Style5">
    <w:name w:val="Style5"/>
    <w:basedOn w:val="716"/>
    <w:link w:val="Style5Char"/>
    <w:qFormat/>
    <w:rsid w:val="00565F1B"/>
  </w:style>
  <w:style w:type="character" w:customStyle="1" w:styleId="71Char">
    <w:name w:val="71ג הערות שוליים Char"/>
    <w:basedOn w:val="30"/>
    <w:link w:val="716"/>
    <w:rsid w:val="00565F1B"/>
    <w:rPr>
      <w:rFonts w:ascii="Tahoma" w:hAnsi="Tahoma" w:cs="Tahoma"/>
      <w:color w:val="0D0D0D" w:themeColor="text1" w:themeTint="F2"/>
      <w:sz w:val="14"/>
      <w:szCs w:val="14"/>
    </w:rPr>
  </w:style>
  <w:style w:type="character" w:customStyle="1" w:styleId="Style5Char">
    <w:name w:val="Style5 Char"/>
    <w:basedOn w:val="71Char"/>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9"/>
    <w:link w:val="710Char"/>
    <w:qFormat/>
    <w:rsid w:val="00050995"/>
    <w:pPr>
      <w:spacing w:after="0" w:line="260" w:lineRule="exact"/>
    </w:pPr>
  </w:style>
  <w:style w:type="character" w:customStyle="1" w:styleId="71Char2">
    <w:name w:val="71ג מקרא+הערות לתרשים/לוח/תמונה Char"/>
    <w:basedOn w:val="71Char"/>
    <w:link w:val="719"/>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f8">
    <w:name w:val="71ג כותרת באותיות לבנות באדום בתקציר"/>
    <w:basedOn w:val="a2"/>
    <w:link w:val="71Char6"/>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6">
    <w:name w:val="71ג כותרת באותיות לבנות באדום בתקציר Char"/>
    <w:basedOn w:val="a3"/>
    <w:link w:val="71f8"/>
    <w:rsid w:val="00A47335"/>
    <w:rPr>
      <w:rFonts w:ascii="Tahoma" w:hAnsi="Tahoma" w:cs="Tahoma"/>
      <w:b/>
      <w:color w:val="FFFFFF" w:themeColor="background1"/>
      <w:sz w:val="22"/>
      <w:szCs w:val="22"/>
    </w:rPr>
  </w:style>
  <w:style w:type="paragraph" w:customStyle="1" w:styleId="34">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4"/>
    <w:qFormat/>
    <w:rsid w:val="0044419E"/>
  </w:style>
  <w:style w:type="character" w:customStyle="1" w:styleId="3Char">
    <w:name w:val="שורת רווח לפני כותרת 3 בטקסט רץ Char"/>
    <w:basedOn w:val="719Char"/>
    <w:link w:val="34"/>
    <w:rsid w:val="0044419E"/>
    <w:rPr>
      <w:rFonts w:ascii="Tahoma" w:hAnsi="Tahoma" w:cs="Tahoma"/>
      <w:color w:val="0D0D0D" w:themeColor="text1" w:themeTint="F2"/>
      <w:sz w:val="18"/>
      <w:szCs w:val="18"/>
    </w:rPr>
  </w:style>
  <w:style w:type="paragraph" w:customStyle="1" w:styleId="7111">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eastAsiaTheme="majorEastAsia" w:hAnsi="Arial Bold" w:cs="Tahoma"/>
      <w:b/>
      <w:bCs/>
      <w:color w:val="00305F"/>
      <w:sz w:val="34"/>
      <w:szCs w:val="34"/>
    </w:rPr>
  </w:style>
  <w:style w:type="character" w:customStyle="1" w:styleId="53">
    <w:name w:val="כותרת 5 תו3"/>
    <w:basedOn w:val="a3"/>
    <w:uiPriority w:val="1"/>
    <w:rsid w:val="00A0272B"/>
    <w:rPr>
      <w:rFonts w:asciiTheme="majorHAnsi" w:eastAsiaTheme="majorEastAsia" w:hAnsiTheme="majorHAnsi" w:cstheme="majorBidi"/>
      <w:color w:val="943634" w:themeColor="accent2" w:themeShade="BF"/>
      <w:sz w:val="24"/>
      <w:szCs w:val="24"/>
    </w:rPr>
  </w:style>
  <w:style w:type="character" w:customStyle="1" w:styleId="62">
    <w:name w:val="כותרת 6 תו2"/>
    <w:basedOn w:val="a3"/>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a4"/>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a3"/>
    <w:rsid w:val="00A0272B"/>
  </w:style>
  <w:style w:type="paragraph" w:styleId="afff9">
    <w:name w:val="Title"/>
    <w:basedOn w:val="a2"/>
    <w:next w:val="a2"/>
    <w:link w:val="1f9"/>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fffa">
    <w:name w:val="כותרת טקסט תו"/>
    <w:basedOn w:val="a3"/>
    <w:rsid w:val="00A0272B"/>
    <w:rPr>
      <w:rFonts w:asciiTheme="majorHAnsi" w:eastAsiaTheme="majorEastAsia" w:hAnsiTheme="majorHAnsi" w:cstheme="majorBidi"/>
      <w:spacing w:val="-10"/>
      <w:kern w:val="28"/>
      <w:sz w:val="56"/>
      <w:szCs w:val="56"/>
    </w:rPr>
  </w:style>
  <w:style w:type="character" w:customStyle="1" w:styleId="1f9">
    <w:name w:val="כותרת טקסט תו1"/>
    <w:basedOn w:val="a3"/>
    <w:link w:val="afff9"/>
    <w:rsid w:val="00A0272B"/>
    <w:rPr>
      <w:rFonts w:asciiTheme="majorHAnsi" w:eastAsiaTheme="majorEastAsia" w:hAnsiTheme="majorHAnsi" w:cstheme="majorBidi"/>
      <w:color w:val="262626" w:themeColor="text1" w:themeTint="D9"/>
      <w:sz w:val="96"/>
      <w:szCs w:val="96"/>
    </w:rPr>
  </w:style>
  <w:style w:type="paragraph" w:styleId="afffb">
    <w:name w:val="Quote"/>
    <w:basedOn w:val="a2"/>
    <w:next w:val="a2"/>
    <w:link w:val="afffc"/>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afffc">
    <w:name w:val="ציטוט תו"/>
    <w:basedOn w:val="a3"/>
    <w:link w:val="afffb"/>
    <w:uiPriority w:val="29"/>
    <w:rsid w:val="00A0272B"/>
    <w:rPr>
      <w:rFonts w:asciiTheme="majorHAnsi" w:eastAsiaTheme="majorEastAsia" w:hAnsiTheme="majorHAnsi" w:cstheme="majorBidi"/>
      <w:color w:val="000000" w:themeColor="text1"/>
      <w:sz w:val="24"/>
    </w:rPr>
  </w:style>
  <w:style w:type="paragraph" w:styleId="afffd">
    <w:name w:val="Intense Quote"/>
    <w:basedOn w:val="a2"/>
    <w:next w:val="a2"/>
    <w:link w:val="afffe"/>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afffe">
    <w:name w:val="ציטוט חזק תו"/>
    <w:basedOn w:val="a3"/>
    <w:link w:val="afffd"/>
    <w:uiPriority w:val="30"/>
    <w:rsid w:val="00A0272B"/>
    <w:rPr>
      <w:rFonts w:asciiTheme="majorHAnsi" w:eastAsiaTheme="majorEastAsia" w:hAnsiTheme="majorHAnsi" w:cstheme="majorBidi"/>
      <w:sz w:val="24"/>
    </w:rPr>
  </w:style>
  <w:style w:type="character" w:styleId="affff">
    <w:name w:val="Subtle Emphasis"/>
    <w:basedOn w:val="a3"/>
    <w:uiPriority w:val="19"/>
    <w:qFormat/>
    <w:rsid w:val="00A0272B"/>
    <w:rPr>
      <w:i/>
      <w:iCs/>
      <w:color w:val="595959" w:themeColor="text1" w:themeTint="A6"/>
    </w:rPr>
  </w:style>
  <w:style w:type="character" w:styleId="affff0">
    <w:name w:val="Intense Emphasis"/>
    <w:basedOn w:val="a3"/>
    <w:uiPriority w:val="21"/>
    <w:qFormat/>
    <w:rsid w:val="00A0272B"/>
    <w:rPr>
      <w:b/>
      <w:bCs/>
      <w:i/>
      <w:iCs/>
      <w:caps w:val="0"/>
      <w:smallCaps w:val="0"/>
      <w:strike w:val="0"/>
      <w:dstrike w:val="0"/>
      <w:color w:val="C0504D" w:themeColor="accent2"/>
    </w:rPr>
  </w:style>
  <w:style w:type="character" w:styleId="affff1">
    <w:name w:val="Subtle Reference"/>
    <w:basedOn w:val="a3"/>
    <w:uiPriority w:val="31"/>
    <w:qFormat/>
    <w:rsid w:val="00A0272B"/>
    <w:rPr>
      <w:caps w:val="0"/>
      <w:smallCaps/>
      <w:color w:val="404040" w:themeColor="text1" w:themeTint="BF"/>
      <w:spacing w:val="0"/>
      <w:u w:val="single" w:color="7F7F7F"/>
    </w:rPr>
  </w:style>
  <w:style w:type="character" w:styleId="affff2">
    <w:name w:val="Intense Reference"/>
    <w:basedOn w:val="a3"/>
    <w:uiPriority w:val="32"/>
    <w:qFormat/>
    <w:rsid w:val="00A0272B"/>
    <w:rPr>
      <w:b/>
      <w:bCs/>
      <w:caps w:val="0"/>
      <w:smallCaps/>
      <w:color w:val="auto"/>
      <w:spacing w:val="0"/>
      <w:u w:val="single"/>
    </w:rPr>
  </w:style>
  <w:style w:type="character" w:styleId="affff3">
    <w:name w:val="Book Title"/>
    <w:basedOn w:val="a3"/>
    <w:uiPriority w:val="33"/>
    <w:qFormat/>
    <w:rsid w:val="00A0272B"/>
    <w:rPr>
      <w:b/>
      <w:bCs/>
      <w:caps w:val="0"/>
      <w:smallCaps/>
      <w:spacing w:val="0"/>
    </w:rPr>
  </w:style>
  <w:style w:type="paragraph" w:customStyle="1" w:styleId="tableheading">
    <w:name w:val="table heading"/>
    <w:basedOn w:val="a2"/>
    <w:next w:val="a2"/>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a2"/>
    <w:qFormat/>
    <w:rsid w:val="00A0272B"/>
    <w:pPr>
      <w:keepNext/>
      <w:spacing w:line="360" w:lineRule="auto"/>
      <w:ind w:left="922" w:hanging="922"/>
    </w:pPr>
    <w:rPr>
      <w:rFonts w:eastAsia="Times New Roman"/>
      <w:b/>
      <w:bCs/>
      <w:sz w:val="24"/>
      <w:szCs w:val="26"/>
      <w:lang w:eastAsia="he-IL"/>
    </w:rPr>
  </w:style>
  <w:style w:type="paragraph" w:styleId="28">
    <w:name w:val="Body Text 2"/>
    <w:basedOn w:val="a2"/>
    <w:link w:val="29"/>
    <w:unhideWhenUsed/>
    <w:rsid w:val="00A0272B"/>
    <w:pPr>
      <w:tabs>
        <w:tab w:val="left" w:pos="340"/>
      </w:tabs>
      <w:spacing w:after="120" w:line="360" w:lineRule="exact"/>
    </w:pPr>
    <w:rPr>
      <w:rFonts w:ascii="Tahoma" w:eastAsiaTheme="minorEastAsia" w:hAnsi="Tahoma" w:cs="Tahoma"/>
      <w:sz w:val="22"/>
      <w:szCs w:val="22"/>
    </w:rPr>
  </w:style>
  <w:style w:type="character" w:customStyle="1" w:styleId="29">
    <w:name w:val="גוף טקסט 2 תו"/>
    <w:basedOn w:val="a3"/>
    <w:link w:val="28"/>
    <w:rsid w:val="00A0272B"/>
    <w:rPr>
      <w:rFonts w:ascii="Tahoma" w:eastAsiaTheme="minorEastAsia" w:hAnsi="Tahoma" w:cs="Tahoma"/>
      <w:sz w:val="22"/>
      <w:szCs w:val="22"/>
    </w:rPr>
  </w:style>
  <w:style w:type="paragraph" w:customStyle="1" w:styleId="KOT2">
    <w:name w:val="KOT2"/>
    <w:basedOn w:val="a2"/>
    <w:rsid w:val="00A0272B"/>
    <w:pPr>
      <w:keepNext/>
      <w:pageBreakBefore/>
      <w:spacing w:before="360" w:after="240" w:line="480" w:lineRule="exact"/>
      <w:ind w:right="2268"/>
      <w:jc w:val="left"/>
      <w:outlineLvl w:val="0"/>
    </w:pPr>
    <w:rPr>
      <w:rFonts w:ascii="Arial Bold" w:eastAsiaTheme="majorEastAsia" w:hAnsi="Arial Bold" w:cs="Tahoma"/>
      <w:color w:val="365F91" w:themeColor="accent1" w:themeShade="BF"/>
      <w:sz w:val="36"/>
      <w:szCs w:val="36"/>
    </w:rPr>
  </w:style>
  <w:style w:type="paragraph" w:customStyle="1" w:styleId="300">
    <w:name w:val="כותרת 3_0"/>
    <w:basedOn w:val="a2"/>
    <w:next w:val="a2"/>
    <w:rsid w:val="00A0272B"/>
    <w:pPr>
      <w:spacing w:before="100" w:beforeAutospacing="1" w:line="288" w:lineRule="auto"/>
      <w:jc w:val="left"/>
      <w:outlineLvl w:val="2"/>
    </w:pPr>
    <w:rPr>
      <w:rFonts w:eastAsia="Times New Roman"/>
      <w:b/>
      <w:bCs/>
      <w:sz w:val="24"/>
      <w:szCs w:val="28"/>
      <w:u w:val="single"/>
    </w:rPr>
  </w:style>
  <w:style w:type="paragraph" w:customStyle="1" w:styleId="400">
    <w:name w:val="כותרת 4_0"/>
    <w:basedOn w:val="a2"/>
    <w:next w:val="a2"/>
    <w:rsid w:val="00A0272B"/>
    <w:pPr>
      <w:spacing w:before="100" w:beforeAutospacing="1" w:line="264" w:lineRule="auto"/>
      <w:jc w:val="left"/>
      <w:outlineLvl w:val="3"/>
    </w:pPr>
    <w:rPr>
      <w:rFonts w:eastAsia="Times New Roman"/>
      <w:b/>
      <w:bCs/>
      <w:sz w:val="22"/>
      <w:szCs w:val="26"/>
    </w:rPr>
  </w:style>
  <w:style w:type="character" w:customStyle="1" w:styleId="35">
    <w:name w:val="גוף טקסט 3 תו"/>
    <w:basedOn w:val="a3"/>
    <w:link w:val="36"/>
    <w:semiHidden/>
    <w:rsid w:val="00A0272B"/>
    <w:rPr>
      <w:rFonts w:eastAsia="Times New Roman"/>
      <w:sz w:val="24"/>
    </w:rPr>
  </w:style>
  <w:style w:type="paragraph" w:styleId="36">
    <w:name w:val="Body Text 3"/>
    <w:basedOn w:val="a2"/>
    <w:link w:val="35"/>
    <w:semiHidden/>
    <w:rsid w:val="00A0272B"/>
    <w:pPr>
      <w:widowControl w:val="0"/>
      <w:spacing w:line="240" w:lineRule="exact"/>
    </w:pPr>
    <w:rPr>
      <w:rFonts w:eastAsia="Times New Roman"/>
      <w:sz w:val="24"/>
    </w:rPr>
  </w:style>
  <w:style w:type="character" w:customStyle="1" w:styleId="313">
    <w:name w:val="גוף טקסט 3 תו1"/>
    <w:basedOn w:val="a3"/>
    <w:uiPriority w:val="99"/>
    <w:semiHidden/>
    <w:rsid w:val="00A0272B"/>
    <w:rPr>
      <w:sz w:val="16"/>
      <w:szCs w:val="16"/>
    </w:rPr>
  </w:style>
  <w:style w:type="paragraph" w:customStyle="1" w:styleId="KOT3A">
    <w:name w:val="KOT3A"/>
    <w:basedOn w:val="a2"/>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
    <w:name w:val="כותרת 52"/>
    <w:rsid w:val="00A0272B"/>
    <w:rPr>
      <w:rFonts w:ascii="Times New Roman" w:hAnsi="Times New Roman"/>
      <w:b/>
      <w:color w:val="auto"/>
      <w:spacing w:val="40"/>
      <w:w w:val="100"/>
      <w:position w:val="0"/>
      <w:sz w:val="24"/>
      <w:u w:val="none"/>
      <w:vertAlign w:val="baseline"/>
    </w:rPr>
  </w:style>
  <w:style w:type="character" w:customStyle="1" w:styleId="520">
    <w:name w:val="כותרת 5 תו2"/>
    <w:rsid w:val="00A0272B"/>
    <w:rPr>
      <w:b/>
      <w:spacing w:val="40"/>
      <w:sz w:val="24"/>
      <w:lang w:val="en-US" w:eastAsia="he-IL" w:bidi="he-IL"/>
    </w:rPr>
  </w:style>
  <w:style w:type="paragraph" w:customStyle="1" w:styleId="a1">
    <w:name w:val="ממוספר"/>
    <w:basedOn w:val="a2"/>
    <w:rsid w:val="00A0272B"/>
    <w:pPr>
      <w:numPr>
        <w:numId w:val="14"/>
      </w:numPr>
      <w:spacing w:after="240"/>
      <w:ind w:right="397"/>
    </w:pPr>
    <w:rPr>
      <w:rFonts w:eastAsia="Times New Roman" w:cs="FrankRuehl"/>
      <w:sz w:val="24"/>
      <w:lang w:eastAsia="he-IL"/>
    </w:rPr>
  </w:style>
  <w:style w:type="paragraph" w:customStyle="1" w:styleId="affff4">
    <w:name w:val="טקסט מודגש"/>
    <w:basedOn w:val="a2"/>
    <w:rsid w:val="00A0272B"/>
    <w:pPr>
      <w:spacing w:after="240"/>
    </w:pPr>
    <w:rPr>
      <w:rFonts w:eastAsia="Times New Roman"/>
      <w:b/>
      <w:bCs/>
      <w:sz w:val="22"/>
      <w:szCs w:val="22"/>
      <w:lang w:eastAsia="he-IL"/>
    </w:rPr>
  </w:style>
  <w:style w:type="paragraph" w:customStyle="1" w:styleId="1fa">
    <w:name w:val="ציטוט1"/>
    <w:basedOn w:val="a2"/>
    <w:rsid w:val="00A0272B"/>
    <w:pPr>
      <w:spacing w:after="240" w:line="240" w:lineRule="auto"/>
      <w:ind w:left="851" w:right="851"/>
    </w:pPr>
    <w:rPr>
      <w:rFonts w:eastAsia="Times New Roman" w:cs="FrankRuehl"/>
      <w:sz w:val="24"/>
      <w:lang w:eastAsia="he-IL"/>
    </w:rPr>
  </w:style>
  <w:style w:type="character" w:customStyle="1" w:styleId="2a">
    <w:name w:val="כניסה בגוף טקסט 2 תו"/>
    <w:basedOn w:val="a3"/>
    <w:link w:val="2b"/>
    <w:semiHidden/>
    <w:rsid w:val="00A0272B"/>
    <w:rPr>
      <w:rFonts w:eastAsia="Times New Roman" w:cs="FrankRuehl"/>
      <w:sz w:val="24"/>
      <w:lang w:eastAsia="he-IL"/>
    </w:rPr>
  </w:style>
  <w:style w:type="paragraph" w:styleId="2b">
    <w:name w:val="Body Text Indent 2"/>
    <w:basedOn w:val="a2"/>
    <w:link w:val="2a"/>
    <w:semiHidden/>
    <w:rsid w:val="00A0272B"/>
    <w:pPr>
      <w:spacing w:after="240" w:line="240" w:lineRule="auto"/>
      <w:ind w:left="540" w:hanging="540"/>
    </w:pPr>
    <w:rPr>
      <w:rFonts w:eastAsia="Times New Roman" w:cs="FrankRuehl"/>
      <w:sz w:val="24"/>
      <w:lang w:eastAsia="he-IL"/>
    </w:rPr>
  </w:style>
  <w:style w:type="character" w:customStyle="1" w:styleId="219">
    <w:name w:val="כניסה בגוף טקסט 2 תו1"/>
    <w:basedOn w:val="a3"/>
    <w:uiPriority w:val="99"/>
    <w:semiHidden/>
    <w:rsid w:val="00A0272B"/>
  </w:style>
  <w:style w:type="character" w:customStyle="1" w:styleId="notes">
    <w:name w:val="notes"/>
    <w:rsid w:val="00A0272B"/>
  </w:style>
  <w:style w:type="character" w:customStyle="1" w:styleId="affff5">
    <w:name w:val="טקסט הערות שוליים תו"/>
    <w:rsid w:val="00A0272B"/>
    <w:rPr>
      <w:lang w:val="en-US" w:eastAsia="en-US"/>
    </w:rPr>
  </w:style>
  <w:style w:type="character" w:customStyle="1" w:styleId="37">
    <w:name w:val="כניסה בגוף טקסט 3 תו"/>
    <w:basedOn w:val="a3"/>
    <w:link w:val="38"/>
    <w:semiHidden/>
    <w:rsid w:val="00A0272B"/>
    <w:rPr>
      <w:rFonts w:eastAsia="Times New Roman"/>
      <w:sz w:val="16"/>
      <w:szCs w:val="16"/>
    </w:rPr>
  </w:style>
  <w:style w:type="paragraph" w:styleId="38">
    <w:name w:val="Body Text Indent 3"/>
    <w:basedOn w:val="a2"/>
    <w:link w:val="37"/>
    <w:semiHidden/>
    <w:rsid w:val="00A0272B"/>
    <w:pPr>
      <w:spacing w:after="120" w:line="240" w:lineRule="exact"/>
      <w:ind w:left="283"/>
      <w:jc w:val="left"/>
    </w:pPr>
    <w:rPr>
      <w:rFonts w:eastAsia="Times New Roman"/>
      <w:sz w:val="16"/>
      <w:szCs w:val="16"/>
    </w:rPr>
  </w:style>
  <w:style w:type="character" w:customStyle="1" w:styleId="314">
    <w:name w:val="כניסה בגוף טקסט 3 תו1"/>
    <w:basedOn w:val="a3"/>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a2"/>
    <w:rsid w:val="00A0272B"/>
    <w:pPr>
      <w:widowControl w:val="0"/>
      <w:spacing w:line="360" w:lineRule="auto"/>
      <w:jc w:val="right"/>
    </w:pPr>
    <w:rPr>
      <w:rFonts w:ascii="David" w:eastAsia="Times New Roman" w:hAnsi="David"/>
      <w:szCs w:val="20"/>
      <w:lang w:eastAsia="he-IL"/>
    </w:rPr>
  </w:style>
  <w:style w:type="character" w:customStyle="1" w:styleId="2c">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eastAsiaTheme="majorEastAsia" w:hAnsi="Tahom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0">
    <w:name w:val="כותרת 32"/>
    <w:basedOn w:val="a2"/>
    <w:next w:val="a2"/>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a2"/>
    <w:next w:val="a2"/>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2">
    <w:name w:val="כותרת 41 תו"/>
    <w:rsid w:val="00A0272B"/>
    <w:rPr>
      <w:rFonts w:cs="David"/>
      <w:b/>
      <w:bCs/>
      <w:sz w:val="22"/>
      <w:szCs w:val="26"/>
    </w:rPr>
  </w:style>
  <w:style w:type="character" w:customStyle="1" w:styleId="affff6">
    <w:name w:val="מפת מסמך תו"/>
    <w:basedOn w:val="a3"/>
    <w:link w:val="affff7"/>
    <w:uiPriority w:val="99"/>
    <w:semiHidden/>
    <w:rsid w:val="00A0272B"/>
    <w:rPr>
      <w:rFonts w:ascii="Tahoma" w:eastAsia="Times New Roman" w:hAnsi="Tahoma" w:cs="Tahoma"/>
      <w:szCs w:val="20"/>
      <w:shd w:val="clear" w:color="auto" w:fill="000080"/>
      <w:lang w:eastAsia="he-IL"/>
    </w:rPr>
  </w:style>
  <w:style w:type="paragraph" w:styleId="affff7">
    <w:name w:val="Document Map"/>
    <w:basedOn w:val="a2"/>
    <w:link w:val="affff6"/>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fb">
    <w:name w:val="מפת מסמך תו1"/>
    <w:basedOn w:val="a3"/>
    <w:uiPriority w:val="99"/>
    <w:semiHidden/>
    <w:rsid w:val="00A0272B"/>
    <w:rPr>
      <w:rFonts w:ascii="Helvetica" w:hAnsi="Helvetica"/>
      <w:sz w:val="26"/>
      <w:szCs w:val="26"/>
    </w:rPr>
  </w:style>
  <w:style w:type="paragraph" w:customStyle="1" w:styleId="affff8">
    <w:name w:val="נבנצאל"/>
    <w:basedOn w:val="a2"/>
    <w:next w:val="a2"/>
    <w:uiPriority w:val="99"/>
    <w:rsid w:val="00A0272B"/>
    <w:pPr>
      <w:spacing w:after="200" w:line="276" w:lineRule="auto"/>
      <w:ind w:left="-567"/>
      <w:jc w:val="left"/>
    </w:pPr>
    <w:rPr>
      <w:rFonts w:ascii="Rockwell" w:eastAsia="Rockwell" w:hAnsi="Rockwell"/>
      <w:sz w:val="22"/>
      <w:szCs w:val="20"/>
    </w:rPr>
  </w:style>
  <w:style w:type="character" w:customStyle="1" w:styleId="affff9">
    <w:name w:val="נבנצאל תו"/>
    <w:uiPriority w:val="99"/>
    <w:locked/>
    <w:rsid w:val="00A0272B"/>
    <w:rPr>
      <w:rFonts w:ascii="Rockwell" w:eastAsia="Rockwell" w:hAnsi="Rockwell" w:cs="David"/>
      <w:sz w:val="22"/>
    </w:rPr>
  </w:style>
  <w:style w:type="paragraph" w:customStyle="1" w:styleId="chap-name">
    <w:name w:val="chap-name"/>
    <w:basedOn w:val="a7"/>
    <w:qFormat/>
    <w:rsid w:val="00A0272B"/>
    <w:pPr>
      <w:tabs>
        <w:tab w:val="clear" w:pos="4153"/>
        <w:tab w:val="clear" w:pos="8306"/>
        <w:tab w:val="center" w:pos="4320"/>
        <w:tab w:val="right" w:pos="8640"/>
      </w:tabs>
      <w:spacing w:before="2000" w:after="240" w:line="800" w:lineRule="atLeast"/>
      <w:jc w:val="center"/>
    </w:pPr>
    <w:rPr>
      <w:rFonts w:ascii="Tahoma" w:eastAsiaTheme="minorEastAsia" w:hAnsi="Tahom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eastAsiaTheme="majorEastAsia" w:hAnsi="Tahom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affffa">
    <w:name w:val="Block Text"/>
    <w:basedOn w:val="a2"/>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eastAsiaTheme="minorEastAsia" w:hAnsi="Tahoma" w:cs="Tahoma"/>
      <w:sz w:val="17"/>
      <w:szCs w:val="17"/>
    </w:rPr>
  </w:style>
  <w:style w:type="character" w:customStyle="1" w:styleId="Heading5Char1">
    <w:name w:val="Heading 5 Char1"/>
    <w:basedOn w:val="a3"/>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a3"/>
    <w:rsid w:val="00A0272B"/>
    <w:rPr>
      <w:szCs w:val="20"/>
    </w:rPr>
  </w:style>
  <w:style w:type="character" w:customStyle="1" w:styleId="st1">
    <w:name w:val="st1"/>
    <w:basedOn w:val="a3"/>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eastAsiaTheme="minorEastAsia" w:hAnsi="Tahoma" w:cs="Tahoma"/>
      <w:sz w:val="17"/>
      <w:szCs w:val="18"/>
    </w:rPr>
  </w:style>
  <w:style w:type="paragraph" w:customStyle="1" w:styleId="takzir-list-paragraph">
    <w:name w:val="takzir-list-paragraph"/>
    <w:basedOn w:val="af0"/>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eastAsiaTheme="minorEastAsia" w:hAnsi="Tahoma" w:cs="Tahoma"/>
      <w:sz w:val="17"/>
      <w:szCs w:val="18"/>
    </w:rPr>
  </w:style>
  <w:style w:type="character" w:customStyle="1" w:styleId="71Char4">
    <w:name w:val="71ג קוביה רצה Char"/>
    <w:basedOn w:val="a3"/>
    <w:link w:val="71f1"/>
    <w:rsid w:val="004F0F93"/>
    <w:rPr>
      <w:rFonts w:ascii="Tahoma" w:eastAsia="Times New Roman" w:hAnsi="Tahoma" w:cs="Tahoma"/>
      <w:color w:val="0D0D0D" w:themeColor="text1" w:themeTint="F2"/>
      <w:sz w:val="18"/>
      <w:szCs w:val="18"/>
      <w:shd w:val="solid" w:color="EDF1FA" w:fill="auto"/>
      <w:lang w:eastAsia="he-IL"/>
    </w:rPr>
  </w:style>
  <w:style w:type="table" w:styleId="2-1">
    <w:name w:val="Grid Table 2 Accent 1"/>
    <w:basedOn w:val="a4"/>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3"/>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a3"/>
    <w:link w:val="713160"/>
    <w:rsid w:val="00535E23"/>
    <w:rPr>
      <w:rFonts w:ascii="Tahoma" w:eastAsia="Times New Roman" w:hAnsi="Tahoma" w:cs="Tahoma"/>
      <w:b/>
      <w:bCs/>
      <w:color w:val="00305F"/>
      <w:sz w:val="32"/>
      <w:szCs w:val="32"/>
    </w:rPr>
  </w:style>
  <w:style w:type="table" w:customStyle="1" w:styleId="BlueTable">
    <w:name w:val="Blue Table"/>
    <w:basedOn w:val="4-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4-1">
    <w:name w:val="Grid Table 4 Accent 1"/>
    <w:basedOn w:val="a4"/>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fff6"/>
    <w:link w:val="7192"/>
    <w:qFormat/>
    <w:rsid w:val="00535E23"/>
    <w:rPr>
      <w:color w:val="0D0D0D" w:themeColor="text1" w:themeTint="F2"/>
      <w:sz w:val="18"/>
    </w:rPr>
  </w:style>
  <w:style w:type="character" w:customStyle="1" w:styleId="7192">
    <w:name w:val="71ג׳ טקסט רץ 9 תו"/>
    <w:basedOn w:val="Char0"/>
    <w:link w:val="7191"/>
    <w:rsid w:val="00535E23"/>
    <w:rPr>
      <w:rFonts w:ascii="Tahoma" w:hAnsi="Tahoma" w:cs="Tahoma"/>
      <w:color w:val="0D0D0D" w:themeColor="text1" w:themeTint="F2"/>
      <w:sz w:val="18"/>
      <w:szCs w:val="18"/>
    </w:rPr>
  </w:style>
  <w:style w:type="paragraph" w:customStyle="1" w:styleId="affffb">
    <w:name w:val="כותרת לבנה בתוך תבנית אדומה בתקציר"/>
    <w:basedOn w:val="a2"/>
    <w:link w:val="Char2"/>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f9">
    <w:name w:val="71ג כותרת לבנה בתוך תבנית אדומה בתקציר"/>
    <w:basedOn w:val="affffb"/>
    <w:link w:val="71Char7"/>
    <w:qFormat/>
    <w:rsid w:val="00535E23"/>
  </w:style>
  <w:style w:type="character" w:customStyle="1" w:styleId="Char2">
    <w:name w:val="כותרת לבנה בתוך תבנית אדומה בתקציר Char"/>
    <w:basedOn w:val="a3"/>
    <w:link w:val="affffb"/>
    <w:rsid w:val="00535E23"/>
    <w:rPr>
      <w:rFonts w:ascii="Tahoma" w:hAnsi="Tahoma" w:cs="Tahoma"/>
      <w:b/>
      <w:bCs/>
      <w:color w:val="FFFFFF" w:themeColor="background1"/>
      <w:sz w:val="22"/>
      <w:szCs w:val="22"/>
    </w:rPr>
  </w:style>
  <w:style w:type="character" w:customStyle="1" w:styleId="71Char7">
    <w:name w:val="71ג כותרת לבנה בתוך תבנית אדומה בתקציר Char"/>
    <w:basedOn w:val="Char2"/>
    <w:link w:val="71f9"/>
    <w:rsid w:val="00535E23"/>
    <w:rPr>
      <w:rFonts w:ascii="Tahoma" w:hAnsi="Tahoma" w:cs="Tahoma"/>
      <w:b/>
      <w:bCs/>
      <w:color w:val="FFFFFF" w:themeColor="background1"/>
      <w:sz w:val="22"/>
      <w:szCs w:val="22"/>
    </w:rPr>
  </w:style>
  <w:style w:type="paragraph" w:customStyle="1" w:styleId="7112">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5-1">
    <w:name w:val="Grid Table 5 Dark Accent 1"/>
    <w:basedOn w:val="a4"/>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affffc">
    <w:name w:val="Unresolved Mention"/>
    <w:basedOn w:val="a3"/>
    <w:uiPriority w:val="99"/>
    <w:semiHidden/>
    <w:unhideWhenUsed/>
    <w:rsid w:val="00535E23"/>
    <w:rPr>
      <w:color w:val="605E5C"/>
      <w:shd w:val="clear" w:color="auto" w:fill="E1DFDD"/>
    </w:rPr>
  </w:style>
  <w:style w:type="paragraph" w:customStyle="1" w:styleId="71fa">
    <w:name w:val="71ג היפרלינק"/>
    <w:basedOn w:val="716"/>
    <w:link w:val="71Char8"/>
    <w:qFormat/>
    <w:rsid w:val="00535E23"/>
    <w:pPr>
      <w:bidi w:val="0"/>
    </w:pPr>
    <w:rPr>
      <w:color w:val="0000FF"/>
      <w:u w:val="single"/>
    </w:rPr>
  </w:style>
  <w:style w:type="character" w:customStyle="1" w:styleId="71Char8">
    <w:name w:val="71ג היפרלינק Char"/>
    <w:basedOn w:val="71Char"/>
    <w:link w:val="71fa"/>
    <w:rsid w:val="00535E23"/>
    <w:rPr>
      <w:rFonts w:ascii="Tahoma" w:hAnsi="Tahoma" w:cs="Tahoma"/>
      <w:color w:val="0000FF"/>
      <w:sz w:val="14"/>
      <w:szCs w:val="14"/>
      <w:u w:val="single"/>
    </w:rPr>
  </w:style>
  <w:style w:type="paragraph" w:customStyle="1" w:styleId="71fb">
    <w:name w:val="71ג קוביה כחולה עם מספר מוזח"/>
    <w:basedOn w:val="711"/>
    <w:link w:val="71Char9"/>
    <w:qFormat/>
    <w:rsid w:val="00535E23"/>
    <w:pPr>
      <w:pBdr>
        <w:top w:val="single" w:sz="18" w:space="4" w:color="EDF1FA"/>
        <w:left w:val="single" w:sz="18" w:space="11" w:color="EDF1FA"/>
        <w:bottom w:val="single" w:sz="18" w:space="6" w:color="EDF1FA"/>
        <w:right w:val="single" w:sz="18" w:space="11" w:color="EDF1FA"/>
      </w:pBdr>
      <w:shd w:val="clear" w:color="auto" w:fill="EDF1FA"/>
    </w:pPr>
  </w:style>
  <w:style w:type="character" w:customStyle="1" w:styleId="71Char0">
    <w:name w:val="71ג הזחה ראשונה מספר Char"/>
    <w:basedOn w:val="af1"/>
    <w:link w:val="711"/>
    <w:rsid w:val="00535E23"/>
    <w:rPr>
      <w:rFonts w:ascii="Tahoma" w:hAnsi="Tahoma" w:cs="Tahoma"/>
      <w:color w:val="0D0D0D" w:themeColor="text1" w:themeTint="F2"/>
      <w:sz w:val="18"/>
      <w:szCs w:val="18"/>
    </w:rPr>
  </w:style>
  <w:style w:type="character" w:customStyle="1" w:styleId="71Char9">
    <w:name w:val="71ג קוביה כחולה עם מספר מוזח Char"/>
    <w:basedOn w:val="71Char0"/>
    <w:link w:val="71fb"/>
    <w:rsid w:val="00535E23"/>
    <w:rPr>
      <w:rFonts w:ascii="Tahoma" w:hAnsi="Tahoma" w:cs="Tahoma"/>
      <w:color w:val="0D0D0D" w:themeColor="text1" w:themeTint="F2"/>
      <w:sz w:val="18"/>
      <w:szCs w:val="18"/>
      <w:shd w:val="clear" w:color="auto" w:fill="EDF1FA"/>
    </w:rPr>
  </w:style>
  <w:style w:type="paragraph" w:customStyle="1" w:styleId="71fc">
    <w:name w:val="71ג כותרת טקסט רץ מודגשת"/>
    <w:basedOn w:val="7191"/>
    <w:link w:val="71Chara"/>
    <w:qFormat/>
    <w:rsid w:val="00535E23"/>
    <w:rPr>
      <w:b/>
      <w:bCs/>
    </w:rPr>
  </w:style>
  <w:style w:type="paragraph" w:customStyle="1" w:styleId="7170">
    <w:name w:val="71ג כותרת 7 טקסט מודגש"/>
    <w:basedOn w:val="71fc"/>
    <w:link w:val="717Char"/>
    <w:qFormat/>
    <w:rsid w:val="00535E23"/>
    <w:pPr>
      <w:bidi w:val="0"/>
      <w:jc w:val="right"/>
    </w:pPr>
  </w:style>
  <w:style w:type="character" w:customStyle="1" w:styleId="71Chara">
    <w:name w:val="71ג כותרת טקסט רץ מודגשת Char"/>
    <w:basedOn w:val="7192"/>
    <w:link w:val="71fc"/>
    <w:rsid w:val="00535E23"/>
    <w:rPr>
      <w:rFonts w:ascii="Tahoma" w:hAnsi="Tahoma" w:cs="Tahoma"/>
      <w:b/>
      <w:bCs/>
      <w:color w:val="0D0D0D" w:themeColor="text1" w:themeTint="F2"/>
      <w:sz w:val="18"/>
      <w:szCs w:val="18"/>
    </w:rPr>
  </w:style>
  <w:style w:type="paragraph" w:customStyle="1" w:styleId="7171">
    <w:name w:val="71ג כותרת 7 בתוך טקסט"/>
    <w:basedOn w:val="711"/>
    <w:link w:val="717Char0"/>
    <w:qFormat/>
    <w:rsid w:val="00535E23"/>
    <w:rPr>
      <w:bCs/>
    </w:rPr>
  </w:style>
  <w:style w:type="character" w:customStyle="1" w:styleId="717Char">
    <w:name w:val="71ג כותרת 7 טקסט מודגש Char"/>
    <w:basedOn w:val="71Chara"/>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0"/>
    <w:link w:val="7171"/>
    <w:rsid w:val="00535E23"/>
    <w:rPr>
      <w:rFonts w:ascii="Tahoma" w:hAnsi="Tahoma" w:cs="Tahoma"/>
      <w:bCs/>
      <w:color w:val="0D0D0D" w:themeColor="text1" w:themeTint="F2"/>
      <w:sz w:val="18"/>
      <w:szCs w:val="18"/>
    </w:rPr>
  </w:style>
  <w:style w:type="paragraph" w:customStyle="1" w:styleId="P110">
    <w:name w:val="P11"/>
    <w:basedOn w:val="a2"/>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fd">
    <w:name w:val="מלל מוצלל"/>
    <w:basedOn w:val="a2"/>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2"/>
    <w:link w:val="HTML0"/>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3"/>
    <w:link w:val="HTML"/>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5-5">
    <w:name w:val="Grid Table 5 Dark Accent 5"/>
    <w:basedOn w:val="a4"/>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fc">
    <w:name w:val="סגנון1"/>
    <w:basedOn w:val="af4"/>
    <w:qFormat/>
    <w:rsid w:val="00535E23"/>
    <w:pPr>
      <w:jc w:val="center"/>
    </w:pPr>
    <w:rPr>
      <w:b/>
      <w:bCs/>
      <w:iCs w:val="0"/>
      <w:color w:val="000000" w:themeColor="text1"/>
      <w:sz w:val="24"/>
      <w:szCs w:val="24"/>
    </w:rPr>
  </w:style>
  <w:style w:type="paragraph" w:customStyle="1" w:styleId="2d">
    <w:name w:val="סגנון2"/>
    <w:basedOn w:val="af4"/>
    <w:autoRedefine/>
    <w:qFormat/>
    <w:rsid w:val="00535E23"/>
    <w:pPr>
      <w:jc w:val="center"/>
    </w:pPr>
    <w:rPr>
      <w:b/>
      <w:bCs/>
      <w:iCs w:val="0"/>
      <w:color w:val="000000" w:themeColor="text1"/>
      <w:sz w:val="24"/>
      <w:szCs w:val="24"/>
    </w:rPr>
  </w:style>
  <w:style w:type="paragraph" w:customStyle="1" w:styleId="39">
    <w:name w:val="סגנון3"/>
    <w:basedOn w:val="af4"/>
    <w:autoRedefine/>
    <w:qFormat/>
    <w:rsid w:val="00535E23"/>
    <w:pPr>
      <w:jc w:val="center"/>
    </w:pPr>
    <w:rPr>
      <w:b/>
      <w:bCs/>
      <w:iCs w:val="0"/>
      <w:color w:val="000000" w:themeColor="text1"/>
      <w:sz w:val="24"/>
      <w:szCs w:val="24"/>
    </w:rPr>
  </w:style>
  <w:style w:type="paragraph" w:customStyle="1" w:styleId="43">
    <w:name w:val="סגנון4"/>
    <w:basedOn w:val="af4"/>
    <w:autoRedefine/>
    <w:qFormat/>
    <w:rsid w:val="00535E23"/>
    <w:pPr>
      <w:jc w:val="center"/>
    </w:pPr>
    <w:rPr>
      <w:b/>
      <w:bCs/>
      <w:iCs w:val="0"/>
      <w:color w:val="000000" w:themeColor="text1"/>
      <w:sz w:val="24"/>
      <w:szCs w:val="24"/>
    </w:rPr>
  </w:style>
  <w:style w:type="paragraph" w:customStyle="1" w:styleId="affffe">
    <w:name w:val="סגנון כיתוב + לא מודגש לא נטוי"/>
    <w:basedOn w:val="af4"/>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fd">
    <w:name w:val="71ג מקרא+הערות לתרשים/לוח/תמונה כוכבית"/>
    <w:basedOn w:val="719"/>
    <w:qFormat/>
    <w:rsid w:val="00535E23"/>
    <w:pPr>
      <w:framePr w:wrap="around" w:vAnchor="text" w:hAnchor="text" w:y="1"/>
      <w:spacing w:after="180" w:line="260" w:lineRule="exact"/>
    </w:pPr>
  </w:style>
  <w:style w:type="paragraph" w:customStyle="1" w:styleId="afffff">
    <w:name w:val="הערות לתרשימים"/>
    <w:basedOn w:val="719"/>
    <w:next w:val="716"/>
    <w:qFormat/>
    <w:rsid w:val="00535E23"/>
    <w:pPr>
      <w:framePr w:wrap="around" w:vAnchor="text" w:hAnchor="text" w:y="1"/>
      <w:spacing w:after="0" w:line="260" w:lineRule="exact"/>
    </w:pPr>
  </w:style>
  <w:style w:type="paragraph" w:customStyle="1" w:styleId="93">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a2"/>
    <w:qFormat/>
    <w:rsid w:val="00535E23"/>
    <w:pPr>
      <w:ind w:left="2268"/>
    </w:pPr>
    <w:rPr>
      <w:rFonts w:ascii="Tahoma" w:hAnsi="Tahoma" w:cs="Tahoma"/>
      <w:sz w:val="18"/>
      <w:szCs w:val="18"/>
    </w:rPr>
  </w:style>
  <w:style w:type="paragraph" w:customStyle="1" w:styleId="-2">
    <w:name w:val="עמוד שער פנימי - שם החטיבה"/>
    <w:basedOn w:val="a2"/>
    <w:qFormat/>
    <w:rsid w:val="00535E23"/>
    <w:pPr>
      <w:ind w:left="2268"/>
      <w:jc w:val="left"/>
    </w:pPr>
    <w:rPr>
      <w:rFonts w:ascii="Tahoma" w:eastAsiaTheme="minorEastAsia" w:hAnsi="Tahoma" w:cs="Tahoma"/>
      <w:color w:val="FFFFFF" w:themeColor="background1"/>
      <w:sz w:val="28"/>
      <w:szCs w:val="28"/>
    </w:rPr>
  </w:style>
  <w:style w:type="paragraph" w:customStyle="1" w:styleId="-3">
    <w:name w:val="עמוד שער פנימי - שם הכתבה"/>
    <w:basedOn w:val="a2"/>
    <w:qFormat/>
    <w:rsid w:val="00535E23"/>
    <w:pPr>
      <w:spacing w:before="360" w:line="600" w:lineRule="exact"/>
      <w:ind w:left="2268"/>
      <w:jc w:val="left"/>
    </w:pPr>
    <w:rPr>
      <w:rFonts w:ascii="Tahoma" w:hAnsi="Tahoma" w:cs="Tahoma"/>
      <w:b/>
      <w:bCs/>
      <w:sz w:val="40"/>
      <w:szCs w:val="40"/>
    </w:rPr>
  </w:style>
  <w:style w:type="paragraph" w:customStyle="1" w:styleId="afffff0">
    <w:name w:val="מספרים גדולים בנתוני מפתח"/>
    <w:basedOn w:val="a2"/>
    <w:qFormat/>
    <w:rsid w:val="00535E23"/>
    <w:pPr>
      <w:spacing w:before="120" w:line="240" w:lineRule="auto"/>
      <w:jc w:val="center"/>
    </w:pPr>
    <w:rPr>
      <w:rFonts w:ascii="Tahoma" w:hAnsi="Tahoma" w:cs="Tahoma"/>
      <w:b/>
      <w:bCs/>
      <w:spacing w:val="-28"/>
      <w:sz w:val="36"/>
      <w:szCs w:val="36"/>
    </w:rPr>
  </w:style>
  <w:style w:type="paragraph" w:styleId="3a">
    <w:name w:val="List Number 3"/>
    <w:basedOn w:val="a2"/>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4"/>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4"/>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1">
    <w:name w:val="Grid Table 6 Colorful Accent 1"/>
    <w:basedOn w:val="a4"/>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a2"/>
    <w:next w:val="a2"/>
    <w:autoRedefine/>
    <w:uiPriority w:val="99"/>
    <w:unhideWhenUsed/>
    <w:rsid w:val="00535E23"/>
    <w:pPr>
      <w:spacing w:line="240" w:lineRule="auto"/>
      <w:ind w:left="1000" w:hanging="200"/>
    </w:pPr>
  </w:style>
  <w:style w:type="table" w:styleId="1-5">
    <w:name w:val="Grid Table 1 Light Accent 5"/>
    <w:basedOn w:val="a4"/>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6-5">
    <w:name w:val="Grid Table 6 Colorful Accent 5"/>
    <w:basedOn w:val="a4"/>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5">
    <w:name w:val="Grid Table 4 Accent 5"/>
    <w:basedOn w:val="a4"/>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2e">
    <w:name w:val="ללא רשימה2"/>
    <w:next w:val="a5"/>
    <w:uiPriority w:val="99"/>
    <w:semiHidden/>
    <w:unhideWhenUsed/>
    <w:rsid w:val="00C03CCC"/>
  </w:style>
  <w:style w:type="paragraph" w:customStyle="1" w:styleId="54">
    <w:name w:val="סגנון5"/>
    <w:basedOn w:val="71a"/>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3">
    <w:name w:val="סגנון6"/>
    <w:basedOn w:val="71f"/>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afffff1">
    <w:name w:val="page number"/>
    <w:basedOn w:val="a3"/>
    <w:uiPriority w:val="99"/>
    <w:semiHidden/>
    <w:unhideWhenUsed/>
    <w:rsid w:val="00EA2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816155">
      <w:bodyDiv w:val="1"/>
      <w:marLeft w:val="0"/>
      <w:marRight w:val="0"/>
      <w:marTop w:val="0"/>
      <w:marBottom w:val="0"/>
      <w:divBdr>
        <w:top w:val="none" w:sz="0" w:space="0" w:color="auto"/>
        <w:left w:val="none" w:sz="0" w:space="0" w:color="auto"/>
        <w:bottom w:val="none" w:sz="0" w:space="0" w:color="auto"/>
        <w:right w:val="none" w:sz="0" w:space="0" w:color="auto"/>
      </w:divBdr>
    </w:div>
    <w:div w:id="175840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webSettings.xml" Type="http://schemas.openxmlformats.org/officeDocument/2006/relationships/webSettings" Id="rId8"></Relationship><Relationship Target="media/image4.jpeg" Type="http://schemas.openxmlformats.org/officeDocument/2006/relationships/image" Id="rId13"></Relationship><Relationship Target="../customXml/item3.xml" Type="http://schemas.openxmlformats.org/officeDocument/2006/relationships/customXml" Id="rId3"></Relationship><Relationship Target="settings.xml" Type="http://schemas.openxmlformats.org/officeDocument/2006/relationships/settings" Id="rId7"></Relationship><Relationship Target="header2.xml" Type="http://schemas.openxmlformats.org/officeDocument/2006/relationships/header" Id="rId12"></Relationship><Relationship Target="theme/theme1.xml" Type="http://schemas.openxmlformats.org/officeDocument/2006/relationships/theme" Id="rId17"></Relationship><Relationship Target="../customXml/item2.xml" Type="http://schemas.openxmlformats.org/officeDocument/2006/relationships/customXml" Id="rId2"></Relationship><Relationship Target="fontTable.xml" Type="http://schemas.openxmlformats.org/officeDocument/2006/relationships/fontTable" Id="rId16"></Relationship><Relationship Target="../customXml/item1.xml" Type="http://schemas.openxmlformats.org/officeDocument/2006/relationships/customXml" Id="rId1"></Relationship><Relationship Target="styles.xml" Type="http://schemas.openxmlformats.org/officeDocument/2006/relationships/styles" Id="rId6"></Relationship><Relationship Target="header1.xml" Type="http://schemas.openxmlformats.org/officeDocument/2006/relationships/header" Id="rId11"></Relationship><Relationship Target="numbering.xml" Type="http://schemas.openxmlformats.org/officeDocument/2006/relationships/numbering" Id="rId5"></Relationship><Relationship Target="header4.xml" Type="http://schemas.openxmlformats.org/officeDocument/2006/relationships/header" Id="rId15"></Relationship><Relationship Target="endnotes.xml" Type="http://schemas.openxmlformats.org/officeDocument/2006/relationships/endnotes" Id="rId10"></Relationship><Relationship Target="../customXml/item4.xml" Type="http://schemas.openxmlformats.org/officeDocument/2006/relationships/customXml" Id="rId4"></Relationship><Relationship Target="footnotes.xml" Type="http://schemas.openxmlformats.org/officeDocument/2006/relationships/footnotes" Id="rId9"></Relationship><Relationship Target="header3.xml" Type="http://schemas.openxmlformats.org/officeDocument/2006/relationships/header" Id="rId14"></Relationship></Relationships>
</file>

<file path=word/_rels/header1.xml.rels><?xml version="1.0" encoding="UTF-8" ?><Relationships xmlns="http://schemas.openxmlformats.org/package/2006/relationships"><Relationship Target="media/image2.png" Type="http://schemas.openxmlformats.org/officeDocument/2006/relationships/image" Id="rId1"></Relationship></Relationships>
</file>

<file path=word/_rels/header2.xml.rels><?xml version="1.0" encoding="UTF-8" ?><Relationships xmlns="http://schemas.openxmlformats.org/package/2006/relationships"><Relationship Target="media/image3.png" Type="http://schemas.openxmlformats.org/officeDocument/2006/relationships/image" Id="rId1"></Relationship></Relationships>
</file>

<file path=word/_rels/header3.xml.rels><?xml version="1.0" encoding="UTF-8" ?><Relationships xmlns="http://schemas.openxmlformats.org/package/2006/relationships"><Relationship Target="media/image3.png" Type="http://schemas.openxmlformats.org/officeDocument/2006/relationships/image" Id="rId1"></Relationship></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Relationships xmlns="http://schemas.openxmlformats.org/package/2006/relationships"><Relationship TargetMode="External" Target="file:///H:\Word%20Templates\&#1514;&#1489;&#1504;&#1497;&#1493;&#1514;%20&#1502;&#1489;&#1511;&#1512;%20&#1492;&#1502;&#1491;&#1497;&#1504;&#1492;\&#1514;&#1489;&#1504;&#1497;&#1514;%20&#1500;&#1499;&#1514;&#1497;&#1489;&#1514;%20&#1502;&#1496;&#1500;&#1514;%20&#1489;&#1497;&#1511;&#1493;&#1512;&#1514;%20&#1502;&#1506;&#1493;&#1491;&#1499;&#1504;&#1514;.dotm" Type="http://schemas.openxmlformats.org/officeDocument/2006/relationships/attachedTemplate" Id="rId1"></Relationship></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1D808-7023-491A-9211-8CA2088DB86F}"/>
</file>

<file path=customXml/itemProps2.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3.xml><?xml version="1.0" encoding="utf-8"?>
<ds:datastoreItem xmlns:ds="http://schemas.openxmlformats.org/officeDocument/2006/customXml" ds:itemID="{ADD7877C-5FE0-43D7-900F-F468CE4F77E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80BF3CD-5193-4B86-BE89-7FFEC1587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9</TotalTime>
  <Pages>6</Pages>
  <Words>1924</Words>
  <Characters>9622</Characters>
  <Application>Microsoft Office Word</Application>
  <DocSecurity>0</DocSecurity>
  <Lines>80</Lines>
  <Paragraphs>23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סטודיו אי.אר.</cp:lastModifiedBy>
  <cp:revision>4</cp:revision>
  <cp:lastPrinted>2021-08-30T09:40:00Z</cp:lastPrinted>
  <dcterms:created xsi:type="dcterms:W3CDTF">2021-08-30T16:23:00Z</dcterms:created>
  <dcterms:modified xsi:type="dcterms:W3CDTF">2021-08-30T16:31:00Z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