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bookmarkStart w:id="0" w:name="_Hlk63775048"/>
    <w:bookmarkEnd w:id="0"/>
    <w:p w14:paraId="1815C0C8" w14:textId="116D82E1" w:rsidR="008B2E28" w:rsidRDefault="009D10F3" w:rsidP="005169B9">
      <w:pPr>
        <w:rPr>
          <w:rtl/>
        </w:rPr>
      </w:pPr>
      <w:r>
        <w:rPr>
          <w:noProof/>
        </w:rPr>
        <mc:AlternateContent>
          <mc:Choice Requires="wps">
            <w:drawing>
              <wp:anchor distT="0" distB="0" distL="114300" distR="114300" simplePos="0" relativeHeight="251776512" behindDoc="1" locked="0" layoutInCell="1" allowOverlap="1" wp14:anchorId="4AB4C1EF" wp14:editId="70C8271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09584"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0F66C78A">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2C98D"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" fillcolor="#00305f" strokecolor="#0d5571 [1604]"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0970556E" w:rsidR="003C32FE" w:rsidRDefault="0001326B"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6C433EE6">
                <wp:simplePos x="0" y="0"/>
                <wp:positionH relativeFrom="column">
                  <wp:posOffset>3068320</wp:posOffset>
                </wp:positionH>
                <wp:positionV relativeFrom="paragraph">
                  <wp:posOffset>364490</wp:posOffset>
                </wp:positionV>
                <wp:extent cx="0" cy="3784600"/>
                <wp:effectExtent l="25400" t="0" r="25400" b="25400"/>
                <wp:wrapNone/>
                <wp:docPr id="5" name="Straight Connector 5"/>
                <wp:cNvGraphicFramePr/>
                <a:graphic xmlns:a="http://schemas.openxmlformats.org/drawingml/2006/main">
                  <a:graphicData uri="http://schemas.microsoft.com/office/word/2010/wordprocessingShape">
                    <wps:wsp>
                      <wps:cNvCnPr/>
                      <wps:spPr>
                        <a:xfrm>
                          <a:off x="0" y="0"/>
                          <a:ext cx="0" cy="37846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E8FBA2" id="Straight Connector 5" o:spid="_x0000_s1026" style="position:absolute;left:0;text-align:lef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6pt,28.7pt" to="241.6pt,32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" strokecolor="white [3212]"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23B2E5BA">
                <wp:simplePos x="0" y="0"/>
                <wp:positionH relativeFrom="column">
                  <wp:posOffset>-291465</wp:posOffset>
                </wp:positionH>
                <wp:positionV relativeFrom="paragraph">
                  <wp:posOffset>2312035</wp:posOffset>
                </wp:positionV>
                <wp:extent cx="3216452" cy="21324"/>
                <wp:effectExtent l="12700" t="12700" r="9525" b="17145"/>
                <wp:wrapNone/>
                <wp:docPr id="8" name="Straight Connector 8"/>
                <wp:cNvGraphicFramePr/>
                <a:graphic xmlns:a="http://schemas.openxmlformats.org/drawingml/2006/main">
                  <a:graphicData uri="http://schemas.microsoft.com/office/word/2010/wordprocessingShape">
                    <wps:wsp>
                      <wps:cNvCnPr/>
                      <wps:spPr>
                        <a:xfrm flipH="1">
                          <a:off x="0" y="0"/>
                          <a:ext cx="3216452" cy="21324"/>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F111F"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182.05pt" to="230.3pt,18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" strokecolor="white [3212]"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43558509">
                <wp:simplePos x="0" y="0"/>
                <wp:positionH relativeFrom="column">
                  <wp:posOffset>-297180</wp:posOffset>
                </wp:positionH>
                <wp:positionV relativeFrom="paragraph">
                  <wp:posOffset>262890</wp:posOffset>
                </wp:positionV>
                <wp:extent cx="4772025" cy="4273550"/>
                <wp:effectExtent l="0" t="0" r="317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4E6D6834" w14:textId="77777777" w:rsidR="00170131" w:rsidRPr="0052031E" w:rsidRDefault="00170131" w:rsidP="00170131">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7A4F68DA" w14:textId="09B9826E" w:rsidR="00F73EE0" w:rsidRDefault="00F73EE0" w:rsidP="0052031E">
                            <w:pPr>
                              <w:ind w:left="2268"/>
                              <w:rPr>
                                <w:rtl/>
                              </w:rPr>
                            </w:pPr>
                          </w:p>
                          <w:p w14:paraId="2CCD7EF1" w14:textId="77777777" w:rsidR="0001326B" w:rsidRDefault="0001326B" w:rsidP="0052031E">
                            <w:pPr>
                              <w:ind w:left="2268"/>
                              <w:rPr>
                                <w:rtl/>
                              </w:rPr>
                            </w:pPr>
                          </w:p>
                          <w:p w14:paraId="537675A5" w14:textId="77777777" w:rsidR="00F73EE0" w:rsidRDefault="00F73EE0" w:rsidP="0052031E">
                            <w:pPr>
                              <w:ind w:left="2268"/>
                              <w:rPr>
                                <w:rtl/>
                              </w:rPr>
                            </w:pPr>
                          </w:p>
                          <w:p w14:paraId="73A5E249" w14:textId="77777777" w:rsidR="00B10403" w:rsidRDefault="005C3857" w:rsidP="000A3ED4">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3E14F5">
                              <w:rPr>
                                <w:rFonts w:ascii="Tahoma" w:eastAsiaTheme="minorEastAsia" w:hAnsi="Tahoma" w:cs="Tahoma" w:hint="cs"/>
                                <w:color w:val="FFFFFF" w:themeColor="background1"/>
                                <w:sz w:val="28"/>
                                <w:szCs w:val="28"/>
                                <w:rtl/>
                              </w:rPr>
                              <w:t xml:space="preserve">משרדי ממשלה </w:t>
                            </w:r>
                          </w:p>
                          <w:p w14:paraId="028C1DED" w14:textId="7865C790" w:rsidR="00F73EE0" w:rsidRPr="000A3ED4" w:rsidRDefault="003E14F5" w:rsidP="000A3ED4">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ומוסדות שלטון</w:t>
                            </w:r>
                          </w:p>
                          <w:p w14:paraId="5464BE8D" w14:textId="3C2714A1" w:rsidR="00F73EE0" w:rsidRPr="00344BBF" w:rsidRDefault="0008625B"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ההיערכות</w:t>
                            </w:r>
                            <w:r w:rsidR="000A3ED4">
                              <w:rPr>
                                <w:rFonts w:ascii="Tahoma" w:hAnsi="Tahoma" w:cs="Tahoma" w:hint="cs"/>
                                <w:b/>
                                <w:bCs/>
                                <w:sz w:val="40"/>
                                <w:szCs w:val="40"/>
                                <w:rtl/>
                              </w:rPr>
                              <w:t xml:space="preserve"> </w:t>
                            </w:r>
                            <w:proofErr w:type="spellStart"/>
                            <w:r>
                              <w:rPr>
                                <w:rFonts w:ascii="Tahoma" w:hAnsi="Tahoma" w:cs="Tahoma" w:hint="cs"/>
                                <w:b/>
                                <w:bCs/>
                                <w:sz w:val="40"/>
                                <w:szCs w:val="40"/>
                                <w:rtl/>
                              </w:rPr>
                              <w:t>התקשובית</w:t>
                            </w:r>
                            <w:proofErr w:type="spellEnd"/>
                            <w:r w:rsidR="00DB0A27">
                              <w:rPr>
                                <w:rFonts w:ascii="Tahoma" w:hAnsi="Tahoma" w:cs="Tahoma" w:hint="cs"/>
                                <w:b/>
                                <w:bCs/>
                                <w:sz w:val="40"/>
                                <w:szCs w:val="40"/>
                                <w:rtl/>
                              </w:rPr>
                              <w:t xml:space="preserve"> </w:t>
                            </w:r>
                            <w:r>
                              <w:rPr>
                                <w:rFonts w:ascii="Tahoma" w:hAnsi="Tahoma" w:cs="Tahoma" w:hint="cs"/>
                                <w:b/>
                                <w:bCs/>
                                <w:sz w:val="40"/>
                                <w:szCs w:val="40"/>
                                <w:rtl/>
                              </w:rPr>
                              <w:t>של</w:t>
                            </w:r>
                            <w:r w:rsidR="00DB0A27">
                              <w:rPr>
                                <w:rFonts w:ascii="Tahoma" w:hAnsi="Tahoma" w:cs="Tahoma" w:hint="cs"/>
                                <w:b/>
                                <w:bCs/>
                                <w:sz w:val="40"/>
                                <w:szCs w:val="40"/>
                                <w:rtl/>
                              </w:rPr>
                              <w:t xml:space="preserve"> </w:t>
                            </w:r>
                            <w:r w:rsidR="003E14F5">
                              <w:rPr>
                                <w:rFonts w:ascii="Tahoma" w:hAnsi="Tahoma" w:cs="Tahoma" w:hint="cs"/>
                                <w:b/>
                                <w:bCs/>
                                <w:sz w:val="40"/>
                                <w:szCs w:val="40"/>
                                <w:rtl/>
                              </w:rPr>
                              <w:t>משרדי הממשלה</w:t>
                            </w:r>
                            <w:r w:rsidR="00DB0A27">
                              <w:rPr>
                                <w:rFonts w:ascii="Tahoma" w:hAnsi="Tahoma" w:cs="Tahoma" w:hint="cs"/>
                                <w:b/>
                                <w:bCs/>
                                <w:sz w:val="40"/>
                                <w:szCs w:val="40"/>
                                <w:rtl/>
                              </w:rPr>
                              <w:t xml:space="preserve"> </w:t>
                            </w:r>
                            <w:r w:rsidR="003E14F5">
                              <w:rPr>
                                <w:rFonts w:ascii="Tahoma" w:hAnsi="Tahoma" w:cs="Tahoma" w:hint="cs"/>
                                <w:b/>
                                <w:bCs/>
                                <w:sz w:val="40"/>
                                <w:szCs w:val="40"/>
                                <w:rtl/>
                              </w:rPr>
                              <w:t xml:space="preserve">לעבודה מרחוק ויישומה </w:t>
                            </w:r>
                            <w:r w:rsidR="00F16FEA">
                              <w:rPr>
                                <w:rFonts w:ascii="Tahoma" w:hAnsi="Tahoma" w:cs="Tahoma" w:hint="cs"/>
                                <w:b/>
                                <w:bCs/>
                                <w:sz w:val="40"/>
                                <w:szCs w:val="40"/>
                                <w:rtl/>
                              </w:rPr>
                              <w:t>ב</w:t>
                            </w:r>
                            <w:r w:rsidR="000A3ED4">
                              <w:rPr>
                                <w:rFonts w:ascii="Tahoma" w:hAnsi="Tahoma" w:cs="Tahoma" w:hint="cs"/>
                                <w:b/>
                                <w:bCs/>
                                <w:sz w:val="40"/>
                                <w:szCs w:val="40"/>
                                <w:rtl/>
                              </w:rPr>
                              <w:t>משבר הקורונה</w:t>
                            </w:r>
                            <w:r w:rsidR="00BB789F">
                              <w:rPr>
                                <w:rtl/>
                              </w:rPr>
                              <w:t xml:space="preserve"> </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23.4pt;margin-top:20.7pt;width:375.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4E6D6834" w14:textId="77777777" w:rsidR="00170131" w:rsidRPr="0052031E" w:rsidRDefault="00170131" w:rsidP="00170131">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7A4F68DA" w14:textId="09B9826E" w:rsidR="00F73EE0" w:rsidRDefault="00F73EE0" w:rsidP="0052031E">
                      <w:pPr>
                        <w:ind w:left="2268"/>
                        <w:rPr>
                          <w:rtl/>
                        </w:rPr>
                      </w:pPr>
                    </w:p>
                    <w:p w14:paraId="2CCD7EF1" w14:textId="77777777" w:rsidR="0001326B" w:rsidRDefault="0001326B" w:rsidP="0052031E">
                      <w:pPr>
                        <w:ind w:left="2268"/>
                        <w:rPr>
                          <w:rtl/>
                        </w:rPr>
                      </w:pPr>
                    </w:p>
                    <w:p w14:paraId="537675A5" w14:textId="77777777" w:rsidR="00F73EE0" w:rsidRDefault="00F73EE0" w:rsidP="0052031E">
                      <w:pPr>
                        <w:ind w:left="2268"/>
                        <w:rPr>
                          <w:rtl/>
                        </w:rPr>
                      </w:pPr>
                    </w:p>
                    <w:p w14:paraId="73A5E249" w14:textId="77777777" w:rsidR="00B10403" w:rsidRDefault="005C3857" w:rsidP="000A3ED4">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3E14F5">
                        <w:rPr>
                          <w:rFonts w:ascii="Tahoma" w:eastAsiaTheme="minorEastAsia" w:hAnsi="Tahoma" w:cs="Tahoma" w:hint="cs"/>
                          <w:color w:val="FFFFFF" w:themeColor="background1"/>
                          <w:sz w:val="28"/>
                          <w:szCs w:val="28"/>
                          <w:rtl/>
                        </w:rPr>
                        <w:t xml:space="preserve">משרדי ממשלה </w:t>
                      </w:r>
                    </w:p>
                    <w:p w14:paraId="028C1DED" w14:textId="7865C790" w:rsidR="00F73EE0" w:rsidRPr="000A3ED4" w:rsidRDefault="003E14F5" w:rsidP="000A3ED4">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ומוסדות שלטון</w:t>
                      </w:r>
                    </w:p>
                    <w:p w14:paraId="5464BE8D" w14:textId="3C2714A1" w:rsidR="00F73EE0" w:rsidRPr="00344BBF" w:rsidRDefault="0008625B"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ההיערכות</w:t>
                      </w:r>
                      <w:r w:rsidR="000A3ED4">
                        <w:rPr>
                          <w:rFonts w:ascii="Tahoma" w:hAnsi="Tahoma" w:cs="Tahoma" w:hint="cs"/>
                          <w:b/>
                          <w:bCs/>
                          <w:sz w:val="40"/>
                          <w:szCs w:val="40"/>
                          <w:rtl/>
                        </w:rPr>
                        <w:t xml:space="preserve"> </w:t>
                      </w:r>
                      <w:proofErr w:type="spellStart"/>
                      <w:r>
                        <w:rPr>
                          <w:rFonts w:ascii="Tahoma" w:hAnsi="Tahoma" w:cs="Tahoma" w:hint="cs"/>
                          <w:b/>
                          <w:bCs/>
                          <w:sz w:val="40"/>
                          <w:szCs w:val="40"/>
                          <w:rtl/>
                        </w:rPr>
                        <w:t>התקשובית</w:t>
                      </w:r>
                      <w:proofErr w:type="spellEnd"/>
                      <w:r w:rsidR="00DB0A27">
                        <w:rPr>
                          <w:rFonts w:ascii="Tahoma" w:hAnsi="Tahoma" w:cs="Tahoma" w:hint="cs"/>
                          <w:b/>
                          <w:bCs/>
                          <w:sz w:val="40"/>
                          <w:szCs w:val="40"/>
                          <w:rtl/>
                        </w:rPr>
                        <w:t xml:space="preserve"> </w:t>
                      </w:r>
                      <w:r>
                        <w:rPr>
                          <w:rFonts w:ascii="Tahoma" w:hAnsi="Tahoma" w:cs="Tahoma" w:hint="cs"/>
                          <w:b/>
                          <w:bCs/>
                          <w:sz w:val="40"/>
                          <w:szCs w:val="40"/>
                          <w:rtl/>
                        </w:rPr>
                        <w:t>של</w:t>
                      </w:r>
                      <w:r w:rsidR="00DB0A27">
                        <w:rPr>
                          <w:rFonts w:ascii="Tahoma" w:hAnsi="Tahoma" w:cs="Tahoma" w:hint="cs"/>
                          <w:b/>
                          <w:bCs/>
                          <w:sz w:val="40"/>
                          <w:szCs w:val="40"/>
                          <w:rtl/>
                        </w:rPr>
                        <w:t xml:space="preserve"> </w:t>
                      </w:r>
                      <w:r w:rsidR="003E14F5">
                        <w:rPr>
                          <w:rFonts w:ascii="Tahoma" w:hAnsi="Tahoma" w:cs="Tahoma" w:hint="cs"/>
                          <w:b/>
                          <w:bCs/>
                          <w:sz w:val="40"/>
                          <w:szCs w:val="40"/>
                          <w:rtl/>
                        </w:rPr>
                        <w:t>משרדי הממשלה</w:t>
                      </w:r>
                      <w:r w:rsidR="00DB0A27">
                        <w:rPr>
                          <w:rFonts w:ascii="Tahoma" w:hAnsi="Tahoma" w:cs="Tahoma" w:hint="cs"/>
                          <w:b/>
                          <w:bCs/>
                          <w:sz w:val="40"/>
                          <w:szCs w:val="40"/>
                          <w:rtl/>
                        </w:rPr>
                        <w:t xml:space="preserve"> </w:t>
                      </w:r>
                      <w:r w:rsidR="003E14F5">
                        <w:rPr>
                          <w:rFonts w:ascii="Tahoma" w:hAnsi="Tahoma" w:cs="Tahoma" w:hint="cs"/>
                          <w:b/>
                          <w:bCs/>
                          <w:sz w:val="40"/>
                          <w:szCs w:val="40"/>
                          <w:rtl/>
                        </w:rPr>
                        <w:t xml:space="preserve">לעבודה מרחוק ויישומה </w:t>
                      </w:r>
                      <w:r w:rsidR="00F16FEA">
                        <w:rPr>
                          <w:rFonts w:ascii="Tahoma" w:hAnsi="Tahoma" w:cs="Tahoma" w:hint="cs"/>
                          <w:b/>
                          <w:bCs/>
                          <w:sz w:val="40"/>
                          <w:szCs w:val="40"/>
                          <w:rtl/>
                        </w:rPr>
                        <w:t>ב</w:t>
                      </w:r>
                      <w:r w:rsidR="000A3ED4">
                        <w:rPr>
                          <w:rFonts w:ascii="Tahoma" w:hAnsi="Tahoma" w:cs="Tahoma" w:hint="cs"/>
                          <w:b/>
                          <w:bCs/>
                          <w:sz w:val="40"/>
                          <w:szCs w:val="40"/>
                          <w:rtl/>
                        </w:rPr>
                        <w:t>משבר הקורונה</w:t>
                      </w:r>
                      <w:r w:rsidR="00BB789F">
                        <w:rPr>
                          <w:rtl/>
                        </w:rPr>
                        <w:t xml:space="preserve"> </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3808BFA8">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6EF20BFA" w:rsidR="00BF5BF6" w:rsidRDefault="00D10C38"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2081664" behindDoc="0" locked="0" layoutInCell="1" allowOverlap="1" wp14:anchorId="56C2561A" wp14:editId="489921EF">
                <wp:simplePos x="0" y="0"/>
                <wp:positionH relativeFrom="column">
                  <wp:posOffset>-1544955</wp:posOffset>
                </wp:positionH>
                <wp:positionV relativeFrom="paragraph">
                  <wp:posOffset>-1182370</wp:posOffset>
                </wp:positionV>
                <wp:extent cx="7601578" cy="1543050"/>
                <wp:effectExtent l="0" t="0" r="0" b="0"/>
                <wp:wrapNone/>
                <wp:docPr id="2052770963"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E39AC" id="Rectangle 24" o:spid="_x0000_s1026" style="position:absolute;left:0;text-align:left;margin-left:-121.65pt;margin-top:-93.1pt;width:598.55pt;height:121.5pt;flip:y;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" fillcolor="white [3212]"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398D"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5E25BAB4" w14:textId="3D6F14FE" w:rsidR="00354469" w:rsidRPr="002D4D38" w:rsidRDefault="00170131" w:rsidP="002D4D38">
      <w:pPr>
        <w:pStyle w:val="7120"/>
        <w:rPr>
          <w:rtl/>
        </w:rPr>
      </w:pPr>
      <w:r w:rsidRPr="00C86180">
        <w:rPr>
          <w:noProof/>
          <w:sz w:val="22"/>
          <w:szCs w:val="22"/>
          <w:rtl/>
          <w:lang w:val="he-IL"/>
        </w:rPr>
        <w:lastRenderedPageBreak/>
        <mc:AlternateContent>
          <mc:Choice Requires="wps">
            <w:drawing>
              <wp:anchor distT="0" distB="0" distL="114300" distR="114300" simplePos="0" relativeHeight="252083712" behindDoc="0" locked="0" layoutInCell="1" allowOverlap="1" wp14:anchorId="77C70DCE" wp14:editId="264627C5">
                <wp:simplePos x="0" y="0"/>
                <wp:positionH relativeFrom="column">
                  <wp:posOffset>-664325</wp:posOffset>
                </wp:positionH>
                <wp:positionV relativeFrom="paragraph">
                  <wp:posOffset>189229</wp:posOffset>
                </wp:positionV>
                <wp:extent cx="193963" cy="6188364"/>
                <wp:effectExtent l="0" t="0" r="0" b="0"/>
                <wp:wrapNone/>
                <wp:docPr id="36" name="Rectangle 24"/>
                <wp:cNvGraphicFramePr/>
                <a:graphic xmlns:a="http://schemas.openxmlformats.org/drawingml/2006/main">
                  <a:graphicData uri="http://schemas.microsoft.com/office/word/2010/wordprocessingShape">
                    <wps:wsp>
                      <wps:cNvSpPr/>
                      <wps:spPr>
                        <a:xfrm flipV="1">
                          <a:off x="0" y="0"/>
                          <a:ext cx="193963" cy="6188364"/>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6DC1A" id="Rectangle 24" o:spid="_x0000_s1026" style="position:absolute;left:0;text-align:left;margin-left:-52.3pt;margin-top:14.9pt;width:15.25pt;height:487.25pt;flip:y;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" fillcolor="#00305f" stroked="f" strokeweight="1.25pt"/>
            </w:pict>
          </mc:Fallback>
        </mc:AlternateContent>
      </w:r>
      <w:r w:rsidR="00354469" w:rsidRPr="002D4D38">
        <w:rPr>
          <w:noProof/>
          <w:rtl/>
        </w:rPr>
        <w:drawing>
          <wp:anchor distT="0" distB="0" distL="114300" distR="114300" simplePos="0" relativeHeight="251681280" behindDoc="0" locked="0" layoutInCell="1" allowOverlap="1" wp14:anchorId="510ACD8F" wp14:editId="20F8DEA6">
            <wp:simplePos x="0" y="0"/>
            <wp:positionH relativeFrom="column">
              <wp:posOffset>3321685</wp:posOffset>
            </wp:positionH>
            <wp:positionV relativeFrom="paragraph">
              <wp:posOffset>885761</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727ADF">
        <w:rPr>
          <w:rFonts w:hint="cs"/>
          <w:noProof/>
          <w:rtl/>
        </w:rPr>
        <w:t>ההיערכות</w:t>
      </w:r>
      <w:r w:rsidR="00DB0A27" w:rsidRPr="002D4D38">
        <w:rPr>
          <w:rFonts w:hint="cs"/>
          <w:rtl/>
        </w:rPr>
        <w:t xml:space="preserve"> </w:t>
      </w:r>
      <w:proofErr w:type="spellStart"/>
      <w:r w:rsidR="00727ADF" w:rsidRPr="00574D39">
        <w:rPr>
          <w:rFonts w:hint="cs"/>
          <w:rtl/>
        </w:rPr>
        <w:t>התקשובית</w:t>
      </w:r>
      <w:proofErr w:type="spellEnd"/>
      <w:r w:rsidR="00727ADF" w:rsidRPr="00574D39">
        <w:rPr>
          <w:rFonts w:hint="cs"/>
          <w:rtl/>
        </w:rPr>
        <w:t xml:space="preserve"> של משרדי הממשלה לעבודה מרחוק ויישומה </w:t>
      </w:r>
      <w:r w:rsidR="00DB0A27" w:rsidRPr="002D4D38">
        <w:rPr>
          <w:rFonts w:hint="cs"/>
          <w:rtl/>
        </w:rPr>
        <w:t>ב</w:t>
      </w:r>
      <w:r w:rsidR="00F16FEA">
        <w:rPr>
          <w:rFonts w:hint="cs"/>
          <w:rtl/>
        </w:rPr>
        <w:t xml:space="preserve">משבר </w:t>
      </w:r>
      <w:r w:rsidR="00DB0A27" w:rsidRPr="002D4D38">
        <w:rPr>
          <w:rFonts w:hint="cs"/>
          <w:rtl/>
        </w:rPr>
        <w:t>הקורונה</w:t>
      </w:r>
    </w:p>
    <w:p w14:paraId="1D043727" w14:textId="3032E0D4" w:rsidR="00167D07" w:rsidRPr="00CF4FEF" w:rsidRDefault="00727ADF" w:rsidP="00605538">
      <w:pPr>
        <w:pStyle w:val="7190"/>
        <w:spacing w:before="480" w:after="360"/>
        <w:rPr>
          <w:rtl/>
        </w:rPr>
      </w:pPr>
      <w:r w:rsidRPr="00574D39">
        <w:rPr>
          <w:rtl/>
        </w:rPr>
        <w:t xml:space="preserve">שוק העבודה עומד בפני אתגרים רבים, לרבות </w:t>
      </w:r>
      <w:r w:rsidRPr="00574D39">
        <w:rPr>
          <w:rFonts w:hint="cs"/>
          <w:rtl/>
        </w:rPr>
        <w:t>ה</w:t>
      </w:r>
      <w:r w:rsidRPr="00574D39">
        <w:rPr>
          <w:rtl/>
        </w:rPr>
        <w:t xml:space="preserve">היערכות לשוק עבודה משתנה וגמיש, שיושפע בין היתר משינויים טכנולוגיים ודיגיטליים. אחד השינויים שיאפיינו את שוק העבודה </w:t>
      </w:r>
      <w:r w:rsidRPr="00574D39">
        <w:rPr>
          <w:rFonts w:hint="cs"/>
          <w:rtl/>
        </w:rPr>
        <w:t>בעתיד</w:t>
      </w:r>
      <w:r w:rsidRPr="00574D39">
        <w:rPr>
          <w:rtl/>
        </w:rPr>
        <w:t xml:space="preserve">, </w:t>
      </w:r>
      <w:r w:rsidRPr="00574D39">
        <w:rPr>
          <w:rFonts w:hint="cs"/>
          <w:rtl/>
        </w:rPr>
        <w:t>וכבר מאפיין</w:t>
      </w:r>
      <w:r w:rsidRPr="00574D39">
        <w:rPr>
          <w:rtl/>
        </w:rPr>
        <w:t xml:space="preserve"> </w:t>
      </w:r>
      <w:r w:rsidRPr="00574D39">
        <w:rPr>
          <w:rFonts w:hint="cs"/>
          <w:rtl/>
        </w:rPr>
        <w:t>אותו</w:t>
      </w:r>
      <w:r w:rsidRPr="00574D39">
        <w:rPr>
          <w:rtl/>
        </w:rPr>
        <w:t xml:space="preserve"> בתקופת הקורונה, הוא עבודה באמצעות התחברות מרחוק למערכות הממוחשבות של הארגון (עבודה מרחוק).</w:t>
      </w:r>
      <w:r w:rsidRPr="00574D39">
        <w:rPr>
          <w:rFonts w:hint="cs"/>
          <w:rtl/>
        </w:rPr>
        <w:t xml:space="preserve"> </w:t>
      </w:r>
      <w:r w:rsidRPr="00574D39">
        <w:rPr>
          <w:rtl/>
        </w:rPr>
        <w:t>לעבודה מרחוק יש תועלות בתחומים שונים</w:t>
      </w:r>
      <w:r w:rsidRPr="00574D39">
        <w:rPr>
          <w:rFonts w:hint="cs"/>
          <w:rtl/>
        </w:rPr>
        <w:t>,</w:t>
      </w:r>
      <w:r w:rsidRPr="00574D39">
        <w:rPr>
          <w:rtl/>
        </w:rPr>
        <w:t xml:space="preserve"> כגון צמצום זיהום </w:t>
      </w:r>
      <w:r w:rsidRPr="00574D39">
        <w:rPr>
          <w:rFonts w:hint="cs"/>
          <w:rtl/>
        </w:rPr>
        <w:t>ה</w:t>
      </w:r>
      <w:r w:rsidRPr="00574D39">
        <w:rPr>
          <w:rtl/>
        </w:rPr>
        <w:t xml:space="preserve">אוויר ממקורות תחבורתיים, הקלת העומס </w:t>
      </w:r>
      <w:r w:rsidRPr="00574D39">
        <w:rPr>
          <w:rFonts w:hint="cs"/>
          <w:rtl/>
        </w:rPr>
        <w:t>ב</w:t>
      </w:r>
      <w:r w:rsidRPr="00574D39">
        <w:rPr>
          <w:rtl/>
        </w:rPr>
        <w:t xml:space="preserve">כבישים </w:t>
      </w:r>
      <w:r w:rsidRPr="00574D39">
        <w:rPr>
          <w:rFonts w:hint="cs"/>
          <w:rtl/>
        </w:rPr>
        <w:t>ושיפור ה</w:t>
      </w:r>
      <w:r w:rsidRPr="00574D39">
        <w:rPr>
          <w:rtl/>
        </w:rPr>
        <w:t xml:space="preserve">הנגשה של מקומות </w:t>
      </w:r>
      <w:r w:rsidRPr="00574D39">
        <w:rPr>
          <w:rFonts w:hint="cs"/>
          <w:rtl/>
        </w:rPr>
        <w:t>ה</w:t>
      </w:r>
      <w:r w:rsidRPr="00574D39">
        <w:rPr>
          <w:rtl/>
        </w:rPr>
        <w:t>עבודה לאוכלוסיות שהיו מודרות מהם בגלל קשיי נגישות. לצד זה העבודה מ</w:t>
      </w:r>
      <w:r w:rsidRPr="00574D39">
        <w:rPr>
          <w:rFonts w:hint="cs"/>
          <w:rtl/>
        </w:rPr>
        <w:t>ר</w:t>
      </w:r>
      <w:r w:rsidRPr="00574D39">
        <w:rPr>
          <w:rtl/>
        </w:rPr>
        <w:t>חוק מציבה מגוון אתגרים לעובדים ולמעסיקים</w:t>
      </w:r>
      <w:r w:rsidRPr="00574D39">
        <w:rPr>
          <w:rFonts w:hint="cs"/>
          <w:rtl/>
        </w:rPr>
        <w:t>,</w:t>
      </w:r>
      <w:r w:rsidRPr="00574D39">
        <w:rPr>
          <w:rtl/>
        </w:rPr>
        <w:t xml:space="preserve"> כגון צמצום האינטראקציה החברתית בין עובדים בארגון וקושי של המעביד </w:t>
      </w:r>
      <w:r w:rsidRPr="00574D39">
        <w:rPr>
          <w:rFonts w:hint="cs"/>
          <w:rtl/>
        </w:rPr>
        <w:t>לפקח</w:t>
      </w:r>
      <w:r w:rsidRPr="00574D39">
        <w:rPr>
          <w:rtl/>
        </w:rPr>
        <w:t xml:space="preserve"> על העובד</w:t>
      </w:r>
      <w:r w:rsidR="00470B26" w:rsidRPr="00470B26">
        <w:rPr>
          <w:rFonts w:hint="cs"/>
          <w:rtl/>
        </w:rPr>
        <w:t>.</w:t>
      </w:r>
    </w:p>
    <w:p w14:paraId="219C80BB" w14:textId="77777777" w:rsidR="00825A14" w:rsidRDefault="00825A14" w:rsidP="00F9227B">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1879936" behindDoc="0" locked="0" layoutInCell="1" allowOverlap="1" wp14:anchorId="60DCFA60" wp14:editId="4521252C">
            <wp:simplePos x="0" y="0"/>
            <wp:positionH relativeFrom="column">
              <wp:posOffset>3322320</wp:posOffset>
            </wp:positionH>
            <wp:positionV relativeFrom="paragraph">
              <wp:posOffset>28511</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6DD07260" w:rsidR="00825A14" w:rsidRDefault="00825A14" w:rsidP="00F9227B">
      <w:pPr>
        <w:pStyle w:val="100"/>
        <w:tabs>
          <w:tab w:val="center" w:pos="3685"/>
        </w:tabs>
        <w:spacing w:after="0" w:line="240" w:lineRule="exact"/>
        <w:rPr>
          <w:b/>
          <w:bCs/>
          <w:color w:val="00305F"/>
          <w:sz w:val="32"/>
          <w:szCs w:val="32"/>
          <w:rtl/>
        </w:rPr>
      </w:pPr>
    </w:p>
    <w:p w14:paraId="030ED570" w14:textId="2FF2E9EF" w:rsidR="00605538" w:rsidRDefault="00605538" w:rsidP="00F92733">
      <w:pPr>
        <w:pStyle w:val="100"/>
        <w:tabs>
          <w:tab w:val="center" w:pos="3685"/>
        </w:tabs>
        <w:spacing w:after="0" w:line="240" w:lineRule="exact"/>
        <w:rPr>
          <w:b/>
          <w:bCs/>
          <w:color w:val="00305F"/>
          <w:sz w:val="32"/>
          <w:szCs w:val="32"/>
          <w:rtl/>
        </w:rPr>
      </w:pPr>
    </w:p>
    <w:tbl>
      <w:tblPr>
        <w:tblStyle w:val="aa"/>
        <w:bidiVisual/>
        <w:tblW w:w="7355"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92"/>
        <w:gridCol w:w="186"/>
        <w:gridCol w:w="103"/>
        <w:gridCol w:w="1995"/>
        <w:gridCol w:w="185"/>
        <w:gridCol w:w="94"/>
        <w:gridCol w:w="196"/>
        <w:gridCol w:w="1902"/>
        <w:gridCol w:w="278"/>
      </w:tblGrid>
      <w:tr w:rsidR="00F07505" w14:paraId="505D1E31" w14:textId="77777777" w:rsidTr="008D0519">
        <w:tc>
          <w:tcPr>
            <w:tcW w:w="2324" w:type="dxa"/>
            <w:tcBorders>
              <w:bottom w:val="single" w:sz="12" w:space="0" w:color="auto"/>
            </w:tcBorders>
            <w:vAlign w:val="bottom"/>
          </w:tcPr>
          <w:p w14:paraId="04C3017B" w14:textId="77777777" w:rsidR="00F07505" w:rsidRPr="00727ADF" w:rsidRDefault="00F07505" w:rsidP="008D0519">
            <w:pPr>
              <w:pStyle w:val="2021"/>
              <w:spacing w:before="240" w:after="60"/>
              <w:rPr>
                <w:spacing w:val="-10"/>
                <w:rtl/>
              </w:rPr>
            </w:pPr>
            <w:r w:rsidRPr="00A503C9">
              <w:rPr>
                <w:rFonts w:hint="cs"/>
                <w:spacing w:val="-10"/>
                <w:sz w:val="26"/>
                <w:szCs w:val="26"/>
                <w:rtl/>
              </w:rPr>
              <w:t>כ-</w:t>
            </w:r>
            <w:r>
              <w:rPr>
                <w:rFonts w:hint="cs"/>
                <w:spacing w:val="-10"/>
                <w:rtl/>
              </w:rPr>
              <w:t>40,000</w:t>
            </w:r>
          </w:p>
        </w:tc>
        <w:tc>
          <w:tcPr>
            <w:tcW w:w="278" w:type="dxa"/>
            <w:gridSpan w:val="2"/>
            <w:vAlign w:val="bottom"/>
          </w:tcPr>
          <w:p w14:paraId="481C82FB" w14:textId="77777777" w:rsidR="00F07505" w:rsidRDefault="00F07505" w:rsidP="008D0519">
            <w:pPr>
              <w:spacing w:before="240" w:after="60" w:line="240" w:lineRule="auto"/>
              <w:rPr>
                <w:rtl/>
              </w:rPr>
            </w:pPr>
          </w:p>
        </w:tc>
        <w:tc>
          <w:tcPr>
            <w:tcW w:w="2098" w:type="dxa"/>
            <w:gridSpan w:val="2"/>
            <w:tcBorders>
              <w:bottom w:val="single" w:sz="12" w:space="0" w:color="auto"/>
            </w:tcBorders>
            <w:vAlign w:val="bottom"/>
          </w:tcPr>
          <w:p w14:paraId="08D9B2F9" w14:textId="77777777" w:rsidR="00F07505" w:rsidRPr="00727ADF" w:rsidRDefault="00F07505" w:rsidP="008D0519">
            <w:pPr>
              <w:pStyle w:val="2021"/>
              <w:spacing w:before="240" w:after="60"/>
              <w:rPr>
                <w:spacing w:val="-10"/>
                <w:rtl/>
              </w:rPr>
            </w:pPr>
            <w:r w:rsidRPr="00A503C9">
              <w:rPr>
                <w:rFonts w:hint="cs"/>
                <w:spacing w:val="-10"/>
                <w:sz w:val="26"/>
                <w:szCs w:val="26"/>
                <w:rtl/>
              </w:rPr>
              <w:t>כ-</w:t>
            </w:r>
            <w:r>
              <w:rPr>
                <w:rFonts w:hint="cs"/>
                <w:spacing w:val="-10"/>
                <w:rtl/>
              </w:rPr>
              <w:t>4%</w:t>
            </w:r>
          </w:p>
        </w:tc>
        <w:tc>
          <w:tcPr>
            <w:tcW w:w="279" w:type="dxa"/>
            <w:gridSpan w:val="2"/>
            <w:vAlign w:val="bottom"/>
          </w:tcPr>
          <w:p w14:paraId="22B3C17E" w14:textId="77777777" w:rsidR="00F07505" w:rsidRDefault="00F07505" w:rsidP="008D0519">
            <w:pPr>
              <w:spacing w:before="240" w:after="60" w:line="240" w:lineRule="auto"/>
              <w:rPr>
                <w:rtl/>
              </w:rPr>
            </w:pPr>
          </w:p>
        </w:tc>
        <w:tc>
          <w:tcPr>
            <w:tcW w:w="2098" w:type="dxa"/>
            <w:gridSpan w:val="2"/>
            <w:tcBorders>
              <w:bottom w:val="single" w:sz="12" w:space="0" w:color="auto"/>
            </w:tcBorders>
            <w:vAlign w:val="bottom"/>
          </w:tcPr>
          <w:p w14:paraId="6512B9BD" w14:textId="77777777" w:rsidR="00F07505" w:rsidRPr="00727ADF" w:rsidRDefault="00F07505" w:rsidP="008D0519">
            <w:pPr>
              <w:spacing w:before="240" w:after="60" w:line="240" w:lineRule="auto"/>
              <w:rPr>
                <w:rFonts w:ascii="Tahoma" w:eastAsiaTheme="minorEastAsia" w:hAnsi="Tahoma" w:cs="Tahoma"/>
                <w:b/>
                <w:bCs/>
                <w:color w:val="0D0D0D" w:themeColor="text1" w:themeTint="F2"/>
                <w:spacing w:val="-10"/>
                <w:sz w:val="26"/>
                <w:szCs w:val="26"/>
                <w:rtl/>
              </w:rPr>
            </w:pPr>
            <w:r w:rsidRPr="00574D39">
              <w:rPr>
                <w:rFonts w:ascii="Tahoma" w:eastAsiaTheme="minorEastAsia" w:hAnsi="Tahoma" w:cs="Tahoma" w:hint="cs"/>
                <w:b/>
                <w:bCs/>
                <w:color w:val="0D0D0D" w:themeColor="text1" w:themeTint="F2"/>
                <w:spacing w:val="-10"/>
                <w:sz w:val="36"/>
                <w:szCs w:val="36"/>
                <w:rtl/>
              </w:rPr>
              <w:t>48%</w:t>
            </w:r>
          </w:p>
        </w:tc>
        <w:tc>
          <w:tcPr>
            <w:tcW w:w="278" w:type="dxa"/>
          </w:tcPr>
          <w:p w14:paraId="1A6C85FE" w14:textId="77777777" w:rsidR="00F07505" w:rsidRDefault="00F07505" w:rsidP="008D0519">
            <w:pPr>
              <w:spacing w:after="60" w:line="240" w:lineRule="auto"/>
              <w:rPr>
                <w:rtl/>
              </w:rPr>
            </w:pPr>
          </w:p>
        </w:tc>
      </w:tr>
      <w:tr w:rsidR="00F07505" w:rsidRPr="008D750B" w14:paraId="3CB13D78" w14:textId="77777777" w:rsidTr="008D0519">
        <w:tc>
          <w:tcPr>
            <w:tcW w:w="2324" w:type="dxa"/>
            <w:tcBorders>
              <w:top w:val="single" w:sz="12" w:space="0" w:color="auto"/>
            </w:tcBorders>
          </w:tcPr>
          <w:p w14:paraId="1F5C0B21" w14:textId="77777777" w:rsidR="00F07505" w:rsidRPr="008D750B" w:rsidRDefault="00F07505" w:rsidP="008D0519">
            <w:pPr>
              <w:pStyle w:val="20211"/>
              <w:spacing w:before="60" w:after="360"/>
              <w:rPr>
                <w:rtl/>
              </w:rPr>
            </w:pPr>
            <w:r w:rsidRPr="00781053">
              <w:rPr>
                <w:rtl/>
              </w:rPr>
              <w:t>עובדים מועסקים במשרדי הממשלה ו</w:t>
            </w:r>
            <w:r w:rsidRPr="00781053">
              <w:rPr>
                <w:rFonts w:hint="cs"/>
                <w:rtl/>
              </w:rPr>
              <w:t>ב</w:t>
            </w:r>
            <w:r w:rsidRPr="00781053">
              <w:rPr>
                <w:rtl/>
              </w:rPr>
              <w:t>יחידות הסמך</w:t>
            </w:r>
          </w:p>
        </w:tc>
        <w:tc>
          <w:tcPr>
            <w:tcW w:w="278" w:type="dxa"/>
            <w:gridSpan w:val="2"/>
          </w:tcPr>
          <w:p w14:paraId="2923B5D9" w14:textId="77777777" w:rsidR="00F07505" w:rsidRPr="008D750B" w:rsidRDefault="00F07505" w:rsidP="008D0519">
            <w:pPr>
              <w:spacing w:before="60" w:after="360"/>
              <w:rPr>
                <w:rFonts w:ascii="Tahoma" w:eastAsiaTheme="minorEastAsia" w:hAnsi="Tahoma" w:cs="Tahoma"/>
                <w:color w:val="0D0D0D" w:themeColor="text1" w:themeTint="F2"/>
                <w:w w:val="90"/>
                <w:sz w:val="18"/>
                <w:szCs w:val="18"/>
                <w:rtl/>
              </w:rPr>
            </w:pPr>
          </w:p>
        </w:tc>
        <w:tc>
          <w:tcPr>
            <w:tcW w:w="2098" w:type="dxa"/>
            <w:gridSpan w:val="2"/>
            <w:tcBorders>
              <w:top w:val="single" w:sz="12" w:space="0" w:color="auto"/>
            </w:tcBorders>
          </w:tcPr>
          <w:p w14:paraId="5A041CE6" w14:textId="77777777" w:rsidR="00F07505" w:rsidRPr="00B107AF" w:rsidRDefault="00F07505" w:rsidP="008D0519">
            <w:pPr>
              <w:pStyle w:val="20211"/>
              <w:spacing w:before="60" w:after="360"/>
              <w:rPr>
                <w:rtl/>
              </w:rPr>
            </w:pPr>
            <w:r w:rsidRPr="00781053">
              <w:rPr>
                <w:rtl/>
              </w:rPr>
              <w:t>מהמועסקים בישראל לפני פרוץ משבר הקורונה עבדו מהבית (לפי נתונים לשנת 2018), וזאת לעומת 5.4% מהמועסקים במדינות האיחוד האירופי (לפי נתונים לשנת 2019)</w:t>
            </w:r>
          </w:p>
        </w:tc>
        <w:tc>
          <w:tcPr>
            <w:tcW w:w="279" w:type="dxa"/>
            <w:gridSpan w:val="2"/>
          </w:tcPr>
          <w:p w14:paraId="6AD57FF0" w14:textId="77777777" w:rsidR="00F07505" w:rsidRPr="008D750B" w:rsidRDefault="00F07505" w:rsidP="008D0519">
            <w:pPr>
              <w:spacing w:before="60" w:after="360"/>
              <w:rPr>
                <w:rFonts w:ascii="Tahoma" w:eastAsiaTheme="minorEastAsia" w:hAnsi="Tahoma" w:cs="Tahoma"/>
                <w:color w:val="0D0D0D" w:themeColor="text1" w:themeTint="F2"/>
                <w:w w:val="90"/>
                <w:sz w:val="18"/>
                <w:szCs w:val="18"/>
                <w:rtl/>
              </w:rPr>
            </w:pPr>
          </w:p>
        </w:tc>
        <w:tc>
          <w:tcPr>
            <w:tcW w:w="2098" w:type="dxa"/>
            <w:gridSpan w:val="2"/>
            <w:tcBorders>
              <w:top w:val="single" w:sz="12" w:space="0" w:color="auto"/>
            </w:tcBorders>
          </w:tcPr>
          <w:p w14:paraId="1B9A18F8" w14:textId="77777777" w:rsidR="00F07505" w:rsidRPr="00B107AF" w:rsidRDefault="00F07505" w:rsidP="008D0519">
            <w:pPr>
              <w:pStyle w:val="20211"/>
              <w:spacing w:before="60" w:after="360"/>
              <w:rPr>
                <w:rtl/>
              </w:rPr>
            </w:pPr>
            <w:r>
              <w:rPr>
                <w:rFonts w:hint="cs"/>
                <w:rtl/>
              </w:rPr>
              <w:t>מכלל עובדי משרדי הממשלה קיבלו אישור לעבוד מהבית במאי 2020</w:t>
            </w:r>
          </w:p>
        </w:tc>
        <w:tc>
          <w:tcPr>
            <w:tcW w:w="278" w:type="dxa"/>
          </w:tcPr>
          <w:p w14:paraId="01BCA276" w14:textId="77777777" w:rsidR="00F07505" w:rsidRPr="008D750B" w:rsidRDefault="00F07505" w:rsidP="008D0519">
            <w:pPr>
              <w:spacing w:after="120"/>
              <w:rPr>
                <w:rFonts w:ascii="Tahoma" w:eastAsiaTheme="minorEastAsia" w:hAnsi="Tahoma" w:cs="Tahoma"/>
                <w:color w:val="0D0D0D" w:themeColor="text1" w:themeTint="F2"/>
                <w:w w:val="90"/>
                <w:sz w:val="18"/>
                <w:szCs w:val="18"/>
                <w:rtl/>
              </w:rPr>
            </w:pPr>
          </w:p>
        </w:tc>
      </w:tr>
      <w:tr w:rsidR="00F07505" w:rsidRPr="008D750B" w14:paraId="09477E1F" w14:textId="77777777" w:rsidTr="008D0519">
        <w:tc>
          <w:tcPr>
            <w:tcW w:w="2324" w:type="dxa"/>
            <w:tcBorders>
              <w:bottom w:val="single" w:sz="12" w:space="0" w:color="auto"/>
            </w:tcBorders>
            <w:vAlign w:val="bottom"/>
          </w:tcPr>
          <w:p w14:paraId="768FEBB3" w14:textId="77777777" w:rsidR="00F07505" w:rsidRPr="004562F8" w:rsidRDefault="00F07505" w:rsidP="008D0519">
            <w:pPr>
              <w:pStyle w:val="2021"/>
              <w:spacing w:after="60"/>
              <w:rPr>
                <w:b w:val="0"/>
                <w:bCs w:val="0"/>
                <w:rtl/>
              </w:rPr>
            </w:pPr>
            <w:r w:rsidRPr="00605538">
              <w:rPr>
                <w:spacing w:val="-10"/>
                <w:rtl/>
              </w:rPr>
              <w:t>51% - 57%</w:t>
            </w:r>
          </w:p>
        </w:tc>
        <w:tc>
          <w:tcPr>
            <w:tcW w:w="278" w:type="dxa"/>
            <w:gridSpan w:val="2"/>
            <w:vAlign w:val="bottom"/>
          </w:tcPr>
          <w:p w14:paraId="0A523156" w14:textId="77777777" w:rsidR="00F07505" w:rsidRDefault="00F07505" w:rsidP="008D0519">
            <w:pPr>
              <w:spacing w:after="60"/>
              <w:rPr>
                <w:rtl/>
              </w:rPr>
            </w:pPr>
          </w:p>
        </w:tc>
        <w:tc>
          <w:tcPr>
            <w:tcW w:w="2098" w:type="dxa"/>
            <w:gridSpan w:val="2"/>
            <w:tcBorders>
              <w:bottom w:val="single" w:sz="12" w:space="0" w:color="auto"/>
            </w:tcBorders>
            <w:vAlign w:val="bottom"/>
          </w:tcPr>
          <w:p w14:paraId="0E3B54BC" w14:textId="77777777" w:rsidR="00F07505" w:rsidRPr="008D750B" w:rsidRDefault="00F07505" w:rsidP="008D0519">
            <w:pPr>
              <w:pStyle w:val="2021"/>
              <w:spacing w:after="60"/>
              <w:rPr>
                <w:spacing w:val="-10"/>
                <w:rtl/>
              </w:rPr>
            </w:pPr>
            <w:r>
              <w:rPr>
                <w:rFonts w:hint="cs"/>
                <w:spacing w:val="-10"/>
                <w:rtl/>
              </w:rPr>
              <w:t>13</w:t>
            </w:r>
            <w:r w:rsidRPr="008D750B">
              <w:rPr>
                <w:spacing w:val="-10"/>
                <w:rtl/>
              </w:rPr>
              <w:t>%</w:t>
            </w:r>
          </w:p>
        </w:tc>
        <w:tc>
          <w:tcPr>
            <w:tcW w:w="279" w:type="dxa"/>
            <w:gridSpan w:val="2"/>
            <w:vAlign w:val="bottom"/>
          </w:tcPr>
          <w:p w14:paraId="152E7562" w14:textId="77777777" w:rsidR="00F07505" w:rsidRDefault="00F07505" w:rsidP="008D0519">
            <w:pPr>
              <w:spacing w:after="60"/>
              <w:rPr>
                <w:rtl/>
              </w:rPr>
            </w:pPr>
          </w:p>
        </w:tc>
        <w:tc>
          <w:tcPr>
            <w:tcW w:w="2098" w:type="dxa"/>
            <w:gridSpan w:val="2"/>
            <w:tcBorders>
              <w:bottom w:val="single" w:sz="12" w:space="0" w:color="auto"/>
            </w:tcBorders>
            <w:vAlign w:val="bottom"/>
          </w:tcPr>
          <w:p w14:paraId="3259F636" w14:textId="77777777" w:rsidR="00F07505" w:rsidRPr="004562F8" w:rsidRDefault="00F07505" w:rsidP="008D0519">
            <w:pPr>
              <w:pStyle w:val="2021"/>
              <w:spacing w:after="60"/>
              <w:rPr>
                <w:b w:val="0"/>
                <w:bCs w:val="0"/>
                <w:rtl/>
              </w:rPr>
            </w:pPr>
            <w:r w:rsidRPr="00B34F11">
              <w:rPr>
                <w:rFonts w:hint="cs"/>
                <w:spacing w:val="-10"/>
                <w:sz w:val="26"/>
                <w:szCs w:val="26"/>
                <w:rtl/>
              </w:rPr>
              <w:t>כ-</w:t>
            </w:r>
            <w:r>
              <w:rPr>
                <w:rFonts w:hint="cs"/>
                <w:spacing w:val="-10"/>
                <w:rtl/>
              </w:rPr>
              <w:t>2,500</w:t>
            </w:r>
          </w:p>
        </w:tc>
        <w:tc>
          <w:tcPr>
            <w:tcW w:w="278" w:type="dxa"/>
          </w:tcPr>
          <w:p w14:paraId="404745A4" w14:textId="77777777" w:rsidR="00F07505" w:rsidRPr="008D750B" w:rsidRDefault="00F07505" w:rsidP="008D0519">
            <w:pPr>
              <w:pStyle w:val="2021"/>
              <w:spacing w:after="120"/>
              <w:rPr>
                <w:spacing w:val="-10"/>
                <w:rtl/>
              </w:rPr>
            </w:pPr>
          </w:p>
        </w:tc>
      </w:tr>
      <w:tr w:rsidR="00F07505" w14:paraId="1D6DD666" w14:textId="77777777" w:rsidTr="008D0519">
        <w:tc>
          <w:tcPr>
            <w:tcW w:w="2324" w:type="dxa"/>
            <w:tcBorders>
              <w:top w:val="single" w:sz="12" w:space="0" w:color="auto"/>
            </w:tcBorders>
          </w:tcPr>
          <w:p w14:paraId="16BE2110" w14:textId="77777777" w:rsidR="00F07505" w:rsidRPr="004562F8" w:rsidRDefault="00F07505" w:rsidP="008D0519">
            <w:pPr>
              <w:pStyle w:val="20211"/>
              <w:spacing w:before="60" w:after="120"/>
              <w:rPr>
                <w:rtl/>
              </w:rPr>
            </w:pPr>
            <w:r w:rsidRPr="00781053">
              <w:rPr>
                <w:rtl/>
              </w:rPr>
              <w:t>מהעובדים החיוניים במשרדי הממשלה עבדו מהבית</w:t>
            </w:r>
            <w:r w:rsidRPr="00781053">
              <w:rPr>
                <w:rFonts w:hint="cs"/>
                <w:rtl/>
              </w:rPr>
              <w:t xml:space="preserve"> בתקופת החירום</w:t>
            </w:r>
            <w:r>
              <w:rPr>
                <w:rStyle w:val="a9"/>
                <w:rtl/>
              </w:rPr>
              <w:footnoteReference w:id="1"/>
            </w:r>
          </w:p>
        </w:tc>
        <w:tc>
          <w:tcPr>
            <w:tcW w:w="278" w:type="dxa"/>
            <w:gridSpan w:val="2"/>
          </w:tcPr>
          <w:p w14:paraId="17072653" w14:textId="77777777" w:rsidR="00F07505" w:rsidRPr="008D750B" w:rsidRDefault="00F07505" w:rsidP="008D0519">
            <w:pPr>
              <w:spacing w:before="60" w:after="120"/>
              <w:rPr>
                <w:rFonts w:ascii="Tahoma" w:eastAsiaTheme="minorEastAsia" w:hAnsi="Tahoma" w:cs="Tahoma"/>
                <w:color w:val="0D0D0D" w:themeColor="text1" w:themeTint="F2"/>
                <w:w w:val="90"/>
                <w:sz w:val="18"/>
                <w:szCs w:val="18"/>
                <w:rtl/>
              </w:rPr>
            </w:pPr>
          </w:p>
        </w:tc>
        <w:tc>
          <w:tcPr>
            <w:tcW w:w="2098" w:type="dxa"/>
            <w:gridSpan w:val="2"/>
            <w:tcBorders>
              <w:top w:val="single" w:sz="12" w:space="0" w:color="auto"/>
            </w:tcBorders>
          </w:tcPr>
          <w:p w14:paraId="08560AE2" w14:textId="77777777" w:rsidR="00F07505" w:rsidRPr="004562F8" w:rsidRDefault="00F07505" w:rsidP="008D0519">
            <w:pPr>
              <w:pStyle w:val="20211"/>
              <w:spacing w:before="60" w:after="120"/>
              <w:rPr>
                <w:rtl/>
              </w:rPr>
            </w:pPr>
            <w:r w:rsidRPr="00781053">
              <w:rPr>
                <w:rtl/>
              </w:rPr>
              <w:t>משעות</w:t>
            </w:r>
            <w:r w:rsidRPr="00781053">
              <w:rPr>
                <w:rFonts w:hint="cs"/>
                <w:rtl/>
              </w:rPr>
              <w:t xml:space="preserve"> </w:t>
            </w:r>
            <w:r w:rsidRPr="00781053">
              <w:rPr>
                <w:rtl/>
              </w:rPr>
              <w:t xml:space="preserve">העבודה </w:t>
            </w:r>
            <w:r w:rsidRPr="00781053">
              <w:rPr>
                <w:rFonts w:hint="cs"/>
                <w:rtl/>
              </w:rPr>
              <w:t>במאי 2020 התבצעו</w:t>
            </w:r>
            <w:r w:rsidRPr="00781053">
              <w:rPr>
                <w:rtl/>
              </w:rPr>
              <w:t xml:space="preserve"> מהבית</w:t>
            </w:r>
            <w:r w:rsidRPr="004562F8">
              <w:rPr>
                <w:rtl/>
              </w:rPr>
              <w:t xml:space="preserve"> </w:t>
            </w:r>
          </w:p>
        </w:tc>
        <w:tc>
          <w:tcPr>
            <w:tcW w:w="279" w:type="dxa"/>
            <w:gridSpan w:val="2"/>
          </w:tcPr>
          <w:p w14:paraId="67EC3393" w14:textId="77777777" w:rsidR="00F07505" w:rsidRDefault="00F07505" w:rsidP="008D0519">
            <w:pPr>
              <w:spacing w:before="60" w:after="120"/>
              <w:rPr>
                <w:rtl/>
              </w:rPr>
            </w:pPr>
          </w:p>
        </w:tc>
        <w:tc>
          <w:tcPr>
            <w:tcW w:w="2098" w:type="dxa"/>
            <w:gridSpan w:val="2"/>
            <w:tcBorders>
              <w:top w:val="single" w:sz="12" w:space="0" w:color="auto"/>
            </w:tcBorders>
          </w:tcPr>
          <w:p w14:paraId="6B83866F" w14:textId="77777777" w:rsidR="00F07505" w:rsidRDefault="00F07505" w:rsidP="008D0519">
            <w:pPr>
              <w:pStyle w:val="20211"/>
              <w:spacing w:before="60" w:after="120"/>
              <w:rPr>
                <w:rtl/>
              </w:rPr>
            </w:pPr>
            <w:r>
              <w:rPr>
                <w:rtl/>
              </w:rPr>
              <w:t>מחשבים ניידים היו חסרים</w:t>
            </w:r>
            <w:r>
              <w:rPr>
                <w:rFonts w:hint="cs"/>
                <w:rtl/>
              </w:rPr>
              <w:t xml:space="preserve"> </w:t>
            </w:r>
            <w:r w:rsidRPr="00781053">
              <w:rPr>
                <w:rtl/>
              </w:rPr>
              <w:t>ל</w:t>
            </w:r>
            <w:r>
              <w:rPr>
                <w:rtl/>
              </w:rPr>
              <w:t>משרדי הממשלה</w:t>
            </w:r>
            <w:r>
              <w:rPr>
                <w:rFonts w:hint="cs"/>
                <w:rtl/>
              </w:rPr>
              <w:t xml:space="preserve"> </w:t>
            </w:r>
            <w:r w:rsidRPr="00781053">
              <w:rPr>
                <w:rtl/>
              </w:rPr>
              <w:t>ובתי החולים הממשלתיים בתחילת משבר הקורונה (מרץ 2020)</w:t>
            </w:r>
          </w:p>
          <w:p w14:paraId="2FC95014" w14:textId="77777777" w:rsidR="00F07505" w:rsidRPr="004562F8" w:rsidRDefault="00F07505" w:rsidP="008D0519">
            <w:pPr>
              <w:pStyle w:val="20211"/>
              <w:spacing w:before="60" w:after="120"/>
              <w:rPr>
                <w:rtl/>
              </w:rPr>
            </w:pPr>
          </w:p>
        </w:tc>
        <w:tc>
          <w:tcPr>
            <w:tcW w:w="278" w:type="dxa"/>
          </w:tcPr>
          <w:p w14:paraId="5911DD91" w14:textId="77777777" w:rsidR="00F07505" w:rsidRDefault="00F07505" w:rsidP="008D0519">
            <w:pPr>
              <w:rPr>
                <w:rtl/>
              </w:rPr>
            </w:pPr>
          </w:p>
        </w:tc>
      </w:tr>
      <w:tr w:rsidR="00F07505" w:rsidRPr="004562F8" w14:paraId="56B0055A" w14:textId="77777777" w:rsidTr="008D0519">
        <w:tc>
          <w:tcPr>
            <w:tcW w:w="2416" w:type="dxa"/>
            <w:gridSpan w:val="2"/>
            <w:tcBorders>
              <w:bottom w:val="single" w:sz="12" w:space="0" w:color="auto"/>
            </w:tcBorders>
            <w:vAlign w:val="center"/>
          </w:tcPr>
          <w:p w14:paraId="19C6CEEA" w14:textId="77777777" w:rsidR="00F07505" w:rsidRPr="004562F8" w:rsidRDefault="00F07505" w:rsidP="008D0519">
            <w:pPr>
              <w:pStyle w:val="2021"/>
              <w:spacing w:after="60"/>
              <w:rPr>
                <w:b w:val="0"/>
                <w:bCs w:val="0"/>
                <w:rtl/>
              </w:rPr>
            </w:pPr>
            <w:r w:rsidRPr="00605538">
              <w:rPr>
                <w:spacing w:val="-10"/>
                <w:rtl/>
              </w:rPr>
              <w:lastRenderedPageBreak/>
              <w:t>51%</w:t>
            </w:r>
          </w:p>
        </w:tc>
        <w:tc>
          <w:tcPr>
            <w:tcW w:w="289" w:type="dxa"/>
            <w:gridSpan w:val="2"/>
          </w:tcPr>
          <w:p w14:paraId="7AFCA1E6" w14:textId="77777777" w:rsidR="00F07505" w:rsidRDefault="00F07505" w:rsidP="008D0519">
            <w:pPr>
              <w:spacing w:after="60"/>
              <w:rPr>
                <w:rtl/>
              </w:rPr>
            </w:pPr>
          </w:p>
        </w:tc>
        <w:tc>
          <w:tcPr>
            <w:tcW w:w="2180" w:type="dxa"/>
            <w:gridSpan w:val="2"/>
            <w:tcBorders>
              <w:bottom w:val="single" w:sz="12" w:space="0" w:color="auto"/>
            </w:tcBorders>
            <w:vAlign w:val="center"/>
          </w:tcPr>
          <w:p w14:paraId="48DBEBEA" w14:textId="77777777" w:rsidR="00F07505" w:rsidRPr="008D750B" w:rsidRDefault="00F07505" w:rsidP="008D0519">
            <w:pPr>
              <w:pStyle w:val="2021"/>
              <w:spacing w:after="60"/>
              <w:rPr>
                <w:spacing w:val="-10"/>
                <w:rtl/>
              </w:rPr>
            </w:pPr>
            <w:r>
              <w:rPr>
                <w:rFonts w:hint="cs"/>
                <w:spacing w:val="-10"/>
                <w:rtl/>
              </w:rPr>
              <w:t>48</w:t>
            </w:r>
            <w:r w:rsidRPr="008D750B">
              <w:rPr>
                <w:spacing w:val="-10"/>
                <w:rtl/>
              </w:rPr>
              <w:t>%</w:t>
            </w:r>
          </w:p>
        </w:tc>
        <w:tc>
          <w:tcPr>
            <w:tcW w:w="290" w:type="dxa"/>
            <w:gridSpan w:val="2"/>
          </w:tcPr>
          <w:p w14:paraId="37F6577C" w14:textId="77777777" w:rsidR="00F07505" w:rsidRDefault="00F07505" w:rsidP="008D0519">
            <w:pPr>
              <w:spacing w:after="60"/>
              <w:rPr>
                <w:rtl/>
              </w:rPr>
            </w:pPr>
          </w:p>
        </w:tc>
        <w:tc>
          <w:tcPr>
            <w:tcW w:w="2180" w:type="dxa"/>
            <w:gridSpan w:val="2"/>
            <w:tcBorders>
              <w:bottom w:val="single" w:sz="12" w:space="0" w:color="auto"/>
            </w:tcBorders>
          </w:tcPr>
          <w:p w14:paraId="008703F9" w14:textId="77777777" w:rsidR="00F07505" w:rsidRPr="004562F8" w:rsidRDefault="00F07505" w:rsidP="008D0519">
            <w:pPr>
              <w:pStyle w:val="2021"/>
              <w:spacing w:after="60"/>
              <w:rPr>
                <w:b w:val="0"/>
                <w:bCs w:val="0"/>
                <w:rtl/>
              </w:rPr>
            </w:pPr>
            <w:r>
              <w:rPr>
                <w:rFonts w:hint="cs"/>
                <w:spacing w:val="-10"/>
                <w:rtl/>
              </w:rPr>
              <w:t>5</w:t>
            </w:r>
          </w:p>
        </w:tc>
      </w:tr>
      <w:tr w:rsidR="00F07505" w:rsidRPr="004562F8" w14:paraId="29DB64A2" w14:textId="77777777" w:rsidTr="008D0519">
        <w:tc>
          <w:tcPr>
            <w:tcW w:w="2416" w:type="dxa"/>
            <w:gridSpan w:val="2"/>
            <w:tcBorders>
              <w:top w:val="single" w:sz="12" w:space="0" w:color="auto"/>
            </w:tcBorders>
          </w:tcPr>
          <w:p w14:paraId="39CA39BE" w14:textId="77777777" w:rsidR="00F07505" w:rsidRPr="004562F8" w:rsidRDefault="00F07505" w:rsidP="008D0519">
            <w:pPr>
              <w:pStyle w:val="20211"/>
              <w:spacing w:before="60"/>
              <w:rPr>
                <w:rtl/>
              </w:rPr>
            </w:pPr>
            <w:r w:rsidRPr="00781053">
              <w:rPr>
                <w:rtl/>
              </w:rPr>
              <w:t>שיעור הנשים במשרדי הממשלה שאושר להן לעבוד מהבית במאי 2020 לעומת 43% מהגברים במשרדי הממשלה</w:t>
            </w:r>
          </w:p>
        </w:tc>
        <w:tc>
          <w:tcPr>
            <w:tcW w:w="289" w:type="dxa"/>
            <w:gridSpan w:val="2"/>
          </w:tcPr>
          <w:p w14:paraId="1E16107B" w14:textId="77777777" w:rsidR="00F07505" w:rsidRPr="008D750B" w:rsidRDefault="00F07505" w:rsidP="008D0519">
            <w:pPr>
              <w:spacing w:before="60"/>
              <w:rPr>
                <w:rFonts w:ascii="Tahoma" w:eastAsiaTheme="minorEastAsia" w:hAnsi="Tahoma" w:cs="Tahoma"/>
                <w:color w:val="0D0D0D" w:themeColor="text1" w:themeTint="F2"/>
                <w:w w:val="90"/>
                <w:sz w:val="18"/>
                <w:szCs w:val="18"/>
                <w:rtl/>
              </w:rPr>
            </w:pPr>
          </w:p>
        </w:tc>
        <w:tc>
          <w:tcPr>
            <w:tcW w:w="2180" w:type="dxa"/>
            <w:gridSpan w:val="2"/>
            <w:tcBorders>
              <w:top w:val="single" w:sz="12" w:space="0" w:color="auto"/>
            </w:tcBorders>
          </w:tcPr>
          <w:p w14:paraId="4F830C15" w14:textId="77777777" w:rsidR="00F07505" w:rsidRPr="004562F8" w:rsidRDefault="00F07505" w:rsidP="008D0519">
            <w:pPr>
              <w:pStyle w:val="20211"/>
              <w:spacing w:before="60" w:after="360"/>
              <w:rPr>
                <w:rtl/>
              </w:rPr>
            </w:pPr>
            <w:r>
              <w:rPr>
                <w:rFonts w:hint="cs"/>
                <w:rtl/>
              </w:rPr>
              <w:t>הגידול שחל ב</w:t>
            </w:r>
            <w:r w:rsidRPr="00781053">
              <w:rPr>
                <w:rFonts w:hint="cs"/>
                <w:rtl/>
              </w:rPr>
              <w:t xml:space="preserve">מספר אירועי </w:t>
            </w:r>
            <w:r>
              <w:rPr>
                <w:rFonts w:hint="cs"/>
                <w:rtl/>
              </w:rPr>
              <w:t>ה</w:t>
            </w:r>
            <w:r w:rsidRPr="00781053">
              <w:rPr>
                <w:rFonts w:hint="cs"/>
                <w:rtl/>
              </w:rPr>
              <w:t>סייבר שניטר</w:t>
            </w:r>
            <w:r>
              <w:rPr>
                <w:rFonts w:hint="cs"/>
                <w:rtl/>
              </w:rPr>
              <w:t xml:space="preserve"> </w:t>
            </w:r>
            <w:r w:rsidRPr="00781053">
              <w:rPr>
                <w:rtl/>
              </w:rPr>
              <w:t>המרכז הארצי לניהול אירועי סייבר (</w:t>
            </w:r>
            <w:r w:rsidRPr="00781053">
              <w:t>CERT</w:t>
            </w:r>
            <w:r w:rsidRPr="00781053">
              <w:rPr>
                <w:rFonts w:hint="cs"/>
                <w:rtl/>
              </w:rPr>
              <w:t xml:space="preserve">) בשנת 2020 </w:t>
            </w:r>
            <w:r w:rsidRPr="007E3E0D">
              <w:rPr>
                <w:rtl/>
              </w:rPr>
              <w:t>(שבה התרחשו 3,662 אירועי סייבר)</w:t>
            </w:r>
            <w:r>
              <w:rPr>
                <w:rFonts w:hint="cs"/>
                <w:rtl/>
              </w:rPr>
              <w:t xml:space="preserve"> </w:t>
            </w:r>
            <w:r w:rsidRPr="00781053">
              <w:rPr>
                <w:rFonts w:hint="cs"/>
                <w:rtl/>
              </w:rPr>
              <w:t>ל</w:t>
            </w:r>
            <w:r w:rsidRPr="00781053">
              <w:rPr>
                <w:rtl/>
              </w:rPr>
              <w:t>עומת</w:t>
            </w:r>
            <w:r>
              <w:rPr>
                <w:rFonts w:hint="cs"/>
                <w:rtl/>
              </w:rPr>
              <w:t xml:space="preserve"> מספרם</w:t>
            </w:r>
            <w:r w:rsidRPr="00781053">
              <w:rPr>
                <w:rtl/>
              </w:rPr>
              <w:t xml:space="preserve"> בשנת 2019</w:t>
            </w:r>
            <w:r>
              <w:rPr>
                <w:rFonts w:hint="cs"/>
                <w:rtl/>
              </w:rPr>
              <w:t xml:space="preserve"> </w:t>
            </w:r>
            <w:r w:rsidRPr="007E3E0D">
              <w:rPr>
                <w:rtl/>
              </w:rPr>
              <w:t>(שבה התרחשו 2,443 אירועים)</w:t>
            </w:r>
          </w:p>
        </w:tc>
        <w:tc>
          <w:tcPr>
            <w:tcW w:w="290" w:type="dxa"/>
            <w:gridSpan w:val="2"/>
          </w:tcPr>
          <w:p w14:paraId="717373D1" w14:textId="77777777" w:rsidR="00F07505" w:rsidRDefault="00F07505" w:rsidP="008D0519">
            <w:pPr>
              <w:spacing w:before="60"/>
              <w:rPr>
                <w:rtl/>
              </w:rPr>
            </w:pPr>
          </w:p>
        </w:tc>
        <w:tc>
          <w:tcPr>
            <w:tcW w:w="2180" w:type="dxa"/>
            <w:gridSpan w:val="2"/>
            <w:tcBorders>
              <w:top w:val="single" w:sz="12" w:space="0" w:color="auto"/>
            </w:tcBorders>
          </w:tcPr>
          <w:p w14:paraId="752F123B" w14:textId="77777777" w:rsidR="00F07505" w:rsidRPr="004562F8" w:rsidRDefault="00F07505" w:rsidP="008D0519">
            <w:pPr>
              <w:pStyle w:val="20211"/>
              <w:spacing w:before="60"/>
              <w:rPr>
                <w:rtl/>
              </w:rPr>
            </w:pPr>
            <w:r w:rsidRPr="00781053">
              <w:rPr>
                <w:rFonts w:hint="cs"/>
                <w:rtl/>
              </w:rPr>
              <w:t>משרדים (מתוך 36) ציינו כי בעבר התרחש בהם אירוע סייבר באמצעות ממשק החיבור מרחוק</w:t>
            </w:r>
          </w:p>
        </w:tc>
      </w:tr>
    </w:tbl>
    <w:p w14:paraId="15053B5C" w14:textId="77777777" w:rsidR="00F07505" w:rsidRDefault="00F07505" w:rsidP="00F92733">
      <w:pPr>
        <w:pStyle w:val="100"/>
        <w:tabs>
          <w:tab w:val="center" w:pos="3685"/>
        </w:tabs>
        <w:spacing w:after="0" w:line="240" w:lineRule="exact"/>
        <w:rPr>
          <w:b/>
          <w:bCs/>
          <w:color w:val="00305F"/>
          <w:sz w:val="32"/>
          <w:szCs w:val="32"/>
          <w:rtl/>
        </w:rPr>
      </w:pPr>
    </w:p>
    <w:p w14:paraId="71CD4F8A" w14:textId="41FF87F0" w:rsidR="00F92733" w:rsidRDefault="00F92733" w:rsidP="00F92733">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9472" behindDoc="0" locked="0" layoutInCell="1" allowOverlap="1" wp14:anchorId="7839D982" wp14:editId="60842817">
                <wp:simplePos x="0" y="0"/>
                <wp:positionH relativeFrom="column">
                  <wp:posOffset>-47942</wp:posOffset>
                </wp:positionH>
                <wp:positionV relativeFrom="paragraph">
                  <wp:posOffset>41275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AC64AB" id="Group 45" o:spid="_x0000_s1026" style="position:absolute;left:0;text-align:left;margin-left:-3.75pt;margin-top:3.25pt;width:372pt;height:3pt;z-index:251689472;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6C716874" w14:textId="494056A8" w:rsidR="00F92733" w:rsidRPr="00C62692" w:rsidRDefault="00F92733" w:rsidP="00F92733">
      <w:pPr>
        <w:pStyle w:val="216"/>
        <w:rPr>
          <w:rtl/>
        </w:rPr>
      </w:pPr>
      <w:r w:rsidRPr="00C62692">
        <w:rPr>
          <w:rFonts w:hint="cs"/>
          <w:rtl/>
        </w:rPr>
        <w:t>פעולות הביקורת</w:t>
      </w:r>
    </w:p>
    <w:p w14:paraId="53FB3A67" w14:textId="3A19BB7C" w:rsidR="00F92733" w:rsidRDefault="00F92733" w:rsidP="00F92733">
      <w:pPr>
        <w:pStyle w:val="71f1"/>
        <w:rPr>
          <w:rtl/>
        </w:rPr>
      </w:pPr>
      <w:r w:rsidRPr="00F3444F">
        <w:rPr>
          <w:rStyle w:val="7191"/>
          <w:noProof/>
        </w:rPr>
        <w:drawing>
          <wp:anchor distT="0" distB="0" distL="114300" distR="114300" simplePos="0" relativeHeight="252031488" behindDoc="0" locked="0" layoutInCell="1" allowOverlap="1" wp14:anchorId="6ABC6F2B" wp14:editId="5A01A893">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538" w:rsidRPr="002D23B4">
        <w:rPr>
          <w:rStyle w:val="7191"/>
          <w:rtl/>
        </w:rPr>
        <w:t>בחודשים מאי</w:t>
      </w:r>
      <w:r w:rsidR="00605538" w:rsidRPr="002D23B4">
        <w:rPr>
          <w:rStyle w:val="7191"/>
          <w:rFonts w:hint="cs"/>
          <w:rtl/>
        </w:rPr>
        <w:t xml:space="preserve"> 2020 </w:t>
      </w:r>
      <w:r w:rsidR="00605538" w:rsidRPr="002D23B4">
        <w:rPr>
          <w:rStyle w:val="7191"/>
          <w:rtl/>
        </w:rPr>
        <w:t>-</w:t>
      </w:r>
      <w:r w:rsidR="00605538" w:rsidRPr="002D23B4">
        <w:rPr>
          <w:rStyle w:val="7191"/>
          <w:rFonts w:hint="cs"/>
          <w:rtl/>
        </w:rPr>
        <w:t xml:space="preserve"> פברואר</w:t>
      </w:r>
      <w:r w:rsidR="00605538" w:rsidRPr="002D23B4">
        <w:rPr>
          <w:rStyle w:val="7191"/>
          <w:rtl/>
        </w:rPr>
        <w:t xml:space="preserve"> 202</w:t>
      </w:r>
      <w:r w:rsidR="00605538" w:rsidRPr="002D23B4">
        <w:rPr>
          <w:rStyle w:val="7191"/>
          <w:rFonts w:hint="cs"/>
          <w:rtl/>
        </w:rPr>
        <w:t>1</w:t>
      </w:r>
      <w:r w:rsidR="00605538" w:rsidRPr="002D23B4">
        <w:rPr>
          <w:rStyle w:val="7191"/>
          <w:rtl/>
        </w:rPr>
        <w:t xml:space="preserve"> בדק משרד מבקר המדינה היבטים הנוגעים להיערכות </w:t>
      </w:r>
      <w:proofErr w:type="spellStart"/>
      <w:r w:rsidR="00605538" w:rsidRPr="002D23B4">
        <w:rPr>
          <w:rStyle w:val="7191"/>
          <w:rtl/>
        </w:rPr>
        <w:t>התקשובית</w:t>
      </w:r>
      <w:proofErr w:type="spellEnd"/>
      <w:r w:rsidR="00605538" w:rsidRPr="002D23B4">
        <w:rPr>
          <w:rStyle w:val="7191"/>
          <w:rtl/>
        </w:rPr>
        <w:t xml:space="preserve"> של משרדי ממשלה לעבודה מרחוק ו</w:t>
      </w:r>
      <w:r w:rsidR="00605538" w:rsidRPr="002D23B4">
        <w:rPr>
          <w:rStyle w:val="7191"/>
          <w:rFonts w:hint="cs"/>
          <w:rtl/>
        </w:rPr>
        <w:t>ל</w:t>
      </w:r>
      <w:r w:rsidR="00605538" w:rsidRPr="002D23B4">
        <w:rPr>
          <w:rStyle w:val="7191"/>
          <w:rtl/>
        </w:rPr>
        <w:t>יישומה בתקופת משבר הקורונה. הביקורת נעשתה ברשות התקשוב הממשלתי</w:t>
      </w:r>
      <w:r w:rsidR="00605538" w:rsidRPr="002D23B4">
        <w:rPr>
          <w:rStyle w:val="7191"/>
          <w:rFonts w:hint="cs"/>
          <w:rtl/>
        </w:rPr>
        <w:t xml:space="preserve"> (להלן - רשות התקשוב)</w:t>
      </w:r>
      <w:r w:rsidR="00605538" w:rsidRPr="002D23B4">
        <w:rPr>
          <w:rStyle w:val="7191"/>
          <w:rtl/>
        </w:rPr>
        <w:t>. בדיקות השלמה נעשו בחמישה משרדי ממשלה: במשרד הפנים, במשרד התחבורה והבטיחות בדרכים</w:t>
      </w:r>
      <w:r w:rsidR="00605538" w:rsidRPr="002D23B4">
        <w:rPr>
          <w:rStyle w:val="7191"/>
          <w:rFonts w:hint="cs"/>
          <w:rtl/>
        </w:rPr>
        <w:t xml:space="preserve">, </w:t>
      </w:r>
      <w:r w:rsidR="00605538" w:rsidRPr="002D23B4">
        <w:rPr>
          <w:rStyle w:val="7191"/>
          <w:rtl/>
        </w:rPr>
        <w:t xml:space="preserve">במשרד המדע והטכנולוגיה, במשרד המשפטים ובמשרד להגנת הסביבה; </w:t>
      </w:r>
      <w:r w:rsidR="00605538" w:rsidRPr="002D23B4">
        <w:rPr>
          <w:rStyle w:val="7191"/>
          <w:rFonts w:hint="cs"/>
          <w:rtl/>
        </w:rPr>
        <w:t xml:space="preserve">וכן </w:t>
      </w:r>
      <w:r w:rsidR="00605538" w:rsidRPr="002D23B4">
        <w:rPr>
          <w:rStyle w:val="7191"/>
          <w:rtl/>
        </w:rPr>
        <w:t>בנציבות שירות המדינה</w:t>
      </w:r>
      <w:r w:rsidR="00605538" w:rsidRPr="002D23B4">
        <w:rPr>
          <w:rStyle w:val="7191"/>
          <w:rFonts w:hint="cs"/>
          <w:rtl/>
        </w:rPr>
        <w:t>, במשרד האוצר</w:t>
      </w:r>
      <w:r w:rsidR="00605538" w:rsidRPr="002D23B4">
        <w:rPr>
          <w:rStyle w:val="7191"/>
          <w:rtl/>
        </w:rPr>
        <w:t xml:space="preserve"> ובמערך הסייבר הלאומי</w:t>
      </w:r>
      <w:r w:rsidR="00605538" w:rsidRPr="002D23B4">
        <w:rPr>
          <w:rStyle w:val="7191"/>
          <w:rFonts w:hint="cs"/>
          <w:rtl/>
        </w:rPr>
        <w:t xml:space="preserve"> במשרד ראש הממשלה</w:t>
      </w:r>
      <w:r>
        <w:rPr>
          <w:rFonts w:hint="cs"/>
          <w:rtl/>
        </w:rPr>
        <w:t>.</w:t>
      </w:r>
    </w:p>
    <w:p w14:paraId="6EAC5ED0" w14:textId="1120E513" w:rsidR="00F92733" w:rsidRDefault="00F92733" w:rsidP="00F92733">
      <w:pPr>
        <w:pStyle w:val="100"/>
        <w:tabs>
          <w:tab w:val="center" w:pos="3685"/>
        </w:tabs>
        <w:spacing w:after="0" w:line="240" w:lineRule="exact"/>
        <w:rPr>
          <w:rtl/>
        </w:rPr>
      </w:pPr>
    </w:p>
    <w:p w14:paraId="65BE4DCB" w14:textId="7FC92239" w:rsidR="00F92733" w:rsidRPr="002539B8" w:rsidRDefault="00F3444F" w:rsidP="00F3444F">
      <w:pPr>
        <w:tabs>
          <w:tab w:val="right" w:pos="7370"/>
        </w:tabs>
        <w:bidi w:val="0"/>
        <w:spacing w:after="200" w:line="276" w:lineRule="auto"/>
        <w:rPr>
          <w:rFonts w:ascii="Tahoma" w:hAnsi="Tahoma" w:cs="Tahoma"/>
          <w:color w:val="0D0D0D" w:themeColor="text1" w:themeTint="F2"/>
          <w:sz w:val="10"/>
          <w:szCs w:val="10"/>
          <w:rtl/>
        </w:rPr>
      </w:pPr>
      <w:r w:rsidRPr="00362C00">
        <w:rPr>
          <w:noProof/>
          <w:rtl/>
        </w:rPr>
        <w:drawing>
          <wp:anchor distT="0" distB="0" distL="114300" distR="114300" simplePos="0" relativeHeight="252051968" behindDoc="0" locked="0" layoutInCell="1" allowOverlap="1" wp14:anchorId="3DC1C066" wp14:editId="1EE35FD0">
            <wp:simplePos x="0" y="0"/>
            <wp:positionH relativeFrom="column">
              <wp:posOffset>2420101</wp:posOffset>
            </wp:positionH>
            <wp:positionV relativeFrom="paragraph">
              <wp:posOffset>637309</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00F92733" w:rsidRPr="0060683C">
        <w:rPr>
          <w:noProof/>
          <w:sz w:val="22"/>
          <w:szCs w:val="22"/>
        </w:rPr>
        <mc:AlternateContent>
          <mc:Choice Requires="wps">
            <w:drawing>
              <wp:anchor distT="45720" distB="45720" distL="114300" distR="114300" simplePos="0" relativeHeight="252035584" behindDoc="0" locked="0" layoutInCell="1" allowOverlap="1" wp14:anchorId="597CE3A7" wp14:editId="6F094594">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7" type="#_x0000_t202" style="position:absolute;left:0;text-align:left;margin-left:10.35pt;margin-top:6.45pt;width:367.5pt;height:30.75pt;z-index:25203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&#13;&#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r w:rsidR="00F92733">
        <w:rPr>
          <w:noProof/>
          <w:sz w:val="22"/>
          <w:szCs w:val="22"/>
        </w:rPr>
        <mc:AlternateContent>
          <mc:Choice Requires="wps">
            <w:drawing>
              <wp:anchor distT="0" distB="0" distL="114300" distR="114300" simplePos="0" relativeHeight="252036608" behindDoc="0" locked="0" layoutInCell="1" allowOverlap="1" wp14:anchorId="6E1AC19E" wp14:editId="1382AB95">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93DFE" id="Straight Connector 3" o:spid="_x0000_s1026" style="position:absolute;left:0;text-align:left;z-index:25203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" strokecolor="black [3213]" strokeweight="2pt"/>
            </w:pict>
          </mc:Fallback>
        </mc:AlternateContent>
      </w:r>
    </w:p>
    <w:p w14:paraId="32DBB0B3" w14:textId="5F680ED6" w:rsidR="00F92733" w:rsidRDefault="00F92733" w:rsidP="00F92733">
      <w:pPr>
        <w:pStyle w:val="71f1"/>
        <w:rPr>
          <w:b/>
          <w:bCs/>
          <w:rtl/>
        </w:rPr>
      </w:pPr>
    </w:p>
    <w:p w14:paraId="74CC248D" w14:textId="6B71A74C" w:rsidR="00F3444F" w:rsidRPr="00F3444F" w:rsidRDefault="00F3444F" w:rsidP="00F3444F">
      <w:pPr>
        <w:pStyle w:val="71f1"/>
        <w:rPr>
          <w:rtl/>
        </w:rPr>
      </w:pPr>
      <w:r w:rsidRPr="005E4866">
        <w:rPr>
          <w:rFonts w:hint="cs"/>
          <w:noProof/>
          <w:rtl/>
        </w:rPr>
        <w:drawing>
          <wp:anchor distT="0" distB="3600450" distL="114300" distR="114300" simplePos="0" relativeHeight="252058112" behindDoc="0" locked="0" layoutInCell="1" allowOverlap="1" wp14:anchorId="2892C566" wp14:editId="74DC6935">
            <wp:simplePos x="0" y="0"/>
            <wp:positionH relativeFrom="column">
              <wp:posOffset>4518025</wp:posOffset>
            </wp:positionH>
            <wp:positionV relativeFrom="paragraph">
              <wp:posOffset>37234</wp:posOffset>
            </wp:positionV>
            <wp:extent cx="161925" cy="161925"/>
            <wp:effectExtent l="0" t="0" r="3175" b="3175"/>
            <wp:wrapSquare wrapText="bothSides"/>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05538" w:rsidRPr="002D23B4">
        <w:rPr>
          <w:rFonts w:hint="cs"/>
          <w:b/>
          <w:bCs/>
          <w:rtl/>
        </w:rPr>
        <w:t xml:space="preserve">גיבוש מדיניות </w:t>
      </w:r>
      <w:proofErr w:type="spellStart"/>
      <w:r w:rsidR="00605538" w:rsidRPr="002D23B4">
        <w:rPr>
          <w:rFonts w:hint="cs"/>
          <w:b/>
          <w:bCs/>
          <w:rtl/>
        </w:rPr>
        <w:t>תקשובית</w:t>
      </w:r>
      <w:proofErr w:type="spellEnd"/>
      <w:r w:rsidR="00605538" w:rsidRPr="002D23B4">
        <w:rPr>
          <w:rFonts w:hint="cs"/>
          <w:b/>
          <w:bCs/>
          <w:rtl/>
        </w:rPr>
        <w:t xml:space="preserve"> לעבודה מרחוק:</w:t>
      </w:r>
      <w:r w:rsidR="00605538" w:rsidRPr="002D23B4">
        <w:rPr>
          <w:rFonts w:hint="cs"/>
          <w:rtl/>
        </w:rPr>
        <w:t xml:space="preserve"> </w:t>
      </w:r>
      <w:r w:rsidR="00605538" w:rsidRPr="002D23B4">
        <w:rPr>
          <w:rtl/>
        </w:rPr>
        <w:t xml:space="preserve">רשות התקשוב פרסמה כמה הנחיות העוסקות בנושא גישה מרחוק שמתמקדות בעיקר בהיבטים של אבטחת מידע והמשכיות עסקית, אולם הנחיות אלה אינן </w:t>
      </w:r>
      <w:r w:rsidR="00605538" w:rsidRPr="002D23B4">
        <w:rPr>
          <w:rFonts w:hint="cs"/>
          <w:rtl/>
        </w:rPr>
        <w:t>בגדר</w:t>
      </w:r>
      <w:r w:rsidR="00605538" w:rsidRPr="002D23B4">
        <w:rPr>
          <w:rtl/>
        </w:rPr>
        <w:t xml:space="preserve"> מדיניות כוללת בנושא העבודה מרחוק</w:t>
      </w:r>
      <w:r w:rsidR="00605538" w:rsidRPr="002D23B4">
        <w:rPr>
          <w:rFonts w:hint="cs"/>
          <w:rtl/>
        </w:rPr>
        <w:t>, וחסרה בהן התייחסות ל</w:t>
      </w:r>
      <w:r w:rsidR="00605538" w:rsidRPr="002D23B4">
        <w:rPr>
          <w:rtl/>
        </w:rPr>
        <w:t xml:space="preserve">מגוון היבטים </w:t>
      </w:r>
      <w:r w:rsidR="00605538" w:rsidRPr="002D23B4">
        <w:rPr>
          <w:rFonts w:hint="cs"/>
          <w:rtl/>
        </w:rPr>
        <w:t>בתחום ה</w:t>
      </w:r>
      <w:r w:rsidR="00605538" w:rsidRPr="002D23B4">
        <w:rPr>
          <w:rtl/>
        </w:rPr>
        <w:t>תקשוב</w:t>
      </w:r>
      <w:r w:rsidR="00605538" w:rsidRPr="002D23B4">
        <w:rPr>
          <w:rFonts w:hint="cs"/>
          <w:rtl/>
        </w:rPr>
        <w:t>, כגון: ה</w:t>
      </w:r>
      <w:r w:rsidR="00605538" w:rsidRPr="002D23B4">
        <w:rPr>
          <w:rtl/>
        </w:rPr>
        <w:t>תשתיות והציוד הנדרש</w:t>
      </w:r>
      <w:r w:rsidR="00605538" w:rsidRPr="002D23B4">
        <w:rPr>
          <w:rFonts w:hint="cs"/>
          <w:rtl/>
        </w:rPr>
        <w:t>ים</w:t>
      </w:r>
      <w:r w:rsidR="00605538" w:rsidRPr="002D23B4">
        <w:rPr>
          <w:rtl/>
        </w:rPr>
        <w:t xml:space="preserve"> לעובדים לשם עבודה מיטבית; השירותים הממשלתיים הפרונטליים אשר ניתן לתת ב</w:t>
      </w:r>
      <w:r w:rsidR="00605538" w:rsidRPr="002D23B4">
        <w:rPr>
          <w:rFonts w:hint="cs"/>
          <w:rtl/>
        </w:rPr>
        <w:t>מסגרת ה</w:t>
      </w:r>
      <w:r w:rsidR="00605538" w:rsidRPr="002D23B4">
        <w:rPr>
          <w:rtl/>
        </w:rPr>
        <w:t xml:space="preserve">עבודה מרחוק (ואלו שלא); </w:t>
      </w:r>
      <w:r w:rsidR="00605538" w:rsidRPr="002D23B4">
        <w:rPr>
          <w:rFonts w:hint="cs"/>
          <w:rtl/>
        </w:rPr>
        <w:t>החלופות האפשריות ליישום מודל עבודה זה ותפקידו</w:t>
      </w:r>
      <w:r w:rsidR="00605538" w:rsidRPr="002D23B4">
        <w:rPr>
          <w:rtl/>
        </w:rPr>
        <w:t xml:space="preserve"> של הענן </w:t>
      </w:r>
      <w:r w:rsidR="00605538" w:rsidRPr="002D23B4">
        <w:rPr>
          <w:rFonts w:hint="cs"/>
          <w:rtl/>
        </w:rPr>
        <w:t>במסגרת ה</w:t>
      </w:r>
      <w:r w:rsidR="00605538" w:rsidRPr="002D23B4">
        <w:rPr>
          <w:rtl/>
        </w:rPr>
        <w:t>עבודה מרחוק</w:t>
      </w:r>
      <w:r w:rsidRPr="00F3444F">
        <w:rPr>
          <w:rtl/>
        </w:rPr>
        <w:t>.</w:t>
      </w:r>
    </w:p>
    <w:p w14:paraId="275504BA" w14:textId="1022BB95" w:rsidR="00F3444F" w:rsidRPr="00F3444F" w:rsidRDefault="00F3444F" w:rsidP="00F3444F">
      <w:pPr>
        <w:pStyle w:val="71f1"/>
      </w:pPr>
      <w:r w:rsidRPr="005E4866">
        <w:rPr>
          <w:rFonts w:hint="cs"/>
          <w:noProof/>
          <w:rtl/>
        </w:rPr>
        <w:drawing>
          <wp:anchor distT="0" distB="3600450" distL="114300" distR="114300" simplePos="0" relativeHeight="252037632" behindDoc="0" locked="0" layoutInCell="1" allowOverlap="1" wp14:anchorId="3A2741AE" wp14:editId="0C5E568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05538" w:rsidRPr="002D23B4">
        <w:rPr>
          <w:rFonts w:hint="cs"/>
          <w:b/>
          <w:bCs/>
          <w:rtl/>
        </w:rPr>
        <w:t>תוכנית</w:t>
      </w:r>
      <w:proofErr w:type="spellEnd"/>
      <w:r w:rsidR="00605538" w:rsidRPr="002D23B4">
        <w:rPr>
          <w:rFonts w:hint="cs"/>
          <w:b/>
          <w:bCs/>
          <w:rtl/>
        </w:rPr>
        <w:t xml:space="preserve"> להמשכיות עסקית:</w:t>
      </w:r>
      <w:r w:rsidR="00605538" w:rsidRPr="002D23B4">
        <w:rPr>
          <w:rFonts w:hint="cs"/>
          <w:rtl/>
        </w:rPr>
        <w:t xml:space="preserve"> הועלה</w:t>
      </w:r>
      <w:r w:rsidR="00605538" w:rsidRPr="002D23B4">
        <w:rPr>
          <w:rtl/>
        </w:rPr>
        <w:t xml:space="preserve"> כי נכון לנובמבר 2020</w:t>
      </w:r>
      <w:r w:rsidR="00605538" w:rsidRPr="002D23B4">
        <w:rPr>
          <w:rFonts w:hint="cs"/>
          <w:rtl/>
        </w:rPr>
        <w:t>,</w:t>
      </w:r>
      <w:r w:rsidR="00605538" w:rsidRPr="002D23B4">
        <w:rPr>
          <w:rtl/>
        </w:rPr>
        <w:t xml:space="preserve"> 21 (57%) מ-37 משרדי ממשלה </w:t>
      </w:r>
      <w:r w:rsidR="00605538" w:rsidRPr="002D23B4">
        <w:rPr>
          <w:rFonts w:hint="cs"/>
          <w:rtl/>
        </w:rPr>
        <w:t xml:space="preserve">שנבדקו </w:t>
      </w:r>
      <w:r w:rsidR="00605538" w:rsidRPr="002D23B4">
        <w:rPr>
          <w:rtl/>
        </w:rPr>
        <w:t xml:space="preserve">טרם גיבשו </w:t>
      </w:r>
      <w:proofErr w:type="spellStart"/>
      <w:r w:rsidR="00605538" w:rsidRPr="002D23B4">
        <w:rPr>
          <w:rtl/>
        </w:rPr>
        <w:t>תוכנית</w:t>
      </w:r>
      <w:proofErr w:type="spellEnd"/>
      <w:r w:rsidR="00605538" w:rsidRPr="002D23B4">
        <w:rPr>
          <w:rtl/>
        </w:rPr>
        <w:t xml:space="preserve"> המשכיות עסקית להבט</w:t>
      </w:r>
      <w:r w:rsidR="00605538" w:rsidRPr="002D23B4">
        <w:rPr>
          <w:rFonts w:hint="cs"/>
          <w:rtl/>
        </w:rPr>
        <w:t>חת</w:t>
      </w:r>
      <w:r w:rsidR="00605538" w:rsidRPr="002D23B4">
        <w:rPr>
          <w:rtl/>
        </w:rPr>
        <w:t xml:space="preserve"> המשך תפקודו התקין של הארגון</w:t>
      </w:r>
      <w:r w:rsidR="00605538" w:rsidRPr="002D23B4">
        <w:rPr>
          <w:rFonts w:hint="cs"/>
          <w:rtl/>
        </w:rPr>
        <w:t>; אשר ל</w:t>
      </w:r>
      <w:r w:rsidR="00605538" w:rsidRPr="002D23B4">
        <w:rPr>
          <w:rtl/>
        </w:rPr>
        <w:t>חמשת משרדי הממשלה שנ</w:t>
      </w:r>
      <w:r w:rsidR="00605538" w:rsidRPr="002D23B4">
        <w:rPr>
          <w:rFonts w:hint="cs"/>
          <w:rtl/>
        </w:rPr>
        <w:t xml:space="preserve">בדקו פרטנית בביקורת - </w:t>
      </w:r>
      <w:r w:rsidR="00605538" w:rsidRPr="002D23B4">
        <w:rPr>
          <w:rtl/>
        </w:rPr>
        <w:t xml:space="preserve">הועלה כי משרד התחבורה ומשרד המדע טרם השלימו את גיבושה של </w:t>
      </w:r>
      <w:proofErr w:type="spellStart"/>
      <w:r w:rsidR="00605538" w:rsidRPr="002D23B4">
        <w:rPr>
          <w:rtl/>
        </w:rPr>
        <w:t>ת</w:t>
      </w:r>
      <w:r w:rsidR="00605538" w:rsidRPr="002D23B4">
        <w:rPr>
          <w:rFonts w:hint="cs"/>
          <w:rtl/>
        </w:rPr>
        <w:t>ו</w:t>
      </w:r>
      <w:r w:rsidR="00605538" w:rsidRPr="002D23B4">
        <w:rPr>
          <w:rtl/>
        </w:rPr>
        <w:t>כנית</w:t>
      </w:r>
      <w:proofErr w:type="spellEnd"/>
      <w:r w:rsidR="00605538" w:rsidRPr="002D23B4">
        <w:rPr>
          <w:rtl/>
        </w:rPr>
        <w:t xml:space="preserve"> ההמשכיות העסקית</w:t>
      </w:r>
      <w:r w:rsidR="00605538" w:rsidRPr="002D23B4">
        <w:rPr>
          <w:rFonts w:hint="cs"/>
          <w:rtl/>
        </w:rPr>
        <w:t>, וכי ל</w:t>
      </w:r>
      <w:r w:rsidR="00605538" w:rsidRPr="002D23B4">
        <w:rPr>
          <w:rtl/>
        </w:rPr>
        <w:t xml:space="preserve">משרד הפנים, משרד המשפטים והמשרד להגנת הסביבה </w:t>
      </w:r>
      <w:r w:rsidR="00605538" w:rsidRPr="002D23B4">
        <w:rPr>
          <w:rFonts w:hint="cs"/>
          <w:rtl/>
        </w:rPr>
        <w:t>היו באותו המועד</w:t>
      </w:r>
      <w:r w:rsidR="00605538" w:rsidRPr="002D23B4">
        <w:rPr>
          <w:rtl/>
        </w:rPr>
        <w:t xml:space="preserve"> </w:t>
      </w:r>
      <w:proofErr w:type="spellStart"/>
      <w:r w:rsidR="00605538" w:rsidRPr="002D23B4">
        <w:rPr>
          <w:rtl/>
        </w:rPr>
        <w:t>תוכניות</w:t>
      </w:r>
      <w:proofErr w:type="spellEnd"/>
      <w:r w:rsidR="00605538" w:rsidRPr="002D23B4">
        <w:rPr>
          <w:rtl/>
        </w:rPr>
        <w:t xml:space="preserve"> </w:t>
      </w:r>
      <w:r w:rsidR="00605538" w:rsidRPr="002D23B4">
        <w:rPr>
          <w:rtl/>
        </w:rPr>
        <w:lastRenderedPageBreak/>
        <w:t>להמשכיות עסקית</w:t>
      </w:r>
      <w:r w:rsidR="00605538" w:rsidRPr="002D23B4">
        <w:rPr>
          <w:rFonts w:hint="cs"/>
          <w:rtl/>
        </w:rPr>
        <w:t xml:space="preserve">, אך </w:t>
      </w:r>
      <w:r w:rsidR="00605538" w:rsidRPr="002D23B4">
        <w:rPr>
          <w:rtl/>
        </w:rPr>
        <w:t xml:space="preserve">רק אחת מהן </w:t>
      </w:r>
      <w:r w:rsidR="00605538" w:rsidRPr="002D23B4">
        <w:rPr>
          <w:rFonts w:hint="cs"/>
          <w:rtl/>
        </w:rPr>
        <w:t>- של משרד המשפטים - עסקה בין היתר ב</w:t>
      </w:r>
      <w:r w:rsidR="00605538" w:rsidRPr="002D23B4">
        <w:rPr>
          <w:rtl/>
        </w:rPr>
        <w:t>נושא העבודה מרחוק</w:t>
      </w:r>
      <w:r w:rsidRPr="00F3444F">
        <w:rPr>
          <w:rFonts w:hint="cs"/>
          <w:rtl/>
        </w:rPr>
        <w:t xml:space="preserve">. </w:t>
      </w:r>
    </w:p>
    <w:p w14:paraId="5589E11A" w14:textId="0008CF00" w:rsidR="00F3444F" w:rsidRPr="00F3444F" w:rsidRDefault="00F92733" w:rsidP="00F3444F">
      <w:pPr>
        <w:pStyle w:val="71f1"/>
      </w:pPr>
      <w:r w:rsidRPr="006D32A1">
        <w:rPr>
          <w:rStyle w:val="7195Char"/>
          <w:rFonts w:hint="cs"/>
          <w:rtl/>
        </w:rPr>
        <w:drawing>
          <wp:anchor distT="0" distB="3600450" distL="114300" distR="114300" simplePos="0" relativeHeight="252038656" behindDoc="0" locked="0" layoutInCell="1" allowOverlap="1" wp14:anchorId="5EEB6C07" wp14:editId="0D9FB19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05538" w:rsidRPr="002D23B4">
        <w:rPr>
          <w:rFonts w:hint="cs"/>
          <w:b/>
          <w:bCs/>
          <w:rtl/>
        </w:rPr>
        <w:t>היבטי תשתית:</w:t>
      </w:r>
      <w:r w:rsidR="00605538" w:rsidRPr="002D23B4">
        <w:rPr>
          <w:rFonts w:hint="cs"/>
          <w:rtl/>
        </w:rPr>
        <w:t xml:space="preserve"> מניתוח נתוני רשות התקשוב עולה כלהלן: עם פרוץ המשבר במרץ 2020 ציינו </w:t>
      </w:r>
      <w:r w:rsidR="00605538" w:rsidRPr="002D23B4">
        <w:t>19</w:t>
      </w:r>
      <w:r w:rsidR="00605538" w:rsidRPr="002D23B4">
        <w:rPr>
          <w:rtl/>
        </w:rPr>
        <w:t xml:space="preserve"> (45%) מ-42 משרדי הממשלה </w:t>
      </w:r>
      <w:r w:rsidR="00605538" w:rsidRPr="002D23B4">
        <w:rPr>
          <w:rFonts w:hint="cs"/>
          <w:rtl/>
        </w:rPr>
        <w:t>ש</w:t>
      </w:r>
      <w:r w:rsidR="00605538" w:rsidRPr="002D23B4">
        <w:rPr>
          <w:rtl/>
        </w:rPr>
        <w:t>יש לכל העובדים הזקוקים לחיבור מרחוק מחשב נייד או נייח (או כל אמצעי חיבור אחר) המאפשר להם חיבור מרחוק,</w:t>
      </w:r>
      <w:r w:rsidR="00605538" w:rsidRPr="002D23B4">
        <w:rPr>
          <w:rFonts w:hint="cs"/>
          <w:rtl/>
        </w:rPr>
        <w:t xml:space="preserve"> </w:t>
      </w:r>
      <w:r w:rsidR="00605538" w:rsidRPr="002D23B4">
        <w:rPr>
          <w:rtl/>
        </w:rPr>
        <w:t xml:space="preserve">22 (52%) מהמשרדים ציינו </w:t>
      </w:r>
      <w:r w:rsidR="00605538" w:rsidRPr="002D23B4">
        <w:rPr>
          <w:rFonts w:hint="cs"/>
          <w:rtl/>
        </w:rPr>
        <w:t>ש</w:t>
      </w:r>
      <w:r w:rsidR="00605538" w:rsidRPr="002D23B4">
        <w:rPr>
          <w:rtl/>
        </w:rPr>
        <w:t xml:space="preserve">לא היו להם </w:t>
      </w:r>
      <w:r w:rsidR="00605538" w:rsidRPr="002D23B4">
        <w:rPr>
          <w:rFonts w:hint="cs"/>
          <w:rtl/>
        </w:rPr>
        <w:t>די</w:t>
      </w:r>
      <w:r w:rsidR="00605538" w:rsidRPr="002D23B4">
        <w:rPr>
          <w:rtl/>
        </w:rPr>
        <w:t xml:space="preserve"> מחשבים כדי </w:t>
      </w:r>
      <w:r w:rsidR="00605538" w:rsidRPr="002D23B4">
        <w:rPr>
          <w:rFonts w:hint="cs"/>
          <w:rtl/>
        </w:rPr>
        <w:t>שיוכלו להקצות</w:t>
      </w:r>
      <w:r w:rsidR="00605538" w:rsidRPr="002D23B4">
        <w:rPr>
          <w:rtl/>
        </w:rPr>
        <w:t xml:space="preserve"> מחשב כאמור לרשות כלל העובדים הנזקקים לחיבור מרחוק, </w:t>
      </w:r>
      <w:r w:rsidR="00605538" w:rsidRPr="002D23B4">
        <w:rPr>
          <w:rFonts w:hint="cs"/>
          <w:rtl/>
        </w:rPr>
        <w:t>ו</w:t>
      </w:r>
      <w:r w:rsidR="00605538" w:rsidRPr="002D23B4">
        <w:rPr>
          <w:rtl/>
        </w:rPr>
        <w:t>משרד אחד לא השיב על השאלה;</w:t>
      </w:r>
      <w:r w:rsidR="00605538" w:rsidRPr="002D23B4">
        <w:rPr>
          <w:rFonts w:hint="cs"/>
          <w:rtl/>
        </w:rPr>
        <w:t xml:space="preserve"> </w:t>
      </w:r>
      <w:r w:rsidR="00605538" w:rsidRPr="002D23B4">
        <w:rPr>
          <w:rtl/>
        </w:rPr>
        <w:t xml:space="preserve">19 (45%) מהמשרדים ציינו כי המערכות שלהם עמדו בעומס </w:t>
      </w:r>
      <w:proofErr w:type="spellStart"/>
      <w:r w:rsidR="00605538" w:rsidRPr="002D23B4">
        <w:rPr>
          <w:rtl/>
        </w:rPr>
        <w:t>וא</w:t>
      </w:r>
      <w:r w:rsidR="00605538" w:rsidRPr="002D23B4">
        <w:rPr>
          <w:rFonts w:hint="cs"/>
          <w:rtl/>
        </w:rPr>
        <w:t>י</w:t>
      </w:r>
      <w:r w:rsidR="00605538" w:rsidRPr="002D23B4">
        <w:rPr>
          <w:rtl/>
        </w:rPr>
        <w:t>פשרו</w:t>
      </w:r>
      <w:proofErr w:type="spellEnd"/>
      <w:r w:rsidR="00605538" w:rsidRPr="002D23B4">
        <w:rPr>
          <w:rtl/>
        </w:rPr>
        <w:t xml:space="preserve"> עבודה תקינה ורציפה מרחוק, שניים (4%) מהמשרדים ציינו שהמערכות שלהם לא עמדו בעומס, </w:t>
      </w:r>
      <w:r w:rsidR="00605538" w:rsidRPr="002D23B4">
        <w:rPr>
          <w:rFonts w:hint="cs"/>
          <w:rtl/>
        </w:rPr>
        <w:t>ו</w:t>
      </w:r>
      <w:r w:rsidR="00605538" w:rsidRPr="002D23B4">
        <w:rPr>
          <w:rtl/>
        </w:rPr>
        <w:t xml:space="preserve">יתר המשרדים לא השיבו על שאלה זו או ציינו כי הם נמצאים בתהליכי היערכות כדי שיוכלו </w:t>
      </w:r>
      <w:r w:rsidR="00605538" w:rsidRPr="002D23B4">
        <w:rPr>
          <w:rFonts w:hint="cs"/>
          <w:rtl/>
        </w:rPr>
        <w:t>להשלים את המחסור ב</w:t>
      </w:r>
      <w:r w:rsidR="00605538" w:rsidRPr="002D23B4">
        <w:rPr>
          <w:rtl/>
        </w:rPr>
        <w:t>ציוד ו</w:t>
      </w:r>
      <w:r w:rsidR="00605538" w:rsidRPr="002D23B4">
        <w:rPr>
          <w:rFonts w:hint="cs"/>
          <w:rtl/>
        </w:rPr>
        <w:t>ב</w:t>
      </w:r>
      <w:r w:rsidR="00605538" w:rsidRPr="002D23B4">
        <w:rPr>
          <w:rtl/>
        </w:rPr>
        <w:t>תשתיות באופן שיאפשר לכלל העובדים שנדרשים לעבוד מרחוק לעשות כן.</w:t>
      </w:r>
      <w:r w:rsidR="00605538" w:rsidRPr="002D23B4">
        <w:rPr>
          <w:rFonts w:hint="cs"/>
          <w:rtl/>
        </w:rPr>
        <w:t xml:space="preserve"> באותו המועד היו חסרים במשרדי הממשלה ובתי החולים הממשלתיים כ-2,500 מחשבים ניידים. המשרדים נקטו מגוון פעולות כדי להרחיב את היקף העבודה מרחוק, למשל </w:t>
      </w:r>
      <w:proofErr w:type="spellStart"/>
      <w:r w:rsidR="00605538" w:rsidRPr="002D23B4">
        <w:rPr>
          <w:rFonts w:hint="cs"/>
          <w:rtl/>
        </w:rPr>
        <w:t>הושמשו</w:t>
      </w:r>
      <w:proofErr w:type="spellEnd"/>
      <w:r w:rsidR="00605538" w:rsidRPr="002D23B4">
        <w:rPr>
          <w:rFonts w:hint="cs"/>
          <w:rtl/>
        </w:rPr>
        <w:t xml:space="preserve"> מחשבים ישנים שנועדו לגריטה, הוקצו מחשבים ברוטציה בין עובדים ובוצעו התאמות במחשבים פרטיים של העובדים. יצוין כי כמה חודשים לאחר פרוץ המשבר חל שיפור ביכולתם של המשרדים לתמוך באופן העבודה האמור</w:t>
      </w:r>
      <w:r w:rsidR="00F3444F" w:rsidRPr="00F3444F">
        <w:rPr>
          <w:rFonts w:hint="cs"/>
          <w:rtl/>
        </w:rPr>
        <w:t>.</w:t>
      </w:r>
    </w:p>
    <w:p w14:paraId="4D12723E" w14:textId="5614B681" w:rsidR="00F3444F" w:rsidRPr="00F3444F" w:rsidRDefault="00F92733" w:rsidP="003570AC">
      <w:pPr>
        <w:pStyle w:val="71f1"/>
        <w:rPr>
          <w:rtl/>
        </w:rPr>
      </w:pPr>
      <w:r w:rsidRPr="00FA3679">
        <w:rPr>
          <w:rStyle w:val="71Char4"/>
          <w:rFonts w:hint="cs"/>
          <w:b/>
          <w:bCs/>
          <w:noProof/>
          <w:rtl/>
        </w:rPr>
        <w:drawing>
          <wp:anchor distT="0" distB="3600450" distL="114300" distR="114300" simplePos="0" relativeHeight="252039680" behindDoc="0" locked="0" layoutInCell="1" allowOverlap="1" wp14:anchorId="6A4CEAD9" wp14:editId="2289E5C1">
            <wp:simplePos x="0" y="0"/>
            <wp:positionH relativeFrom="column">
              <wp:posOffset>4518025</wp:posOffset>
            </wp:positionH>
            <wp:positionV relativeFrom="paragraph">
              <wp:posOffset>15009</wp:posOffset>
            </wp:positionV>
            <wp:extent cx="161925" cy="161925"/>
            <wp:effectExtent l="0" t="0" r="3175" b="317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05538" w:rsidRPr="002D23B4">
        <w:rPr>
          <w:rFonts w:hint="cs"/>
          <w:b/>
          <w:bCs/>
          <w:rtl/>
        </w:rPr>
        <w:t xml:space="preserve">הטמעת </w:t>
      </w:r>
      <w:r w:rsidR="00605538" w:rsidRPr="002D23B4">
        <w:rPr>
          <w:b/>
          <w:bCs/>
          <w:rtl/>
        </w:rPr>
        <w:t>בקרות להבטחת גישה מאובטחת מרחוק</w:t>
      </w:r>
      <w:r w:rsidR="00605538" w:rsidRPr="002D23B4">
        <w:rPr>
          <w:rFonts w:hint="cs"/>
          <w:b/>
          <w:bCs/>
          <w:rtl/>
        </w:rPr>
        <w:t>:</w:t>
      </w:r>
      <w:r w:rsidR="00605538" w:rsidRPr="002D23B4">
        <w:rPr>
          <w:rFonts w:hint="cs"/>
          <w:rtl/>
        </w:rPr>
        <w:t xml:space="preserve"> על מנת למזער את הסיכונים הטמונים בעבודה מרחוק יש להטמיע בקרות שונות שיאפשרו הגנה על המידע, ניטור פעולות חריגות ותיעוד. מניתוח נתוני </w:t>
      </w:r>
      <w:proofErr w:type="spellStart"/>
      <w:r w:rsidR="00605538" w:rsidRPr="002D23B4">
        <w:rPr>
          <w:rFonts w:hint="cs"/>
          <w:rtl/>
        </w:rPr>
        <w:t>יה"ב</w:t>
      </w:r>
      <w:proofErr w:type="spellEnd"/>
      <w:r w:rsidR="00605538" w:rsidRPr="002D23B4">
        <w:rPr>
          <w:rFonts w:hint="cs"/>
          <w:rtl/>
        </w:rPr>
        <w:t xml:space="preserve"> </w:t>
      </w:r>
      <w:r w:rsidR="00605538" w:rsidRPr="002D23B4">
        <w:rPr>
          <w:rtl/>
        </w:rPr>
        <w:t xml:space="preserve">(היחידה להגנת הסייבר בממשלה) </w:t>
      </w:r>
      <w:r w:rsidR="00605538" w:rsidRPr="002D23B4">
        <w:rPr>
          <w:rFonts w:hint="cs"/>
          <w:rtl/>
        </w:rPr>
        <w:t xml:space="preserve">עולה כי נכון לדצמבר 2020, </w:t>
      </w:r>
      <w:r w:rsidR="00605538" w:rsidRPr="002D23B4">
        <w:rPr>
          <w:rtl/>
        </w:rPr>
        <w:t>למעט משרד אחד, כל משרדי הממשלה האחרים</w:t>
      </w:r>
      <w:r w:rsidR="00605538" w:rsidRPr="002D23B4">
        <w:rPr>
          <w:rFonts w:hint="cs"/>
          <w:rtl/>
        </w:rPr>
        <w:t xml:space="preserve"> שנבדקו</w:t>
      </w:r>
      <w:r w:rsidR="00605538" w:rsidRPr="002D23B4">
        <w:rPr>
          <w:rtl/>
        </w:rPr>
        <w:t xml:space="preserve"> </w:t>
      </w:r>
      <w:r w:rsidR="00605538" w:rsidRPr="002D23B4">
        <w:rPr>
          <w:rFonts w:hint="cs"/>
          <w:rtl/>
        </w:rPr>
        <w:t xml:space="preserve">(35 משרדים) </w:t>
      </w:r>
      <w:r w:rsidR="00605538" w:rsidRPr="002D23B4">
        <w:rPr>
          <w:rtl/>
        </w:rPr>
        <w:t xml:space="preserve">עומדים בבקרות </w:t>
      </w:r>
      <w:proofErr w:type="spellStart"/>
      <w:r w:rsidR="00605538" w:rsidRPr="002D23B4">
        <w:rPr>
          <w:rFonts w:hint="cs"/>
          <w:rtl/>
        </w:rPr>
        <w:t>שיה"ב</w:t>
      </w:r>
      <w:proofErr w:type="spellEnd"/>
      <w:r w:rsidR="00605538" w:rsidRPr="002D23B4">
        <w:rPr>
          <w:rtl/>
        </w:rPr>
        <w:t xml:space="preserve"> </w:t>
      </w:r>
      <w:r w:rsidR="00605538" w:rsidRPr="002D23B4">
        <w:rPr>
          <w:rFonts w:hint="cs"/>
          <w:rtl/>
        </w:rPr>
        <w:t xml:space="preserve">קבעה </w:t>
      </w:r>
      <w:r w:rsidR="00605538" w:rsidRPr="002D23B4">
        <w:rPr>
          <w:rtl/>
        </w:rPr>
        <w:t xml:space="preserve">כי הן בגדר תנאי סף להתחברות </w:t>
      </w:r>
      <w:r w:rsidR="00605538" w:rsidRPr="002D23B4">
        <w:rPr>
          <w:rFonts w:hint="cs"/>
          <w:rtl/>
        </w:rPr>
        <w:t xml:space="preserve">מאובטחת </w:t>
      </w:r>
      <w:r w:rsidR="00605538" w:rsidRPr="002D23B4">
        <w:rPr>
          <w:rtl/>
        </w:rPr>
        <w:t>מרחוק</w:t>
      </w:r>
      <w:r w:rsidR="00605538" w:rsidRPr="002D23B4">
        <w:rPr>
          <w:rFonts w:hint="cs"/>
          <w:rtl/>
        </w:rPr>
        <w:t>.</w:t>
      </w:r>
      <w:r w:rsidR="00605538" w:rsidRPr="002D23B4">
        <w:rPr>
          <w:rtl/>
        </w:rPr>
        <w:t xml:space="preserve"> עם זאת, </w:t>
      </w:r>
      <w:r w:rsidR="00605538" w:rsidRPr="002D23B4">
        <w:rPr>
          <w:rFonts w:hint="cs"/>
          <w:rtl/>
        </w:rPr>
        <w:t xml:space="preserve">נמצאו פערים ביישומן של </w:t>
      </w:r>
      <w:r w:rsidR="00605538" w:rsidRPr="002D23B4">
        <w:rPr>
          <w:rtl/>
        </w:rPr>
        <w:t xml:space="preserve">בקרות נוספות: ב-15 (41%) מהמשרדים שנבדקו לא מתבצעים זיהוי ואימות של המכשירים שמהם מתבצעת ההזדהות מרחוק; בעשרה (27%) מהמשרדים בעת חיבור המחשב לרשת לא מתבצע וידוא כי מותקנת </w:t>
      </w:r>
      <w:r w:rsidR="00605538" w:rsidRPr="002D23B4">
        <w:rPr>
          <w:rFonts w:hint="cs"/>
          <w:rtl/>
        </w:rPr>
        <w:t>בו</w:t>
      </w:r>
      <w:r w:rsidR="00605538" w:rsidRPr="002D23B4">
        <w:rPr>
          <w:rtl/>
        </w:rPr>
        <w:t xml:space="preserve"> תוכנת אנטי-וירוס; בשלושה (8%) מהמשרדים אין הגבלה בנוגע למספר החיבורים המותרים בו-זמנית של משתמש יחיד; בחמישה (14%) מהמשרדים הגישה למערכות המשרד לא מתבצעת אך ורק באמצעות רכיב ייעודי מוקשח; בעשרה (27%) מהמשרדים אין הגבלת גישה לכתובות </w:t>
      </w:r>
      <w:r w:rsidR="00605538" w:rsidRPr="002D23B4">
        <w:t>IP</w:t>
      </w:r>
      <w:r w:rsidR="00605538" w:rsidRPr="002D23B4">
        <w:rPr>
          <w:rtl/>
        </w:rPr>
        <w:t xml:space="preserve"> מישראל בלבד, ובשלושה (8%) מהמשרדים מערכות החיבור מרחוק אינן מחוברות למערכת ניטור.</w:t>
      </w:r>
      <w:r w:rsidR="00605538" w:rsidRPr="002D23B4">
        <w:rPr>
          <w:rFonts w:hint="cs"/>
          <w:rtl/>
        </w:rPr>
        <w:t xml:space="preserve"> </w:t>
      </w:r>
      <w:r w:rsidR="00605538" w:rsidRPr="002D23B4">
        <w:rPr>
          <w:rtl/>
        </w:rPr>
        <w:t xml:space="preserve">כמו כן, ניתוח הנתונים </w:t>
      </w:r>
      <w:r w:rsidR="00605538" w:rsidRPr="002D23B4">
        <w:rPr>
          <w:rFonts w:hint="cs"/>
          <w:rtl/>
        </w:rPr>
        <w:t>העלה כי ב</w:t>
      </w:r>
      <w:r w:rsidR="00605538" w:rsidRPr="002D23B4">
        <w:rPr>
          <w:rtl/>
        </w:rPr>
        <w:t>אחד המשרדים לא הוטמעו ארבע מהבקרות הנוספות, ובשלושה משרדים לא הוטמעו שלוש מהבקרות הנוספות</w:t>
      </w:r>
      <w:r w:rsidR="00F3444F" w:rsidRPr="00F3444F">
        <w:rPr>
          <w:rFonts w:hint="cs"/>
          <w:rtl/>
        </w:rPr>
        <w:t>.</w:t>
      </w:r>
    </w:p>
    <w:p w14:paraId="57B5904F" w14:textId="29C1E638" w:rsidR="00F3444F" w:rsidRPr="00F3444F" w:rsidRDefault="00F3444F" w:rsidP="003570AC">
      <w:pPr>
        <w:pStyle w:val="71f1"/>
        <w:rPr>
          <w:rtl/>
        </w:rPr>
      </w:pPr>
      <w:r w:rsidRPr="00FA3679">
        <w:rPr>
          <w:rStyle w:val="71Char4"/>
          <w:rFonts w:hint="cs"/>
          <w:b/>
          <w:bCs/>
          <w:noProof/>
          <w:rtl/>
        </w:rPr>
        <w:drawing>
          <wp:anchor distT="0" distB="3600450" distL="114300" distR="114300" simplePos="0" relativeHeight="252060160" behindDoc="0" locked="0" layoutInCell="1" allowOverlap="1" wp14:anchorId="3DD2AACE" wp14:editId="2405BD2D">
            <wp:simplePos x="0" y="0"/>
            <wp:positionH relativeFrom="column">
              <wp:posOffset>4518025</wp:posOffset>
            </wp:positionH>
            <wp:positionV relativeFrom="paragraph">
              <wp:posOffset>25169</wp:posOffset>
            </wp:positionV>
            <wp:extent cx="161925" cy="161925"/>
            <wp:effectExtent l="0" t="0" r="3175" b="3175"/>
            <wp:wrapSquare wrapText="bothSides"/>
            <wp:docPr id="3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05538" w:rsidRPr="00605538">
        <w:rPr>
          <w:b/>
          <w:bCs/>
          <w:rtl/>
        </w:rPr>
        <w:t xml:space="preserve"> </w:t>
      </w:r>
      <w:r w:rsidR="00605538" w:rsidRPr="002D23B4">
        <w:rPr>
          <w:b/>
          <w:bCs/>
          <w:rtl/>
        </w:rPr>
        <w:t xml:space="preserve">עמידה בתקן </w:t>
      </w:r>
      <w:r w:rsidR="00605538" w:rsidRPr="002D23B4">
        <w:rPr>
          <w:b/>
          <w:bCs/>
        </w:rPr>
        <w:t>ISO 27001</w:t>
      </w:r>
      <w:r w:rsidR="00605538" w:rsidRPr="005553F0">
        <w:rPr>
          <w:b/>
          <w:bCs/>
          <w:vertAlign w:val="superscript"/>
          <w:rtl/>
        </w:rPr>
        <w:footnoteReference w:id="2"/>
      </w:r>
      <w:r w:rsidR="00605538" w:rsidRPr="002D23B4">
        <w:rPr>
          <w:b/>
          <w:bCs/>
          <w:rtl/>
        </w:rPr>
        <w:t>:</w:t>
      </w:r>
      <w:r w:rsidR="00605538" w:rsidRPr="002D23B4">
        <w:rPr>
          <w:rFonts w:hint="cs"/>
          <w:rtl/>
        </w:rPr>
        <w:t xml:space="preserve"> </w:t>
      </w:r>
      <w:r w:rsidR="00605538" w:rsidRPr="002D23B4">
        <w:rPr>
          <w:rtl/>
        </w:rPr>
        <w:t xml:space="preserve">עלה כי </w:t>
      </w:r>
      <w:r w:rsidR="00605538" w:rsidRPr="002D23B4">
        <w:rPr>
          <w:rFonts w:hint="cs"/>
          <w:rtl/>
        </w:rPr>
        <w:t>בפברואר 2021 שישה מ-40 ה</w:t>
      </w:r>
      <w:r w:rsidR="00605538" w:rsidRPr="002D23B4">
        <w:rPr>
          <w:rtl/>
        </w:rPr>
        <w:t xml:space="preserve">משרדים </w:t>
      </w:r>
      <w:r w:rsidR="00605538" w:rsidRPr="002D23B4">
        <w:rPr>
          <w:rFonts w:hint="cs"/>
          <w:rtl/>
        </w:rPr>
        <w:t xml:space="preserve">המונחים על ידי </w:t>
      </w:r>
      <w:proofErr w:type="spellStart"/>
      <w:r w:rsidR="00605538" w:rsidRPr="002D23B4">
        <w:rPr>
          <w:rFonts w:hint="cs"/>
          <w:rtl/>
        </w:rPr>
        <w:t>יה"ב</w:t>
      </w:r>
      <w:proofErr w:type="spellEnd"/>
      <w:r w:rsidR="00605538" w:rsidRPr="002D23B4">
        <w:rPr>
          <w:rFonts w:hint="cs"/>
          <w:rtl/>
        </w:rPr>
        <w:t xml:space="preserve"> עדיין אינם עומדים ב</w:t>
      </w:r>
      <w:r w:rsidR="00605538" w:rsidRPr="002D23B4">
        <w:rPr>
          <w:rtl/>
        </w:rPr>
        <w:t xml:space="preserve">תקן </w:t>
      </w:r>
      <w:r w:rsidR="00605538" w:rsidRPr="002D23B4">
        <w:t>ISO 27001</w:t>
      </w:r>
      <w:r w:rsidR="00605538" w:rsidRPr="002D23B4">
        <w:rPr>
          <w:rtl/>
        </w:rPr>
        <w:t xml:space="preserve">, הגם </w:t>
      </w:r>
      <w:r w:rsidR="00605538" w:rsidRPr="002D23B4">
        <w:rPr>
          <w:rFonts w:hint="cs"/>
          <w:rtl/>
        </w:rPr>
        <w:t xml:space="preserve">שלפי </w:t>
      </w:r>
      <w:r w:rsidR="00605538" w:rsidRPr="002D23B4">
        <w:rPr>
          <w:rtl/>
        </w:rPr>
        <w:t xml:space="preserve">החלטת הממשלה </w:t>
      </w:r>
      <w:r w:rsidR="00605538" w:rsidRPr="002D23B4">
        <w:rPr>
          <w:rFonts w:hint="cs"/>
          <w:rtl/>
        </w:rPr>
        <w:t>הם היו אמורים לעמוד בו כבר ב</w:t>
      </w:r>
      <w:r w:rsidR="00605538" w:rsidRPr="002D23B4">
        <w:rPr>
          <w:rtl/>
        </w:rPr>
        <w:t>פברואר 2020</w:t>
      </w:r>
      <w:r w:rsidRPr="00F3444F">
        <w:rPr>
          <w:rtl/>
        </w:rPr>
        <w:t>.</w:t>
      </w:r>
    </w:p>
    <w:p w14:paraId="6B6E1418" w14:textId="09C36156" w:rsidR="00F3444F" w:rsidRPr="00DC7260" w:rsidRDefault="00F3444F" w:rsidP="003570AC">
      <w:pPr>
        <w:pStyle w:val="71f1"/>
      </w:pPr>
      <w:r w:rsidRPr="00FA3679">
        <w:rPr>
          <w:rStyle w:val="71Char4"/>
          <w:rFonts w:hint="cs"/>
          <w:b/>
          <w:bCs/>
          <w:noProof/>
          <w:rtl/>
        </w:rPr>
        <w:drawing>
          <wp:anchor distT="0" distB="3600450" distL="114300" distR="114300" simplePos="0" relativeHeight="252062208" behindDoc="0" locked="0" layoutInCell="1" allowOverlap="1" wp14:anchorId="5CB39AD2" wp14:editId="5194CC62">
            <wp:simplePos x="0" y="0"/>
            <wp:positionH relativeFrom="column">
              <wp:posOffset>4518025</wp:posOffset>
            </wp:positionH>
            <wp:positionV relativeFrom="paragraph">
              <wp:posOffset>15009</wp:posOffset>
            </wp:positionV>
            <wp:extent cx="161925" cy="161925"/>
            <wp:effectExtent l="0" t="0" r="3175" b="3175"/>
            <wp:wrapSquare wrapText="bothSides"/>
            <wp:docPr id="4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05538" w:rsidRPr="00605538">
        <w:rPr>
          <w:b/>
          <w:bCs/>
          <w:rtl/>
        </w:rPr>
        <w:t xml:space="preserve"> </w:t>
      </w:r>
      <w:r w:rsidR="00605538" w:rsidRPr="002D23B4">
        <w:rPr>
          <w:b/>
          <w:bCs/>
          <w:rtl/>
        </w:rPr>
        <w:t>ביצוע מבדקי חדירה</w:t>
      </w:r>
      <w:r w:rsidR="00605538" w:rsidRPr="002D23B4">
        <w:rPr>
          <w:rFonts w:hint="cs"/>
          <w:b/>
          <w:bCs/>
          <w:rtl/>
        </w:rPr>
        <w:t>:</w:t>
      </w:r>
      <w:r w:rsidR="00605538" w:rsidRPr="002D23B4">
        <w:rPr>
          <w:rFonts w:hint="cs"/>
          <w:rtl/>
        </w:rPr>
        <w:t xml:space="preserve"> </w:t>
      </w:r>
      <w:r w:rsidR="00605538" w:rsidRPr="002D23B4">
        <w:rPr>
          <w:rtl/>
        </w:rPr>
        <w:t xml:space="preserve">נמצא כי במסגרת הבקרות </w:t>
      </w:r>
      <w:proofErr w:type="spellStart"/>
      <w:r w:rsidR="00605538" w:rsidRPr="002D23B4">
        <w:rPr>
          <w:rtl/>
        </w:rPr>
        <w:t>שיה"ב</w:t>
      </w:r>
      <w:proofErr w:type="spellEnd"/>
      <w:r w:rsidR="00605538" w:rsidRPr="002D23B4">
        <w:rPr>
          <w:rtl/>
        </w:rPr>
        <w:t xml:space="preserve"> מקיימת על משרדי הממשלה היא מבצעת מבדקי חדירות</w:t>
      </w:r>
      <w:r w:rsidR="00605538" w:rsidRPr="002D23B4">
        <w:rPr>
          <w:rFonts w:hint="cs"/>
          <w:rtl/>
        </w:rPr>
        <w:t xml:space="preserve"> לבדיקת המוגנות של הארגון,</w:t>
      </w:r>
      <w:r w:rsidR="00605538" w:rsidRPr="002D23B4">
        <w:rPr>
          <w:rtl/>
        </w:rPr>
        <w:t xml:space="preserve"> אולם היא לא ביצעה מבדקי חדיר</w:t>
      </w:r>
      <w:r w:rsidR="00605538" w:rsidRPr="002D23B4">
        <w:rPr>
          <w:rFonts w:hint="cs"/>
          <w:rtl/>
        </w:rPr>
        <w:t>ות</w:t>
      </w:r>
      <w:r w:rsidR="00605538" w:rsidRPr="002D23B4">
        <w:rPr>
          <w:rtl/>
        </w:rPr>
        <w:t xml:space="preserve"> בהיבט של עבודה מרחוק</w:t>
      </w:r>
      <w:r w:rsidRPr="00DC7260">
        <w:rPr>
          <w:rtl/>
        </w:rPr>
        <w:t>.</w:t>
      </w:r>
    </w:p>
    <w:p w14:paraId="7905BE0C" w14:textId="7FFA9E73" w:rsidR="00F3444F" w:rsidRPr="00DC7260" w:rsidRDefault="00F3444F" w:rsidP="003570AC">
      <w:pPr>
        <w:pStyle w:val="71f1"/>
      </w:pPr>
      <w:r w:rsidRPr="00FA3679">
        <w:rPr>
          <w:rStyle w:val="71Char4"/>
          <w:rFonts w:hint="cs"/>
          <w:b/>
          <w:bCs/>
          <w:noProof/>
          <w:rtl/>
        </w:rPr>
        <w:lastRenderedPageBreak/>
        <w:drawing>
          <wp:anchor distT="0" distB="3600450" distL="114300" distR="114300" simplePos="0" relativeHeight="252064256" behindDoc="0" locked="0" layoutInCell="1" allowOverlap="1" wp14:anchorId="71519149" wp14:editId="35AFD930">
            <wp:simplePos x="0" y="0"/>
            <wp:positionH relativeFrom="column">
              <wp:posOffset>4518025</wp:posOffset>
            </wp:positionH>
            <wp:positionV relativeFrom="paragraph">
              <wp:posOffset>25631</wp:posOffset>
            </wp:positionV>
            <wp:extent cx="161925" cy="161925"/>
            <wp:effectExtent l="0" t="0" r="3175" b="3175"/>
            <wp:wrapSquare wrapText="bothSides"/>
            <wp:docPr id="4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05538" w:rsidRPr="002D23B4">
        <w:rPr>
          <w:rFonts w:hint="cs"/>
          <w:b/>
          <w:bCs/>
          <w:rtl/>
        </w:rPr>
        <w:t xml:space="preserve">שימוש בתוכנות מסרים </w:t>
      </w:r>
      <w:proofErr w:type="spellStart"/>
      <w:r w:rsidR="00605538" w:rsidRPr="002D23B4">
        <w:rPr>
          <w:rFonts w:hint="cs"/>
          <w:b/>
          <w:bCs/>
          <w:rtl/>
        </w:rPr>
        <w:t>מיידיים</w:t>
      </w:r>
      <w:proofErr w:type="spellEnd"/>
      <w:r w:rsidR="00605538" w:rsidRPr="002D23B4">
        <w:rPr>
          <w:rFonts w:hint="cs"/>
          <w:b/>
          <w:bCs/>
          <w:rtl/>
        </w:rPr>
        <w:t>:</w:t>
      </w:r>
      <w:r w:rsidR="00605538" w:rsidRPr="002D23B4">
        <w:rPr>
          <w:rFonts w:hint="cs"/>
          <w:rtl/>
        </w:rPr>
        <w:t xml:space="preserve"> הועלה כי </w:t>
      </w:r>
      <w:r w:rsidR="00605538" w:rsidRPr="002D23B4">
        <w:rPr>
          <w:rtl/>
        </w:rPr>
        <w:t>משרדי הממשלה נאלצים להשתמש בתוכנ</w:t>
      </w:r>
      <w:r w:rsidR="00605538" w:rsidRPr="002D23B4">
        <w:rPr>
          <w:rFonts w:hint="cs"/>
          <w:rtl/>
        </w:rPr>
        <w:t>ו</w:t>
      </w:r>
      <w:r w:rsidR="00605538" w:rsidRPr="002D23B4">
        <w:rPr>
          <w:rtl/>
        </w:rPr>
        <w:t xml:space="preserve">ת מסרים </w:t>
      </w:r>
      <w:proofErr w:type="spellStart"/>
      <w:r w:rsidR="00605538" w:rsidRPr="002D23B4">
        <w:rPr>
          <w:rtl/>
        </w:rPr>
        <w:t>מיידי</w:t>
      </w:r>
      <w:r w:rsidR="00605538" w:rsidRPr="002D23B4">
        <w:rPr>
          <w:rFonts w:hint="cs"/>
          <w:rtl/>
        </w:rPr>
        <w:t>י</w:t>
      </w:r>
      <w:r w:rsidR="00605538" w:rsidRPr="002D23B4">
        <w:rPr>
          <w:rtl/>
        </w:rPr>
        <w:t>ם</w:t>
      </w:r>
      <w:proofErr w:type="spellEnd"/>
      <w:r w:rsidR="00605538" w:rsidRPr="002D23B4">
        <w:rPr>
          <w:rtl/>
        </w:rPr>
        <w:t xml:space="preserve"> מסחרי</w:t>
      </w:r>
      <w:r w:rsidR="00605538" w:rsidRPr="002D23B4">
        <w:rPr>
          <w:rFonts w:hint="cs"/>
          <w:rtl/>
        </w:rPr>
        <w:t>ו</w:t>
      </w:r>
      <w:r w:rsidR="00605538" w:rsidRPr="002D23B4">
        <w:rPr>
          <w:rtl/>
        </w:rPr>
        <w:t>ת</w:t>
      </w:r>
      <w:r w:rsidR="00605538" w:rsidRPr="002D23B4">
        <w:rPr>
          <w:rFonts w:hint="cs"/>
          <w:rtl/>
        </w:rPr>
        <w:t>,</w:t>
      </w:r>
      <w:r w:rsidR="00605538" w:rsidRPr="002D23B4">
        <w:rPr>
          <w:rtl/>
        </w:rPr>
        <w:t xml:space="preserve"> בעיקר לנוכח </w:t>
      </w:r>
      <w:r w:rsidR="00605538" w:rsidRPr="002D23B4">
        <w:rPr>
          <w:rFonts w:hint="cs"/>
          <w:rtl/>
        </w:rPr>
        <w:t>היעדרו של</w:t>
      </w:r>
      <w:r w:rsidR="00605538" w:rsidRPr="002D23B4">
        <w:rPr>
          <w:rtl/>
        </w:rPr>
        <w:t xml:space="preserve"> תחליף מאובטח ואיכותי</w:t>
      </w:r>
      <w:r w:rsidR="00605538" w:rsidRPr="002D23B4">
        <w:rPr>
          <w:rFonts w:hint="cs"/>
          <w:rtl/>
        </w:rPr>
        <w:t xml:space="preserve"> לתוכנות אלה</w:t>
      </w:r>
      <w:r w:rsidR="00605538" w:rsidRPr="002D23B4">
        <w:rPr>
          <w:rtl/>
        </w:rPr>
        <w:t xml:space="preserve">. הדבר </w:t>
      </w:r>
      <w:r w:rsidR="00605538" w:rsidRPr="002D23B4">
        <w:rPr>
          <w:rFonts w:hint="cs"/>
          <w:rtl/>
        </w:rPr>
        <w:t>גורם ל</w:t>
      </w:r>
      <w:r w:rsidR="00605538" w:rsidRPr="002D23B4">
        <w:rPr>
          <w:rtl/>
        </w:rPr>
        <w:t>חשיפה של המידע הארגוני ומגדיל במידה ניכרת את נגישותו של מידע זה לגורמים בלתי מורשים ולמזיקים</w:t>
      </w:r>
      <w:r w:rsidR="00605538" w:rsidRPr="002D23B4">
        <w:rPr>
          <w:rFonts w:hint="cs"/>
          <w:rtl/>
        </w:rPr>
        <w:t>;</w:t>
      </w:r>
      <w:r w:rsidR="00605538" w:rsidRPr="002D23B4">
        <w:rPr>
          <w:rtl/>
        </w:rPr>
        <w:t xml:space="preserve"> המידע השמור במכשיר אינו מוגן ואינו מנוהל, ולכן </w:t>
      </w:r>
      <w:r w:rsidR="00605538" w:rsidRPr="002D23B4">
        <w:rPr>
          <w:rFonts w:hint="cs"/>
          <w:rtl/>
        </w:rPr>
        <w:t xml:space="preserve">הוא </w:t>
      </w:r>
      <w:r w:rsidR="00605538" w:rsidRPr="002D23B4">
        <w:rPr>
          <w:rtl/>
        </w:rPr>
        <w:t xml:space="preserve">חשוף לכל </w:t>
      </w:r>
      <w:proofErr w:type="spellStart"/>
      <w:r w:rsidR="00605538" w:rsidRPr="002D23B4">
        <w:rPr>
          <w:rtl/>
        </w:rPr>
        <w:t>נוזקה</w:t>
      </w:r>
      <w:proofErr w:type="spellEnd"/>
      <w:r w:rsidR="00605538" w:rsidRPr="002D23B4">
        <w:rPr>
          <w:rtl/>
        </w:rPr>
        <w:t xml:space="preserve"> פשוטה.</w:t>
      </w:r>
      <w:r w:rsidR="00605538" w:rsidRPr="002D23B4">
        <w:rPr>
          <w:rFonts w:hint="cs"/>
          <w:rtl/>
        </w:rPr>
        <w:t xml:space="preserve"> בשנת 2020 בחנה </w:t>
      </w:r>
      <w:proofErr w:type="spellStart"/>
      <w:r w:rsidR="00605538" w:rsidRPr="002D23B4">
        <w:rPr>
          <w:rtl/>
        </w:rPr>
        <w:t>יה"ב</w:t>
      </w:r>
      <w:proofErr w:type="spellEnd"/>
      <w:r w:rsidR="00605538" w:rsidRPr="002D23B4">
        <w:rPr>
          <w:rtl/>
        </w:rPr>
        <w:t xml:space="preserve"> את האפשרות לספק למשרדי הממשלה מערכת מסרים </w:t>
      </w:r>
      <w:proofErr w:type="spellStart"/>
      <w:r w:rsidR="00605538" w:rsidRPr="002D23B4">
        <w:rPr>
          <w:rtl/>
        </w:rPr>
        <w:t>מי</w:t>
      </w:r>
      <w:r w:rsidR="00605538" w:rsidRPr="002D23B4">
        <w:rPr>
          <w:rFonts w:hint="cs"/>
          <w:rtl/>
        </w:rPr>
        <w:t>י</w:t>
      </w:r>
      <w:r w:rsidR="00605538" w:rsidRPr="002D23B4">
        <w:rPr>
          <w:rtl/>
        </w:rPr>
        <w:t>דיים</w:t>
      </w:r>
      <w:proofErr w:type="spellEnd"/>
      <w:r w:rsidR="00605538" w:rsidRPr="002D23B4">
        <w:rPr>
          <w:rtl/>
        </w:rPr>
        <w:t xml:space="preserve"> ממשלתית מאובטחת ומוצפנת מקצה לקצה, אולם פיתוח יישום זה לא קודם</w:t>
      </w:r>
      <w:r w:rsidRPr="00DC7260">
        <w:rPr>
          <w:rFonts w:hint="cs"/>
          <w:rtl/>
        </w:rPr>
        <w:t>.</w:t>
      </w:r>
    </w:p>
    <w:p w14:paraId="6C58D0C3" w14:textId="55E51E8A" w:rsidR="00F3444F" w:rsidRPr="00DC7260" w:rsidRDefault="00F3444F" w:rsidP="003570AC">
      <w:pPr>
        <w:pStyle w:val="71f1"/>
      </w:pPr>
      <w:r w:rsidRPr="00FA3679">
        <w:rPr>
          <w:rStyle w:val="71Char4"/>
          <w:rFonts w:hint="cs"/>
          <w:b/>
          <w:bCs/>
          <w:noProof/>
          <w:rtl/>
        </w:rPr>
        <w:drawing>
          <wp:anchor distT="0" distB="3600450" distL="114300" distR="114300" simplePos="0" relativeHeight="252066304" behindDoc="0" locked="0" layoutInCell="1" allowOverlap="1" wp14:anchorId="61637896" wp14:editId="3C056B51">
            <wp:simplePos x="0" y="0"/>
            <wp:positionH relativeFrom="column">
              <wp:posOffset>4518025</wp:posOffset>
            </wp:positionH>
            <wp:positionV relativeFrom="paragraph">
              <wp:posOffset>24361</wp:posOffset>
            </wp:positionV>
            <wp:extent cx="161925" cy="161925"/>
            <wp:effectExtent l="0" t="0" r="3175" b="3175"/>
            <wp:wrapSquare wrapText="bothSides"/>
            <wp:docPr id="4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05538" w:rsidRPr="002D23B4">
        <w:rPr>
          <w:rFonts w:hint="cs"/>
          <w:b/>
          <w:bCs/>
          <w:rtl/>
        </w:rPr>
        <w:t>חוויית המשתמשים - העובדים:</w:t>
      </w:r>
      <w:r w:rsidR="00605538" w:rsidRPr="002D23B4">
        <w:rPr>
          <w:rFonts w:hint="cs"/>
          <w:rtl/>
        </w:rPr>
        <w:t xml:space="preserve"> ממצאי</w:t>
      </w:r>
      <w:r w:rsidR="00605538" w:rsidRPr="002D23B4">
        <w:rPr>
          <w:rtl/>
        </w:rPr>
        <w:t xml:space="preserve"> הסקרים שבוצעו בתקופת החירום ובתקופת העבודה לפי הוראות התו הסגול</w:t>
      </w:r>
      <w:r w:rsidR="00605538" w:rsidRPr="005553F0">
        <w:rPr>
          <w:vertAlign w:val="superscript"/>
          <w:rtl/>
        </w:rPr>
        <w:footnoteReference w:id="3"/>
      </w:r>
      <w:r w:rsidR="00605538" w:rsidRPr="002D23B4">
        <w:rPr>
          <w:rtl/>
        </w:rPr>
        <w:t xml:space="preserve"> </w:t>
      </w:r>
      <w:r w:rsidR="00605538" w:rsidRPr="002D23B4">
        <w:rPr>
          <w:rFonts w:hint="cs"/>
          <w:rtl/>
        </w:rPr>
        <w:t>מלמדים</w:t>
      </w:r>
      <w:r w:rsidR="00605538" w:rsidRPr="002D23B4">
        <w:rPr>
          <w:rtl/>
        </w:rPr>
        <w:t xml:space="preserve"> כי </w:t>
      </w:r>
      <w:r w:rsidR="00605538" w:rsidRPr="002D23B4">
        <w:rPr>
          <w:rFonts w:hint="cs"/>
          <w:rtl/>
        </w:rPr>
        <w:t>כ</w:t>
      </w:r>
      <w:r w:rsidR="00605538" w:rsidRPr="002D23B4">
        <w:rPr>
          <w:rtl/>
        </w:rPr>
        <w:t xml:space="preserve">שליש מהעובדים דיווחו שנתקלו בתקלות בחיבור מרחוק. עוד עולה </w:t>
      </w:r>
      <w:r w:rsidR="00605538" w:rsidRPr="002D23B4">
        <w:rPr>
          <w:rFonts w:hint="cs"/>
          <w:rtl/>
        </w:rPr>
        <w:t>מהממצאים</w:t>
      </w:r>
      <w:r w:rsidR="00605538" w:rsidRPr="002D23B4">
        <w:rPr>
          <w:rtl/>
        </w:rPr>
        <w:t xml:space="preserve"> כי יש צורך בקיום הדרכות לעובדים, על מנת לשפר את יכולת העבודה מרחוק ולהבטיח כי העבודה תתבצע ביעילות</w:t>
      </w:r>
      <w:r w:rsidRPr="00DC7260">
        <w:rPr>
          <w:rFonts w:hint="cs"/>
          <w:rtl/>
        </w:rPr>
        <w:t>.</w:t>
      </w:r>
    </w:p>
    <w:p w14:paraId="5375C7B0" w14:textId="4776498E" w:rsidR="00F92733" w:rsidRPr="00C74181" w:rsidRDefault="00F92733" w:rsidP="00F92733">
      <w:pPr>
        <w:pStyle w:val="217"/>
        <w:ind w:left="0"/>
        <w:rPr>
          <w:rtl/>
        </w:rPr>
      </w:pPr>
      <w:r w:rsidRPr="00362C00">
        <w:rPr>
          <w:rFonts w:hint="cs"/>
          <w:noProof/>
          <w:sz w:val="19"/>
          <w:szCs w:val="19"/>
          <w:rtl/>
        </w:rPr>
        <w:drawing>
          <wp:anchor distT="0" distB="0" distL="114300" distR="114300" simplePos="0" relativeHeight="252034560" behindDoc="0" locked="0" layoutInCell="1" allowOverlap="1" wp14:anchorId="0DB84145" wp14:editId="50DBFD98">
            <wp:simplePos x="0" y="0"/>
            <wp:positionH relativeFrom="column">
              <wp:posOffset>2407285</wp:posOffset>
            </wp:positionH>
            <wp:positionV relativeFrom="paragraph">
              <wp:posOffset>7172</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42D6AED7" w14:textId="65FB0CC0" w:rsidR="00F92733" w:rsidRDefault="00605538" w:rsidP="00F3444F">
      <w:pPr>
        <w:pStyle w:val="71f1"/>
        <w:rPr>
          <w:rtl/>
        </w:rPr>
      </w:pPr>
      <w:r w:rsidRPr="002D23B4">
        <w:rPr>
          <w:rtl/>
        </w:rPr>
        <w:t xml:space="preserve">עם פרוץ משבר הקורונה, במרץ 2020, הייתה במשרדי הממשלה התשתית הנדרשת להתחברות מרחוק - 95% מהמשרדים ציינו כי הייתה גישה מרחוק לתשתיות ולמערכות התפעוליות אשר נדרשות לעובדים לשם המשך עבודה תקינה ורציפה. הפערים </w:t>
      </w:r>
      <w:r w:rsidRPr="002D23B4">
        <w:rPr>
          <w:rFonts w:hint="cs"/>
          <w:rtl/>
        </w:rPr>
        <w:t xml:space="preserve">שהועלו </w:t>
      </w:r>
      <w:r w:rsidRPr="002D23B4">
        <w:rPr>
          <w:rtl/>
        </w:rPr>
        <w:t xml:space="preserve">נגעו בעיקר לצורך להרחיב את התשתיות ולהגדיל את מספר אמצעי החיבור מרחוק כדי לספק את הצרכים הנדרשים למספר הולך וגדל של עובדים מרחוק. </w:t>
      </w:r>
      <w:r w:rsidRPr="002D23B4">
        <w:rPr>
          <w:rFonts w:hint="cs"/>
          <w:rtl/>
        </w:rPr>
        <w:t xml:space="preserve">ביולי 2020, </w:t>
      </w:r>
      <w:r w:rsidRPr="002D23B4">
        <w:rPr>
          <w:rtl/>
        </w:rPr>
        <w:t xml:space="preserve">כמה חודשים </w:t>
      </w:r>
      <w:r w:rsidRPr="002D23B4">
        <w:rPr>
          <w:rFonts w:hint="cs"/>
          <w:rtl/>
        </w:rPr>
        <w:t xml:space="preserve">לאחר </w:t>
      </w:r>
      <w:r w:rsidRPr="002D23B4">
        <w:rPr>
          <w:rtl/>
        </w:rPr>
        <w:t xml:space="preserve">פרוץ המשבר, </w:t>
      </w:r>
      <w:r w:rsidRPr="002D23B4">
        <w:rPr>
          <w:rFonts w:hint="cs"/>
          <w:rtl/>
        </w:rPr>
        <w:t xml:space="preserve">כבר </w:t>
      </w:r>
      <w:r w:rsidRPr="002D23B4">
        <w:rPr>
          <w:rtl/>
        </w:rPr>
        <w:t>חל שיפור ב</w:t>
      </w:r>
      <w:r w:rsidRPr="002D23B4">
        <w:rPr>
          <w:rFonts w:hint="cs"/>
          <w:rtl/>
        </w:rPr>
        <w:t xml:space="preserve">יכולתם </w:t>
      </w:r>
      <w:r w:rsidRPr="002D23B4">
        <w:rPr>
          <w:rtl/>
        </w:rPr>
        <w:t>של משרדי הממשלה לתמוך באופן העבודה האמור. משרד מבקר המדינה מציין לחיוב את ההתקדמות שחלה בהיערכות המשרדים לעבודה מרחוק ואת הבקרה שביצעה רשות התקשוב בנושא</w:t>
      </w:r>
      <w:r w:rsidR="00F92733">
        <w:rPr>
          <w:rtl/>
        </w:rPr>
        <w:t>.</w:t>
      </w:r>
    </w:p>
    <w:p w14:paraId="15B35AA7" w14:textId="0A5915DF" w:rsidR="00F3444F" w:rsidRDefault="00835CAC" w:rsidP="00F3444F">
      <w:pPr>
        <w:pStyle w:val="71f1"/>
        <w:rPr>
          <w:rtl/>
        </w:rPr>
      </w:pPr>
      <w:r w:rsidRPr="007B571D">
        <w:rPr>
          <w:rStyle w:val="21Char1"/>
          <w:noProof/>
          <w:rtl/>
        </w:rPr>
        <mc:AlternateContent>
          <mc:Choice Requires="wps">
            <w:drawing>
              <wp:anchor distT="45720" distB="45720" distL="114300" distR="114300" simplePos="0" relativeHeight="252040704" behindDoc="0" locked="0" layoutInCell="1" allowOverlap="1" wp14:anchorId="79D20F1B" wp14:editId="1DEA4776">
                <wp:simplePos x="0" y="0"/>
                <wp:positionH relativeFrom="column">
                  <wp:posOffset>60325</wp:posOffset>
                </wp:positionH>
                <wp:positionV relativeFrom="paragraph">
                  <wp:posOffset>363220</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8" type="#_x0000_t202" style="position:absolute;left:0;text-align:left;margin-left:4.75pt;margin-top:28.6pt;width:367.5pt;height:30.75pt;z-index:252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&#13;&#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p>
    <w:p w14:paraId="751DEBF7" w14:textId="0FF02DC0" w:rsidR="00F92733" w:rsidRPr="00DD4656" w:rsidRDefault="00F92733" w:rsidP="00F92733">
      <w:pPr>
        <w:pStyle w:val="71f1"/>
        <w:rPr>
          <w:b/>
          <w:bCs/>
        </w:rPr>
      </w:pPr>
      <w:r w:rsidRPr="00DD4656">
        <w:rPr>
          <w:noProof/>
        </w:rPr>
        <w:drawing>
          <wp:anchor distT="0" distB="3600450" distL="114300" distR="114300" simplePos="0" relativeHeight="252042752" behindDoc="0" locked="0" layoutInCell="1" allowOverlap="1" wp14:anchorId="2A7EF2DA" wp14:editId="594AFAFB">
            <wp:simplePos x="0" y="0"/>
            <wp:positionH relativeFrom="column">
              <wp:posOffset>4520565</wp:posOffset>
            </wp:positionH>
            <wp:positionV relativeFrom="paragraph">
              <wp:posOffset>580390</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4656">
        <w:rPr>
          <w:rStyle w:val="21Char1"/>
          <w:noProof/>
          <w:sz w:val="18"/>
          <w:szCs w:val="18"/>
          <w:rtl/>
        </w:rPr>
        <mc:AlternateContent>
          <mc:Choice Requires="wps">
            <w:drawing>
              <wp:anchor distT="0" distB="0" distL="114300" distR="114300" simplePos="0" relativeHeight="252041728" behindDoc="0" locked="0" layoutInCell="1" allowOverlap="1" wp14:anchorId="5D24E68C" wp14:editId="16A8B0BB">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15EEB" id="Straight Connector 585" o:spid="_x0000_s1026" style="position:absolute;left:0;text-align:left;z-index:25204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" strokecolor="black [3213]" strokeweight="2pt"/>
            </w:pict>
          </mc:Fallback>
        </mc:AlternateContent>
      </w:r>
      <w:r w:rsidR="00605538" w:rsidRPr="00DD4656">
        <w:rPr>
          <w:rtl/>
        </w:rPr>
        <w:t xml:space="preserve">מומלץ כי רשות התקשוב תגבש מדיניות </w:t>
      </w:r>
      <w:proofErr w:type="spellStart"/>
      <w:r w:rsidR="00605538" w:rsidRPr="00DD4656">
        <w:rPr>
          <w:rtl/>
        </w:rPr>
        <w:t>תקשובית</w:t>
      </w:r>
      <w:proofErr w:type="spellEnd"/>
      <w:r w:rsidR="00605538" w:rsidRPr="00DD4656">
        <w:rPr>
          <w:rtl/>
        </w:rPr>
        <w:t xml:space="preserve"> בנושא העב</w:t>
      </w:r>
      <w:r w:rsidR="00605538" w:rsidRPr="00DD4656">
        <w:rPr>
          <w:rFonts w:hint="cs"/>
          <w:rtl/>
        </w:rPr>
        <w:t>ו</w:t>
      </w:r>
      <w:r w:rsidR="00605538" w:rsidRPr="00DD4656">
        <w:rPr>
          <w:rtl/>
        </w:rPr>
        <w:t>דה מרחוק, לאחר מיפוי של המצב הקיים</w:t>
      </w:r>
      <w:r w:rsidR="00605538" w:rsidRPr="00DD4656">
        <w:rPr>
          <w:rFonts w:hint="cs"/>
          <w:rtl/>
        </w:rPr>
        <w:t xml:space="preserve">, </w:t>
      </w:r>
      <w:r w:rsidR="00605538" w:rsidRPr="00DD4656">
        <w:rPr>
          <w:rtl/>
        </w:rPr>
        <w:t xml:space="preserve">ניתוח צרכים והגדרה של המצב הרצוי, תוך זיהוי אתגרים והזדמנויות לטווח הקרוב והרחוק. מדיניות </w:t>
      </w:r>
      <w:r w:rsidR="00605538" w:rsidRPr="00DD4656">
        <w:rPr>
          <w:rFonts w:hint="cs"/>
          <w:rtl/>
        </w:rPr>
        <w:t xml:space="preserve">זו </w:t>
      </w:r>
      <w:r w:rsidR="00605538" w:rsidRPr="00DD4656">
        <w:rPr>
          <w:rtl/>
        </w:rPr>
        <w:t xml:space="preserve">תשמש את משרדי הממשלה בבואם לבחון ולגבש מדיניות לטווח הארוך בנושא </w:t>
      </w:r>
      <w:r w:rsidR="00605538" w:rsidRPr="00DD4656">
        <w:rPr>
          <w:rFonts w:hint="cs"/>
          <w:rtl/>
        </w:rPr>
        <w:t>העבודה</w:t>
      </w:r>
      <w:r w:rsidR="00605538" w:rsidRPr="00DD4656">
        <w:rPr>
          <w:rtl/>
        </w:rPr>
        <w:t xml:space="preserve"> מרחוק ועשויה גם </w:t>
      </w:r>
      <w:r w:rsidR="00605538" w:rsidRPr="00DD4656">
        <w:rPr>
          <w:rFonts w:hint="cs"/>
          <w:rtl/>
        </w:rPr>
        <w:t xml:space="preserve">לסייע בידי </w:t>
      </w:r>
      <w:r w:rsidR="00605538" w:rsidRPr="00DD4656">
        <w:rPr>
          <w:rtl/>
        </w:rPr>
        <w:t xml:space="preserve">נציבות שירות המדינה ומשרד האוצר </w:t>
      </w:r>
      <w:r w:rsidR="00605538" w:rsidRPr="00DD4656">
        <w:rPr>
          <w:rFonts w:hint="cs"/>
          <w:rtl/>
        </w:rPr>
        <w:t>לבחון</w:t>
      </w:r>
      <w:r w:rsidR="00605538" w:rsidRPr="00DD4656">
        <w:rPr>
          <w:rtl/>
        </w:rPr>
        <w:t xml:space="preserve"> </w:t>
      </w:r>
      <w:r w:rsidR="00605538" w:rsidRPr="00DD4656">
        <w:rPr>
          <w:rFonts w:hint="cs"/>
          <w:rtl/>
        </w:rPr>
        <w:t xml:space="preserve">את </w:t>
      </w:r>
      <w:r w:rsidR="00605538" w:rsidRPr="00DD4656">
        <w:rPr>
          <w:rtl/>
        </w:rPr>
        <w:t>היתכנות היישום של מודל העבודה מרחוק באופן נרחב יותר בשירות המדינה</w:t>
      </w:r>
      <w:r w:rsidRPr="00DD4656">
        <w:rPr>
          <w:rtl/>
        </w:rPr>
        <w:t>.</w:t>
      </w:r>
    </w:p>
    <w:p w14:paraId="17F24D82" w14:textId="65342CC6" w:rsidR="00F92733" w:rsidRPr="008E57FE" w:rsidRDefault="00F92733" w:rsidP="0008625B">
      <w:pPr>
        <w:pStyle w:val="71f1"/>
        <w:ind w:left="425"/>
        <w:rPr>
          <w:rtl/>
        </w:rPr>
      </w:pPr>
      <w:r w:rsidRPr="00DD4656">
        <w:rPr>
          <w:noProof/>
        </w:rPr>
        <w:drawing>
          <wp:anchor distT="0" distB="3600450" distL="114300" distR="114300" simplePos="0" relativeHeight="252043776" behindDoc="0" locked="0" layoutInCell="1" allowOverlap="1" wp14:anchorId="60EE0B87" wp14:editId="0E461CD0">
            <wp:simplePos x="0" y="0"/>
            <wp:positionH relativeFrom="column">
              <wp:posOffset>4520565</wp:posOffset>
            </wp:positionH>
            <wp:positionV relativeFrom="paragraph">
              <wp:posOffset>27940</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538" w:rsidRPr="00DD4656">
        <w:rPr>
          <w:rtl/>
        </w:rPr>
        <w:t>מומלץ כי הגורמים הממשלתיים הרלוונטיים</w:t>
      </w:r>
      <w:r w:rsidR="00605538" w:rsidRPr="00DD4656">
        <w:rPr>
          <w:rFonts w:hint="cs"/>
          <w:rtl/>
        </w:rPr>
        <w:t xml:space="preserve">, </w:t>
      </w:r>
      <w:r w:rsidR="00605538" w:rsidRPr="00DD4656">
        <w:rPr>
          <w:rFonts w:hint="eastAsia"/>
          <w:rtl/>
        </w:rPr>
        <w:t>ובכללם</w:t>
      </w:r>
      <w:r w:rsidR="00605538" w:rsidRPr="00DD4656">
        <w:rPr>
          <w:rtl/>
        </w:rPr>
        <w:t xml:space="preserve">, </w:t>
      </w:r>
      <w:r w:rsidR="00605538" w:rsidRPr="00DD4656">
        <w:rPr>
          <w:rFonts w:hint="eastAsia"/>
          <w:rtl/>
        </w:rPr>
        <w:t>משרד</w:t>
      </w:r>
      <w:r w:rsidR="00605538" w:rsidRPr="00DD4656">
        <w:rPr>
          <w:rtl/>
        </w:rPr>
        <w:t xml:space="preserve"> </w:t>
      </w:r>
      <w:r w:rsidR="00605538" w:rsidRPr="00DD4656">
        <w:rPr>
          <w:rFonts w:hint="eastAsia"/>
          <w:rtl/>
        </w:rPr>
        <w:t>האוצר</w:t>
      </w:r>
      <w:r w:rsidR="00605538" w:rsidRPr="00DD4656">
        <w:rPr>
          <w:rtl/>
        </w:rPr>
        <w:t xml:space="preserve">, </w:t>
      </w:r>
      <w:r w:rsidR="00605538" w:rsidRPr="00DD4656">
        <w:rPr>
          <w:rFonts w:hint="eastAsia"/>
          <w:rtl/>
        </w:rPr>
        <w:t>רשות</w:t>
      </w:r>
      <w:r w:rsidR="00605538" w:rsidRPr="00DD4656">
        <w:rPr>
          <w:rtl/>
        </w:rPr>
        <w:t xml:space="preserve"> </w:t>
      </w:r>
      <w:r w:rsidR="00605538" w:rsidRPr="00DD4656">
        <w:rPr>
          <w:rFonts w:hint="eastAsia"/>
          <w:rtl/>
        </w:rPr>
        <w:t>המסים</w:t>
      </w:r>
      <w:r w:rsidR="00605538" w:rsidRPr="00DD4656">
        <w:rPr>
          <w:rFonts w:hint="cs"/>
          <w:rtl/>
        </w:rPr>
        <w:t xml:space="preserve">, </w:t>
      </w:r>
      <w:r w:rsidR="00605538" w:rsidRPr="00DD4656">
        <w:rPr>
          <w:rtl/>
        </w:rPr>
        <w:t>זרוע עבודה במשרד העבודה, הרווחה והשירותים החברתיים</w:t>
      </w:r>
      <w:r w:rsidR="00605538" w:rsidRPr="00DD4656">
        <w:rPr>
          <w:rFonts w:hint="eastAsia"/>
          <w:rtl/>
        </w:rPr>
        <w:t xml:space="preserve"> והמוסד</w:t>
      </w:r>
      <w:r w:rsidR="00605538" w:rsidRPr="00DD4656">
        <w:rPr>
          <w:rtl/>
        </w:rPr>
        <w:t xml:space="preserve"> </w:t>
      </w:r>
      <w:r w:rsidR="00605538" w:rsidRPr="00DD4656">
        <w:rPr>
          <w:rFonts w:hint="eastAsia"/>
          <w:rtl/>
        </w:rPr>
        <w:t>לביטוח</w:t>
      </w:r>
      <w:r w:rsidR="00605538" w:rsidRPr="00DD4656">
        <w:rPr>
          <w:rtl/>
        </w:rPr>
        <w:t xml:space="preserve"> </w:t>
      </w:r>
      <w:r w:rsidR="00605538" w:rsidRPr="00DD4656">
        <w:rPr>
          <w:rFonts w:hint="eastAsia"/>
          <w:rtl/>
        </w:rPr>
        <w:t>לאומי</w:t>
      </w:r>
      <w:r w:rsidR="00605538" w:rsidRPr="00DD4656">
        <w:rPr>
          <w:rtl/>
        </w:rPr>
        <w:t>, יבחנו</w:t>
      </w:r>
      <w:r w:rsidR="00605538" w:rsidRPr="00DD4656">
        <w:rPr>
          <w:rFonts w:hint="cs"/>
          <w:rtl/>
        </w:rPr>
        <w:t>, בשיתוף ובתיאום עם משרד המשפטים,</w:t>
      </w:r>
      <w:r w:rsidR="00605538" w:rsidRPr="00DD4656">
        <w:rPr>
          <w:rtl/>
        </w:rPr>
        <w:t xml:space="preserve"> את הצורך בהסדרת היבטים הנוגעים למעבר שוק העבודה לעבודה מרחוק וליצירת תנאים </w:t>
      </w:r>
      <w:r w:rsidR="00605538" w:rsidRPr="00DD4656">
        <w:rPr>
          <w:rFonts w:hint="cs"/>
          <w:rtl/>
        </w:rPr>
        <w:t>ה</w:t>
      </w:r>
      <w:r w:rsidR="00605538" w:rsidRPr="00DD4656">
        <w:rPr>
          <w:rtl/>
        </w:rPr>
        <w:t xml:space="preserve">מאפשרים </w:t>
      </w:r>
      <w:r w:rsidR="00605538" w:rsidRPr="00DD4656">
        <w:rPr>
          <w:rFonts w:hint="cs"/>
          <w:rtl/>
        </w:rPr>
        <w:t xml:space="preserve">את </w:t>
      </w:r>
      <w:r w:rsidR="00605538" w:rsidRPr="00DD4656">
        <w:rPr>
          <w:rtl/>
        </w:rPr>
        <w:t xml:space="preserve">הרחבת העבודה מרחוק בכלל המשק. במסגרת הסדרת הנושא יש לתת את הדעת </w:t>
      </w:r>
      <w:r w:rsidR="00605538" w:rsidRPr="00DD4656">
        <w:rPr>
          <w:rFonts w:hint="cs"/>
          <w:rtl/>
        </w:rPr>
        <w:t xml:space="preserve">על </w:t>
      </w:r>
      <w:r w:rsidR="00605538" w:rsidRPr="00DD4656">
        <w:rPr>
          <w:rtl/>
        </w:rPr>
        <w:t xml:space="preserve">סוגיות שונות, </w:t>
      </w:r>
      <w:r w:rsidR="00605538" w:rsidRPr="00DD4656">
        <w:rPr>
          <w:rFonts w:hint="cs"/>
          <w:rtl/>
        </w:rPr>
        <w:t>ו</w:t>
      </w:r>
      <w:r w:rsidR="00605538" w:rsidRPr="00DD4656">
        <w:rPr>
          <w:rtl/>
        </w:rPr>
        <w:t xml:space="preserve">בהן עיגון הזכויות </w:t>
      </w:r>
      <w:r w:rsidR="00605538" w:rsidRPr="00DD4656">
        <w:rPr>
          <w:rtl/>
        </w:rPr>
        <w:lastRenderedPageBreak/>
        <w:t xml:space="preserve">והחובות של העובד והמעסיק, הכדאיות הכלכלית והחברתית של מודל עבודה זה </w:t>
      </w:r>
      <w:r w:rsidR="00605538" w:rsidRPr="00DD4656">
        <w:rPr>
          <w:rFonts w:hint="cs"/>
          <w:rtl/>
        </w:rPr>
        <w:t>והשפעותיו</w:t>
      </w:r>
      <w:r w:rsidR="00605538" w:rsidRPr="00DD4656">
        <w:rPr>
          <w:rtl/>
        </w:rPr>
        <w:t xml:space="preserve"> על מגזרי תעסוקה שונים</w:t>
      </w:r>
      <w:r w:rsidRPr="00DD4656">
        <w:rPr>
          <w:rFonts w:hint="cs"/>
          <w:rtl/>
        </w:rPr>
        <w:t>.</w:t>
      </w:r>
    </w:p>
    <w:p w14:paraId="4594218F" w14:textId="79B2C309" w:rsidR="00F92733" w:rsidRPr="00DD4656" w:rsidRDefault="00F92733" w:rsidP="00F92733">
      <w:pPr>
        <w:pStyle w:val="71f1"/>
        <w:ind w:left="133"/>
        <w:rPr>
          <w:rtl/>
        </w:rPr>
      </w:pPr>
      <w:r w:rsidRPr="00DD4656">
        <w:rPr>
          <w:noProof/>
        </w:rPr>
        <w:drawing>
          <wp:anchor distT="0" distB="3600450" distL="114300" distR="114300" simplePos="0" relativeHeight="252044800" behindDoc="0" locked="0" layoutInCell="1" allowOverlap="1" wp14:anchorId="71E50095" wp14:editId="1D882807">
            <wp:simplePos x="0" y="0"/>
            <wp:positionH relativeFrom="column">
              <wp:posOffset>4520565</wp:posOffset>
            </wp:positionH>
            <wp:positionV relativeFrom="paragraph">
              <wp:posOffset>15240</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538" w:rsidRPr="00DD4656">
        <w:rPr>
          <w:rtl/>
        </w:rPr>
        <w:t xml:space="preserve">על 21 משרדי הממשלה שטרם השלימו את גיבוש התוכנית להמשכיות עסקית להשלימה בהתאם להנחיות </w:t>
      </w:r>
      <w:proofErr w:type="spellStart"/>
      <w:r w:rsidR="00605538" w:rsidRPr="00DD4656">
        <w:rPr>
          <w:rtl/>
        </w:rPr>
        <w:t>יה"ב</w:t>
      </w:r>
      <w:proofErr w:type="spellEnd"/>
      <w:r w:rsidR="00605538" w:rsidRPr="00DD4656">
        <w:rPr>
          <w:rFonts w:hint="cs"/>
          <w:rtl/>
        </w:rPr>
        <w:t>;</w:t>
      </w:r>
      <w:r w:rsidR="00605538" w:rsidRPr="00DD4656">
        <w:rPr>
          <w:rtl/>
        </w:rPr>
        <w:t xml:space="preserve"> </w:t>
      </w:r>
      <w:r w:rsidR="00605538" w:rsidRPr="00DD4656">
        <w:rPr>
          <w:rFonts w:hint="cs"/>
          <w:rtl/>
        </w:rPr>
        <w:t xml:space="preserve">מומלץ כי רשות התקשוב תעקוב אחר יישום </w:t>
      </w:r>
      <w:r w:rsidR="00605538" w:rsidRPr="00DD4656">
        <w:rPr>
          <w:rtl/>
        </w:rPr>
        <w:t>ההנחיה הייעודית</w:t>
      </w:r>
      <w:r w:rsidR="00605538" w:rsidRPr="00DD4656">
        <w:rPr>
          <w:rFonts w:hint="cs"/>
          <w:rtl/>
        </w:rPr>
        <w:t xml:space="preserve"> שפורסמה </w:t>
      </w:r>
      <w:r w:rsidR="00605538" w:rsidRPr="00DD4656">
        <w:rPr>
          <w:rtl/>
        </w:rPr>
        <w:t>בנובמבר 2020 בדבר היערכות להמשכיות עסקית ותפקודית במצב חירום</w:t>
      </w:r>
      <w:r w:rsidR="00605538" w:rsidRPr="00DD4656">
        <w:rPr>
          <w:rFonts w:hint="cs"/>
          <w:rtl/>
        </w:rPr>
        <w:t>, ובכלל זה</w:t>
      </w:r>
      <w:r w:rsidR="00605538" w:rsidRPr="00DD4656">
        <w:rPr>
          <w:rtl/>
        </w:rPr>
        <w:t xml:space="preserve"> </w:t>
      </w:r>
      <w:r w:rsidR="00605538" w:rsidRPr="00DD4656">
        <w:rPr>
          <w:rFonts w:hint="cs"/>
          <w:rtl/>
        </w:rPr>
        <w:t>ב</w:t>
      </w:r>
      <w:r w:rsidR="00605538" w:rsidRPr="00DD4656">
        <w:rPr>
          <w:rtl/>
        </w:rPr>
        <w:t xml:space="preserve">צורך </w:t>
      </w:r>
      <w:r w:rsidR="00605538" w:rsidRPr="00DD4656">
        <w:rPr>
          <w:rFonts w:hint="cs"/>
          <w:rtl/>
        </w:rPr>
        <w:t>ב</w:t>
      </w:r>
      <w:r w:rsidR="00605538" w:rsidRPr="00DD4656">
        <w:rPr>
          <w:rtl/>
        </w:rPr>
        <w:t>מתן גישה מרחוק בזמן משבר</w:t>
      </w:r>
      <w:r w:rsidRPr="00DD4656">
        <w:rPr>
          <w:rFonts w:hint="cs"/>
          <w:rtl/>
        </w:rPr>
        <w:t xml:space="preserve">. </w:t>
      </w:r>
    </w:p>
    <w:p w14:paraId="5ED840AA" w14:textId="12F429ED" w:rsidR="00F92733" w:rsidRPr="008E57FE" w:rsidRDefault="00F92733" w:rsidP="00F92733">
      <w:pPr>
        <w:pStyle w:val="71f1"/>
        <w:ind w:left="133"/>
      </w:pPr>
      <w:r w:rsidRPr="00DD4656">
        <w:rPr>
          <w:noProof/>
          <w:color w:val="auto"/>
        </w:rPr>
        <w:drawing>
          <wp:anchor distT="0" distB="3600450" distL="114300" distR="114300" simplePos="0" relativeHeight="252045824" behindDoc="0" locked="0" layoutInCell="1" allowOverlap="1" wp14:anchorId="331473F9" wp14:editId="115DA6D1">
            <wp:simplePos x="0" y="0"/>
            <wp:positionH relativeFrom="column">
              <wp:posOffset>4520565</wp:posOffset>
            </wp:positionH>
            <wp:positionV relativeFrom="paragraph">
              <wp:posOffset>12700</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538" w:rsidRPr="00DD4656">
        <w:rPr>
          <w:color w:val="auto"/>
          <w:rtl/>
        </w:rPr>
        <w:t xml:space="preserve">מומלץ </w:t>
      </w:r>
      <w:r w:rsidR="00605538" w:rsidRPr="00DD4656">
        <w:rPr>
          <w:rFonts w:hint="cs"/>
          <w:color w:val="auto"/>
          <w:rtl/>
        </w:rPr>
        <w:t>כי משרדי הממשלה ימשיכו</w:t>
      </w:r>
      <w:r w:rsidR="00605538" w:rsidRPr="00DD4656">
        <w:rPr>
          <w:color w:val="auto"/>
          <w:rtl/>
        </w:rPr>
        <w:t xml:space="preserve"> לבסס </w:t>
      </w:r>
      <w:proofErr w:type="spellStart"/>
      <w:r w:rsidR="00605538" w:rsidRPr="00DD4656">
        <w:rPr>
          <w:color w:val="auto"/>
          <w:rtl/>
        </w:rPr>
        <w:t>בעיתות</w:t>
      </w:r>
      <w:proofErr w:type="spellEnd"/>
      <w:r w:rsidR="00605538" w:rsidRPr="00DD4656">
        <w:rPr>
          <w:color w:val="auto"/>
          <w:rtl/>
        </w:rPr>
        <w:t xml:space="preserve"> שגרה את התשתיות הנדרשות לעבודה מרחוק באופן שיבטיח מענה שלם וגמיש גם במצבי חירום שבהם יידרש </w:t>
      </w:r>
      <w:r w:rsidR="00605538" w:rsidRPr="00DD4656">
        <w:rPr>
          <w:rFonts w:hint="cs"/>
          <w:color w:val="auto"/>
          <w:rtl/>
        </w:rPr>
        <w:t>לאפשר</w:t>
      </w:r>
      <w:r w:rsidR="00605538" w:rsidRPr="00DD4656">
        <w:rPr>
          <w:color w:val="auto"/>
          <w:rtl/>
        </w:rPr>
        <w:t xml:space="preserve"> עבודה מרחוק יציבה ומאובטחת להיקף רחב יותר של עובדים</w:t>
      </w:r>
      <w:r w:rsidR="00605538" w:rsidRPr="00DD4656">
        <w:rPr>
          <w:rFonts w:hint="cs"/>
          <w:color w:val="auto"/>
          <w:rtl/>
        </w:rPr>
        <w:t xml:space="preserve"> ויגבשו </w:t>
      </w:r>
      <w:proofErr w:type="spellStart"/>
      <w:r w:rsidR="00605538" w:rsidRPr="00DD4656">
        <w:rPr>
          <w:rFonts w:hint="cs"/>
          <w:color w:val="auto"/>
          <w:rtl/>
        </w:rPr>
        <w:t>תוכנית</w:t>
      </w:r>
      <w:proofErr w:type="spellEnd"/>
      <w:r w:rsidR="00605538" w:rsidRPr="00DD4656">
        <w:rPr>
          <w:rFonts w:hint="cs"/>
          <w:color w:val="auto"/>
          <w:rtl/>
        </w:rPr>
        <w:t xml:space="preserve"> רכש שתספק את כל הצרכים הנדרשים לכך</w:t>
      </w:r>
      <w:r w:rsidR="00605538" w:rsidRPr="00DD4656">
        <w:rPr>
          <w:color w:val="auto"/>
          <w:rtl/>
        </w:rPr>
        <w:t xml:space="preserve">, בהתאם למדיניות </w:t>
      </w:r>
      <w:r w:rsidR="00605538" w:rsidRPr="00DD4656">
        <w:rPr>
          <w:rFonts w:hint="cs"/>
          <w:color w:val="auto"/>
          <w:rtl/>
        </w:rPr>
        <w:t>שיקבעו המשרדים</w:t>
      </w:r>
      <w:r w:rsidR="00605538" w:rsidRPr="00DD4656">
        <w:rPr>
          <w:color w:val="auto"/>
          <w:rtl/>
        </w:rPr>
        <w:t xml:space="preserve">. מהלך זה נדרש במיוחד במשרדים </w:t>
      </w:r>
      <w:r w:rsidR="00605538" w:rsidRPr="00DD4656">
        <w:rPr>
          <w:rFonts w:hint="cs"/>
          <w:color w:val="auto"/>
          <w:rtl/>
        </w:rPr>
        <w:t>ש</w:t>
      </w:r>
      <w:r w:rsidR="00605538" w:rsidRPr="00DD4656">
        <w:rPr>
          <w:color w:val="auto"/>
          <w:rtl/>
        </w:rPr>
        <w:t xml:space="preserve">בהם נעשה שימוש בפתרונות זמניים על מנת לתת מענה </w:t>
      </w:r>
      <w:proofErr w:type="spellStart"/>
      <w:r w:rsidR="00605538" w:rsidRPr="00DD4656">
        <w:rPr>
          <w:color w:val="auto"/>
          <w:rtl/>
        </w:rPr>
        <w:t>מיידי</w:t>
      </w:r>
      <w:proofErr w:type="spellEnd"/>
      <w:r w:rsidR="00605538" w:rsidRPr="00DD4656">
        <w:rPr>
          <w:color w:val="auto"/>
          <w:rtl/>
        </w:rPr>
        <w:t xml:space="preserve"> במהלך משבר הקורונה</w:t>
      </w:r>
      <w:r w:rsidRPr="008E57FE">
        <w:rPr>
          <w:rtl/>
        </w:rPr>
        <w:t xml:space="preserve">. </w:t>
      </w:r>
    </w:p>
    <w:p w14:paraId="14437852" w14:textId="53DFDB94" w:rsidR="00F92733" w:rsidRDefault="00F92733" w:rsidP="005F3DD2">
      <w:pPr>
        <w:pStyle w:val="71f1"/>
        <w:rPr>
          <w:rtl/>
        </w:rPr>
      </w:pPr>
      <w:r w:rsidRPr="00DD4656">
        <w:rPr>
          <w:noProof/>
          <w:spacing w:val="-2"/>
        </w:rPr>
        <w:drawing>
          <wp:anchor distT="0" distB="3600450" distL="114300" distR="114300" simplePos="0" relativeHeight="252046848" behindDoc="0" locked="0" layoutInCell="1" allowOverlap="1" wp14:anchorId="707FB6E6" wp14:editId="6E9883EC">
            <wp:simplePos x="0" y="0"/>
            <wp:positionH relativeFrom="column">
              <wp:posOffset>4520565</wp:posOffset>
            </wp:positionH>
            <wp:positionV relativeFrom="paragraph">
              <wp:posOffset>27940</wp:posOffset>
            </wp:positionV>
            <wp:extent cx="140335" cy="161925"/>
            <wp:effectExtent l="0" t="0" r="0" b="3175"/>
            <wp:wrapSquare wrapText="bothSides"/>
            <wp:docPr id="205277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2C4" w:rsidRPr="00DD4656">
        <w:rPr>
          <w:rtl/>
        </w:rPr>
        <w:t xml:space="preserve">לנוכח הרחבת היקף העבודה מרחוק בתקופת משבר הקורונה והתובנה כי העבודה מרחוק עשויה להיות חלק משגרת העבודה בעתיד, </w:t>
      </w:r>
      <w:r w:rsidR="003D62C4" w:rsidRPr="00DD4656">
        <w:rPr>
          <w:rFonts w:hint="cs"/>
          <w:rtl/>
        </w:rPr>
        <w:t xml:space="preserve">ולנוכח הסיכונים הטמונים במודל עבודה זה, </w:t>
      </w:r>
      <w:r w:rsidR="003D62C4" w:rsidRPr="00DD4656">
        <w:rPr>
          <w:rtl/>
        </w:rPr>
        <w:t xml:space="preserve">מומלץ כי </w:t>
      </w:r>
      <w:proofErr w:type="spellStart"/>
      <w:r w:rsidR="003D62C4" w:rsidRPr="00DD4656">
        <w:rPr>
          <w:rtl/>
        </w:rPr>
        <w:t>יה"ב</w:t>
      </w:r>
      <w:proofErr w:type="spellEnd"/>
      <w:r w:rsidR="003D62C4" w:rsidRPr="00DD4656">
        <w:rPr>
          <w:rtl/>
        </w:rPr>
        <w:t xml:space="preserve"> תמשיך לפעול מול המשרדים על מנת שיעמדו בכלל בקרות</w:t>
      </w:r>
      <w:r w:rsidR="003D62C4" w:rsidRPr="00DD4656">
        <w:rPr>
          <w:rFonts w:hint="cs"/>
          <w:rtl/>
        </w:rPr>
        <w:t xml:space="preserve"> אבטחת המידע </w:t>
      </w:r>
      <w:r w:rsidR="003D62C4" w:rsidRPr="00DD4656">
        <w:rPr>
          <w:rtl/>
        </w:rPr>
        <w:t>המצוינות בהנחיות</w:t>
      </w:r>
      <w:r w:rsidR="003D62C4" w:rsidRPr="00DD4656">
        <w:rPr>
          <w:rFonts w:hint="cs"/>
          <w:rtl/>
        </w:rPr>
        <w:t xml:space="preserve">יה; </w:t>
      </w:r>
      <w:r w:rsidR="003D62C4" w:rsidRPr="00DD4656">
        <w:rPr>
          <w:rtl/>
        </w:rPr>
        <w:t>תנחה את משרדי הממשלה להשלים את ביצועו של סקר סיכונים עדכני אשר במסגרתו הם יבחנו אילו שינויים חלו באופן עבודתם (עבודה מרחוק, שילוב מערכות חדשות, שינויים טכנולוגיים, שינויים בתהליכים עסקיים)</w:t>
      </w:r>
      <w:r w:rsidR="003D62C4" w:rsidRPr="00DD4656">
        <w:rPr>
          <w:rFonts w:hint="cs"/>
          <w:rtl/>
        </w:rPr>
        <w:t xml:space="preserve"> ולבצע </w:t>
      </w:r>
      <w:r w:rsidR="003D62C4" w:rsidRPr="00DD4656">
        <w:rPr>
          <w:rtl/>
        </w:rPr>
        <w:t xml:space="preserve">מבדקי חדירות </w:t>
      </w:r>
      <w:r w:rsidR="003D62C4" w:rsidRPr="00DD4656">
        <w:rPr>
          <w:rFonts w:hint="cs"/>
          <w:rtl/>
        </w:rPr>
        <w:t>שבמסגרתן</w:t>
      </w:r>
      <w:r w:rsidR="003D62C4" w:rsidRPr="00DD4656">
        <w:rPr>
          <w:rtl/>
        </w:rPr>
        <w:t xml:space="preserve"> ייבחן אף נושא החיבור מרחוק</w:t>
      </w:r>
      <w:r w:rsidR="003D62C4" w:rsidRPr="00DD4656">
        <w:rPr>
          <w:rFonts w:hint="cs"/>
          <w:rtl/>
        </w:rPr>
        <w:t xml:space="preserve">; </w:t>
      </w:r>
      <w:r w:rsidR="003D62C4" w:rsidRPr="00DD4656">
        <w:rPr>
          <w:rtl/>
        </w:rPr>
        <w:t>תשלים את פיתוחה של מערכת מסרים ממשלתית ותטמיע את השימוש בה בהקדם</w:t>
      </w:r>
      <w:r w:rsidRPr="008E57FE">
        <w:rPr>
          <w:rFonts w:hint="cs"/>
          <w:rtl/>
        </w:rPr>
        <w:t xml:space="preserve">. </w:t>
      </w:r>
    </w:p>
    <w:p w14:paraId="2E79288F" w14:textId="2E9EB842" w:rsidR="003D62C4" w:rsidRPr="00DD4656" w:rsidRDefault="003D62C4" w:rsidP="003D62C4">
      <w:pPr>
        <w:pStyle w:val="71f1"/>
        <w:rPr>
          <w:rtl/>
        </w:rPr>
      </w:pPr>
      <w:r w:rsidRPr="00D01BC6">
        <w:rPr>
          <w:noProof/>
          <w:spacing w:val="-2"/>
        </w:rPr>
        <w:drawing>
          <wp:anchor distT="0" distB="3600450" distL="114300" distR="114300" simplePos="0" relativeHeight="252073472" behindDoc="0" locked="0" layoutInCell="1" allowOverlap="1" wp14:anchorId="7915C85E" wp14:editId="53B4B6DB">
            <wp:simplePos x="0" y="0"/>
            <wp:positionH relativeFrom="column">
              <wp:posOffset>4520565</wp:posOffset>
            </wp:positionH>
            <wp:positionV relativeFrom="paragraph">
              <wp:posOffset>27940</wp:posOffset>
            </wp:positionV>
            <wp:extent cx="140335" cy="161925"/>
            <wp:effectExtent l="0" t="0" r="0" b="3175"/>
            <wp:wrapSquare wrapText="bothSides"/>
            <wp:docPr id="6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4656">
        <w:rPr>
          <w:rtl/>
        </w:rPr>
        <w:t>מומלץ כי נציבות שירות המדינה תבחן בשיתוף משרדי הממשלה באילו נסיבות ניתן לבצע</w:t>
      </w:r>
      <w:r w:rsidRPr="00DD4656">
        <w:rPr>
          <w:rFonts w:hint="cs"/>
          <w:rtl/>
        </w:rPr>
        <w:t xml:space="preserve"> את העבודה מרחוק</w:t>
      </w:r>
      <w:r w:rsidRPr="00DD4656">
        <w:rPr>
          <w:rtl/>
        </w:rPr>
        <w:t xml:space="preserve"> ברמת אפקטיביות מספקת יחסית לאפקטיביות של העבודה המבוצעת מהמשרד; </w:t>
      </w:r>
      <w:r w:rsidRPr="00DD4656">
        <w:rPr>
          <w:rFonts w:hint="cs"/>
          <w:rtl/>
        </w:rPr>
        <w:t>ו</w:t>
      </w:r>
      <w:r w:rsidRPr="00DD4656">
        <w:rPr>
          <w:rtl/>
        </w:rPr>
        <w:t>כן מומלץ לבחון אם כלי הבקרה שנקבעו בהנחיות נציבות שירות המדינה בתקופת הקורונה מספקים, ואם יש מקום לפתח כלים נוספים שייתנו מענה יעיל ונוח לעניין זה</w:t>
      </w:r>
      <w:r w:rsidRPr="00DD4656">
        <w:rPr>
          <w:rFonts w:hint="cs"/>
          <w:rtl/>
        </w:rPr>
        <w:t>.</w:t>
      </w:r>
      <w:r w:rsidRPr="00DD4656">
        <w:rPr>
          <w:rFonts w:asciiTheme="minorHAnsi" w:hAnsiTheme="minorHAnsi" w:cstheme="minorBidi"/>
          <w:rtl/>
        </w:rPr>
        <w:t xml:space="preserve"> </w:t>
      </w:r>
      <w:r w:rsidRPr="00DD4656">
        <w:rPr>
          <w:rtl/>
        </w:rPr>
        <w:t>כמו כן, מומלץ כי הגורמים הבוחנים את ההיתכנות של יישום נרחב יותר של מודל עבודה מרחוק בשירות המדינה - בנציבות שירות המדינה ובמשרד האוצר - יבחנו בין היתר גם את ההיבט הנוגע לסביבת העבודה בבית, תוך מתן הדעת על הציוד הנדרש לעובד לשם ביצוע עבודתו מרחוק (כגון - חיבור אינטרנט מהיר, מחשב נייד או נייח, כיסא ארגונומי, מקלדת, אוזניות ומצלמות)</w:t>
      </w:r>
      <w:r w:rsidRPr="00DD4656">
        <w:rPr>
          <w:rFonts w:hint="cs"/>
          <w:rtl/>
        </w:rPr>
        <w:t xml:space="preserve">. </w:t>
      </w:r>
    </w:p>
    <w:p w14:paraId="504C2249" w14:textId="77777777" w:rsidR="003E14F5" w:rsidRDefault="003E14F5" w:rsidP="005F3DD2">
      <w:pPr>
        <w:pStyle w:val="71f1"/>
        <w:rPr>
          <w:rtl/>
        </w:rPr>
      </w:pPr>
    </w:p>
    <w:p w14:paraId="1CE8C913" w14:textId="77777777" w:rsidR="003E14F5" w:rsidRDefault="003E14F5" w:rsidP="005F3DD2">
      <w:pPr>
        <w:pStyle w:val="71f1"/>
        <w:rPr>
          <w:rtl/>
        </w:rPr>
      </w:pPr>
    </w:p>
    <w:p w14:paraId="4709ED03" w14:textId="77777777" w:rsidR="003E14F5" w:rsidRDefault="003E14F5" w:rsidP="005F3DD2">
      <w:pPr>
        <w:pStyle w:val="71f1"/>
        <w:rPr>
          <w:rtl/>
        </w:rPr>
      </w:pPr>
    </w:p>
    <w:p w14:paraId="540604AB" w14:textId="77777777" w:rsidR="003E14F5" w:rsidRDefault="003E14F5" w:rsidP="005F3DD2">
      <w:pPr>
        <w:pStyle w:val="71f1"/>
        <w:rPr>
          <w:rtl/>
        </w:rPr>
      </w:pPr>
    </w:p>
    <w:p w14:paraId="16E82459" w14:textId="77777777" w:rsidR="003E14F5" w:rsidRDefault="003E14F5" w:rsidP="005F3DD2">
      <w:pPr>
        <w:pStyle w:val="71f1"/>
        <w:rPr>
          <w:rtl/>
        </w:rPr>
      </w:pPr>
    </w:p>
    <w:p w14:paraId="0DC3895F" w14:textId="77777777" w:rsidR="003E14F5" w:rsidRDefault="003E14F5" w:rsidP="005F3DD2">
      <w:pPr>
        <w:pStyle w:val="71f1"/>
        <w:rPr>
          <w:rtl/>
        </w:rPr>
      </w:pPr>
    </w:p>
    <w:p w14:paraId="7B6B9C28" w14:textId="349B7FD2" w:rsidR="00F92733" w:rsidRDefault="00DD4656" w:rsidP="003E14F5">
      <w:pPr>
        <w:pStyle w:val="71f1"/>
        <w:rPr>
          <w:szCs w:val="20"/>
          <w:rtl/>
        </w:rPr>
      </w:pPr>
      <w:r w:rsidRPr="00D527BD">
        <w:rPr>
          <w:noProof/>
          <w:szCs w:val="20"/>
          <w:rtl/>
        </w:rPr>
        <w:lastRenderedPageBreak/>
        <w:drawing>
          <wp:anchor distT="0" distB="0" distL="114300" distR="114300" simplePos="0" relativeHeight="252048896" behindDoc="0" locked="0" layoutInCell="1" allowOverlap="1" wp14:anchorId="186471F8" wp14:editId="705638A1">
            <wp:simplePos x="0" y="0"/>
            <wp:positionH relativeFrom="column">
              <wp:posOffset>-7034</wp:posOffset>
            </wp:positionH>
            <wp:positionV relativeFrom="paragraph">
              <wp:posOffset>-10062</wp:posOffset>
            </wp:positionV>
            <wp:extent cx="4749213" cy="89681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819125" cy="910017"/>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2049920" behindDoc="0" locked="0" layoutInCell="1" allowOverlap="1" wp14:anchorId="03966F57" wp14:editId="5D4F31F8">
                <wp:simplePos x="0" y="0"/>
                <wp:positionH relativeFrom="column">
                  <wp:posOffset>221566</wp:posOffset>
                </wp:positionH>
                <wp:positionV relativeFrom="paragraph">
                  <wp:posOffset>77861</wp:posOffset>
                </wp:positionV>
                <wp:extent cx="4428490" cy="597877"/>
                <wp:effectExtent l="0" t="0" r="381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97877"/>
                        </a:xfrm>
                        <a:prstGeom prst="rect">
                          <a:avLst/>
                        </a:prstGeom>
                        <a:solidFill>
                          <a:srgbClr val="F05260"/>
                        </a:solidFill>
                        <a:ln w="9525">
                          <a:noFill/>
                          <a:miter lim="800000"/>
                          <a:headEnd/>
                          <a:tailEnd/>
                        </a:ln>
                      </wps:spPr>
                      <wps:txbx>
                        <w:txbxContent>
                          <w:p w14:paraId="2C8DEE45" w14:textId="77777777" w:rsidR="003D62C4" w:rsidRPr="00DD4656" w:rsidRDefault="003D62C4" w:rsidP="00DD4656">
                            <w:pPr>
                              <w:pStyle w:val="71f8"/>
                              <w:spacing w:before="0"/>
                              <w:rPr>
                                <w:b w:val="0"/>
                                <w:bCs/>
                                <w:rtl/>
                              </w:rPr>
                            </w:pPr>
                            <w:r w:rsidRPr="00DD4656">
                              <w:rPr>
                                <w:b w:val="0"/>
                                <w:bCs/>
                                <w:rtl/>
                              </w:rPr>
                              <w:t>מידת המוכנות של משרדי הממשלה לעבודה מרחוק, לפי מספר המשרדים שהשיבו על כל אחת מהשאלות שבסקר, מרץ ויולי 2020</w:t>
                            </w:r>
                          </w:p>
                          <w:p w14:paraId="5C5CC988" w14:textId="77777777" w:rsidR="00F92733" w:rsidRPr="00A47335" w:rsidRDefault="00F92733" w:rsidP="00F92733">
                            <w:pPr>
                              <w:pStyle w:val="71f8"/>
                              <w:rPr>
                                <w:b w:val="0"/>
                                <w:bCs/>
                                <w:rtl/>
                              </w:rPr>
                            </w:pP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03966F57" id="_x0000_s1029" type="#_x0000_t202" style="position:absolute;left:0;text-align:left;margin-left:17.45pt;margin-top:6.15pt;width:348.7pt;height:47.1pt;z-index:25204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" fillcolor="#f05260" stroked="f">
                <v:textbox>
                  <w:txbxContent>
                    <w:p w14:paraId="2C8DEE45" w14:textId="77777777" w:rsidR="003D62C4" w:rsidRPr="00DD4656" w:rsidRDefault="003D62C4" w:rsidP="00DD4656">
                      <w:pPr>
                        <w:pStyle w:val="71f8"/>
                        <w:spacing w:before="0"/>
                        <w:rPr>
                          <w:b w:val="0"/>
                          <w:bCs/>
                          <w:rtl/>
                        </w:rPr>
                      </w:pPr>
                      <w:r w:rsidRPr="00DD4656">
                        <w:rPr>
                          <w:b w:val="0"/>
                          <w:bCs/>
                          <w:rtl/>
                        </w:rPr>
                        <w:t>מידת המוכנות של משרדי הממשלה לעבודה מרחוק, לפי מספר המשרדים שהשיבו על כל אחת מהשאלות שבסקר, מרץ ויולי 2020</w:t>
                      </w:r>
                    </w:p>
                    <w:p w14:paraId="5C5CC988" w14:textId="77777777" w:rsidR="00F92733" w:rsidRPr="00A47335" w:rsidRDefault="00F92733" w:rsidP="00F92733">
                      <w:pPr>
                        <w:pStyle w:val="71f8"/>
                        <w:rPr>
                          <w:b w:val="0"/>
                          <w:bCs/>
                          <w:rtl/>
                        </w:rPr>
                      </w:pPr>
                    </w:p>
                  </w:txbxContent>
                </v:textbox>
              </v:shape>
            </w:pict>
          </mc:Fallback>
        </mc:AlternateContent>
      </w:r>
    </w:p>
    <w:p w14:paraId="6A52977A" w14:textId="1CBDB76C" w:rsidR="00F92733" w:rsidRDefault="00F92733" w:rsidP="00F92733">
      <w:pPr>
        <w:pStyle w:val="7190"/>
        <w:rPr>
          <w:rtl/>
        </w:rPr>
      </w:pPr>
    </w:p>
    <w:p w14:paraId="552B592A" w14:textId="42954173" w:rsidR="00DD4656" w:rsidRPr="00DD4656" w:rsidRDefault="00DD4656" w:rsidP="00DD4656">
      <w:pPr>
        <w:pStyle w:val="71f8"/>
        <w:spacing w:before="0"/>
        <w:rPr>
          <w:b w:val="0"/>
          <w:bCs/>
          <w:rtl/>
        </w:rPr>
      </w:pPr>
    </w:p>
    <w:p w14:paraId="0E71EC12" w14:textId="72FCAF9E" w:rsidR="00DD4656" w:rsidRDefault="00DD4656" w:rsidP="00DD4656">
      <w:pPr>
        <w:rPr>
          <w:rFonts w:ascii="Tahoma" w:hAnsi="Tahoma" w:cs="Tahoma"/>
          <w:bCs/>
          <w:color w:val="FFFFFF" w:themeColor="background1"/>
          <w:sz w:val="22"/>
          <w:szCs w:val="22"/>
          <w:rtl/>
        </w:rPr>
      </w:pPr>
      <w:r w:rsidRPr="00DD4656">
        <w:rPr>
          <w:b/>
          <w:bCs/>
          <w:noProof/>
          <w:rtl/>
        </w:rPr>
        <w:drawing>
          <wp:anchor distT="0" distB="0" distL="114300" distR="114300" simplePos="0" relativeHeight="252069376" behindDoc="0" locked="0" layoutInCell="1" allowOverlap="1" wp14:anchorId="5F9DD499" wp14:editId="74A06D66">
            <wp:simplePos x="0" y="0"/>
            <wp:positionH relativeFrom="column">
              <wp:posOffset>225425</wp:posOffset>
            </wp:positionH>
            <wp:positionV relativeFrom="paragraph">
              <wp:posOffset>266700</wp:posOffset>
            </wp:positionV>
            <wp:extent cx="4254500" cy="6065520"/>
            <wp:effectExtent l="0" t="0" r="0" b="5080"/>
            <wp:wrapTopAndBottom/>
            <wp:docPr id="61" name="תמונה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תמונה 6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54500" cy="6065520"/>
                    </a:xfrm>
                    <a:prstGeom prst="rect">
                      <a:avLst/>
                    </a:prstGeom>
                  </pic:spPr>
                </pic:pic>
              </a:graphicData>
            </a:graphic>
            <wp14:sizeRelH relativeFrom="page">
              <wp14:pctWidth>0</wp14:pctWidth>
            </wp14:sizeRelH>
            <wp14:sizeRelV relativeFrom="page">
              <wp14:pctHeight>0</wp14:pctHeight>
            </wp14:sizeRelV>
          </wp:anchor>
        </w:drawing>
      </w:r>
    </w:p>
    <w:p w14:paraId="3CC61AEA" w14:textId="7B0874B3" w:rsidR="00DD4656" w:rsidRPr="00DD4656" w:rsidRDefault="00DD4656" w:rsidP="00DD4656">
      <w:pPr>
        <w:rPr>
          <w:rtl/>
        </w:rPr>
        <w:sectPr w:rsidR="00DD4656" w:rsidRPr="00DD4656" w:rsidSect="00DB0A27">
          <w:footerReference w:type="even" r:id="rId29"/>
          <w:footerReference w:type="default" r:id="rId30"/>
          <w:headerReference w:type="first" r:id="rId31"/>
          <w:footerReference w:type="first" r:id="rId32"/>
          <w:pgSz w:w="11906" w:h="16838" w:code="9"/>
          <w:pgMar w:top="3062" w:right="2268" w:bottom="2552" w:left="2268" w:header="1134" w:footer="1361" w:gutter="0"/>
          <w:pgNumType w:start="3"/>
          <w:cols w:space="708"/>
          <w:bidi/>
          <w:rtlGutter/>
          <w:docGrid w:linePitch="360"/>
        </w:sectPr>
      </w:pPr>
    </w:p>
    <w:p w14:paraId="5E9C70D4" w14:textId="1148F88C" w:rsidR="00F27A70" w:rsidRDefault="00825A14" w:rsidP="001E462B">
      <w:pPr>
        <w:pStyle w:val="7120"/>
        <w:rPr>
          <w:rtl/>
        </w:rPr>
      </w:pPr>
      <w:r>
        <w:rPr>
          <w:noProof/>
          <w:sz w:val="32"/>
          <w:szCs w:val="32"/>
          <w:rtl/>
          <w:lang w:val="he-IL"/>
        </w:rPr>
        <w:lastRenderedPageBreak/>
        <mc:AlternateContent>
          <mc:Choice Requires="wpg">
            <w:drawing>
              <wp:inline distT="0" distB="0" distL="0" distR="0" wp14:anchorId="001FFDAF" wp14:editId="38A1CE0F">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5562455"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00EC6229" w:rsidRPr="00EF3061">
        <w:rPr>
          <w:rFonts w:hint="cs"/>
          <w:rtl/>
        </w:rPr>
        <w:t>סיכום</w:t>
      </w:r>
    </w:p>
    <w:p w14:paraId="1A2D546B" w14:textId="58A4625C" w:rsidR="00F96F26" w:rsidRDefault="003D62C4" w:rsidP="00D01BC6">
      <w:pPr>
        <w:pStyle w:val="7190"/>
        <w:sectPr w:rsidR="00F96F26" w:rsidSect="004663C7">
          <w:headerReference w:type="default" r:id="rId33"/>
          <w:pgSz w:w="11906" w:h="16838" w:code="9"/>
          <w:pgMar w:top="3062" w:right="2268" w:bottom="2552" w:left="2268" w:header="1134" w:footer="1361" w:gutter="0"/>
          <w:cols w:space="708"/>
          <w:bidi/>
          <w:rtlGutter/>
          <w:docGrid w:linePitch="360"/>
        </w:sectPr>
      </w:pPr>
      <w:r w:rsidRPr="00A710D2">
        <w:rPr>
          <w:rtl/>
        </w:rPr>
        <w:t xml:space="preserve">משבר הקורונה הוא משבר עולמי </w:t>
      </w:r>
      <w:r w:rsidRPr="00A710D2">
        <w:rPr>
          <w:rFonts w:hint="cs"/>
          <w:rtl/>
        </w:rPr>
        <w:t>מהבחינה הרפואית, הכלכלית והחברתית</w:t>
      </w:r>
      <w:r w:rsidRPr="00A710D2">
        <w:rPr>
          <w:rtl/>
        </w:rPr>
        <w:t xml:space="preserve">, אך </w:t>
      </w:r>
      <w:r w:rsidRPr="00A710D2">
        <w:rPr>
          <w:rFonts w:hint="cs"/>
          <w:rtl/>
        </w:rPr>
        <w:t xml:space="preserve">הוא גם </w:t>
      </w:r>
      <w:r w:rsidRPr="00A710D2">
        <w:rPr>
          <w:rtl/>
        </w:rPr>
        <w:t xml:space="preserve">פותח פתח להזדמנויות. הסדרה לטווח הארוך של </w:t>
      </w:r>
      <w:r w:rsidRPr="00A710D2">
        <w:rPr>
          <w:rFonts w:hint="cs"/>
          <w:rtl/>
        </w:rPr>
        <w:t>ה</w:t>
      </w:r>
      <w:r w:rsidRPr="00A710D2">
        <w:rPr>
          <w:rtl/>
        </w:rPr>
        <w:t xml:space="preserve">עבודה מרחוק לצד עבודה מהמשרד היא הזדמנות ליצור מציאות חדשה שתאפשר את ניצול היתרונות הגלומים במתכונת עבודה זו, תוך התמודדות עם האתגרים שהיא מציבה. הסדרה זו תאפשר למשרדי הממשלה </w:t>
      </w:r>
      <w:r w:rsidRPr="00A710D2">
        <w:rPr>
          <w:rFonts w:hint="cs"/>
          <w:rtl/>
        </w:rPr>
        <w:t>לשפר את היערכותם</w:t>
      </w:r>
      <w:r w:rsidRPr="00A710D2">
        <w:rPr>
          <w:rtl/>
        </w:rPr>
        <w:t xml:space="preserve"> להמשכיות תפקודית כדי שיוכלו להמשיך לספק שירותים </w:t>
      </w:r>
      <w:r w:rsidRPr="00A710D2">
        <w:rPr>
          <w:rFonts w:hint="cs"/>
          <w:rtl/>
        </w:rPr>
        <w:t xml:space="preserve">ביעילות ובאופן המיטבי </w:t>
      </w:r>
      <w:r w:rsidRPr="00A710D2">
        <w:rPr>
          <w:rtl/>
        </w:rPr>
        <w:t xml:space="preserve">לאזרחי המדינה </w:t>
      </w:r>
      <w:proofErr w:type="spellStart"/>
      <w:r w:rsidRPr="00A710D2">
        <w:rPr>
          <w:rtl/>
        </w:rPr>
        <w:t>ב</w:t>
      </w:r>
      <w:r w:rsidRPr="00A710D2">
        <w:rPr>
          <w:rFonts w:hint="cs"/>
          <w:rtl/>
        </w:rPr>
        <w:t>עיתות</w:t>
      </w:r>
      <w:proofErr w:type="spellEnd"/>
      <w:r w:rsidRPr="00A710D2">
        <w:rPr>
          <w:rFonts w:hint="cs"/>
          <w:rtl/>
        </w:rPr>
        <w:t xml:space="preserve"> </w:t>
      </w:r>
      <w:r w:rsidRPr="00A710D2">
        <w:rPr>
          <w:rtl/>
        </w:rPr>
        <w:t>שגרה וח</w:t>
      </w:r>
      <w:r w:rsidRPr="00A710D2">
        <w:rPr>
          <w:rFonts w:hint="cs"/>
          <w:rtl/>
        </w:rPr>
        <w:t>י</w:t>
      </w:r>
      <w:r w:rsidRPr="00A710D2">
        <w:rPr>
          <w:rtl/>
        </w:rPr>
        <w:t xml:space="preserve">רום, בפרט נוכח </w:t>
      </w:r>
      <w:r w:rsidRPr="00A710D2">
        <w:rPr>
          <w:rFonts w:hint="cs"/>
          <w:rtl/>
        </w:rPr>
        <w:t>הצורך ב</w:t>
      </w:r>
      <w:r w:rsidRPr="00A710D2">
        <w:rPr>
          <w:rtl/>
        </w:rPr>
        <w:t xml:space="preserve">המשך ההתמודדות עם מגפת הקורונה </w:t>
      </w:r>
      <w:r w:rsidRPr="00A710D2">
        <w:rPr>
          <w:rFonts w:hint="cs"/>
          <w:rtl/>
        </w:rPr>
        <w:t>וכהיערכות ל</w:t>
      </w:r>
      <w:r w:rsidRPr="00A710D2">
        <w:rPr>
          <w:rtl/>
        </w:rPr>
        <w:t>אתגרים סביבתיים וגלובליים עתידיים</w:t>
      </w:r>
      <w:r w:rsidR="00250C24" w:rsidRPr="003570AC">
        <w:rPr>
          <w:rFonts w:hint="cs"/>
          <w:rtl/>
        </w:rPr>
        <w:t>.</w:t>
      </w:r>
    </w:p>
    <w:p w14:paraId="521C13B3" w14:textId="77777777" w:rsidR="006B3C66" w:rsidRDefault="006B3C66">
      <w:pPr>
        <w:bidi w:val="0"/>
        <w:spacing w:after="200" w:line="276" w:lineRule="auto"/>
        <w:sectPr w:rsidR="006B3C66" w:rsidSect="00920813">
          <w:headerReference w:type="default" r:id="rId34"/>
          <w:type w:val="continuous"/>
          <w:pgSz w:w="11906" w:h="16838" w:code="9"/>
          <w:pgMar w:top="3062" w:right="2268" w:bottom="2552" w:left="2268" w:header="1134" w:footer="1361" w:gutter="0"/>
          <w:cols w:space="708"/>
          <w:bidi/>
          <w:rtlGutter/>
          <w:docGrid w:linePitch="360"/>
        </w:sectPr>
      </w:pPr>
    </w:p>
    <w:p w14:paraId="6CFBB48E" w14:textId="1E5CB511" w:rsidR="00DE4BC3" w:rsidRPr="00DB3787" w:rsidRDefault="00E56D17" w:rsidP="00DB3787">
      <w:pPr>
        <w:bidi w:val="0"/>
        <w:spacing w:after="200" w:line="276" w:lineRule="auto"/>
        <w:rPr>
          <w:rFonts w:ascii="Tahoma" w:eastAsiaTheme="minorEastAsia" w:hAnsi="Tahoma" w:cs="Tahoma"/>
          <w:b/>
          <w:bCs/>
          <w:color w:val="00305F"/>
          <w:sz w:val="34"/>
          <w:szCs w:val="34"/>
        </w:rPr>
        <w:sectPr w:rsidR="00DE4BC3" w:rsidRPr="00DB3787" w:rsidSect="006B3C66">
          <w:headerReference w:type="even" r:id="rId35"/>
          <w:footerReference w:type="even" r:id="rId36"/>
          <w:pgSz w:w="11906" w:h="16838" w:code="9"/>
          <w:pgMar w:top="3062" w:right="2268" w:bottom="2552" w:left="2268" w:header="1134" w:footer="1361" w:gutter="0"/>
          <w:cols w:space="708"/>
          <w:bidi/>
          <w:rtlGutter/>
          <w:docGrid w:linePitch="360"/>
        </w:sectPr>
      </w:pPr>
      <w:r>
        <w:rPr>
          <w:noProof/>
          <w:rtl/>
          <w:lang w:val="he-IL"/>
        </w:rPr>
        <w:lastRenderedPageBreak/>
        <mc:AlternateContent>
          <mc:Choice Requires="wps">
            <w:drawing>
              <wp:anchor distT="0" distB="0" distL="114300" distR="114300" simplePos="0" relativeHeight="252079616" behindDoc="0" locked="0" layoutInCell="1" allowOverlap="1" wp14:anchorId="23299EB5" wp14:editId="52E941FA">
                <wp:simplePos x="0" y="0"/>
                <wp:positionH relativeFrom="column">
                  <wp:posOffset>4318363</wp:posOffset>
                </wp:positionH>
                <wp:positionV relativeFrom="paragraph">
                  <wp:posOffset>7047230</wp:posOffset>
                </wp:positionV>
                <wp:extent cx="914400" cy="914400"/>
                <wp:effectExtent l="0" t="0" r="12700" b="12700"/>
                <wp:wrapNone/>
                <wp:docPr id="2052770962" name="מלבן 2052770962"/>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7D07C80" id="מלבן 2052770962" o:spid="_x0000_s1026" style="position:absolute;left:0;text-align:left;margin-left:340.05pt;margin-top:554.9pt;width:1in;height:1in;z-index:25207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" fillcolor="white [3212]" strokecolor="white [3212]" strokeweight="1.25pt"/>
            </w:pict>
          </mc:Fallback>
        </mc:AlternateContent>
      </w:r>
      <w:r w:rsidR="00221E3A">
        <w:rPr>
          <w:rtl/>
        </w:rPr>
        <w:br w:type="page"/>
      </w:r>
    </w:p>
    <w:p w14:paraId="57432B1F" w14:textId="37DFB31C" w:rsidR="007A3AB1" w:rsidRPr="00DB3787" w:rsidRDefault="007A3AB1" w:rsidP="00DB3787">
      <w:pPr>
        <w:pStyle w:val="1"/>
        <w:spacing w:line="269" w:lineRule="auto"/>
        <w:jc w:val="both"/>
        <w:rPr>
          <w:highlight w:val="cyan"/>
          <w:rtl/>
        </w:rPr>
      </w:pPr>
    </w:p>
    <w:sectPr w:rsidR="007A3AB1" w:rsidRPr="00DB3787" w:rsidSect="00DE4BC3">
      <w:headerReference w:type="even" r:id="rId37"/>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4E129" w14:textId="77777777" w:rsidR="00D5297D" w:rsidRDefault="00D5297D">
      <w:pPr>
        <w:spacing w:line="240" w:lineRule="auto"/>
      </w:pPr>
      <w:r>
        <w:separator/>
      </w:r>
    </w:p>
    <w:p w14:paraId="039ECFF8" w14:textId="77777777" w:rsidR="00D5297D" w:rsidRDefault="00D5297D"/>
    <w:p w14:paraId="7E9D0A0C" w14:textId="77777777" w:rsidR="00D5297D" w:rsidRDefault="00D5297D"/>
    <w:p w14:paraId="69976DF6" w14:textId="77777777" w:rsidR="00D5297D" w:rsidRDefault="00D5297D"/>
  </w:endnote>
  <w:endnote w:type="continuationSeparator" w:id="0">
    <w:p w14:paraId="659A3CAE" w14:textId="77777777" w:rsidR="00D5297D" w:rsidRDefault="00D5297D">
      <w:pPr>
        <w:spacing w:line="240" w:lineRule="auto"/>
      </w:pPr>
      <w:r>
        <w:continuationSeparator/>
      </w:r>
    </w:p>
    <w:p w14:paraId="6916CCD4" w14:textId="77777777" w:rsidR="00D5297D" w:rsidRDefault="00D5297D"/>
    <w:p w14:paraId="2ABCD741" w14:textId="77777777" w:rsidR="00D5297D" w:rsidRDefault="00D5297D"/>
    <w:p w14:paraId="299AA438" w14:textId="77777777" w:rsidR="00D5297D" w:rsidRDefault="00D52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B169B" w14:textId="77777777" w:rsidR="00F07505" w:rsidRDefault="00F075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92317" w14:textId="77777777" w:rsidR="00F07505" w:rsidRDefault="00F07505">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6361" w14:textId="28EA07C9" w:rsidR="00F73EE0" w:rsidRDefault="00F73EE0" w:rsidP="00DE7A0B">
    <w:pPr>
      <w:pStyle w:val="a6"/>
      <w:spacing w:after="120" w:line="312" w:lineRule="auto"/>
      <w:jc w:val="left"/>
      <w:rPr>
        <w:rFonts w:ascii="Tahoma" w:hAnsi="Tahoma" w:cs="Tahoma"/>
        <w:sz w:val="18"/>
        <w:szCs w:val="18"/>
        <w:rtl/>
      </w:rPr>
    </w:pPr>
  </w:p>
  <w:p w14:paraId="55F954A2" w14:textId="218928CC" w:rsidR="00F73EE0" w:rsidRDefault="00F73EE0" w:rsidP="001E0306">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a6"/>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80D5" w14:textId="60A84A17" w:rsidR="00F73EE0" w:rsidRDefault="00F73EE0"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6"/>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F9E1" w14:textId="77777777" w:rsidR="00F73EE0" w:rsidRPr="00D15500" w:rsidRDefault="00F73EE0" w:rsidP="00D15500">
    <w:pPr>
      <w:pStyle w:val="a6"/>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CB257" w14:textId="77777777" w:rsidR="00DE7A0B" w:rsidRDefault="00DE7A0B" w:rsidP="00DE7A0B">
    <w:pPr>
      <w:pStyle w:val="a6"/>
      <w:spacing w:after="120" w:line="312" w:lineRule="auto"/>
      <w:jc w:val="left"/>
      <w:rPr>
        <w:rFonts w:ascii="Tahoma" w:hAnsi="Tahoma" w:cs="Tahoma"/>
        <w:sz w:val="18"/>
        <w:szCs w:val="18"/>
        <w:rtl/>
      </w:rPr>
    </w:pPr>
  </w:p>
  <w:p w14:paraId="280268BB" w14:textId="77777777" w:rsidR="00DE7A0B" w:rsidRDefault="00DE7A0B" w:rsidP="001E0306">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7F789F74" w14:textId="77777777" w:rsidR="00DE7A0B" w:rsidRPr="00F94EB4" w:rsidRDefault="00DE7A0B" w:rsidP="00337C4E">
    <w:pPr>
      <w:pStyle w:val="a6"/>
      <w:spacing w:after="120" w:line="312" w:lineRule="auto"/>
      <w:ind w:left="-510"/>
      <w:jc w:val="left"/>
      <w:rPr>
        <w:rFonts w:ascii="Tahoma" w:hAnsi="Tahoma" w:cs="Tahoma"/>
        <w:color w:val="004E6C"/>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2B9BB" w14:textId="77777777" w:rsidR="00D5297D" w:rsidRDefault="00D5297D" w:rsidP="00E7235E">
      <w:pPr>
        <w:spacing w:line="240" w:lineRule="auto"/>
      </w:pPr>
      <w:r>
        <w:separator/>
      </w:r>
    </w:p>
  </w:footnote>
  <w:footnote w:type="continuationSeparator" w:id="0">
    <w:p w14:paraId="2DC07817" w14:textId="77777777" w:rsidR="00D5297D" w:rsidRDefault="00D5297D" w:rsidP="00C23CC9">
      <w:pPr>
        <w:spacing w:line="240" w:lineRule="auto"/>
      </w:pPr>
      <w:r>
        <w:continuationSeparator/>
      </w:r>
    </w:p>
    <w:p w14:paraId="4BCBD13D" w14:textId="77777777" w:rsidR="00D5297D" w:rsidRDefault="00D5297D"/>
    <w:p w14:paraId="6526E48E" w14:textId="77777777" w:rsidR="00D5297D" w:rsidRDefault="00D5297D"/>
    <w:p w14:paraId="201AFBCC" w14:textId="77777777" w:rsidR="00D5297D" w:rsidRDefault="00D5297D"/>
  </w:footnote>
  <w:footnote w:id="1">
    <w:p w14:paraId="60B076C9" w14:textId="77777777" w:rsidR="00F07505" w:rsidRPr="00605538" w:rsidRDefault="00F07505" w:rsidP="00F07505">
      <w:pPr>
        <w:pStyle w:val="717"/>
        <w:rPr>
          <w:rtl/>
        </w:rPr>
      </w:pPr>
      <w:r w:rsidRPr="00605538">
        <w:rPr>
          <w:rStyle w:val="a9"/>
          <w:vertAlign w:val="baseline"/>
        </w:rPr>
        <w:footnoteRef/>
      </w:r>
      <w:r w:rsidRPr="00605538">
        <w:rPr>
          <w:rtl/>
        </w:rPr>
        <w:t xml:space="preserve"> </w:t>
      </w:r>
      <w:r w:rsidRPr="00605538">
        <w:rPr>
          <w:rtl/>
        </w:rPr>
        <w:tab/>
        <w:t>מ-22.3.20 עד 30.4.20.</w:t>
      </w:r>
    </w:p>
  </w:footnote>
  <w:footnote w:id="2">
    <w:p w14:paraId="1B586907" w14:textId="77777777" w:rsidR="00605538" w:rsidRPr="003D62C4" w:rsidRDefault="00605538" w:rsidP="003D62C4">
      <w:pPr>
        <w:pStyle w:val="717"/>
        <w:rPr>
          <w:rtl/>
        </w:rPr>
      </w:pPr>
      <w:r w:rsidRPr="003D62C4">
        <w:rPr>
          <w:rStyle w:val="a9"/>
          <w:vertAlign w:val="baseline"/>
        </w:rPr>
        <w:footnoteRef/>
      </w:r>
      <w:r w:rsidRPr="003D62C4">
        <w:rPr>
          <w:rtl/>
        </w:rPr>
        <w:t xml:space="preserve"> </w:t>
      </w:r>
      <w:r w:rsidRPr="003D62C4">
        <w:rPr>
          <w:rtl/>
        </w:rPr>
        <w:tab/>
        <w:t>תקן לניהול אבטחת המידע בארגון.</w:t>
      </w:r>
    </w:p>
  </w:footnote>
  <w:footnote w:id="3">
    <w:p w14:paraId="51D1735E" w14:textId="77777777" w:rsidR="00605538" w:rsidRPr="003D62C4" w:rsidRDefault="00605538" w:rsidP="003D62C4">
      <w:pPr>
        <w:pStyle w:val="717"/>
      </w:pPr>
      <w:r w:rsidRPr="003D62C4">
        <w:rPr>
          <w:rStyle w:val="a9"/>
          <w:vertAlign w:val="baseline"/>
        </w:rPr>
        <w:footnoteRef/>
      </w:r>
      <w:r w:rsidRPr="003D62C4">
        <w:rPr>
          <w:rtl/>
        </w:rPr>
        <w:t xml:space="preserve"> </w:t>
      </w:r>
      <w:r w:rsidRPr="003D62C4">
        <w:rPr>
          <w:rtl/>
        </w:rPr>
        <w:tab/>
        <w:t xml:space="preserve">תיקון 7 לתקנות שעת חירום (הגבלת מספר העובדים במקום עבודה לשם צמצום התפשטות נגיף הקורונה החדש) התש"ף-2020, החלטת הממשלה 5037 (2.5.20).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1265" w14:textId="25E6721C" w:rsidR="00F73EE0" w:rsidRDefault="00170131" w:rsidP="001526AC">
    <w:pPr>
      <w:pStyle w:val="a5"/>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661312" behindDoc="0" locked="0" layoutInCell="1" allowOverlap="1" wp14:anchorId="0C6E176E" wp14:editId="74655896">
              <wp:simplePos x="0" y="0"/>
              <wp:positionH relativeFrom="column">
                <wp:posOffset>-720090</wp:posOffset>
              </wp:positionH>
              <wp:positionV relativeFrom="paragraph">
                <wp:posOffset>-728980</wp:posOffset>
              </wp:positionV>
              <wp:extent cx="304800" cy="8451215"/>
              <wp:effectExtent l="0" t="0" r="12700" b="698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451215"/>
                      </a:xfrm>
                      <a:prstGeom prst="rect">
                        <a:avLst/>
                      </a:prstGeom>
                      <a:solidFill>
                        <a:srgbClr val="00305F"/>
                      </a:solidFill>
                      <a:ln>
                        <a:solidFill>
                          <a:srgbClr val="00305F"/>
                        </a:solidFill>
                      </a:ln>
                    </wps:spPr>
                    <wps:txbx>
                      <w:txbxContent>
                        <w:p w14:paraId="77809697" w14:textId="70CC22B6"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170131">
                            <w:rPr>
                              <w:rFonts w:ascii="Tahoma" w:hAnsi="Tahoma" w:cs="Tahoma" w:hint="cs"/>
                              <w:b/>
                              <w:bCs/>
                              <w:rtl/>
                            </w:rPr>
                            <w:t xml:space="preserve"> ההיערכות </w:t>
                          </w:r>
                          <w:proofErr w:type="spellStart"/>
                          <w:r w:rsidR="00170131">
                            <w:rPr>
                              <w:rFonts w:ascii="Tahoma" w:hAnsi="Tahoma" w:cs="Tahoma" w:hint="cs"/>
                              <w:b/>
                              <w:bCs/>
                              <w:rtl/>
                            </w:rPr>
                            <w:t>התקשובית</w:t>
                          </w:r>
                          <w:proofErr w:type="spellEnd"/>
                          <w:r w:rsidR="00170131">
                            <w:rPr>
                              <w:rFonts w:ascii="Tahoma" w:hAnsi="Tahoma" w:cs="Tahoma" w:hint="cs"/>
                              <w:b/>
                              <w:bCs/>
                              <w:rtl/>
                            </w:rPr>
                            <w:t xml:space="preserve"> של משרדי </w:t>
                          </w:r>
                          <w:r w:rsidR="00C86B13">
                            <w:rPr>
                              <w:rFonts w:ascii="Tahoma" w:hAnsi="Tahoma" w:cs="Tahoma" w:hint="cs"/>
                              <w:b/>
                              <w:bCs/>
                              <w:rtl/>
                            </w:rPr>
                            <w:t>ה</w:t>
                          </w:r>
                          <w:r w:rsidR="00170131">
                            <w:rPr>
                              <w:rFonts w:ascii="Tahoma" w:hAnsi="Tahoma" w:cs="Tahoma" w:hint="cs"/>
                              <w:b/>
                              <w:bCs/>
                              <w:rtl/>
                            </w:rPr>
                            <w:t>ממשלה לעבודה מרחוק ויישומה במשבר הקורונה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6E176E" id="_x0000_t202" coordsize="21600,21600" o:spt="202" path="m,l,21600r21600,l21600,xe">
              <v:stroke joinstyle="miter"/>
              <v:path gradientshapeok="t" o:connecttype="rect"/>
            </v:shapetype>
            <v:shape id="Text Box 17" o:spid="_x0000_s1032" type="#_x0000_t202" style="position:absolute;left:0;text-align:left;margin-left:-56.7pt;margin-top:-57.4pt;width:24pt;height:66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" fillcolor="#00305f" strokecolor="#00305f">
              <v:textbox style="layout-flow:vertical;mso-layout-flow-alt:bottom-to-top" inset="0,0,0,0">
                <w:txbxContent>
                  <w:p w14:paraId="77809697" w14:textId="70CC22B6"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170131">
                      <w:rPr>
                        <w:rFonts w:ascii="Tahoma" w:hAnsi="Tahoma" w:cs="Tahoma" w:hint="cs"/>
                        <w:b/>
                        <w:bCs/>
                        <w:rtl/>
                      </w:rPr>
                      <w:t xml:space="preserve"> ההיערכות </w:t>
                    </w:r>
                    <w:proofErr w:type="spellStart"/>
                    <w:r w:rsidR="00170131">
                      <w:rPr>
                        <w:rFonts w:ascii="Tahoma" w:hAnsi="Tahoma" w:cs="Tahoma" w:hint="cs"/>
                        <w:b/>
                        <w:bCs/>
                        <w:rtl/>
                      </w:rPr>
                      <w:t>התקשובית</w:t>
                    </w:r>
                    <w:proofErr w:type="spellEnd"/>
                    <w:r w:rsidR="00170131">
                      <w:rPr>
                        <w:rFonts w:ascii="Tahoma" w:hAnsi="Tahoma" w:cs="Tahoma" w:hint="cs"/>
                        <w:b/>
                        <w:bCs/>
                        <w:rtl/>
                      </w:rPr>
                      <w:t xml:space="preserve"> של משרדי </w:t>
                    </w:r>
                    <w:r w:rsidR="00C86B13">
                      <w:rPr>
                        <w:rFonts w:ascii="Tahoma" w:hAnsi="Tahoma" w:cs="Tahoma" w:hint="cs"/>
                        <w:b/>
                        <w:bCs/>
                        <w:rtl/>
                      </w:rPr>
                      <w:t>ה</w:t>
                    </w:r>
                    <w:r w:rsidR="00170131">
                      <w:rPr>
                        <w:rFonts w:ascii="Tahoma" w:hAnsi="Tahoma" w:cs="Tahoma" w:hint="cs"/>
                        <w:b/>
                        <w:bCs/>
                        <w:rtl/>
                      </w:rPr>
                      <w:t>ממשלה לעבודה מרחוק ויישומה במשבר הקורונה</w:t>
                    </w:r>
                  </w:p>
                </w:txbxContent>
              </v:textbox>
              <w10:wrap type="square"/>
            </v:shape>
          </w:pict>
        </mc:Fallback>
      </mc:AlternateContent>
    </w:r>
    <w:r w:rsidR="00F73EE0">
      <w:rPr>
        <w:noProof/>
        <w:rtl/>
        <w:lang w:val="he-IL"/>
      </w:rPr>
      <mc:AlternateContent>
        <mc:Choice Requires="wps">
          <w:drawing>
            <wp:anchor distT="0" distB="0" distL="114300" distR="114300" simplePos="0" relativeHeight="251697152" behindDoc="1" locked="0" layoutInCell="1" allowOverlap="1" wp14:anchorId="36854950" wp14:editId="576B8BE7">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54950" id="Text Box 53" o:spid="_x0000_s1033"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89AC52F">
              <wp:simplePos x="0" y="0"/>
              <wp:positionH relativeFrom="column">
                <wp:posOffset>274320</wp:posOffset>
              </wp:positionH>
              <wp:positionV relativeFrom="paragraph">
                <wp:posOffset>351790</wp:posOffset>
              </wp:positionV>
              <wp:extent cx="4434840" cy="295509"/>
              <wp:effectExtent l="0" t="0" r="1016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295509"/>
                      </a:xfrm>
                      <a:prstGeom prst="rect">
                        <a:avLst/>
                      </a:prstGeom>
                      <a:solidFill>
                        <a:srgbClr val="FFFFFF"/>
                      </a:solidFill>
                      <a:ln w="9525">
                        <a:solidFill>
                          <a:schemeClr val="bg1"/>
                        </a:solidFill>
                        <a:miter lim="800000"/>
                        <a:headEnd/>
                        <a:tailEnd/>
                      </a:ln>
                    </wps:spPr>
                    <wps:txbx>
                      <w:txbxContent>
                        <w:p w14:paraId="1CF273F4" w14:textId="2FD90FDC" w:rsidR="00F73EE0" w:rsidRPr="00170131" w:rsidRDefault="00170131" w:rsidP="0017013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4" type="#_x0000_t202" style="position:absolute;left:0;text-align:left;margin-left:21.6pt;margin-top:27.7pt;width:349.2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" strokecolor="white [3212]">
              <v:textbox>
                <w:txbxContent>
                  <w:p w14:paraId="1CF273F4" w14:textId="2FD90FDC" w:rsidR="00F73EE0" w:rsidRPr="00170131" w:rsidRDefault="00170131" w:rsidP="0017013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8C7A5" w14:textId="721B4D03"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077B7887" w:rsidR="00F73EE0" w:rsidRDefault="00F73EE0">
    <w:pPr>
      <w:pStyle w:val="a5"/>
      <w:rPr>
        <w:rtl/>
      </w:rPr>
    </w:pPr>
  </w:p>
  <w:p w14:paraId="1CB0A19A" w14:textId="7E7CB891" w:rsidR="00F73EE0" w:rsidRDefault="00F73EE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7CFCA3FC" w:rsidR="00F73EE0" w:rsidRPr="003D62C4" w:rsidRDefault="003D62C4" w:rsidP="00532434">
                          <w:pPr>
                            <w:pStyle w:val="1"/>
                            <w:spacing w:line="269" w:lineRule="auto"/>
                            <w:jc w:val="left"/>
                            <w:rPr>
                              <w:rFonts w:ascii="Tahoma" w:eastAsiaTheme="minorHAnsi" w:hAnsi="Tahoma" w:cs="Tahoma"/>
                              <w:bCs w:val="0"/>
                              <w:color w:val="0D0D0D" w:themeColor="text1" w:themeTint="F2"/>
                              <w:sz w:val="16"/>
                              <w:szCs w:val="16"/>
                              <w:u w:val="none"/>
                            </w:rPr>
                          </w:pPr>
                          <w:r w:rsidRPr="00C57FC7">
                            <w:rPr>
                              <w:rFonts w:ascii="Tahoma" w:eastAsiaTheme="minorHAnsi" w:hAnsi="Tahoma" w:cs="Tahoma"/>
                              <w:bCs w:val="0"/>
                              <w:color w:val="0D0D0D" w:themeColor="text1" w:themeTint="F2"/>
                              <w:sz w:val="16"/>
                              <w:szCs w:val="16"/>
                              <w:u w:val="none"/>
                              <w:rtl/>
                            </w:rPr>
                            <w:t xml:space="preserve">ההיערכות </w:t>
                          </w:r>
                          <w:proofErr w:type="spellStart"/>
                          <w:r w:rsidRPr="00C57FC7">
                            <w:rPr>
                              <w:rFonts w:ascii="Tahoma" w:eastAsiaTheme="minorHAnsi" w:hAnsi="Tahoma" w:cs="Tahoma"/>
                              <w:bCs w:val="0"/>
                              <w:color w:val="0D0D0D" w:themeColor="text1" w:themeTint="F2"/>
                              <w:sz w:val="16"/>
                              <w:szCs w:val="16"/>
                              <w:u w:val="none"/>
                              <w:rtl/>
                            </w:rPr>
                            <w:t>התקשובית</w:t>
                          </w:r>
                          <w:proofErr w:type="spellEnd"/>
                          <w:r w:rsidRPr="00C57FC7">
                            <w:rPr>
                              <w:rFonts w:ascii="Tahoma" w:eastAsiaTheme="minorHAnsi" w:hAnsi="Tahoma" w:cs="Tahoma"/>
                              <w:bCs w:val="0"/>
                              <w:color w:val="0D0D0D" w:themeColor="text1" w:themeTint="F2"/>
                              <w:sz w:val="16"/>
                              <w:szCs w:val="16"/>
                              <w:u w:val="none"/>
                              <w:rtl/>
                            </w:rPr>
                            <w:t xml:space="preserve"> של משרדי </w:t>
                          </w:r>
                          <w:r w:rsidR="00532434">
                            <w:rPr>
                              <w:rFonts w:ascii="Tahoma" w:eastAsiaTheme="minorHAnsi" w:hAnsi="Tahoma" w:cs="Tahoma" w:hint="cs"/>
                              <w:bCs w:val="0"/>
                              <w:color w:val="0D0D0D" w:themeColor="text1" w:themeTint="F2"/>
                              <w:sz w:val="16"/>
                              <w:szCs w:val="16"/>
                              <w:u w:val="none"/>
                              <w:rtl/>
                            </w:rPr>
                            <w:t>ה</w:t>
                          </w:r>
                          <w:r w:rsidRPr="00C57FC7">
                            <w:rPr>
                              <w:rFonts w:ascii="Tahoma" w:eastAsiaTheme="minorHAnsi" w:hAnsi="Tahoma" w:cs="Tahoma"/>
                              <w:bCs w:val="0"/>
                              <w:color w:val="0D0D0D" w:themeColor="text1" w:themeTint="F2"/>
                              <w:sz w:val="16"/>
                              <w:szCs w:val="16"/>
                              <w:u w:val="none"/>
                              <w:rtl/>
                            </w:rPr>
                            <w:t>ממשלה לעבודה</w:t>
                          </w:r>
                          <w:r w:rsidRPr="00C57FC7">
                            <w:rPr>
                              <w:rFonts w:ascii="Tahoma" w:eastAsiaTheme="minorHAnsi" w:hAnsi="Tahoma" w:cs="Tahoma" w:hint="cs"/>
                              <w:bCs w:val="0"/>
                              <w:color w:val="0D0D0D" w:themeColor="text1" w:themeTint="F2"/>
                              <w:sz w:val="16"/>
                              <w:szCs w:val="16"/>
                              <w:u w:val="none"/>
                              <w:rtl/>
                            </w:rPr>
                            <w:t xml:space="preserve"> </w:t>
                          </w:r>
                          <w:r w:rsidRPr="00C57FC7">
                            <w:rPr>
                              <w:rFonts w:ascii="Tahoma" w:eastAsiaTheme="minorHAnsi" w:hAnsi="Tahoma" w:cs="Tahoma"/>
                              <w:bCs w:val="0"/>
                              <w:color w:val="0D0D0D" w:themeColor="text1" w:themeTint="F2"/>
                              <w:sz w:val="16"/>
                              <w:szCs w:val="16"/>
                              <w:u w:val="none"/>
                              <w:rtl/>
                            </w:rPr>
                            <w:t xml:space="preserve">מרחוק ויישומה </w:t>
                          </w:r>
                          <w:r w:rsidR="00F16FEA">
                            <w:rPr>
                              <w:rFonts w:ascii="Tahoma" w:eastAsiaTheme="minorHAnsi" w:hAnsi="Tahoma" w:cs="Tahoma" w:hint="cs"/>
                              <w:bCs w:val="0"/>
                              <w:color w:val="0D0D0D" w:themeColor="text1" w:themeTint="F2"/>
                              <w:sz w:val="16"/>
                              <w:szCs w:val="16"/>
                              <w:u w:val="none"/>
                              <w:rtl/>
                            </w:rPr>
                            <w:t>ב</w:t>
                          </w:r>
                          <w:r w:rsidRPr="00C57FC7">
                            <w:rPr>
                              <w:rFonts w:ascii="Tahoma" w:eastAsiaTheme="minorHAnsi" w:hAnsi="Tahoma" w:cs="Tahoma"/>
                              <w:bCs w:val="0"/>
                              <w:color w:val="0D0D0D" w:themeColor="text1" w:themeTint="F2"/>
                              <w:sz w:val="16"/>
                              <w:szCs w:val="16"/>
                              <w:u w:val="none"/>
                              <w:rtl/>
                            </w:rPr>
                            <w:t>משבר הקורונה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" stroked="f">
              <v:textbox style="mso-fit-shape-to-text:t">
                <w:txbxContent>
                  <w:p w14:paraId="111D0894" w14:textId="7CFCA3FC" w:rsidR="00F73EE0" w:rsidRPr="003D62C4" w:rsidRDefault="003D62C4" w:rsidP="00532434">
                    <w:pPr>
                      <w:pStyle w:val="1"/>
                      <w:spacing w:line="269" w:lineRule="auto"/>
                      <w:jc w:val="left"/>
                      <w:rPr>
                        <w:rFonts w:ascii="Tahoma" w:eastAsiaTheme="minorHAnsi" w:hAnsi="Tahoma" w:cs="Tahoma"/>
                        <w:bCs w:val="0"/>
                        <w:color w:val="0D0D0D" w:themeColor="text1" w:themeTint="F2"/>
                        <w:sz w:val="16"/>
                        <w:szCs w:val="16"/>
                        <w:u w:val="none"/>
                      </w:rPr>
                    </w:pPr>
                    <w:r w:rsidRPr="00C57FC7">
                      <w:rPr>
                        <w:rFonts w:ascii="Tahoma" w:eastAsiaTheme="minorHAnsi" w:hAnsi="Tahoma" w:cs="Tahoma"/>
                        <w:bCs w:val="0"/>
                        <w:color w:val="0D0D0D" w:themeColor="text1" w:themeTint="F2"/>
                        <w:sz w:val="16"/>
                        <w:szCs w:val="16"/>
                        <w:u w:val="none"/>
                        <w:rtl/>
                      </w:rPr>
                      <w:t xml:space="preserve">ההיערכות </w:t>
                    </w:r>
                    <w:proofErr w:type="spellStart"/>
                    <w:r w:rsidRPr="00C57FC7">
                      <w:rPr>
                        <w:rFonts w:ascii="Tahoma" w:eastAsiaTheme="minorHAnsi" w:hAnsi="Tahoma" w:cs="Tahoma"/>
                        <w:bCs w:val="0"/>
                        <w:color w:val="0D0D0D" w:themeColor="text1" w:themeTint="F2"/>
                        <w:sz w:val="16"/>
                        <w:szCs w:val="16"/>
                        <w:u w:val="none"/>
                        <w:rtl/>
                      </w:rPr>
                      <w:t>התקשובית</w:t>
                    </w:r>
                    <w:proofErr w:type="spellEnd"/>
                    <w:r w:rsidRPr="00C57FC7">
                      <w:rPr>
                        <w:rFonts w:ascii="Tahoma" w:eastAsiaTheme="minorHAnsi" w:hAnsi="Tahoma" w:cs="Tahoma"/>
                        <w:bCs w:val="0"/>
                        <w:color w:val="0D0D0D" w:themeColor="text1" w:themeTint="F2"/>
                        <w:sz w:val="16"/>
                        <w:szCs w:val="16"/>
                        <w:u w:val="none"/>
                        <w:rtl/>
                      </w:rPr>
                      <w:t xml:space="preserve"> של משרדי </w:t>
                    </w:r>
                    <w:r w:rsidR="00532434">
                      <w:rPr>
                        <w:rFonts w:ascii="Tahoma" w:eastAsiaTheme="minorHAnsi" w:hAnsi="Tahoma" w:cs="Tahoma" w:hint="cs"/>
                        <w:bCs w:val="0"/>
                        <w:color w:val="0D0D0D" w:themeColor="text1" w:themeTint="F2"/>
                        <w:sz w:val="16"/>
                        <w:szCs w:val="16"/>
                        <w:u w:val="none"/>
                        <w:rtl/>
                      </w:rPr>
                      <w:t>ה</w:t>
                    </w:r>
                    <w:r w:rsidRPr="00C57FC7">
                      <w:rPr>
                        <w:rFonts w:ascii="Tahoma" w:eastAsiaTheme="minorHAnsi" w:hAnsi="Tahoma" w:cs="Tahoma"/>
                        <w:bCs w:val="0"/>
                        <w:color w:val="0D0D0D" w:themeColor="text1" w:themeTint="F2"/>
                        <w:sz w:val="16"/>
                        <w:szCs w:val="16"/>
                        <w:u w:val="none"/>
                        <w:rtl/>
                      </w:rPr>
                      <w:t>ממשלה לעבודה</w:t>
                    </w:r>
                    <w:r w:rsidRPr="00C57FC7">
                      <w:rPr>
                        <w:rFonts w:ascii="Tahoma" w:eastAsiaTheme="minorHAnsi" w:hAnsi="Tahoma" w:cs="Tahoma" w:hint="cs"/>
                        <w:bCs w:val="0"/>
                        <w:color w:val="0D0D0D" w:themeColor="text1" w:themeTint="F2"/>
                        <w:sz w:val="16"/>
                        <w:szCs w:val="16"/>
                        <w:u w:val="none"/>
                        <w:rtl/>
                      </w:rPr>
                      <w:t xml:space="preserve"> </w:t>
                    </w:r>
                    <w:r w:rsidRPr="00C57FC7">
                      <w:rPr>
                        <w:rFonts w:ascii="Tahoma" w:eastAsiaTheme="minorHAnsi" w:hAnsi="Tahoma" w:cs="Tahoma"/>
                        <w:bCs w:val="0"/>
                        <w:color w:val="0D0D0D" w:themeColor="text1" w:themeTint="F2"/>
                        <w:sz w:val="16"/>
                        <w:szCs w:val="16"/>
                        <w:u w:val="none"/>
                        <w:rtl/>
                      </w:rPr>
                      <w:t xml:space="preserve">מרחוק ויישומה </w:t>
                    </w:r>
                    <w:r w:rsidR="00F16FEA">
                      <w:rPr>
                        <w:rFonts w:ascii="Tahoma" w:eastAsiaTheme="minorHAnsi" w:hAnsi="Tahoma" w:cs="Tahoma" w:hint="cs"/>
                        <w:bCs w:val="0"/>
                        <w:color w:val="0D0D0D" w:themeColor="text1" w:themeTint="F2"/>
                        <w:sz w:val="16"/>
                        <w:szCs w:val="16"/>
                        <w:u w:val="none"/>
                        <w:rtl/>
                      </w:rPr>
                      <w:t>ב</w:t>
                    </w:r>
                    <w:r w:rsidRPr="00C57FC7">
                      <w:rPr>
                        <w:rFonts w:ascii="Tahoma" w:eastAsiaTheme="minorHAnsi" w:hAnsi="Tahoma" w:cs="Tahoma"/>
                        <w:bCs w:val="0"/>
                        <w:color w:val="0D0D0D" w:themeColor="text1" w:themeTint="F2"/>
                        <w:sz w:val="16"/>
                        <w:szCs w:val="16"/>
                        <w:u w:val="none"/>
                        <w:rtl/>
                      </w:rPr>
                      <w:t>משבר הקורונה</w:t>
                    </w:r>
                  </w:p>
                </w:txbxContent>
              </v:textbox>
              <w10:wrap type="square"/>
            </v:shape>
          </w:pict>
        </mc:Fallback>
      </mc:AlternateContent>
    </w:r>
  </w:p>
  <w:p w14:paraId="53F52C1C" w14:textId="3D2E12D7" w:rsidR="00F73EE0" w:rsidRDefault="00F73EE0" w:rsidP="009620E7">
    <w:pPr>
      <w:pStyle w:val="a5"/>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7F27995A">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1969" w14:textId="77777777" w:rsidR="00F73EE0" w:rsidRPr="00D15500" w:rsidRDefault="00F73EE0"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207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7"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&#13;&#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8"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&#13;&#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2075"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63F23" w14:textId="1EAA295E" w:rsidR="00F73EE0" w:rsidRDefault="00170131" w:rsidP="001526AC">
    <w:pPr>
      <w:pStyle w:val="a5"/>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686912" behindDoc="0" locked="0" layoutInCell="1" allowOverlap="1" wp14:anchorId="020DDD64" wp14:editId="3391C12F">
              <wp:simplePos x="0" y="0"/>
              <wp:positionH relativeFrom="column">
                <wp:posOffset>-712470</wp:posOffset>
              </wp:positionH>
              <wp:positionV relativeFrom="paragraph">
                <wp:posOffset>-576580</wp:posOffset>
              </wp:positionV>
              <wp:extent cx="292100" cy="8483600"/>
              <wp:effectExtent l="0" t="0" r="12700" b="12700"/>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8483600"/>
                      </a:xfrm>
                      <a:prstGeom prst="rect">
                        <a:avLst/>
                      </a:prstGeom>
                      <a:solidFill>
                        <a:srgbClr val="00305F"/>
                      </a:solidFill>
                      <a:ln>
                        <a:solidFill>
                          <a:srgbClr val="00305F"/>
                        </a:solidFill>
                      </a:ln>
                    </wps:spPr>
                    <wps:txbx>
                      <w:txbxContent>
                        <w:p w14:paraId="3209456B" w14:textId="3D49B6A7" w:rsidR="00F73EE0" w:rsidRPr="009B7D1B" w:rsidRDefault="00F73EE0"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00170131" w:rsidRPr="009B7D1B">
                            <w:rPr>
                              <w:rFonts w:hint="cs"/>
                              <w:sz w:val="24"/>
                              <w:szCs w:val="24"/>
                              <w:rtl/>
                            </w:rPr>
                            <w:t xml:space="preserve">  </w:t>
                          </w:r>
                          <w:r w:rsidR="00170131">
                            <w:rPr>
                              <w:rFonts w:ascii="Tahoma" w:hAnsi="Tahoma" w:cs="Tahoma" w:hint="cs"/>
                              <w:b/>
                              <w:bCs/>
                              <w:rtl/>
                            </w:rPr>
                            <w:t xml:space="preserve">ההיערכות </w:t>
                          </w:r>
                          <w:proofErr w:type="spellStart"/>
                          <w:r w:rsidR="00170131">
                            <w:rPr>
                              <w:rFonts w:ascii="Tahoma" w:hAnsi="Tahoma" w:cs="Tahoma" w:hint="cs"/>
                              <w:b/>
                              <w:bCs/>
                              <w:rtl/>
                            </w:rPr>
                            <w:t>התקשובית</w:t>
                          </w:r>
                          <w:proofErr w:type="spellEnd"/>
                          <w:r w:rsidR="00170131">
                            <w:rPr>
                              <w:rFonts w:ascii="Tahoma" w:hAnsi="Tahoma" w:cs="Tahoma" w:hint="cs"/>
                              <w:b/>
                              <w:bCs/>
                              <w:rtl/>
                            </w:rPr>
                            <w:t xml:space="preserve"> של משרדי </w:t>
                          </w:r>
                          <w:r w:rsidR="00532434">
                            <w:rPr>
                              <w:rFonts w:ascii="Tahoma" w:hAnsi="Tahoma" w:cs="Tahoma" w:hint="cs"/>
                              <w:b/>
                              <w:bCs/>
                              <w:rtl/>
                            </w:rPr>
                            <w:t>ה</w:t>
                          </w:r>
                          <w:r w:rsidR="00170131">
                            <w:rPr>
                              <w:rFonts w:ascii="Tahoma" w:hAnsi="Tahoma" w:cs="Tahoma" w:hint="cs"/>
                              <w:b/>
                              <w:bCs/>
                              <w:rtl/>
                            </w:rPr>
                            <w:t>ממשלה לעבודה מרחוק ויישומה בתקופת משבר הקורונה</w:t>
                          </w:r>
                          <w:r>
                            <w:rPr>
                              <w:rFonts w:ascii="Tahoma" w:hAnsi="Tahoma" w:cs="Tahoma" w:hint="cs"/>
                              <w:b/>
                              <w:bCs/>
                              <w:rtl/>
                            </w:rPr>
                            <w:t xml:space="preserve"> </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020DDD64" id="_x0000_t202" coordsize="21600,21600" o:spt="202" path="m,l,21600r21600,l21600,xe">
              <v:stroke joinstyle="miter"/>
              <v:path gradientshapeok="t" o:connecttype="rect"/>
            </v:shapetype>
            <v:shape id="_x0000_s1039" type="#_x0000_t202" style="position:absolute;left:0;text-align:left;margin-left:-56.1pt;margin-top:-45.4pt;width:23pt;height:66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" fillcolor="#00305f" strokecolor="#00305f">
              <v:textbox style="layout-flow:vertical;mso-layout-flow-alt:bottom-to-top" inset="0,0,0,0">
                <w:txbxContent>
                  <w:p w14:paraId="3209456B" w14:textId="3D49B6A7" w:rsidR="00F73EE0" w:rsidRPr="009B7D1B" w:rsidRDefault="00F73EE0"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00170131" w:rsidRPr="009B7D1B">
                      <w:rPr>
                        <w:rFonts w:hint="cs"/>
                        <w:sz w:val="24"/>
                        <w:szCs w:val="24"/>
                        <w:rtl/>
                      </w:rPr>
                      <w:t xml:space="preserve">  </w:t>
                    </w:r>
                    <w:r w:rsidR="00170131">
                      <w:rPr>
                        <w:rFonts w:ascii="Tahoma" w:hAnsi="Tahoma" w:cs="Tahoma" w:hint="cs"/>
                        <w:b/>
                        <w:bCs/>
                        <w:rtl/>
                      </w:rPr>
                      <w:t xml:space="preserve">ההיערכות </w:t>
                    </w:r>
                    <w:proofErr w:type="spellStart"/>
                    <w:r w:rsidR="00170131">
                      <w:rPr>
                        <w:rFonts w:ascii="Tahoma" w:hAnsi="Tahoma" w:cs="Tahoma" w:hint="cs"/>
                        <w:b/>
                        <w:bCs/>
                        <w:rtl/>
                      </w:rPr>
                      <w:t>התקשובית</w:t>
                    </w:r>
                    <w:proofErr w:type="spellEnd"/>
                    <w:r w:rsidR="00170131">
                      <w:rPr>
                        <w:rFonts w:ascii="Tahoma" w:hAnsi="Tahoma" w:cs="Tahoma" w:hint="cs"/>
                        <w:b/>
                        <w:bCs/>
                        <w:rtl/>
                      </w:rPr>
                      <w:t xml:space="preserve"> של משרדי </w:t>
                    </w:r>
                    <w:r w:rsidR="00532434">
                      <w:rPr>
                        <w:rFonts w:ascii="Tahoma" w:hAnsi="Tahoma" w:cs="Tahoma" w:hint="cs"/>
                        <w:b/>
                        <w:bCs/>
                        <w:rtl/>
                      </w:rPr>
                      <w:t>ה</w:t>
                    </w:r>
                    <w:r w:rsidR="00170131">
                      <w:rPr>
                        <w:rFonts w:ascii="Tahoma" w:hAnsi="Tahoma" w:cs="Tahoma" w:hint="cs"/>
                        <w:b/>
                        <w:bCs/>
                        <w:rtl/>
                      </w:rPr>
                      <w:t>ממשלה לעבודה מרחוק ויישומה בתקופת משבר הקורונה</w:t>
                    </w:r>
                    <w:r>
                      <w:rPr>
                        <w:rFonts w:ascii="Tahoma" w:hAnsi="Tahoma" w:cs="Tahoma" w:hint="cs"/>
                        <w:b/>
                        <w:bCs/>
                        <w:rtl/>
                      </w:rPr>
                      <w:t xml:space="preserve"> </w:t>
                    </w:r>
                  </w:p>
                </w:txbxContent>
              </v:textbox>
              <w10:wrap type="square"/>
            </v:shape>
          </w:pict>
        </mc:Fallback>
      </mc:AlternateContent>
    </w:r>
    <w:r w:rsidR="00F73EE0">
      <w:rPr>
        <w:noProof/>
        <w:rtl/>
        <w:lang w:val="he-IL"/>
      </w:rPr>
      <mc:AlternateContent>
        <mc:Choice Requires="wps">
          <w:drawing>
            <wp:anchor distT="0" distB="0" distL="114300" distR="114300" simplePos="0" relativeHeight="251703296" behindDoc="1" locked="0" layoutInCell="1" allowOverlap="1" wp14:anchorId="0A233BB4" wp14:editId="46CAFAC7">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33BB4" id="Text Box 42" o:spid="_x0000_s1040"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" filled="f" strokecolor="#a5a5a5 [2092]" strokeweight=".25pt">
              <v:stroke dashstyle="longDash"/>
              <v:textbo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p>
  <w:p w14:paraId="3500C8D4" w14:textId="77777777" w:rsidR="00F73EE0" w:rsidRDefault="00F73EE0" w:rsidP="001526AC">
    <w:pPr>
      <w:pStyle w:val="a5"/>
      <w:tabs>
        <w:tab w:val="clear" w:pos="4153"/>
        <w:tab w:val="clear" w:pos="8306"/>
        <w:tab w:val="left" w:pos="493"/>
        <w:tab w:val="center" w:pos="4111"/>
        <w:tab w:val="right" w:pos="7478"/>
        <w:tab w:val="right" w:pos="8222"/>
      </w:tabs>
      <w:jc w:val="left"/>
      <w:rPr>
        <w:rtl/>
      </w:rPr>
    </w:pPr>
  </w:p>
  <w:p w14:paraId="7A253FCF" w14:textId="77777777"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07120445">
              <wp:simplePos x="0" y="0"/>
              <wp:positionH relativeFrom="column">
                <wp:posOffset>274320</wp:posOffset>
              </wp:positionH>
              <wp:positionV relativeFrom="paragraph">
                <wp:posOffset>351790</wp:posOffset>
              </wp:positionV>
              <wp:extent cx="4470400" cy="292100"/>
              <wp:effectExtent l="0" t="0" r="12700" b="127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92100"/>
                      </a:xfrm>
                      <a:prstGeom prst="rect">
                        <a:avLst/>
                      </a:prstGeom>
                      <a:solidFill>
                        <a:srgbClr val="FFFFFF"/>
                      </a:solidFill>
                      <a:ln w="9525">
                        <a:solidFill>
                          <a:schemeClr val="bg1"/>
                        </a:solidFill>
                        <a:miter lim="800000"/>
                        <a:headEnd/>
                        <a:tailEnd/>
                      </a:ln>
                    </wps:spPr>
                    <wps:txbx>
                      <w:txbxContent>
                        <w:p w14:paraId="58B29293" w14:textId="263CA99A" w:rsidR="00F73EE0" w:rsidRPr="00F16FEA" w:rsidRDefault="00F16FEA" w:rsidP="00F16FEA">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E42D2" id="_x0000_s1041" type="#_x0000_t202" style="position:absolute;left:0;text-align:left;margin-left:21.6pt;margin-top:27.7pt;width:352pt;height:2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" strokecolor="white [3212]">
              <v:textbox>
                <w:txbxContent>
                  <w:p w14:paraId="58B29293" w14:textId="263CA99A" w:rsidR="00F73EE0" w:rsidRPr="00F16FEA" w:rsidRDefault="00F16FEA" w:rsidP="00F16FEA">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2052772021"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0088B725">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A94DF"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2u0/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LMfa7T9AQAAUgQAAA4AAAAAAAAA&#13;&#10;AAAAAAAALgIAAGRycy9lMm9Eb2MueG1sUEsBAi0AFAAGAAgAAAAhAL5nybLhAAAAEAEAAA8AAAAA&#13;&#10;AAAAAAAAAAAAVwQAAGRycy9kb3ducmV2LnhtbFBLBQYAAAAABAAEAPMAAABlBQAAAAA=&#13;&#10;" strokecolor="#0d0d0d [3069]" strokeweight=".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C2F9" w14:textId="4C04B567"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E7434DB">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2"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&#13;&#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235BC85E">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C6E0530" w14:textId="79ACE5A9"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3E14F5">
                            <w:rPr>
                              <w:rFonts w:ascii="Tahoma" w:hAnsi="Tahoma" w:cs="Tahoma" w:hint="cs"/>
                              <w:b/>
                              <w:bCs/>
                              <w:rtl/>
                            </w:rPr>
                            <w:t xml:space="preserve">ההיערכות </w:t>
                          </w:r>
                          <w:proofErr w:type="spellStart"/>
                          <w:r w:rsidR="003E14F5">
                            <w:rPr>
                              <w:rFonts w:ascii="Tahoma" w:hAnsi="Tahoma" w:cs="Tahoma" w:hint="cs"/>
                              <w:b/>
                              <w:bCs/>
                              <w:rtl/>
                            </w:rPr>
                            <w:t>התקשובית</w:t>
                          </w:r>
                          <w:proofErr w:type="spellEnd"/>
                          <w:r w:rsidR="003E14F5">
                            <w:rPr>
                              <w:rFonts w:ascii="Tahoma" w:hAnsi="Tahoma" w:cs="Tahoma" w:hint="cs"/>
                              <w:b/>
                              <w:bCs/>
                              <w:rtl/>
                            </w:rPr>
                            <w:t xml:space="preserve"> של משרדי </w:t>
                          </w:r>
                          <w:r w:rsidR="00532434">
                            <w:rPr>
                              <w:rFonts w:ascii="Tahoma" w:hAnsi="Tahoma" w:cs="Tahoma" w:hint="cs"/>
                              <w:b/>
                              <w:bCs/>
                              <w:rtl/>
                            </w:rPr>
                            <w:t>ה</w:t>
                          </w:r>
                          <w:r w:rsidR="003E14F5">
                            <w:rPr>
                              <w:rFonts w:ascii="Tahoma" w:hAnsi="Tahoma" w:cs="Tahoma" w:hint="cs"/>
                              <w:b/>
                              <w:bCs/>
                              <w:rtl/>
                            </w:rPr>
                            <w:t>ממשלה לעבודה מרחוק ויישומה ב</w:t>
                          </w:r>
                          <w:r w:rsidR="000A3ED4">
                            <w:rPr>
                              <w:rFonts w:ascii="Tahoma" w:hAnsi="Tahoma" w:cs="Tahoma" w:hint="cs"/>
                              <w:b/>
                              <w:bCs/>
                              <w:rtl/>
                            </w:rPr>
                            <w:t>משבר הקורונה</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3"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" fillcolor="#00305f" strokecolor="#00305f">
              <v:textbox style="layout-flow:vertical;mso-layout-flow-alt:bottom-to-top" inset="0,0,0,0">
                <w:txbxContent>
                  <w:p w14:paraId="4C6E0530" w14:textId="79ACE5A9"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3E14F5">
                      <w:rPr>
                        <w:rFonts w:ascii="Tahoma" w:hAnsi="Tahoma" w:cs="Tahoma" w:hint="cs"/>
                        <w:b/>
                        <w:bCs/>
                        <w:rtl/>
                      </w:rPr>
                      <w:t xml:space="preserve">ההיערכות </w:t>
                    </w:r>
                    <w:proofErr w:type="spellStart"/>
                    <w:r w:rsidR="003E14F5">
                      <w:rPr>
                        <w:rFonts w:ascii="Tahoma" w:hAnsi="Tahoma" w:cs="Tahoma" w:hint="cs"/>
                        <w:b/>
                        <w:bCs/>
                        <w:rtl/>
                      </w:rPr>
                      <w:t>התקשובית</w:t>
                    </w:r>
                    <w:proofErr w:type="spellEnd"/>
                    <w:r w:rsidR="003E14F5">
                      <w:rPr>
                        <w:rFonts w:ascii="Tahoma" w:hAnsi="Tahoma" w:cs="Tahoma" w:hint="cs"/>
                        <w:b/>
                        <w:bCs/>
                        <w:rtl/>
                      </w:rPr>
                      <w:t xml:space="preserve"> של משרדי </w:t>
                    </w:r>
                    <w:r w:rsidR="00532434">
                      <w:rPr>
                        <w:rFonts w:ascii="Tahoma" w:hAnsi="Tahoma" w:cs="Tahoma" w:hint="cs"/>
                        <w:b/>
                        <w:bCs/>
                        <w:rtl/>
                      </w:rPr>
                      <w:t>ה</w:t>
                    </w:r>
                    <w:r w:rsidR="003E14F5">
                      <w:rPr>
                        <w:rFonts w:ascii="Tahoma" w:hAnsi="Tahoma" w:cs="Tahoma" w:hint="cs"/>
                        <w:b/>
                        <w:bCs/>
                        <w:rtl/>
                      </w:rPr>
                      <w:t>ממשלה לעבודה מרחוק ויישומה ב</w:t>
                    </w:r>
                    <w:r w:rsidR="000A3ED4">
                      <w:rPr>
                        <w:rFonts w:ascii="Tahoma" w:hAnsi="Tahoma" w:cs="Tahoma" w:hint="cs"/>
                        <w:b/>
                        <w:bCs/>
                        <w:rtl/>
                      </w:rPr>
                      <w:t>משבר הקורונה</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F73EE0" w:rsidRDefault="00F73EE0" w:rsidP="001C5C9D">
    <w:pPr>
      <w:pStyle w:val="a5"/>
      <w:tabs>
        <w:tab w:val="clear" w:pos="4153"/>
        <w:tab w:val="clear" w:pos="8306"/>
        <w:tab w:val="left" w:pos="4530"/>
      </w:tabs>
      <w:jc w:val="left"/>
      <w:rPr>
        <w:rtl/>
      </w:rPr>
    </w:pPr>
    <w:r>
      <w:rPr>
        <w:rtl/>
      </w:rPr>
      <w:tab/>
    </w:r>
  </w:p>
  <w:p w14:paraId="53D931BB" w14:textId="709720AC" w:rsidR="00F73EE0" w:rsidRDefault="00F73EE0" w:rsidP="001C5C9D">
    <w:pPr>
      <w:pStyle w:val="a5"/>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145106663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13AC0"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AvR/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AtwC9H9AQAAUgQAAA4AAAAAAAAA&#13;&#10;AAAAAAAALgIAAGRycy9lMm9Eb2MueG1sUEsBAi0AFAAGAAgAAAAhAL5nybLhAAAAEAEAAA8AAAAA&#13;&#10;AAAAAAAAAAAAVwQAAGRycy9kb3ducmV2LnhtbFBLBQYAAAAABAAEAPMAAABlBQAAAAA=&#13;&#10;" strokecolor="#0d0d0d [3069]" strokeweight=".25pt"/>
          </w:pict>
        </mc:Fallback>
      </mc:AlternateContent>
    </w:r>
  </w:p>
  <w:p w14:paraId="133C0DA0" w14:textId="70CD5C45" w:rsidR="00F73EE0" w:rsidRPr="001526AC" w:rsidRDefault="00912D42" w:rsidP="001C5C9D">
    <w:pPr>
      <w:pStyle w:val="a5"/>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7B6EAB58">
              <wp:simplePos x="0" y="0"/>
              <wp:positionH relativeFrom="column">
                <wp:posOffset>325051</wp:posOffset>
              </wp:positionH>
              <wp:positionV relativeFrom="paragraph">
                <wp:posOffset>228824</wp:posOffset>
              </wp:positionV>
              <wp:extent cx="4224821" cy="286338"/>
              <wp:effectExtent l="0" t="0" r="1714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821" cy="286338"/>
                      </a:xfrm>
                      <a:prstGeom prst="rect">
                        <a:avLst/>
                      </a:prstGeom>
                      <a:solidFill>
                        <a:srgbClr val="FFFFFF"/>
                      </a:solidFill>
                      <a:ln w="9525">
                        <a:solidFill>
                          <a:schemeClr val="bg1"/>
                        </a:solidFill>
                        <a:miter lim="800000"/>
                        <a:headEnd/>
                        <a:tailEnd/>
                      </a:ln>
                    </wps:spPr>
                    <wps:txbx>
                      <w:txbxContent>
                        <w:p w14:paraId="46B1686A" w14:textId="77777777" w:rsidR="00170131" w:rsidRPr="004D562B" w:rsidRDefault="00170131" w:rsidP="0017013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35422C7C" w:rsidR="00F73EE0" w:rsidRPr="00170131" w:rsidRDefault="00F73EE0"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4" type="#_x0000_t202" style="position:absolute;left:0;text-align:left;margin-left:25.6pt;margin-top:18pt;width:332.65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" strokecolor="white [3212]">
              <v:textbox>
                <w:txbxContent>
                  <w:p w14:paraId="46B1686A" w14:textId="77777777" w:rsidR="00170131" w:rsidRPr="004D562B" w:rsidRDefault="00170131" w:rsidP="0017013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35422C7C" w:rsidR="00F73EE0" w:rsidRPr="00170131" w:rsidRDefault="00F73EE0" w:rsidP="00DA4512">
                    <w:pPr>
                      <w:jc w:val="right"/>
                      <w:rPr>
                        <w:color w:val="0D0D0D"/>
                        <w:sz w:val="16"/>
                        <w:szCs w:val="16"/>
                      </w:rPr>
                    </w:pPr>
                  </w:p>
                </w:txbxContent>
              </v:textbox>
            </v:shape>
          </w:pict>
        </mc:Fallback>
      </mc:AlternateContent>
    </w:r>
    <w:r w:rsidR="00F73EE0">
      <w:rPr>
        <w:rtl/>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CBCF6" w14:textId="77777777" w:rsidR="006B3C66" w:rsidRDefault="006B3C66">
    <w:pPr>
      <w:pStyle w:val="a5"/>
      <w:rPr>
        <w:rtl/>
      </w:rPr>
    </w:pPr>
    <w:r>
      <w:rPr>
        <w:noProof/>
        <w:rtl/>
        <w:lang w:val="he-IL"/>
      </w:rPr>
      <mc:AlternateContent>
        <mc:Choice Requires="wps">
          <w:drawing>
            <wp:anchor distT="0" distB="0" distL="114300" distR="114300" simplePos="0" relativeHeight="251715584" behindDoc="1" locked="0" layoutInCell="1" allowOverlap="1" wp14:anchorId="7BF148DB" wp14:editId="613EFFDF">
              <wp:simplePos x="0" y="0"/>
              <wp:positionH relativeFrom="margin">
                <wp:posOffset>-954405</wp:posOffset>
              </wp:positionH>
              <wp:positionV relativeFrom="margin">
                <wp:posOffset>-1051560</wp:posOffset>
              </wp:positionV>
              <wp:extent cx="6480000" cy="9000000"/>
              <wp:effectExtent l="0" t="0" r="16510" b="10795"/>
              <wp:wrapNone/>
              <wp:docPr id="2052770955"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C3058F" w14:textId="77777777" w:rsidR="006B3C66" w:rsidRPr="00FD02CC" w:rsidRDefault="006B3C66"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148DB" id="_x0000_t202" coordsize="21600,21600" o:spt="202" path="m,l,21600r21600,l21600,xe">
              <v:stroke joinstyle="miter"/>
              <v:path gradientshapeok="t" o:connecttype="rect"/>
            </v:shapetype>
            <v:shape id="_x0000_s1045" type="#_x0000_t202" style="position:absolute;left:0;text-align:left;margin-left:-75.15pt;margin-top:-82.8pt;width:510.25pt;height:708.65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" filled="f" strokecolor="#a5a5a5 [2092]" strokeweight=".25pt">
              <v:stroke dashstyle="longDash"/>
              <v:textbox>
                <w:txbxContent>
                  <w:p w14:paraId="30C3058F" w14:textId="77777777" w:rsidR="006B3C66" w:rsidRPr="00FD02CC" w:rsidRDefault="006B3C66"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32BA2646" w14:textId="77777777" w:rsidR="006B3C66" w:rsidRDefault="006B3C66" w:rsidP="00FD02CC">
    <w:pPr>
      <w:pStyle w:val="a5"/>
      <w:ind w:firstLine="720"/>
      <w:rPr>
        <w:rtl/>
      </w:rPr>
    </w:pPr>
  </w:p>
  <w:p w14:paraId="2A5B1D7A" w14:textId="77777777" w:rsidR="006B3C66" w:rsidRDefault="006B3C66">
    <w:pPr>
      <w:pStyle w:val="a5"/>
      <w:rPr>
        <w:rtl/>
      </w:rPr>
    </w:pPr>
  </w:p>
  <w:p w14:paraId="0486A731" w14:textId="4777DF81" w:rsidR="006B3C66" w:rsidRDefault="006B3C66">
    <w:pPr>
      <w:pStyle w:val="a5"/>
      <w:rPr>
        <w:rtl/>
      </w:rPr>
    </w:pPr>
  </w:p>
  <w:p w14:paraId="3CC8BC6C" w14:textId="5CC63094" w:rsidR="006B3C66" w:rsidRDefault="006B3C66" w:rsidP="009620E7">
    <w:pPr>
      <w:pStyle w:val="a5"/>
      <w:rPr>
        <w:rt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D0BE1" w14:textId="77777777" w:rsidR="006B3C66" w:rsidRDefault="006B3C66">
    <w:pPr>
      <w:pStyle w:val="a5"/>
      <w:rPr>
        <w:rtl/>
      </w:rPr>
    </w:pPr>
    <w:r>
      <w:rPr>
        <w:noProof/>
        <w:rtl/>
        <w:lang w:val="he-IL"/>
      </w:rPr>
      <mc:AlternateContent>
        <mc:Choice Requires="wps">
          <w:drawing>
            <wp:anchor distT="0" distB="0" distL="114300" distR="114300" simplePos="0" relativeHeight="251710464" behindDoc="1" locked="0" layoutInCell="1" allowOverlap="1" wp14:anchorId="6AC43B3A" wp14:editId="05210B4C">
              <wp:simplePos x="0" y="0"/>
              <wp:positionH relativeFrom="margin">
                <wp:posOffset>-954405</wp:posOffset>
              </wp:positionH>
              <wp:positionV relativeFrom="margin">
                <wp:posOffset>-1051560</wp:posOffset>
              </wp:positionV>
              <wp:extent cx="6480000" cy="9000000"/>
              <wp:effectExtent l="0" t="0" r="16510" b="10795"/>
              <wp:wrapNone/>
              <wp:docPr id="205277095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5CD9B84" w14:textId="77777777" w:rsidR="006B3C66" w:rsidRPr="00FD02CC" w:rsidRDefault="006B3C66"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43B3A" id="_x0000_t202" coordsize="21600,21600" o:spt="202" path="m,l,21600r21600,l21600,xe">
              <v:stroke joinstyle="miter"/>
              <v:path gradientshapeok="t" o:connecttype="rect"/>
            </v:shapetype>
            <v:shape id="_x0000_s1046" type="#_x0000_t202" style="position:absolute;left:0;text-align:left;margin-left:-75.15pt;margin-top:-82.8pt;width:510.25pt;height:708.6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" filled="f" strokecolor="#a5a5a5 [2092]" strokeweight=".25pt">
              <v:stroke dashstyle="longDash"/>
              <v:textbox>
                <w:txbxContent>
                  <w:p w14:paraId="25CD9B84" w14:textId="77777777" w:rsidR="006B3C66" w:rsidRPr="00FD02CC" w:rsidRDefault="006B3C66"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79DB211" w14:textId="77777777" w:rsidR="006B3C66" w:rsidRDefault="006B3C66" w:rsidP="00FD02CC">
    <w:pPr>
      <w:pStyle w:val="a5"/>
      <w:ind w:firstLine="720"/>
      <w:rPr>
        <w:rtl/>
      </w:rPr>
    </w:pPr>
  </w:p>
  <w:p w14:paraId="77C535A0" w14:textId="77777777" w:rsidR="006B3C66" w:rsidRDefault="006B3C66">
    <w:pPr>
      <w:pStyle w:val="a5"/>
      <w:rPr>
        <w:rtl/>
      </w:rPr>
    </w:pPr>
  </w:p>
  <w:p w14:paraId="63A73A47" w14:textId="77777777" w:rsidR="006B3C66" w:rsidRDefault="006B3C66">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09440" behindDoc="0" locked="0" layoutInCell="1" allowOverlap="1" wp14:anchorId="5FBB1363" wp14:editId="26E3A052">
              <wp:simplePos x="0" y="0"/>
              <wp:positionH relativeFrom="column">
                <wp:posOffset>-106680</wp:posOffset>
              </wp:positionH>
              <wp:positionV relativeFrom="paragraph">
                <wp:posOffset>205105</wp:posOffset>
              </wp:positionV>
              <wp:extent cx="4536440" cy="280670"/>
              <wp:effectExtent l="0" t="0" r="6985" b="6985"/>
              <wp:wrapSquare wrapText="bothSides"/>
              <wp:docPr id="2052770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5BD3CC9A" w14:textId="78F3906F" w:rsidR="006B3C66" w:rsidRPr="00F16FEA" w:rsidRDefault="00F16FEA" w:rsidP="00F16FEA">
                          <w:pPr>
                            <w:pStyle w:val="1"/>
                            <w:spacing w:line="269" w:lineRule="auto"/>
                            <w:jc w:val="left"/>
                            <w:rPr>
                              <w:rFonts w:ascii="Tahoma" w:eastAsiaTheme="minorHAnsi" w:hAnsi="Tahoma" w:cs="Tahoma"/>
                              <w:bCs w:val="0"/>
                              <w:color w:val="0D0D0D" w:themeColor="text1" w:themeTint="F2"/>
                              <w:sz w:val="16"/>
                              <w:szCs w:val="16"/>
                              <w:u w:val="none"/>
                            </w:rPr>
                          </w:pPr>
                          <w:r w:rsidRPr="00C57FC7">
                            <w:rPr>
                              <w:rFonts w:ascii="Tahoma" w:eastAsiaTheme="minorHAnsi" w:hAnsi="Tahoma" w:cs="Tahoma"/>
                              <w:bCs w:val="0"/>
                              <w:color w:val="0D0D0D" w:themeColor="text1" w:themeTint="F2"/>
                              <w:sz w:val="16"/>
                              <w:szCs w:val="16"/>
                              <w:u w:val="none"/>
                              <w:rtl/>
                            </w:rPr>
                            <w:t xml:space="preserve">ההיערכות </w:t>
                          </w:r>
                          <w:proofErr w:type="spellStart"/>
                          <w:r w:rsidRPr="00C57FC7">
                            <w:rPr>
                              <w:rFonts w:ascii="Tahoma" w:eastAsiaTheme="minorHAnsi" w:hAnsi="Tahoma" w:cs="Tahoma"/>
                              <w:bCs w:val="0"/>
                              <w:color w:val="0D0D0D" w:themeColor="text1" w:themeTint="F2"/>
                              <w:sz w:val="16"/>
                              <w:szCs w:val="16"/>
                              <w:u w:val="none"/>
                              <w:rtl/>
                            </w:rPr>
                            <w:t>התקשובית</w:t>
                          </w:r>
                          <w:proofErr w:type="spellEnd"/>
                          <w:r w:rsidRPr="00C57FC7">
                            <w:rPr>
                              <w:rFonts w:ascii="Tahoma" w:eastAsiaTheme="minorHAnsi" w:hAnsi="Tahoma" w:cs="Tahoma"/>
                              <w:bCs w:val="0"/>
                              <w:color w:val="0D0D0D" w:themeColor="text1" w:themeTint="F2"/>
                              <w:sz w:val="16"/>
                              <w:szCs w:val="16"/>
                              <w:u w:val="none"/>
                              <w:rtl/>
                            </w:rPr>
                            <w:t xml:space="preserve"> של משרדי </w:t>
                          </w:r>
                          <w:r w:rsidR="00532434">
                            <w:rPr>
                              <w:rFonts w:ascii="Tahoma" w:eastAsiaTheme="minorHAnsi" w:hAnsi="Tahoma" w:cs="Tahoma" w:hint="cs"/>
                              <w:bCs w:val="0"/>
                              <w:color w:val="0D0D0D" w:themeColor="text1" w:themeTint="F2"/>
                              <w:sz w:val="16"/>
                              <w:szCs w:val="16"/>
                              <w:u w:val="none"/>
                              <w:rtl/>
                            </w:rPr>
                            <w:t>ה</w:t>
                          </w:r>
                          <w:r w:rsidRPr="00C57FC7">
                            <w:rPr>
                              <w:rFonts w:ascii="Tahoma" w:eastAsiaTheme="minorHAnsi" w:hAnsi="Tahoma" w:cs="Tahoma"/>
                              <w:bCs w:val="0"/>
                              <w:color w:val="0D0D0D" w:themeColor="text1" w:themeTint="F2"/>
                              <w:sz w:val="16"/>
                              <w:szCs w:val="16"/>
                              <w:u w:val="none"/>
                              <w:rtl/>
                            </w:rPr>
                            <w:t>ממשלה לעבודה</w:t>
                          </w:r>
                          <w:r w:rsidRPr="00C57FC7">
                            <w:rPr>
                              <w:rFonts w:ascii="Tahoma" w:eastAsiaTheme="minorHAnsi" w:hAnsi="Tahoma" w:cs="Tahoma" w:hint="cs"/>
                              <w:bCs w:val="0"/>
                              <w:color w:val="0D0D0D" w:themeColor="text1" w:themeTint="F2"/>
                              <w:sz w:val="16"/>
                              <w:szCs w:val="16"/>
                              <w:u w:val="none"/>
                              <w:rtl/>
                            </w:rPr>
                            <w:t xml:space="preserve"> </w:t>
                          </w:r>
                          <w:r w:rsidRPr="00C57FC7">
                            <w:rPr>
                              <w:rFonts w:ascii="Tahoma" w:eastAsiaTheme="minorHAnsi" w:hAnsi="Tahoma" w:cs="Tahoma"/>
                              <w:bCs w:val="0"/>
                              <w:color w:val="0D0D0D" w:themeColor="text1" w:themeTint="F2"/>
                              <w:sz w:val="16"/>
                              <w:szCs w:val="16"/>
                              <w:u w:val="none"/>
                              <w:rtl/>
                            </w:rPr>
                            <w:t xml:space="preserve">מרחוק ויישומה </w:t>
                          </w:r>
                          <w:r>
                            <w:rPr>
                              <w:rFonts w:ascii="Tahoma" w:eastAsiaTheme="minorHAnsi" w:hAnsi="Tahoma" w:cs="Tahoma" w:hint="cs"/>
                              <w:bCs w:val="0"/>
                              <w:color w:val="0D0D0D" w:themeColor="text1" w:themeTint="F2"/>
                              <w:sz w:val="16"/>
                              <w:szCs w:val="16"/>
                              <w:u w:val="none"/>
                              <w:rtl/>
                            </w:rPr>
                            <w:t>ב</w:t>
                          </w:r>
                          <w:r w:rsidRPr="00C57FC7">
                            <w:rPr>
                              <w:rFonts w:ascii="Tahoma" w:eastAsiaTheme="minorHAnsi" w:hAnsi="Tahoma" w:cs="Tahoma"/>
                              <w:bCs w:val="0"/>
                              <w:color w:val="0D0D0D" w:themeColor="text1" w:themeTint="F2"/>
                              <w:sz w:val="16"/>
                              <w:szCs w:val="16"/>
                              <w:u w:val="none"/>
                              <w:rtl/>
                            </w:rPr>
                            <w:t>משבר הקורונה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FBB1363" id="_x0000_s1047" type="#_x0000_t202" style="position:absolute;left:0;text-align:left;margin-left:-8.4pt;margin-top:16.15pt;width:357.2pt;height:22.1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" stroked="f">
              <v:textbox style="mso-fit-shape-to-text:t">
                <w:txbxContent>
                  <w:p w14:paraId="5BD3CC9A" w14:textId="78F3906F" w:rsidR="006B3C66" w:rsidRPr="00F16FEA" w:rsidRDefault="00F16FEA" w:rsidP="00F16FEA">
                    <w:pPr>
                      <w:pStyle w:val="1"/>
                      <w:spacing w:line="269" w:lineRule="auto"/>
                      <w:jc w:val="left"/>
                      <w:rPr>
                        <w:rFonts w:ascii="Tahoma" w:eastAsiaTheme="minorHAnsi" w:hAnsi="Tahoma" w:cs="Tahoma"/>
                        <w:bCs w:val="0"/>
                        <w:color w:val="0D0D0D" w:themeColor="text1" w:themeTint="F2"/>
                        <w:sz w:val="16"/>
                        <w:szCs w:val="16"/>
                        <w:u w:val="none"/>
                      </w:rPr>
                    </w:pPr>
                    <w:r w:rsidRPr="00C57FC7">
                      <w:rPr>
                        <w:rFonts w:ascii="Tahoma" w:eastAsiaTheme="minorHAnsi" w:hAnsi="Tahoma" w:cs="Tahoma"/>
                        <w:bCs w:val="0"/>
                        <w:color w:val="0D0D0D" w:themeColor="text1" w:themeTint="F2"/>
                        <w:sz w:val="16"/>
                        <w:szCs w:val="16"/>
                        <w:u w:val="none"/>
                        <w:rtl/>
                      </w:rPr>
                      <w:t xml:space="preserve">ההיערכות </w:t>
                    </w:r>
                    <w:proofErr w:type="spellStart"/>
                    <w:r w:rsidRPr="00C57FC7">
                      <w:rPr>
                        <w:rFonts w:ascii="Tahoma" w:eastAsiaTheme="minorHAnsi" w:hAnsi="Tahoma" w:cs="Tahoma"/>
                        <w:bCs w:val="0"/>
                        <w:color w:val="0D0D0D" w:themeColor="text1" w:themeTint="F2"/>
                        <w:sz w:val="16"/>
                        <w:szCs w:val="16"/>
                        <w:u w:val="none"/>
                        <w:rtl/>
                      </w:rPr>
                      <w:t>התקשובית</w:t>
                    </w:r>
                    <w:proofErr w:type="spellEnd"/>
                    <w:r w:rsidRPr="00C57FC7">
                      <w:rPr>
                        <w:rFonts w:ascii="Tahoma" w:eastAsiaTheme="minorHAnsi" w:hAnsi="Tahoma" w:cs="Tahoma"/>
                        <w:bCs w:val="0"/>
                        <w:color w:val="0D0D0D" w:themeColor="text1" w:themeTint="F2"/>
                        <w:sz w:val="16"/>
                        <w:szCs w:val="16"/>
                        <w:u w:val="none"/>
                        <w:rtl/>
                      </w:rPr>
                      <w:t xml:space="preserve"> של משרדי </w:t>
                    </w:r>
                    <w:r w:rsidR="00532434">
                      <w:rPr>
                        <w:rFonts w:ascii="Tahoma" w:eastAsiaTheme="minorHAnsi" w:hAnsi="Tahoma" w:cs="Tahoma" w:hint="cs"/>
                        <w:bCs w:val="0"/>
                        <w:color w:val="0D0D0D" w:themeColor="text1" w:themeTint="F2"/>
                        <w:sz w:val="16"/>
                        <w:szCs w:val="16"/>
                        <w:u w:val="none"/>
                        <w:rtl/>
                      </w:rPr>
                      <w:t>ה</w:t>
                    </w:r>
                    <w:r w:rsidRPr="00C57FC7">
                      <w:rPr>
                        <w:rFonts w:ascii="Tahoma" w:eastAsiaTheme="minorHAnsi" w:hAnsi="Tahoma" w:cs="Tahoma"/>
                        <w:bCs w:val="0"/>
                        <w:color w:val="0D0D0D" w:themeColor="text1" w:themeTint="F2"/>
                        <w:sz w:val="16"/>
                        <w:szCs w:val="16"/>
                        <w:u w:val="none"/>
                        <w:rtl/>
                      </w:rPr>
                      <w:t>ממשלה לעבודה</w:t>
                    </w:r>
                    <w:r w:rsidRPr="00C57FC7">
                      <w:rPr>
                        <w:rFonts w:ascii="Tahoma" w:eastAsiaTheme="minorHAnsi" w:hAnsi="Tahoma" w:cs="Tahoma" w:hint="cs"/>
                        <w:bCs w:val="0"/>
                        <w:color w:val="0D0D0D" w:themeColor="text1" w:themeTint="F2"/>
                        <w:sz w:val="16"/>
                        <w:szCs w:val="16"/>
                        <w:u w:val="none"/>
                        <w:rtl/>
                      </w:rPr>
                      <w:t xml:space="preserve"> </w:t>
                    </w:r>
                    <w:r w:rsidRPr="00C57FC7">
                      <w:rPr>
                        <w:rFonts w:ascii="Tahoma" w:eastAsiaTheme="minorHAnsi" w:hAnsi="Tahoma" w:cs="Tahoma"/>
                        <w:bCs w:val="0"/>
                        <w:color w:val="0D0D0D" w:themeColor="text1" w:themeTint="F2"/>
                        <w:sz w:val="16"/>
                        <w:szCs w:val="16"/>
                        <w:u w:val="none"/>
                        <w:rtl/>
                      </w:rPr>
                      <w:t xml:space="preserve">מרחוק ויישומה </w:t>
                    </w:r>
                    <w:r>
                      <w:rPr>
                        <w:rFonts w:ascii="Tahoma" w:eastAsiaTheme="minorHAnsi" w:hAnsi="Tahoma" w:cs="Tahoma" w:hint="cs"/>
                        <w:bCs w:val="0"/>
                        <w:color w:val="0D0D0D" w:themeColor="text1" w:themeTint="F2"/>
                        <w:sz w:val="16"/>
                        <w:szCs w:val="16"/>
                        <w:u w:val="none"/>
                        <w:rtl/>
                      </w:rPr>
                      <w:t>ב</w:t>
                    </w:r>
                    <w:r w:rsidRPr="00C57FC7">
                      <w:rPr>
                        <w:rFonts w:ascii="Tahoma" w:eastAsiaTheme="minorHAnsi" w:hAnsi="Tahoma" w:cs="Tahoma"/>
                        <w:bCs w:val="0"/>
                        <w:color w:val="0D0D0D" w:themeColor="text1" w:themeTint="F2"/>
                        <w:sz w:val="16"/>
                        <w:szCs w:val="16"/>
                        <w:u w:val="none"/>
                        <w:rtl/>
                      </w:rPr>
                      <w:t>משבר הקורונה</w:t>
                    </w:r>
                  </w:p>
                </w:txbxContent>
              </v:textbox>
              <w10:wrap type="square"/>
            </v:shape>
          </w:pict>
        </mc:Fallback>
      </mc:AlternateContent>
    </w:r>
  </w:p>
  <w:p w14:paraId="21739913" w14:textId="77777777" w:rsidR="006B3C66" w:rsidRDefault="006B3C66" w:rsidP="009620E7">
    <w:pPr>
      <w:pStyle w:val="a5"/>
      <w:rPr>
        <w:rtl/>
      </w:rPr>
    </w:pPr>
    <w:r>
      <w:rPr>
        <w:rFonts w:ascii="Tahoma" w:hAnsi="Tahoma" w:cs="Tahoma"/>
        <w:noProof/>
        <w:color w:val="002060"/>
        <w:sz w:val="18"/>
        <w:szCs w:val="18"/>
      </w:rPr>
      <w:drawing>
        <wp:anchor distT="0" distB="0" distL="114300" distR="114300" simplePos="0" relativeHeight="251711488" behindDoc="0" locked="0" layoutInCell="1" allowOverlap="1" wp14:anchorId="058A3E16" wp14:editId="237C92BB">
          <wp:simplePos x="0" y="0"/>
          <wp:positionH relativeFrom="column">
            <wp:posOffset>4423410</wp:posOffset>
          </wp:positionH>
          <wp:positionV relativeFrom="paragraph">
            <wp:posOffset>19518</wp:posOffset>
          </wp:positionV>
          <wp:extent cx="248285" cy="298450"/>
          <wp:effectExtent l="0" t="0" r="0" b="6350"/>
          <wp:wrapNone/>
          <wp:docPr id="2052770954"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7D15E75F" wp14:editId="72EB35B8">
              <wp:simplePos x="0" y="0"/>
              <wp:positionH relativeFrom="column">
                <wp:posOffset>-1392883</wp:posOffset>
              </wp:positionH>
              <wp:positionV relativeFrom="paragraph">
                <wp:posOffset>352841</wp:posOffset>
              </wp:positionV>
              <wp:extent cx="6065760" cy="0"/>
              <wp:effectExtent l="0" t="0" r="0" b="0"/>
              <wp:wrapNone/>
              <wp:docPr id="2052770953"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4E77A" id="Straight Connector 3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7CCC6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E2D65C"/>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382AF8B0"/>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59FCB434"/>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DC295A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0FC395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82C26F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0316BC4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8BACCB5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C57420"/>
    <w:multiLevelType w:val="hybridMultilevel"/>
    <w:tmpl w:val="7FCC48B8"/>
    <w:lvl w:ilvl="0" w:tplc="C7B05E9A">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7493003"/>
    <w:multiLevelType w:val="hybridMultilevel"/>
    <w:tmpl w:val="1970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4"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229A161F"/>
    <w:multiLevelType w:val="hybridMultilevel"/>
    <w:tmpl w:val="D292B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7"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57924127"/>
    <w:multiLevelType w:val="hybridMultilevel"/>
    <w:tmpl w:val="47EA4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2"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15:restartNumberingAfterBreak="0">
    <w:nsid w:val="6D551C9D"/>
    <w:multiLevelType w:val="hybridMultilevel"/>
    <w:tmpl w:val="CEBCB1AE"/>
    <w:lvl w:ilvl="0" w:tplc="612E95E6">
      <w:start w:val="1"/>
      <w:numFmt w:val="decimal"/>
      <w:lvlText w:val="%1."/>
      <w:lvlJc w:val="left"/>
      <w:pPr>
        <w:ind w:left="1069" w:hanging="360"/>
      </w:pPr>
      <w:rPr>
        <w:rFonts w:hint="default"/>
      </w:rPr>
    </w:lvl>
    <w:lvl w:ilvl="1" w:tplc="1972B2A4" w:tentative="1">
      <w:start w:val="1"/>
      <w:numFmt w:val="lowerLetter"/>
      <w:lvlText w:val="%2."/>
      <w:lvlJc w:val="left"/>
      <w:pPr>
        <w:ind w:left="1440" w:hanging="360"/>
      </w:pPr>
    </w:lvl>
    <w:lvl w:ilvl="2" w:tplc="EB84DA0A" w:tentative="1">
      <w:start w:val="1"/>
      <w:numFmt w:val="lowerRoman"/>
      <w:lvlText w:val="%3."/>
      <w:lvlJc w:val="right"/>
      <w:pPr>
        <w:ind w:left="2160" w:hanging="180"/>
      </w:pPr>
    </w:lvl>
    <w:lvl w:ilvl="3" w:tplc="4852FBB4" w:tentative="1">
      <w:start w:val="1"/>
      <w:numFmt w:val="decimal"/>
      <w:lvlText w:val="%4."/>
      <w:lvlJc w:val="left"/>
      <w:pPr>
        <w:ind w:left="2880" w:hanging="360"/>
      </w:pPr>
    </w:lvl>
    <w:lvl w:ilvl="4" w:tplc="BE322BF8" w:tentative="1">
      <w:start w:val="1"/>
      <w:numFmt w:val="lowerLetter"/>
      <w:lvlText w:val="%5."/>
      <w:lvlJc w:val="left"/>
      <w:pPr>
        <w:ind w:left="3600" w:hanging="360"/>
      </w:pPr>
    </w:lvl>
    <w:lvl w:ilvl="5" w:tplc="37CE6C44" w:tentative="1">
      <w:start w:val="1"/>
      <w:numFmt w:val="lowerRoman"/>
      <w:lvlText w:val="%6."/>
      <w:lvlJc w:val="right"/>
      <w:pPr>
        <w:ind w:left="4320" w:hanging="180"/>
      </w:pPr>
    </w:lvl>
    <w:lvl w:ilvl="6" w:tplc="D0BC66C4" w:tentative="1">
      <w:start w:val="1"/>
      <w:numFmt w:val="decimal"/>
      <w:lvlText w:val="%7."/>
      <w:lvlJc w:val="left"/>
      <w:pPr>
        <w:ind w:left="5040" w:hanging="360"/>
      </w:pPr>
    </w:lvl>
    <w:lvl w:ilvl="7" w:tplc="02B64AA8" w:tentative="1">
      <w:start w:val="1"/>
      <w:numFmt w:val="lowerLetter"/>
      <w:lvlText w:val="%8."/>
      <w:lvlJc w:val="left"/>
      <w:pPr>
        <w:ind w:left="5760" w:hanging="360"/>
      </w:pPr>
    </w:lvl>
    <w:lvl w:ilvl="8" w:tplc="659A424A" w:tentative="1">
      <w:start w:val="1"/>
      <w:numFmt w:val="lowerRoman"/>
      <w:lvlText w:val="%9."/>
      <w:lvlJc w:val="right"/>
      <w:pPr>
        <w:ind w:left="6480" w:hanging="180"/>
      </w:pPr>
    </w:lvl>
  </w:abstractNum>
  <w:abstractNum w:abstractNumId="24"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4"/>
  </w:num>
  <w:num w:numId="2">
    <w:abstractNumId w:val="18"/>
  </w:num>
  <w:num w:numId="3">
    <w:abstractNumId w:val="24"/>
  </w:num>
  <w:num w:numId="4">
    <w:abstractNumId w:val="21"/>
  </w:num>
  <w:num w:numId="5">
    <w:abstractNumId w:val="16"/>
  </w:num>
  <w:num w:numId="6">
    <w:abstractNumId w:val="17"/>
  </w:num>
  <w:num w:numId="7">
    <w:abstractNumId w:val="25"/>
  </w:num>
  <w:num w:numId="8">
    <w:abstractNumId w:val="11"/>
  </w:num>
  <w:num w:numId="9">
    <w:abstractNumId w:val="19"/>
  </w:num>
  <w:num w:numId="10">
    <w:abstractNumId w:val="13"/>
  </w:num>
  <w:num w:numId="11">
    <w:abstractNumId w:val="22"/>
  </w:num>
  <w:num w:numId="12">
    <w:abstractNumId w:val="12"/>
  </w:num>
  <w:num w:numId="13">
    <w:abstractNumId w:val="23"/>
  </w:num>
  <w:num w:numId="14">
    <w:abstractNumId w:val="10"/>
  </w:num>
  <w:num w:numId="15">
    <w:abstractNumId w:val="20"/>
  </w:num>
  <w:num w:numId="16">
    <w:abstractNumId w:val="15"/>
  </w:num>
  <w:num w:numId="17">
    <w:abstractNumId w:val="9"/>
  </w:num>
  <w:num w:numId="18">
    <w:abstractNumId w:val="3"/>
  </w:num>
  <w:num w:numId="19">
    <w:abstractNumId w:val="4"/>
  </w:num>
  <w:num w:numId="20">
    <w:abstractNumId w:val="5"/>
  </w:num>
  <w:num w:numId="21">
    <w:abstractNumId w:val="6"/>
  </w:num>
  <w:num w:numId="22">
    <w:abstractNumId w:val="8"/>
  </w:num>
  <w:num w:numId="23">
    <w:abstractNumId w:val="0"/>
  </w:num>
  <w:num w:numId="24">
    <w:abstractNumId w:val="1"/>
  </w:num>
  <w:num w:numId="25">
    <w:abstractNumId w:val="2"/>
  </w:num>
  <w:num w:numId="2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B77"/>
    <w:rsid w:val="00003D51"/>
    <w:rsid w:val="00003EBB"/>
    <w:rsid w:val="00003F96"/>
    <w:rsid w:val="00004277"/>
    <w:rsid w:val="0000520D"/>
    <w:rsid w:val="000054B7"/>
    <w:rsid w:val="00005638"/>
    <w:rsid w:val="00005B23"/>
    <w:rsid w:val="00005EE0"/>
    <w:rsid w:val="00006B59"/>
    <w:rsid w:val="000071AD"/>
    <w:rsid w:val="000100D8"/>
    <w:rsid w:val="0001014C"/>
    <w:rsid w:val="000107D8"/>
    <w:rsid w:val="00011BFC"/>
    <w:rsid w:val="00011DF7"/>
    <w:rsid w:val="00012269"/>
    <w:rsid w:val="00012487"/>
    <w:rsid w:val="00012657"/>
    <w:rsid w:val="0001326B"/>
    <w:rsid w:val="00013BC3"/>
    <w:rsid w:val="0001431C"/>
    <w:rsid w:val="0001482C"/>
    <w:rsid w:val="00014D29"/>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633"/>
    <w:rsid w:val="000907D0"/>
    <w:rsid w:val="00091397"/>
    <w:rsid w:val="00091811"/>
    <w:rsid w:val="00091A72"/>
    <w:rsid w:val="0009349C"/>
    <w:rsid w:val="00093E30"/>
    <w:rsid w:val="0009432F"/>
    <w:rsid w:val="00094D5D"/>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C5B"/>
    <w:rsid w:val="000B2D9C"/>
    <w:rsid w:val="000B2DBE"/>
    <w:rsid w:val="000B3056"/>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5AA"/>
    <w:rsid w:val="00167D07"/>
    <w:rsid w:val="00170131"/>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5DF1"/>
    <w:rsid w:val="001A613C"/>
    <w:rsid w:val="001A6276"/>
    <w:rsid w:val="001A72F6"/>
    <w:rsid w:val="001A7D06"/>
    <w:rsid w:val="001A7DFE"/>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5EB7"/>
    <w:rsid w:val="001C6FC8"/>
    <w:rsid w:val="001C72B2"/>
    <w:rsid w:val="001D0073"/>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A7D"/>
    <w:rsid w:val="001E0D0D"/>
    <w:rsid w:val="001E1C40"/>
    <w:rsid w:val="001E1EC3"/>
    <w:rsid w:val="001E1FB9"/>
    <w:rsid w:val="001E1FD1"/>
    <w:rsid w:val="001E23E2"/>
    <w:rsid w:val="001E3778"/>
    <w:rsid w:val="001E3F7F"/>
    <w:rsid w:val="001E462B"/>
    <w:rsid w:val="001E475C"/>
    <w:rsid w:val="001E527A"/>
    <w:rsid w:val="001E59BD"/>
    <w:rsid w:val="001E5C3E"/>
    <w:rsid w:val="001E641F"/>
    <w:rsid w:val="001E66A7"/>
    <w:rsid w:val="001E773D"/>
    <w:rsid w:val="001F068F"/>
    <w:rsid w:val="001F0BBB"/>
    <w:rsid w:val="001F0DE8"/>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6C9A"/>
    <w:rsid w:val="0025701A"/>
    <w:rsid w:val="002575ED"/>
    <w:rsid w:val="002576EB"/>
    <w:rsid w:val="00260BF5"/>
    <w:rsid w:val="00260D04"/>
    <w:rsid w:val="0026130F"/>
    <w:rsid w:val="00261C84"/>
    <w:rsid w:val="00262130"/>
    <w:rsid w:val="00262A9E"/>
    <w:rsid w:val="00263521"/>
    <w:rsid w:val="00263A1E"/>
    <w:rsid w:val="00263DB7"/>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F46"/>
    <w:rsid w:val="00282151"/>
    <w:rsid w:val="00282723"/>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B6D"/>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4BB"/>
    <w:rsid w:val="002E2DB0"/>
    <w:rsid w:val="002E2F27"/>
    <w:rsid w:val="002E3AA6"/>
    <w:rsid w:val="002E424B"/>
    <w:rsid w:val="002E4818"/>
    <w:rsid w:val="002E56EA"/>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B2B"/>
    <w:rsid w:val="002F42B0"/>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3A0"/>
    <w:rsid w:val="00332663"/>
    <w:rsid w:val="00332C43"/>
    <w:rsid w:val="00332F33"/>
    <w:rsid w:val="00333BC5"/>
    <w:rsid w:val="00334A65"/>
    <w:rsid w:val="00334D20"/>
    <w:rsid w:val="00335267"/>
    <w:rsid w:val="0033564C"/>
    <w:rsid w:val="003356A2"/>
    <w:rsid w:val="0033582C"/>
    <w:rsid w:val="00335A0A"/>
    <w:rsid w:val="00335CDC"/>
    <w:rsid w:val="0033672B"/>
    <w:rsid w:val="00337048"/>
    <w:rsid w:val="003370BA"/>
    <w:rsid w:val="003372D0"/>
    <w:rsid w:val="00337846"/>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2AB5"/>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2FE4"/>
    <w:rsid w:val="00354469"/>
    <w:rsid w:val="0035448A"/>
    <w:rsid w:val="003547DE"/>
    <w:rsid w:val="00355453"/>
    <w:rsid w:val="003559A1"/>
    <w:rsid w:val="00355B59"/>
    <w:rsid w:val="00356540"/>
    <w:rsid w:val="00356926"/>
    <w:rsid w:val="00356C79"/>
    <w:rsid w:val="00356CD5"/>
    <w:rsid w:val="003570AC"/>
    <w:rsid w:val="00357420"/>
    <w:rsid w:val="00357544"/>
    <w:rsid w:val="003578DC"/>
    <w:rsid w:val="00357C20"/>
    <w:rsid w:val="00360285"/>
    <w:rsid w:val="0036060B"/>
    <w:rsid w:val="003606C0"/>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C9E"/>
    <w:rsid w:val="00365D63"/>
    <w:rsid w:val="00365DC9"/>
    <w:rsid w:val="00365DE2"/>
    <w:rsid w:val="0036639F"/>
    <w:rsid w:val="003668A5"/>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983"/>
    <w:rsid w:val="00382741"/>
    <w:rsid w:val="00382981"/>
    <w:rsid w:val="003839AA"/>
    <w:rsid w:val="003843E4"/>
    <w:rsid w:val="00384988"/>
    <w:rsid w:val="00384EDD"/>
    <w:rsid w:val="00385426"/>
    <w:rsid w:val="0038575C"/>
    <w:rsid w:val="00385CBB"/>
    <w:rsid w:val="00385FBB"/>
    <w:rsid w:val="00386498"/>
    <w:rsid w:val="00387987"/>
    <w:rsid w:val="00387E5E"/>
    <w:rsid w:val="003907CF"/>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7A9"/>
    <w:rsid w:val="003A5748"/>
    <w:rsid w:val="003A613A"/>
    <w:rsid w:val="003A66EF"/>
    <w:rsid w:val="003A689D"/>
    <w:rsid w:val="003A769E"/>
    <w:rsid w:val="003A780A"/>
    <w:rsid w:val="003B0B84"/>
    <w:rsid w:val="003B0BB0"/>
    <w:rsid w:val="003B0E50"/>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143"/>
    <w:rsid w:val="003C2534"/>
    <w:rsid w:val="003C26AC"/>
    <w:rsid w:val="003C2A0B"/>
    <w:rsid w:val="003C2EC6"/>
    <w:rsid w:val="003C32FE"/>
    <w:rsid w:val="003C3358"/>
    <w:rsid w:val="003C41CF"/>
    <w:rsid w:val="003C4F30"/>
    <w:rsid w:val="003C5044"/>
    <w:rsid w:val="003C5153"/>
    <w:rsid w:val="003C5BB1"/>
    <w:rsid w:val="003C5BC7"/>
    <w:rsid w:val="003C5ED9"/>
    <w:rsid w:val="003C6C20"/>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594"/>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291"/>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89B"/>
    <w:rsid w:val="00470B26"/>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9AA"/>
    <w:rsid w:val="00477F44"/>
    <w:rsid w:val="00480011"/>
    <w:rsid w:val="00480107"/>
    <w:rsid w:val="004809CB"/>
    <w:rsid w:val="00482259"/>
    <w:rsid w:val="00482559"/>
    <w:rsid w:val="0048280E"/>
    <w:rsid w:val="00482C33"/>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9B9"/>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34"/>
    <w:rsid w:val="005324E4"/>
    <w:rsid w:val="005325F3"/>
    <w:rsid w:val="005326D9"/>
    <w:rsid w:val="00533572"/>
    <w:rsid w:val="00533632"/>
    <w:rsid w:val="005338E5"/>
    <w:rsid w:val="00534021"/>
    <w:rsid w:val="005342AA"/>
    <w:rsid w:val="00534623"/>
    <w:rsid w:val="005346A1"/>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3945"/>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866"/>
    <w:rsid w:val="005E4A51"/>
    <w:rsid w:val="005E4C95"/>
    <w:rsid w:val="005E58A5"/>
    <w:rsid w:val="005E5E61"/>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2BBC"/>
    <w:rsid w:val="00603ABE"/>
    <w:rsid w:val="00603F19"/>
    <w:rsid w:val="00604D69"/>
    <w:rsid w:val="006052E4"/>
    <w:rsid w:val="00605442"/>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C05"/>
    <w:rsid w:val="00633595"/>
    <w:rsid w:val="00634521"/>
    <w:rsid w:val="0063468C"/>
    <w:rsid w:val="00634DAD"/>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898"/>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41AE"/>
    <w:rsid w:val="006A49AE"/>
    <w:rsid w:val="006A4C49"/>
    <w:rsid w:val="006A52FF"/>
    <w:rsid w:val="006A5837"/>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3C66"/>
    <w:rsid w:val="006B424E"/>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76A"/>
    <w:rsid w:val="006F78A5"/>
    <w:rsid w:val="00700615"/>
    <w:rsid w:val="00700C6D"/>
    <w:rsid w:val="00701441"/>
    <w:rsid w:val="00701458"/>
    <w:rsid w:val="00701F32"/>
    <w:rsid w:val="007021CD"/>
    <w:rsid w:val="00702A1E"/>
    <w:rsid w:val="00702A70"/>
    <w:rsid w:val="00702E9B"/>
    <w:rsid w:val="0070320C"/>
    <w:rsid w:val="007033B5"/>
    <w:rsid w:val="00704670"/>
    <w:rsid w:val="00704B68"/>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31D"/>
    <w:rsid w:val="007938BB"/>
    <w:rsid w:val="00795121"/>
    <w:rsid w:val="00795C02"/>
    <w:rsid w:val="00795E68"/>
    <w:rsid w:val="00795F23"/>
    <w:rsid w:val="00796843"/>
    <w:rsid w:val="0079764A"/>
    <w:rsid w:val="00797A48"/>
    <w:rsid w:val="00797D0E"/>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3217"/>
    <w:rsid w:val="007E36FC"/>
    <w:rsid w:val="007E3828"/>
    <w:rsid w:val="007E3B77"/>
    <w:rsid w:val="007E3C92"/>
    <w:rsid w:val="007E405F"/>
    <w:rsid w:val="007E4217"/>
    <w:rsid w:val="007E49E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98A"/>
    <w:rsid w:val="00807C14"/>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656"/>
    <w:rsid w:val="00845894"/>
    <w:rsid w:val="008459A9"/>
    <w:rsid w:val="00845E79"/>
    <w:rsid w:val="00845E9A"/>
    <w:rsid w:val="0084668B"/>
    <w:rsid w:val="008472FB"/>
    <w:rsid w:val="00847373"/>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F62"/>
    <w:rsid w:val="00851FD3"/>
    <w:rsid w:val="00852213"/>
    <w:rsid w:val="0085238A"/>
    <w:rsid w:val="008524EB"/>
    <w:rsid w:val="00852890"/>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FDB"/>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CB1"/>
    <w:rsid w:val="009F3218"/>
    <w:rsid w:val="009F394C"/>
    <w:rsid w:val="009F3A44"/>
    <w:rsid w:val="009F3DA7"/>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25"/>
    <w:rsid w:val="00A3635F"/>
    <w:rsid w:val="00A368B5"/>
    <w:rsid w:val="00A36904"/>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7A9"/>
    <w:rsid w:val="00A91C36"/>
    <w:rsid w:val="00A91D41"/>
    <w:rsid w:val="00A926F4"/>
    <w:rsid w:val="00A93105"/>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9B4"/>
    <w:rsid w:val="00AB2400"/>
    <w:rsid w:val="00AB25DF"/>
    <w:rsid w:val="00AB2FCB"/>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4E38"/>
    <w:rsid w:val="00AC5210"/>
    <w:rsid w:val="00AC54BD"/>
    <w:rsid w:val="00AC5BDF"/>
    <w:rsid w:val="00AC5DA2"/>
    <w:rsid w:val="00AC662A"/>
    <w:rsid w:val="00AC665E"/>
    <w:rsid w:val="00AC6903"/>
    <w:rsid w:val="00AC6B95"/>
    <w:rsid w:val="00AC722F"/>
    <w:rsid w:val="00AC7290"/>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18"/>
    <w:rsid w:val="00AD67DE"/>
    <w:rsid w:val="00AD7076"/>
    <w:rsid w:val="00AD739C"/>
    <w:rsid w:val="00AE0712"/>
    <w:rsid w:val="00AE0764"/>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6BA"/>
    <w:rsid w:val="00B31D3D"/>
    <w:rsid w:val="00B32623"/>
    <w:rsid w:val="00B32BC9"/>
    <w:rsid w:val="00B331DC"/>
    <w:rsid w:val="00B33BCF"/>
    <w:rsid w:val="00B3520E"/>
    <w:rsid w:val="00B35546"/>
    <w:rsid w:val="00B3556A"/>
    <w:rsid w:val="00B35594"/>
    <w:rsid w:val="00B3580D"/>
    <w:rsid w:val="00B366E5"/>
    <w:rsid w:val="00B36B6D"/>
    <w:rsid w:val="00B3756E"/>
    <w:rsid w:val="00B401AE"/>
    <w:rsid w:val="00B402BB"/>
    <w:rsid w:val="00B414AF"/>
    <w:rsid w:val="00B41708"/>
    <w:rsid w:val="00B42998"/>
    <w:rsid w:val="00B42DF1"/>
    <w:rsid w:val="00B4301A"/>
    <w:rsid w:val="00B43B6A"/>
    <w:rsid w:val="00B43FF7"/>
    <w:rsid w:val="00B4438B"/>
    <w:rsid w:val="00B450DF"/>
    <w:rsid w:val="00B453BE"/>
    <w:rsid w:val="00B455D6"/>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FBA"/>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3BC"/>
    <w:rsid w:val="00B93791"/>
    <w:rsid w:val="00B93921"/>
    <w:rsid w:val="00B94562"/>
    <w:rsid w:val="00B945A2"/>
    <w:rsid w:val="00B94702"/>
    <w:rsid w:val="00B94A97"/>
    <w:rsid w:val="00B94EE8"/>
    <w:rsid w:val="00B962AB"/>
    <w:rsid w:val="00B966B6"/>
    <w:rsid w:val="00B96717"/>
    <w:rsid w:val="00B968F5"/>
    <w:rsid w:val="00B96C66"/>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828"/>
    <w:rsid w:val="00BE7A1E"/>
    <w:rsid w:val="00BF0159"/>
    <w:rsid w:val="00BF03E8"/>
    <w:rsid w:val="00BF0D84"/>
    <w:rsid w:val="00BF1423"/>
    <w:rsid w:val="00BF18FE"/>
    <w:rsid w:val="00BF1C55"/>
    <w:rsid w:val="00BF224A"/>
    <w:rsid w:val="00BF272F"/>
    <w:rsid w:val="00BF28A4"/>
    <w:rsid w:val="00BF37C5"/>
    <w:rsid w:val="00BF3AAA"/>
    <w:rsid w:val="00BF42FD"/>
    <w:rsid w:val="00BF497A"/>
    <w:rsid w:val="00BF4AC8"/>
    <w:rsid w:val="00BF4E3E"/>
    <w:rsid w:val="00BF5BF6"/>
    <w:rsid w:val="00BF5E37"/>
    <w:rsid w:val="00BF6983"/>
    <w:rsid w:val="00BF70D4"/>
    <w:rsid w:val="00BF71E4"/>
    <w:rsid w:val="00BF7831"/>
    <w:rsid w:val="00BF7B13"/>
    <w:rsid w:val="00C000A0"/>
    <w:rsid w:val="00C010A6"/>
    <w:rsid w:val="00C0153B"/>
    <w:rsid w:val="00C0163D"/>
    <w:rsid w:val="00C017CA"/>
    <w:rsid w:val="00C02152"/>
    <w:rsid w:val="00C0264E"/>
    <w:rsid w:val="00C03CE8"/>
    <w:rsid w:val="00C04252"/>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07"/>
    <w:rsid w:val="00C3626C"/>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A43"/>
    <w:rsid w:val="00C7263B"/>
    <w:rsid w:val="00C727EF"/>
    <w:rsid w:val="00C72D01"/>
    <w:rsid w:val="00C72F2F"/>
    <w:rsid w:val="00C73290"/>
    <w:rsid w:val="00C736A7"/>
    <w:rsid w:val="00C73D50"/>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6B13"/>
    <w:rsid w:val="00C87D19"/>
    <w:rsid w:val="00C9085E"/>
    <w:rsid w:val="00C9091D"/>
    <w:rsid w:val="00C90D2F"/>
    <w:rsid w:val="00C90FA2"/>
    <w:rsid w:val="00C91CA5"/>
    <w:rsid w:val="00C91D26"/>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A7BF2"/>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484"/>
    <w:rsid w:val="00CB4BEE"/>
    <w:rsid w:val="00CB4F56"/>
    <w:rsid w:val="00CB598E"/>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54B1"/>
    <w:rsid w:val="00CC55AE"/>
    <w:rsid w:val="00CC5B06"/>
    <w:rsid w:val="00CC7253"/>
    <w:rsid w:val="00CC7751"/>
    <w:rsid w:val="00CC79A2"/>
    <w:rsid w:val="00CC7D66"/>
    <w:rsid w:val="00CD0153"/>
    <w:rsid w:val="00CD02C6"/>
    <w:rsid w:val="00CD092E"/>
    <w:rsid w:val="00CD0A75"/>
    <w:rsid w:val="00CD11DE"/>
    <w:rsid w:val="00CD143E"/>
    <w:rsid w:val="00CD1508"/>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BC6"/>
    <w:rsid w:val="00D01F80"/>
    <w:rsid w:val="00D0208A"/>
    <w:rsid w:val="00D025CC"/>
    <w:rsid w:val="00D028B3"/>
    <w:rsid w:val="00D0293C"/>
    <w:rsid w:val="00D02DA7"/>
    <w:rsid w:val="00D0304E"/>
    <w:rsid w:val="00D03F68"/>
    <w:rsid w:val="00D04031"/>
    <w:rsid w:val="00D045D3"/>
    <w:rsid w:val="00D04EC9"/>
    <w:rsid w:val="00D053C2"/>
    <w:rsid w:val="00D05E0E"/>
    <w:rsid w:val="00D06218"/>
    <w:rsid w:val="00D06B40"/>
    <w:rsid w:val="00D077BB"/>
    <w:rsid w:val="00D104AC"/>
    <w:rsid w:val="00D104D2"/>
    <w:rsid w:val="00D10566"/>
    <w:rsid w:val="00D10C38"/>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97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7E6"/>
    <w:rsid w:val="00D85885"/>
    <w:rsid w:val="00D8653A"/>
    <w:rsid w:val="00D871CE"/>
    <w:rsid w:val="00D87542"/>
    <w:rsid w:val="00D879B1"/>
    <w:rsid w:val="00D87D77"/>
    <w:rsid w:val="00D90174"/>
    <w:rsid w:val="00D916CC"/>
    <w:rsid w:val="00D917C2"/>
    <w:rsid w:val="00D91AF5"/>
    <w:rsid w:val="00D920CA"/>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787"/>
    <w:rsid w:val="00DB383F"/>
    <w:rsid w:val="00DB3A50"/>
    <w:rsid w:val="00DB4D6A"/>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971"/>
    <w:rsid w:val="00DE1ACD"/>
    <w:rsid w:val="00DE1DAB"/>
    <w:rsid w:val="00DE20A2"/>
    <w:rsid w:val="00DE261E"/>
    <w:rsid w:val="00DE269D"/>
    <w:rsid w:val="00DE2C35"/>
    <w:rsid w:val="00DE3288"/>
    <w:rsid w:val="00DE4BC3"/>
    <w:rsid w:val="00DE4BE6"/>
    <w:rsid w:val="00DE4E52"/>
    <w:rsid w:val="00DE52B7"/>
    <w:rsid w:val="00DE59EE"/>
    <w:rsid w:val="00DE6636"/>
    <w:rsid w:val="00DE6C5F"/>
    <w:rsid w:val="00DE6E8C"/>
    <w:rsid w:val="00DE70EA"/>
    <w:rsid w:val="00DE7A0B"/>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3B7"/>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4C86"/>
    <w:rsid w:val="00E34DB8"/>
    <w:rsid w:val="00E3536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6D17"/>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5AEE"/>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5433"/>
    <w:rsid w:val="00ED63D1"/>
    <w:rsid w:val="00ED6D2B"/>
    <w:rsid w:val="00ED78DB"/>
    <w:rsid w:val="00ED7DE0"/>
    <w:rsid w:val="00EE0119"/>
    <w:rsid w:val="00EE0BC0"/>
    <w:rsid w:val="00EE0E63"/>
    <w:rsid w:val="00EE11C7"/>
    <w:rsid w:val="00EE123E"/>
    <w:rsid w:val="00EE298D"/>
    <w:rsid w:val="00EE2B5D"/>
    <w:rsid w:val="00EE2BB3"/>
    <w:rsid w:val="00EE343A"/>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05"/>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6FD8"/>
    <w:rsid w:val="00F16FEA"/>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40C"/>
    <w:rsid w:val="00FE3B4E"/>
    <w:rsid w:val="00FE40C1"/>
    <w:rsid w:val="00FE410C"/>
    <w:rsid w:val="00FE4DB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2BA8"/>
    <w:rsid w:val="00FF364B"/>
    <w:rsid w:val="00FF3803"/>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368B5"/>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5"/>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Footnote text,Footnote Reference_0,Footnote Reference_0_0,Footnote Reference_0_0_0,Footnote Reference_0_0_0_0,Footnote Reference_1,Footnote Reference_2,Footnote Reference_3,Footnote Reference_3_0,מ"/>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
    <w:basedOn w:val="a1"/>
    <w:link w:val="af0"/>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2"/>
    <w:link w:val="71316"/>
    <w:rsid w:val="005A4042"/>
    <w:rPr>
      <w:rFonts w:ascii="Tahoma" w:eastAsia="Times New Roman" w:hAnsi="Tahoma" w:cs="Tahoma"/>
      <w:b/>
      <w:bCs/>
      <w:color w:val="00305F"/>
      <w:sz w:val="32"/>
      <w:szCs w:val="32"/>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2"/>
    <w:link w:val="716"/>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7">
    <w:name w:val="71ג הערות שוליים"/>
    <w:basedOn w:val="a8"/>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
    <w:link w:val="af"/>
    <w:uiPriority w:val="34"/>
    <w:rsid w:val="00DD7B55"/>
  </w:style>
  <w:style w:type="paragraph" w:customStyle="1" w:styleId="711">
    <w:name w:val="71ג הזחה ראשונה מספר"/>
    <w:basedOn w:val="af"/>
    <w:link w:val="71Char1"/>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4"/>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7"/>
    <w:link w:val="71Char3"/>
    <w:qFormat/>
    <w:rsid w:val="00CC06C3"/>
    <w:pPr>
      <w:spacing w:before="120" w:after="240" w:line="260" w:lineRule="exact"/>
    </w:pPr>
    <w:rPr>
      <w:sz w:val="16"/>
      <w:szCs w:val="16"/>
    </w:rPr>
  </w:style>
  <w:style w:type="paragraph" w:customStyle="1" w:styleId="71b">
    <w:name w:val="71ג קוביה כחולה הזחה שנייה"/>
    <w:basedOn w:val="a1"/>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c">
    <w:name w:val="71ג קוביה כחולה בתוך הזחה ראשונה"/>
    <w:basedOn w:val="71b"/>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4"/>
    <w:qFormat/>
    <w:rsid w:val="00543F8A"/>
  </w:style>
  <w:style w:type="character" w:customStyle="1" w:styleId="71Char2">
    <w:name w:val="71ג הזחה שנייה ריק Char"/>
    <w:basedOn w:val="af5"/>
    <w:link w:val="719"/>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7"/>
    <w:qFormat/>
    <w:rsid w:val="003B639B"/>
  </w:style>
  <w:style w:type="paragraph" w:customStyle="1" w:styleId="71R">
    <w:name w:val="71ג טבלה טקסט R"/>
    <w:basedOn w:val="a1"/>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976B93"/>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3570AC"/>
    <w:pPr>
      <w:ind w:left="397"/>
    </w:pPr>
  </w:style>
  <w:style w:type="paragraph" w:customStyle="1" w:styleId="716">
    <w:name w:val="71ג קוביה רצה"/>
    <w:basedOn w:val="71c"/>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6"/>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3">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3"/>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4">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6"/>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7"/>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2"/>
    <w:rsid w:val="00D81F77"/>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4"/>
    <w:rsid w:val="00454096"/>
    <w:rPr>
      <w:rFonts w:ascii="Tahoma" w:eastAsiaTheme="minorEastAsia" w:hAnsi="Tahoma" w:cs="Tahoma"/>
      <w:b/>
      <w:bCs/>
      <w:color w:val="00305F"/>
      <w:sz w:val="34"/>
      <w:szCs w:val="32"/>
    </w:rPr>
  </w:style>
  <w:style w:type="paragraph" w:customStyle="1" w:styleId="216">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1"/>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2D4D38"/>
    <w:rPr>
      <w:rFonts w:ascii="Tahoma" w:hAnsi="Tahoma" w:cs="Tahoma"/>
      <w:b/>
      <w:bCs/>
      <w:color w:val="00305F"/>
      <w:sz w:val="40"/>
      <w:szCs w:val="34"/>
    </w:rPr>
  </w:style>
  <w:style w:type="character" w:customStyle="1" w:styleId="71Char0">
    <w:name w:val="71ג הערות שוליים Char"/>
    <w:basedOn w:val="30"/>
    <w:link w:val="717"/>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pPr>
  </w:style>
  <w:style w:type="character" w:customStyle="1" w:styleId="71Char3">
    <w:name w:val="71ג מקרא+הערות לתרשים/לוח/תמונה Char"/>
    <w:basedOn w:val="71Char0"/>
    <w:link w:val="71a"/>
    <w:rsid w:val="00CC06C3"/>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1"/>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2"/>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a">
    <w:name w:val="71ג היפרלינק"/>
    <w:basedOn w:val="717"/>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1"/>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1">
    <w:name w:val="71ג הזחה ראשונה מספר Char"/>
    <w:basedOn w:val="af0"/>
    <w:link w:val="711"/>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9">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a"/>
    <w:qFormat/>
    <w:rsid w:val="007A3AB1"/>
    <w:pPr>
      <w:framePr w:wrap="around" w:vAnchor="text" w:hAnchor="text" w:y="1"/>
      <w:spacing w:after="180"/>
    </w:pPr>
  </w:style>
  <w:style w:type="paragraph" w:customStyle="1" w:styleId="affff0">
    <w:name w:val="הערות לתרשימים"/>
    <w:basedOn w:val="71a"/>
    <w:next w:val="717"/>
    <w:qFormat/>
    <w:rsid w:val="007A3AB1"/>
    <w:pPr>
      <w:framePr w:wrap="around" w:vAnchor="text" w:hAnchor="text" w:y="1"/>
      <w:spacing w:after="0"/>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9" Type="http://schemas.openxmlformats.org/officeDocument/2006/relationships/theme" Target="theme/theme1.xml"/><Relationship Id="rId21" Type="http://schemas.openxmlformats.org/officeDocument/2006/relationships/image" Target="media/image5.png"/><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jpeg"/><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footer" Target="footer6.xml"/><Relationship Id="rId37"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5.xml"/><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D514F19C-34FF-4282-8467-B1A2CA5EE0CF}"/>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11</Pages>
  <Words>1626</Words>
  <Characters>8130</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2021-07-18T18:30:00Z</cp:lastPrinted>
  <dcterms:created xsi:type="dcterms:W3CDTF">2021-08-30T14:25:00Z</dcterms:created>
  <dcterms:modified xsi:type="dcterms:W3CDTF">2021-08-30T14:26:00Z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