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6733DE93"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6512" behindDoc="1" locked="0" layoutInCell="1" allowOverlap="1" wp14:anchorId="4AB4C1EF" wp14:editId="4BEEA77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EB904"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"/>
            </w:pict>
          </mc:Fallback>
        </mc:AlternateContent>
      </w:r>
      <w:r w:rsidR="003C32FE">
        <w:rPr>
          <w:rFonts w:ascii="Tahoma" w:hAnsi="Tahoma" w:cs="Tahoma"/>
          <w:noProof/>
          <w:szCs w:val="18"/>
        </w:rPr>
        <mc:AlternateContent>
          <mc:Choice Requires="wps">
            <w:drawing>
              <wp:anchor distT="0" distB="0" distL="114300" distR="114300" simplePos="0" relativeHeight="251662848" behindDoc="0" locked="0" layoutInCell="1" allowOverlap="1" wp14:anchorId="677A2A3F" wp14:editId="037D6A5D">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C5DBD"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2D02DCED">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61E24AD6">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EA28D7" id="Straight Connector 1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4244E72D" w:rsidR="008B2E28" w:rsidRDefault="008B2E28" w:rsidP="008D2388">
      <w:pPr>
        <w:spacing w:line="240" w:lineRule="atLeast"/>
        <w:jc w:val="center"/>
        <w:rPr>
          <w:rFonts w:ascii="Tahoma" w:hAnsi="Tahoma" w:cs="Tahoma"/>
          <w:sz w:val="22"/>
          <w:szCs w:val="22"/>
          <w:rtl/>
        </w:rPr>
      </w:pPr>
    </w:p>
    <w:p w14:paraId="665C333F" w14:textId="6F770FE8" w:rsidR="003C32FE" w:rsidRPr="00170230" w:rsidRDefault="003C32FE" w:rsidP="003C32FE">
      <w:pPr>
        <w:spacing w:line="240" w:lineRule="atLeast"/>
        <w:jc w:val="center"/>
        <w:rPr>
          <w:rFonts w:ascii="Tahoma" w:hAnsi="Tahoma" w:cs="Tahoma" w:hint="cs"/>
          <w:szCs w:val="18"/>
          <w:rtl/>
        </w:rPr>
      </w:pPr>
    </w:p>
    <w:p w14:paraId="7A26D94A" w14:textId="7CA214CB" w:rsidR="003C32FE" w:rsidRDefault="00581AA6" w:rsidP="003C32FE">
      <w:pPr>
        <w:spacing w:line="240" w:lineRule="atLeast"/>
        <w:jc w:val="center"/>
        <w:rPr>
          <w:rFonts w:ascii="Tahoma" w:hAnsi="Tahoma" w:cs="Tahoma"/>
          <w:sz w:val="22"/>
          <w:szCs w:val="22"/>
          <w:rtl/>
        </w:rPr>
      </w:pPr>
      <w:r>
        <w:rPr>
          <w:rFonts w:ascii="Tahoma" w:hAnsi="Tahoma" w:cs="Tahoma"/>
          <w:noProof/>
          <w:sz w:val="22"/>
          <w:szCs w:val="22"/>
          <w:rtl/>
          <w:lang w:val="he-IL"/>
        </w:rPr>
        <w:drawing>
          <wp:anchor distT="0" distB="0" distL="114300" distR="114300" simplePos="0" relativeHeight="251678208" behindDoc="0" locked="0" layoutInCell="1" allowOverlap="1" wp14:anchorId="0642EECC" wp14:editId="71049B1E">
            <wp:simplePos x="0" y="0"/>
            <wp:positionH relativeFrom="column">
              <wp:posOffset>3400425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7CA2EB23">
                <wp:simplePos x="0" y="0"/>
                <wp:positionH relativeFrom="column">
                  <wp:posOffset>-699770</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2FA370A2"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דוח</w:t>
                            </w:r>
                            <w:r w:rsidR="000B3303">
                              <w:rPr>
                                <w:rFonts w:ascii="Tahoma" w:hAnsi="Tahoma" w:cs="Tahoma" w:hint="cs"/>
                                <w:sz w:val="18"/>
                                <w:szCs w:val="18"/>
                                <w:rtl/>
                              </w:rPr>
                              <w:t>ות</w:t>
                            </w:r>
                            <w:r w:rsidRPr="0052031E">
                              <w:rPr>
                                <w:rFonts w:ascii="Tahoma" w:hAnsi="Tahoma" w:cs="Tahoma"/>
                                <w:sz w:val="18"/>
                                <w:szCs w:val="18"/>
                                <w:rtl/>
                              </w:rPr>
                              <w:t xml:space="preserve"> </w:t>
                            </w:r>
                            <w:r w:rsidR="00581AA6">
                              <w:rPr>
                                <w:rFonts w:ascii="Tahoma" w:hAnsi="Tahoma" w:cs="Tahoma" w:hint="cs"/>
                                <w:sz w:val="18"/>
                                <w:szCs w:val="18"/>
                                <w:rtl/>
                              </w:rPr>
                              <w:t>על ה</w:t>
                            </w:r>
                            <w:r w:rsidRPr="0052031E">
                              <w:rPr>
                                <w:rFonts w:ascii="Tahoma" w:hAnsi="Tahoma" w:cs="Tahoma"/>
                                <w:sz w:val="18"/>
                                <w:szCs w:val="18"/>
                                <w:rtl/>
                              </w:rPr>
                              <w:t xml:space="preserve">ביקורת </w:t>
                            </w:r>
                            <w:r w:rsidR="00581AA6">
                              <w:rPr>
                                <w:rFonts w:ascii="Tahoma" w:hAnsi="Tahoma" w:cs="Tahoma" w:hint="cs"/>
                                <w:sz w:val="18"/>
                                <w:szCs w:val="18"/>
                                <w:rtl/>
                              </w:rPr>
                              <w:t>ב</w:t>
                            </w:r>
                            <w:r w:rsidR="004D784D">
                              <w:rPr>
                                <w:rFonts w:ascii="Tahoma" w:hAnsi="Tahoma" w:cs="Tahoma" w:hint="cs"/>
                                <w:sz w:val="18"/>
                                <w:szCs w:val="18"/>
                                <w:rtl/>
                              </w:rPr>
                              <w:t>שלטון המקומי</w:t>
                            </w:r>
                            <w:r w:rsidRPr="0052031E">
                              <w:rPr>
                                <w:rFonts w:ascii="Tahoma" w:hAnsi="Tahoma" w:cs="Tahoma"/>
                                <w:sz w:val="18"/>
                                <w:szCs w:val="18"/>
                                <w:rtl/>
                              </w:rPr>
                              <w:t xml:space="preserve">  |  התשפ"א-2021</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78FD931C" w:rsidR="00F73EE0" w:rsidRPr="00876ED9" w:rsidRDefault="00581AA6"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חברתית</w:t>
                            </w:r>
                          </w:p>
                          <w:p w14:paraId="5464BE8D" w14:textId="1FFB3B52" w:rsidR="00F73EE0" w:rsidRPr="00344BBF" w:rsidRDefault="00995D41" w:rsidP="00CD092E">
                            <w:pPr>
                              <w:spacing w:before="360" w:line="600" w:lineRule="exact"/>
                              <w:ind w:left="2268"/>
                              <w:jc w:val="left"/>
                              <w:rPr>
                                <w:rFonts w:ascii="Tahoma" w:hAnsi="Tahoma" w:cs="Tahoma"/>
                                <w:b/>
                                <w:bCs/>
                                <w:color w:val="FFFFFF" w:themeColor="background1"/>
                                <w:sz w:val="44"/>
                                <w:szCs w:val="44"/>
                                <w:rtl/>
                              </w:rPr>
                            </w:pPr>
                            <w:r w:rsidRPr="00995D41">
                              <w:rPr>
                                <w:rFonts w:ascii="Tahoma" w:hAnsi="Tahoma" w:cs="Tahoma"/>
                                <w:b/>
                                <w:bCs/>
                                <w:sz w:val="40"/>
                                <w:szCs w:val="40"/>
                                <w:rtl/>
                              </w:rPr>
                              <w:t>הסעות תלמידים ברשויות המקומיות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55.1pt;margin-top:20.55pt;width:413.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2FA370A2"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דוח</w:t>
                      </w:r>
                      <w:r w:rsidR="000B3303">
                        <w:rPr>
                          <w:rFonts w:ascii="Tahoma" w:hAnsi="Tahoma" w:cs="Tahoma" w:hint="cs"/>
                          <w:sz w:val="18"/>
                          <w:szCs w:val="18"/>
                          <w:rtl/>
                        </w:rPr>
                        <w:t>ות</w:t>
                      </w:r>
                      <w:r w:rsidRPr="0052031E">
                        <w:rPr>
                          <w:rFonts w:ascii="Tahoma" w:hAnsi="Tahoma" w:cs="Tahoma"/>
                          <w:sz w:val="18"/>
                          <w:szCs w:val="18"/>
                          <w:rtl/>
                        </w:rPr>
                        <w:t xml:space="preserve"> </w:t>
                      </w:r>
                      <w:r w:rsidR="00581AA6">
                        <w:rPr>
                          <w:rFonts w:ascii="Tahoma" w:hAnsi="Tahoma" w:cs="Tahoma" w:hint="cs"/>
                          <w:sz w:val="18"/>
                          <w:szCs w:val="18"/>
                          <w:rtl/>
                        </w:rPr>
                        <w:t>על ה</w:t>
                      </w:r>
                      <w:r w:rsidRPr="0052031E">
                        <w:rPr>
                          <w:rFonts w:ascii="Tahoma" w:hAnsi="Tahoma" w:cs="Tahoma"/>
                          <w:sz w:val="18"/>
                          <w:szCs w:val="18"/>
                          <w:rtl/>
                        </w:rPr>
                        <w:t xml:space="preserve">ביקורת </w:t>
                      </w:r>
                      <w:r w:rsidR="00581AA6">
                        <w:rPr>
                          <w:rFonts w:ascii="Tahoma" w:hAnsi="Tahoma" w:cs="Tahoma" w:hint="cs"/>
                          <w:sz w:val="18"/>
                          <w:szCs w:val="18"/>
                          <w:rtl/>
                        </w:rPr>
                        <w:t>ב</w:t>
                      </w:r>
                      <w:r w:rsidR="004D784D">
                        <w:rPr>
                          <w:rFonts w:ascii="Tahoma" w:hAnsi="Tahoma" w:cs="Tahoma" w:hint="cs"/>
                          <w:sz w:val="18"/>
                          <w:szCs w:val="18"/>
                          <w:rtl/>
                        </w:rPr>
                        <w:t>שלטון המקומי</w:t>
                      </w:r>
                      <w:r w:rsidRPr="0052031E">
                        <w:rPr>
                          <w:rFonts w:ascii="Tahoma" w:hAnsi="Tahoma" w:cs="Tahoma"/>
                          <w:sz w:val="18"/>
                          <w:szCs w:val="18"/>
                          <w:rtl/>
                        </w:rPr>
                        <w:t xml:space="preserve">  |  התשפ"א-2021</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78FD931C" w:rsidR="00F73EE0" w:rsidRPr="00876ED9" w:rsidRDefault="00581AA6"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חברתית</w:t>
                      </w:r>
                    </w:p>
                    <w:p w14:paraId="5464BE8D" w14:textId="1FFB3B52" w:rsidR="00F73EE0" w:rsidRPr="00344BBF" w:rsidRDefault="00995D41" w:rsidP="00CD092E">
                      <w:pPr>
                        <w:spacing w:before="360" w:line="600" w:lineRule="exact"/>
                        <w:ind w:left="2268"/>
                        <w:jc w:val="left"/>
                        <w:rPr>
                          <w:rFonts w:ascii="Tahoma" w:hAnsi="Tahoma" w:cs="Tahoma"/>
                          <w:b/>
                          <w:bCs/>
                          <w:color w:val="FFFFFF" w:themeColor="background1"/>
                          <w:sz w:val="44"/>
                          <w:szCs w:val="44"/>
                          <w:rtl/>
                        </w:rPr>
                      </w:pPr>
                      <w:r w:rsidRPr="00995D41">
                        <w:rPr>
                          <w:rFonts w:ascii="Tahoma" w:hAnsi="Tahoma" w:cs="Tahoma"/>
                          <w:b/>
                          <w:bCs/>
                          <w:sz w:val="40"/>
                          <w:szCs w:val="40"/>
                          <w:rtl/>
                        </w:rPr>
                        <w:t>הסעות תלמידים ברשויות המקומיות</w:t>
                      </w:r>
                    </w:p>
                  </w:txbxContent>
                </v:textbox>
                <w10:wrap type="square"/>
              </v:shape>
            </w:pict>
          </mc:Fallback>
        </mc:AlternateContent>
      </w: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1E96074E">
                <wp:simplePos x="0" y="0"/>
                <wp:positionH relativeFrom="column">
                  <wp:posOffset>3208020</wp:posOffset>
                </wp:positionH>
                <wp:positionV relativeFrom="paragraph">
                  <wp:posOffset>362585</wp:posOffset>
                </wp:positionV>
                <wp:extent cx="0" cy="235267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235267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577076" id="Straight Connector 5" o:spid="_x0000_s1026" style="position:absolute;left:0;text-align:lef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6pt,28.55pt" to="252.6pt,2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" strokecolor="white [3212]"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5E0FF10A">
                <wp:simplePos x="0" y="0"/>
                <wp:positionH relativeFrom="column">
                  <wp:posOffset>-192405</wp:posOffset>
                </wp:positionH>
                <wp:positionV relativeFrom="paragraph">
                  <wp:posOffset>1648460</wp:posOffset>
                </wp:positionV>
                <wp:extent cx="319341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19341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0E7946" id="Straight Connector 8" o:spid="_x0000_s1026" style="position:absolute;left:0;text-align:left;flip:x;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5pt,129.8pt" to="236.3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" strokecolor="white [3212]" strokeweight="1.5pt"/>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8E067D">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4011CB12">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5E317" id="Rectangle 24" o:spid="_x0000_s1026" style="position:absolute;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8E067D">
          <w:headerReference w:type="even" r:id="rId13"/>
          <w:pgSz w:w="11906" w:h="16838" w:code="9"/>
          <w:pgMar w:top="3062" w:right="2268" w:bottom="2552" w:left="2268" w:header="1134" w:footer="1361" w:gutter="0"/>
          <w:pgNumType w:start="0"/>
          <w:cols w:space="720"/>
          <w:bidi/>
          <w:rtlGutter/>
          <w:docGrid w:linePitch="272"/>
        </w:sectPr>
      </w:pPr>
    </w:p>
    <w:p w14:paraId="21AF30D1" w14:textId="1B95819F" w:rsidR="003F4A41" w:rsidRDefault="00871594" w:rsidP="005038C5">
      <w:pPr>
        <w:pStyle w:val="7120"/>
        <w:spacing w:after="0"/>
        <w:rPr>
          <w:rtl/>
        </w:rPr>
      </w:pPr>
      <w:r w:rsidRPr="00871594">
        <w:rPr>
          <w:szCs w:val="34"/>
          <w:rtl/>
        </w:rPr>
        <w:lastRenderedPageBreak/>
        <w:t>הסעות תלמידים ברשויות המקומיות</w:t>
      </w:r>
    </w:p>
    <w:p w14:paraId="216971A0" w14:textId="3E50F109" w:rsidR="00565F1B" w:rsidRPr="00C55B5B" w:rsidRDefault="00565F1B" w:rsidP="005038C5">
      <w:pPr>
        <w:pStyle w:val="7120"/>
        <w:spacing w:before="0" w:after="0"/>
        <w:rPr>
          <w:rtl/>
        </w:rPr>
      </w:pPr>
    </w:p>
    <w:p w14:paraId="0165F9FB" w14:textId="272DBE6A" w:rsidR="0027424D" w:rsidRPr="000D2FE7" w:rsidRDefault="002633CD" w:rsidP="004562F8">
      <w:pPr>
        <w:pStyle w:val="af7"/>
        <w:spacing w:after="0"/>
        <w:rPr>
          <w:rtl/>
        </w:rPr>
      </w:pPr>
      <w:r>
        <w:rPr>
          <w:rtl/>
        </w:rPr>
        <w:drawing>
          <wp:anchor distT="0" distB="0" distL="114300" distR="114300" simplePos="0" relativeHeight="251681280" behindDoc="0" locked="0" layoutInCell="1" allowOverlap="1" wp14:anchorId="510ACD8F" wp14:editId="4BA8D630">
            <wp:simplePos x="0" y="0"/>
            <wp:positionH relativeFrom="column">
              <wp:posOffset>3336128</wp:posOffset>
            </wp:positionH>
            <wp:positionV relativeFrom="paragraph">
              <wp:posOffset>25400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47D38E29" w14:textId="286E0656" w:rsidR="006A161A" w:rsidRPr="006A161A" w:rsidRDefault="002633CD" w:rsidP="00F40E0E">
      <w:pPr>
        <w:pStyle w:val="7190"/>
        <w:spacing w:after="0"/>
        <w:rPr>
          <w:rtl/>
        </w:rPr>
      </w:pPr>
      <w:r>
        <w:rPr>
          <w:rFonts w:hint="cs"/>
          <w:rtl/>
        </w:rPr>
        <w:t>כדי לאפשר את קיום</w:t>
      </w:r>
      <w:r w:rsidRPr="00D71499">
        <w:rPr>
          <w:rtl/>
        </w:rPr>
        <w:t xml:space="preserve"> חוק לימוד חובה, התש"ט-1949</w:t>
      </w:r>
      <w:r w:rsidRPr="00D71499">
        <w:rPr>
          <w:rFonts w:hint="cs"/>
          <w:rtl/>
        </w:rPr>
        <w:t xml:space="preserve"> (חוק לימוד חובה)</w:t>
      </w:r>
      <w:r w:rsidRPr="00D71499">
        <w:rPr>
          <w:rtl/>
        </w:rPr>
        <w:t xml:space="preserve">, </w:t>
      </w:r>
      <w:r w:rsidRPr="00D71499">
        <w:rPr>
          <w:rFonts w:hint="cs"/>
          <w:rtl/>
        </w:rPr>
        <w:t>ולפיו</w:t>
      </w:r>
      <w:r>
        <w:rPr>
          <w:rFonts w:hint="cs"/>
          <w:rtl/>
        </w:rPr>
        <w:t xml:space="preserve"> </w:t>
      </w:r>
      <w:r w:rsidRPr="00D71499">
        <w:rPr>
          <w:rtl/>
        </w:rPr>
        <w:t xml:space="preserve">כל ילד </w:t>
      </w:r>
      <w:r w:rsidRPr="00D71499">
        <w:rPr>
          <w:rFonts w:hint="cs"/>
          <w:rtl/>
        </w:rPr>
        <w:t xml:space="preserve">ונער </w:t>
      </w:r>
      <w:r w:rsidRPr="00D71499">
        <w:rPr>
          <w:rtl/>
        </w:rPr>
        <w:t xml:space="preserve">בישראל חייב להיות במסגרת חינוכית, יש צורך בהסעת אותם תלמידים שבאזור מגוריהם אין </w:t>
      </w:r>
      <w:r w:rsidRPr="002633CD">
        <w:rPr>
          <w:rtl/>
        </w:rPr>
        <w:t>מוסד</w:t>
      </w:r>
      <w:r w:rsidRPr="00D71499">
        <w:rPr>
          <w:rtl/>
        </w:rPr>
        <w:t xml:space="preserve"> חינוכי או שהמוסד החינוכי נמצא במרחק לא קטן מביתם</w:t>
      </w:r>
      <w:r w:rsidRPr="00D71499">
        <w:rPr>
          <w:rFonts w:hint="cs"/>
          <w:rtl/>
        </w:rPr>
        <w:t>.</w:t>
      </w:r>
      <w:r w:rsidRPr="00D71499">
        <w:rPr>
          <w:rtl/>
        </w:rPr>
        <w:t xml:space="preserve"> ההסעות מיועדות </w:t>
      </w:r>
      <w:r w:rsidRPr="00D71499">
        <w:rPr>
          <w:rFonts w:hint="cs"/>
          <w:rtl/>
        </w:rPr>
        <w:t xml:space="preserve">להבטיח כי </w:t>
      </w:r>
      <w:r w:rsidRPr="00D71499">
        <w:rPr>
          <w:rtl/>
        </w:rPr>
        <w:t>התלמידים הזכאים להסעות במתכונת יום</w:t>
      </w:r>
      <w:r w:rsidRPr="00D71499">
        <w:rPr>
          <w:rFonts w:hint="cs"/>
          <w:rtl/>
        </w:rPr>
        <w:t>-</w:t>
      </w:r>
      <w:r w:rsidRPr="00D71499">
        <w:rPr>
          <w:rtl/>
        </w:rPr>
        <w:t>יומית ובהתאם למערכת השעות</w:t>
      </w:r>
      <w:r>
        <w:rPr>
          <w:rFonts w:hint="cs"/>
          <w:rtl/>
        </w:rPr>
        <w:t xml:space="preserve"> </w:t>
      </w:r>
      <w:r w:rsidRPr="00D71499">
        <w:rPr>
          <w:rFonts w:hint="cs"/>
          <w:rtl/>
        </w:rPr>
        <w:t xml:space="preserve">יוסעו </w:t>
      </w:r>
      <w:r w:rsidRPr="00D71499">
        <w:rPr>
          <w:rtl/>
        </w:rPr>
        <w:t xml:space="preserve">בבטחה אל מוסדות החינוך </w:t>
      </w:r>
      <w:r w:rsidRPr="00D71499">
        <w:rPr>
          <w:rFonts w:hint="cs"/>
          <w:rtl/>
        </w:rPr>
        <w:t>ויוחזרו</w:t>
      </w:r>
      <w:r w:rsidRPr="00D71499">
        <w:rPr>
          <w:rtl/>
        </w:rPr>
        <w:t xml:space="preserve"> בשלום לביתם, </w:t>
      </w:r>
      <w:r w:rsidRPr="00D71499">
        <w:rPr>
          <w:rFonts w:hint="cs"/>
          <w:rtl/>
        </w:rPr>
        <w:t>בהתאם</w:t>
      </w:r>
      <w:r w:rsidRPr="00D71499">
        <w:rPr>
          <w:rtl/>
        </w:rPr>
        <w:t xml:space="preserve"> </w:t>
      </w:r>
      <w:r w:rsidRPr="00D71499">
        <w:rPr>
          <w:rFonts w:hint="cs"/>
          <w:rtl/>
        </w:rPr>
        <w:t>ל</w:t>
      </w:r>
      <w:r w:rsidRPr="00D71499">
        <w:rPr>
          <w:rtl/>
        </w:rPr>
        <w:t xml:space="preserve">תנאי </w:t>
      </w:r>
      <w:r w:rsidRPr="00D71499">
        <w:rPr>
          <w:rFonts w:hint="cs"/>
          <w:rtl/>
        </w:rPr>
        <w:t>ה</w:t>
      </w:r>
      <w:r w:rsidRPr="00D71499">
        <w:rPr>
          <w:rtl/>
        </w:rPr>
        <w:t>בטיחות הנדרשים</w:t>
      </w:r>
      <w:r>
        <w:rPr>
          <w:rFonts w:hint="cs"/>
          <w:rtl/>
        </w:rPr>
        <w:t>.</w:t>
      </w:r>
    </w:p>
    <w:p w14:paraId="219C80BB" w14:textId="172E28B9" w:rsidR="00825A14" w:rsidRDefault="00825A14" w:rsidP="00F9227B">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1879936" behindDoc="0" locked="0" layoutInCell="1" allowOverlap="1" wp14:anchorId="60DCFA60" wp14:editId="548889EF">
            <wp:simplePos x="0" y="0"/>
            <wp:positionH relativeFrom="column">
              <wp:posOffset>3322320</wp:posOffset>
            </wp:positionH>
            <wp:positionV relativeFrom="paragraph">
              <wp:posOffset>152400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1328CA18" w14:textId="77777777" w:rsidR="00825A14" w:rsidRDefault="00825A14" w:rsidP="00F9227B">
      <w:pPr>
        <w:pStyle w:val="100"/>
        <w:tabs>
          <w:tab w:val="center" w:pos="3685"/>
        </w:tabs>
        <w:spacing w:after="0" w:line="240" w:lineRule="exact"/>
        <w:rPr>
          <w:b/>
          <w:bCs/>
          <w:color w:val="00305F"/>
          <w:sz w:val="32"/>
          <w:szCs w:val="32"/>
          <w:rtl/>
        </w:rPr>
      </w:pPr>
    </w:p>
    <w:tbl>
      <w:tblPr>
        <w:tblStyle w:val="TableGrid"/>
        <w:bidiVisual/>
        <w:tblW w:w="757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226"/>
        <w:gridCol w:w="1595"/>
        <w:gridCol w:w="226"/>
        <w:gridCol w:w="2281"/>
        <w:gridCol w:w="226"/>
        <w:gridCol w:w="1438"/>
      </w:tblGrid>
      <w:tr w:rsidR="006F52C4" w14:paraId="7F55B957" w14:textId="77777777" w:rsidTr="00B66B11">
        <w:trPr>
          <w:trHeight w:val="113"/>
        </w:trPr>
        <w:tc>
          <w:tcPr>
            <w:tcW w:w="1526" w:type="dxa"/>
            <w:tcBorders>
              <w:bottom w:val="single" w:sz="12" w:space="0" w:color="auto"/>
            </w:tcBorders>
          </w:tcPr>
          <w:p w14:paraId="78B978C6" w14:textId="3E03CE78" w:rsidR="00B107AF" w:rsidRPr="00F40E0E" w:rsidRDefault="00B107AF" w:rsidP="005038C5">
            <w:pPr>
              <w:spacing w:after="60" w:line="240" w:lineRule="auto"/>
              <w:rPr>
                <w:b/>
                <w:bCs/>
                <w:spacing w:val="-18"/>
                <w:rtl/>
              </w:rPr>
            </w:pPr>
            <w:r w:rsidRPr="00F40E0E">
              <w:rPr>
                <w:b/>
                <w:bCs/>
                <w:spacing w:val="-38"/>
              </w:rPr>
              <w:br w:type="page"/>
            </w:r>
            <w:r w:rsidR="002633CD" w:rsidRPr="00F40E0E">
              <w:rPr>
                <w:rFonts w:ascii="Tahoma" w:hAnsi="Tahoma" w:cs="Tahoma" w:hint="cs"/>
                <w:b/>
                <w:bCs/>
                <w:spacing w:val="-18"/>
                <w:sz w:val="26"/>
                <w:szCs w:val="26"/>
                <w:rtl/>
              </w:rPr>
              <w:t>כ-</w:t>
            </w:r>
            <w:r w:rsidR="0032693C" w:rsidRPr="0032693C">
              <w:rPr>
                <w:rFonts w:ascii="Tahoma" w:hAnsi="Tahoma" w:cs="Tahoma"/>
                <w:b/>
                <w:bCs/>
                <w:spacing w:val="-18"/>
                <w:sz w:val="36"/>
                <w:szCs w:val="36"/>
                <w:rtl/>
              </w:rPr>
              <w:t>337,000</w:t>
            </w:r>
          </w:p>
        </w:tc>
        <w:tc>
          <w:tcPr>
            <w:tcW w:w="226" w:type="dxa"/>
          </w:tcPr>
          <w:p w14:paraId="7E5B2C9A" w14:textId="77777777" w:rsidR="00B107AF" w:rsidRDefault="00B107AF" w:rsidP="005038C5">
            <w:pPr>
              <w:spacing w:after="60" w:line="240" w:lineRule="auto"/>
              <w:rPr>
                <w:rtl/>
              </w:rPr>
            </w:pPr>
          </w:p>
        </w:tc>
        <w:tc>
          <w:tcPr>
            <w:tcW w:w="1604" w:type="dxa"/>
            <w:tcBorders>
              <w:bottom w:val="single" w:sz="12" w:space="0" w:color="auto"/>
            </w:tcBorders>
          </w:tcPr>
          <w:p w14:paraId="0ACB06B6" w14:textId="5D0F847E" w:rsidR="00B107AF" w:rsidRPr="006A161A" w:rsidRDefault="002633CD" w:rsidP="005038C5">
            <w:pPr>
              <w:spacing w:after="60" w:line="240" w:lineRule="auto"/>
              <w:rPr>
                <w:b/>
                <w:bCs/>
                <w:rtl/>
              </w:rPr>
            </w:pPr>
            <w:r w:rsidRPr="002633CD">
              <w:rPr>
                <w:rFonts w:ascii="Tahoma" w:hAnsi="Tahoma" w:cs="Tahoma" w:hint="cs"/>
                <w:b/>
                <w:bCs/>
                <w:sz w:val="26"/>
                <w:szCs w:val="26"/>
                <w:rtl/>
              </w:rPr>
              <w:t>כ-</w:t>
            </w:r>
            <w:r>
              <w:rPr>
                <w:rFonts w:ascii="Tahoma" w:hAnsi="Tahoma" w:cs="Tahoma" w:hint="cs"/>
                <w:b/>
                <w:bCs/>
                <w:sz w:val="36"/>
                <w:szCs w:val="36"/>
                <w:rtl/>
              </w:rPr>
              <w:t xml:space="preserve">2.7 </w:t>
            </w:r>
            <w:r w:rsidRPr="002633CD">
              <w:rPr>
                <w:rFonts w:ascii="Tahoma" w:hAnsi="Tahoma" w:cs="Tahoma" w:hint="cs"/>
                <w:b/>
                <w:bCs/>
                <w:sz w:val="26"/>
                <w:szCs w:val="26"/>
                <w:rtl/>
              </w:rPr>
              <w:t>מיליארד ש"ח</w:t>
            </w:r>
          </w:p>
        </w:tc>
        <w:tc>
          <w:tcPr>
            <w:tcW w:w="226" w:type="dxa"/>
          </w:tcPr>
          <w:p w14:paraId="29CD23D9" w14:textId="77777777" w:rsidR="00B107AF" w:rsidRDefault="00B107AF" w:rsidP="005038C5">
            <w:pPr>
              <w:spacing w:after="60" w:line="240" w:lineRule="auto"/>
              <w:rPr>
                <w:rtl/>
              </w:rPr>
            </w:pPr>
          </w:p>
        </w:tc>
        <w:tc>
          <w:tcPr>
            <w:tcW w:w="2312" w:type="dxa"/>
            <w:tcBorders>
              <w:bottom w:val="single" w:sz="12" w:space="0" w:color="auto"/>
            </w:tcBorders>
          </w:tcPr>
          <w:p w14:paraId="3DE50A5B" w14:textId="588F1162" w:rsidR="00B107AF" w:rsidRPr="006A161A" w:rsidRDefault="002633CD" w:rsidP="005038C5">
            <w:pPr>
              <w:spacing w:after="60" w:line="240" w:lineRule="auto"/>
              <w:jc w:val="left"/>
              <w:rPr>
                <w:b/>
                <w:bCs/>
                <w:rtl/>
              </w:rPr>
            </w:pPr>
            <w:r w:rsidRPr="002633CD">
              <w:rPr>
                <w:rFonts w:ascii="Tahoma" w:hAnsi="Tahoma" w:cs="Tahoma" w:hint="cs"/>
                <w:b/>
                <w:bCs/>
                <w:sz w:val="26"/>
                <w:szCs w:val="26"/>
                <w:rtl/>
              </w:rPr>
              <w:t>כ-</w:t>
            </w:r>
            <w:r>
              <w:rPr>
                <w:rFonts w:ascii="Tahoma" w:hAnsi="Tahoma" w:cs="Tahoma" w:hint="cs"/>
                <w:b/>
                <w:bCs/>
                <w:sz w:val="36"/>
                <w:szCs w:val="36"/>
                <w:rtl/>
              </w:rPr>
              <w:t xml:space="preserve">1.1 </w:t>
            </w:r>
            <w:r w:rsidRPr="002633CD">
              <w:rPr>
                <w:rFonts w:ascii="Tahoma" w:hAnsi="Tahoma" w:cs="Tahoma" w:hint="cs"/>
                <w:b/>
                <w:bCs/>
                <w:sz w:val="26"/>
                <w:szCs w:val="26"/>
                <w:rtl/>
              </w:rPr>
              <w:t>מיליארד ש"ח</w:t>
            </w:r>
          </w:p>
        </w:tc>
        <w:tc>
          <w:tcPr>
            <w:tcW w:w="226" w:type="dxa"/>
          </w:tcPr>
          <w:p w14:paraId="16CB2CB0" w14:textId="77777777" w:rsidR="00B107AF" w:rsidRDefault="00B107AF" w:rsidP="005038C5">
            <w:pPr>
              <w:spacing w:after="60" w:line="240" w:lineRule="auto"/>
              <w:rPr>
                <w:rtl/>
              </w:rPr>
            </w:pPr>
          </w:p>
        </w:tc>
        <w:tc>
          <w:tcPr>
            <w:tcW w:w="1450" w:type="dxa"/>
            <w:tcBorders>
              <w:bottom w:val="single" w:sz="12" w:space="0" w:color="auto"/>
            </w:tcBorders>
          </w:tcPr>
          <w:p w14:paraId="0B7E176F" w14:textId="4BB8B41D" w:rsidR="00B107AF" w:rsidRPr="00B107AF" w:rsidRDefault="002633CD" w:rsidP="002633CD">
            <w:pPr>
              <w:spacing w:after="60" w:line="240" w:lineRule="auto"/>
              <w:jc w:val="left"/>
              <w:rPr>
                <w:rFonts w:ascii="Tahoma" w:hAnsi="Tahoma" w:cs="Tahoma"/>
                <w:b/>
                <w:bCs/>
                <w:sz w:val="36"/>
                <w:szCs w:val="36"/>
                <w:rtl/>
              </w:rPr>
            </w:pPr>
            <w:r w:rsidRPr="002633CD">
              <w:rPr>
                <w:rFonts w:ascii="Tahoma" w:hAnsi="Tahoma" w:cs="Tahoma" w:hint="cs"/>
                <w:b/>
                <w:bCs/>
                <w:sz w:val="26"/>
                <w:szCs w:val="26"/>
                <w:rtl/>
              </w:rPr>
              <w:t>פי</w:t>
            </w:r>
            <w:r>
              <w:rPr>
                <w:rFonts w:ascii="Tahoma" w:hAnsi="Tahoma" w:cs="Tahoma" w:hint="cs"/>
                <w:b/>
                <w:bCs/>
                <w:sz w:val="36"/>
                <w:szCs w:val="36"/>
                <w:rtl/>
              </w:rPr>
              <w:t xml:space="preserve"> 7 </w:t>
            </w:r>
            <w:r w:rsidRPr="002633CD">
              <w:rPr>
                <w:rFonts w:ascii="Tahoma" w:hAnsi="Tahoma" w:cs="Tahoma" w:hint="cs"/>
                <w:b/>
                <w:bCs/>
                <w:sz w:val="26"/>
                <w:szCs w:val="26"/>
                <w:rtl/>
              </w:rPr>
              <w:t>עד פי</w:t>
            </w:r>
            <w:r>
              <w:rPr>
                <w:rFonts w:ascii="Tahoma" w:hAnsi="Tahoma" w:cs="Tahoma" w:hint="cs"/>
                <w:b/>
                <w:bCs/>
                <w:sz w:val="36"/>
                <w:szCs w:val="36"/>
                <w:rtl/>
              </w:rPr>
              <w:t xml:space="preserve"> 9</w:t>
            </w:r>
          </w:p>
        </w:tc>
      </w:tr>
      <w:tr w:rsidR="006F52C4" w14:paraId="371FCCFE" w14:textId="77777777" w:rsidTr="00B66B11">
        <w:trPr>
          <w:trHeight w:val="113"/>
        </w:trPr>
        <w:tc>
          <w:tcPr>
            <w:tcW w:w="1526" w:type="dxa"/>
            <w:tcBorders>
              <w:top w:val="single" w:sz="12" w:space="0" w:color="auto"/>
            </w:tcBorders>
          </w:tcPr>
          <w:p w14:paraId="6639B0C3" w14:textId="3D8E1471" w:rsidR="00ED019F" w:rsidRPr="00ED019F" w:rsidRDefault="00ED019F" w:rsidP="006F52C4">
            <w:pPr>
              <w:pStyle w:val="20211"/>
              <w:spacing w:before="60" w:after="120"/>
              <w:rPr>
                <w:rtl/>
              </w:rPr>
            </w:pPr>
            <w:r w:rsidRPr="00ED019F">
              <w:rPr>
                <w:rtl/>
              </w:rPr>
              <w:t xml:space="preserve">מס' התלמידים הזכאים להסעה </w:t>
            </w:r>
            <w:r w:rsidRPr="00ED019F">
              <w:rPr>
                <w:rFonts w:hint="cs"/>
                <w:rtl/>
              </w:rPr>
              <w:t>שהוסעו בשנת 2020</w:t>
            </w:r>
            <w:r w:rsidRPr="00ED019F">
              <w:rPr>
                <w:rtl/>
              </w:rPr>
              <w:t xml:space="preserve"> מדי יום למוסד החינוכי </w:t>
            </w:r>
            <w:r w:rsidRPr="00ED019F">
              <w:rPr>
                <w:rFonts w:hint="cs"/>
                <w:rtl/>
              </w:rPr>
              <w:t>ש</w:t>
            </w:r>
            <w:r w:rsidRPr="00ED019F">
              <w:rPr>
                <w:rtl/>
              </w:rPr>
              <w:t>בו הם לומדים. כ-2</w:t>
            </w:r>
            <w:r w:rsidRPr="00ED019F">
              <w:rPr>
                <w:rFonts w:hint="cs"/>
                <w:rtl/>
              </w:rPr>
              <w:t>79</w:t>
            </w:r>
            <w:r w:rsidRPr="00ED019F">
              <w:rPr>
                <w:rtl/>
              </w:rPr>
              <w:t xml:space="preserve">,000 מהם בחינוך הרגיל </w:t>
            </w:r>
            <w:r w:rsidRPr="00ED019F">
              <w:rPr>
                <w:rFonts w:hint="cs"/>
                <w:rtl/>
              </w:rPr>
              <w:t>והיתר</w:t>
            </w:r>
            <w:r w:rsidRPr="00ED019F">
              <w:rPr>
                <w:rtl/>
              </w:rPr>
              <w:t xml:space="preserve"> בחינוך המיוחד.</w:t>
            </w:r>
          </w:p>
        </w:tc>
        <w:tc>
          <w:tcPr>
            <w:tcW w:w="226" w:type="dxa"/>
          </w:tcPr>
          <w:p w14:paraId="4E3F14AA" w14:textId="77777777" w:rsidR="00ED019F" w:rsidRDefault="00ED019F" w:rsidP="006F52C4">
            <w:pPr>
              <w:pStyle w:val="20211"/>
              <w:spacing w:before="60" w:after="120"/>
              <w:rPr>
                <w:rtl/>
              </w:rPr>
            </w:pPr>
          </w:p>
        </w:tc>
        <w:tc>
          <w:tcPr>
            <w:tcW w:w="1604" w:type="dxa"/>
            <w:tcBorders>
              <w:top w:val="single" w:sz="12" w:space="0" w:color="auto"/>
            </w:tcBorders>
          </w:tcPr>
          <w:p w14:paraId="65088B4F" w14:textId="40FBB088" w:rsidR="00ED019F" w:rsidRPr="00B107AF" w:rsidRDefault="00ED019F" w:rsidP="006F52C4">
            <w:pPr>
              <w:pStyle w:val="20211"/>
              <w:spacing w:before="60" w:after="120"/>
              <w:rPr>
                <w:rtl/>
              </w:rPr>
            </w:pPr>
            <w:r w:rsidRPr="00ED019F">
              <w:rPr>
                <w:rtl/>
              </w:rPr>
              <w:t>העלות</w:t>
            </w:r>
            <w:r w:rsidRPr="00ED019F">
              <w:rPr>
                <w:rFonts w:hint="cs"/>
                <w:rtl/>
              </w:rPr>
              <w:t xml:space="preserve"> המוערכת</w:t>
            </w:r>
            <w:r w:rsidRPr="00ED019F">
              <w:rPr>
                <w:rtl/>
              </w:rPr>
              <w:t xml:space="preserve"> השנתית</w:t>
            </w:r>
            <w:r w:rsidRPr="00ED019F">
              <w:rPr>
                <w:rFonts w:hint="cs"/>
                <w:rtl/>
              </w:rPr>
              <w:t xml:space="preserve"> </w:t>
            </w:r>
            <w:r w:rsidRPr="00ED019F">
              <w:rPr>
                <w:rtl/>
              </w:rPr>
              <w:t xml:space="preserve">של הסעות התלמידים </w:t>
            </w:r>
            <w:r w:rsidRPr="00ED019F">
              <w:rPr>
                <w:rFonts w:hint="cs"/>
                <w:rtl/>
              </w:rPr>
              <w:t xml:space="preserve">על ידי </w:t>
            </w:r>
            <w:r w:rsidRPr="00ED019F">
              <w:rPr>
                <w:rtl/>
              </w:rPr>
              <w:t>הרשויות המקומיות</w:t>
            </w:r>
            <w:r w:rsidRPr="00ED019F">
              <w:rPr>
                <w:rFonts w:hint="cs"/>
                <w:rtl/>
              </w:rPr>
              <w:t>.</w:t>
            </w:r>
          </w:p>
        </w:tc>
        <w:tc>
          <w:tcPr>
            <w:tcW w:w="226" w:type="dxa"/>
          </w:tcPr>
          <w:p w14:paraId="13D52F77" w14:textId="77777777" w:rsidR="00ED019F" w:rsidRDefault="00ED019F" w:rsidP="006F52C4">
            <w:pPr>
              <w:pStyle w:val="20211"/>
              <w:spacing w:before="60" w:after="120"/>
              <w:rPr>
                <w:rtl/>
              </w:rPr>
            </w:pPr>
          </w:p>
        </w:tc>
        <w:tc>
          <w:tcPr>
            <w:tcW w:w="2312" w:type="dxa"/>
            <w:tcBorders>
              <w:top w:val="single" w:sz="12" w:space="0" w:color="auto"/>
            </w:tcBorders>
          </w:tcPr>
          <w:p w14:paraId="748AB2EE" w14:textId="089522CD" w:rsidR="00ED019F" w:rsidRPr="00B107AF" w:rsidRDefault="00ED019F" w:rsidP="006F52C4">
            <w:pPr>
              <w:pStyle w:val="20211"/>
              <w:spacing w:before="60" w:after="120"/>
              <w:rPr>
                <w:rtl/>
              </w:rPr>
            </w:pPr>
            <w:r w:rsidRPr="00ED019F">
              <w:rPr>
                <w:rFonts w:hint="cs"/>
                <w:rtl/>
              </w:rPr>
              <w:t>ה</w:t>
            </w:r>
            <w:r w:rsidRPr="00ED019F">
              <w:rPr>
                <w:rtl/>
              </w:rPr>
              <w:t xml:space="preserve">השתתפות </w:t>
            </w:r>
            <w:r w:rsidRPr="00ED019F">
              <w:rPr>
                <w:rFonts w:hint="cs"/>
                <w:rtl/>
              </w:rPr>
              <w:t>ה</w:t>
            </w:r>
            <w:r w:rsidRPr="00ED019F">
              <w:rPr>
                <w:rtl/>
              </w:rPr>
              <w:t xml:space="preserve">שנתית </w:t>
            </w:r>
            <w:r w:rsidRPr="00ED019F">
              <w:rPr>
                <w:rFonts w:hint="cs"/>
                <w:rtl/>
              </w:rPr>
              <w:t>ה</w:t>
            </w:r>
            <w:r w:rsidRPr="00ED019F">
              <w:rPr>
                <w:rtl/>
              </w:rPr>
              <w:t xml:space="preserve">כוללת של משרד החינוך </w:t>
            </w:r>
            <w:r w:rsidRPr="00ED019F">
              <w:rPr>
                <w:rFonts w:hint="cs"/>
                <w:rtl/>
              </w:rPr>
              <w:t>במימון</w:t>
            </w:r>
            <w:r w:rsidRPr="00ED019F">
              <w:rPr>
                <w:rtl/>
              </w:rPr>
              <w:t xml:space="preserve"> הסעות תלמידי החינוך המיוחד בכל אחת מהשנים 2018 ו-2019.</w:t>
            </w:r>
          </w:p>
        </w:tc>
        <w:tc>
          <w:tcPr>
            <w:tcW w:w="226" w:type="dxa"/>
          </w:tcPr>
          <w:p w14:paraId="07FF5857" w14:textId="77777777" w:rsidR="00ED019F" w:rsidRDefault="00ED019F" w:rsidP="006F52C4">
            <w:pPr>
              <w:pStyle w:val="20211"/>
              <w:spacing w:before="60" w:after="120"/>
              <w:rPr>
                <w:rtl/>
              </w:rPr>
            </w:pPr>
          </w:p>
        </w:tc>
        <w:tc>
          <w:tcPr>
            <w:tcW w:w="1450" w:type="dxa"/>
            <w:tcBorders>
              <w:top w:val="single" w:sz="12" w:space="0" w:color="auto"/>
            </w:tcBorders>
          </w:tcPr>
          <w:p w14:paraId="69ECA917" w14:textId="1EB7C7B9" w:rsidR="00ED019F" w:rsidRDefault="00ED019F" w:rsidP="006F52C4">
            <w:pPr>
              <w:pStyle w:val="20211"/>
              <w:spacing w:before="60" w:after="120"/>
              <w:rPr>
                <w:rtl/>
              </w:rPr>
            </w:pPr>
            <w:r w:rsidRPr="00ED019F">
              <w:rPr>
                <w:rFonts w:hint="cs"/>
                <w:rtl/>
              </w:rPr>
              <w:t>סכום ה</w:t>
            </w:r>
            <w:r w:rsidRPr="00ED019F">
              <w:rPr>
                <w:rtl/>
              </w:rPr>
              <w:t xml:space="preserve">השתתפות </w:t>
            </w:r>
            <w:r w:rsidRPr="00ED019F">
              <w:rPr>
                <w:rFonts w:hint="cs"/>
                <w:rtl/>
              </w:rPr>
              <w:t>ה</w:t>
            </w:r>
            <w:r w:rsidRPr="00ED019F">
              <w:rPr>
                <w:rtl/>
              </w:rPr>
              <w:t>שנתית של משרד החינוך בהסעת תלמיד בחינוך המיוחד בשנים 2018 ו-2019</w:t>
            </w:r>
            <w:r w:rsidRPr="00ED019F">
              <w:rPr>
                <w:rFonts w:hint="cs"/>
                <w:rtl/>
              </w:rPr>
              <w:t xml:space="preserve"> </w:t>
            </w:r>
            <w:r w:rsidRPr="00ED019F">
              <w:rPr>
                <w:rtl/>
              </w:rPr>
              <w:t>לעומת הסעת תלמיד בחינוך הרגיל.</w:t>
            </w:r>
          </w:p>
        </w:tc>
      </w:tr>
      <w:tr w:rsidR="0032693C" w14:paraId="5291CE5D" w14:textId="77777777" w:rsidTr="00B66B11">
        <w:trPr>
          <w:gridAfter w:val="1"/>
          <w:wAfter w:w="1450" w:type="dxa"/>
          <w:trHeight w:val="113"/>
        </w:trPr>
        <w:tc>
          <w:tcPr>
            <w:tcW w:w="1526" w:type="dxa"/>
            <w:tcBorders>
              <w:bottom w:val="single" w:sz="12" w:space="0" w:color="auto"/>
            </w:tcBorders>
          </w:tcPr>
          <w:p w14:paraId="236DAA4C" w14:textId="37DE452D" w:rsidR="00ED019F" w:rsidRPr="004562F8" w:rsidRDefault="00ED019F" w:rsidP="0032693C">
            <w:pPr>
              <w:spacing w:after="120" w:line="240" w:lineRule="auto"/>
              <w:rPr>
                <w:rFonts w:ascii="Tahoma" w:hAnsi="Tahoma" w:cs="Tahoma"/>
                <w:b/>
                <w:bCs/>
                <w:sz w:val="36"/>
                <w:szCs w:val="36"/>
                <w:rtl/>
              </w:rPr>
            </w:pPr>
            <w:r>
              <w:rPr>
                <w:rFonts w:ascii="Tahoma" w:hAnsi="Tahoma" w:cs="Tahoma" w:hint="cs"/>
                <w:b/>
                <w:bCs/>
                <w:sz w:val="36"/>
                <w:szCs w:val="36"/>
                <w:rtl/>
              </w:rPr>
              <w:t>473</w:t>
            </w:r>
          </w:p>
        </w:tc>
        <w:tc>
          <w:tcPr>
            <w:tcW w:w="226" w:type="dxa"/>
          </w:tcPr>
          <w:p w14:paraId="412AF1D0" w14:textId="77777777" w:rsidR="00ED019F" w:rsidRDefault="00ED019F" w:rsidP="0032693C">
            <w:pPr>
              <w:spacing w:after="120"/>
              <w:rPr>
                <w:rtl/>
              </w:rPr>
            </w:pPr>
          </w:p>
        </w:tc>
        <w:tc>
          <w:tcPr>
            <w:tcW w:w="1604" w:type="dxa"/>
            <w:tcBorders>
              <w:bottom w:val="single" w:sz="12" w:space="0" w:color="auto"/>
            </w:tcBorders>
          </w:tcPr>
          <w:p w14:paraId="278B87FD" w14:textId="68BADBBE" w:rsidR="00ED019F" w:rsidRPr="00B107AF" w:rsidRDefault="00ED019F" w:rsidP="0032693C">
            <w:pPr>
              <w:pStyle w:val="20211"/>
              <w:spacing w:after="120"/>
              <w:rPr>
                <w:rtl/>
              </w:rPr>
            </w:pPr>
            <w:r>
              <w:rPr>
                <w:rFonts w:hint="cs"/>
                <w:b/>
                <w:bCs/>
                <w:spacing w:val="-10"/>
                <w:sz w:val="36"/>
                <w:szCs w:val="36"/>
                <w:rtl/>
              </w:rPr>
              <w:t xml:space="preserve">75,000 </w:t>
            </w:r>
            <w:r w:rsidRPr="002633CD">
              <w:rPr>
                <w:rFonts w:hint="cs"/>
                <w:b/>
                <w:bCs/>
                <w:spacing w:val="-10"/>
                <w:sz w:val="26"/>
                <w:szCs w:val="26"/>
                <w:rtl/>
              </w:rPr>
              <w:t>ק"מ</w:t>
            </w:r>
          </w:p>
        </w:tc>
        <w:tc>
          <w:tcPr>
            <w:tcW w:w="226" w:type="dxa"/>
          </w:tcPr>
          <w:p w14:paraId="2EECBD11" w14:textId="77777777" w:rsidR="00ED019F" w:rsidRDefault="00ED019F" w:rsidP="005038C5">
            <w:pPr>
              <w:spacing w:after="60"/>
              <w:rPr>
                <w:rtl/>
              </w:rPr>
            </w:pPr>
          </w:p>
        </w:tc>
        <w:tc>
          <w:tcPr>
            <w:tcW w:w="2538" w:type="dxa"/>
            <w:gridSpan w:val="2"/>
            <w:vMerge w:val="restart"/>
          </w:tcPr>
          <w:p w14:paraId="2B397AE6" w14:textId="5BBAD925" w:rsidR="00ED019F" w:rsidRPr="004562F8" w:rsidRDefault="00ED019F" w:rsidP="00ED019F">
            <w:pPr>
              <w:pBdr>
                <w:bottom w:val="single" w:sz="8" w:space="1" w:color="auto"/>
              </w:pBdr>
              <w:spacing w:after="60" w:line="240" w:lineRule="auto"/>
              <w:jc w:val="left"/>
              <w:rPr>
                <w:rFonts w:ascii="Tahoma" w:hAnsi="Tahoma" w:cs="Tahoma"/>
                <w:b/>
                <w:bCs/>
                <w:sz w:val="36"/>
                <w:szCs w:val="36"/>
                <w:rtl/>
              </w:rPr>
            </w:pPr>
            <w:r>
              <w:rPr>
                <w:rFonts w:ascii="Tahoma" w:hAnsi="Tahoma" w:cs="Tahoma" w:hint="cs"/>
                <w:b/>
                <w:bCs/>
                <w:sz w:val="36"/>
                <w:szCs w:val="36"/>
                <w:rtl/>
              </w:rPr>
              <w:t xml:space="preserve">800 </w:t>
            </w:r>
            <w:r w:rsidRPr="002633CD">
              <w:rPr>
                <w:rFonts w:ascii="Tahoma" w:hAnsi="Tahoma" w:cs="Tahoma" w:hint="cs"/>
                <w:b/>
                <w:bCs/>
                <w:sz w:val="26"/>
                <w:szCs w:val="26"/>
                <w:rtl/>
              </w:rPr>
              <w:t xml:space="preserve">ש"ח </w:t>
            </w:r>
            <w:r w:rsidRPr="002633CD">
              <w:rPr>
                <w:rFonts w:ascii="Tahoma" w:hAnsi="Tahoma" w:cs="Tahoma"/>
                <w:b/>
                <w:bCs/>
                <w:sz w:val="26"/>
                <w:szCs w:val="26"/>
                <w:rtl/>
              </w:rPr>
              <w:t>–</w:t>
            </w:r>
            <w:r>
              <w:rPr>
                <w:rFonts w:ascii="Tahoma" w:hAnsi="Tahoma" w:cs="Tahoma" w:hint="cs"/>
                <w:b/>
                <w:bCs/>
                <w:sz w:val="36"/>
                <w:szCs w:val="36"/>
                <w:rtl/>
              </w:rPr>
              <w:t xml:space="preserve"> 2,500 </w:t>
            </w:r>
            <w:r w:rsidRPr="002633CD">
              <w:rPr>
                <w:rFonts w:ascii="Tahoma" w:hAnsi="Tahoma" w:cs="Tahoma" w:hint="cs"/>
                <w:b/>
                <w:bCs/>
                <w:sz w:val="26"/>
                <w:szCs w:val="26"/>
                <w:rtl/>
              </w:rPr>
              <w:t>ש"ח</w:t>
            </w:r>
            <w:r>
              <w:rPr>
                <w:rFonts w:ascii="Tahoma" w:hAnsi="Tahoma" w:cs="Tahoma" w:hint="cs"/>
                <w:b/>
                <w:bCs/>
                <w:sz w:val="36"/>
                <w:szCs w:val="36"/>
                <w:rtl/>
              </w:rPr>
              <w:t xml:space="preserve"> </w:t>
            </w:r>
            <w:r w:rsidRPr="002633CD">
              <w:rPr>
                <w:rFonts w:ascii="Tahoma" w:hAnsi="Tahoma" w:cs="Tahoma" w:hint="cs"/>
                <w:b/>
                <w:bCs/>
                <w:sz w:val="26"/>
                <w:szCs w:val="26"/>
                <w:rtl/>
              </w:rPr>
              <w:t>למול כ-</w:t>
            </w:r>
            <w:r>
              <w:rPr>
                <w:rFonts w:ascii="Tahoma" w:hAnsi="Tahoma" w:cs="Tahoma" w:hint="cs"/>
                <w:b/>
                <w:bCs/>
                <w:sz w:val="36"/>
                <w:szCs w:val="36"/>
                <w:rtl/>
              </w:rPr>
              <w:t xml:space="preserve">61 </w:t>
            </w:r>
            <w:r w:rsidRPr="002633CD">
              <w:rPr>
                <w:rFonts w:ascii="Tahoma" w:hAnsi="Tahoma" w:cs="Tahoma" w:hint="cs"/>
                <w:b/>
                <w:bCs/>
                <w:sz w:val="26"/>
                <w:szCs w:val="26"/>
                <w:rtl/>
              </w:rPr>
              <w:t>מיליון ש"ח</w:t>
            </w:r>
          </w:p>
          <w:p w14:paraId="20395580" w14:textId="572CA351" w:rsidR="00ED019F" w:rsidRPr="004562F8" w:rsidRDefault="00ED019F" w:rsidP="00ED019F">
            <w:pPr>
              <w:pStyle w:val="20211"/>
              <w:spacing w:before="60"/>
              <w:rPr>
                <w:b/>
                <w:bCs/>
                <w:sz w:val="36"/>
                <w:szCs w:val="36"/>
                <w:rtl/>
              </w:rPr>
            </w:pPr>
            <w:r w:rsidRPr="00ED019F">
              <w:rPr>
                <w:rFonts w:hint="cs"/>
                <w:rtl/>
              </w:rPr>
              <w:t xml:space="preserve">הסכום המצטבר של סכומים שדרשו שש הרשויות המקומיות שנבדקו בגין פיצויים מוסכמים מחברות ההסעות </w:t>
            </w:r>
            <w:r w:rsidRPr="00ED019F">
              <w:rPr>
                <w:rtl/>
              </w:rPr>
              <w:t xml:space="preserve">שהפרו הסכמים </w:t>
            </w:r>
            <w:r w:rsidRPr="00ED019F">
              <w:rPr>
                <w:rFonts w:hint="cs"/>
                <w:rtl/>
              </w:rPr>
              <w:t>בשנת 2019, בהשוואה לסך ההוצאות שלהן על הסעות תלמידים באותה שנה.</w:t>
            </w:r>
          </w:p>
        </w:tc>
      </w:tr>
      <w:tr w:rsidR="0032693C" w14:paraId="4650AF74" w14:textId="77777777" w:rsidTr="00B66B11">
        <w:trPr>
          <w:gridAfter w:val="1"/>
          <w:wAfter w:w="1450" w:type="dxa"/>
          <w:trHeight w:val="113"/>
        </w:trPr>
        <w:tc>
          <w:tcPr>
            <w:tcW w:w="1526" w:type="dxa"/>
            <w:tcBorders>
              <w:top w:val="single" w:sz="12" w:space="0" w:color="auto"/>
            </w:tcBorders>
          </w:tcPr>
          <w:p w14:paraId="0808D2D5" w14:textId="2A740855" w:rsidR="00ED019F" w:rsidRPr="00ED019F" w:rsidRDefault="00ED019F" w:rsidP="00ED019F">
            <w:pPr>
              <w:pStyle w:val="20211"/>
              <w:rPr>
                <w:rtl/>
              </w:rPr>
            </w:pPr>
            <w:r w:rsidRPr="00ED019F">
              <w:rPr>
                <w:rtl/>
              </w:rPr>
              <w:t>מס</w:t>
            </w:r>
            <w:r w:rsidRPr="00ED019F">
              <w:rPr>
                <w:rFonts w:hint="cs"/>
                <w:rtl/>
              </w:rPr>
              <w:t>פר</w:t>
            </w:r>
            <w:r w:rsidRPr="00ED019F">
              <w:rPr>
                <w:rtl/>
              </w:rPr>
              <w:t xml:space="preserve"> האוטובוסים </w:t>
            </w:r>
            <w:r w:rsidRPr="00ED019F">
              <w:rPr>
                <w:rFonts w:hint="cs"/>
                <w:rtl/>
              </w:rPr>
              <w:t>הייעודים להסעת תלמידים (</w:t>
            </w:r>
            <w:r w:rsidRPr="00ED019F">
              <w:rPr>
                <w:rtl/>
              </w:rPr>
              <w:t>הצהובים</w:t>
            </w:r>
            <w:r w:rsidRPr="00ED019F">
              <w:rPr>
                <w:rFonts w:hint="cs"/>
                <w:rtl/>
              </w:rPr>
              <w:t>)</w:t>
            </w:r>
            <w:r w:rsidRPr="00ED019F">
              <w:rPr>
                <w:rtl/>
              </w:rPr>
              <w:t xml:space="preserve"> </w:t>
            </w:r>
            <w:r w:rsidRPr="00ED019F">
              <w:rPr>
                <w:rFonts w:hint="cs"/>
                <w:rtl/>
              </w:rPr>
              <w:t>ה</w:t>
            </w:r>
            <w:r w:rsidRPr="00ED019F">
              <w:rPr>
                <w:rtl/>
              </w:rPr>
              <w:t xml:space="preserve">מופעלים על ידי </w:t>
            </w:r>
            <w:r w:rsidRPr="00ED019F">
              <w:rPr>
                <w:rFonts w:hint="cs"/>
                <w:rtl/>
              </w:rPr>
              <w:t>49</w:t>
            </w:r>
            <w:r w:rsidRPr="00ED019F">
              <w:rPr>
                <w:rtl/>
              </w:rPr>
              <w:t xml:space="preserve"> מועצות אזוריות, רק </w:t>
            </w:r>
            <w:r w:rsidRPr="00ED019F">
              <w:rPr>
                <w:rFonts w:hint="cs"/>
                <w:rtl/>
              </w:rPr>
              <w:t>298</w:t>
            </w:r>
            <w:r w:rsidRPr="00ED019F">
              <w:rPr>
                <w:rtl/>
              </w:rPr>
              <w:t xml:space="preserve"> מהם גילם 10 שנים</w:t>
            </w:r>
            <w:r w:rsidRPr="00ED019F">
              <w:rPr>
                <w:rFonts w:hint="cs"/>
                <w:rtl/>
              </w:rPr>
              <w:t xml:space="preserve"> ומטה.</w:t>
            </w:r>
          </w:p>
        </w:tc>
        <w:tc>
          <w:tcPr>
            <w:tcW w:w="226" w:type="dxa"/>
          </w:tcPr>
          <w:p w14:paraId="558CE5DB" w14:textId="77777777" w:rsidR="00ED019F" w:rsidRPr="00ED019F" w:rsidRDefault="00ED019F" w:rsidP="00ED019F">
            <w:pPr>
              <w:pStyle w:val="20211"/>
              <w:rPr>
                <w:rtl/>
              </w:rPr>
            </w:pPr>
          </w:p>
        </w:tc>
        <w:tc>
          <w:tcPr>
            <w:tcW w:w="1604" w:type="dxa"/>
            <w:tcBorders>
              <w:top w:val="single" w:sz="12" w:space="0" w:color="auto"/>
            </w:tcBorders>
          </w:tcPr>
          <w:p w14:paraId="195AF068" w14:textId="33BAAD0C" w:rsidR="00ED019F" w:rsidRPr="00ED019F" w:rsidRDefault="00ED019F" w:rsidP="00ED019F">
            <w:pPr>
              <w:pStyle w:val="20211"/>
              <w:rPr>
                <w:rtl/>
              </w:rPr>
            </w:pPr>
            <w:r w:rsidRPr="00ED019F">
              <w:rPr>
                <w:rFonts w:hint="cs"/>
                <w:rtl/>
              </w:rPr>
              <w:t>המרחק הממוצע שנסע אוטובוס צהוב בבעלות המועצה האזורית גולן בשנת 2019, פי שלושה מהמרחק שנסע אוטובוס צהוב של המועצה האזורית שדות נגב.</w:t>
            </w:r>
          </w:p>
        </w:tc>
        <w:tc>
          <w:tcPr>
            <w:tcW w:w="226" w:type="dxa"/>
          </w:tcPr>
          <w:p w14:paraId="50C58432" w14:textId="77777777" w:rsidR="00ED019F" w:rsidRPr="00ED019F" w:rsidRDefault="00ED019F" w:rsidP="00ED019F">
            <w:pPr>
              <w:pStyle w:val="20211"/>
              <w:rPr>
                <w:rtl/>
              </w:rPr>
            </w:pPr>
          </w:p>
        </w:tc>
        <w:tc>
          <w:tcPr>
            <w:tcW w:w="2538" w:type="dxa"/>
            <w:gridSpan w:val="2"/>
            <w:vMerge/>
          </w:tcPr>
          <w:p w14:paraId="1BAFE77F" w14:textId="6AA121F6" w:rsidR="00ED019F" w:rsidRPr="004562F8" w:rsidRDefault="00ED019F" w:rsidP="00ED019F">
            <w:pPr>
              <w:pStyle w:val="20211"/>
              <w:spacing w:before="60"/>
              <w:rPr>
                <w:rtl/>
              </w:rPr>
            </w:pPr>
          </w:p>
        </w:tc>
      </w:tr>
    </w:tbl>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EA7830">
          <w:footerReference w:type="even" r:id="rId16"/>
          <w:footerReference w:type="default" r:id="rId17"/>
          <w:headerReference w:type="first" r:id="rId18"/>
          <w:footerReference w:type="first" r:id="rId19"/>
          <w:pgSz w:w="11906" w:h="16838" w:code="9"/>
          <w:pgMar w:top="3062" w:right="2268" w:bottom="2552" w:left="2268" w:header="1134" w:footer="1361" w:gutter="0"/>
          <w:pgNumType w:start="87"/>
          <w:cols w:space="708"/>
          <w:bidi/>
          <w:rtlGutter/>
          <w:docGrid w:linePitch="360"/>
        </w:sectPr>
      </w:pP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9472" behindDoc="0" locked="0" layoutInCell="1" allowOverlap="1" wp14:anchorId="7839D982" wp14:editId="15208492">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3679CC" id="Group 45" o:spid="_x0000_s1026" style="position:absolute;margin-left:-2.4pt;margin-top:3.75pt;width:372pt;height:3pt;z-index:251689472;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17E38674" w14:textId="1B55C02D" w:rsidR="00206509" w:rsidRDefault="00BF7831" w:rsidP="00E86A77">
      <w:pPr>
        <w:pStyle w:val="71f"/>
        <w:rPr>
          <w:rtl/>
        </w:rPr>
      </w:pPr>
      <w:r w:rsidRPr="003578DC">
        <w:rPr>
          <w:noProof/>
        </w:rPr>
        <w:drawing>
          <wp:anchor distT="0" distB="0" distL="114300" distR="114300" simplePos="0" relativeHeight="251706880" behindDoc="0" locked="0" layoutInCell="1" allowOverlap="1" wp14:anchorId="0EA9C558" wp14:editId="1B8A9A5A">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6A77" w:rsidRPr="00D71499">
        <w:rPr>
          <w:rtl/>
        </w:rPr>
        <w:t xml:space="preserve">במחצית השנייה של שנת 2020 בדק משרד מבקר המדינה היבטים בנושא הסעות תלמידים למוסדות </w:t>
      </w:r>
      <w:r w:rsidR="00E86A77" w:rsidRPr="00D71499">
        <w:rPr>
          <w:rFonts w:hint="cs"/>
          <w:rtl/>
        </w:rPr>
        <w:t>ה</w:t>
      </w:r>
      <w:r w:rsidR="00E86A77" w:rsidRPr="00D71499">
        <w:rPr>
          <w:rtl/>
        </w:rPr>
        <w:t xml:space="preserve">חינוך </w:t>
      </w:r>
      <w:r w:rsidR="00E86A77" w:rsidRPr="00D71499">
        <w:rPr>
          <w:rFonts w:hint="cs"/>
          <w:rtl/>
        </w:rPr>
        <w:t>ה</w:t>
      </w:r>
      <w:r w:rsidR="00E86A77" w:rsidRPr="00D71499">
        <w:rPr>
          <w:rtl/>
        </w:rPr>
        <w:t xml:space="preserve">רגיל ולמוסדות </w:t>
      </w:r>
      <w:r w:rsidR="00E86A77" w:rsidRPr="00D71499">
        <w:rPr>
          <w:rFonts w:hint="cs"/>
          <w:rtl/>
        </w:rPr>
        <w:t>ה</w:t>
      </w:r>
      <w:r w:rsidR="00E86A77" w:rsidRPr="00D71499">
        <w:rPr>
          <w:rtl/>
        </w:rPr>
        <w:t xml:space="preserve">חינוך </w:t>
      </w:r>
      <w:r w:rsidR="00E86A77" w:rsidRPr="00D71499">
        <w:rPr>
          <w:rFonts w:hint="cs"/>
          <w:rtl/>
        </w:rPr>
        <w:t>ה</w:t>
      </w:r>
      <w:r w:rsidR="00E86A77" w:rsidRPr="00D71499">
        <w:rPr>
          <w:rtl/>
        </w:rPr>
        <w:t>מיוחד ברשויות המקומיות. הבדיקה נעשתה בשש רשויות מקומיות</w:t>
      </w:r>
      <w:r w:rsidR="00E86A77" w:rsidRPr="00D71499">
        <w:rPr>
          <w:rFonts w:hint="cs"/>
          <w:rtl/>
        </w:rPr>
        <w:t xml:space="preserve">; </w:t>
      </w:r>
      <w:r w:rsidR="00E86A77" w:rsidRPr="00D71499">
        <w:rPr>
          <w:rtl/>
        </w:rPr>
        <w:t xml:space="preserve">עיריות מודיעין עילית ועראבה, </w:t>
      </w:r>
      <w:r w:rsidR="00E86A77" w:rsidRPr="00D71499">
        <w:rPr>
          <w:rFonts w:hint="cs"/>
          <w:rtl/>
        </w:rPr>
        <w:t>ה</w:t>
      </w:r>
      <w:r w:rsidR="00E86A77" w:rsidRPr="00D71499">
        <w:rPr>
          <w:rtl/>
        </w:rPr>
        <w:t xml:space="preserve">מועצה </w:t>
      </w:r>
      <w:r w:rsidR="00E86A77" w:rsidRPr="00D71499">
        <w:rPr>
          <w:rFonts w:hint="cs"/>
          <w:rtl/>
        </w:rPr>
        <w:t>ה</w:t>
      </w:r>
      <w:r w:rsidR="00E86A77" w:rsidRPr="00D71499">
        <w:rPr>
          <w:rtl/>
        </w:rPr>
        <w:t>מקומית אבן יהודה ו</w:t>
      </w:r>
      <w:r w:rsidR="00E86A77" w:rsidRPr="00D71499">
        <w:rPr>
          <w:rFonts w:hint="cs"/>
          <w:rtl/>
        </w:rPr>
        <w:t>ה</w:t>
      </w:r>
      <w:r w:rsidR="00E86A77" w:rsidRPr="00D71499">
        <w:rPr>
          <w:rtl/>
        </w:rPr>
        <w:t xml:space="preserve">מועצות </w:t>
      </w:r>
      <w:r w:rsidR="00E86A77" w:rsidRPr="00D71499">
        <w:rPr>
          <w:rFonts w:hint="cs"/>
          <w:rtl/>
        </w:rPr>
        <w:t>ה</w:t>
      </w:r>
      <w:r w:rsidR="00E86A77" w:rsidRPr="00D71499">
        <w:rPr>
          <w:rtl/>
        </w:rPr>
        <w:t>אזוריות גולן, לכיש ושדות נגב</w:t>
      </w:r>
      <w:r w:rsidR="00E86A77" w:rsidRPr="00D71499">
        <w:rPr>
          <w:rFonts w:hint="cs"/>
          <w:rtl/>
        </w:rPr>
        <w:t xml:space="preserve"> וכן</w:t>
      </w:r>
      <w:r w:rsidR="00E86A77" w:rsidRPr="00D71499">
        <w:rPr>
          <w:rtl/>
        </w:rPr>
        <w:t xml:space="preserve"> במשרד החינוך. בדיקות השלמה נעשו במשרד התחבורה, במשרד הפנים, ברשות הלאומית לבטיחות בדרכים </w:t>
      </w:r>
      <w:r w:rsidR="00E86A77" w:rsidRPr="00D71499">
        <w:rPr>
          <w:rFonts w:hint="cs"/>
          <w:rtl/>
        </w:rPr>
        <w:t>ו</w:t>
      </w:r>
      <w:r w:rsidR="00E86A77" w:rsidRPr="00D71499">
        <w:rPr>
          <w:rtl/>
        </w:rPr>
        <w:t>בחברה למשק וכלכלה של השלטון המקומי בע"מ</w:t>
      </w:r>
      <w:r w:rsidR="00E86A77">
        <w:rPr>
          <w:rFonts w:hint="cs"/>
          <w:rtl/>
        </w:rPr>
        <w:t xml:space="preserve"> (להלן - משכ"ל)</w:t>
      </w:r>
      <w:r w:rsidR="00E86A77" w:rsidRPr="00D71499">
        <w:rPr>
          <w:rFonts w:hint="cs"/>
          <w:rtl/>
        </w:rPr>
        <w:t>. בירורים משלימים בוצעו בשמונה רשויות מקומיות נוספות</w:t>
      </w:r>
      <w:r w:rsidR="003578DC">
        <w:rPr>
          <w:rtl/>
        </w:rPr>
        <w:t>.</w:t>
      </w:r>
    </w:p>
    <w:p w14:paraId="3037171D" w14:textId="35507133" w:rsidR="0060683C" w:rsidRDefault="00666E99" w:rsidP="00666E99">
      <w:pPr>
        <w:pStyle w:val="7190"/>
        <w:rPr>
          <w:rtl/>
        </w:rPr>
      </w:pPr>
      <w:r w:rsidRPr="00362C00">
        <w:rPr>
          <w:noProof/>
          <w:rtl/>
        </w:rPr>
        <w:drawing>
          <wp:anchor distT="0" distB="0" distL="114300" distR="114300" simplePos="0" relativeHeight="251723264" behindDoc="0" locked="0" layoutInCell="1" allowOverlap="1" wp14:anchorId="596EA90B" wp14:editId="2F5022D9">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31456" behindDoc="0" locked="0" layoutInCell="1" allowOverlap="1" wp14:anchorId="0D187C07" wp14:editId="3055A27E">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32480" behindDoc="0" locked="0" layoutInCell="1" allowOverlap="1" wp14:anchorId="59406E43" wp14:editId="6047966F">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9913DA" id="Straight Connector 3" o:spid="_x0000_s1026" style="position:absolute;z-index:25173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2C99E376" w14:textId="4F6B0421" w:rsidR="00864795" w:rsidRPr="00716B1B" w:rsidRDefault="000D7EB1" w:rsidP="00B2159F">
      <w:pPr>
        <w:pStyle w:val="71f"/>
      </w:pPr>
      <w:r w:rsidRPr="00864795">
        <w:rPr>
          <w:rStyle w:val="7195Char"/>
          <w:rFonts w:hint="cs"/>
          <w:rtl/>
        </w:rPr>
        <w:drawing>
          <wp:anchor distT="0" distB="3600450" distL="114300" distR="114300" simplePos="0" relativeHeight="251714048" behindDoc="0" locked="0" layoutInCell="1" allowOverlap="1" wp14:anchorId="4931060F" wp14:editId="35631849">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2159F" w:rsidRPr="00D71499">
        <w:rPr>
          <w:rFonts w:hint="cs"/>
          <w:b/>
          <w:bCs/>
          <w:rtl/>
        </w:rPr>
        <w:t xml:space="preserve">אוכלוסיית הזכאים להסעה </w:t>
      </w:r>
      <w:r w:rsidR="00B2159F" w:rsidRPr="00D71499">
        <w:rPr>
          <w:rFonts w:hint="cs"/>
          <w:rtl/>
        </w:rPr>
        <w:t xml:space="preserve">- למרות הרחבת תחולתו של חוק לימוד חובה אין </w:t>
      </w:r>
      <w:r w:rsidR="00B2159F" w:rsidRPr="00D71499">
        <w:rPr>
          <w:rtl/>
        </w:rPr>
        <w:t xml:space="preserve">משרד החינוך משתתף במימון הסעות לילדים </w:t>
      </w:r>
      <w:r w:rsidR="00B2159F" w:rsidRPr="00D71499">
        <w:rPr>
          <w:rFonts w:hint="cs"/>
          <w:rtl/>
        </w:rPr>
        <w:t>בגילאי 3 - 4. ה</w:t>
      </w:r>
      <w:r w:rsidR="00B2159F" w:rsidRPr="00D71499">
        <w:rPr>
          <w:rtl/>
        </w:rPr>
        <w:t xml:space="preserve">משרד </w:t>
      </w:r>
      <w:r w:rsidR="00B2159F" w:rsidRPr="00D71499">
        <w:rPr>
          <w:rFonts w:hint="cs"/>
          <w:rtl/>
        </w:rPr>
        <w:t xml:space="preserve">גם אינו </w:t>
      </w:r>
      <w:r w:rsidR="00B2159F" w:rsidRPr="00D71499">
        <w:rPr>
          <w:rtl/>
        </w:rPr>
        <w:t xml:space="preserve">משתתף </w:t>
      </w:r>
      <w:r w:rsidR="00B2159F" w:rsidRPr="00D71499">
        <w:rPr>
          <w:rFonts w:hint="cs"/>
          <w:rtl/>
        </w:rPr>
        <w:t xml:space="preserve">כלל </w:t>
      </w:r>
      <w:r w:rsidR="00B2159F" w:rsidRPr="00D71499">
        <w:rPr>
          <w:rtl/>
        </w:rPr>
        <w:t xml:space="preserve">במימון הסעות לתלמידי כיתות י"א וי"ב </w:t>
      </w:r>
      <w:r w:rsidR="00B2159F" w:rsidRPr="00D71499">
        <w:rPr>
          <w:rFonts w:hint="cs"/>
          <w:rtl/>
        </w:rPr>
        <w:t xml:space="preserve">- בתוך יישוב המגורים - </w:t>
      </w:r>
      <w:r w:rsidR="00B2159F" w:rsidRPr="00D71499">
        <w:rPr>
          <w:rtl/>
        </w:rPr>
        <w:t>בעיריות ובמועצות מקומיות</w:t>
      </w:r>
      <w:r w:rsidR="00B2159F" w:rsidRPr="00D71499">
        <w:rPr>
          <w:rFonts w:hint="cs"/>
          <w:rtl/>
        </w:rPr>
        <w:t xml:space="preserve"> ו</w:t>
      </w:r>
      <w:r w:rsidR="00B2159F" w:rsidRPr="00D71499">
        <w:rPr>
          <w:rtl/>
        </w:rPr>
        <w:t>אינו משתתף במימון הסעות של תלמידים הבוחרים ללמוד בבתי ספר על-אזוריים, ניסויים וייחודיים ובבתי ספר ממלכתי</w:t>
      </w:r>
      <w:r w:rsidR="00B2159F" w:rsidRPr="00D71499">
        <w:rPr>
          <w:rFonts w:hint="cs"/>
          <w:rtl/>
        </w:rPr>
        <w:t>ים</w:t>
      </w:r>
      <w:r w:rsidR="00B2159F" w:rsidRPr="00D71499">
        <w:rPr>
          <w:rtl/>
        </w:rPr>
        <w:t xml:space="preserve"> דתי</w:t>
      </w:r>
      <w:r w:rsidR="00B2159F" w:rsidRPr="00D71499">
        <w:rPr>
          <w:rFonts w:hint="cs"/>
          <w:rtl/>
        </w:rPr>
        <w:t>ים</w:t>
      </w:r>
      <w:r w:rsidR="00B2159F" w:rsidRPr="00D71499">
        <w:rPr>
          <w:rtl/>
        </w:rPr>
        <w:t xml:space="preserve"> </w:t>
      </w:r>
      <w:r w:rsidR="00B2159F" w:rsidRPr="00D71499">
        <w:rPr>
          <w:rFonts w:hint="cs"/>
          <w:rtl/>
        </w:rPr>
        <w:t xml:space="preserve">- </w:t>
      </w:r>
      <w:r w:rsidR="00B2159F" w:rsidRPr="00D71499">
        <w:rPr>
          <w:rtl/>
        </w:rPr>
        <w:t>תורניים שמונהגת בהם הפרדה בין המינים.</w:t>
      </w:r>
      <w:r w:rsidR="00B2159F" w:rsidRPr="00D71499">
        <w:rPr>
          <w:rFonts w:hint="cs"/>
          <w:rtl/>
        </w:rPr>
        <w:t xml:space="preserve"> אוכלוסיית הזכאים להסעות באוכלוסייה החרדית מסתכמת בכ-24,000 מתוך 471,000 תלמידים (כ-5.1%)</w:t>
      </w:r>
      <w:r w:rsidR="00874AF3">
        <w:rPr>
          <w:rFonts w:hint="cs"/>
          <w:rtl/>
        </w:rPr>
        <w:t>.</w:t>
      </w:r>
    </w:p>
    <w:p w14:paraId="288F0378" w14:textId="3A6D2F03" w:rsidR="00716B1B" w:rsidRPr="00716B1B" w:rsidRDefault="00167D07" w:rsidP="00B2159F">
      <w:pPr>
        <w:pStyle w:val="71f"/>
        <w:rPr>
          <w:rtl/>
        </w:rPr>
      </w:pPr>
      <w:r w:rsidRPr="00864795">
        <w:rPr>
          <w:rStyle w:val="7195Char"/>
          <w:rFonts w:hint="cs"/>
          <w:rtl/>
        </w:rPr>
        <w:drawing>
          <wp:anchor distT="0" distB="3600450" distL="114300" distR="114300" simplePos="0" relativeHeight="251739648" behindDoc="0" locked="0" layoutInCell="1" allowOverlap="1" wp14:anchorId="6E2493F9" wp14:editId="35A77AF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2159F" w:rsidRPr="00D71499">
        <w:rPr>
          <w:rFonts w:hint="cs"/>
          <w:b/>
          <w:bCs/>
          <w:rtl/>
        </w:rPr>
        <w:t>אמות המידה שנקבעו כבסיס לשיעורי השתתפות משרד החינוך</w:t>
      </w:r>
      <w:r w:rsidR="00B2159F" w:rsidRPr="00D71499">
        <w:rPr>
          <w:rFonts w:hint="cs"/>
          <w:rtl/>
        </w:rPr>
        <w:t xml:space="preserve"> - </w:t>
      </w:r>
      <w:r w:rsidR="00B2159F" w:rsidRPr="00D71499">
        <w:rPr>
          <w:rtl/>
        </w:rPr>
        <w:t xml:space="preserve">שיעורי השתתפות משרד החינוך </w:t>
      </w:r>
      <w:r w:rsidR="00B2159F" w:rsidRPr="00D71499">
        <w:rPr>
          <w:rFonts w:hint="cs"/>
          <w:rtl/>
        </w:rPr>
        <w:t xml:space="preserve">במימון ההסעות בכל רשות מקומית </w:t>
      </w:r>
      <w:r w:rsidR="00B2159F" w:rsidRPr="00D71499">
        <w:rPr>
          <w:rtl/>
        </w:rPr>
        <w:t xml:space="preserve">נקבעו בפברואר 2008. במרוצת השנים לא </w:t>
      </w:r>
      <w:r w:rsidR="00B2159F" w:rsidRPr="00D71499">
        <w:rPr>
          <w:rFonts w:hint="cs"/>
          <w:rtl/>
        </w:rPr>
        <w:t>נבדק</w:t>
      </w:r>
      <w:r w:rsidR="00B2159F" w:rsidRPr="00D71499">
        <w:rPr>
          <w:rtl/>
        </w:rPr>
        <w:t xml:space="preserve"> אם יש מקום לשנות </w:t>
      </w:r>
      <w:r w:rsidR="00B2159F" w:rsidRPr="00D71499">
        <w:rPr>
          <w:rFonts w:hint="cs"/>
          <w:rtl/>
        </w:rPr>
        <w:t xml:space="preserve">את </w:t>
      </w:r>
      <w:r w:rsidR="00B2159F" w:rsidRPr="00D71499">
        <w:rPr>
          <w:rtl/>
        </w:rPr>
        <w:t>אמות המידה</w:t>
      </w:r>
      <w:r w:rsidR="00B2159F" w:rsidRPr="00D71499">
        <w:rPr>
          <w:rFonts w:hint="cs"/>
          <w:rtl/>
        </w:rPr>
        <w:t xml:space="preserve"> המקנות ל</w:t>
      </w:r>
      <w:r w:rsidR="00B2159F">
        <w:rPr>
          <w:rFonts w:hint="cs"/>
          <w:rtl/>
        </w:rPr>
        <w:t>רשויות מקומיות</w:t>
      </w:r>
      <w:r w:rsidR="00B2159F" w:rsidRPr="00D71499">
        <w:rPr>
          <w:rFonts w:hint="cs"/>
          <w:rtl/>
        </w:rPr>
        <w:t xml:space="preserve"> זכאות להשתתפות משרד החינוך בהסעות תלמידיה</w:t>
      </w:r>
      <w:r w:rsidR="00B2159F">
        <w:rPr>
          <w:rFonts w:hint="cs"/>
          <w:rtl/>
        </w:rPr>
        <w:t>ן</w:t>
      </w:r>
      <w:r w:rsidR="00B2159F" w:rsidRPr="00D71499">
        <w:rPr>
          <w:rFonts w:hint="cs"/>
          <w:rtl/>
        </w:rPr>
        <w:t xml:space="preserve"> ולהתאימן לשינויים שחלו מאז ב"בפרופילים" של הרשויות המקומיות. כך לדוגמה, </w:t>
      </w:r>
      <w:r w:rsidR="00B2159F" w:rsidRPr="00D71499">
        <w:rPr>
          <w:rtl/>
        </w:rPr>
        <w:t xml:space="preserve">לפי אמות המידה שקבע משרד החינוך </w:t>
      </w:r>
      <w:r w:rsidR="00B2159F" w:rsidRPr="00D71499">
        <w:rPr>
          <w:rFonts w:hint="cs"/>
          <w:rtl/>
        </w:rPr>
        <w:t xml:space="preserve">בפברואר 2008, </w:t>
      </w:r>
      <w:r w:rsidR="00B2159F">
        <w:rPr>
          <w:rFonts w:hint="cs"/>
          <w:rtl/>
        </w:rPr>
        <w:t xml:space="preserve">המשרד </w:t>
      </w:r>
      <w:r w:rsidR="00B2159F" w:rsidRPr="00D71499">
        <w:rPr>
          <w:rFonts w:hint="eastAsia"/>
          <w:rtl/>
        </w:rPr>
        <w:t>צפוי</w:t>
      </w:r>
      <w:r w:rsidR="00B2159F" w:rsidRPr="00D71499">
        <w:rPr>
          <w:rtl/>
        </w:rPr>
        <w:t xml:space="preserve"> </w:t>
      </w:r>
      <w:r w:rsidR="00B2159F" w:rsidRPr="00D71499">
        <w:rPr>
          <w:rFonts w:hint="eastAsia"/>
          <w:rtl/>
        </w:rPr>
        <w:t>להפחית</w:t>
      </w:r>
      <w:r w:rsidR="00B2159F" w:rsidRPr="00D71499">
        <w:rPr>
          <w:rtl/>
        </w:rPr>
        <w:t xml:space="preserve"> את שיעור השתתפות</w:t>
      </w:r>
      <w:r w:rsidR="00B2159F" w:rsidRPr="00D71499">
        <w:rPr>
          <w:rFonts w:hint="cs"/>
          <w:rtl/>
        </w:rPr>
        <w:t>ו ב</w:t>
      </w:r>
      <w:r w:rsidR="00B2159F">
        <w:rPr>
          <w:rFonts w:hint="cs"/>
          <w:rtl/>
        </w:rPr>
        <w:t xml:space="preserve">מימון </w:t>
      </w:r>
      <w:r w:rsidR="00B2159F" w:rsidRPr="00D71499">
        <w:rPr>
          <w:rFonts w:hint="cs"/>
          <w:rtl/>
        </w:rPr>
        <w:t>הסע</w:t>
      </w:r>
      <w:r w:rsidR="00B2159F">
        <w:rPr>
          <w:rFonts w:hint="cs"/>
          <w:rtl/>
        </w:rPr>
        <w:t>ו</w:t>
      </w:r>
      <w:r w:rsidR="00B2159F" w:rsidRPr="00D71499">
        <w:rPr>
          <w:rFonts w:hint="cs"/>
          <w:rtl/>
        </w:rPr>
        <w:t xml:space="preserve">ת התלמידים </w:t>
      </w:r>
      <w:r w:rsidR="00B2159F">
        <w:rPr>
          <w:rFonts w:hint="cs"/>
          <w:rtl/>
        </w:rPr>
        <w:t>ב</w:t>
      </w:r>
      <w:r w:rsidR="00B2159F" w:rsidRPr="00D71499">
        <w:rPr>
          <w:rFonts w:hint="cs"/>
          <w:rtl/>
        </w:rPr>
        <w:t>עיריית מודיעין עילית</w:t>
      </w:r>
      <w:r w:rsidR="00B2159F" w:rsidRPr="00D71499">
        <w:rPr>
          <w:rtl/>
        </w:rPr>
        <w:t xml:space="preserve"> מ-80% ל-50%, </w:t>
      </w:r>
      <w:r w:rsidR="00B2159F">
        <w:rPr>
          <w:rFonts w:hint="cs"/>
          <w:rtl/>
        </w:rPr>
        <w:t>מאחר</w:t>
      </w:r>
      <w:r w:rsidR="00B2159F" w:rsidRPr="00D71499">
        <w:rPr>
          <w:rFonts w:hint="cs"/>
          <w:rtl/>
        </w:rPr>
        <w:t xml:space="preserve"> </w:t>
      </w:r>
      <w:r w:rsidR="00B2159F">
        <w:rPr>
          <w:rFonts w:hint="cs"/>
          <w:rtl/>
        </w:rPr>
        <w:t xml:space="preserve">שעקב </w:t>
      </w:r>
      <w:r w:rsidR="00B2159F" w:rsidRPr="00D71499">
        <w:rPr>
          <w:rFonts w:hint="cs"/>
          <w:rtl/>
        </w:rPr>
        <w:t xml:space="preserve">גידול </w:t>
      </w:r>
      <w:r w:rsidR="00B2159F">
        <w:rPr>
          <w:rFonts w:hint="cs"/>
          <w:rtl/>
        </w:rPr>
        <w:t>ב</w:t>
      </w:r>
      <w:r w:rsidR="00B2159F" w:rsidRPr="00D71499">
        <w:rPr>
          <w:rFonts w:hint="cs"/>
          <w:rtl/>
        </w:rPr>
        <w:t xml:space="preserve">אוכלוסייתה </w:t>
      </w:r>
      <w:r w:rsidR="00B2159F">
        <w:rPr>
          <w:rFonts w:hint="cs"/>
          <w:rtl/>
        </w:rPr>
        <w:t>היא כוללת יותר</w:t>
      </w:r>
      <w:r w:rsidR="00B2159F" w:rsidRPr="00D71499">
        <w:rPr>
          <w:rFonts w:hint="cs"/>
          <w:rtl/>
        </w:rPr>
        <w:t xml:space="preserve"> </w:t>
      </w:r>
      <w:r w:rsidR="00B2159F">
        <w:rPr>
          <w:rFonts w:hint="cs"/>
          <w:rtl/>
        </w:rPr>
        <w:t>מ-</w:t>
      </w:r>
      <w:r w:rsidR="00B2159F" w:rsidRPr="00D71499">
        <w:rPr>
          <w:rFonts w:hint="cs"/>
          <w:rtl/>
        </w:rPr>
        <w:t xml:space="preserve">75,000 תושבים, </w:t>
      </w:r>
      <w:r w:rsidR="00B2159F" w:rsidRPr="00D71499">
        <w:rPr>
          <w:rtl/>
        </w:rPr>
        <w:t>אף שמודיעין עילית מדורגת באשכול 1 (הנמוך ביותר) במדד החברתי-כלכלי ואף שהיא מקבלת ממשרד הפנים מענק איזון</w:t>
      </w:r>
      <w:r w:rsidR="009B03D5">
        <w:rPr>
          <w:rtl/>
        </w:rPr>
        <w:t>.</w:t>
      </w:r>
    </w:p>
    <w:p w14:paraId="19C7E25D" w14:textId="0CD38B25" w:rsidR="00903496" w:rsidRPr="00903496" w:rsidRDefault="00384EDD" w:rsidP="00B2159F">
      <w:pPr>
        <w:pStyle w:val="71f"/>
      </w:pPr>
      <w:r w:rsidRPr="006D32A1">
        <w:rPr>
          <w:rStyle w:val="7195Char"/>
          <w:rFonts w:hint="cs"/>
          <w:rtl/>
        </w:rPr>
        <w:drawing>
          <wp:anchor distT="0" distB="3600450" distL="114300" distR="114300" simplePos="0" relativeHeight="251741696" behindDoc="0" locked="0" layoutInCell="1" allowOverlap="1" wp14:anchorId="680116D6" wp14:editId="752441E5">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2159F" w:rsidRPr="00B2159F">
        <w:rPr>
          <w:rFonts w:hint="cs"/>
          <w:b/>
          <w:bCs/>
          <w:rtl/>
        </w:rPr>
        <w:t xml:space="preserve"> </w:t>
      </w:r>
      <w:r w:rsidR="00B2159F" w:rsidRPr="00D71499">
        <w:rPr>
          <w:rFonts w:hint="cs"/>
          <w:b/>
          <w:bCs/>
          <w:rtl/>
        </w:rPr>
        <w:t>סכומי השתתפות משרד החינוך בהסעות החינוך הרגיל</w:t>
      </w:r>
      <w:r w:rsidR="00B2159F" w:rsidRPr="00D71499">
        <w:rPr>
          <w:rFonts w:hint="cs"/>
          <w:rtl/>
        </w:rPr>
        <w:t xml:space="preserve"> - </w:t>
      </w:r>
      <w:r w:rsidR="00B2159F" w:rsidRPr="00D71499">
        <w:rPr>
          <w:rtl/>
        </w:rPr>
        <w:t xml:space="preserve">בארבע רשויות </w:t>
      </w:r>
      <w:r w:rsidR="00B2159F">
        <w:rPr>
          <w:rFonts w:hint="cs"/>
          <w:rtl/>
        </w:rPr>
        <w:t>מקומיות</w:t>
      </w:r>
      <w:r w:rsidR="00B2159F" w:rsidRPr="00D71499">
        <w:rPr>
          <w:rtl/>
        </w:rPr>
        <w:t xml:space="preserve"> </w:t>
      </w:r>
      <w:r w:rsidR="00B2159F" w:rsidRPr="00D71499">
        <w:rPr>
          <w:rFonts w:hint="cs"/>
          <w:rtl/>
        </w:rPr>
        <w:t xml:space="preserve">(עיריות כרמיאל, מודיעין-מכבים-רעות ורמת גן </w:t>
      </w:r>
      <w:r w:rsidR="00B2159F">
        <w:rPr>
          <w:rFonts w:hint="cs"/>
          <w:rtl/>
        </w:rPr>
        <w:t>וב</w:t>
      </w:r>
      <w:r w:rsidR="00B2159F" w:rsidRPr="00D71499">
        <w:rPr>
          <w:rFonts w:hint="cs"/>
          <w:rtl/>
        </w:rPr>
        <w:t xml:space="preserve">מועצה מקומית אבן יהודה), </w:t>
      </w:r>
      <w:r w:rsidR="00B2159F" w:rsidRPr="00D71499">
        <w:rPr>
          <w:rtl/>
        </w:rPr>
        <w:t>סכום ההשתתפות של משרד החינוך במימון הסעת התלמידים לפי התעריפים הבסיסיים בשיטה שקבע המשרד היה גבוה ב-</w:t>
      </w:r>
      <w:r w:rsidR="00B2159F" w:rsidRPr="00D71499">
        <w:rPr>
          <w:rFonts w:hint="cs"/>
          <w:rtl/>
        </w:rPr>
        <w:t xml:space="preserve"> </w:t>
      </w:r>
      <w:r w:rsidR="00B2159F" w:rsidRPr="00D71499">
        <w:rPr>
          <w:rtl/>
        </w:rPr>
        <w:t xml:space="preserve">26% </w:t>
      </w:r>
      <w:r w:rsidR="00B2159F" w:rsidRPr="00D71499">
        <w:rPr>
          <w:rFonts w:hint="cs"/>
          <w:rtl/>
        </w:rPr>
        <w:t>(השתתפות של 2.77 ש"ח לעומת עלות של 2.2 ש"ח ליום) עד</w:t>
      </w:r>
      <w:r w:rsidR="00B2159F" w:rsidRPr="00D71499">
        <w:rPr>
          <w:rtl/>
        </w:rPr>
        <w:t xml:space="preserve"> </w:t>
      </w:r>
      <w:r w:rsidR="00B2159F" w:rsidRPr="00D71499">
        <w:rPr>
          <w:rFonts w:hint="cs"/>
          <w:rtl/>
        </w:rPr>
        <w:t>ב-87%</w:t>
      </w:r>
      <w:r w:rsidR="00B2159F" w:rsidRPr="00D71499">
        <w:rPr>
          <w:rtl/>
        </w:rPr>
        <w:t xml:space="preserve"> אחוזים</w:t>
      </w:r>
      <w:r w:rsidR="00B2159F" w:rsidRPr="00D71499">
        <w:rPr>
          <w:rFonts w:hint="cs"/>
          <w:rtl/>
        </w:rPr>
        <w:t xml:space="preserve"> (השתתפות של 6.73 ש"ח לעומת עלות של 3.6 ש"ח ליום)</w:t>
      </w:r>
      <w:r w:rsidR="00B2159F" w:rsidRPr="00D71499">
        <w:rPr>
          <w:rtl/>
        </w:rPr>
        <w:t>, מהסכום שהרשות</w:t>
      </w:r>
      <w:r w:rsidR="00B2159F">
        <w:rPr>
          <w:rFonts w:hint="cs"/>
          <w:rtl/>
        </w:rPr>
        <w:t xml:space="preserve"> </w:t>
      </w:r>
      <w:r w:rsidR="00B2159F" w:rsidRPr="00D71499">
        <w:rPr>
          <w:rtl/>
        </w:rPr>
        <w:t>שילמה עבור הסעת התלמידים בתחבורה ציבורית</w:t>
      </w:r>
      <w:r w:rsidR="00B2159F" w:rsidRPr="00D71499">
        <w:rPr>
          <w:rFonts w:hint="cs"/>
          <w:rtl/>
        </w:rPr>
        <w:t>.</w:t>
      </w:r>
      <w:r w:rsidR="00B2159F" w:rsidRPr="00D71499">
        <w:rPr>
          <w:rtl/>
        </w:rPr>
        <w:t xml:space="preserve"> ברשות החמישית (עיריית רמלה) סכום ההשתתפות היה גבוה מהעלות בפועל בכ-</w:t>
      </w:r>
      <w:r w:rsidR="00B2159F" w:rsidRPr="00D71499">
        <w:rPr>
          <w:rFonts w:hint="cs"/>
          <w:rtl/>
        </w:rPr>
        <w:t>97% (השתתפות של 8.27 ש"ח ליום לעומת עלות של 4.2 ש"ח ליום)</w:t>
      </w:r>
      <w:r w:rsidR="00B2159F" w:rsidRPr="00D71499">
        <w:rPr>
          <w:rtl/>
        </w:rPr>
        <w:t>. מאידך גיסא, השתתפותו ב</w:t>
      </w:r>
      <w:r w:rsidR="00B2159F">
        <w:rPr>
          <w:rFonts w:hint="cs"/>
          <w:rtl/>
        </w:rPr>
        <w:t xml:space="preserve">מימון הסעת תלמידים </w:t>
      </w:r>
      <w:r w:rsidR="00B2159F" w:rsidRPr="00D71499">
        <w:rPr>
          <w:rtl/>
        </w:rPr>
        <w:t>ברשויות מקומיות מסוימות הייתה נמוכה משמעותית מעלות הסעתם בפועל</w:t>
      </w:r>
      <w:r w:rsidR="00B2159F" w:rsidRPr="00D71499">
        <w:rPr>
          <w:rFonts w:hint="cs"/>
          <w:rtl/>
        </w:rPr>
        <w:t xml:space="preserve">. כך </w:t>
      </w:r>
      <w:r w:rsidR="00B2159F" w:rsidRPr="00D71499">
        <w:rPr>
          <w:rFonts w:hint="cs"/>
          <w:rtl/>
        </w:rPr>
        <w:lastRenderedPageBreak/>
        <w:t>לדוגמה ה</w:t>
      </w:r>
      <w:r w:rsidR="00B2159F" w:rsidRPr="00D71499">
        <w:rPr>
          <w:rtl/>
        </w:rPr>
        <w:t xml:space="preserve">השתתפות </w:t>
      </w:r>
      <w:r w:rsidR="00B2159F">
        <w:rPr>
          <w:rFonts w:hint="cs"/>
          <w:rtl/>
        </w:rPr>
        <w:t>של</w:t>
      </w:r>
      <w:r w:rsidR="00B2159F" w:rsidRPr="00D71499">
        <w:rPr>
          <w:rtl/>
        </w:rPr>
        <w:t xml:space="preserve"> משרד החינוך בעלות הסעות התלמידים בחינוך הרגיל של המועצה האזורית שדות נגב</w:t>
      </w:r>
      <w:r w:rsidR="00B2159F">
        <w:rPr>
          <w:rFonts w:hint="cs"/>
          <w:rtl/>
        </w:rPr>
        <w:t xml:space="preserve"> </w:t>
      </w:r>
      <w:r w:rsidR="00B2159F" w:rsidRPr="00D71499">
        <w:rPr>
          <w:rtl/>
        </w:rPr>
        <w:t>בשנים 2018 ו-2019 הסתכמה ב-55% וב-59% בלבד</w:t>
      </w:r>
      <w:r w:rsidR="00B2159F">
        <w:rPr>
          <w:rStyle w:val="FootnoteReference"/>
          <w:sz w:val="19"/>
          <w:szCs w:val="19"/>
          <w:rtl/>
        </w:rPr>
        <w:footnoteReference w:id="1"/>
      </w:r>
      <w:r w:rsidR="00B2159F" w:rsidRPr="00D71499">
        <w:rPr>
          <w:rFonts w:hint="cs"/>
          <w:rtl/>
        </w:rPr>
        <w:t>.</w:t>
      </w:r>
    </w:p>
    <w:p w14:paraId="09ACEE17" w14:textId="2DA7A1E0" w:rsidR="00903496" w:rsidRPr="00903496" w:rsidRDefault="00384EDD" w:rsidP="00B2159F">
      <w:pPr>
        <w:pStyle w:val="71f"/>
      </w:pPr>
      <w:r w:rsidRPr="00FA3679">
        <w:rPr>
          <w:rStyle w:val="71Char3"/>
          <w:rFonts w:hint="cs"/>
          <w:b/>
          <w:bCs/>
          <w:noProof/>
          <w:rtl/>
        </w:rPr>
        <w:drawing>
          <wp:anchor distT="0" distB="3600450" distL="114300" distR="114300" simplePos="0" relativeHeight="251743744" behindDoc="0" locked="0" layoutInCell="1" allowOverlap="1" wp14:anchorId="46EF4DD6" wp14:editId="0B00DFF0">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2159F" w:rsidRPr="00D71499">
        <w:rPr>
          <w:rFonts w:hint="cs"/>
          <w:b/>
          <w:bCs/>
          <w:rtl/>
        </w:rPr>
        <w:t>הקפאת עדכון תעריף הבסיס שנקבע לשיעור ההשתתפות</w:t>
      </w:r>
      <w:r w:rsidR="00B2159F" w:rsidRPr="00D71499">
        <w:rPr>
          <w:rFonts w:hint="cs"/>
          <w:rtl/>
        </w:rPr>
        <w:t xml:space="preserve"> - בשנת 2012 הקפיא משרד </w:t>
      </w:r>
      <w:r w:rsidR="00B2159F" w:rsidRPr="00D71499">
        <w:rPr>
          <w:rtl/>
        </w:rPr>
        <w:t xml:space="preserve">החינוך את </w:t>
      </w:r>
      <w:r w:rsidR="00B2159F" w:rsidRPr="00D71499">
        <w:rPr>
          <w:rFonts w:hint="cs"/>
          <w:rtl/>
        </w:rPr>
        <w:t>תעריף ה</w:t>
      </w:r>
      <w:r w:rsidR="00B2159F" w:rsidRPr="00D71499">
        <w:rPr>
          <w:rtl/>
        </w:rPr>
        <w:t xml:space="preserve">בסיס </w:t>
      </w:r>
      <w:r w:rsidR="00B2159F" w:rsidRPr="00D71499">
        <w:rPr>
          <w:rFonts w:hint="cs"/>
          <w:rtl/>
        </w:rPr>
        <w:t xml:space="preserve">שלפיו נקבע שיעור </w:t>
      </w:r>
      <w:r w:rsidR="00B2159F" w:rsidRPr="00D71499">
        <w:rPr>
          <w:rtl/>
        </w:rPr>
        <w:t>השתתפותו</w:t>
      </w:r>
      <w:r w:rsidR="00B2159F" w:rsidRPr="00D71499">
        <w:rPr>
          <w:rFonts w:hint="cs"/>
          <w:rtl/>
        </w:rPr>
        <w:t xml:space="preserve"> בעלות ההסעות,</w:t>
      </w:r>
      <w:r w:rsidR="00B2159F" w:rsidRPr="00D71499">
        <w:rPr>
          <w:rtl/>
        </w:rPr>
        <w:t xml:space="preserve"> והוא אינו </w:t>
      </w:r>
      <w:r w:rsidR="00B2159F" w:rsidRPr="00D71499">
        <w:rPr>
          <w:rFonts w:hint="cs"/>
          <w:rtl/>
        </w:rPr>
        <w:t>ה</w:t>
      </w:r>
      <w:r w:rsidR="00B2159F" w:rsidRPr="00D71499">
        <w:rPr>
          <w:rtl/>
        </w:rPr>
        <w:t>ולם את העלות בפועל, והדבר משית על הרשויות המקומיות נט</w:t>
      </w:r>
      <w:r w:rsidR="00B2159F" w:rsidRPr="00D71499">
        <w:rPr>
          <w:rFonts w:hint="eastAsia"/>
          <w:rtl/>
        </w:rPr>
        <w:t>ל</w:t>
      </w:r>
      <w:r w:rsidR="00B2159F" w:rsidRPr="00D71499">
        <w:rPr>
          <w:rtl/>
        </w:rPr>
        <w:t xml:space="preserve"> </w:t>
      </w:r>
      <w:r w:rsidR="00B2159F" w:rsidRPr="00D71499">
        <w:rPr>
          <w:rFonts w:hint="eastAsia"/>
          <w:rtl/>
        </w:rPr>
        <w:t>כספי</w:t>
      </w:r>
      <w:r w:rsidR="00B2159F" w:rsidRPr="00D71499">
        <w:rPr>
          <w:rtl/>
        </w:rPr>
        <w:t xml:space="preserve"> </w:t>
      </w:r>
      <w:r w:rsidR="00B2159F" w:rsidRPr="00D71499">
        <w:rPr>
          <w:rFonts w:hint="eastAsia"/>
          <w:rtl/>
        </w:rPr>
        <w:t>נוסף</w:t>
      </w:r>
      <w:r w:rsidR="00B2159F" w:rsidRPr="00D71499">
        <w:rPr>
          <w:rtl/>
        </w:rPr>
        <w:t>.</w:t>
      </w:r>
      <w:r w:rsidR="00B2159F" w:rsidRPr="00D71499">
        <w:rPr>
          <w:rFonts w:hint="cs"/>
          <w:b/>
          <w:bCs/>
          <w:rtl/>
        </w:rPr>
        <w:t xml:space="preserve"> </w:t>
      </w:r>
      <w:r w:rsidR="00B2159F" w:rsidRPr="00D71499">
        <w:rPr>
          <w:rFonts w:hint="cs"/>
          <w:rtl/>
        </w:rPr>
        <w:t xml:space="preserve">כתוצאה מהשחיקה, השתתפות משרד החינוך בחלק ממסלולי </w:t>
      </w:r>
      <w:r w:rsidR="00B2159F">
        <w:rPr>
          <w:rFonts w:hint="cs"/>
          <w:rtl/>
        </w:rPr>
        <w:t>ה</w:t>
      </w:r>
      <w:r w:rsidR="00B2159F" w:rsidRPr="00D71499">
        <w:rPr>
          <w:rFonts w:hint="cs"/>
          <w:rtl/>
        </w:rPr>
        <w:t xml:space="preserve">הסעות </w:t>
      </w:r>
      <w:r w:rsidR="00B2159F">
        <w:rPr>
          <w:rFonts w:hint="cs"/>
          <w:rtl/>
        </w:rPr>
        <w:t>ב</w:t>
      </w:r>
      <w:r w:rsidR="00B2159F" w:rsidRPr="00D71499">
        <w:rPr>
          <w:rFonts w:hint="cs"/>
          <w:rtl/>
        </w:rPr>
        <w:t xml:space="preserve">חינוך המיוחד בשש הרשויות שנבדקו הסתכמה ב-36% עד 61% במקום ב-50% עד 85% - שיעור ההשתתפות שקבע לאותן רשויות. כך לדוגמה, </w:t>
      </w:r>
      <w:r w:rsidR="00B2159F" w:rsidRPr="00D71499">
        <w:rPr>
          <w:rtl/>
        </w:rPr>
        <w:t xml:space="preserve">משרד החינוך קבע כי שיעור השתתפותו בעלות ההסעות של המועצה המקומית אבן יהודה יהיה 50% מהעלות הכוללת. הועלה כי העלות היומית של הפעלת 11 מסלולים </w:t>
      </w:r>
      <w:r w:rsidR="00B2159F" w:rsidRPr="00D71499">
        <w:rPr>
          <w:rFonts w:hint="cs"/>
          <w:rtl/>
        </w:rPr>
        <w:t xml:space="preserve">(מתוך 42), </w:t>
      </w:r>
      <w:r w:rsidR="00B2159F" w:rsidRPr="00D71499">
        <w:rPr>
          <w:rtl/>
        </w:rPr>
        <w:t>שהמועצה המקומית הפעילה בשנת הלימודים התש"פ</w:t>
      </w:r>
      <w:r w:rsidR="00B2159F" w:rsidRPr="00D71499">
        <w:rPr>
          <w:rFonts w:hint="cs"/>
          <w:rtl/>
        </w:rPr>
        <w:t xml:space="preserve">, </w:t>
      </w:r>
      <w:r w:rsidR="00B2159F" w:rsidRPr="00D71499">
        <w:rPr>
          <w:rtl/>
        </w:rPr>
        <w:t xml:space="preserve">הסתכמה בכ-579,000 ש"ח, ואולם השתתפות משרד החינוך הסתכמה </w:t>
      </w:r>
      <w:r w:rsidR="00B2159F" w:rsidRPr="00D71499">
        <w:rPr>
          <w:rFonts w:hint="cs"/>
          <w:rtl/>
        </w:rPr>
        <w:t>ב</w:t>
      </w:r>
      <w:r w:rsidR="00B2159F" w:rsidRPr="00D71499">
        <w:rPr>
          <w:rtl/>
        </w:rPr>
        <w:t>כ-210,000 ש"ח לשנה</w:t>
      </w:r>
      <w:r w:rsidR="00B2159F">
        <w:rPr>
          <w:rFonts w:hint="cs"/>
          <w:rtl/>
        </w:rPr>
        <w:t xml:space="preserve"> </w:t>
      </w:r>
      <w:r w:rsidR="00B2159F" w:rsidRPr="00D71499">
        <w:rPr>
          <w:rtl/>
        </w:rPr>
        <w:t>- כ-36% בלבד מעלות הפעלתם</w:t>
      </w:r>
      <w:r w:rsidR="00B2159F" w:rsidRPr="00D71499">
        <w:rPr>
          <w:rFonts w:hint="cs"/>
          <w:rtl/>
        </w:rPr>
        <w:t xml:space="preserve">, וכי </w:t>
      </w:r>
      <w:r w:rsidR="00B2159F" w:rsidRPr="00D71499">
        <w:rPr>
          <w:rtl/>
        </w:rPr>
        <w:t>העלות ה</w:t>
      </w:r>
      <w:r w:rsidR="00B2159F" w:rsidRPr="00D71499">
        <w:rPr>
          <w:rFonts w:hint="cs"/>
          <w:rtl/>
        </w:rPr>
        <w:t xml:space="preserve">שנתית </w:t>
      </w:r>
      <w:r w:rsidR="00B2159F" w:rsidRPr="00D71499">
        <w:rPr>
          <w:rtl/>
        </w:rPr>
        <w:t xml:space="preserve">של הפעלת שמונה מסלולים </w:t>
      </w:r>
      <w:r w:rsidR="00B2159F" w:rsidRPr="00D71499">
        <w:rPr>
          <w:rFonts w:hint="cs"/>
          <w:rtl/>
        </w:rPr>
        <w:t xml:space="preserve">(מתוך 49) </w:t>
      </w:r>
      <w:r w:rsidR="00B2159F" w:rsidRPr="00D71499">
        <w:rPr>
          <w:rtl/>
        </w:rPr>
        <w:t>ב</w:t>
      </w:r>
      <w:r w:rsidR="00B2159F" w:rsidRPr="00D71499">
        <w:rPr>
          <w:rFonts w:hint="cs"/>
          <w:rtl/>
        </w:rPr>
        <w:t>מועצה האזורית גולן, לה נקבע שיעור השתתפות 85%, הסתכמה ב</w:t>
      </w:r>
      <w:r w:rsidR="00B2159F" w:rsidRPr="00D71499">
        <w:rPr>
          <w:rtl/>
        </w:rPr>
        <w:t xml:space="preserve">כ-570,000 ש"ח, ואולם ההשתתפות משרד החינוך הסתכמה בכ-347,000 ש"ח - כ-61% </w:t>
      </w:r>
      <w:r w:rsidR="00B2159F" w:rsidRPr="00D71499">
        <w:rPr>
          <w:rFonts w:hint="cs"/>
          <w:rtl/>
        </w:rPr>
        <w:t xml:space="preserve">בלבד </w:t>
      </w:r>
      <w:r w:rsidR="00B2159F" w:rsidRPr="00D71499">
        <w:rPr>
          <w:rtl/>
        </w:rPr>
        <w:t>מעלות הפעלתם</w:t>
      </w:r>
      <w:r w:rsidR="00903496" w:rsidRPr="00903496">
        <w:rPr>
          <w:rtl/>
        </w:rPr>
        <w:t>.</w:t>
      </w:r>
    </w:p>
    <w:p w14:paraId="6F735506" w14:textId="4BF1CAC3" w:rsidR="00C80B25" w:rsidRPr="00B2159F" w:rsidRDefault="00384EDD" w:rsidP="00B2159F">
      <w:pPr>
        <w:pStyle w:val="71f"/>
      </w:pPr>
      <w:r w:rsidRPr="005E3B69">
        <w:rPr>
          <w:rStyle w:val="7195Char"/>
          <w:rFonts w:hint="cs"/>
          <w:rtl/>
        </w:rPr>
        <w:drawing>
          <wp:anchor distT="0" distB="3600450" distL="114300" distR="114300" simplePos="0" relativeHeight="251745792" behindDoc="0" locked="0" layoutInCell="1" allowOverlap="1" wp14:anchorId="1F98AA70" wp14:editId="114415BA">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2159F" w:rsidRPr="00D71499">
        <w:rPr>
          <w:rFonts w:hint="cs"/>
          <w:b/>
          <w:bCs/>
          <w:rtl/>
        </w:rPr>
        <w:t>הסכמי ניהול בין משכ"ל לרשויות המקומיות</w:t>
      </w:r>
      <w:r w:rsidR="00B2159F" w:rsidRPr="00D71499">
        <w:rPr>
          <w:rFonts w:hint="cs"/>
          <w:rtl/>
        </w:rPr>
        <w:t xml:space="preserve"> </w:t>
      </w:r>
      <w:r w:rsidR="00B2159F" w:rsidRPr="00F133EF">
        <w:rPr>
          <w:rFonts w:hint="cs"/>
          <w:b/>
          <w:bCs/>
          <w:rtl/>
        </w:rPr>
        <w:t>ובין משכ"ל לגורם המפקח מטעמה</w:t>
      </w:r>
      <w:r w:rsidR="00B2159F">
        <w:rPr>
          <w:rFonts w:hint="cs"/>
          <w:rtl/>
        </w:rPr>
        <w:t xml:space="preserve"> </w:t>
      </w:r>
      <w:r w:rsidR="00B2159F" w:rsidRPr="00D71499">
        <w:rPr>
          <w:rFonts w:hint="cs"/>
          <w:rtl/>
        </w:rPr>
        <w:t xml:space="preserve">- </w:t>
      </w:r>
      <w:r w:rsidR="00B2159F" w:rsidRPr="00D71499">
        <w:rPr>
          <w:rtl/>
        </w:rPr>
        <w:t xml:space="preserve">עד תום מועד הביקורת (פברואר 2021) היו למשכ"ל הסכמי ניהול חתומים עם </w:t>
      </w:r>
      <w:r w:rsidR="00B2159F">
        <w:rPr>
          <w:rFonts w:hint="cs"/>
          <w:rtl/>
        </w:rPr>
        <w:t>111</w:t>
      </w:r>
      <w:r w:rsidR="00B2159F" w:rsidRPr="00D71499">
        <w:rPr>
          <w:rtl/>
        </w:rPr>
        <w:t xml:space="preserve"> רשויות מקומיות, מבין </w:t>
      </w:r>
      <w:r w:rsidR="00B2159F">
        <w:rPr>
          <w:rFonts w:hint="cs"/>
          <w:rtl/>
        </w:rPr>
        <w:t>126</w:t>
      </w:r>
      <w:r w:rsidR="00B2159F" w:rsidRPr="00D71499">
        <w:rPr>
          <w:rtl/>
        </w:rPr>
        <w:t xml:space="preserve"> הרשויות המקומיות אשר משכ"ל מספקת להן שירותי ניהול ופיקוח בשנת הלימודים התשפ"א. עם שאר הרשויות המקומיות טרם חתמה משכ"ל הסכמי ניהול.</w:t>
      </w:r>
      <w:r w:rsidR="00B2159F" w:rsidRPr="00D71499">
        <w:rPr>
          <w:rFonts w:hint="cs"/>
          <w:rtl/>
        </w:rPr>
        <w:t xml:space="preserve"> עוד עלה כי מפברואר 2018 עד ספטמבר 2020 שילמה משכ"ל כ-35.5 מיליון ש"ח לחברה שנותנת לה שירותים בכל הכרוך בניהול מערך הה</w:t>
      </w:r>
      <w:r w:rsidR="00B2159F">
        <w:rPr>
          <w:rFonts w:hint="cs"/>
          <w:rtl/>
        </w:rPr>
        <w:t>סעות</w:t>
      </w:r>
      <w:r w:rsidR="00B2159F" w:rsidRPr="00D71499">
        <w:rPr>
          <w:rFonts w:hint="cs"/>
          <w:rtl/>
        </w:rPr>
        <w:t xml:space="preserve"> ברשויות המקומיות, עמה התקשרה בדצמבר 2017, שלא על בסיס הליך מכרזי</w:t>
      </w:r>
      <w:r w:rsidR="00B2159F">
        <w:rPr>
          <w:rStyle w:val="FootnoteReference"/>
          <w:sz w:val="19"/>
          <w:szCs w:val="19"/>
          <w:rtl/>
        </w:rPr>
        <w:footnoteReference w:id="2"/>
      </w:r>
      <w:r w:rsidR="00B2159F" w:rsidRPr="00D71499">
        <w:rPr>
          <w:rFonts w:hint="cs"/>
          <w:rtl/>
        </w:rPr>
        <w:t>.</w:t>
      </w:r>
    </w:p>
    <w:p w14:paraId="66E2F1B6" w14:textId="785B0454" w:rsidR="00874AF3" w:rsidRPr="00B2159F" w:rsidRDefault="00874AF3" w:rsidP="00B2159F">
      <w:pPr>
        <w:pStyle w:val="71f"/>
        <w:rPr>
          <w:rtl/>
        </w:rPr>
      </w:pPr>
      <w:r w:rsidRPr="0069093D">
        <w:rPr>
          <w:rFonts w:hint="cs"/>
          <w:b/>
          <w:bCs/>
          <w:noProof/>
          <w:rtl/>
        </w:rPr>
        <w:drawing>
          <wp:anchor distT="0" distB="3600450" distL="114300" distR="114300" simplePos="0" relativeHeight="251905536" behindDoc="0" locked="0" layoutInCell="1" allowOverlap="1" wp14:anchorId="59D31112" wp14:editId="699C6C41">
            <wp:simplePos x="0" y="0"/>
            <wp:positionH relativeFrom="column">
              <wp:posOffset>4518025</wp:posOffset>
            </wp:positionH>
            <wp:positionV relativeFrom="paragraph">
              <wp:posOffset>38100</wp:posOffset>
            </wp:positionV>
            <wp:extent cx="161925" cy="16192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2159F" w:rsidRPr="00D71499">
        <w:rPr>
          <w:rFonts w:hint="cs"/>
          <w:b/>
          <w:bCs/>
          <w:rtl/>
        </w:rPr>
        <w:t>שילוב הסעות למוסדות בחינוך המיוחד</w:t>
      </w:r>
      <w:r w:rsidR="00B2159F" w:rsidRPr="00D71499">
        <w:rPr>
          <w:rFonts w:hint="cs"/>
          <w:rtl/>
        </w:rPr>
        <w:t xml:space="preserve"> - </w:t>
      </w:r>
      <w:r w:rsidR="00B2159F" w:rsidRPr="00D71499">
        <w:rPr>
          <w:rtl/>
        </w:rPr>
        <w:t xml:space="preserve">מתוך </w:t>
      </w:r>
      <w:r w:rsidR="00B2159F" w:rsidRPr="00D71499">
        <w:rPr>
          <w:rFonts w:hint="cs"/>
          <w:rtl/>
        </w:rPr>
        <w:t>חמישה</w:t>
      </w:r>
      <w:r w:rsidR="00B2159F" w:rsidRPr="00D71499">
        <w:rPr>
          <w:rtl/>
        </w:rPr>
        <w:t xml:space="preserve"> בתי ספר לחינוך מיוחד שנבדקו אליהם מוסעים 478 תלמידים ב- 137 קווי הסעות, </w:t>
      </w:r>
      <w:r w:rsidR="00B2159F" w:rsidRPr="00C71F73">
        <w:rPr>
          <w:rtl/>
        </w:rPr>
        <w:t>בשני בתי ספר יושמו חמישה קווים משותפים</w:t>
      </w:r>
      <w:r w:rsidR="00B2159F">
        <w:rPr>
          <w:rFonts w:hint="cs"/>
          <w:rtl/>
        </w:rPr>
        <w:t xml:space="preserve"> </w:t>
      </w:r>
      <w:r w:rsidR="00776175" w:rsidRPr="00776175">
        <w:rPr>
          <w:rtl/>
        </w:rPr>
        <w:t>בבית ספר נוסף יושם קו פיזור  אחד משותף עם שני תלמידים.</w:t>
      </w:r>
      <w:r w:rsidR="00776175">
        <w:rPr>
          <w:rFonts w:hint="cs"/>
          <w:rtl/>
        </w:rPr>
        <w:t xml:space="preserve"> </w:t>
      </w:r>
      <w:r w:rsidR="00B2159F" w:rsidRPr="00D71499">
        <w:rPr>
          <w:rtl/>
        </w:rPr>
        <w:t xml:space="preserve">למעט </w:t>
      </w:r>
      <w:r w:rsidR="00B2159F">
        <w:rPr>
          <w:rFonts w:hint="cs"/>
          <w:rtl/>
        </w:rPr>
        <w:t xml:space="preserve">איחוד הקווים האלה, </w:t>
      </w:r>
      <w:r w:rsidR="00B2159F" w:rsidRPr="00D71499">
        <w:rPr>
          <w:rtl/>
        </w:rPr>
        <w:t>הרשויות המקומיות שמהן מוסעים תלמידים לא בחנו את השילובים האפשריים של הסעות תלמידים לבתי הספר מרשויות שכנות בהתחשב ברגישויות התלמידים הלומדים בהם ובמרחק בין מקום מגוריהם לבית הספר.</w:t>
      </w:r>
    </w:p>
    <w:p w14:paraId="706F00A3" w14:textId="6FAE89AE" w:rsidR="0069093D" w:rsidRPr="0069093D" w:rsidRDefault="0069093D" w:rsidP="00B2159F">
      <w:pPr>
        <w:pStyle w:val="71f"/>
      </w:pPr>
      <w:r w:rsidRPr="0069093D">
        <w:rPr>
          <w:rFonts w:hint="cs"/>
          <w:b/>
          <w:bCs/>
          <w:noProof/>
          <w:rtl/>
        </w:rPr>
        <w:drawing>
          <wp:anchor distT="0" distB="3600450" distL="114300" distR="114300" simplePos="0" relativeHeight="251859456" behindDoc="0" locked="0" layoutInCell="1" allowOverlap="1" wp14:anchorId="4830028C" wp14:editId="60B42838">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2159F" w:rsidRPr="00D71499">
        <w:rPr>
          <w:rFonts w:hint="cs"/>
          <w:b/>
          <w:bCs/>
          <w:rtl/>
        </w:rPr>
        <w:t>בקרה על חברות הה</w:t>
      </w:r>
      <w:r w:rsidR="00B2159F">
        <w:rPr>
          <w:rFonts w:hint="cs"/>
          <w:b/>
          <w:bCs/>
          <w:rtl/>
        </w:rPr>
        <w:t>סעות</w:t>
      </w:r>
      <w:r w:rsidR="00B2159F" w:rsidRPr="00D71499">
        <w:rPr>
          <w:rFonts w:hint="cs"/>
          <w:rtl/>
        </w:rPr>
        <w:t xml:space="preserve"> - חמש משש הרשויות שנבדקו לא ביצעו בקרות מטעמן על חברות הה</w:t>
      </w:r>
      <w:r w:rsidR="00B2159F">
        <w:rPr>
          <w:rFonts w:hint="cs"/>
          <w:rtl/>
        </w:rPr>
        <w:t>סעות</w:t>
      </w:r>
      <w:r w:rsidR="00B2159F" w:rsidRPr="00D71499">
        <w:rPr>
          <w:rFonts w:hint="cs"/>
          <w:rtl/>
        </w:rPr>
        <w:t xml:space="preserve"> שפעלו בתחומן ואילו השישית - המועצה האזורית שדות נגב ביצעה בקרות בודדות. בשנת הלימודים התש"פ משכ"ל ביצעה עבור המועצה האזורית לכיש 80 בקרות, אף שהתחייבה ל-240 בקרות, עבור עיריית מודיעין עילית היא ביצעה 144 ביקורות על 91 כלי רכב ואילו עבור המועצה המקומית אבן יהודה היא ביצעה 48 בקרות על 42 קו</w:t>
      </w:r>
      <w:r w:rsidR="00B2159F">
        <w:rPr>
          <w:rFonts w:hint="cs"/>
          <w:rtl/>
        </w:rPr>
        <w:t>ו</w:t>
      </w:r>
      <w:r w:rsidR="00B2159F" w:rsidRPr="00D71499">
        <w:rPr>
          <w:rFonts w:hint="cs"/>
          <w:rtl/>
        </w:rPr>
        <w:t xml:space="preserve">י הסעות בחינוך המיוחד. </w:t>
      </w:r>
      <w:r w:rsidR="00B2159F" w:rsidRPr="00D71499">
        <w:rPr>
          <w:rFonts w:hint="eastAsia"/>
          <w:rtl/>
        </w:rPr>
        <w:t>הן</w:t>
      </w:r>
      <w:r w:rsidR="00B2159F" w:rsidRPr="00D71499">
        <w:rPr>
          <w:rtl/>
        </w:rPr>
        <w:t xml:space="preserve"> גם </w:t>
      </w:r>
      <w:r w:rsidR="00B2159F" w:rsidRPr="00D71499">
        <w:rPr>
          <w:rFonts w:hint="eastAsia"/>
          <w:rtl/>
        </w:rPr>
        <w:t>מיעטו</w:t>
      </w:r>
      <w:r w:rsidR="00B2159F" w:rsidRPr="00D71499">
        <w:rPr>
          <w:rFonts w:hint="cs"/>
          <w:rtl/>
        </w:rPr>
        <w:t xml:space="preserve"> בנקיטת הרתעה כלפי חברות הה</w:t>
      </w:r>
      <w:r w:rsidR="00B2159F">
        <w:rPr>
          <w:rFonts w:hint="cs"/>
          <w:rtl/>
        </w:rPr>
        <w:t>סעות</w:t>
      </w:r>
      <w:r w:rsidR="00B2159F" w:rsidRPr="00D71499">
        <w:rPr>
          <w:rFonts w:hint="cs"/>
          <w:rtl/>
        </w:rPr>
        <w:t xml:space="preserve"> שהפרו הסכמים, אף לא כלפי חברות שהסיעו תלמידים באופן לא בטיחותי</w:t>
      </w:r>
      <w:r w:rsidR="000E1475">
        <w:rPr>
          <w:rtl/>
        </w:rPr>
        <w:t>.</w:t>
      </w:r>
    </w:p>
    <w:p w14:paraId="598C6D6C" w14:textId="0907AFC0" w:rsidR="0069093D" w:rsidRDefault="0069093D" w:rsidP="00B2159F">
      <w:pPr>
        <w:pStyle w:val="71f"/>
        <w:rPr>
          <w:rtl/>
        </w:rPr>
      </w:pPr>
      <w:r w:rsidRPr="009E6333">
        <w:rPr>
          <w:rStyle w:val="7195Char"/>
          <w:rFonts w:hint="cs"/>
          <w:rtl/>
        </w:rPr>
        <w:lastRenderedPageBreak/>
        <w:drawing>
          <wp:anchor distT="0" distB="3600450" distL="114300" distR="114300" simplePos="0" relativeHeight="251860480" behindDoc="0" locked="0" layoutInCell="1" allowOverlap="1" wp14:anchorId="1768EDF9" wp14:editId="7A77D457">
            <wp:simplePos x="0" y="0"/>
            <wp:positionH relativeFrom="column">
              <wp:posOffset>4498975</wp:posOffset>
            </wp:positionH>
            <wp:positionV relativeFrom="paragraph">
              <wp:posOffset>43180</wp:posOffset>
            </wp:positionV>
            <wp:extent cx="161925" cy="161925"/>
            <wp:effectExtent l="0" t="0" r="9525" b="9525"/>
            <wp:wrapSquare wrapText="bothSides"/>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2159F">
        <w:rPr>
          <w:rFonts w:hint="cs"/>
          <w:b/>
          <w:bCs/>
          <w:rtl/>
        </w:rPr>
        <w:t>זכות חוזית לפיצויים מוסכמים</w:t>
      </w:r>
      <w:r w:rsidR="00B2159F" w:rsidRPr="00D71499">
        <w:rPr>
          <w:b/>
          <w:bCs/>
          <w:rtl/>
        </w:rPr>
        <w:t xml:space="preserve"> -</w:t>
      </w:r>
      <w:r w:rsidR="00B2159F" w:rsidRPr="00D71499">
        <w:rPr>
          <w:rFonts w:hint="cs"/>
          <w:rtl/>
        </w:rPr>
        <w:t xml:space="preserve"> שלוש משש הרשויות שנבדקו (עיריות מודיעין עילית ועראבה והמועצה האזורית שדות נגב) לא </w:t>
      </w:r>
      <w:r w:rsidR="00B2159F">
        <w:rPr>
          <w:rFonts w:hint="cs"/>
          <w:rtl/>
        </w:rPr>
        <w:t>מימשו כלל בשנת 2019 את הזכות שנתונה להן בהסכמים עם חברות ההסעה</w:t>
      </w:r>
      <w:r w:rsidR="00B2159F" w:rsidRPr="00D71499">
        <w:rPr>
          <w:rFonts w:hint="cs"/>
          <w:rtl/>
        </w:rPr>
        <w:t xml:space="preserve">, </w:t>
      </w:r>
      <w:r w:rsidR="00B2159F">
        <w:rPr>
          <w:rFonts w:hint="cs"/>
          <w:rtl/>
        </w:rPr>
        <w:t xml:space="preserve">לגבות פיצויים מוסכמים בגין הפרות של </w:t>
      </w:r>
      <w:r w:rsidR="00B2159F" w:rsidRPr="00D71499">
        <w:rPr>
          <w:rFonts w:hint="cs"/>
          <w:rtl/>
        </w:rPr>
        <w:t>חברות ה</w:t>
      </w:r>
      <w:r w:rsidR="00B2159F">
        <w:rPr>
          <w:rFonts w:hint="cs"/>
          <w:rtl/>
        </w:rPr>
        <w:t>הסעות</w:t>
      </w:r>
      <w:r w:rsidR="00B2159F" w:rsidRPr="00D71499">
        <w:rPr>
          <w:rFonts w:hint="cs"/>
          <w:rtl/>
        </w:rPr>
        <w:t xml:space="preserve"> שהעסיקו</w:t>
      </w:r>
      <w:r w:rsidR="00B2159F">
        <w:rPr>
          <w:rFonts w:hint="cs"/>
          <w:rtl/>
        </w:rPr>
        <w:t>.</w:t>
      </w:r>
      <w:r w:rsidR="00B2159F" w:rsidRPr="00D71499">
        <w:rPr>
          <w:rFonts w:hint="cs"/>
          <w:rtl/>
        </w:rPr>
        <w:t xml:space="preserve"> שלוש הרשויות האחרות (המועצה המקומית אבן יהודה והמועצות האזוריות גולן ולכיש) </w:t>
      </w:r>
      <w:r w:rsidR="00B2159F">
        <w:rPr>
          <w:rFonts w:hint="cs"/>
          <w:rtl/>
        </w:rPr>
        <w:t xml:space="preserve">דרשו פיצויים מוסכמים </w:t>
      </w:r>
      <w:r w:rsidR="00B2159F" w:rsidRPr="00D71499">
        <w:rPr>
          <w:rFonts w:hint="cs"/>
          <w:rtl/>
        </w:rPr>
        <w:t>בשיעור של 800 ש"ח עד 2,500 ש"ח בלבד בשנת 2019,</w:t>
      </w:r>
      <w:r w:rsidR="00B2159F" w:rsidRPr="009A15ED">
        <w:rPr>
          <w:rFonts w:hint="eastAsia"/>
          <w:b/>
          <w:bCs/>
          <w:rtl/>
        </w:rPr>
        <w:t xml:space="preserve"> </w:t>
      </w:r>
      <w:r w:rsidR="00B2159F" w:rsidRPr="00EA5DF8">
        <w:rPr>
          <w:rFonts w:hint="eastAsia"/>
          <w:rtl/>
        </w:rPr>
        <w:t>זאת</w:t>
      </w:r>
      <w:r w:rsidR="00B2159F" w:rsidRPr="00EA5DF8">
        <w:rPr>
          <w:rtl/>
        </w:rPr>
        <w:t xml:space="preserve"> </w:t>
      </w:r>
      <w:r w:rsidR="00B2159F" w:rsidRPr="00EA5DF8">
        <w:rPr>
          <w:rFonts w:hint="eastAsia"/>
          <w:rtl/>
        </w:rPr>
        <w:t>למול</w:t>
      </w:r>
      <w:r w:rsidR="00B2159F">
        <w:rPr>
          <w:rFonts w:hint="cs"/>
          <w:rtl/>
        </w:rPr>
        <w:t xml:space="preserve"> </w:t>
      </w:r>
      <w:r w:rsidR="00B2159F" w:rsidRPr="00EA5DF8">
        <w:rPr>
          <w:rFonts w:hint="eastAsia"/>
          <w:rtl/>
        </w:rPr>
        <w:t>סה</w:t>
      </w:r>
      <w:r w:rsidR="00B2159F" w:rsidRPr="00EA5DF8">
        <w:rPr>
          <w:rtl/>
        </w:rPr>
        <w:t xml:space="preserve">"כ </w:t>
      </w:r>
      <w:r w:rsidR="00B2159F" w:rsidRPr="00EA5DF8">
        <w:rPr>
          <w:rFonts w:hint="eastAsia"/>
          <w:rtl/>
        </w:rPr>
        <w:t>הוצאות</w:t>
      </w:r>
      <w:r w:rsidR="00B2159F" w:rsidRPr="00EA5DF8">
        <w:rPr>
          <w:rtl/>
        </w:rPr>
        <w:t xml:space="preserve"> </w:t>
      </w:r>
      <w:r w:rsidR="00B2159F" w:rsidRPr="00EA5DF8">
        <w:rPr>
          <w:rFonts w:hint="eastAsia"/>
          <w:rtl/>
        </w:rPr>
        <w:t>שש</w:t>
      </w:r>
      <w:r w:rsidR="00B2159F" w:rsidRPr="00EA5DF8">
        <w:rPr>
          <w:rtl/>
        </w:rPr>
        <w:t xml:space="preserve"> הרשויות הנ"ל </w:t>
      </w:r>
      <w:r w:rsidR="00B2159F" w:rsidRPr="00EA5DF8">
        <w:rPr>
          <w:rFonts w:hint="eastAsia"/>
          <w:rtl/>
        </w:rPr>
        <w:t>בשנת</w:t>
      </w:r>
      <w:r w:rsidR="00B2159F" w:rsidRPr="00EA5DF8">
        <w:rPr>
          <w:rtl/>
        </w:rPr>
        <w:t xml:space="preserve"> 2019 </w:t>
      </w:r>
      <w:r w:rsidR="00B2159F" w:rsidRPr="00EA5DF8">
        <w:rPr>
          <w:rFonts w:hint="eastAsia"/>
          <w:rtl/>
        </w:rPr>
        <w:t>על</w:t>
      </w:r>
      <w:r w:rsidR="00B2159F" w:rsidRPr="00EA5DF8">
        <w:rPr>
          <w:rtl/>
        </w:rPr>
        <w:t xml:space="preserve"> </w:t>
      </w:r>
      <w:r w:rsidR="00B2159F" w:rsidRPr="00EA5DF8">
        <w:rPr>
          <w:rFonts w:hint="eastAsia"/>
          <w:rtl/>
        </w:rPr>
        <w:t>הסעות</w:t>
      </w:r>
      <w:r w:rsidR="00B2159F" w:rsidRPr="00EA5DF8">
        <w:rPr>
          <w:rtl/>
        </w:rPr>
        <w:t xml:space="preserve"> </w:t>
      </w:r>
      <w:r w:rsidR="00B2159F" w:rsidRPr="00EA5DF8">
        <w:rPr>
          <w:rFonts w:hint="eastAsia"/>
          <w:rtl/>
        </w:rPr>
        <w:t>תלמידים</w:t>
      </w:r>
      <w:r w:rsidR="00B2159F" w:rsidRPr="00EA5DF8">
        <w:rPr>
          <w:rtl/>
        </w:rPr>
        <w:t xml:space="preserve"> </w:t>
      </w:r>
      <w:r w:rsidR="00B2159F" w:rsidRPr="00EA5DF8">
        <w:rPr>
          <w:rFonts w:hint="eastAsia"/>
          <w:rtl/>
        </w:rPr>
        <w:t>בסכום</w:t>
      </w:r>
      <w:r w:rsidR="00B2159F" w:rsidRPr="00EA5DF8">
        <w:rPr>
          <w:rtl/>
        </w:rPr>
        <w:t xml:space="preserve"> כולל של </w:t>
      </w:r>
      <w:r w:rsidR="00B2159F" w:rsidRPr="00EA5DF8">
        <w:rPr>
          <w:rFonts w:hint="eastAsia"/>
          <w:rtl/>
        </w:rPr>
        <w:t>כ</w:t>
      </w:r>
      <w:r w:rsidR="00B2159F" w:rsidRPr="00EA5DF8">
        <w:rPr>
          <w:rtl/>
        </w:rPr>
        <w:t xml:space="preserve">- 61 </w:t>
      </w:r>
      <w:r w:rsidR="00B2159F" w:rsidRPr="00EA5DF8">
        <w:rPr>
          <w:rFonts w:hint="eastAsia"/>
          <w:rtl/>
        </w:rPr>
        <w:t>מלש</w:t>
      </w:r>
      <w:r w:rsidR="00B2159F" w:rsidRPr="00EA5DF8">
        <w:rPr>
          <w:rtl/>
        </w:rPr>
        <w:t>"ח</w:t>
      </w:r>
      <w:r w:rsidR="00AE7891">
        <w:rPr>
          <w:rtl/>
        </w:rPr>
        <w:t>.</w:t>
      </w:r>
    </w:p>
    <w:p w14:paraId="226770A6" w14:textId="72F68AAA" w:rsidR="00874AF3" w:rsidRPr="0069093D" w:rsidRDefault="00874AF3" w:rsidP="00B2159F">
      <w:pPr>
        <w:pStyle w:val="71f"/>
        <w:rPr>
          <w:rtl/>
        </w:rPr>
      </w:pPr>
      <w:r w:rsidRPr="009E6333">
        <w:rPr>
          <w:rStyle w:val="7195Char"/>
          <w:rFonts w:hint="cs"/>
          <w:rtl/>
        </w:rPr>
        <w:drawing>
          <wp:anchor distT="0" distB="3600450" distL="114300" distR="114300" simplePos="0" relativeHeight="251907584" behindDoc="0" locked="0" layoutInCell="1" allowOverlap="1" wp14:anchorId="75595DC7" wp14:editId="006F9475">
            <wp:simplePos x="0" y="0"/>
            <wp:positionH relativeFrom="column">
              <wp:posOffset>4498975</wp:posOffset>
            </wp:positionH>
            <wp:positionV relativeFrom="paragraph">
              <wp:posOffset>43180</wp:posOffset>
            </wp:positionV>
            <wp:extent cx="161925" cy="161925"/>
            <wp:effectExtent l="0" t="0" r="9525" b="952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2159F" w:rsidRPr="00D71499">
        <w:rPr>
          <w:rFonts w:hint="cs"/>
          <w:b/>
          <w:bCs/>
          <w:rtl/>
        </w:rPr>
        <w:t>בטיחות בהסעות של תלמידי החינוך המיוחד</w:t>
      </w:r>
      <w:r w:rsidR="00B2159F" w:rsidRPr="00D71499">
        <w:rPr>
          <w:rFonts w:hint="cs"/>
          <w:rtl/>
        </w:rPr>
        <w:t xml:space="preserve"> - משרד החינוך לא</w:t>
      </w:r>
      <w:r w:rsidR="00B2159F">
        <w:rPr>
          <w:rFonts w:hint="cs"/>
          <w:rtl/>
        </w:rPr>
        <w:t xml:space="preserve"> </w:t>
      </w:r>
      <w:r w:rsidR="00B2159F" w:rsidRPr="00D71499">
        <w:rPr>
          <w:rFonts w:hint="cs"/>
          <w:rtl/>
        </w:rPr>
        <w:t xml:space="preserve">השלים התקנת תקנות </w:t>
      </w:r>
      <w:r w:rsidR="00B2159F" w:rsidRPr="00D71499">
        <w:rPr>
          <w:rtl/>
        </w:rPr>
        <w:t>להסעה בטיחותית של ילדים עם מוגבלות מגיל שלוש ואילך.</w:t>
      </w:r>
      <w:r w:rsidR="00B2159F" w:rsidRPr="00D71499">
        <w:rPr>
          <w:rFonts w:hint="cs"/>
          <w:rtl/>
        </w:rPr>
        <w:t xml:space="preserve"> ליקויים הועלו גם באופן בחירת מלווי הסעות תלמידי החינוך המיוחד על ידי הרשויות המקומיות שנבדקו, במסמכים שהמציאו על מידת כישוריהם ובהכשרות שבהן השתתפו לקביעת מידת התאמתם לתפקיד לקראת עבודתם עם ילדים </w:t>
      </w:r>
      <w:r w:rsidR="00B2159F">
        <w:rPr>
          <w:rFonts w:hint="cs"/>
          <w:rtl/>
        </w:rPr>
        <w:t>עם</w:t>
      </w:r>
      <w:r w:rsidR="00B2159F" w:rsidRPr="00D71499">
        <w:rPr>
          <w:rFonts w:hint="cs"/>
          <w:rtl/>
        </w:rPr>
        <w:t xml:space="preserve"> מוגבלויות</w:t>
      </w:r>
      <w:r>
        <w:rPr>
          <w:rtl/>
        </w:rPr>
        <w:t>.</w:t>
      </w:r>
    </w:p>
    <w:p w14:paraId="5D1E623C" w14:textId="1F8BCE5E"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5312" behindDoc="0" locked="0" layoutInCell="1" allowOverlap="1" wp14:anchorId="25B1C011" wp14:editId="621A124D">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B7DA619" w14:textId="77777777" w:rsidR="001F1AE5" w:rsidRPr="00D71499" w:rsidRDefault="001F1AE5" w:rsidP="001F1AE5">
      <w:pPr>
        <w:pStyle w:val="71f"/>
        <w:rPr>
          <w:rtl/>
        </w:rPr>
      </w:pPr>
      <w:r w:rsidRPr="00D71499">
        <w:rPr>
          <w:rFonts w:hint="cs"/>
          <w:rtl/>
        </w:rPr>
        <w:t xml:space="preserve">תחנות הסעה המשמשות לאיסוף ולהורדה של תלמידים - תחנות ההסעה במוסדות החינוך של המועצה האזורית גולן והמועצה המקומית אבן יהודה נמצאו מוסדרות היטב, מקורות, מתוחמות במעקות בטיחות ומתוחזקות באופן שוטף. </w:t>
      </w:r>
    </w:p>
    <w:p w14:paraId="0D0B9A37" w14:textId="1E5A12D5" w:rsidR="00852D47" w:rsidRDefault="001F1AE5" w:rsidP="001F1AE5">
      <w:pPr>
        <w:pStyle w:val="71f"/>
        <w:rPr>
          <w:rtl/>
        </w:rPr>
      </w:pPr>
      <w:r w:rsidRPr="00D71499">
        <w:rPr>
          <w:rFonts w:hint="cs"/>
          <w:rtl/>
        </w:rPr>
        <w:t>נוהל טיפול בתלונות - בעקבות הביקורת הכינה המועצה המקומית אבן יהודה נוהל טיפול בתלונות ובכלל זה קבעה מיהו הגורם במועצה שיטפל בתלונה מעת קבלתה ועד סיום הטיפול בה.</w:t>
      </w:r>
    </w:p>
    <w:p w14:paraId="5B460EE4" w14:textId="33E065E2" w:rsidR="003A3978" w:rsidRPr="003A3978" w:rsidRDefault="00C248DB" w:rsidP="00540457">
      <w:pPr>
        <w:pStyle w:val="71f"/>
      </w:pPr>
      <w:r w:rsidRPr="00C76C95">
        <w:rPr>
          <w:noProof/>
        </w:rPr>
        <w:drawing>
          <wp:anchor distT="0" distB="3600450" distL="114300" distR="114300" simplePos="0" relativeHeight="251759104" behindDoc="0" locked="0" layoutInCell="1" allowOverlap="1" wp14:anchorId="4F0667FA" wp14:editId="1D3D0830">
            <wp:simplePos x="0" y="0"/>
            <wp:positionH relativeFrom="column">
              <wp:posOffset>4520565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5008" behindDoc="0" locked="0" layoutInCell="1" allowOverlap="1" wp14:anchorId="4AF189CA" wp14:editId="496FE8B6">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D2DD47" id="Straight Connector 585" o:spid="_x0000_s1026" style="position:absolute;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53984" behindDoc="0" locked="0" layoutInCell="1" allowOverlap="1" wp14:anchorId="23E63B4F" wp14:editId="653F6EB3">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5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v:textbox>
                <w10:wrap type="square"/>
              </v:shape>
            </w:pict>
          </mc:Fallback>
        </mc:AlternateContent>
      </w:r>
      <w:r w:rsidR="00540457" w:rsidRPr="00D71499">
        <w:rPr>
          <w:rFonts w:hint="cs"/>
          <w:rtl/>
        </w:rPr>
        <w:t>מומלץ ש</w:t>
      </w:r>
      <w:r w:rsidR="00540457" w:rsidRPr="00D71499">
        <w:rPr>
          <w:rtl/>
        </w:rPr>
        <w:t xml:space="preserve">משרד החינוך ומשרד התחבורה </w:t>
      </w:r>
      <w:r w:rsidR="00540457" w:rsidRPr="00D71499">
        <w:rPr>
          <w:rFonts w:hint="cs"/>
          <w:rtl/>
        </w:rPr>
        <w:t>יבחנו את</w:t>
      </w:r>
      <w:r w:rsidR="00540457" w:rsidRPr="00D71499">
        <w:rPr>
          <w:rtl/>
        </w:rPr>
        <w:t xml:space="preserve"> העקרונות </w:t>
      </w:r>
      <w:r w:rsidR="00540457" w:rsidRPr="00D71499">
        <w:rPr>
          <w:rFonts w:hint="cs"/>
          <w:rtl/>
        </w:rPr>
        <w:t>הנהוגים</w:t>
      </w:r>
      <w:r w:rsidR="00540457" w:rsidRPr="00D71499">
        <w:rPr>
          <w:rtl/>
        </w:rPr>
        <w:t xml:space="preserve"> במדינות שונות </w:t>
      </w:r>
      <w:r w:rsidR="00540457" w:rsidRPr="00D71499">
        <w:rPr>
          <w:rFonts w:hint="cs"/>
          <w:rtl/>
        </w:rPr>
        <w:t>וישקלו</w:t>
      </w:r>
      <w:r w:rsidR="00540457">
        <w:rPr>
          <w:rFonts w:hint="cs"/>
          <w:rtl/>
        </w:rPr>
        <w:t xml:space="preserve"> </w:t>
      </w:r>
      <w:r w:rsidR="00540457" w:rsidRPr="00A922FC">
        <w:rPr>
          <w:rFonts w:hint="eastAsia"/>
          <w:rtl/>
        </w:rPr>
        <w:t>תוך</w:t>
      </w:r>
      <w:r w:rsidR="00540457" w:rsidRPr="00A922FC">
        <w:rPr>
          <w:rtl/>
        </w:rPr>
        <w:t xml:space="preserve"> גיבוש הסכמות עם משרד האוצר, משרד הפנים ומרכז השלטון המקומי</w:t>
      </w:r>
      <w:r w:rsidR="00540457">
        <w:rPr>
          <w:rFonts w:hint="cs"/>
          <w:rtl/>
        </w:rPr>
        <w:t xml:space="preserve"> </w:t>
      </w:r>
      <w:r w:rsidR="00540457" w:rsidRPr="00D71499">
        <w:rPr>
          <w:rFonts w:hint="cs"/>
          <w:rtl/>
        </w:rPr>
        <w:t>אם יש מקום לאמץ את אלו מהם המתאימים</w:t>
      </w:r>
      <w:r w:rsidR="00540457" w:rsidRPr="00D71499">
        <w:rPr>
          <w:rtl/>
        </w:rPr>
        <w:t xml:space="preserve"> גם להסעת תלמידים בישראל, כגון </w:t>
      </w:r>
      <w:r w:rsidR="00540457" w:rsidRPr="00D71499">
        <w:rPr>
          <w:rFonts w:hint="cs"/>
          <w:rtl/>
        </w:rPr>
        <w:t>שיפור</w:t>
      </w:r>
      <w:r w:rsidR="00540457" w:rsidRPr="00D71499">
        <w:rPr>
          <w:rtl/>
        </w:rPr>
        <w:t xml:space="preserve"> רמת </w:t>
      </w:r>
      <w:r w:rsidR="00540457" w:rsidRPr="00D71499">
        <w:rPr>
          <w:rFonts w:hint="cs"/>
          <w:rtl/>
        </w:rPr>
        <w:t>ה</w:t>
      </w:r>
      <w:r w:rsidR="00540457" w:rsidRPr="00D71499">
        <w:rPr>
          <w:rtl/>
        </w:rPr>
        <w:t xml:space="preserve">שירות של </w:t>
      </w:r>
      <w:r w:rsidR="00540457" w:rsidRPr="00D71499">
        <w:rPr>
          <w:rFonts w:hint="cs"/>
          <w:rtl/>
        </w:rPr>
        <w:t>ה</w:t>
      </w:r>
      <w:r w:rsidR="00540457" w:rsidRPr="00D71499">
        <w:rPr>
          <w:rtl/>
        </w:rPr>
        <w:t xml:space="preserve">תחבורה </w:t>
      </w:r>
      <w:r w:rsidR="00540457" w:rsidRPr="00D71499">
        <w:rPr>
          <w:rFonts w:hint="cs"/>
          <w:rtl/>
        </w:rPr>
        <w:t>ה</w:t>
      </w:r>
      <w:r w:rsidR="00540457" w:rsidRPr="00D71499">
        <w:rPr>
          <w:rtl/>
        </w:rPr>
        <w:t>ציבורית, הקצאת ק</w:t>
      </w:r>
      <w:r w:rsidR="00540457" w:rsidRPr="00D71499">
        <w:rPr>
          <w:rFonts w:hint="cs"/>
          <w:rtl/>
        </w:rPr>
        <w:t>ו</w:t>
      </w:r>
      <w:r w:rsidR="00540457" w:rsidRPr="00D71499">
        <w:rPr>
          <w:rtl/>
        </w:rPr>
        <w:t>וים לפי צורכי התלמידים ובכלל זה מתן זכאות להסעה לתלמידים שדרכם לבית הספר אינה בטוחה</w:t>
      </w:r>
      <w:r w:rsidR="00540457">
        <w:rPr>
          <w:rFonts w:hint="cs"/>
          <w:rtl/>
        </w:rPr>
        <w:t xml:space="preserve"> זאת לצד</w:t>
      </w:r>
      <w:r w:rsidR="00540457" w:rsidRPr="00D71499">
        <w:rPr>
          <w:rtl/>
        </w:rPr>
        <w:t xml:space="preserve"> </w:t>
      </w:r>
      <w:r w:rsidR="00540457" w:rsidRPr="00D71499">
        <w:rPr>
          <w:rFonts w:hint="cs"/>
          <w:rtl/>
        </w:rPr>
        <w:t>ביצוע</w:t>
      </w:r>
      <w:r w:rsidR="00540457" w:rsidRPr="00D71499">
        <w:rPr>
          <w:rtl/>
        </w:rPr>
        <w:t xml:space="preserve"> </w:t>
      </w:r>
      <w:r w:rsidR="00540457" w:rsidRPr="00D71499">
        <w:rPr>
          <w:rFonts w:hint="cs"/>
          <w:rtl/>
        </w:rPr>
        <w:t xml:space="preserve">סקר </w:t>
      </w:r>
      <w:r w:rsidR="00540457" w:rsidRPr="00D71499">
        <w:rPr>
          <w:rtl/>
        </w:rPr>
        <w:t xml:space="preserve">שנתי </w:t>
      </w:r>
      <w:r w:rsidR="00540457" w:rsidRPr="00D71499">
        <w:rPr>
          <w:rFonts w:hint="cs"/>
          <w:rtl/>
        </w:rPr>
        <w:t xml:space="preserve">בנושא שביעות הרצון לגבי </w:t>
      </w:r>
      <w:r w:rsidR="00540457" w:rsidRPr="00D71499">
        <w:rPr>
          <w:rtl/>
        </w:rPr>
        <w:t>איכות השירות</w:t>
      </w:r>
      <w:r w:rsidR="00B46FDC">
        <w:rPr>
          <w:rtl/>
        </w:rPr>
        <w:t>.</w:t>
      </w:r>
    </w:p>
    <w:p w14:paraId="524E991B" w14:textId="3D205580" w:rsidR="0083723D" w:rsidRPr="003A3978" w:rsidRDefault="00C248DB" w:rsidP="00540457">
      <w:pPr>
        <w:pStyle w:val="71f"/>
        <w:rPr>
          <w:rtl/>
        </w:rPr>
      </w:pPr>
      <w:r w:rsidRPr="00C76C95">
        <w:rPr>
          <w:noProof/>
        </w:rPr>
        <w:drawing>
          <wp:anchor distT="0" distB="3600450" distL="114300" distR="114300" simplePos="0" relativeHeight="251757056" behindDoc="0" locked="0" layoutInCell="1" allowOverlap="1" wp14:anchorId="50BE8128" wp14:editId="4D86A809">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0457" w:rsidRPr="00D71499">
        <w:rPr>
          <w:rFonts w:hint="cs"/>
          <w:rtl/>
        </w:rPr>
        <w:t>ראוי כי משרד החינוך</w:t>
      </w:r>
      <w:r w:rsidR="00540457">
        <w:rPr>
          <w:rFonts w:hint="cs"/>
          <w:rtl/>
        </w:rPr>
        <w:t xml:space="preserve"> </w:t>
      </w:r>
      <w:r w:rsidR="00540457" w:rsidRPr="00A922FC">
        <w:rPr>
          <w:rFonts w:hint="eastAsia"/>
          <w:rtl/>
        </w:rPr>
        <w:t>בשיתוף</w:t>
      </w:r>
      <w:r w:rsidR="00540457" w:rsidRPr="00A922FC">
        <w:rPr>
          <w:rtl/>
        </w:rPr>
        <w:t xml:space="preserve"> </w:t>
      </w:r>
      <w:r w:rsidR="00540457" w:rsidRPr="00A922FC">
        <w:rPr>
          <w:rFonts w:hint="eastAsia"/>
          <w:rtl/>
        </w:rPr>
        <w:t>מרכז</w:t>
      </w:r>
      <w:r w:rsidR="00540457" w:rsidRPr="00A922FC">
        <w:rPr>
          <w:rtl/>
        </w:rPr>
        <w:t xml:space="preserve"> </w:t>
      </w:r>
      <w:r w:rsidR="00540457" w:rsidRPr="00A922FC">
        <w:rPr>
          <w:rFonts w:hint="eastAsia"/>
          <w:rtl/>
        </w:rPr>
        <w:t>השלטון</w:t>
      </w:r>
      <w:r w:rsidR="00540457" w:rsidRPr="00A922FC">
        <w:rPr>
          <w:rtl/>
        </w:rPr>
        <w:t xml:space="preserve"> </w:t>
      </w:r>
      <w:r w:rsidR="00540457" w:rsidRPr="00A922FC">
        <w:rPr>
          <w:rFonts w:hint="eastAsia"/>
          <w:rtl/>
        </w:rPr>
        <w:t>המקומי</w:t>
      </w:r>
      <w:r w:rsidR="00540457" w:rsidRPr="00A922FC">
        <w:rPr>
          <w:rtl/>
        </w:rPr>
        <w:t xml:space="preserve"> </w:t>
      </w:r>
      <w:r w:rsidR="00540457" w:rsidRPr="00A922FC">
        <w:rPr>
          <w:rFonts w:hint="eastAsia"/>
          <w:rtl/>
        </w:rPr>
        <w:t>ומשרד</w:t>
      </w:r>
      <w:r w:rsidR="00540457" w:rsidRPr="00A922FC">
        <w:rPr>
          <w:rtl/>
        </w:rPr>
        <w:t xml:space="preserve"> </w:t>
      </w:r>
      <w:r w:rsidR="00540457" w:rsidRPr="00A922FC">
        <w:rPr>
          <w:rFonts w:hint="eastAsia"/>
          <w:rtl/>
        </w:rPr>
        <w:t>האוצר</w:t>
      </w:r>
      <w:r w:rsidR="00540457" w:rsidRPr="00A922FC">
        <w:rPr>
          <w:rtl/>
        </w:rPr>
        <w:t>, יבחנו</w:t>
      </w:r>
      <w:r w:rsidR="00540457">
        <w:rPr>
          <w:rFonts w:hint="cs"/>
          <w:rtl/>
        </w:rPr>
        <w:t xml:space="preserve"> </w:t>
      </w:r>
      <w:r w:rsidR="00540457" w:rsidRPr="00D71499">
        <w:rPr>
          <w:rFonts w:hint="cs"/>
          <w:rtl/>
        </w:rPr>
        <w:t xml:space="preserve">את אמות המידה שקבע בעבר לשיעורי השתתפותו בעלות ההסעות של הרשויות המקומיות, בשים לב גם לשינויים שחלו בחוק חינוך חובה. עוד מומלץ כי משרד החינוך יבחן מעת לעת, את התעריפים הבסיסיים אותם קבע לכל רשות וישקול אם יש מקום לעדכנם נוכח שינויים בעלויות ההסעות </w:t>
      </w:r>
      <w:r w:rsidR="009B0774" w:rsidRPr="009B0774">
        <w:rPr>
          <w:rtl/>
        </w:rPr>
        <w:t>בתחבורה</w:t>
      </w:r>
      <w:r w:rsidR="009B0774">
        <w:rPr>
          <w:rFonts w:hint="cs"/>
          <w:rtl/>
        </w:rPr>
        <w:t xml:space="preserve"> </w:t>
      </w:r>
      <w:r w:rsidR="00540457" w:rsidRPr="00D71499">
        <w:rPr>
          <w:rFonts w:hint="cs"/>
          <w:rtl/>
        </w:rPr>
        <w:t>הציבורית או בכל מרכיב רלוונטי אחר. מומלץ גם למשרד החינוך לבחון את ההסדרים המיוחדים,</w:t>
      </w:r>
      <w:r w:rsidR="00540457">
        <w:rPr>
          <w:rFonts w:hint="cs"/>
          <w:rtl/>
        </w:rPr>
        <w:t xml:space="preserve"> </w:t>
      </w:r>
      <w:r w:rsidR="00540457" w:rsidRPr="00D71499">
        <w:rPr>
          <w:rtl/>
        </w:rPr>
        <w:t>שנקבעו לעיריות ירושלים, תל אביב-יפו ולמועצות האזוריות אל-קסום ונווה מדבר</w:t>
      </w:r>
      <w:r w:rsidR="00540457" w:rsidRPr="00D71499">
        <w:rPr>
          <w:rFonts w:hint="cs"/>
          <w:rtl/>
        </w:rPr>
        <w:t>, אשר גובשו על ידו במהלך השנים ואת נחיצותם</w:t>
      </w:r>
      <w:r w:rsidR="00B46FDC">
        <w:rPr>
          <w:rFonts w:hint="cs"/>
          <w:rtl/>
        </w:rPr>
        <w:t>.</w:t>
      </w:r>
    </w:p>
    <w:p w14:paraId="1F9FE37C" w14:textId="2DC5CEAA" w:rsidR="00003EBB" w:rsidRPr="00003EBB" w:rsidRDefault="00351AD0" w:rsidP="00540457">
      <w:pPr>
        <w:pStyle w:val="71f"/>
      </w:pPr>
      <w:r w:rsidRPr="00003EBB">
        <w:rPr>
          <w:noProof/>
        </w:rPr>
        <w:drawing>
          <wp:anchor distT="0" distB="3600450" distL="114300" distR="114300" simplePos="0" relativeHeight="251763200" behindDoc="0" locked="0" layoutInCell="1" allowOverlap="1" wp14:anchorId="2D6437BC" wp14:editId="41E94766">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0457" w:rsidRPr="00A922FC">
        <w:rPr>
          <w:rFonts w:hint="eastAsia"/>
          <w:rtl/>
        </w:rPr>
        <w:t>על</w:t>
      </w:r>
      <w:r w:rsidR="00540457" w:rsidRPr="00A922FC">
        <w:rPr>
          <w:rtl/>
        </w:rPr>
        <w:t xml:space="preserve"> </w:t>
      </w:r>
      <w:r w:rsidR="00540457" w:rsidRPr="00A922FC">
        <w:rPr>
          <w:rFonts w:hint="eastAsia"/>
          <w:rtl/>
        </w:rPr>
        <w:t>מנת</w:t>
      </w:r>
      <w:r w:rsidR="00540457" w:rsidRPr="00A922FC">
        <w:rPr>
          <w:rtl/>
        </w:rPr>
        <w:t xml:space="preserve"> </w:t>
      </w:r>
      <w:r w:rsidR="00540457" w:rsidRPr="00A922FC">
        <w:rPr>
          <w:rFonts w:hint="eastAsia"/>
          <w:rtl/>
        </w:rPr>
        <w:t>להבטיח</w:t>
      </w:r>
      <w:r w:rsidR="00540457" w:rsidRPr="00A922FC">
        <w:rPr>
          <w:rtl/>
        </w:rPr>
        <w:t xml:space="preserve"> </w:t>
      </w:r>
      <w:r w:rsidR="00540457" w:rsidRPr="00A922FC">
        <w:rPr>
          <w:rFonts w:hint="eastAsia"/>
          <w:rtl/>
        </w:rPr>
        <w:t>שקווי</w:t>
      </w:r>
      <w:r w:rsidR="00540457" w:rsidRPr="00A922FC">
        <w:rPr>
          <w:rtl/>
        </w:rPr>
        <w:t xml:space="preserve"> </w:t>
      </w:r>
      <w:r w:rsidR="00540457" w:rsidRPr="00A922FC">
        <w:rPr>
          <w:rFonts w:hint="eastAsia"/>
          <w:rtl/>
        </w:rPr>
        <w:t>התחבורה</w:t>
      </w:r>
      <w:r w:rsidR="00540457" w:rsidRPr="00A922FC">
        <w:rPr>
          <w:rtl/>
        </w:rPr>
        <w:t xml:space="preserve"> </w:t>
      </w:r>
      <w:r w:rsidR="00540457" w:rsidRPr="00A922FC">
        <w:rPr>
          <w:rFonts w:hint="eastAsia"/>
          <w:rtl/>
        </w:rPr>
        <w:t>הציבורית</w:t>
      </w:r>
      <w:r w:rsidR="00540457" w:rsidRPr="00A922FC">
        <w:rPr>
          <w:rtl/>
        </w:rPr>
        <w:t xml:space="preserve"> </w:t>
      </w:r>
      <w:r w:rsidR="00540457" w:rsidRPr="00A922FC">
        <w:rPr>
          <w:rFonts w:hint="eastAsia"/>
          <w:rtl/>
        </w:rPr>
        <w:t>ופתרונות</w:t>
      </w:r>
      <w:r w:rsidR="00540457" w:rsidRPr="00A922FC">
        <w:rPr>
          <w:rtl/>
        </w:rPr>
        <w:t xml:space="preserve"> </w:t>
      </w:r>
      <w:r w:rsidR="00540457" w:rsidRPr="00A922FC">
        <w:rPr>
          <w:rFonts w:hint="eastAsia"/>
          <w:rtl/>
        </w:rPr>
        <w:t>נוספים</w:t>
      </w:r>
      <w:r w:rsidR="00540457" w:rsidRPr="00A922FC">
        <w:rPr>
          <w:rtl/>
        </w:rPr>
        <w:t xml:space="preserve"> </w:t>
      </w:r>
      <w:r w:rsidR="00540457" w:rsidRPr="00A922FC">
        <w:rPr>
          <w:rFonts w:hint="eastAsia"/>
          <w:rtl/>
        </w:rPr>
        <w:t>יותאמו</w:t>
      </w:r>
      <w:r w:rsidR="00540457" w:rsidRPr="00A922FC">
        <w:rPr>
          <w:rtl/>
        </w:rPr>
        <w:t xml:space="preserve"> </w:t>
      </w:r>
      <w:r w:rsidR="00540457" w:rsidRPr="00A922FC">
        <w:rPr>
          <w:rFonts w:hint="eastAsia"/>
          <w:rtl/>
        </w:rPr>
        <w:t>לצרכי</w:t>
      </w:r>
      <w:r w:rsidR="00540457" w:rsidRPr="00A922FC">
        <w:rPr>
          <w:rtl/>
        </w:rPr>
        <w:t xml:space="preserve"> </w:t>
      </w:r>
      <w:r w:rsidR="00540457" w:rsidRPr="00A922FC">
        <w:rPr>
          <w:rFonts w:hint="eastAsia"/>
          <w:rtl/>
        </w:rPr>
        <w:t>התלמידים</w:t>
      </w:r>
      <w:r w:rsidR="00540457" w:rsidRPr="00A922FC">
        <w:rPr>
          <w:rtl/>
        </w:rPr>
        <w:t xml:space="preserve"> </w:t>
      </w:r>
      <w:r w:rsidR="00540457" w:rsidRPr="00A922FC">
        <w:rPr>
          <w:rFonts w:hint="eastAsia"/>
          <w:rtl/>
        </w:rPr>
        <w:t>בדרך</w:t>
      </w:r>
      <w:r w:rsidR="00540457" w:rsidRPr="00A922FC">
        <w:rPr>
          <w:rtl/>
        </w:rPr>
        <w:t xml:space="preserve"> </w:t>
      </w:r>
      <w:r w:rsidR="00540457" w:rsidRPr="00A922FC">
        <w:rPr>
          <w:rFonts w:hint="eastAsia"/>
          <w:rtl/>
        </w:rPr>
        <w:t>היעילה</w:t>
      </w:r>
      <w:r w:rsidR="00540457" w:rsidRPr="00A922FC">
        <w:rPr>
          <w:rtl/>
        </w:rPr>
        <w:t xml:space="preserve"> </w:t>
      </w:r>
      <w:r w:rsidR="00540457" w:rsidRPr="00A922FC">
        <w:rPr>
          <w:rFonts w:hint="eastAsia"/>
          <w:rtl/>
        </w:rPr>
        <w:t>ביותר</w:t>
      </w:r>
      <w:r w:rsidR="00540457">
        <w:rPr>
          <w:rFonts w:hint="cs"/>
          <w:b/>
          <w:bCs/>
          <w:rtl/>
        </w:rPr>
        <w:t xml:space="preserve"> </w:t>
      </w:r>
      <w:r w:rsidR="00540457" w:rsidRPr="00D71499">
        <w:rPr>
          <w:rFonts w:hint="cs"/>
          <w:rtl/>
        </w:rPr>
        <w:t xml:space="preserve">מומלץ כי משרד החינוך </w:t>
      </w:r>
      <w:r w:rsidR="00540457" w:rsidRPr="00D71499">
        <w:rPr>
          <w:rtl/>
        </w:rPr>
        <w:t xml:space="preserve">יבחן עידוד הרשויות המקומיות לעשות לשימוש בתחבורה ציבורית וכן יבחן את התאמת סכומי השתתפותו בהסעות תלמידים </w:t>
      </w:r>
      <w:r w:rsidR="00540457" w:rsidRPr="00D71499">
        <w:rPr>
          <w:rtl/>
        </w:rPr>
        <w:lastRenderedPageBreak/>
        <w:t>בחינוך הרגיל להוצאה בפועל של הרשות המקומית, בייחוד</w:t>
      </w:r>
      <w:r w:rsidR="00540457">
        <w:rPr>
          <w:rFonts w:hint="cs"/>
          <w:rtl/>
        </w:rPr>
        <w:t xml:space="preserve"> </w:t>
      </w:r>
      <w:r w:rsidR="00540457" w:rsidRPr="00D71499">
        <w:rPr>
          <w:rtl/>
        </w:rPr>
        <w:t>במקומות שבהם ההסעה מתבצעת ממילא באמצעות תחבורה ציבורית סדירה</w:t>
      </w:r>
      <w:r w:rsidR="00540457" w:rsidRPr="00D71499">
        <w:rPr>
          <w:rFonts w:hint="cs"/>
          <w:rtl/>
        </w:rPr>
        <w:t xml:space="preserve">. </w:t>
      </w:r>
      <w:r w:rsidR="00540457" w:rsidRPr="00EA5DF8">
        <w:rPr>
          <w:rFonts w:hint="cs"/>
          <w:rtl/>
        </w:rPr>
        <w:t>עוד</w:t>
      </w:r>
      <w:r w:rsidR="00540457" w:rsidRPr="00D71499">
        <w:rPr>
          <w:rFonts w:hint="cs"/>
          <w:rtl/>
        </w:rPr>
        <w:t xml:space="preserve"> מומלץ כי</w:t>
      </w:r>
      <w:r w:rsidR="00540457">
        <w:rPr>
          <w:rFonts w:hint="cs"/>
          <w:rtl/>
        </w:rPr>
        <w:t xml:space="preserve"> </w:t>
      </w:r>
      <w:r w:rsidR="00540457" w:rsidRPr="00D71499">
        <w:rPr>
          <w:rtl/>
        </w:rPr>
        <w:t>משרד החינוך יבחן מחדש את סכומי השתתפותו באותן רשויות מקומיות שבשל מאפייניהן המיוחדים השתתפותו אינה מכסה 50% מעלות ההסעות בפועל.</w:t>
      </w:r>
      <w:r w:rsidR="00540457" w:rsidRPr="00D71499">
        <w:rPr>
          <w:rFonts w:hint="cs"/>
          <w:rtl/>
        </w:rPr>
        <w:t xml:space="preserve"> </w:t>
      </w:r>
      <w:r w:rsidR="00540457">
        <w:rPr>
          <w:rFonts w:hint="cs"/>
          <w:rtl/>
        </w:rPr>
        <w:t>כמו כן</w:t>
      </w:r>
      <w:r w:rsidR="00540457" w:rsidRPr="00D71499">
        <w:rPr>
          <w:rtl/>
        </w:rPr>
        <w:t xml:space="preserve"> מומלץ כי כלל הרשויות המקומיות, אשר עושות שימוש בתחבורה ציבורית להסעת תלמידים, יבחנו חלופה של מימון כרטיסיות "רב קו" לתלמידים הזכאים להשתתפות במימון הסעותיהם</w:t>
      </w:r>
      <w:r w:rsidR="00003EBB" w:rsidRPr="00003EBB">
        <w:rPr>
          <w:rtl/>
        </w:rPr>
        <w:t>.</w:t>
      </w:r>
    </w:p>
    <w:p w14:paraId="0503BE87" w14:textId="431ECC00" w:rsidR="00540457" w:rsidRPr="00540457" w:rsidRDefault="00351AD0" w:rsidP="00540457">
      <w:pPr>
        <w:pStyle w:val="71f"/>
      </w:pPr>
      <w:r w:rsidRPr="00003EBB">
        <w:rPr>
          <w:noProof/>
        </w:rPr>
        <w:drawing>
          <wp:anchor distT="0" distB="3600450" distL="114300" distR="114300" simplePos="0" relativeHeight="251765248" behindDoc="0" locked="0" layoutInCell="1" allowOverlap="1" wp14:anchorId="074940A4" wp14:editId="2D64DDA3">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0457" w:rsidRPr="00540457">
        <w:rPr>
          <w:rFonts w:hint="cs"/>
          <w:rtl/>
        </w:rPr>
        <w:t>מומלץ כי משרד החינוך והרשויות המקומיות יבצעו בדיקת היתכנות של האפשרויות לאחד מסלולי הסעות בין רשויות שונות, תוך בחינת הצורך לאזן בין רצונן לחסוך באמצעות הפחתת העלות ובין רצונן להימנע מהארכת משך הנסיעה במידה לא סבירה, בעיקר בכל הנוגע להסעות תלמידים עם מוגבלויות בחינוך המיוחד.</w:t>
      </w:r>
    </w:p>
    <w:p w14:paraId="19728AE1" w14:textId="642845FD" w:rsidR="00351AD0" w:rsidRDefault="00351AD0" w:rsidP="00540457">
      <w:pPr>
        <w:pStyle w:val="71f"/>
        <w:rPr>
          <w:rtl/>
        </w:rPr>
      </w:pPr>
      <w:r w:rsidRPr="00003EBB">
        <w:rPr>
          <w:noProof/>
        </w:rPr>
        <w:drawing>
          <wp:anchor distT="0" distB="3600450" distL="114300" distR="114300" simplePos="0" relativeHeight="251767296" behindDoc="0" locked="0" layoutInCell="1" allowOverlap="1" wp14:anchorId="1CD9980E" wp14:editId="119777EE">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0457" w:rsidRPr="00D71499">
        <w:rPr>
          <w:rtl/>
        </w:rPr>
        <w:t>מומלץ כי עיריות מודיעין עילית ועראבה</w:t>
      </w:r>
      <w:r w:rsidR="000A128A">
        <w:rPr>
          <w:rFonts w:hint="cs"/>
          <w:rtl/>
        </w:rPr>
        <w:t xml:space="preserve"> </w:t>
      </w:r>
      <w:r w:rsidR="00540457" w:rsidRPr="00D71499">
        <w:rPr>
          <w:rtl/>
        </w:rPr>
        <w:t>והמועצות האזוריות לכיש ושדות נגב יגבשו</w:t>
      </w:r>
      <w:r w:rsidR="00540457">
        <w:rPr>
          <w:rFonts w:hint="cs"/>
          <w:rtl/>
        </w:rPr>
        <w:t xml:space="preserve"> </w:t>
      </w:r>
      <w:r w:rsidR="00540457" w:rsidRPr="00D71499">
        <w:rPr>
          <w:rtl/>
        </w:rPr>
        <w:t>תוכניות לקידום הבטיחות והביטחון בהסעות</w:t>
      </w:r>
      <w:r w:rsidR="00540457">
        <w:rPr>
          <w:rFonts w:hint="cs"/>
          <w:rtl/>
        </w:rPr>
        <w:t>.</w:t>
      </w:r>
    </w:p>
    <w:p w14:paraId="6305FF5B" w14:textId="08A5EDC9" w:rsidR="00540457" w:rsidRPr="00540457" w:rsidRDefault="00540457" w:rsidP="00540457">
      <w:pPr>
        <w:pStyle w:val="71f"/>
        <w:rPr>
          <w:rtl/>
        </w:rPr>
      </w:pPr>
      <w:r w:rsidRPr="00003EBB">
        <w:rPr>
          <w:noProof/>
        </w:rPr>
        <w:drawing>
          <wp:anchor distT="0" distB="3600450" distL="114300" distR="114300" simplePos="0" relativeHeight="251960832" behindDoc="0" locked="0" layoutInCell="1" allowOverlap="1" wp14:anchorId="78223F37" wp14:editId="54E0162B">
            <wp:simplePos x="0" y="0"/>
            <wp:positionH relativeFrom="column">
              <wp:posOffset>4539615</wp:posOffset>
            </wp:positionH>
            <wp:positionV relativeFrom="paragraph">
              <wp:posOffset>19050</wp:posOffset>
            </wp:positionV>
            <wp:extent cx="140335" cy="161925"/>
            <wp:effectExtent l="0" t="0" r="0" b="9525"/>
            <wp:wrapSquare wrapText="bothSides"/>
            <wp:docPr id="4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1499">
        <w:rPr>
          <w:rFonts w:hint="cs"/>
          <w:rtl/>
        </w:rPr>
        <w:t xml:space="preserve">על הרשויות המקומיות להקפיד </w:t>
      </w:r>
      <w:r w:rsidRPr="00D71499">
        <w:rPr>
          <w:rtl/>
        </w:rPr>
        <w:t>שחברות הה</w:t>
      </w:r>
      <w:r>
        <w:rPr>
          <w:rFonts w:hint="cs"/>
          <w:rtl/>
        </w:rPr>
        <w:t>סעות</w:t>
      </w:r>
      <w:r w:rsidRPr="00D71499">
        <w:rPr>
          <w:rtl/>
        </w:rPr>
        <w:t xml:space="preserve"> ידווחו במפורט בחשבוניות שיגישו לתשלום שירותי כל הסעה שנתנו בתקופה המדווחת. </w:t>
      </w:r>
      <w:r w:rsidRPr="00D71499">
        <w:rPr>
          <w:rFonts w:hint="cs"/>
          <w:rtl/>
        </w:rPr>
        <w:t>עוד</w:t>
      </w:r>
      <w:r w:rsidRPr="00D71499">
        <w:rPr>
          <w:rtl/>
        </w:rPr>
        <w:t xml:space="preserve"> מומלץ שהרשויות המקומיות שנבדקו יבחנו שילוב דרישה שנציגי מוסדות החינוך שאליהם ומהם מוסעים התלמידים יאשרו בחתימתם את פרטי הסעת תלמידים </w:t>
      </w:r>
      <w:r>
        <w:rPr>
          <w:rFonts w:hint="cs"/>
          <w:rtl/>
        </w:rPr>
        <w:t>אל</w:t>
      </w:r>
      <w:r w:rsidRPr="00D71499">
        <w:rPr>
          <w:rtl/>
        </w:rPr>
        <w:t xml:space="preserve"> מוסד החינוך וממנו, בהתאם לזכאותן בהסכם.</w:t>
      </w:r>
    </w:p>
    <w:p w14:paraId="33BF4CC2" w14:textId="62291A22" w:rsidR="00540457" w:rsidRDefault="00540457" w:rsidP="00540457">
      <w:pPr>
        <w:pStyle w:val="71f"/>
        <w:rPr>
          <w:rtl/>
        </w:rPr>
      </w:pPr>
      <w:r w:rsidRPr="00003EBB">
        <w:rPr>
          <w:noProof/>
        </w:rPr>
        <w:drawing>
          <wp:anchor distT="0" distB="3600450" distL="114300" distR="114300" simplePos="0" relativeHeight="251962880" behindDoc="0" locked="0" layoutInCell="1" allowOverlap="1" wp14:anchorId="4CF07FD9" wp14:editId="41658BB6">
            <wp:simplePos x="0" y="0"/>
            <wp:positionH relativeFrom="column">
              <wp:posOffset>4539615</wp:posOffset>
            </wp:positionH>
            <wp:positionV relativeFrom="paragraph">
              <wp:posOffset>19050</wp:posOffset>
            </wp:positionV>
            <wp:extent cx="140335" cy="161925"/>
            <wp:effectExtent l="0" t="0" r="0" b="9525"/>
            <wp:wrapSquare wrapText="bothSides"/>
            <wp:docPr id="4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1499">
        <w:rPr>
          <w:rtl/>
        </w:rPr>
        <w:t>על שש הרשויות שנבדקו מוטלת החובה לנהל רישום מלא ומסודר של כל התלונות שהן מקבלות, ומחובתן לטפל בהן באופן המיטבי ותוך מתן מענה למתלוננים ותיעודו.</w:t>
      </w:r>
      <w:r>
        <w:rPr>
          <w:rFonts w:hint="cs"/>
          <w:rtl/>
        </w:rPr>
        <w:t xml:space="preserve"> </w:t>
      </w:r>
      <w:r w:rsidRPr="00D71499">
        <w:rPr>
          <w:rtl/>
        </w:rPr>
        <w:t xml:space="preserve">מומלץ </w:t>
      </w:r>
      <w:r w:rsidRPr="00D71499">
        <w:rPr>
          <w:rFonts w:hint="cs"/>
          <w:rtl/>
        </w:rPr>
        <w:t xml:space="preserve">גם </w:t>
      </w:r>
      <w:r w:rsidRPr="00D71499">
        <w:rPr>
          <w:rtl/>
        </w:rPr>
        <w:t xml:space="preserve">כי </w:t>
      </w:r>
      <w:r w:rsidRPr="00D71499">
        <w:rPr>
          <w:rFonts w:hint="cs"/>
          <w:rtl/>
        </w:rPr>
        <w:t>הן</w:t>
      </w:r>
      <w:r w:rsidRPr="00D71499">
        <w:rPr>
          <w:rtl/>
        </w:rPr>
        <w:t xml:space="preserve"> יבחנו </w:t>
      </w:r>
      <w:r>
        <w:rPr>
          <w:rFonts w:hint="cs"/>
          <w:rtl/>
        </w:rPr>
        <w:t xml:space="preserve">גביית פיצויים מוסכמים </w:t>
      </w:r>
      <w:r w:rsidRPr="00D71499">
        <w:rPr>
          <w:rtl/>
        </w:rPr>
        <w:t xml:space="preserve">על ידן, </w:t>
      </w:r>
      <w:r w:rsidRPr="00D71499">
        <w:rPr>
          <w:rFonts w:hint="cs"/>
          <w:rtl/>
        </w:rPr>
        <w:t xml:space="preserve">בכל </w:t>
      </w:r>
      <w:r w:rsidRPr="00D71499">
        <w:rPr>
          <w:rtl/>
        </w:rPr>
        <w:t xml:space="preserve">עת שנדרש, למול הפרות המבוצעות </w:t>
      </w:r>
      <w:r>
        <w:rPr>
          <w:rFonts w:hint="cs"/>
          <w:rtl/>
        </w:rPr>
        <w:t>על ידי</w:t>
      </w:r>
      <w:r w:rsidRPr="00D71499">
        <w:rPr>
          <w:rtl/>
        </w:rPr>
        <w:t xml:space="preserve"> </w:t>
      </w:r>
      <w:r>
        <w:rPr>
          <w:rFonts w:hint="cs"/>
          <w:rtl/>
        </w:rPr>
        <w:t>חברות ההסעות.</w:t>
      </w:r>
    </w:p>
    <w:p w14:paraId="6D582250" w14:textId="4E12F055" w:rsidR="00540457" w:rsidRDefault="00540457" w:rsidP="00540457">
      <w:pPr>
        <w:pStyle w:val="71f"/>
        <w:rPr>
          <w:rtl/>
        </w:rPr>
      </w:pPr>
      <w:r w:rsidRPr="00003EBB">
        <w:rPr>
          <w:noProof/>
        </w:rPr>
        <w:drawing>
          <wp:anchor distT="0" distB="3600450" distL="114300" distR="114300" simplePos="0" relativeHeight="251964928" behindDoc="0" locked="0" layoutInCell="1" allowOverlap="1" wp14:anchorId="69294162" wp14:editId="6EBE4336">
            <wp:simplePos x="0" y="0"/>
            <wp:positionH relativeFrom="column">
              <wp:posOffset>4539615</wp:posOffset>
            </wp:positionH>
            <wp:positionV relativeFrom="paragraph">
              <wp:posOffset>19050</wp:posOffset>
            </wp:positionV>
            <wp:extent cx="140335" cy="161925"/>
            <wp:effectExtent l="0" t="0" r="0" b="9525"/>
            <wp:wrapSquare wrapText="bothSides"/>
            <wp:docPr id="5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1499">
        <w:rPr>
          <w:rFonts w:hint="eastAsia"/>
          <w:rtl/>
        </w:rPr>
        <w:t>מומלץ</w:t>
      </w:r>
      <w:r w:rsidRPr="00D71499">
        <w:rPr>
          <w:rtl/>
        </w:rPr>
        <w:t xml:space="preserve"> כי</w:t>
      </w:r>
      <w:r>
        <w:rPr>
          <w:rFonts w:hint="cs"/>
          <w:rtl/>
        </w:rPr>
        <w:t xml:space="preserve"> </w:t>
      </w:r>
      <w:r w:rsidRPr="00D71499">
        <w:rPr>
          <w:rFonts w:hint="cs"/>
          <w:rtl/>
        </w:rPr>
        <w:t>שר החינוך ישלים התקנת</w:t>
      </w:r>
      <w:r w:rsidRPr="00D71499">
        <w:rPr>
          <w:rtl/>
        </w:rPr>
        <w:t xml:space="preserve"> תקנות הסעה בטיחותית </w:t>
      </w:r>
      <w:r w:rsidRPr="00D71499">
        <w:rPr>
          <w:rFonts w:hint="eastAsia"/>
          <w:rtl/>
        </w:rPr>
        <w:t>לפעוטות</w:t>
      </w:r>
      <w:r w:rsidRPr="00D71499">
        <w:rPr>
          <w:rtl/>
        </w:rPr>
        <w:t xml:space="preserve"> </w:t>
      </w:r>
      <w:r w:rsidRPr="00D71499">
        <w:rPr>
          <w:rFonts w:hint="eastAsia"/>
          <w:rtl/>
        </w:rPr>
        <w:t>ולילדים</w:t>
      </w:r>
      <w:r w:rsidRPr="00D71499">
        <w:rPr>
          <w:rtl/>
        </w:rPr>
        <w:t xml:space="preserve"> </w:t>
      </w:r>
      <w:r w:rsidRPr="00D71499">
        <w:rPr>
          <w:rFonts w:hint="eastAsia"/>
          <w:rtl/>
        </w:rPr>
        <w:t>עם</w:t>
      </w:r>
      <w:r w:rsidRPr="00D71499">
        <w:rPr>
          <w:rtl/>
        </w:rPr>
        <w:t xml:space="preserve"> </w:t>
      </w:r>
      <w:r w:rsidRPr="00540457">
        <w:rPr>
          <w:rFonts w:hint="eastAsia"/>
          <w:rtl/>
        </w:rPr>
        <w:t>מוגבלות</w:t>
      </w:r>
      <w:r w:rsidRPr="00D71499">
        <w:rPr>
          <w:rFonts w:hint="cs"/>
          <w:rtl/>
        </w:rPr>
        <w:t>, תוך בחינת סיבות נוספות רלוונטית ככל שהועלו ממועד סיום הדיונים בוועדת החינוך בעניין התקנות, בינואר 2019</w:t>
      </w:r>
      <w:r>
        <w:rPr>
          <w:rFonts w:hint="cs"/>
          <w:rtl/>
        </w:rPr>
        <w:t>.</w:t>
      </w:r>
    </w:p>
    <w:p w14:paraId="5DDC73ED" w14:textId="77777777" w:rsidR="00540457" w:rsidRDefault="00540457" w:rsidP="00540457">
      <w:pPr>
        <w:pStyle w:val="71f"/>
        <w:rPr>
          <w:rtl/>
        </w:rPr>
      </w:pPr>
    </w:p>
    <w:p w14:paraId="33773C4D" w14:textId="77777777" w:rsidR="00671A91" w:rsidRDefault="00671A91" w:rsidP="00671A91">
      <w:pPr>
        <w:bidi w:val="0"/>
        <w:spacing w:after="200" w:line="276" w:lineRule="auto"/>
        <w:rPr>
          <w:b/>
          <w:bCs/>
          <w:color w:val="00305F"/>
          <w:sz w:val="32"/>
          <w:szCs w:val="32"/>
          <w:rtl/>
        </w:rPr>
      </w:pPr>
      <w:r>
        <w:rPr>
          <w:rtl/>
        </w:rPr>
        <w:br w:type="page"/>
      </w:r>
    </w:p>
    <w:p w14:paraId="1112CCD4" w14:textId="4E7AE51E" w:rsidR="00825A14" w:rsidRDefault="004763DF" w:rsidP="00671A91">
      <w:pPr>
        <w:bidi w:val="0"/>
        <w:spacing w:after="200" w:line="276" w:lineRule="auto"/>
        <w:rPr>
          <w:b/>
          <w:bCs/>
          <w:color w:val="00305F"/>
          <w:sz w:val="32"/>
          <w:szCs w:val="32"/>
          <w:rtl/>
        </w:rPr>
      </w:pPr>
      <w:r>
        <w:rPr>
          <w:rFonts w:eastAsiaTheme="minorEastAsia"/>
          <w:noProof/>
          <w:color w:val="2A2AA6"/>
          <w:sz w:val="42"/>
          <w:szCs w:val="42"/>
          <w:rtl/>
          <w:lang w:val="he-IL"/>
        </w:rPr>
        <w:lastRenderedPageBreak/>
        <w:drawing>
          <wp:anchor distT="0" distB="0" distL="114300" distR="114300" simplePos="0" relativeHeight="251871744" behindDoc="0" locked="0" layoutInCell="1" allowOverlap="1" wp14:anchorId="6AE9C799" wp14:editId="0D8E4D50">
            <wp:simplePos x="0" y="0"/>
            <wp:positionH relativeFrom="column">
              <wp:posOffset>-97155</wp:posOffset>
            </wp:positionH>
            <wp:positionV relativeFrom="paragraph">
              <wp:posOffset>274955</wp:posOffset>
            </wp:positionV>
            <wp:extent cx="4787900" cy="923925"/>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r>
        <w:rPr>
          <w:rFonts w:eastAsiaTheme="minorEastAsia"/>
          <w:noProof/>
          <w:color w:val="2A2AA6"/>
          <w:sz w:val="42"/>
          <w:szCs w:val="42"/>
          <w:rtl/>
          <w:lang w:val="he-IL"/>
        </w:rPr>
        <mc:AlternateContent>
          <mc:Choice Requires="wps">
            <w:drawing>
              <wp:anchor distT="0" distB="0" distL="114300" distR="114300" simplePos="0" relativeHeight="251872768" behindDoc="1" locked="0" layoutInCell="1" allowOverlap="1" wp14:anchorId="4BBF2CB8" wp14:editId="043D97D9">
                <wp:simplePos x="0" y="0"/>
                <wp:positionH relativeFrom="column">
                  <wp:posOffset>150495</wp:posOffset>
                </wp:positionH>
                <wp:positionV relativeFrom="paragraph">
                  <wp:posOffset>352425</wp:posOffset>
                </wp:positionV>
                <wp:extent cx="4428490" cy="573405"/>
                <wp:effectExtent l="0" t="0" r="0" b="0"/>
                <wp:wrapSquare wrapText="bothSides"/>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73405"/>
                        </a:xfrm>
                        <a:prstGeom prst="rect">
                          <a:avLst/>
                        </a:prstGeom>
                        <a:solidFill>
                          <a:srgbClr val="F05260"/>
                        </a:solidFill>
                        <a:ln w="9525">
                          <a:noFill/>
                          <a:miter lim="800000"/>
                          <a:headEnd/>
                          <a:tailEnd/>
                        </a:ln>
                      </wps:spPr>
                      <wps:txbx>
                        <w:txbxContent>
                          <w:p w14:paraId="5E3B421A" w14:textId="1D448FA2" w:rsidR="00F73EE0" w:rsidRPr="00A47335" w:rsidRDefault="00671A91" w:rsidP="007C07ED">
                            <w:pPr>
                              <w:pStyle w:val="71f7"/>
                              <w:spacing w:before="0"/>
                              <w:rPr>
                                <w:b w:val="0"/>
                                <w:bCs/>
                              </w:rPr>
                            </w:pPr>
                            <w:r>
                              <w:rPr>
                                <w:rFonts w:hint="cs"/>
                                <w:b w:val="0"/>
                                <w:bCs/>
                                <w:rtl/>
                              </w:rPr>
                              <w:t>ממוצע ההשתתפות הכלל-ארצי של משרד החינוך לתלמיד בגין הסעת תלמידים</w:t>
                            </w:r>
                            <w:r w:rsidR="001024D1">
                              <w:rPr>
                                <w:rFonts w:hint="cs"/>
                                <w:b w:val="0"/>
                                <w:bCs/>
                                <w:rtl/>
                              </w:rPr>
                              <w:t xml:space="preserve"> (בש"ח)</w:t>
                            </w:r>
                            <w:r>
                              <w:rPr>
                                <w:rFonts w:hint="cs"/>
                                <w:b w:val="0"/>
                                <w:bCs/>
                                <w:rtl/>
                              </w:rPr>
                              <w:t>,</w:t>
                            </w:r>
                            <w:r w:rsidR="00E16417">
                              <w:rPr>
                                <w:rFonts w:hint="cs"/>
                                <w:b w:val="0"/>
                                <w:bCs/>
                                <w:rtl/>
                              </w:rPr>
                              <w:t xml:space="preserve"> </w:t>
                            </w:r>
                            <w:r>
                              <w:rPr>
                                <w:rFonts w:hint="cs"/>
                                <w:b w:val="0"/>
                                <w:bCs/>
                                <w:rtl/>
                              </w:rPr>
                              <w:t>2018 - 2020</w:t>
                            </w:r>
                          </w:p>
                        </w:txbxContent>
                      </wps:txbx>
                      <wps:bodyPr rot="0" vert="horz" wrap="square" lIns="91440" tIns="45720" rIns="91440" bIns="45720" anchor="ctr" anchorCtr="0">
                        <a:noAutofit/>
                      </wps:bodyPr>
                    </wps:wsp>
                  </a:graphicData>
                </a:graphic>
              </wp:anchor>
            </w:drawing>
          </mc:Choice>
          <mc:Fallback>
            <w:pict>
              <v:shape w14:anchorId="4BBF2CB8" id="_x0000_s1029" type="#_x0000_t202" style="position:absolute;left:0;text-align:left;margin-left:11.85pt;margin-top:27.75pt;width:348.7pt;height:45.15pt;z-index:-25144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" fillcolor="#f05260" stroked="f">
                <v:textbox>
                  <w:txbxContent>
                    <w:p w14:paraId="5E3B421A" w14:textId="1D448FA2" w:rsidR="00F73EE0" w:rsidRPr="00A47335" w:rsidRDefault="00671A91" w:rsidP="007C07ED">
                      <w:pPr>
                        <w:pStyle w:val="71f7"/>
                        <w:spacing w:before="0"/>
                        <w:rPr>
                          <w:b w:val="0"/>
                          <w:bCs/>
                        </w:rPr>
                      </w:pPr>
                      <w:r>
                        <w:rPr>
                          <w:rFonts w:hint="cs"/>
                          <w:b w:val="0"/>
                          <w:bCs/>
                          <w:rtl/>
                        </w:rPr>
                        <w:t>ממוצע ההשתתפות הכלל-ארצי של משרד החינוך לתלמיד בגין הסעת תלמידים</w:t>
                      </w:r>
                      <w:r w:rsidR="001024D1">
                        <w:rPr>
                          <w:rFonts w:hint="cs"/>
                          <w:b w:val="0"/>
                          <w:bCs/>
                          <w:rtl/>
                        </w:rPr>
                        <w:t xml:space="preserve"> (בש"ח)</w:t>
                      </w:r>
                      <w:r>
                        <w:rPr>
                          <w:rFonts w:hint="cs"/>
                          <w:b w:val="0"/>
                          <w:bCs/>
                          <w:rtl/>
                        </w:rPr>
                        <w:t>,</w:t>
                      </w:r>
                      <w:r w:rsidR="00E16417">
                        <w:rPr>
                          <w:rFonts w:hint="cs"/>
                          <w:b w:val="0"/>
                          <w:bCs/>
                          <w:rtl/>
                        </w:rPr>
                        <w:t xml:space="preserve"> </w:t>
                      </w:r>
                      <w:r>
                        <w:rPr>
                          <w:rFonts w:hint="cs"/>
                          <w:b w:val="0"/>
                          <w:bCs/>
                          <w:rtl/>
                        </w:rPr>
                        <w:t>2018 - 2020</w:t>
                      </w:r>
                    </w:p>
                  </w:txbxContent>
                </v:textbox>
                <w10:wrap type="square"/>
              </v:shape>
            </w:pict>
          </mc:Fallback>
        </mc:AlternateContent>
      </w:r>
      <w:r w:rsidR="00361AA2">
        <w:rPr>
          <w:noProof/>
          <w:rtl/>
          <w:lang w:val="he-IL"/>
        </w:rPr>
        <w:drawing>
          <wp:anchor distT="0" distB="0" distL="114300" distR="114300" simplePos="0" relativeHeight="251868672" behindDoc="0" locked="0" layoutInCell="1" allowOverlap="1" wp14:anchorId="1086899C" wp14:editId="3A45D9E1">
            <wp:simplePos x="0" y="0"/>
            <wp:positionH relativeFrom="column">
              <wp:posOffset>-106680</wp:posOffset>
            </wp:positionH>
            <wp:positionV relativeFrom="paragraph">
              <wp:posOffset>294005</wp:posOffset>
            </wp:positionV>
            <wp:extent cx="4787900" cy="92392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r w:rsidR="00361AA2">
        <w:rPr>
          <w:noProof/>
          <w:rtl/>
          <w:lang w:val="he-IL"/>
        </w:rPr>
        <mc:AlternateContent>
          <mc:Choice Requires="wps">
            <w:drawing>
              <wp:anchor distT="0" distB="0" distL="114300" distR="114300" simplePos="0" relativeHeight="251869696" behindDoc="0" locked="0" layoutInCell="1" allowOverlap="1" wp14:anchorId="584C19FD" wp14:editId="3899CF20">
                <wp:simplePos x="0" y="0"/>
                <wp:positionH relativeFrom="column">
                  <wp:posOffset>150495</wp:posOffset>
                </wp:positionH>
                <wp:positionV relativeFrom="paragraph">
                  <wp:posOffset>379730</wp:posOffset>
                </wp:positionV>
                <wp:extent cx="4429026" cy="573937"/>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026" cy="573937"/>
                        </a:xfrm>
                        <a:prstGeom prst="rect">
                          <a:avLst/>
                        </a:prstGeom>
                        <a:solidFill>
                          <a:srgbClr val="F05260"/>
                        </a:solidFill>
                        <a:ln w="9525">
                          <a:noFill/>
                          <a:miter lim="800000"/>
                          <a:headEnd/>
                          <a:tailEnd/>
                        </a:ln>
                      </wps:spPr>
                      <wps:txbx>
                        <w:txbxContent>
                          <w:p w14:paraId="7C0CF9BB" w14:textId="538F987F" w:rsidR="00F73EE0" w:rsidRPr="00A47335" w:rsidRDefault="004E5B3C" w:rsidP="00361AA2">
                            <w:pPr>
                              <w:pStyle w:val="71f7"/>
                              <w:spacing w:before="0"/>
                              <w:rPr>
                                <w:b w:val="0"/>
                                <w:bCs/>
                              </w:rPr>
                            </w:pPr>
                            <w:r>
                              <w:rPr>
                                <w:b w:val="0"/>
                                <w:bCs/>
                                <w:noProof/>
                                <w:rtl/>
                              </w:rPr>
                              <w:t>מספר נפגעי החרדה שטופלו באתרי טיפול ייעודיים,</w:t>
                            </w:r>
                            <w:r>
                              <w:rPr>
                                <w:rFonts w:hint="cs"/>
                                <w:b w:val="0"/>
                                <w:bCs/>
                                <w:noProof/>
                                <w:rtl/>
                              </w:rPr>
                              <w:t xml:space="preserve">      </w:t>
                            </w:r>
                            <w:r>
                              <w:rPr>
                                <w:b w:val="0"/>
                                <w:bCs/>
                                <w:noProof/>
                                <w:rtl/>
                              </w:rPr>
                              <w:t xml:space="preserve"> 2017 - 2019</w:t>
                            </w:r>
                          </w:p>
                        </w:txbxContent>
                      </wps:txbx>
                      <wps:bodyPr rot="0" vert="horz" wrap="square" lIns="91440" tIns="45720" rIns="91440" bIns="45720" anchor="ctr" anchorCtr="0">
                        <a:noAutofit/>
                      </wps:bodyPr>
                    </wps:wsp>
                  </a:graphicData>
                </a:graphic>
              </wp:anchor>
            </w:drawing>
          </mc:Choice>
          <mc:Fallback>
            <w:pict>
              <v:shape w14:anchorId="584C19FD" id="_x0000_s1030" type="#_x0000_t202" style="position:absolute;left:0;text-align:left;margin-left:11.85pt;margin-top:29.9pt;width:348.75pt;height:45.2pt;z-index:251869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" fillcolor="#f05260" stroked="f">
                <v:textbox>
                  <w:txbxContent>
                    <w:p w14:paraId="7C0CF9BB" w14:textId="538F987F" w:rsidR="00F73EE0" w:rsidRPr="00A47335" w:rsidRDefault="004E5B3C" w:rsidP="00361AA2">
                      <w:pPr>
                        <w:pStyle w:val="71f7"/>
                        <w:spacing w:before="0"/>
                        <w:rPr>
                          <w:b w:val="0"/>
                          <w:bCs/>
                        </w:rPr>
                      </w:pPr>
                      <w:r>
                        <w:rPr>
                          <w:b w:val="0"/>
                          <w:bCs/>
                          <w:noProof/>
                          <w:rtl/>
                        </w:rPr>
                        <w:t>מספר נפגעי החרדה שטופלו באתרי טיפול ייעודיים,</w:t>
                      </w:r>
                      <w:r>
                        <w:rPr>
                          <w:rFonts w:hint="cs"/>
                          <w:b w:val="0"/>
                          <w:bCs/>
                          <w:noProof/>
                          <w:rtl/>
                        </w:rPr>
                        <w:t xml:space="preserve">      </w:t>
                      </w:r>
                      <w:r>
                        <w:rPr>
                          <w:b w:val="0"/>
                          <w:bCs/>
                          <w:noProof/>
                          <w:rtl/>
                        </w:rPr>
                        <w:t xml:space="preserve"> 2017 - 2019</w:t>
                      </w:r>
                    </w:p>
                  </w:txbxContent>
                </v:textbox>
                <w10:wrap type="square"/>
              </v:shape>
            </w:pict>
          </mc:Fallback>
        </mc:AlternateContent>
      </w:r>
    </w:p>
    <w:p w14:paraId="4FD7CF1D" w14:textId="33934729" w:rsidR="003E503C" w:rsidRPr="003E503C" w:rsidRDefault="003E503C" w:rsidP="003E503C">
      <w:pPr>
        <w:pStyle w:val="7190"/>
        <w:jc w:val="center"/>
        <w:rPr>
          <w:b/>
          <w:bCs/>
          <w:rtl/>
        </w:rPr>
      </w:pPr>
      <w:r w:rsidRPr="003E503C">
        <w:rPr>
          <w:rFonts w:hint="cs"/>
          <w:b/>
          <w:bCs/>
          <w:rtl/>
        </w:rPr>
        <w:t>חינוך רגיל</w:t>
      </w:r>
    </w:p>
    <w:p w14:paraId="6D5B2570" w14:textId="341DC3F7" w:rsidR="003E503C" w:rsidRDefault="00E16417" w:rsidP="003E503C">
      <w:pPr>
        <w:pStyle w:val="7190"/>
        <w:jc w:val="center"/>
        <w:rPr>
          <w:b/>
          <w:bCs/>
          <w:rtl/>
        </w:rPr>
      </w:pPr>
      <w:r>
        <w:rPr>
          <w:noProof/>
          <w:rtl/>
          <w:lang w:val="he-IL"/>
        </w:rPr>
        <w:drawing>
          <wp:anchor distT="0" distB="0" distL="114300" distR="114300" simplePos="0" relativeHeight="251973120" behindDoc="0" locked="0" layoutInCell="1" allowOverlap="1" wp14:anchorId="00818280" wp14:editId="625DB694">
            <wp:simplePos x="0" y="0"/>
            <wp:positionH relativeFrom="column">
              <wp:posOffset>398145</wp:posOffset>
            </wp:positionH>
            <wp:positionV relativeFrom="paragraph">
              <wp:posOffset>110490</wp:posOffset>
            </wp:positionV>
            <wp:extent cx="4029075" cy="809625"/>
            <wp:effectExtent l="0" t="0" r="9525"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rotWithShape="1">
                    <a:blip r:embed="rId26" cstate="print">
                      <a:extLst>
                        <a:ext uri="{28A0092B-C50C-407E-A947-70E740481C1C}">
                          <a14:useLocalDpi xmlns:a14="http://schemas.microsoft.com/office/drawing/2010/main" val="0"/>
                        </a:ext>
                      </a:extLst>
                    </a:blip>
                    <a:srcRect l="5544" t="65055" r="1162" b="3165"/>
                    <a:stretch/>
                  </pic:blipFill>
                  <pic:spPr bwMode="auto">
                    <a:xfrm>
                      <a:off x="0" y="0"/>
                      <a:ext cx="4029075"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128752" w14:textId="408A30E0" w:rsidR="003E503C" w:rsidRDefault="003E503C" w:rsidP="003E503C">
      <w:pPr>
        <w:pStyle w:val="7190"/>
        <w:jc w:val="center"/>
        <w:rPr>
          <w:b/>
          <w:bCs/>
          <w:rtl/>
        </w:rPr>
      </w:pPr>
    </w:p>
    <w:p w14:paraId="07C344BB" w14:textId="4AB9E35E" w:rsidR="003E503C" w:rsidRDefault="003E503C" w:rsidP="003E503C">
      <w:pPr>
        <w:pStyle w:val="7190"/>
        <w:jc w:val="center"/>
        <w:rPr>
          <w:b/>
          <w:bCs/>
          <w:rtl/>
        </w:rPr>
      </w:pPr>
    </w:p>
    <w:p w14:paraId="7F52C44D" w14:textId="77777777" w:rsidR="003E503C" w:rsidRDefault="003E503C" w:rsidP="003E503C">
      <w:pPr>
        <w:pStyle w:val="7190"/>
        <w:jc w:val="center"/>
        <w:rPr>
          <w:b/>
          <w:bCs/>
          <w:rtl/>
        </w:rPr>
      </w:pPr>
    </w:p>
    <w:p w14:paraId="632CF87E" w14:textId="1BCFB206" w:rsidR="003E503C" w:rsidRDefault="003E503C" w:rsidP="003E503C">
      <w:pPr>
        <w:pStyle w:val="7190"/>
        <w:jc w:val="center"/>
        <w:rPr>
          <w:b/>
          <w:bCs/>
          <w:rtl/>
        </w:rPr>
      </w:pPr>
    </w:p>
    <w:p w14:paraId="386DCC7F" w14:textId="60418AA6" w:rsidR="003E503C" w:rsidRPr="003E503C" w:rsidRDefault="00E16417" w:rsidP="003E503C">
      <w:pPr>
        <w:pStyle w:val="7190"/>
        <w:jc w:val="center"/>
        <w:rPr>
          <w:b/>
          <w:bCs/>
          <w:rtl/>
        </w:rPr>
      </w:pPr>
      <w:r>
        <w:rPr>
          <w:noProof/>
          <w:rtl/>
          <w:lang w:val="he-IL"/>
        </w:rPr>
        <w:drawing>
          <wp:anchor distT="0" distB="0" distL="114300" distR="114300" simplePos="0" relativeHeight="251971072" behindDoc="0" locked="0" layoutInCell="1" allowOverlap="1" wp14:anchorId="5FB95F80" wp14:editId="0A410D5E">
            <wp:simplePos x="0" y="0"/>
            <wp:positionH relativeFrom="column">
              <wp:posOffset>151130</wp:posOffset>
            </wp:positionH>
            <wp:positionV relativeFrom="paragraph">
              <wp:posOffset>282575</wp:posOffset>
            </wp:positionV>
            <wp:extent cx="4319905" cy="2540000"/>
            <wp:effectExtent l="0" t="0" r="444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319905" cy="2540000"/>
                    </a:xfrm>
                    <a:prstGeom prst="rect">
                      <a:avLst/>
                    </a:prstGeom>
                  </pic:spPr>
                </pic:pic>
              </a:graphicData>
            </a:graphic>
            <wp14:sizeRelH relativeFrom="margin">
              <wp14:pctWidth>0</wp14:pctWidth>
            </wp14:sizeRelH>
            <wp14:sizeRelV relativeFrom="margin">
              <wp14:pctHeight>0</wp14:pctHeight>
            </wp14:sizeRelV>
          </wp:anchor>
        </w:drawing>
      </w:r>
      <w:r w:rsidR="003E503C" w:rsidRPr="003E503C">
        <w:rPr>
          <w:rFonts w:hint="cs"/>
          <w:b/>
          <w:bCs/>
          <w:rtl/>
        </w:rPr>
        <w:t xml:space="preserve">חינוך </w:t>
      </w:r>
      <w:r w:rsidR="003E503C">
        <w:rPr>
          <w:rFonts w:hint="cs"/>
          <w:b/>
          <w:bCs/>
          <w:rtl/>
        </w:rPr>
        <w:t>מיוחד</w:t>
      </w:r>
    </w:p>
    <w:p w14:paraId="02734C1D" w14:textId="390EFE15" w:rsidR="00BD0D03" w:rsidRDefault="00BD0D03" w:rsidP="00BD0D03">
      <w:pPr>
        <w:keepNext/>
        <w:rPr>
          <w:rFonts w:ascii="Tahoma" w:hAnsi="Tahoma" w:cs="Tahoma"/>
          <w:sz w:val="14"/>
          <w:szCs w:val="14"/>
          <w:rtl/>
        </w:rPr>
      </w:pPr>
    </w:p>
    <w:p w14:paraId="0F3637C2" w14:textId="2E05D5EF" w:rsidR="003E503C" w:rsidRDefault="003E503C" w:rsidP="00BD0D03">
      <w:pPr>
        <w:keepNext/>
        <w:rPr>
          <w:rFonts w:ascii="Tahoma" w:hAnsi="Tahoma" w:cs="Tahoma"/>
          <w:sz w:val="14"/>
          <w:szCs w:val="14"/>
          <w:rtl/>
        </w:rPr>
      </w:pPr>
    </w:p>
    <w:p w14:paraId="30ECFE1A" w14:textId="0EDD01D7" w:rsidR="003E503C" w:rsidRDefault="003E503C" w:rsidP="00BD0D03">
      <w:pPr>
        <w:keepNext/>
        <w:rPr>
          <w:rFonts w:ascii="Tahoma" w:hAnsi="Tahoma" w:cs="Tahoma"/>
          <w:sz w:val="14"/>
          <w:szCs w:val="14"/>
          <w:rtl/>
        </w:rPr>
      </w:pPr>
    </w:p>
    <w:p w14:paraId="4F9C5924" w14:textId="3C149138" w:rsidR="003E503C" w:rsidRDefault="003E503C" w:rsidP="00BD0D03">
      <w:pPr>
        <w:keepNext/>
        <w:rPr>
          <w:rFonts w:ascii="Tahoma" w:hAnsi="Tahoma" w:cs="Tahoma"/>
          <w:sz w:val="14"/>
          <w:szCs w:val="14"/>
          <w:rtl/>
        </w:rPr>
      </w:pPr>
    </w:p>
    <w:p w14:paraId="7C13F4B2" w14:textId="249F4B53" w:rsidR="003E503C" w:rsidRDefault="003E503C" w:rsidP="00BD0D03">
      <w:pPr>
        <w:keepNext/>
        <w:rPr>
          <w:rFonts w:ascii="Tahoma" w:hAnsi="Tahoma" w:cs="Tahoma"/>
          <w:sz w:val="14"/>
          <w:szCs w:val="14"/>
          <w:rtl/>
        </w:rPr>
      </w:pPr>
    </w:p>
    <w:p w14:paraId="0E196FF8" w14:textId="00E93525" w:rsidR="003E503C" w:rsidRDefault="003E503C" w:rsidP="00BD0D03">
      <w:pPr>
        <w:keepNext/>
        <w:rPr>
          <w:rFonts w:ascii="Tahoma" w:hAnsi="Tahoma" w:cs="Tahoma"/>
          <w:sz w:val="14"/>
          <w:szCs w:val="14"/>
          <w:rtl/>
        </w:rPr>
      </w:pPr>
    </w:p>
    <w:p w14:paraId="0DA87AD3" w14:textId="137CB4D7" w:rsidR="003E503C" w:rsidRDefault="003E503C">
      <w:pPr>
        <w:bidi w:val="0"/>
        <w:spacing w:after="200" w:line="276" w:lineRule="auto"/>
        <w:rPr>
          <w:rFonts w:ascii="Tahoma" w:hAnsi="Tahoma" w:cs="Tahoma"/>
          <w:sz w:val="14"/>
          <w:szCs w:val="14"/>
          <w:rtl/>
        </w:rPr>
      </w:pPr>
      <w:r>
        <w:rPr>
          <w:rFonts w:ascii="Tahoma" w:hAnsi="Tahoma" w:cs="Tahoma"/>
          <w:sz w:val="14"/>
          <w:szCs w:val="14"/>
          <w:rtl/>
        </w:rPr>
        <w:br w:type="page"/>
      </w:r>
    </w:p>
    <w:p w14:paraId="32326653" w14:textId="77777777" w:rsidR="003E503C" w:rsidRPr="00873FD3" w:rsidRDefault="003E503C" w:rsidP="00BD0D03">
      <w:pPr>
        <w:keepNext/>
        <w:rPr>
          <w:rFonts w:ascii="Tahoma" w:hAnsi="Tahoma" w:cs="Tahoma"/>
          <w:sz w:val="14"/>
          <w:szCs w:val="14"/>
          <w:rtl/>
        </w:rPr>
      </w:pPr>
    </w:p>
    <w:p w14:paraId="5E9C70D4" w14:textId="67804E76" w:rsidR="00F27A70" w:rsidRDefault="000F3D92" w:rsidP="00BD0D03">
      <w:pPr>
        <w:pStyle w:val="7120"/>
        <w:spacing w:before="120"/>
        <w:rPr>
          <w:rtl/>
        </w:rPr>
      </w:pPr>
      <w:r>
        <w:rPr>
          <w:noProof/>
          <w:sz w:val="32"/>
          <w:szCs w:val="32"/>
          <w:rtl/>
          <w:lang w:val="he-IL"/>
        </w:rPr>
        <mc:AlternateContent>
          <mc:Choice Requires="wpg">
            <w:drawing>
              <wp:anchor distT="0" distB="0" distL="114300" distR="114300" simplePos="0" relativeHeight="251908608" behindDoc="0" locked="0" layoutInCell="1" allowOverlap="1" wp14:anchorId="566C6AA1" wp14:editId="75B5B207">
                <wp:simplePos x="0" y="0"/>
                <wp:positionH relativeFrom="column">
                  <wp:posOffset>-20955</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8C4E1D3" id="Group 55" o:spid="_x0000_s1026" style="position:absolute;margin-left:-1.65pt;margin-top:0;width:368.5pt;height:2.95pt;z-index:2519086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EF3061">
        <w:rPr>
          <w:rFonts w:hint="cs"/>
          <w:rtl/>
        </w:rPr>
        <w:t>סיכום</w:t>
      </w:r>
    </w:p>
    <w:p w14:paraId="1A94BD4F" w14:textId="77777777" w:rsidR="00671A91" w:rsidRPr="008626BF" w:rsidRDefault="00671A91" w:rsidP="00671A91">
      <w:pPr>
        <w:pStyle w:val="7190"/>
        <w:rPr>
          <w:rtl/>
        </w:rPr>
      </w:pPr>
      <w:r w:rsidRPr="008626BF">
        <w:rPr>
          <w:rFonts w:hint="cs"/>
          <w:rtl/>
        </w:rPr>
        <w:t>העלות - הישירה והעקיפה - של הסעות תלמידים מוערכת בכ-2.7 במיליארד ש"ח בכל שנה. בביקורת הועלו ליקויים בכל הנוגע למימון ההסעות ולתנאי הבטיחות של התלמידים המוסעים, והעיקריים שבהם הם: אי-בחינה של משרד החינוך אם יש צורך בעדכון אמות מידה שקבע לפני כ-13 שנה, שעליהן הסתמכה התחשבנותו עם הרשויות המקומיות, והחלטה שקיבל בתחילת שנת 2012 - להקפיא את ההתייקרויות שחלו במרכיבי עלות ההסעות; אי-הסדרה של תקנות הסעה בטיחותית של ילדים עם מוגבלויות מגיל 3 ואילך; אי-ביצוע ביקורות ובקרות כנדרש של הרשויות המקומיות שנבדקו על אופן ביצוע ההסעות; ביצוע בקרות על ידי משכ"ל בתדירות פחותה מהנדרש באותן רשויות שהתקשרו עימה בחוזים; אי-טיפול מספק בליקויים שהועלו בבקרות שנעשו ובכל הנוגע לאופן טיפול בתלונות הנוגעות להסעות תלמידים.</w:t>
      </w:r>
    </w:p>
    <w:p w14:paraId="7699FB6F" w14:textId="77777777" w:rsidR="00671A91" w:rsidRDefault="00671A91" w:rsidP="00671A91">
      <w:pPr>
        <w:pStyle w:val="7190"/>
        <w:rPr>
          <w:rtl/>
        </w:rPr>
      </w:pPr>
      <w:r w:rsidRPr="008626BF">
        <w:rPr>
          <w:rFonts w:hint="eastAsia"/>
          <w:rtl/>
        </w:rPr>
        <w:t>על</w:t>
      </w:r>
      <w:r w:rsidRPr="008626BF">
        <w:rPr>
          <w:rFonts w:hint="cs"/>
          <w:rtl/>
        </w:rPr>
        <w:t xml:space="preserve"> </w:t>
      </w:r>
      <w:r w:rsidRPr="008626BF">
        <w:rPr>
          <w:rFonts w:hint="eastAsia"/>
          <w:rtl/>
        </w:rPr>
        <w:t>משרד</w:t>
      </w:r>
      <w:r w:rsidRPr="008626BF">
        <w:rPr>
          <w:rtl/>
        </w:rPr>
        <w:t xml:space="preserve"> </w:t>
      </w:r>
      <w:r w:rsidRPr="008626BF">
        <w:rPr>
          <w:rFonts w:hint="eastAsia"/>
          <w:rtl/>
        </w:rPr>
        <w:t>החינוך</w:t>
      </w:r>
      <w:r w:rsidRPr="008626BF">
        <w:rPr>
          <w:rtl/>
        </w:rPr>
        <w:t xml:space="preserve"> והרשויות המקומיות </w:t>
      </w:r>
      <w:r w:rsidRPr="008626BF">
        <w:rPr>
          <w:rFonts w:hint="eastAsia"/>
          <w:rtl/>
        </w:rPr>
        <w:t>לתקן</w:t>
      </w:r>
      <w:r w:rsidRPr="008626BF">
        <w:rPr>
          <w:rFonts w:hint="cs"/>
          <w:rtl/>
        </w:rPr>
        <w:t xml:space="preserve"> </w:t>
      </w:r>
      <w:r w:rsidRPr="008626BF">
        <w:rPr>
          <w:rFonts w:hint="eastAsia"/>
          <w:rtl/>
        </w:rPr>
        <w:t>את</w:t>
      </w:r>
      <w:r w:rsidRPr="008626BF">
        <w:rPr>
          <w:rtl/>
        </w:rPr>
        <w:t xml:space="preserve"> </w:t>
      </w:r>
      <w:r w:rsidRPr="008626BF">
        <w:rPr>
          <w:rFonts w:hint="eastAsia"/>
          <w:rtl/>
        </w:rPr>
        <w:t>הליקויים</w:t>
      </w:r>
      <w:r w:rsidRPr="008626BF">
        <w:rPr>
          <w:rtl/>
        </w:rPr>
        <w:t xml:space="preserve"> </w:t>
      </w:r>
      <w:r w:rsidRPr="008626BF">
        <w:rPr>
          <w:rFonts w:hint="eastAsia"/>
          <w:rtl/>
        </w:rPr>
        <w:t>שהועלו</w:t>
      </w:r>
      <w:r w:rsidRPr="008626BF">
        <w:rPr>
          <w:rtl/>
        </w:rPr>
        <w:t xml:space="preserve"> </w:t>
      </w:r>
      <w:r w:rsidRPr="008626BF">
        <w:rPr>
          <w:rFonts w:hint="eastAsia"/>
          <w:rtl/>
        </w:rPr>
        <w:t>בדוח</w:t>
      </w:r>
      <w:r w:rsidRPr="008626BF">
        <w:rPr>
          <w:rtl/>
        </w:rPr>
        <w:t xml:space="preserve"> </w:t>
      </w:r>
      <w:r w:rsidRPr="008626BF">
        <w:rPr>
          <w:rFonts w:hint="eastAsia"/>
          <w:rtl/>
        </w:rPr>
        <w:t>ולבחון</w:t>
      </w:r>
      <w:r w:rsidRPr="008626BF">
        <w:rPr>
          <w:rFonts w:hint="cs"/>
          <w:rtl/>
        </w:rPr>
        <w:t xml:space="preserve"> </w:t>
      </w:r>
      <w:r w:rsidRPr="008626BF">
        <w:rPr>
          <w:rFonts w:hint="eastAsia"/>
          <w:rtl/>
        </w:rPr>
        <w:t>מימוש</w:t>
      </w:r>
      <w:r w:rsidRPr="008626BF">
        <w:rPr>
          <w:rtl/>
        </w:rPr>
        <w:t xml:space="preserve"> </w:t>
      </w:r>
      <w:r w:rsidRPr="008626BF">
        <w:rPr>
          <w:rFonts w:hint="eastAsia"/>
          <w:rtl/>
        </w:rPr>
        <w:t>ההמלצות</w:t>
      </w:r>
      <w:r>
        <w:rPr>
          <w:rFonts w:hint="cs"/>
          <w:rtl/>
        </w:rPr>
        <w:t>.</w:t>
      </w:r>
    </w:p>
    <w:p w14:paraId="6AF572EE" w14:textId="77777777" w:rsidR="00671A91" w:rsidRDefault="00671A91">
      <w:pPr>
        <w:bidi w:val="0"/>
        <w:spacing w:after="200" w:line="276" w:lineRule="auto"/>
        <w:rPr>
          <w:rFonts w:ascii="Tahoma" w:hAnsi="Tahoma" w:cs="Tahoma"/>
          <w:color w:val="0D0D0D" w:themeColor="text1" w:themeTint="F2"/>
          <w:sz w:val="18"/>
          <w:szCs w:val="18"/>
          <w:rtl/>
        </w:rPr>
      </w:pPr>
      <w:r>
        <w:rPr>
          <w:rtl/>
        </w:rPr>
        <w:br w:type="page"/>
      </w:r>
    </w:p>
    <w:p w14:paraId="2F82EA71" w14:textId="77777777" w:rsidR="00671A91" w:rsidRDefault="00671A91" w:rsidP="00671A91">
      <w:pPr>
        <w:pStyle w:val="7190"/>
        <w:rPr>
          <w:rtl/>
        </w:rPr>
        <w:sectPr w:rsidR="00671A91" w:rsidSect="008E067D">
          <w:headerReference w:type="default" r:id="rId28"/>
          <w:pgSz w:w="11906" w:h="16838" w:code="9"/>
          <w:pgMar w:top="3062" w:right="2268" w:bottom="2552" w:left="2268" w:header="1134" w:footer="1361" w:gutter="0"/>
          <w:cols w:space="708"/>
          <w:bidi/>
          <w:rtlGutter/>
          <w:docGrid w:linePitch="360"/>
        </w:sectPr>
      </w:pPr>
    </w:p>
    <w:p w14:paraId="1A2D546B" w14:textId="42C3C399" w:rsidR="00F96F26" w:rsidRDefault="0006139F" w:rsidP="00671A91">
      <w:pPr>
        <w:bidi w:val="0"/>
        <w:spacing w:line="276" w:lineRule="auto"/>
        <w:jc w:val="right"/>
        <w:sectPr w:rsidR="00F96F26" w:rsidSect="008E067D">
          <w:headerReference w:type="default" r:id="rId29"/>
          <w:pgSz w:w="11906" w:h="16838" w:code="9"/>
          <w:pgMar w:top="3062" w:right="2268" w:bottom="2552" w:left="2268" w:header="1134" w:footer="1361" w:gutter="0"/>
          <w:cols w:space="708"/>
          <w:bidi/>
          <w:rtlGutter/>
          <w:docGrid w:linePitch="360"/>
        </w:sectPr>
      </w:pPr>
      <w:r>
        <w:rPr>
          <w:noProof/>
          <w:rtl/>
          <w:lang w:val="he-IL"/>
        </w:rPr>
        <w:lastRenderedPageBreak/>
        <mc:AlternateContent>
          <mc:Choice Requires="wps">
            <w:drawing>
              <wp:anchor distT="0" distB="0" distL="114300" distR="114300" simplePos="0" relativeHeight="251976192" behindDoc="0" locked="0" layoutInCell="1" allowOverlap="1" wp14:anchorId="75C4E853" wp14:editId="77910199">
                <wp:simplePos x="0" y="0"/>
                <wp:positionH relativeFrom="column">
                  <wp:posOffset>-1394460</wp:posOffset>
                </wp:positionH>
                <wp:positionV relativeFrom="paragraph">
                  <wp:posOffset>-801370</wp:posOffset>
                </wp:positionV>
                <wp:extent cx="6715125" cy="695325"/>
                <wp:effectExtent l="0" t="0" r="9525" b="9525"/>
                <wp:wrapNone/>
                <wp:docPr id="37" name="Rectangle 37"/>
                <wp:cNvGraphicFramePr/>
                <a:graphic xmlns:a="http://schemas.openxmlformats.org/drawingml/2006/main">
                  <a:graphicData uri="http://schemas.microsoft.com/office/word/2010/wordprocessingShape">
                    <wps:wsp>
                      <wps:cNvSpPr/>
                      <wps:spPr>
                        <a:xfrm>
                          <a:off x="0" y="0"/>
                          <a:ext cx="6715125" cy="695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292B62" id="Rectangle 37" o:spid="_x0000_s1026" style="position:absolute;left:0;text-align:left;margin-left:-109.8pt;margin-top:-63.1pt;width:528.75pt;height:54.75pt;z-index:25197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" fillcolor="white [3212]" stroked="f" strokeweight="2pt"/>
            </w:pict>
          </mc:Fallback>
        </mc:AlternateContent>
      </w:r>
    </w:p>
    <w:p w14:paraId="3A3A34A9" w14:textId="5872BF17" w:rsidR="003E503C" w:rsidRDefault="003E503C">
      <w:pPr>
        <w:bidi w:val="0"/>
        <w:spacing w:after="200" w:line="276" w:lineRule="auto"/>
        <w:rPr>
          <w:rFonts w:ascii="Tahoma" w:eastAsia="Times New Roman" w:hAnsi="Tahoma" w:cs="Tahoma"/>
          <w:b/>
          <w:bCs/>
          <w:color w:val="00305F"/>
          <w:sz w:val="32"/>
          <w:szCs w:val="32"/>
        </w:rPr>
      </w:pPr>
    </w:p>
    <w:p w14:paraId="30632891" w14:textId="63F452AF" w:rsidR="00EA7830" w:rsidRDefault="0069678E">
      <w:pPr>
        <w:bidi w:val="0"/>
        <w:spacing w:after="200" w:line="276" w:lineRule="auto"/>
        <w:rPr>
          <w:rFonts w:eastAsia="Times New Roman"/>
          <w:b/>
          <w:sz w:val="18"/>
        </w:rPr>
      </w:pPr>
      <w:bookmarkStart w:id="0" w:name="_Toc55980243"/>
      <w:bookmarkStart w:id="1" w:name="_Toc56682806"/>
      <w:bookmarkStart w:id="2" w:name="_Toc57544838"/>
      <w:r>
        <w:rPr>
          <w:noProof/>
          <w:rtl/>
          <w:lang w:val="he-IL"/>
        </w:rPr>
        <mc:AlternateContent>
          <mc:Choice Requires="wps">
            <w:drawing>
              <wp:anchor distT="0" distB="0" distL="114300" distR="114300" simplePos="0" relativeHeight="251987456" behindDoc="0" locked="0" layoutInCell="1" allowOverlap="1" wp14:anchorId="2F150008" wp14:editId="1EE50D1F">
                <wp:simplePos x="0" y="0"/>
                <wp:positionH relativeFrom="column">
                  <wp:posOffset>1474470</wp:posOffset>
                </wp:positionH>
                <wp:positionV relativeFrom="paragraph">
                  <wp:posOffset>6489065</wp:posOffset>
                </wp:positionV>
                <wp:extent cx="3981450" cy="695325"/>
                <wp:effectExtent l="0" t="0" r="0" b="9525"/>
                <wp:wrapNone/>
                <wp:docPr id="49" name="Rectangle 49"/>
                <wp:cNvGraphicFramePr/>
                <a:graphic xmlns:a="http://schemas.openxmlformats.org/drawingml/2006/main">
                  <a:graphicData uri="http://schemas.microsoft.com/office/word/2010/wordprocessingShape">
                    <wps:wsp>
                      <wps:cNvSpPr/>
                      <wps:spPr>
                        <a:xfrm>
                          <a:off x="0" y="0"/>
                          <a:ext cx="3981450" cy="695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41F83A" id="Rectangle 49" o:spid="_x0000_s1026" style="position:absolute;left:0;text-align:left;margin-left:116.1pt;margin-top:510.95pt;width:313.5pt;height:54.75pt;z-index:25198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" fillcolor="white [3212]" stroked="f" strokeweight="2pt"/>
            </w:pict>
          </mc:Fallback>
        </mc:AlternateContent>
      </w:r>
      <w:r w:rsidR="0054517E">
        <w:rPr>
          <w:rtl/>
        </w:rPr>
        <w:br w:type="page"/>
      </w:r>
      <w:bookmarkEnd w:id="0"/>
      <w:bookmarkEnd w:id="1"/>
      <w:bookmarkEnd w:id="2"/>
      <w:r w:rsidR="00EA7830" w:rsidRPr="006D77DD">
        <w:rPr>
          <w:rFonts w:eastAsia="Times New Roman"/>
          <w:b/>
          <w:noProof/>
          <w:sz w:val="18"/>
          <w:rtl/>
        </w:rPr>
        <w:lastRenderedPageBreak/>
        <mc:AlternateContent>
          <mc:Choice Requires="wps">
            <w:drawing>
              <wp:anchor distT="0" distB="0" distL="114300" distR="114300" simplePos="0" relativeHeight="251985408" behindDoc="0" locked="0" layoutInCell="1" allowOverlap="1" wp14:anchorId="0213ACC9" wp14:editId="44E01373">
                <wp:simplePos x="0" y="0"/>
                <wp:positionH relativeFrom="column">
                  <wp:posOffset>3432810</wp:posOffset>
                </wp:positionH>
                <wp:positionV relativeFrom="paragraph">
                  <wp:posOffset>1296035</wp:posOffset>
                </wp:positionV>
                <wp:extent cx="0" cy="2179320"/>
                <wp:effectExtent l="19050" t="0" r="38100" b="49530"/>
                <wp:wrapNone/>
                <wp:docPr id="2" name="Straight Connector 2"/>
                <wp:cNvGraphicFramePr/>
                <a:graphic xmlns:a="http://schemas.openxmlformats.org/drawingml/2006/main">
                  <a:graphicData uri="http://schemas.microsoft.com/office/word/2010/wordprocessingShape">
                    <wps:wsp>
                      <wps:cNvCnPr/>
                      <wps:spPr>
                        <a:xfrm>
                          <a:off x="0" y="0"/>
                          <a:ext cx="0" cy="217932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6B6C5" id="Straight Connector 2" o:spid="_x0000_s1026" style="position:absolute;left:0;text-align:lef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3pt,102.05pt" to="270.3pt,2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" strokecolor="white [3212]" strokeweight="4pt"/>
            </w:pict>
          </mc:Fallback>
        </mc:AlternateContent>
      </w:r>
      <w:r w:rsidR="00EA7830" w:rsidRPr="006D77DD">
        <w:rPr>
          <w:rFonts w:eastAsia="Times New Roman"/>
          <w:b/>
          <w:noProof/>
          <w:sz w:val="18"/>
          <w:rtl/>
        </w:rPr>
        <w:drawing>
          <wp:anchor distT="0" distB="0" distL="114300" distR="114300" simplePos="0" relativeHeight="251982336" behindDoc="0" locked="0" layoutInCell="1" allowOverlap="1" wp14:anchorId="74A002FD" wp14:editId="7C6BA39D">
            <wp:simplePos x="0" y="0"/>
            <wp:positionH relativeFrom="column">
              <wp:posOffset>3655060</wp:posOffset>
            </wp:positionH>
            <wp:positionV relativeFrom="paragraph">
              <wp:posOffset>1273175</wp:posOffset>
            </wp:positionV>
            <wp:extent cx="1010285" cy="707390"/>
            <wp:effectExtent l="0" t="0" r="0" b="0"/>
            <wp:wrapSquare wrapText="bothSides"/>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EA7830" w:rsidRPr="006D77DD">
        <w:rPr>
          <w:rFonts w:eastAsia="Times New Roman"/>
          <w:b/>
          <w:noProof/>
          <w:sz w:val="18"/>
          <w:rtl/>
        </w:rPr>
        <mc:AlternateContent>
          <mc:Choice Requires="wps">
            <w:drawing>
              <wp:anchor distT="45720" distB="45720" distL="114300" distR="114300" simplePos="0" relativeHeight="251981312" behindDoc="0" locked="0" layoutInCell="1" allowOverlap="1" wp14:anchorId="46B6738A" wp14:editId="36808B45">
                <wp:simplePos x="0" y="0"/>
                <wp:positionH relativeFrom="column">
                  <wp:posOffset>-592455</wp:posOffset>
                </wp:positionH>
                <wp:positionV relativeFrom="paragraph">
                  <wp:posOffset>1143000</wp:posOffset>
                </wp:positionV>
                <wp:extent cx="5254625" cy="4273550"/>
                <wp:effectExtent l="0" t="0" r="3175" b="0"/>
                <wp:wrapSquare wrapText="bothSides"/>
                <wp:docPr id="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20A30155" w14:textId="77777777" w:rsidR="006D77DD" w:rsidRDefault="006D77DD" w:rsidP="006D77DD">
                            <w:pPr>
                              <w:ind w:left="2268"/>
                              <w:rPr>
                                <w:rFonts w:ascii="Tahoma" w:hAnsi="Tahoma" w:cs="Tahoma"/>
                                <w:sz w:val="18"/>
                                <w:szCs w:val="18"/>
                                <w:rtl/>
                              </w:rPr>
                            </w:pPr>
                          </w:p>
                          <w:p w14:paraId="2876D61F" w14:textId="77777777" w:rsidR="006D77DD" w:rsidRDefault="006D77DD" w:rsidP="006D77DD">
                            <w:pPr>
                              <w:ind w:left="2268"/>
                              <w:rPr>
                                <w:rFonts w:ascii="Tahoma" w:hAnsi="Tahoma" w:cs="Tahoma"/>
                                <w:sz w:val="18"/>
                                <w:szCs w:val="18"/>
                                <w:rtl/>
                              </w:rPr>
                            </w:pPr>
                          </w:p>
                          <w:p w14:paraId="72013E99" w14:textId="77777777" w:rsidR="006D77DD" w:rsidRPr="0052031E" w:rsidRDefault="006D77DD" w:rsidP="006D77DD">
                            <w:pPr>
                              <w:ind w:left="2268"/>
                              <w:rPr>
                                <w:rFonts w:ascii="Tahoma" w:hAnsi="Tahoma" w:cs="Tahoma"/>
                                <w:sz w:val="18"/>
                                <w:szCs w:val="18"/>
                                <w:rtl/>
                              </w:rPr>
                            </w:pPr>
                            <w:r w:rsidRPr="0052031E">
                              <w:rPr>
                                <w:rFonts w:ascii="Tahoma" w:hAnsi="Tahoma" w:cs="Tahoma"/>
                                <w:sz w:val="18"/>
                                <w:szCs w:val="18"/>
                                <w:rtl/>
                              </w:rPr>
                              <w:t>מבקר המדינה  |  דוח</w:t>
                            </w:r>
                            <w:r>
                              <w:rPr>
                                <w:rFonts w:ascii="Tahoma" w:hAnsi="Tahoma" w:cs="Tahoma" w:hint="cs"/>
                                <w:sz w:val="18"/>
                                <w:szCs w:val="18"/>
                                <w:rtl/>
                              </w:rPr>
                              <w:t>ות על הביקורת בשלטון המקומי</w:t>
                            </w:r>
                            <w:r w:rsidRPr="0052031E">
                              <w:rPr>
                                <w:rFonts w:ascii="Tahoma" w:hAnsi="Tahoma" w:cs="Tahoma"/>
                                <w:sz w:val="18"/>
                                <w:szCs w:val="18"/>
                                <w:rtl/>
                              </w:rPr>
                              <w:t xml:space="preserve">  |  התשפ"א-2021</w:t>
                            </w:r>
                          </w:p>
                          <w:p w14:paraId="34CB5D88" w14:textId="77777777" w:rsidR="006D77DD" w:rsidRDefault="006D77DD" w:rsidP="006D77DD">
                            <w:pPr>
                              <w:ind w:left="2268"/>
                              <w:rPr>
                                <w:rtl/>
                              </w:rPr>
                            </w:pPr>
                          </w:p>
                          <w:p w14:paraId="78CFFE3F" w14:textId="77777777" w:rsidR="006D77DD" w:rsidRDefault="006D77DD" w:rsidP="006D77DD">
                            <w:pPr>
                              <w:ind w:left="2268"/>
                              <w:rPr>
                                <w:rtl/>
                              </w:rPr>
                            </w:pPr>
                          </w:p>
                          <w:p w14:paraId="5E59C0E7" w14:textId="77777777" w:rsidR="006D77DD" w:rsidRPr="00F243B3" w:rsidRDefault="006D77DD" w:rsidP="006D77DD">
                            <w:pPr>
                              <w:ind w:left="2268"/>
                              <w:rPr>
                                <w:rFonts w:ascii="Tahoma" w:eastAsiaTheme="minorEastAsia" w:hAnsi="Tahoma" w:cs="Tahoma"/>
                                <w:color w:val="FFFFFF" w:themeColor="background1"/>
                                <w:sz w:val="50"/>
                                <w:szCs w:val="50"/>
                                <w:rtl/>
                              </w:rPr>
                            </w:pPr>
                            <w:r w:rsidRPr="00F243B3">
                              <w:rPr>
                                <w:rFonts w:ascii="Tahoma" w:eastAsiaTheme="minorEastAsia" w:hAnsi="Tahoma" w:cs="Tahoma" w:hint="cs"/>
                                <w:color w:val="FFFFFF" w:themeColor="background1"/>
                                <w:sz w:val="50"/>
                                <w:szCs w:val="50"/>
                                <w:rtl/>
                              </w:rPr>
                              <w:t xml:space="preserve">פרק </w:t>
                            </w:r>
                            <w:r>
                              <w:rPr>
                                <w:rFonts w:ascii="Tahoma" w:eastAsiaTheme="minorEastAsia" w:hAnsi="Tahoma" w:cs="Tahoma" w:hint="cs"/>
                                <w:color w:val="FFFFFF" w:themeColor="background1"/>
                                <w:sz w:val="50"/>
                                <w:szCs w:val="50"/>
                                <w:rtl/>
                              </w:rPr>
                              <w:t>שלישי</w:t>
                            </w:r>
                          </w:p>
                          <w:p w14:paraId="344A4E3D" w14:textId="77777777" w:rsidR="006D77DD" w:rsidRPr="0082763E" w:rsidRDefault="006D77DD" w:rsidP="006D77DD">
                            <w:pPr>
                              <w:spacing w:before="360" w:line="600" w:lineRule="exact"/>
                              <w:ind w:left="2268"/>
                              <w:jc w:val="left"/>
                              <w:rPr>
                                <w:rFonts w:ascii="Tahoma" w:hAnsi="Tahoma" w:cs="Tahoma"/>
                                <w:b/>
                                <w:bCs/>
                                <w:color w:val="FFFFFF" w:themeColor="background1"/>
                                <w:sz w:val="72"/>
                                <w:szCs w:val="72"/>
                                <w:rtl/>
                              </w:rPr>
                            </w:pPr>
                            <w:r>
                              <w:rPr>
                                <w:rFonts w:ascii="Tahoma" w:hAnsi="Tahoma" w:cs="Tahoma" w:hint="cs"/>
                                <w:b/>
                                <w:bCs/>
                                <w:color w:val="FFFFFF" w:themeColor="background1"/>
                                <w:sz w:val="70"/>
                                <w:szCs w:val="70"/>
                                <w:rtl/>
                              </w:rPr>
                              <w:t>תכנון ובנייה</w:t>
                            </w:r>
                            <w:r w:rsidRPr="0082763E">
                              <w:rPr>
                                <w:rFonts w:ascii="Tahoma" w:hAnsi="Tahoma" w:cs="Tahoma"/>
                                <w:b/>
                                <w:bCs/>
                                <w:color w:val="FFFFFF" w:themeColor="background1"/>
                                <w:sz w:val="72"/>
                                <w:szCs w:val="72"/>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B6738A" id="_x0000_t202" coordsize="21600,21600" o:spt="202" path="m,l,21600r21600,l21600,xe">
                <v:stroke joinstyle="miter"/>
                <v:path gradientshapeok="t" o:connecttype="rect"/>
              </v:shapetype>
              <v:shape id="_x0000_s1031" type="#_x0000_t202" style="position:absolute;left:0;text-align:left;margin-left:-46.65pt;margin-top:90pt;width:413.75pt;height:336.5pt;z-index:25198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" fillcolor="#00305f" stroked="f">
                <v:textbox>
                  <w:txbxContent>
                    <w:p w14:paraId="20A30155" w14:textId="77777777" w:rsidR="006D77DD" w:rsidRDefault="006D77DD" w:rsidP="006D77DD">
                      <w:pPr>
                        <w:ind w:left="2268"/>
                        <w:rPr>
                          <w:rFonts w:ascii="Tahoma" w:hAnsi="Tahoma" w:cs="Tahoma"/>
                          <w:sz w:val="18"/>
                          <w:szCs w:val="18"/>
                          <w:rtl/>
                        </w:rPr>
                      </w:pPr>
                    </w:p>
                    <w:p w14:paraId="2876D61F" w14:textId="77777777" w:rsidR="006D77DD" w:rsidRDefault="006D77DD" w:rsidP="006D77DD">
                      <w:pPr>
                        <w:ind w:left="2268"/>
                        <w:rPr>
                          <w:rFonts w:ascii="Tahoma" w:hAnsi="Tahoma" w:cs="Tahoma"/>
                          <w:sz w:val="18"/>
                          <w:szCs w:val="18"/>
                          <w:rtl/>
                        </w:rPr>
                      </w:pPr>
                    </w:p>
                    <w:p w14:paraId="72013E99" w14:textId="77777777" w:rsidR="006D77DD" w:rsidRPr="0052031E" w:rsidRDefault="006D77DD" w:rsidP="006D77DD">
                      <w:pPr>
                        <w:ind w:left="2268"/>
                        <w:rPr>
                          <w:rFonts w:ascii="Tahoma" w:hAnsi="Tahoma" w:cs="Tahoma"/>
                          <w:sz w:val="18"/>
                          <w:szCs w:val="18"/>
                          <w:rtl/>
                        </w:rPr>
                      </w:pPr>
                      <w:r w:rsidRPr="0052031E">
                        <w:rPr>
                          <w:rFonts w:ascii="Tahoma" w:hAnsi="Tahoma" w:cs="Tahoma"/>
                          <w:sz w:val="18"/>
                          <w:szCs w:val="18"/>
                          <w:rtl/>
                        </w:rPr>
                        <w:t>מבקר המדינה  |  דוח</w:t>
                      </w:r>
                      <w:r>
                        <w:rPr>
                          <w:rFonts w:ascii="Tahoma" w:hAnsi="Tahoma" w:cs="Tahoma" w:hint="cs"/>
                          <w:sz w:val="18"/>
                          <w:szCs w:val="18"/>
                          <w:rtl/>
                        </w:rPr>
                        <w:t>ות על הביקורת בשלטון המקומי</w:t>
                      </w:r>
                      <w:r w:rsidRPr="0052031E">
                        <w:rPr>
                          <w:rFonts w:ascii="Tahoma" w:hAnsi="Tahoma" w:cs="Tahoma"/>
                          <w:sz w:val="18"/>
                          <w:szCs w:val="18"/>
                          <w:rtl/>
                        </w:rPr>
                        <w:t xml:space="preserve">  |  התשפ"א-2021</w:t>
                      </w:r>
                    </w:p>
                    <w:p w14:paraId="34CB5D88" w14:textId="77777777" w:rsidR="006D77DD" w:rsidRDefault="006D77DD" w:rsidP="006D77DD">
                      <w:pPr>
                        <w:ind w:left="2268"/>
                        <w:rPr>
                          <w:rtl/>
                        </w:rPr>
                      </w:pPr>
                    </w:p>
                    <w:p w14:paraId="78CFFE3F" w14:textId="77777777" w:rsidR="006D77DD" w:rsidRDefault="006D77DD" w:rsidP="006D77DD">
                      <w:pPr>
                        <w:ind w:left="2268"/>
                        <w:rPr>
                          <w:rtl/>
                        </w:rPr>
                      </w:pPr>
                    </w:p>
                    <w:p w14:paraId="5E59C0E7" w14:textId="77777777" w:rsidR="006D77DD" w:rsidRPr="00F243B3" w:rsidRDefault="006D77DD" w:rsidP="006D77DD">
                      <w:pPr>
                        <w:ind w:left="2268"/>
                        <w:rPr>
                          <w:rFonts w:ascii="Tahoma" w:eastAsiaTheme="minorEastAsia" w:hAnsi="Tahoma" w:cs="Tahoma"/>
                          <w:color w:val="FFFFFF" w:themeColor="background1"/>
                          <w:sz w:val="50"/>
                          <w:szCs w:val="50"/>
                          <w:rtl/>
                        </w:rPr>
                      </w:pPr>
                      <w:r w:rsidRPr="00F243B3">
                        <w:rPr>
                          <w:rFonts w:ascii="Tahoma" w:eastAsiaTheme="minorEastAsia" w:hAnsi="Tahoma" w:cs="Tahoma" w:hint="cs"/>
                          <w:color w:val="FFFFFF" w:themeColor="background1"/>
                          <w:sz w:val="50"/>
                          <w:szCs w:val="50"/>
                          <w:rtl/>
                        </w:rPr>
                        <w:t xml:space="preserve">פרק </w:t>
                      </w:r>
                      <w:r>
                        <w:rPr>
                          <w:rFonts w:ascii="Tahoma" w:eastAsiaTheme="minorEastAsia" w:hAnsi="Tahoma" w:cs="Tahoma" w:hint="cs"/>
                          <w:color w:val="FFFFFF" w:themeColor="background1"/>
                          <w:sz w:val="50"/>
                          <w:szCs w:val="50"/>
                          <w:rtl/>
                        </w:rPr>
                        <w:t>שלישי</w:t>
                      </w:r>
                    </w:p>
                    <w:p w14:paraId="344A4E3D" w14:textId="77777777" w:rsidR="006D77DD" w:rsidRPr="0082763E" w:rsidRDefault="006D77DD" w:rsidP="006D77DD">
                      <w:pPr>
                        <w:spacing w:before="360" w:line="600" w:lineRule="exact"/>
                        <w:ind w:left="2268"/>
                        <w:jc w:val="left"/>
                        <w:rPr>
                          <w:rFonts w:ascii="Tahoma" w:hAnsi="Tahoma" w:cs="Tahoma"/>
                          <w:b/>
                          <w:bCs/>
                          <w:color w:val="FFFFFF" w:themeColor="background1"/>
                          <w:sz w:val="72"/>
                          <w:szCs w:val="72"/>
                          <w:rtl/>
                        </w:rPr>
                      </w:pPr>
                      <w:r>
                        <w:rPr>
                          <w:rFonts w:ascii="Tahoma" w:hAnsi="Tahoma" w:cs="Tahoma" w:hint="cs"/>
                          <w:b/>
                          <w:bCs/>
                          <w:color w:val="FFFFFF" w:themeColor="background1"/>
                          <w:sz w:val="70"/>
                          <w:szCs w:val="70"/>
                          <w:rtl/>
                        </w:rPr>
                        <w:t>תכנון ובנייה</w:t>
                      </w:r>
                      <w:r w:rsidRPr="0082763E">
                        <w:rPr>
                          <w:rFonts w:ascii="Tahoma" w:hAnsi="Tahoma" w:cs="Tahoma"/>
                          <w:b/>
                          <w:bCs/>
                          <w:color w:val="FFFFFF" w:themeColor="background1"/>
                          <w:sz w:val="72"/>
                          <w:szCs w:val="72"/>
                          <w:rtl/>
                        </w:rPr>
                        <w:t xml:space="preserve"> </w:t>
                      </w:r>
                    </w:p>
                  </w:txbxContent>
                </v:textbox>
                <w10:wrap type="square"/>
              </v:shape>
            </w:pict>
          </mc:Fallback>
        </mc:AlternateContent>
      </w:r>
      <w:r w:rsidR="00EA7830" w:rsidRPr="006D77DD">
        <w:rPr>
          <w:rFonts w:eastAsia="Times New Roman"/>
          <w:b/>
          <w:noProof/>
          <w:sz w:val="18"/>
          <w:rtl/>
        </w:rPr>
        <mc:AlternateContent>
          <mc:Choice Requires="wps">
            <w:drawing>
              <wp:anchor distT="0" distB="0" distL="114300" distR="114300" simplePos="0" relativeHeight="251980288" behindDoc="0" locked="0" layoutInCell="1" allowOverlap="1" wp14:anchorId="4183DF38" wp14:editId="250F499F">
                <wp:simplePos x="0" y="0"/>
                <wp:positionH relativeFrom="column">
                  <wp:posOffset>-1459230</wp:posOffset>
                </wp:positionH>
                <wp:positionV relativeFrom="paragraph">
                  <wp:posOffset>-1971040</wp:posOffset>
                </wp:positionV>
                <wp:extent cx="6610350" cy="10690860"/>
                <wp:effectExtent l="0" t="0" r="19050" b="15240"/>
                <wp:wrapNone/>
                <wp:docPr id="594" name="Rectangle 594"/>
                <wp:cNvGraphicFramePr/>
                <a:graphic xmlns:a="http://schemas.openxmlformats.org/drawingml/2006/main">
                  <a:graphicData uri="http://schemas.microsoft.com/office/word/2010/wordprocessingShape">
                    <wps:wsp>
                      <wps:cNvSpPr/>
                      <wps:spPr>
                        <a:xfrm>
                          <a:off x="0" y="0"/>
                          <a:ext cx="6610350" cy="10690860"/>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97930" id="Rectangle 594" o:spid="_x0000_s1026" style="position:absolute;left:0;text-align:left;margin-left:-114.9pt;margin-top:-155.2pt;width:520.5pt;height:841.8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" fillcolor="#00305f" strokecolor="#243f60 [1604]" strokeweight="2pt"/>
            </w:pict>
          </mc:Fallback>
        </mc:AlternateContent>
      </w:r>
      <w:r w:rsidR="00EA7830">
        <w:rPr>
          <w:rFonts w:eastAsia="Times New Roman"/>
          <w:b/>
          <w:sz w:val="18"/>
        </w:rPr>
        <w:br w:type="page"/>
      </w:r>
      <w:bookmarkStart w:id="3" w:name="_Hlk63775048"/>
      <w:bookmarkEnd w:id="3"/>
    </w:p>
    <w:p w14:paraId="361229C1" w14:textId="67A60B12" w:rsidR="00424A49" w:rsidRDefault="0069678E" w:rsidP="008735CF">
      <w:pPr>
        <w:bidi w:val="0"/>
        <w:spacing w:after="200" w:line="276" w:lineRule="auto"/>
        <w:rPr>
          <w:rFonts w:eastAsia="Times New Roman"/>
          <w:b/>
          <w:sz w:val="18"/>
        </w:rPr>
      </w:pPr>
      <w:r>
        <w:rPr>
          <w:noProof/>
          <w:rtl/>
          <w:lang w:val="he-IL"/>
        </w:rPr>
        <w:lastRenderedPageBreak/>
        <mc:AlternateContent>
          <mc:Choice Requires="wps">
            <w:drawing>
              <wp:anchor distT="0" distB="0" distL="114300" distR="114300" simplePos="0" relativeHeight="251989504" behindDoc="0" locked="0" layoutInCell="1" allowOverlap="1" wp14:anchorId="17997BEC" wp14:editId="01A51BA8">
                <wp:simplePos x="0" y="0"/>
                <wp:positionH relativeFrom="column">
                  <wp:posOffset>-1390650</wp:posOffset>
                </wp:positionH>
                <wp:positionV relativeFrom="paragraph">
                  <wp:posOffset>-687705</wp:posOffset>
                </wp:positionV>
                <wp:extent cx="6715125" cy="695325"/>
                <wp:effectExtent l="0" t="0" r="9525" b="9525"/>
                <wp:wrapNone/>
                <wp:docPr id="50" name="Rectangle 50"/>
                <wp:cNvGraphicFramePr/>
                <a:graphic xmlns:a="http://schemas.openxmlformats.org/drawingml/2006/main">
                  <a:graphicData uri="http://schemas.microsoft.com/office/word/2010/wordprocessingShape">
                    <wps:wsp>
                      <wps:cNvSpPr/>
                      <wps:spPr>
                        <a:xfrm>
                          <a:off x="0" y="0"/>
                          <a:ext cx="6715125" cy="695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4519F6" id="Rectangle 50" o:spid="_x0000_s1026" style="position:absolute;left:0;text-align:left;margin-left:-109.5pt;margin-top:-54.15pt;width:528.75pt;height:54.75pt;z-index:25198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" fillcolor="white [3212]" stroked="f" strokeweight="2pt"/>
            </w:pict>
          </mc:Fallback>
        </mc:AlternateContent>
      </w:r>
    </w:p>
    <w:p w14:paraId="67181F23" w14:textId="50217AB4" w:rsidR="00424A49" w:rsidRDefault="00424A49" w:rsidP="00424A49">
      <w:pPr>
        <w:spacing w:line="269" w:lineRule="auto"/>
        <w:rPr>
          <w:rFonts w:eastAsia="Times New Roman"/>
          <w:b/>
          <w:sz w:val="18"/>
          <w:rtl/>
        </w:rPr>
      </w:pPr>
    </w:p>
    <w:p w14:paraId="236F611A" w14:textId="68039677" w:rsidR="00424A49" w:rsidRDefault="0069678E" w:rsidP="00424A49">
      <w:pPr>
        <w:spacing w:line="269" w:lineRule="auto"/>
        <w:rPr>
          <w:rFonts w:eastAsia="Times New Roman" w:hint="cs"/>
          <w:b/>
          <w:sz w:val="18"/>
          <w:rtl/>
        </w:rPr>
      </w:pPr>
      <w:r>
        <w:rPr>
          <w:noProof/>
          <w:rtl/>
          <w:lang w:val="he-IL"/>
        </w:rPr>
        <mc:AlternateContent>
          <mc:Choice Requires="wps">
            <w:drawing>
              <wp:anchor distT="0" distB="0" distL="114300" distR="114300" simplePos="0" relativeHeight="251991552" behindDoc="0" locked="0" layoutInCell="1" allowOverlap="1" wp14:anchorId="08A6561F" wp14:editId="4C493ADE">
                <wp:simplePos x="0" y="0"/>
                <wp:positionH relativeFrom="column">
                  <wp:posOffset>512445</wp:posOffset>
                </wp:positionH>
                <wp:positionV relativeFrom="paragraph">
                  <wp:posOffset>6648450</wp:posOffset>
                </wp:positionV>
                <wp:extent cx="4943475" cy="695325"/>
                <wp:effectExtent l="0" t="0" r="9525" b="9525"/>
                <wp:wrapNone/>
                <wp:docPr id="52" name="Rectangle 52"/>
                <wp:cNvGraphicFramePr/>
                <a:graphic xmlns:a="http://schemas.openxmlformats.org/drawingml/2006/main">
                  <a:graphicData uri="http://schemas.microsoft.com/office/word/2010/wordprocessingShape">
                    <wps:wsp>
                      <wps:cNvSpPr/>
                      <wps:spPr>
                        <a:xfrm>
                          <a:off x="0" y="0"/>
                          <a:ext cx="4943475" cy="695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E14A42" id="Rectangle 52" o:spid="_x0000_s1026" style="position:absolute;left:0;text-align:left;margin-left:40.35pt;margin-top:523.5pt;width:389.25pt;height:54.75pt;z-index:25199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" fillcolor="white [3212]" stroked="f" strokeweight="2pt"/>
            </w:pict>
          </mc:Fallback>
        </mc:AlternateContent>
      </w:r>
      <w:r w:rsidR="006D77DD" w:rsidRPr="006D77DD">
        <w:rPr>
          <w:rFonts w:eastAsia="Times New Roman"/>
          <w:b/>
          <w:noProof/>
          <w:sz w:val="18"/>
          <w:rtl/>
        </w:rPr>
        <mc:AlternateContent>
          <mc:Choice Requires="wps">
            <w:drawing>
              <wp:anchor distT="0" distB="0" distL="114300" distR="114300" simplePos="0" relativeHeight="251983360" behindDoc="0" locked="0" layoutInCell="1" allowOverlap="1" wp14:anchorId="3C78FD82" wp14:editId="45F281A4">
                <wp:simplePos x="0" y="0"/>
                <wp:positionH relativeFrom="column">
                  <wp:posOffset>8023860</wp:posOffset>
                </wp:positionH>
                <wp:positionV relativeFrom="paragraph">
                  <wp:posOffset>1597660</wp:posOffset>
                </wp:positionV>
                <wp:extent cx="0" cy="2179320"/>
                <wp:effectExtent l="19050" t="0" r="38100" b="49530"/>
                <wp:wrapNone/>
                <wp:docPr id="596" name="Straight Connector 596"/>
                <wp:cNvGraphicFramePr/>
                <a:graphic xmlns:a="http://schemas.openxmlformats.org/drawingml/2006/main">
                  <a:graphicData uri="http://schemas.microsoft.com/office/word/2010/wordprocessingShape">
                    <wps:wsp>
                      <wps:cNvCnPr/>
                      <wps:spPr>
                        <a:xfrm>
                          <a:off x="0" y="0"/>
                          <a:ext cx="0" cy="217932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928A6" id="Straight Connector 596" o:spid="_x0000_s1026" style="position:absolute;left:0;text-align:lef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8pt,125.8pt" to="631.8pt,2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" strokecolor="white [3212]" strokeweight="4pt"/>
            </w:pict>
          </mc:Fallback>
        </mc:AlternateContent>
      </w:r>
    </w:p>
    <w:sectPr w:rsidR="00424A49" w:rsidSect="008E067D">
      <w:headerReference w:type="default" r:id="rId30"/>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p w14:paraId="1203C70D" w14:textId="77777777" w:rsidR="00B53C90" w:rsidRDefault="00B53C90"/>
    <w:p w14:paraId="3F73F889" w14:textId="77777777" w:rsidR="00B53C90" w:rsidRDefault="00B53C90"/>
  </w:endnote>
  <w:endnote w:type="continuationSeparator" w:id="0">
    <w:p w14:paraId="49804240" w14:textId="77777777" w:rsidR="00F73EE0" w:rsidRDefault="00F73EE0">
      <w:pPr>
        <w:spacing w:line="240" w:lineRule="auto"/>
      </w:pPr>
      <w:r>
        <w:continuationSeparator/>
      </w:r>
    </w:p>
    <w:p w14:paraId="587A5DFA" w14:textId="77777777" w:rsidR="00F73EE0" w:rsidRDefault="00F73EE0"/>
    <w:p w14:paraId="1E9F0CAE" w14:textId="77777777" w:rsidR="00B53C90" w:rsidRDefault="00B53C90"/>
    <w:p w14:paraId="35AA4234" w14:textId="77777777" w:rsidR="00B53C90" w:rsidRDefault="00B53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Segoe MDL2 Assets">
    <w:panose1 w:val="050A0102010101010101"/>
    <w:charset w:val="00"/>
    <w:family w:val="roman"/>
    <w:pitch w:val="variable"/>
    <w:sig w:usb0="00000003" w:usb1="10000000" w:usb2="00000000" w:usb3="00000000" w:csb0="00000001" w:csb1="00000000"/>
  </w:font>
  <w:font w:name="FrankRuehl">
    <w:altName w:val="Arial"/>
    <w:panose1 w:val="020E0503060101010101"/>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Narkisim">
    <w:altName w:val="Malgun Gothic Semilight"/>
    <w:panose1 w:val="020E0502050101010101"/>
    <w:charset w:val="00"/>
    <w:family w:val="swiss"/>
    <w:pitch w:val="variable"/>
    <w:sig w:usb0="00000803" w:usb1="00000000" w:usb2="00000000" w:usb3="00000000" w:csb0="00000021"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218928CC" w:rsidR="00F73EE0" w:rsidRDefault="00F73EE0" w:rsidP="001E0306">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60A84A17" w:rsidR="00F73EE0" w:rsidRDefault="00F73EE0" w:rsidP="001E0306">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3D8D9964" w:rsidR="00F73EE0" w:rsidRPr="00671A91" w:rsidRDefault="00F73EE0" w:rsidP="00671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p w14:paraId="18A54E77" w14:textId="77777777" w:rsidR="00B53C90" w:rsidRDefault="00B53C90"/>
    <w:p w14:paraId="5FCF47BD" w14:textId="77777777" w:rsidR="00B53C90" w:rsidRDefault="00B53C90"/>
  </w:footnote>
  <w:footnote w:id="1">
    <w:p w14:paraId="61C8B51D" w14:textId="77777777" w:rsidR="00B2159F" w:rsidRPr="00671A91" w:rsidRDefault="00B2159F" w:rsidP="00671A91">
      <w:pPr>
        <w:pStyle w:val="715"/>
        <w:spacing w:after="0"/>
        <w:rPr>
          <w:rtl/>
        </w:rPr>
      </w:pPr>
      <w:r w:rsidRPr="00671A91">
        <w:rPr>
          <w:rStyle w:val="FootnoteReference"/>
          <w:vertAlign w:val="baseline"/>
        </w:rPr>
        <w:footnoteRef/>
      </w:r>
      <w:r w:rsidRPr="00671A91">
        <w:rPr>
          <w:rtl/>
        </w:rPr>
        <w:t xml:space="preserve"> </w:t>
      </w:r>
      <w:r w:rsidRPr="00671A91">
        <w:rPr>
          <w:rtl/>
        </w:rPr>
        <w:tab/>
        <w:t>עלות ההסע</w:t>
      </w:r>
      <w:r w:rsidRPr="00671A91">
        <w:rPr>
          <w:rFonts w:hint="cs"/>
          <w:rtl/>
        </w:rPr>
        <w:t>ות</w:t>
      </w:r>
      <w:r w:rsidRPr="00671A91">
        <w:rPr>
          <w:rtl/>
        </w:rPr>
        <w:t xml:space="preserve"> בשנת 2018: 5,919,319 ש"ח. השתתפות משרד החינוך: 3,245,341 ש"ח.</w:t>
      </w:r>
    </w:p>
    <w:p w14:paraId="6BD8F851" w14:textId="77777777" w:rsidR="00B2159F" w:rsidRPr="00671A91" w:rsidRDefault="00B2159F" w:rsidP="00671A91">
      <w:pPr>
        <w:pStyle w:val="715"/>
      </w:pPr>
      <w:r w:rsidRPr="00671A91">
        <w:rPr>
          <w:rtl/>
        </w:rPr>
        <w:tab/>
        <w:t>עלות ההסע</w:t>
      </w:r>
      <w:r w:rsidRPr="00671A91">
        <w:rPr>
          <w:rFonts w:hint="cs"/>
          <w:rtl/>
        </w:rPr>
        <w:t>ות</w:t>
      </w:r>
      <w:r w:rsidRPr="00671A91">
        <w:rPr>
          <w:rtl/>
        </w:rPr>
        <w:t xml:space="preserve"> בשנת 2019: 5,623,749 ש"ח. השתתפות משרד החינוך 3,338,115.</w:t>
      </w:r>
    </w:p>
  </w:footnote>
  <w:footnote w:id="2">
    <w:p w14:paraId="4FAC75BF" w14:textId="77777777" w:rsidR="00B2159F" w:rsidRPr="00671A91" w:rsidRDefault="00B2159F" w:rsidP="00671A91">
      <w:pPr>
        <w:pStyle w:val="715"/>
      </w:pPr>
      <w:r w:rsidRPr="00671A91">
        <w:rPr>
          <w:rStyle w:val="FootnoteReference"/>
          <w:vertAlign w:val="baseline"/>
        </w:rPr>
        <w:footnoteRef/>
      </w:r>
      <w:r w:rsidRPr="00671A91">
        <w:rPr>
          <w:rtl/>
        </w:rPr>
        <w:t xml:space="preserve"> </w:t>
      </w:r>
      <w:r w:rsidRPr="00671A91">
        <w:rPr>
          <w:rtl/>
        </w:rPr>
        <w:tab/>
      </w:r>
      <w:r w:rsidRPr="00671A91">
        <w:rPr>
          <w:rFonts w:hint="cs"/>
          <w:rtl/>
        </w:rPr>
        <w:t>חובת קיום הליך מכרזי הוחלה על משכ"ל בתחילת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3DE73" id="Straight Connector 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3"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625561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5A01EEB4"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CB57BD">
                            <w:rPr>
                              <w:rFonts w:ascii="Tahoma" w:hAnsi="Tahoma" w:cs="Tahoma" w:hint="cs"/>
                              <w:color w:val="0D0D0D" w:themeColor="text1" w:themeTint="F2"/>
                              <w:sz w:val="16"/>
                              <w:szCs w:val="16"/>
                              <w:rtl/>
                            </w:rPr>
                            <w:t>ות</w:t>
                          </w:r>
                          <w:r w:rsidR="00E823A0">
                            <w:rPr>
                              <w:rFonts w:ascii="Tahoma" w:hAnsi="Tahoma" w:cs="Tahoma" w:hint="cs"/>
                              <w:color w:val="0D0D0D" w:themeColor="text1" w:themeTint="F2"/>
                              <w:sz w:val="16"/>
                              <w:szCs w:val="16"/>
                              <w:rtl/>
                            </w:rPr>
                            <w:t xml:space="preserve"> </w:t>
                          </w:r>
                          <w:r w:rsidR="00581AA6">
                            <w:rPr>
                              <w:rFonts w:ascii="Tahoma" w:hAnsi="Tahoma" w:cs="Tahoma" w:hint="cs"/>
                              <w:color w:val="0D0D0D" w:themeColor="text1" w:themeTint="F2"/>
                              <w:sz w:val="16"/>
                              <w:szCs w:val="16"/>
                              <w:rtl/>
                            </w:rPr>
                            <w:t>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581AA6">
                            <w:rPr>
                              <w:rFonts w:ascii="Tahoma" w:hAnsi="Tahoma" w:cs="Tahoma" w:hint="cs"/>
                              <w:color w:val="0D0D0D" w:themeColor="text1" w:themeTint="F2"/>
                              <w:sz w:val="16"/>
                              <w:szCs w:val="16"/>
                              <w:rtl/>
                            </w:rPr>
                            <w:t>ב</w:t>
                          </w:r>
                          <w:r w:rsidR="006A161A">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4"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" strokecolor="white [3212]">
              <v:textbox>
                <w:txbxContent>
                  <w:p w14:paraId="1CF273F4" w14:textId="5A01EEB4"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CB57BD">
                      <w:rPr>
                        <w:rFonts w:ascii="Tahoma" w:hAnsi="Tahoma" w:cs="Tahoma" w:hint="cs"/>
                        <w:color w:val="0D0D0D" w:themeColor="text1" w:themeTint="F2"/>
                        <w:sz w:val="16"/>
                        <w:szCs w:val="16"/>
                        <w:rtl/>
                      </w:rPr>
                      <w:t>ות</w:t>
                    </w:r>
                    <w:r w:rsidR="00E823A0">
                      <w:rPr>
                        <w:rFonts w:ascii="Tahoma" w:hAnsi="Tahoma" w:cs="Tahoma" w:hint="cs"/>
                        <w:color w:val="0D0D0D" w:themeColor="text1" w:themeTint="F2"/>
                        <w:sz w:val="16"/>
                        <w:szCs w:val="16"/>
                        <w:rtl/>
                      </w:rPr>
                      <w:t xml:space="preserve"> </w:t>
                    </w:r>
                    <w:r w:rsidR="00581AA6">
                      <w:rPr>
                        <w:rFonts w:ascii="Tahoma" w:hAnsi="Tahoma" w:cs="Tahoma" w:hint="cs"/>
                        <w:color w:val="0D0D0D" w:themeColor="text1" w:themeTint="F2"/>
                        <w:sz w:val="16"/>
                        <w:szCs w:val="16"/>
                        <w:rtl/>
                      </w:rPr>
                      <w:t>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581AA6">
                      <w:rPr>
                        <w:rFonts w:ascii="Tahoma" w:hAnsi="Tahoma" w:cs="Tahoma" w:hint="cs"/>
                        <w:color w:val="0D0D0D" w:themeColor="text1" w:themeTint="F2"/>
                        <w:sz w:val="16"/>
                        <w:szCs w:val="16"/>
                        <w:rtl/>
                      </w:rPr>
                      <w:t>ב</w:t>
                    </w:r>
                    <w:r w:rsidR="006A161A">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CC69B" id="Straight Connector 63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BC92456" w:rsidR="00F73EE0" w:rsidRDefault="00F73EE0">
    <w:pPr>
      <w:pStyle w:val="Header"/>
      <w:rPr>
        <w:rtl/>
      </w:rPr>
    </w:pPr>
  </w:p>
  <w:p w14:paraId="7E43B0CF" w14:textId="57F27086" w:rsidR="00F73EE0" w:rsidRDefault="00F73EE0" w:rsidP="00FD02CC">
    <w:pPr>
      <w:pStyle w:val="Header"/>
      <w:ind w:firstLine="720"/>
      <w:rPr>
        <w:rtl/>
      </w:rPr>
    </w:pPr>
  </w:p>
  <w:p w14:paraId="09A29170" w14:textId="5E83CE15" w:rsidR="00F73EE0" w:rsidRDefault="00AE1563">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726DF7EE">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1CB0A19A" w14:textId="7E7CB891" w:rsidR="00F73EE0" w:rsidRDefault="00F73EE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3F3ED2F4"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871594" w:rsidRPr="00871594">
                            <w:rPr>
                              <w:rFonts w:ascii="Tahoma" w:hAnsi="Tahoma" w:cs="Tahoma"/>
                              <w:color w:val="0D0D0D" w:themeColor="text1" w:themeTint="F2"/>
                              <w:sz w:val="16"/>
                              <w:szCs w:val="16"/>
                              <w:rtl/>
                            </w:rPr>
                            <w:t>הסעות תלמידים ברשויות המקומיות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6"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3F3ED2F4"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871594" w:rsidRPr="00871594">
                      <w:rPr>
                        <w:rFonts w:ascii="Tahoma" w:hAnsi="Tahoma" w:cs="Tahoma"/>
                        <w:color w:val="0D0D0D" w:themeColor="text1" w:themeTint="F2"/>
                        <w:sz w:val="16"/>
                        <w:szCs w:val="16"/>
                        <w:rtl/>
                      </w:rPr>
                      <w:t>הסעות תלמידים ברשויות המקומיות</w:t>
                    </w:r>
                  </w:p>
                </w:txbxContent>
              </v:textbox>
              <w10:wrap type="square"/>
            </v:shape>
          </w:pict>
        </mc:Fallback>
      </mc:AlternateContent>
    </w:r>
  </w:p>
  <w:p w14:paraId="53F52C1C" w14:textId="43CF5044"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89567" id="Straight Connector 3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0418915F"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3F23" w14:textId="6DDE745E"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3296" behindDoc="1" locked="0" layoutInCell="1" allowOverlap="1" wp14:anchorId="0A233BB4" wp14:editId="09245E54">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33BB4" id="_x0000_t202" coordsize="21600,21600" o:spt="202" path="m,l,21600r21600,l21600,xe">
              <v:stroke joinstyle="miter"/>
              <v:path gradientshapeok="t" o:connecttype="rect"/>
            </v:shapetype>
            <v:shape id="Text Box 42" o:spid="_x0000_s1037" type="#_x0000_t202" style="position:absolute;left:0;text-align:left;margin-left:-75.15pt;margin-top:-82.8pt;width:510.25pt;height:708.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B/4CZlXQIAAMEEAAAOAAAAAAAAAAAAAAAAAC4CAABkcnMvZTJv&#10;RG9jLnhtbFBLAQItABQABgAIAAAAIQASqXeg4gAAAA4BAAAPAAAAAAAAAAAAAAAAALcEAABkcnMv&#10;ZG93bnJldi54bWxQSwUGAAAAAAQABADzAAAAxgUAAAAA&#10;" filled="f" strokecolor="#a5a5a5 [2092]" strokeweight=".25pt">
              <v:stroke dashstyle="longDash"/>
              <v:textbo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6912" behindDoc="0" locked="0" layoutInCell="1" allowOverlap="1" wp14:anchorId="020DDD64" wp14:editId="69717B8C">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3209456B" w14:textId="5ADE8A2A" w:rsidR="00F73EE0" w:rsidRPr="009B7D1B" w:rsidRDefault="00F73EE0" w:rsidP="00054B1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054B1A" w:rsidRPr="00054B1A">
                            <w:rPr>
                              <w:rFonts w:ascii="Tahoma" w:hAnsi="Tahoma" w:cs="Tahoma"/>
                              <w:b/>
                              <w:bCs/>
                              <w:rtl/>
                            </w:rPr>
                            <w:t>הסעות תלמידים ברשויות המקומיות</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20DDD64" id="_x0000_s1038" type="#_x0000_t202" style="position:absolute;left:0;text-align:left;margin-left:-55.65pt;margin-top:-45.2pt;width:23pt;height:61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" fillcolor="#00305f" strokecolor="#00305f">
              <v:textbox style="layout-flow:vertical;mso-layout-flow-alt:bottom-to-top" inset="0,0,0,0">
                <w:txbxContent>
                  <w:p w14:paraId="3209456B" w14:textId="5ADE8A2A" w:rsidR="00F73EE0" w:rsidRPr="009B7D1B" w:rsidRDefault="00F73EE0" w:rsidP="00054B1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054B1A" w:rsidRPr="00054B1A">
                      <w:rPr>
                        <w:rFonts w:ascii="Tahoma" w:hAnsi="Tahoma" w:cs="Tahoma"/>
                        <w:b/>
                        <w:bCs/>
                        <w:rtl/>
                      </w:rPr>
                      <w:t>הסעות תלמידים ברשויות המקומיות</w:t>
                    </w:r>
                  </w:p>
                </w:txbxContent>
              </v:textbox>
              <w10:wrap type="square"/>
            </v:shape>
          </w:pict>
        </mc:Fallback>
      </mc:AlternateContent>
    </w:r>
  </w:p>
  <w:p w14:paraId="3500C8D4" w14:textId="77777777"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7A253FCF" w14:textId="77777777"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14:anchorId="4CBE42D2" wp14:editId="105FA729">
              <wp:simplePos x="0" y="0"/>
              <wp:positionH relativeFrom="column">
                <wp:posOffset>274320</wp:posOffset>
              </wp:positionH>
              <wp:positionV relativeFrom="paragraph">
                <wp:posOffset>351790</wp:posOffset>
              </wp:positionV>
              <wp:extent cx="3533775" cy="259080"/>
              <wp:effectExtent l="0" t="0" r="28575"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59080"/>
                      </a:xfrm>
                      <a:prstGeom prst="rect">
                        <a:avLst/>
                      </a:prstGeom>
                      <a:solidFill>
                        <a:srgbClr val="FFFFFF"/>
                      </a:solidFill>
                      <a:ln w="9525">
                        <a:solidFill>
                          <a:schemeClr val="bg1"/>
                        </a:solidFill>
                        <a:miter lim="800000"/>
                        <a:headEnd/>
                        <a:tailEnd/>
                      </a:ln>
                    </wps:spPr>
                    <wps:txbx>
                      <w:txbxContent>
                        <w:p w14:paraId="58B29293" w14:textId="0EF62D21"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581AA6">
                            <w:rPr>
                              <w:rFonts w:ascii="Tahoma" w:hAnsi="Tahoma" w:cs="Tahoma" w:hint="cs"/>
                              <w:color w:val="0D0D0D" w:themeColor="text1" w:themeTint="F2"/>
                              <w:sz w:val="16"/>
                              <w:szCs w:val="16"/>
                              <w:rtl/>
                            </w:rPr>
                            <w:t>דוח</w:t>
                          </w:r>
                          <w:r w:rsidR="00CB57BD">
                            <w:rPr>
                              <w:rFonts w:ascii="Tahoma" w:hAnsi="Tahoma" w:cs="Tahoma" w:hint="cs"/>
                              <w:color w:val="0D0D0D" w:themeColor="text1" w:themeTint="F2"/>
                              <w:sz w:val="16"/>
                              <w:szCs w:val="16"/>
                              <w:rtl/>
                            </w:rPr>
                            <w:t>ות</w:t>
                          </w:r>
                          <w:r w:rsidR="00581AA6">
                            <w:rPr>
                              <w:rFonts w:ascii="Tahoma" w:hAnsi="Tahoma" w:cs="Tahoma" w:hint="cs"/>
                              <w:color w:val="0D0D0D" w:themeColor="text1" w:themeTint="F2"/>
                              <w:sz w:val="16"/>
                              <w:szCs w:val="16"/>
                              <w:rtl/>
                            </w:rPr>
                            <w:t xml:space="preserve"> על הביקורת בשלטון המקומי</w:t>
                          </w:r>
                          <w:r w:rsidR="00581AA6" w:rsidRPr="00A4133B">
                            <w:rPr>
                              <w:rFonts w:ascii="Tahoma" w:hAnsi="Tahoma" w:cs="Tahoma" w:hint="cs"/>
                              <w:color w:val="0D0D0D" w:themeColor="text1" w:themeTint="F2"/>
                              <w:sz w:val="16"/>
                              <w:szCs w:val="16"/>
                              <w:rtl/>
                            </w:rPr>
                            <w:t xml:space="preserve"> </w:t>
                          </w:r>
                          <w:r w:rsidR="00581AA6">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BE42D2" id="_x0000_t202" coordsize="21600,21600" o:spt="202" path="m,l,21600r21600,l21600,xe">
              <v:stroke joinstyle="miter"/>
              <v:path gradientshapeok="t" o:connecttype="rect"/>
            </v:shapetype>
            <v:shape id="_x0000_s1039" type="#_x0000_t202" style="position:absolute;left:0;text-align:left;margin-left:21.6pt;margin-top:27.7pt;width:278.25pt;height:2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" strokecolor="white [3212]">
              <v:textbox>
                <w:txbxContent>
                  <w:p w14:paraId="58B29293" w14:textId="0EF62D21"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581AA6">
                      <w:rPr>
                        <w:rFonts w:ascii="Tahoma" w:hAnsi="Tahoma" w:cs="Tahoma" w:hint="cs"/>
                        <w:color w:val="0D0D0D" w:themeColor="text1" w:themeTint="F2"/>
                        <w:sz w:val="16"/>
                        <w:szCs w:val="16"/>
                        <w:rtl/>
                      </w:rPr>
                      <w:t>דוח</w:t>
                    </w:r>
                    <w:r w:rsidR="00CB57BD">
                      <w:rPr>
                        <w:rFonts w:ascii="Tahoma" w:hAnsi="Tahoma" w:cs="Tahoma" w:hint="cs"/>
                        <w:color w:val="0D0D0D" w:themeColor="text1" w:themeTint="F2"/>
                        <w:sz w:val="16"/>
                        <w:szCs w:val="16"/>
                        <w:rtl/>
                      </w:rPr>
                      <w:t>ות</w:t>
                    </w:r>
                    <w:r w:rsidR="00581AA6">
                      <w:rPr>
                        <w:rFonts w:ascii="Tahoma" w:hAnsi="Tahoma" w:cs="Tahoma" w:hint="cs"/>
                        <w:color w:val="0D0D0D" w:themeColor="text1" w:themeTint="F2"/>
                        <w:sz w:val="16"/>
                        <w:szCs w:val="16"/>
                        <w:rtl/>
                      </w:rPr>
                      <w:t xml:space="preserve"> על הביקורת בשלטון המקומי</w:t>
                    </w:r>
                    <w:r w:rsidR="00581AA6" w:rsidRPr="00A4133B">
                      <w:rPr>
                        <w:rFonts w:ascii="Tahoma" w:hAnsi="Tahoma" w:cs="Tahoma" w:hint="cs"/>
                        <w:color w:val="0D0D0D" w:themeColor="text1" w:themeTint="F2"/>
                        <w:sz w:val="16"/>
                        <w:szCs w:val="16"/>
                        <w:rtl/>
                      </w:rPr>
                      <w:t xml:space="preserve"> </w:t>
                    </w:r>
                    <w:r w:rsidR="00581AA6">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8960" behindDoc="0" locked="0" layoutInCell="1" allowOverlap="1" wp14:anchorId="03A748D9" wp14:editId="43A2518C">
          <wp:simplePos x="0" y="0"/>
          <wp:positionH relativeFrom="column">
            <wp:posOffset>-59055</wp:posOffset>
          </wp:positionH>
          <wp:positionV relativeFrom="paragraph">
            <wp:posOffset>345440</wp:posOffset>
          </wp:positionV>
          <wp:extent cx="343535" cy="240030"/>
          <wp:effectExtent l="0" t="0" r="0" b="7620"/>
          <wp:wrapSquare wrapText="bothSides"/>
          <wp:docPr id="2052770948" name="Picture 205277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451F41D9" wp14:editId="0088B725">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4ED8A9" id="Straight Connector 3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u0/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LMfa7T9AQAAUgQAAA4AAAAAAAAAAAAA&#10;AAAALgIAAGRycy9lMm9Eb2MueG1sUEsBAi0AFAAGAAgAAAAhAPlhnpreAAAACwEAAA8AAAAAAAAA&#10;AAAAAAAAVwQAAGRycy9kb3ducmV2LnhtbFBLBQYAAAAABAAEAPMAAABiBQAAAAA=&#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A868" w14:textId="77777777" w:rsidR="00671A91" w:rsidRDefault="00671A9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2512" behindDoc="1" locked="0" layoutInCell="1" allowOverlap="1" wp14:anchorId="28C6983E" wp14:editId="65CB59E3">
              <wp:simplePos x="0" y="0"/>
              <wp:positionH relativeFrom="margin">
                <wp:posOffset>-954405</wp:posOffset>
              </wp:positionH>
              <wp:positionV relativeFrom="margin">
                <wp:posOffset>-1051560</wp:posOffset>
              </wp:positionV>
              <wp:extent cx="6480000" cy="9000000"/>
              <wp:effectExtent l="0" t="0" r="16510" b="10795"/>
              <wp:wrapNone/>
              <wp:docPr id="2052770961" name="Text Box 205277096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16294CB" w14:textId="77777777" w:rsidR="00671A91" w:rsidRPr="00FD02CC" w:rsidRDefault="00671A91"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6983E" id="_x0000_t202" coordsize="21600,21600" o:spt="202" path="m,l,21600r21600,l21600,xe">
              <v:stroke joinstyle="miter"/>
              <v:path gradientshapeok="t" o:connecttype="rect"/>
            </v:shapetype>
            <v:shape id="Text Box 2052770961" o:spid="_x0000_s1040" type="#_x0000_t202" style="position:absolute;left:0;text-align:left;margin-left:-75.15pt;margin-top:-82.8pt;width:510.25pt;height:708.6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" filled="f" strokecolor="#a5a5a5 [2092]" strokeweight=".25pt">
              <v:stroke dashstyle="longDash"/>
              <v:textbox>
                <w:txbxContent>
                  <w:p w14:paraId="016294CB" w14:textId="77777777" w:rsidR="00671A91" w:rsidRPr="00FD02CC" w:rsidRDefault="00671A91"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9440" behindDoc="0" locked="0" layoutInCell="1" allowOverlap="1" wp14:anchorId="454451BA" wp14:editId="69001480">
              <wp:simplePos x="0" y="0"/>
              <wp:positionH relativeFrom="column">
                <wp:posOffset>-706755</wp:posOffset>
              </wp:positionH>
              <wp:positionV relativeFrom="paragraph">
                <wp:posOffset>-574040</wp:posOffset>
              </wp:positionV>
              <wp:extent cx="292100" cy="7787005"/>
              <wp:effectExtent l="0" t="0" r="12700" b="23495"/>
              <wp:wrapSquare wrapText="bothSides"/>
              <wp:docPr id="205277096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3DF2DA88" w14:textId="5C9807A0" w:rsidR="00671A91" w:rsidRPr="009B7D1B" w:rsidRDefault="00671A91" w:rsidP="00054B1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Pr="00054B1A">
                            <w:rPr>
                              <w:rFonts w:ascii="Tahoma" w:hAnsi="Tahoma" w:cs="Tahoma"/>
                              <w:b/>
                              <w:bCs/>
                              <w:rtl/>
                            </w:rPr>
                            <w:t>הסעות תלמידים ברשויות המקומיות</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454451BA" id="_x0000_s1041" type="#_x0000_t202" style="position:absolute;left:0;text-align:left;margin-left:-55.65pt;margin-top:-45.2pt;width:23pt;height:613.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" fillcolor="#00305f" strokecolor="#00305f">
              <v:textbox style="layout-flow:vertical;mso-layout-flow-alt:bottom-to-top" inset="0,0,0,0">
                <w:txbxContent>
                  <w:p w14:paraId="3DF2DA88" w14:textId="5C9807A0" w:rsidR="00671A91" w:rsidRPr="009B7D1B" w:rsidRDefault="00671A91" w:rsidP="00054B1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Pr="00054B1A">
                      <w:rPr>
                        <w:rFonts w:ascii="Tahoma" w:hAnsi="Tahoma" w:cs="Tahoma"/>
                        <w:b/>
                        <w:bCs/>
                        <w:rtl/>
                      </w:rPr>
                      <w:t>הסעות תלמידים ברשויות המקומיות</w:t>
                    </w:r>
                  </w:p>
                </w:txbxContent>
              </v:textbox>
              <w10:wrap type="square"/>
            </v:shape>
          </w:pict>
        </mc:Fallback>
      </mc:AlternateContent>
    </w:r>
  </w:p>
  <w:p w14:paraId="2FDF71C7" w14:textId="77777777" w:rsidR="00671A91" w:rsidRDefault="00671A91" w:rsidP="001526AC">
    <w:pPr>
      <w:pStyle w:val="Header"/>
      <w:tabs>
        <w:tab w:val="clear" w:pos="4153"/>
        <w:tab w:val="clear" w:pos="8306"/>
        <w:tab w:val="left" w:pos="493"/>
        <w:tab w:val="center" w:pos="4111"/>
        <w:tab w:val="right" w:pos="7478"/>
        <w:tab w:val="right" w:pos="8222"/>
      </w:tabs>
      <w:jc w:val="left"/>
      <w:rPr>
        <w:rtl/>
      </w:rPr>
    </w:pPr>
  </w:p>
  <w:p w14:paraId="2A1CAA86" w14:textId="77777777" w:rsidR="00671A91" w:rsidRPr="001526AC" w:rsidRDefault="00671A9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10464" behindDoc="0" locked="0" layoutInCell="1" allowOverlap="1" wp14:anchorId="431F5ABA" wp14:editId="77F46001">
              <wp:simplePos x="0" y="0"/>
              <wp:positionH relativeFrom="column">
                <wp:posOffset>274320</wp:posOffset>
              </wp:positionH>
              <wp:positionV relativeFrom="paragraph">
                <wp:posOffset>351790</wp:posOffset>
              </wp:positionV>
              <wp:extent cx="3589020" cy="259080"/>
              <wp:effectExtent l="0" t="0" r="11430" b="26670"/>
              <wp:wrapNone/>
              <wp:docPr id="20527709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59080"/>
                      </a:xfrm>
                      <a:prstGeom prst="rect">
                        <a:avLst/>
                      </a:prstGeom>
                      <a:solidFill>
                        <a:srgbClr val="FFFFFF"/>
                      </a:solidFill>
                      <a:ln w="9525">
                        <a:solidFill>
                          <a:schemeClr val="bg1"/>
                        </a:solidFill>
                        <a:miter lim="800000"/>
                        <a:headEnd/>
                        <a:tailEnd/>
                      </a:ln>
                    </wps:spPr>
                    <wps:txbx>
                      <w:txbxContent>
                        <w:p w14:paraId="28B66262" w14:textId="23F4A576" w:rsidR="00671A91" w:rsidRPr="00A4133B" w:rsidRDefault="00671A9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581AA6">
                            <w:rPr>
                              <w:rFonts w:ascii="Tahoma" w:hAnsi="Tahoma" w:cs="Tahoma" w:hint="cs"/>
                              <w:color w:val="0D0D0D" w:themeColor="text1" w:themeTint="F2"/>
                              <w:sz w:val="16"/>
                              <w:szCs w:val="16"/>
                              <w:rtl/>
                            </w:rPr>
                            <w:t>דוח</w:t>
                          </w:r>
                          <w:r w:rsidR="00CB57BD">
                            <w:rPr>
                              <w:rFonts w:ascii="Tahoma" w:hAnsi="Tahoma" w:cs="Tahoma" w:hint="cs"/>
                              <w:color w:val="0D0D0D" w:themeColor="text1" w:themeTint="F2"/>
                              <w:sz w:val="16"/>
                              <w:szCs w:val="16"/>
                              <w:rtl/>
                            </w:rPr>
                            <w:t>ות</w:t>
                          </w:r>
                          <w:r w:rsidR="00581AA6">
                            <w:rPr>
                              <w:rFonts w:ascii="Tahoma" w:hAnsi="Tahoma" w:cs="Tahoma" w:hint="cs"/>
                              <w:color w:val="0D0D0D" w:themeColor="text1" w:themeTint="F2"/>
                              <w:sz w:val="16"/>
                              <w:szCs w:val="16"/>
                              <w:rtl/>
                            </w:rPr>
                            <w:t xml:space="preserve"> על הביקורת בשלטון המקומי</w:t>
                          </w:r>
                          <w:r w:rsidR="00581AA6" w:rsidRPr="00A4133B">
                            <w:rPr>
                              <w:rFonts w:ascii="Tahoma" w:hAnsi="Tahoma" w:cs="Tahoma" w:hint="cs"/>
                              <w:color w:val="0D0D0D" w:themeColor="text1" w:themeTint="F2"/>
                              <w:sz w:val="16"/>
                              <w:szCs w:val="16"/>
                              <w:rtl/>
                            </w:rPr>
                            <w:t xml:space="preserve"> </w:t>
                          </w:r>
                          <w:r w:rsidR="00581AA6">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F5ABA" id="_x0000_t202" coordsize="21600,21600" o:spt="202" path="m,l,21600r21600,l21600,xe">
              <v:stroke joinstyle="miter"/>
              <v:path gradientshapeok="t" o:connecttype="rect"/>
            </v:shapetype>
            <v:shape id="_x0000_s1042" type="#_x0000_t202" style="position:absolute;left:0;text-align:left;margin-left:21.6pt;margin-top:27.7pt;width:282.6pt;height:20.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" strokecolor="white [3212]">
              <v:textbox>
                <w:txbxContent>
                  <w:p w14:paraId="28B66262" w14:textId="23F4A576" w:rsidR="00671A91" w:rsidRPr="00A4133B" w:rsidRDefault="00671A9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581AA6">
                      <w:rPr>
                        <w:rFonts w:ascii="Tahoma" w:hAnsi="Tahoma" w:cs="Tahoma" w:hint="cs"/>
                        <w:color w:val="0D0D0D" w:themeColor="text1" w:themeTint="F2"/>
                        <w:sz w:val="16"/>
                        <w:szCs w:val="16"/>
                        <w:rtl/>
                      </w:rPr>
                      <w:t>דוח</w:t>
                    </w:r>
                    <w:r w:rsidR="00CB57BD">
                      <w:rPr>
                        <w:rFonts w:ascii="Tahoma" w:hAnsi="Tahoma" w:cs="Tahoma" w:hint="cs"/>
                        <w:color w:val="0D0D0D" w:themeColor="text1" w:themeTint="F2"/>
                        <w:sz w:val="16"/>
                        <w:szCs w:val="16"/>
                        <w:rtl/>
                      </w:rPr>
                      <w:t>ות</w:t>
                    </w:r>
                    <w:r w:rsidR="00581AA6">
                      <w:rPr>
                        <w:rFonts w:ascii="Tahoma" w:hAnsi="Tahoma" w:cs="Tahoma" w:hint="cs"/>
                        <w:color w:val="0D0D0D" w:themeColor="text1" w:themeTint="F2"/>
                        <w:sz w:val="16"/>
                        <w:szCs w:val="16"/>
                        <w:rtl/>
                      </w:rPr>
                      <w:t xml:space="preserve"> על הביקורת בשלטון המקומי</w:t>
                    </w:r>
                    <w:r w:rsidR="00581AA6" w:rsidRPr="00A4133B">
                      <w:rPr>
                        <w:rFonts w:ascii="Tahoma" w:hAnsi="Tahoma" w:cs="Tahoma" w:hint="cs"/>
                        <w:color w:val="0D0D0D" w:themeColor="text1" w:themeTint="F2"/>
                        <w:sz w:val="16"/>
                        <w:szCs w:val="16"/>
                        <w:rtl/>
                      </w:rPr>
                      <w:t xml:space="preserve"> </w:t>
                    </w:r>
                    <w:r w:rsidR="00581AA6">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1488" behindDoc="0" locked="0" layoutInCell="1" allowOverlap="1" wp14:anchorId="017C2332" wp14:editId="125ED83C">
          <wp:simplePos x="0" y="0"/>
          <wp:positionH relativeFrom="column">
            <wp:posOffset>-59055</wp:posOffset>
          </wp:positionH>
          <wp:positionV relativeFrom="paragraph">
            <wp:posOffset>345440</wp:posOffset>
          </wp:positionV>
          <wp:extent cx="343535" cy="240030"/>
          <wp:effectExtent l="0" t="0" r="0" b="7620"/>
          <wp:wrapSquare wrapText="bothSides"/>
          <wp:docPr id="2052770969" name="Picture 2052770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5B9A2992" wp14:editId="4439BF16">
              <wp:simplePos x="0" y="0"/>
              <wp:positionH relativeFrom="column">
                <wp:posOffset>-55880</wp:posOffset>
              </wp:positionH>
              <wp:positionV relativeFrom="paragraph">
                <wp:posOffset>640080</wp:posOffset>
              </wp:positionV>
              <wp:extent cx="6721475" cy="0"/>
              <wp:effectExtent l="0" t="0" r="0" b="0"/>
              <wp:wrapNone/>
              <wp:docPr id="2052770964" name="Straight Connector 205277096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9D36D" id="Straight Connector 205277096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" strokecolor="#0d0d0d [3069]" strokeweight=".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3EF57DCF">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59BD7526" w:rsidR="00F73EE0" w:rsidRDefault="00F73EE0" w:rsidP="001C5C9D">
                          <w:pPr>
                            <w:rPr>
                              <w:color w:val="FFFFFF" w:themeColor="background1"/>
                              <w:rtl/>
                              <w14:textOutline w14:w="12700" w14:cap="rnd" w14:cmpd="dbl" w14:algn="ctr">
                                <w14:solidFill>
                                  <w14:srgbClr w14:val="00B050"/>
                                </w14:solidFill>
                                <w14:prstDash w14:val="sysDash"/>
                                <w14:bevel/>
                              </w14:textOutline>
                            </w:rPr>
                          </w:pPr>
                        </w:p>
                        <w:p w14:paraId="544419D5" w14:textId="3AAD1559"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1D18D54B" w14:textId="5CBB6F8B"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1DB30469" w14:textId="77BCEC9C"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25CE0CEB" w14:textId="6CD24ABE"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5A8A3DC7" w14:textId="0470E4B9"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7A03301F" w14:textId="675A07D3"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03EB1F85" w14:textId="6E24DA13"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16CF03EA" w14:textId="1ED5E8F9"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0F575E71" w14:textId="25CEE18E"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0CAFC986" w14:textId="4ED2D15A"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08B641F7" w14:textId="530D5328"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413C08BD" w14:textId="37280105"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14BBE5CD" w14:textId="076B99CE"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45F82D61" w14:textId="5CF1CF42"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43A8FBD5" w14:textId="77777777" w:rsidR="00942437" w:rsidRPr="00DE3ECA" w:rsidRDefault="00942437"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4"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B4MbJCXQIAAMIEAAAOAAAAAAAAAAAAAAAAAC4CAABkcnMvZTJv&#10;RG9jLnhtbFBLAQItABQABgAIAAAAIQASqXeg4gAAAA4BAAAPAAAAAAAAAAAAAAAAALcEAABkcnMv&#10;ZG93bnJldi54bWxQSwUGAAAAAAQABADzAAAAxgUAAAAA&#10;" filled="f" strokecolor="#a5a5a5 [2092]" strokeweight=".25pt">
              <v:stroke dashstyle="longDash"/>
              <v:textbox>
                <w:txbxContent>
                  <w:p w14:paraId="41E6941D" w14:textId="59BD7526" w:rsidR="00F73EE0" w:rsidRDefault="00F73EE0" w:rsidP="001C5C9D">
                    <w:pPr>
                      <w:rPr>
                        <w:color w:val="FFFFFF" w:themeColor="background1"/>
                        <w:rtl/>
                        <w14:textOutline w14:w="12700" w14:cap="rnd" w14:cmpd="dbl" w14:algn="ctr">
                          <w14:solidFill>
                            <w14:srgbClr w14:val="00B050"/>
                          </w14:solidFill>
                          <w14:prstDash w14:val="sysDash"/>
                          <w14:bevel/>
                        </w14:textOutline>
                      </w:rPr>
                    </w:pPr>
                  </w:p>
                  <w:p w14:paraId="544419D5" w14:textId="3AAD1559"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1D18D54B" w14:textId="5CBB6F8B"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1DB30469" w14:textId="77BCEC9C"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25CE0CEB" w14:textId="6CD24ABE"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5A8A3DC7" w14:textId="0470E4B9"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7A03301F" w14:textId="675A07D3"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03EB1F85" w14:textId="6E24DA13"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16CF03EA" w14:textId="1ED5E8F9"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0F575E71" w14:textId="25CEE18E"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0CAFC986" w14:textId="4ED2D15A"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08B641F7" w14:textId="530D5328"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413C08BD" w14:textId="37280105"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14BBE5CD" w14:textId="076B99CE"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45F82D61" w14:textId="5CF1CF42" w:rsidR="00942437" w:rsidRDefault="00942437" w:rsidP="001C5C9D">
                    <w:pPr>
                      <w:rPr>
                        <w:color w:val="FFFFFF" w:themeColor="background1"/>
                        <w:rtl/>
                        <w14:textOutline w14:w="12700" w14:cap="rnd" w14:cmpd="dbl" w14:algn="ctr">
                          <w14:solidFill>
                            <w14:srgbClr w14:val="00B050"/>
                          </w14:solidFill>
                          <w14:prstDash w14:val="sysDash"/>
                          <w14:bevel/>
                        </w14:textOutline>
                      </w:rPr>
                    </w:pPr>
                  </w:p>
                  <w:p w14:paraId="43A8FBD5" w14:textId="77777777" w:rsidR="00942437" w:rsidRPr="00DE3ECA" w:rsidRDefault="00942437" w:rsidP="001C5C9D">
                    <w:pPr>
                      <w:rPr>
                        <w:rFonts w:hint="cs"/>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3CDA12A7" w:rsidR="00F73EE0" w:rsidRPr="009B7D1B" w:rsidRDefault="00F73EE0" w:rsidP="00054B1A">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054B1A" w:rsidRPr="00054B1A">
                            <w:rPr>
                              <w:rFonts w:ascii="Tahoma" w:hAnsi="Tahoma" w:cs="Tahoma"/>
                              <w:b/>
                              <w:bCs/>
                              <w:rtl/>
                            </w:rPr>
                            <w:t>הסעות תלמידים ברשויות המקומיות</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4"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WjsykwACAAAV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1C12FDA0" w14:textId="3CDA12A7" w:rsidR="00F73EE0" w:rsidRPr="009B7D1B" w:rsidRDefault="00F73EE0" w:rsidP="00054B1A">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054B1A" w:rsidRPr="00054B1A">
                      <w:rPr>
                        <w:rFonts w:ascii="Tahoma" w:hAnsi="Tahoma" w:cs="Tahoma"/>
                        <w:b/>
                        <w:bCs/>
                        <w:rtl/>
                      </w:rPr>
                      <w:t>הסעות תלמידים ברשויות המקומיות</w:t>
                    </w:r>
                  </w:p>
                </w:txbxContent>
              </v:textbox>
              <w10:wrap type="square"/>
            </v:shape>
          </w:pict>
        </mc:Fallback>
      </mc:AlternateContent>
    </w:r>
  </w:p>
  <w:p w14:paraId="52188F3E" w14:textId="6AFEEEA3" w:rsidR="00F73EE0" w:rsidRDefault="00F73EE0" w:rsidP="001C5C9D">
    <w:pPr>
      <w:pStyle w:val="Header"/>
      <w:tabs>
        <w:tab w:val="clear" w:pos="4153"/>
        <w:tab w:val="clear" w:pos="8306"/>
        <w:tab w:val="left" w:pos="4530"/>
      </w:tabs>
      <w:jc w:val="left"/>
      <w:rPr>
        <w:rtl/>
      </w:rPr>
    </w:pPr>
    <w:r>
      <w:rPr>
        <w:rtl/>
      </w:rPr>
      <w:tab/>
    </w:r>
  </w:p>
  <w:p w14:paraId="53D931BB" w14:textId="70B4CE02" w:rsidR="00F73EE0" w:rsidRDefault="00F73EE0" w:rsidP="001C5C9D">
    <w:pPr>
      <w:pStyle w:val="Header"/>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2052771000" name="Picture 205277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p w14:paraId="133C0DA0" w14:textId="63501AD6" w:rsidR="00F73EE0" w:rsidRPr="001526AC" w:rsidRDefault="00942437" w:rsidP="001C5C9D">
    <w:pPr>
      <w:pStyle w:val="Header"/>
      <w:tabs>
        <w:tab w:val="clear" w:pos="4153"/>
        <w:tab w:val="clear" w:pos="8306"/>
        <w:tab w:val="center" w:pos="3685"/>
      </w:tabs>
      <w:jc w:val="left"/>
      <w:rPr>
        <w:rtl/>
      </w:rPr>
    </w:pPr>
    <w:r>
      <w:rPr>
        <w:noProof/>
      </w:rPr>
      <mc:AlternateContent>
        <mc:Choice Requires="wps">
          <w:drawing>
            <wp:anchor distT="0" distB="0" distL="114300" distR="114300" simplePos="0" relativeHeight="251673600" behindDoc="0" locked="0" layoutInCell="1" allowOverlap="1" wp14:anchorId="0AE00497" wp14:editId="662E6F54">
              <wp:simplePos x="0" y="0"/>
              <wp:positionH relativeFrom="column">
                <wp:posOffset>-55880</wp:posOffset>
              </wp:positionH>
              <wp:positionV relativeFrom="paragraph">
                <wp:posOffset>585470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59FE2"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46.1pt" to="524.8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" strokecolor="#0d0d0d [3069]" strokeweight=".25pt"/>
          </w:pict>
        </mc:Fallback>
      </mc:AlternateContent>
    </w:r>
    <w:r w:rsidR="00912D42" w:rsidRPr="00DA4512">
      <w:rPr>
        <w:noProof/>
        <w:rtl/>
      </w:rPr>
      <mc:AlternateContent>
        <mc:Choice Requires="wps">
          <w:drawing>
            <wp:anchor distT="45720" distB="45720" distL="114300" distR="114300" simplePos="0" relativeHeight="251653118" behindDoc="0" locked="0" layoutInCell="1" allowOverlap="1" wp14:anchorId="77E535FE" wp14:editId="17847097">
              <wp:simplePos x="0" y="0"/>
              <wp:positionH relativeFrom="column">
                <wp:posOffset>325120</wp:posOffset>
              </wp:positionH>
              <wp:positionV relativeFrom="paragraph">
                <wp:posOffset>225425</wp:posOffset>
              </wp:positionV>
              <wp:extent cx="3568700" cy="286338"/>
              <wp:effectExtent l="0" t="0" r="1270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286338"/>
                      </a:xfrm>
                      <a:prstGeom prst="rect">
                        <a:avLst/>
                      </a:prstGeom>
                      <a:solidFill>
                        <a:srgbClr val="FFFFFF"/>
                      </a:solidFill>
                      <a:ln w="9525">
                        <a:solidFill>
                          <a:schemeClr val="bg1"/>
                        </a:solidFill>
                        <a:miter lim="800000"/>
                        <a:headEnd/>
                        <a:tailEnd/>
                      </a:ln>
                    </wps:spPr>
                    <wps:txbx>
                      <w:txbxContent>
                        <w:p w14:paraId="5B61FBF3" w14:textId="65C3EC03" w:rsidR="00F73EE0" w:rsidRPr="004D562B" w:rsidRDefault="00F73EE0" w:rsidP="00DA4512">
                          <w:pPr>
                            <w:jc w:val="right"/>
                            <w:rPr>
                              <w:color w:val="0D0D0D"/>
                              <w:sz w:val="16"/>
                              <w:szCs w:val="16"/>
                            </w:rPr>
                          </w:pPr>
                          <w:r w:rsidRPr="004D562B">
                            <w:rPr>
                              <w:rFonts w:ascii="Tahoma" w:hAnsi="Tahoma" w:cs="Tahoma" w:hint="cs"/>
                              <w:color w:val="0D0D0D"/>
                              <w:sz w:val="16"/>
                              <w:szCs w:val="16"/>
                              <w:rtl/>
                            </w:rPr>
                            <w:t xml:space="preserve">מבקר המדינה   |   </w:t>
                          </w:r>
                          <w:r w:rsidR="00BD0D03">
                            <w:rPr>
                              <w:rFonts w:ascii="Tahoma" w:hAnsi="Tahoma" w:cs="Tahoma" w:hint="cs"/>
                              <w:color w:val="0D0D0D" w:themeColor="text1" w:themeTint="F2"/>
                              <w:sz w:val="16"/>
                              <w:szCs w:val="16"/>
                              <w:rtl/>
                            </w:rPr>
                            <w:t>דוח ביקורת השלטון המקומי</w:t>
                          </w:r>
                          <w:r w:rsidRPr="004D562B">
                            <w:rPr>
                              <w:rFonts w:ascii="Tahoma" w:hAnsi="Tahoma" w:cs="Tahoma" w:hint="cs"/>
                              <w:color w:val="0D0D0D"/>
                              <w:sz w:val="16"/>
                              <w:szCs w:val="16"/>
                              <w:rtl/>
                            </w:rPr>
                            <w:t xml:space="preserve">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5" type="#_x0000_t202" style="position:absolute;left:0;text-align:left;margin-left:25.6pt;margin-top:17.75pt;width:281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" strokecolor="white [3212]">
              <v:textbox>
                <w:txbxContent>
                  <w:p w14:paraId="5B61FBF3" w14:textId="65C3EC03" w:rsidR="00F73EE0" w:rsidRPr="004D562B" w:rsidRDefault="00F73EE0" w:rsidP="00DA4512">
                    <w:pPr>
                      <w:jc w:val="right"/>
                      <w:rPr>
                        <w:color w:val="0D0D0D"/>
                        <w:sz w:val="16"/>
                        <w:szCs w:val="16"/>
                      </w:rPr>
                    </w:pPr>
                    <w:r w:rsidRPr="004D562B">
                      <w:rPr>
                        <w:rFonts w:ascii="Tahoma" w:hAnsi="Tahoma" w:cs="Tahoma" w:hint="cs"/>
                        <w:color w:val="0D0D0D"/>
                        <w:sz w:val="16"/>
                        <w:szCs w:val="16"/>
                        <w:rtl/>
                      </w:rPr>
                      <w:t xml:space="preserve">מבקר המדינה   |   </w:t>
                    </w:r>
                    <w:r w:rsidR="00BD0D03">
                      <w:rPr>
                        <w:rFonts w:ascii="Tahoma" w:hAnsi="Tahoma" w:cs="Tahoma" w:hint="cs"/>
                        <w:color w:val="0D0D0D" w:themeColor="text1" w:themeTint="F2"/>
                        <w:sz w:val="16"/>
                        <w:szCs w:val="16"/>
                        <w:rtl/>
                      </w:rPr>
                      <w:t>דוח ביקורת השלטון המקומי</w:t>
                    </w:r>
                    <w:r w:rsidRPr="004D562B">
                      <w:rPr>
                        <w:rFonts w:ascii="Tahoma" w:hAnsi="Tahoma" w:cs="Tahoma" w:hint="cs"/>
                        <w:color w:val="0D0D0D"/>
                        <w:sz w:val="16"/>
                        <w:szCs w:val="16"/>
                        <w:rtl/>
                      </w:rPr>
                      <w:t xml:space="preserve">   |   התשפ"א-2021</w:t>
                    </w:r>
                    <w:r w:rsidRPr="004D562B">
                      <w:rPr>
                        <w:rFonts w:hint="cs"/>
                        <w:color w:val="0D0D0D"/>
                        <w:sz w:val="16"/>
                        <w:szCs w:val="16"/>
                        <w:rtl/>
                      </w:rPr>
                      <w:t xml:space="preserve">         </w:t>
                    </w:r>
                  </w:p>
                </w:txbxContent>
              </v:textbox>
            </v:shape>
          </w:pict>
        </mc:Fallback>
      </mc:AlternateContent>
    </w:r>
    <w:r w:rsidR="00F73EE0">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7A2A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41.7pt;height:141.7pt" o:bullet="t">
        <v:imagedata r:id="rId1" o:title="זכוכית מגדלת5"/>
      </v:shape>
    </w:pict>
  </w:numPicBullet>
  <w:abstractNum w:abstractNumId="0" w15:restartNumberingAfterBreak="0">
    <w:nsid w:val="FFFFFF88"/>
    <w:multiLevelType w:val="singleLevel"/>
    <w:tmpl w:val="92D204C4"/>
    <w:lvl w:ilvl="0">
      <w:start w:val="1"/>
      <w:numFmt w:val="decimal"/>
      <w:pStyle w:val="ListNumber"/>
      <w:lvlText w:val="%1."/>
      <w:lvlJc w:val="left"/>
      <w:pPr>
        <w:tabs>
          <w:tab w:val="num" w:pos="360"/>
        </w:tabs>
        <w:ind w:left="360" w:right="360" w:hanging="360"/>
      </w:pPr>
    </w:lvl>
  </w:abstractNum>
  <w:abstractNum w:abstractNumId="1" w15:restartNumberingAfterBreak="0">
    <w:nsid w:val="00000005"/>
    <w:multiLevelType w:val="multilevel"/>
    <w:tmpl w:val="00000005"/>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15:restartNumberingAfterBreak="0">
    <w:nsid w:val="00000013"/>
    <w:multiLevelType w:val="multilevel"/>
    <w:tmpl w:val="00000013"/>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15:restartNumberingAfterBreak="0">
    <w:nsid w:val="00000019"/>
    <w:multiLevelType w:val="multilevel"/>
    <w:tmpl w:val="00000019"/>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15:restartNumberingAfterBreak="0">
    <w:nsid w:val="0000001E"/>
    <w:multiLevelType w:val="multilevel"/>
    <w:tmpl w:val="0000001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15:restartNumberingAfterBreak="0">
    <w:nsid w:val="0000002C"/>
    <w:multiLevelType w:val="multilevel"/>
    <w:tmpl w:val="0000002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15:restartNumberingAfterBreak="0">
    <w:nsid w:val="0000002E"/>
    <w:multiLevelType w:val="multilevel"/>
    <w:tmpl w:val="0000002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15:restartNumberingAfterBreak="0">
    <w:nsid w:val="00000032"/>
    <w:multiLevelType w:val="multilevel"/>
    <w:tmpl w:val="0000003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15:restartNumberingAfterBreak="0">
    <w:nsid w:val="00000034"/>
    <w:multiLevelType w:val="multilevel"/>
    <w:tmpl w:val="0000003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0CF4269E"/>
    <w:multiLevelType w:val="hybridMultilevel"/>
    <w:tmpl w:val="4CACDD84"/>
    <w:lvl w:ilvl="0" w:tplc="72C6B6C0">
      <w:start w:val="1"/>
      <w:numFmt w:val="decimal"/>
      <w:pStyle w:val="a"/>
      <w:suff w:val="nothing"/>
      <w:lvlText w:val="לוח %1"/>
      <w:lvlJc w:val="left"/>
      <w:pPr>
        <w:ind w:left="1494" w:hanging="360"/>
      </w:pPr>
    </w:lvl>
    <w:lvl w:ilvl="1" w:tplc="8238414E" w:tentative="1">
      <w:start w:val="1"/>
      <w:numFmt w:val="lowerLetter"/>
      <w:lvlText w:val="%2."/>
      <w:lvlJc w:val="left"/>
      <w:pPr>
        <w:ind w:left="2574" w:hanging="360"/>
      </w:pPr>
    </w:lvl>
    <w:lvl w:ilvl="2" w:tplc="A74ECDD4" w:tentative="1">
      <w:start w:val="1"/>
      <w:numFmt w:val="lowerRoman"/>
      <w:lvlText w:val="%3."/>
      <w:lvlJc w:val="right"/>
      <w:pPr>
        <w:ind w:left="3294" w:hanging="180"/>
      </w:pPr>
    </w:lvl>
    <w:lvl w:ilvl="3" w:tplc="B428E3B0" w:tentative="1">
      <w:start w:val="1"/>
      <w:numFmt w:val="decimal"/>
      <w:lvlText w:val="%4."/>
      <w:lvlJc w:val="left"/>
      <w:pPr>
        <w:ind w:left="4014" w:hanging="360"/>
      </w:pPr>
    </w:lvl>
    <w:lvl w:ilvl="4" w:tplc="71FA1660" w:tentative="1">
      <w:start w:val="1"/>
      <w:numFmt w:val="lowerLetter"/>
      <w:lvlText w:val="%5."/>
      <w:lvlJc w:val="left"/>
      <w:pPr>
        <w:ind w:left="4734" w:hanging="360"/>
      </w:pPr>
    </w:lvl>
    <w:lvl w:ilvl="5" w:tplc="D4464206" w:tentative="1">
      <w:start w:val="1"/>
      <w:numFmt w:val="lowerRoman"/>
      <w:lvlText w:val="%6."/>
      <w:lvlJc w:val="right"/>
      <w:pPr>
        <w:ind w:left="5454" w:hanging="180"/>
      </w:pPr>
    </w:lvl>
    <w:lvl w:ilvl="6" w:tplc="602AACAC" w:tentative="1">
      <w:start w:val="1"/>
      <w:numFmt w:val="decimal"/>
      <w:lvlText w:val="%7."/>
      <w:lvlJc w:val="left"/>
      <w:pPr>
        <w:ind w:left="6174" w:hanging="360"/>
      </w:pPr>
    </w:lvl>
    <w:lvl w:ilvl="7" w:tplc="EFF08CE8" w:tentative="1">
      <w:start w:val="1"/>
      <w:numFmt w:val="lowerLetter"/>
      <w:lvlText w:val="%8."/>
      <w:lvlJc w:val="left"/>
      <w:pPr>
        <w:ind w:left="6894" w:hanging="360"/>
      </w:pPr>
    </w:lvl>
    <w:lvl w:ilvl="8" w:tplc="4CD6313A" w:tentative="1">
      <w:start w:val="1"/>
      <w:numFmt w:val="lowerRoman"/>
      <w:lvlText w:val="%9."/>
      <w:lvlJc w:val="right"/>
      <w:pPr>
        <w:ind w:left="7614" w:hanging="180"/>
      </w:pPr>
    </w:lvl>
  </w:abstractNum>
  <w:abstractNum w:abstractNumId="11"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2"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3"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14"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BC1088C"/>
    <w:multiLevelType w:val="multilevel"/>
    <w:tmpl w:val="EF4604E2"/>
    <w:lvl w:ilvl="0">
      <w:start w:val="1"/>
      <w:numFmt w:val="decimal"/>
      <w:pStyle w:val="711"/>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0"/>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4F7A3D31"/>
    <w:multiLevelType w:val="hybridMultilevel"/>
    <w:tmpl w:val="1C101B3E"/>
    <w:lvl w:ilvl="0" w:tplc="EC54E52C">
      <w:start w:val="1"/>
      <w:numFmt w:val="decimal"/>
      <w:pStyle w:val="a1"/>
      <w:suff w:val="nothing"/>
      <w:lvlText w:val="תמונה %1"/>
      <w:lvlJc w:val="left"/>
      <w:pPr>
        <w:ind w:left="1494" w:hanging="360"/>
      </w:pPr>
      <w:rPr>
        <w:rFonts w:hint="default"/>
      </w:rPr>
    </w:lvl>
    <w:lvl w:ilvl="1" w:tplc="5C8E1B18" w:tentative="1">
      <w:start w:val="1"/>
      <w:numFmt w:val="lowerLetter"/>
      <w:lvlText w:val="%2."/>
      <w:lvlJc w:val="left"/>
      <w:pPr>
        <w:ind w:left="2574" w:hanging="360"/>
      </w:pPr>
    </w:lvl>
    <w:lvl w:ilvl="2" w:tplc="ACAE187C" w:tentative="1">
      <w:start w:val="1"/>
      <w:numFmt w:val="lowerRoman"/>
      <w:lvlText w:val="%3."/>
      <w:lvlJc w:val="right"/>
      <w:pPr>
        <w:ind w:left="3294" w:hanging="180"/>
      </w:pPr>
    </w:lvl>
    <w:lvl w:ilvl="3" w:tplc="AB5212F6" w:tentative="1">
      <w:start w:val="1"/>
      <w:numFmt w:val="decimal"/>
      <w:lvlText w:val="%4."/>
      <w:lvlJc w:val="left"/>
      <w:pPr>
        <w:ind w:left="4014" w:hanging="360"/>
      </w:pPr>
    </w:lvl>
    <w:lvl w:ilvl="4" w:tplc="B5286636" w:tentative="1">
      <w:start w:val="1"/>
      <w:numFmt w:val="lowerLetter"/>
      <w:lvlText w:val="%5."/>
      <w:lvlJc w:val="left"/>
      <w:pPr>
        <w:ind w:left="4734" w:hanging="360"/>
      </w:pPr>
    </w:lvl>
    <w:lvl w:ilvl="5" w:tplc="A77854DA" w:tentative="1">
      <w:start w:val="1"/>
      <w:numFmt w:val="lowerRoman"/>
      <w:lvlText w:val="%6."/>
      <w:lvlJc w:val="right"/>
      <w:pPr>
        <w:ind w:left="5454" w:hanging="180"/>
      </w:pPr>
    </w:lvl>
    <w:lvl w:ilvl="6" w:tplc="8E48D9FC" w:tentative="1">
      <w:start w:val="1"/>
      <w:numFmt w:val="decimal"/>
      <w:lvlText w:val="%7."/>
      <w:lvlJc w:val="left"/>
      <w:pPr>
        <w:ind w:left="6174" w:hanging="360"/>
      </w:pPr>
    </w:lvl>
    <w:lvl w:ilvl="7" w:tplc="26528672" w:tentative="1">
      <w:start w:val="1"/>
      <w:numFmt w:val="lowerLetter"/>
      <w:lvlText w:val="%8."/>
      <w:lvlJc w:val="left"/>
      <w:pPr>
        <w:ind w:left="6894" w:hanging="360"/>
      </w:pPr>
    </w:lvl>
    <w:lvl w:ilvl="8" w:tplc="274026AE" w:tentative="1">
      <w:start w:val="1"/>
      <w:numFmt w:val="lowerRoman"/>
      <w:lvlText w:val="%9."/>
      <w:lvlJc w:val="right"/>
      <w:pPr>
        <w:ind w:left="7614" w:hanging="180"/>
      </w:pPr>
    </w:lvl>
  </w:abstractNum>
  <w:abstractNum w:abstractNumId="20"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15:restartNumberingAfterBreak="0">
    <w:nsid w:val="5F743717"/>
    <w:multiLevelType w:val="multilevel"/>
    <w:tmpl w:val="54B40DD4"/>
    <w:lvl w:ilvl="0">
      <w:start w:val="1"/>
      <w:numFmt w:val="decimal"/>
      <w:pStyle w:val="a2"/>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2" w15:restartNumberingAfterBreak="0">
    <w:nsid w:val="6079445E"/>
    <w:multiLevelType w:val="hybridMultilevel"/>
    <w:tmpl w:val="01E0535A"/>
    <w:lvl w:ilvl="0" w:tplc="EA5C47E6">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plc="9A7633F4" w:tentative="1">
      <w:start w:val="1"/>
      <w:numFmt w:val="bullet"/>
      <w:lvlText w:val="o"/>
      <w:lvlJc w:val="left"/>
      <w:pPr>
        <w:ind w:left="1080" w:hanging="360"/>
      </w:pPr>
      <w:rPr>
        <w:rFonts w:ascii="Courier New" w:hAnsi="Courier New" w:cs="Courier New" w:hint="default"/>
      </w:rPr>
    </w:lvl>
    <w:lvl w:ilvl="2" w:tplc="A524FD5E" w:tentative="1">
      <w:start w:val="1"/>
      <w:numFmt w:val="bullet"/>
      <w:lvlText w:val=""/>
      <w:lvlJc w:val="left"/>
      <w:pPr>
        <w:ind w:left="1800" w:hanging="360"/>
      </w:pPr>
      <w:rPr>
        <w:rFonts w:ascii="Wingdings" w:hAnsi="Wingdings" w:hint="default"/>
      </w:rPr>
    </w:lvl>
    <w:lvl w:ilvl="3" w:tplc="8A2C31DA" w:tentative="1">
      <w:start w:val="1"/>
      <w:numFmt w:val="bullet"/>
      <w:lvlText w:val=""/>
      <w:lvlJc w:val="left"/>
      <w:pPr>
        <w:ind w:left="2520" w:hanging="360"/>
      </w:pPr>
      <w:rPr>
        <w:rFonts w:ascii="Symbol" w:hAnsi="Symbol" w:hint="default"/>
      </w:rPr>
    </w:lvl>
    <w:lvl w:ilvl="4" w:tplc="FFF61DD0" w:tentative="1">
      <w:start w:val="1"/>
      <w:numFmt w:val="bullet"/>
      <w:lvlText w:val="o"/>
      <w:lvlJc w:val="left"/>
      <w:pPr>
        <w:ind w:left="3240" w:hanging="360"/>
      </w:pPr>
      <w:rPr>
        <w:rFonts w:ascii="Courier New" w:hAnsi="Courier New" w:cs="Courier New" w:hint="default"/>
      </w:rPr>
    </w:lvl>
    <w:lvl w:ilvl="5" w:tplc="3DD22622" w:tentative="1">
      <w:start w:val="1"/>
      <w:numFmt w:val="bullet"/>
      <w:lvlText w:val=""/>
      <w:lvlJc w:val="left"/>
      <w:pPr>
        <w:ind w:left="3960" w:hanging="360"/>
      </w:pPr>
      <w:rPr>
        <w:rFonts w:ascii="Wingdings" w:hAnsi="Wingdings" w:hint="default"/>
      </w:rPr>
    </w:lvl>
    <w:lvl w:ilvl="6" w:tplc="4A46EDC4" w:tentative="1">
      <w:start w:val="1"/>
      <w:numFmt w:val="bullet"/>
      <w:lvlText w:val=""/>
      <w:lvlJc w:val="left"/>
      <w:pPr>
        <w:ind w:left="4680" w:hanging="360"/>
      </w:pPr>
      <w:rPr>
        <w:rFonts w:ascii="Symbol" w:hAnsi="Symbol" w:hint="default"/>
      </w:rPr>
    </w:lvl>
    <w:lvl w:ilvl="7" w:tplc="2E109C88" w:tentative="1">
      <w:start w:val="1"/>
      <w:numFmt w:val="bullet"/>
      <w:lvlText w:val="o"/>
      <w:lvlJc w:val="left"/>
      <w:pPr>
        <w:ind w:left="5400" w:hanging="360"/>
      </w:pPr>
      <w:rPr>
        <w:rFonts w:ascii="Courier New" w:hAnsi="Courier New" w:cs="Courier New" w:hint="default"/>
      </w:rPr>
    </w:lvl>
    <w:lvl w:ilvl="8" w:tplc="B54826B0" w:tentative="1">
      <w:start w:val="1"/>
      <w:numFmt w:val="bullet"/>
      <w:lvlText w:val=""/>
      <w:lvlJc w:val="left"/>
      <w:pPr>
        <w:ind w:left="6120" w:hanging="360"/>
      </w:pPr>
      <w:rPr>
        <w:rFonts w:ascii="Wingdings" w:hAnsi="Wingdings" w:hint="default"/>
      </w:rPr>
    </w:lvl>
  </w:abstractNum>
  <w:abstractNum w:abstractNumId="23" w15:restartNumberingAfterBreak="0">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4" w15:restartNumberingAfterBreak="0">
    <w:nsid w:val="6DB6403D"/>
    <w:multiLevelType w:val="multilevel"/>
    <w:tmpl w:val="3474A64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15:restartNumberingAfterBreak="0">
    <w:nsid w:val="7A51585B"/>
    <w:multiLevelType w:val="hybridMultilevel"/>
    <w:tmpl w:val="ECA0403E"/>
    <w:lvl w:ilvl="0" w:tplc="E5B4C43A">
      <w:start w:val="1"/>
      <w:numFmt w:val="decimal"/>
      <w:pStyle w:val="a4"/>
      <w:suff w:val="nothing"/>
      <w:lvlText w:val="תרשים %1"/>
      <w:lvlJc w:val="left"/>
      <w:pPr>
        <w:ind w:left="2203" w:hanging="360"/>
      </w:pPr>
      <w:rPr>
        <w:rFonts w:cs="David"/>
        <w:b/>
        <w:bCs/>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0504ACA8">
      <w:start w:val="1"/>
      <w:numFmt w:val="lowerLetter"/>
      <w:lvlText w:val="%2."/>
      <w:lvlJc w:val="left"/>
      <w:pPr>
        <w:ind w:left="3915" w:hanging="360"/>
      </w:pPr>
    </w:lvl>
    <w:lvl w:ilvl="2" w:tplc="3F7601D2" w:tentative="1">
      <w:start w:val="1"/>
      <w:numFmt w:val="lowerRoman"/>
      <w:lvlText w:val="%3."/>
      <w:lvlJc w:val="right"/>
      <w:pPr>
        <w:ind w:left="4635" w:hanging="180"/>
      </w:pPr>
    </w:lvl>
    <w:lvl w:ilvl="3" w:tplc="4ED46C00" w:tentative="1">
      <w:start w:val="1"/>
      <w:numFmt w:val="decimal"/>
      <w:lvlText w:val="%4."/>
      <w:lvlJc w:val="left"/>
      <w:pPr>
        <w:ind w:left="5355" w:hanging="360"/>
      </w:pPr>
    </w:lvl>
    <w:lvl w:ilvl="4" w:tplc="C5D408BC" w:tentative="1">
      <w:start w:val="1"/>
      <w:numFmt w:val="lowerLetter"/>
      <w:lvlText w:val="%5."/>
      <w:lvlJc w:val="left"/>
      <w:pPr>
        <w:ind w:left="6075" w:hanging="360"/>
      </w:pPr>
    </w:lvl>
    <w:lvl w:ilvl="5" w:tplc="5DF63840" w:tentative="1">
      <w:start w:val="1"/>
      <w:numFmt w:val="lowerRoman"/>
      <w:lvlText w:val="%6."/>
      <w:lvlJc w:val="right"/>
      <w:pPr>
        <w:ind w:left="6795" w:hanging="180"/>
      </w:pPr>
    </w:lvl>
    <w:lvl w:ilvl="6" w:tplc="7E061BD4" w:tentative="1">
      <w:start w:val="1"/>
      <w:numFmt w:val="decimal"/>
      <w:lvlText w:val="%7."/>
      <w:lvlJc w:val="left"/>
      <w:pPr>
        <w:ind w:left="7515" w:hanging="360"/>
      </w:pPr>
    </w:lvl>
    <w:lvl w:ilvl="7" w:tplc="F21CE48A" w:tentative="1">
      <w:start w:val="1"/>
      <w:numFmt w:val="lowerLetter"/>
      <w:lvlText w:val="%8."/>
      <w:lvlJc w:val="left"/>
      <w:pPr>
        <w:ind w:left="8235" w:hanging="360"/>
      </w:pPr>
    </w:lvl>
    <w:lvl w:ilvl="8" w:tplc="014E6A96" w:tentative="1">
      <w:start w:val="1"/>
      <w:numFmt w:val="lowerRoman"/>
      <w:lvlText w:val="%9."/>
      <w:lvlJc w:val="right"/>
      <w:pPr>
        <w:ind w:left="8955" w:hanging="180"/>
      </w:pPr>
    </w:lvl>
  </w:abstractNum>
  <w:abstractNum w:abstractNumId="26"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4"/>
  </w:num>
  <w:num w:numId="2">
    <w:abstractNumId w:val="17"/>
  </w:num>
  <w:num w:numId="3">
    <w:abstractNumId w:val="24"/>
  </w:num>
  <w:num w:numId="4">
    <w:abstractNumId w:val="20"/>
  </w:num>
  <w:num w:numId="5">
    <w:abstractNumId w:val="15"/>
  </w:num>
  <w:num w:numId="6">
    <w:abstractNumId w:val="16"/>
  </w:num>
  <w:num w:numId="7">
    <w:abstractNumId w:val="26"/>
  </w:num>
  <w:num w:numId="8">
    <w:abstractNumId w:val="9"/>
  </w:num>
  <w:num w:numId="9">
    <w:abstractNumId w:val="18"/>
  </w:num>
  <w:num w:numId="10">
    <w:abstractNumId w:val="12"/>
  </w:num>
  <w:num w:numId="11">
    <w:abstractNumId w:val="21"/>
  </w:num>
  <w:num w:numId="12">
    <w:abstractNumId w:val="11"/>
  </w:num>
  <w:num w:numId="13">
    <w:abstractNumId w:val="13"/>
  </w:num>
  <w:num w:numId="14">
    <w:abstractNumId w:val="25"/>
  </w:num>
  <w:num w:numId="15">
    <w:abstractNumId w:val="10"/>
  </w:num>
  <w:num w:numId="16">
    <w:abstractNumId w:val="19"/>
  </w:num>
  <w:num w:numId="17">
    <w:abstractNumId w:val="0"/>
  </w:num>
  <w:num w:numId="18">
    <w:abstractNumId w:val="23"/>
  </w:num>
  <w:num w:numId="19">
    <w:abstractNumId w:val="5"/>
  </w:num>
  <w:num w:numId="20">
    <w:abstractNumId w:val="7"/>
  </w:num>
  <w:num w:numId="21">
    <w:abstractNumId w:val="8"/>
  </w:num>
  <w:num w:numId="22">
    <w:abstractNumId w:val="3"/>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4"/>
  </w:num>
  <w:num w:numId="26">
    <w:abstractNumId w:val="6"/>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7"/>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85D"/>
    <w:rsid w:val="0000172F"/>
    <w:rsid w:val="000018EF"/>
    <w:rsid w:val="00001C6B"/>
    <w:rsid w:val="00001D5A"/>
    <w:rsid w:val="00001EF4"/>
    <w:rsid w:val="00002528"/>
    <w:rsid w:val="00002EF7"/>
    <w:rsid w:val="00003B77"/>
    <w:rsid w:val="00003D51"/>
    <w:rsid w:val="00003EBB"/>
    <w:rsid w:val="00003F96"/>
    <w:rsid w:val="00004277"/>
    <w:rsid w:val="000043CC"/>
    <w:rsid w:val="0000520D"/>
    <w:rsid w:val="000054B7"/>
    <w:rsid w:val="00005B23"/>
    <w:rsid w:val="00005EE0"/>
    <w:rsid w:val="00006B59"/>
    <w:rsid w:val="000071AD"/>
    <w:rsid w:val="000100D8"/>
    <w:rsid w:val="0001014C"/>
    <w:rsid w:val="000107D8"/>
    <w:rsid w:val="00011BFC"/>
    <w:rsid w:val="00011DF7"/>
    <w:rsid w:val="00012487"/>
    <w:rsid w:val="00012657"/>
    <w:rsid w:val="0001369E"/>
    <w:rsid w:val="00013BC3"/>
    <w:rsid w:val="0001431C"/>
    <w:rsid w:val="0001482C"/>
    <w:rsid w:val="000155F0"/>
    <w:rsid w:val="000157CF"/>
    <w:rsid w:val="00015A22"/>
    <w:rsid w:val="000168DE"/>
    <w:rsid w:val="0001735B"/>
    <w:rsid w:val="000206F1"/>
    <w:rsid w:val="00021298"/>
    <w:rsid w:val="00021ED5"/>
    <w:rsid w:val="00021FFB"/>
    <w:rsid w:val="000224FF"/>
    <w:rsid w:val="00023E81"/>
    <w:rsid w:val="000246D2"/>
    <w:rsid w:val="00024DF3"/>
    <w:rsid w:val="00024E0C"/>
    <w:rsid w:val="00025174"/>
    <w:rsid w:val="000251E2"/>
    <w:rsid w:val="0002582E"/>
    <w:rsid w:val="000259C7"/>
    <w:rsid w:val="00026245"/>
    <w:rsid w:val="00026367"/>
    <w:rsid w:val="000264D7"/>
    <w:rsid w:val="00026738"/>
    <w:rsid w:val="00026ACC"/>
    <w:rsid w:val="0002705C"/>
    <w:rsid w:val="00027522"/>
    <w:rsid w:val="00027BF3"/>
    <w:rsid w:val="0003001D"/>
    <w:rsid w:val="00030223"/>
    <w:rsid w:val="000303C9"/>
    <w:rsid w:val="000309CF"/>
    <w:rsid w:val="000315F5"/>
    <w:rsid w:val="00031C68"/>
    <w:rsid w:val="00031C69"/>
    <w:rsid w:val="00031CEB"/>
    <w:rsid w:val="00032932"/>
    <w:rsid w:val="00033124"/>
    <w:rsid w:val="0003410F"/>
    <w:rsid w:val="0003494D"/>
    <w:rsid w:val="0003552C"/>
    <w:rsid w:val="00035688"/>
    <w:rsid w:val="00035B80"/>
    <w:rsid w:val="00035C03"/>
    <w:rsid w:val="00036428"/>
    <w:rsid w:val="00036B0F"/>
    <w:rsid w:val="00036EB8"/>
    <w:rsid w:val="00040918"/>
    <w:rsid w:val="00040C4D"/>
    <w:rsid w:val="000413AB"/>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570"/>
    <w:rsid w:val="00047976"/>
    <w:rsid w:val="00047A92"/>
    <w:rsid w:val="00047CF6"/>
    <w:rsid w:val="000501A4"/>
    <w:rsid w:val="00050419"/>
    <w:rsid w:val="00050607"/>
    <w:rsid w:val="00050995"/>
    <w:rsid w:val="00050BDE"/>
    <w:rsid w:val="00050DDE"/>
    <w:rsid w:val="0005218A"/>
    <w:rsid w:val="00052281"/>
    <w:rsid w:val="00052AE4"/>
    <w:rsid w:val="000532AA"/>
    <w:rsid w:val="000538D5"/>
    <w:rsid w:val="00053AA7"/>
    <w:rsid w:val="00053D09"/>
    <w:rsid w:val="00054562"/>
    <w:rsid w:val="00054B1A"/>
    <w:rsid w:val="00054B57"/>
    <w:rsid w:val="00054BCF"/>
    <w:rsid w:val="0005582D"/>
    <w:rsid w:val="0005596D"/>
    <w:rsid w:val="00055CB5"/>
    <w:rsid w:val="00055E07"/>
    <w:rsid w:val="00055E4C"/>
    <w:rsid w:val="00055EC9"/>
    <w:rsid w:val="00056B3E"/>
    <w:rsid w:val="000571B9"/>
    <w:rsid w:val="0005725C"/>
    <w:rsid w:val="00057574"/>
    <w:rsid w:val="00057F8D"/>
    <w:rsid w:val="00060045"/>
    <w:rsid w:val="00060178"/>
    <w:rsid w:val="000607C7"/>
    <w:rsid w:val="00060FF2"/>
    <w:rsid w:val="000611FF"/>
    <w:rsid w:val="0006139F"/>
    <w:rsid w:val="00061760"/>
    <w:rsid w:val="0006189A"/>
    <w:rsid w:val="000618D0"/>
    <w:rsid w:val="00061D7A"/>
    <w:rsid w:val="00062475"/>
    <w:rsid w:val="00062BF2"/>
    <w:rsid w:val="00063297"/>
    <w:rsid w:val="00063A11"/>
    <w:rsid w:val="0006411D"/>
    <w:rsid w:val="0006443C"/>
    <w:rsid w:val="000644E4"/>
    <w:rsid w:val="0006456C"/>
    <w:rsid w:val="00064637"/>
    <w:rsid w:val="00064B8D"/>
    <w:rsid w:val="000651DF"/>
    <w:rsid w:val="00066AF6"/>
    <w:rsid w:val="0006721D"/>
    <w:rsid w:val="000672AB"/>
    <w:rsid w:val="000675B0"/>
    <w:rsid w:val="00067A76"/>
    <w:rsid w:val="00067E32"/>
    <w:rsid w:val="00067F12"/>
    <w:rsid w:val="000701D0"/>
    <w:rsid w:val="000706BF"/>
    <w:rsid w:val="000707EE"/>
    <w:rsid w:val="00070E3F"/>
    <w:rsid w:val="000710A8"/>
    <w:rsid w:val="00071F2E"/>
    <w:rsid w:val="0007208A"/>
    <w:rsid w:val="00072B83"/>
    <w:rsid w:val="00072FE8"/>
    <w:rsid w:val="000736B3"/>
    <w:rsid w:val="000738F6"/>
    <w:rsid w:val="00073B6B"/>
    <w:rsid w:val="00073D9F"/>
    <w:rsid w:val="0007429C"/>
    <w:rsid w:val="00074533"/>
    <w:rsid w:val="00074F31"/>
    <w:rsid w:val="00075FD9"/>
    <w:rsid w:val="00076452"/>
    <w:rsid w:val="00076758"/>
    <w:rsid w:val="00076ED7"/>
    <w:rsid w:val="0007717F"/>
    <w:rsid w:val="0007762A"/>
    <w:rsid w:val="00077B79"/>
    <w:rsid w:val="00080072"/>
    <w:rsid w:val="000803F2"/>
    <w:rsid w:val="00081D0E"/>
    <w:rsid w:val="000824F8"/>
    <w:rsid w:val="000829A1"/>
    <w:rsid w:val="000831CC"/>
    <w:rsid w:val="0008345D"/>
    <w:rsid w:val="00083692"/>
    <w:rsid w:val="000837F2"/>
    <w:rsid w:val="00083FD0"/>
    <w:rsid w:val="00084E3A"/>
    <w:rsid w:val="00085086"/>
    <w:rsid w:val="00085A22"/>
    <w:rsid w:val="00085B99"/>
    <w:rsid w:val="00086127"/>
    <w:rsid w:val="00086738"/>
    <w:rsid w:val="00086BCD"/>
    <w:rsid w:val="00087686"/>
    <w:rsid w:val="00090596"/>
    <w:rsid w:val="00090633"/>
    <w:rsid w:val="000907D0"/>
    <w:rsid w:val="00091397"/>
    <w:rsid w:val="00091811"/>
    <w:rsid w:val="00091A72"/>
    <w:rsid w:val="0009349C"/>
    <w:rsid w:val="00093E30"/>
    <w:rsid w:val="0009432F"/>
    <w:rsid w:val="00094D5D"/>
    <w:rsid w:val="00094E83"/>
    <w:rsid w:val="00094F15"/>
    <w:rsid w:val="0009524E"/>
    <w:rsid w:val="0009559D"/>
    <w:rsid w:val="000963C8"/>
    <w:rsid w:val="00096CF4"/>
    <w:rsid w:val="0009703F"/>
    <w:rsid w:val="00097562"/>
    <w:rsid w:val="00097CDE"/>
    <w:rsid w:val="000A00AE"/>
    <w:rsid w:val="000A01CC"/>
    <w:rsid w:val="000A01F2"/>
    <w:rsid w:val="000A0884"/>
    <w:rsid w:val="000A0915"/>
    <w:rsid w:val="000A128A"/>
    <w:rsid w:val="000A134E"/>
    <w:rsid w:val="000A1533"/>
    <w:rsid w:val="000A15B1"/>
    <w:rsid w:val="000A1610"/>
    <w:rsid w:val="000A22CF"/>
    <w:rsid w:val="000A26F1"/>
    <w:rsid w:val="000A2BD8"/>
    <w:rsid w:val="000A3690"/>
    <w:rsid w:val="000A3E74"/>
    <w:rsid w:val="000A4686"/>
    <w:rsid w:val="000A5140"/>
    <w:rsid w:val="000A567C"/>
    <w:rsid w:val="000A5B75"/>
    <w:rsid w:val="000A65A9"/>
    <w:rsid w:val="000A69A7"/>
    <w:rsid w:val="000A7523"/>
    <w:rsid w:val="000B0929"/>
    <w:rsid w:val="000B1102"/>
    <w:rsid w:val="000B1445"/>
    <w:rsid w:val="000B153C"/>
    <w:rsid w:val="000B1C94"/>
    <w:rsid w:val="000B2074"/>
    <w:rsid w:val="000B2C53"/>
    <w:rsid w:val="000B2C5B"/>
    <w:rsid w:val="000B2DBE"/>
    <w:rsid w:val="000B3056"/>
    <w:rsid w:val="000B3303"/>
    <w:rsid w:val="000B3A23"/>
    <w:rsid w:val="000B4419"/>
    <w:rsid w:val="000B4F23"/>
    <w:rsid w:val="000B55BB"/>
    <w:rsid w:val="000B597C"/>
    <w:rsid w:val="000B6604"/>
    <w:rsid w:val="000B6AEA"/>
    <w:rsid w:val="000B7912"/>
    <w:rsid w:val="000B7B95"/>
    <w:rsid w:val="000B7D4C"/>
    <w:rsid w:val="000C05CB"/>
    <w:rsid w:val="000C089C"/>
    <w:rsid w:val="000C0B98"/>
    <w:rsid w:val="000C0F17"/>
    <w:rsid w:val="000C164B"/>
    <w:rsid w:val="000C16F6"/>
    <w:rsid w:val="000C1D0D"/>
    <w:rsid w:val="000C27DC"/>
    <w:rsid w:val="000C2AB9"/>
    <w:rsid w:val="000C3BAD"/>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93"/>
    <w:rsid w:val="000D2FE7"/>
    <w:rsid w:val="000D3C4A"/>
    <w:rsid w:val="000D4B88"/>
    <w:rsid w:val="000D53BB"/>
    <w:rsid w:val="000D543D"/>
    <w:rsid w:val="000D5B81"/>
    <w:rsid w:val="000D5C0B"/>
    <w:rsid w:val="000D63C9"/>
    <w:rsid w:val="000D69F0"/>
    <w:rsid w:val="000D7666"/>
    <w:rsid w:val="000D7EB1"/>
    <w:rsid w:val="000E013E"/>
    <w:rsid w:val="000E0809"/>
    <w:rsid w:val="000E1475"/>
    <w:rsid w:val="000E15D4"/>
    <w:rsid w:val="000E1FBD"/>
    <w:rsid w:val="000E2359"/>
    <w:rsid w:val="000E23EA"/>
    <w:rsid w:val="000E2715"/>
    <w:rsid w:val="000E2B2C"/>
    <w:rsid w:val="000E3022"/>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3C7"/>
    <w:rsid w:val="000F2408"/>
    <w:rsid w:val="000F2E36"/>
    <w:rsid w:val="000F2F7E"/>
    <w:rsid w:val="000F3616"/>
    <w:rsid w:val="000F3700"/>
    <w:rsid w:val="000F3D92"/>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31B"/>
    <w:rsid w:val="0010237C"/>
    <w:rsid w:val="001024D1"/>
    <w:rsid w:val="001038FB"/>
    <w:rsid w:val="0010413A"/>
    <w:rsid w:val="00104F92"/>
    <w:rsid w:val="00104FBC"/>
    <w:rsid w:val="00105970"/>
    <w:rsid w:val="00106A59"/>
    <w:rsid w:val="00107175"/>
    <w:rsid w:val="0010747A"/>
    <w:rsid w:val="00107A35"/>
    <w:rsid w:val="00107D4A"/>
    <w:rsid w:val="0011146E"/>
    <w:rsid w:val="00111AD4"/>
    <w:rsid w:val="00111F8A"/>
    <w:rsid w:val="00112134"/>
    <w:rsid w:val="001122C0"/>
    <w:rsid w:val="00112D92"/>
    <w:rsid w:val="00112E28"/>
    <w:rsid w:val="00112F0C"/>
    <w:rsid w:val="00113C2F"/>
    <w:rsid w:val="00113E28"/>
    <w:rsid w:val="00114290"/>
    <w:rsid w:val="00114325"/>
    <w:rsid w:val="0011483D"/>
    <w:rsid w:val="00114AAE"/>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CCD"/>
    <w:rsid w:val="00132126"/>
    <w:rsid w:val="001321A1"/>
    <w:rsid w:val="0013302E"/>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2DDE"/>
    <w:rsid w:val="00143176"/>
    <w:rsid w:val="001431D6"/>
    <w:rsid w:val="00143A28"/>
    <w:rsid w:val="00143B4D"/>
    <w:rsid w:val="00143FFA"/>
    <w:rsid w:val="0014435E"/>
    <w:rsid w:val="0014465D"/>
    <w:rsid w:val="00144908"/>
    <w:rsid w:val="00144BB3"/>
    <w:rsid w:val="00144C4B"/>
    <w:rsid w:val="001451A4"/>
    <w:rsid w:val="0014551F"/>
    <w:rsid w:val="001460BB"/>
    <w:rsid w:val="001466D7"/>
    <w:rsid w:val="001469CA"/>
    <w:rsid w:val="00146E34"/>
    <w:rsid w:val="0014715B"/>
    <w:rsid w:val="00147A45"/>
    <w:rsid w:val="00150611"/>
    <w:rsid w:val="00150A48"/>
    <w:rsid w:val="00150BE4"/>
    <w:rsid w:val="00150BE7"/>
    <w:rsid w:val="00150BEB"/>
    <w:rsid w:val="00150CC9"/>
    <w:rsid w:val="00150F89"/>
    <w:rsid w:val="00151B16"/>
    <w:rsid w:val="00152452"/>
    <w:rsid w:val="001526A6"/>
    <w:rsid w:val="001526AC"/>
    <w:rsid w:val="001527A0"/>
    <w:rsid w:val="00152920"/>
    <w:rsid w:val="00152C2F"/>
    <w:rsid w:val="00153149"/>
    <w:rsid w:val="00153A60"/>
    <w:rsid w:val="00153D95"/>
    <w:rsid w:val="00153DEA"/>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3F96"/>
    <w:rsid w:val="001643E4"/>
    <w:rsid w:val="00164534"/>
    <w:rsid w:val="001648A2"/>
    <w:rsid w:val="00164B64"/>
    <w:rsid w:val="00164C99"/>
    <w:rsid w:val="001651DF"/>
    <w:rsid w:val="00165294"/>
    <w:rsid w:val="0016607D"/>
    <w:rsid w:val="00166364"/>
    <w:rsid w:val="00166477"/>
    <w:rsid w:val="0016692C"/>
    <w:rsid w:val="00166D27"/>
    <w:rsid w:val="00167D07"/>
    <w:rsid w:val="00170230"/>
    <w:rsid w:val="00170320"/>
    <w:rsid w:val="00170625"/>
    <w:rsid w:val="0017091D"/>
    <w:rsid w:val="0017146B"/>
    <w:rsid w:val="00171552"/>
    <w:rsid w:val="001717B3"/>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BB3"/>
    <w:rsid w:val="00181A6A"/>
    <w:rsid w:val="001821A3"/>
    <w:rsid w:val="00182DC0"/>
    <w:rsid w:val="00183085"/>
    <w:rsid w:val="001836E4"/>
    <w:rsid w:val="001839FA"/>
    <w:rsid w:val="00183DDC"/>
    <w:rsid w:val="0018505D"/>
    <w:rsid w:val="001850C6"/>
    <w:rsid w:val="00185861"/>
    <w:rsid w:val="0018586A"/>
    <w:rsid w:val="001858E5"/>
    <w:rsid w:val="00185AE7"/>
    <w:rsid w:val="00185B85"/>
    <w:rsid w:val="00185C35"/>
    <w:rsid w:val="00186BD2"/>
    <w:rsid w:val="0018758B"/>
    <w:rsid w:val="00187D1B"/>
    <w:rsid w:val="001900F7"/>
    <w:rsid w:val="0019015A"/>
    <w:rsid w:val="00190396"/>
    <w:rsid w:val="00190F93"/>
    <w:rsid w:val="00191D43"/>
    <w:rsid w:val="00191FF6"/>
    <w:rsid w:val="00192E51"/>
    <w:rsid w:val="00192F16"/>
    <w:rsid w:val="00193071"/>
    <w:rsid w:val="00193412"/>
    <w:rsid w:val="0019399F"/>
    <w:rsid w:val="00194286"/>
    <w:rsid w:val="00195732"/>
    <w:rsid w:val="00195B03"/>
    <w:rsid w:val="00195BC7"/>
    <w:rsid w:val="00195E40"/>
    <w:rsid w:val="00195EBA"/>
    <w:rsid w:val="001960B4"/>
    <w:rsid w:val="00196FD4"/>
    <w:rsid w:val="0019758B"/>
    <w:rsid w:val="00197B6F"/>
    <w:rsid w:val="00197B8A"/>
    <w:rsid w:val="00197CC1"/>
    <w:rsid w:val="001A0135"/>
    <w:rsid w:val="001A08EE"/>
    <w:rsid w:val="001A0CA6"/>
    <w:rsid w:val="001A166A"/>
    <w:rsid w:val="001A2081"/>
    <w:rsid w:val="001A22DC"/>
    <w:rsid w:val="001A2A50"/>
    <w:rsid w:val="001A2F88"/>
    <w:rsid w:val="001A30F6"/>
    <w:rsid w:val="001A325B"/>
    <w:rsid w:val="001A385B"/>
    <w:rsid w:val="001A38A7"/>
    <w:rsid w:val="001A3974"/>
    <w:rsid w:val="001A3E92"/>
    <w:rsid w:val="001A40B6"/>
    <w:rsid w:val="001A4B1D"/>
    <w:rsid w:val="001A4C5A"/>
    <w:rsid w:val="001A5D04"/>
    <w:rsid w:val="001A613C"/>
    <w:rsid w:val="001A6276"/>
    <w:rsid w:val="001A72F6"/>
    <w:rsid w:val="001A7D06"/>
    <w:rsid w:val="001B1655"/>
    <w:rsid w:val="001B17FB"/>
    <w:rsid w:val="001B1C30"/>
    <w:rsid w:val="001B2821"/>
    <w:rsid w:val="001B285C"/>
    <w:rsid w:val="001B2ACB"/>
    <w:rsid w:val="001B2D16"/>
    <w:rsid w:val="001B2DBB"/>
    <w:rsid w:val="001B3874"/>
    <w:rsid w:val="001B3BE6"/>
    <w:rsid w:val="001B3C00"/>
    <w:rsid w:val="001B3EFA"/>
    <w:rsid w:val="001B41A2"/>
    <w:rsid w:val="001B49CC"/>
    <w:rsid w:val="001B4B0A"/>
    <w:rsid w:val="001B4E87"/>
    <w:rsid w:val="001B4EA7"/>
    <w:rsid w:val="001B5432"/>
    <w:rsid w:val="001B5656"/>
    <w:rsid w:val="001B5DFF"/>
    <w:rsid w:val="001B65B8"/>
    <w:rsid w:val="001B6CA6"/>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A7D"/>
    <w:rsid w:val="001C5BF5"/>
    <w:rsid w:val="001C5C9D"/>
    <w:rsid w:val="001C5EB7"/>
    <w:rsid w:val="001C6FC8"/>
    <w:rsid w:val="001C72B2"/>
    <w:rsid w:val="001D0073"/>
    <w:rsid w:val="001D1192"/>
    <w:rsid w:val="001D223A"/>
    <w:rsid w:val="001D2243"/>
    <w:rsid w:val="001D2793"/>
    <w:rsid w:val="001D2F2A"/>
    <w:rsid w:val="001D3679"/>
    <w:rsid w:val="001D3CC2"/>
    <w:rsid w:val="001D461F"/>
    <w:rsid w:val="001D46D3"/>
    <w:rsid w:val="001D6714"/>
    <w:rsid w:val="001D713E"/>
    <w:rsid w:val="001D77E6"/>
    <w:rsid w:val="001E0306"/>
    <w:rsid w:val="001E0A7D"/>
    <w:rsid w:val="001E0D0D"/>
    <w:rsid w:val="001E0DD7"/>
    <w:rsid w:val="001E1C40"/>
    <w:rsid w:val="001E1EC3"/>
    <w:rsid w:val="001E1FB9"/>
    <w:rsid w:val="001E1FD1"/>
    <w:rsid w:val="001E23E2"/>
    <w:rsid w:val="001E3778"/>
    <w:rsid w:val="001E3F7F"/>
    <w:rsid w:val="001E462B"/>
    <w:rsid w:val="001E475C"/>
    <w:rsid w:val="001E527A"/>
    <w:rsid w:val="001E59BD"/>
    <w:rsid w:val="001E5C3E"/>
    <w:rsid w:val="001E641F"/>
    <w:rsid w:val="001E66A7"/>
    <w:rsid w:val="001E773D"/>
    <w:rsid w:val="001F068F"/>
    <w:rsid w:val="001F0A81"/>
    <w:rsid w:val="001F0BBB"/>
    <w:rsid w:val="001F0DE8"/>
    <w:rsid w:val="001F1A58"/>
    <w:rsid w:val="001F1AE5"/>
    <w:rsid w:val="001F1E65"/>
    <w:rsid w:val="001F3815"/>
    <w:rsid w:val="001F4057"/>
    <w:rsid w:val="001F407D"/>
    <w:rsid w:val="001F4183"/>
    <w:rsid w:val="001F5566"/>
    <w:rsid w:val="001F6AE0"/>
    <w:rsid w:val="001F6B1F"/>
    <w:rsid w:val="001F6BA7"/>
    <w:rsid w:val="001F717E"/>
    <w:rsid w:val="001F76D7"/>
    <w:rsid w:val="00200434"/>
    <w:rsid w:val="00200E5B"/>
    <w:rsid w:val="00200FE9"/>
    <w:rsid w:val="002014C8"/>
    <w:rsid w:val="00202068"/>
    <w:rsid w:val="00202878"/>
    <w:rsid w:val="00202F8B"/>
    <w:rsid w:val="00203277"/>
    <w:rsid w:val="00203604"/>
    <w:rsid w:val="00204476"/>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BC0"/>
    <w:rsid w:val="00214CAA"/>
    <w:rsid w:val="002154D1"/>
    <w:rsid w:val="00215BEE"/>
    <w:rsid w:val="0021654E"/>
    <w:rsid w:val="002178C4"/>
    <w:rsid w:val="00217B31"/>
    <w:rsid w:val="0022072A"/>
    <w:rsid w:val="00220B3D"/>
    <w:rsid w:val="0022100A"/>
    <w:rsid w:val="00221160"/>
    <w:rsid w:val="002213EE"/>
    <w:rsid w:val="00221922"/>
    <w:rsid w:val="00221B94"/>
    <w:rsid w:val="00222AAD"/>
    <w:rsid w:val="002231E8"/>
    <w:rsid w:val="002237A5"/>
    <w:rsid w:val="002240CA"/>
    <w:rsid w:val="00224723"/>
    <w:rsid w:val="002248C1"/>
    <w:rsid w:val="00224C04"/>
    <w:rsid w:val="00224EF7"/>
    <w:rsid w:val="002251A4"/>
    <w:rsid w:val="00225489"/>
    <w:rsid w:val="002255ED"/>
    <w:rsid w:val="00225718"/>
    <w:rsid w:val="00225CAE"/>
    <w:rsid w:val="00226528"/>
    <w:rsid w:val="0022685E"/>
    <w:rsid w:val="0022705A"/>
    <w:rsid w:val="00227E88"/>
    <w:rsid w:val="0023004B"/>
    <w:rsid w:val="002301B6"/>
    <w:rsid w:val="00230B94"/>
    <w:rsid w:val="00231C3C"/>
    <w:rsid w:val="00231DC5"/>
    <w:rsid w:val="00232836"/>
    <w:rsid w:val="00232EF1"/>
    <w:rsid w:val="002338F8"/>
    <w:rsid w:val="00234167"/>
    <w:rsid w:val="00234AB5"/>
    <w:rsid w:val="00234F9B"/>
    <w:rsid w:val="00235131"/>
    <w:rsid w:val="0023589B"/>
    <w:rsid w:val="00235AEE"/>
    <w:rsid w:val="00235D75"/>
    <w:rsid w:val="002366CE"/>
    <w:rsid w:val="002375D3"/>
    <w:rsid w:val="00237F59"/>
    <w:rsid w:val="0024001A"/>
    <w:rsid w:val="00240887"/>
    <w:rsid w:val="00241142"/>
    <w:rsid w:val="002411C6"/>
    <w:rsid w:val="002419F2"/>
    <w:rsid w:val="00243E20"/>
    <w:rsid w:val="00244096"/>
    <w:rsid w:val="0024417D"/>
    <w:rsid w:val="00244754"/>
    <w:rsid w:val="00244A94"/>
    <w:rsid w:val="00244C55"/>
    <w:rsid w:val="00245470"/>
    <w:rsid w:val="0024575B"/>
    <w:rsid w:val="00246CD7"/>
    <w:rsid w:val="00247120"/>
    <w:rsid w:val="00247C83"/>
    <w:rsid w:val="00250370"/>
    <w:rsid w:val="0025068A"/>
    <w:rsid w:val="00250751"/>
    <w:rsid w:val="00250A7F"/>
    <w:rsid w:val="00250D13"/>
    <w:rsid w:val="002516DF"/>
    <w:rsid w:val="00251B50"/>
    <w:rsid w:val="00251E84"/>
    <w:rsid w:val="002520D4"/>
    <w:rsid w:val="002531F9"/>
    <w:rsid w:val="00254CF4"/>
    <w:rsid w:val="00254EF4"/>
    <w:rsid w:val="00255877"/>
    <w:rsid w:val="0025701A"/>
    <w:rsid w:val="002575ED"/>
    <w:rsid w:val="002576EB"/>
    <w:rsid w:val="00260BF5"/>
    <w:rsid w:val="00260C5C"/>
    <w:rsid w:val="00260D04"/>
    <w:rsid w:val="0026130F"/>
    <w:rsid w:val="00261C84"/>
    <w:rsid w:val="00262A9E"/>
    <w:rsid w:val="002633CD"/>
    <w:rsid w:val="00263521"/>
    <w:rsid w:val="00263A1E"/>
    <w:rsid w:val="00263DB7"/>
    <w:rsid w:val="002643D4"/>
    <w:rsid w:val="00264CFB"/>
    <w:rsid w:val="00264EDF"/>
    <w:rsid w:val="00265428"/>
    <w:rsid w:val="002654D1"/>
    <w:rsid w:val="0026633D"/>
    <w:rsid w:val="0026640F"/>
    <w:rsid w:val="00266655"/>
    <w:rsid w:val="00270406"/>
    <w:rsid w:val="0027101D"/>
    <w:rsid w:val="0027121E"/>
    <w:rsid w:val="0027188F"/>
    <w:rsid w:val="00272437"/>
    <w:rsid w:val="00272F42"/>
    <w:rsid w:val="002739B2"/>
    <w:rsid w:val="00273FDF"/>
    <w:rsid w:val="0027424D"/>
    <w:rsid w:val="00275141"/>
    <w:rsid w:val="00275A79"/>
    <w:rsid w:val="002763F9"/>
    <w:rsid w:val="00276D55"/>
    <w:rsid w:val="00277114"/>
    <w:rsid w:val="00277CCE"/>
    <w:rsid w:val="0028138F"/>
    <w:rsid w:val="002813A0"/>
    <w:rsid w:val="00281F46"/>
    <w:rsid w:val="00282C5A"/>
    <w:rsid w:val="00283FFC"/>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A58"/>
    <w:rsid w:val="00293E8E"/>
    <w:rsid w:val="00293FC3"/>
    <w:rsid w:val="00294150"/>
    <w:rsid w:val="00294251"/>
    <w:rsid w:val="00294784"/>
    <w:rsid w:val="00294AF0"/>
    <w:rsid w:val="00294F31"/>
    <w:rsid w:val="002965EB"/>
    <w:rsid w:val="00296A9F"/>
    <w:rsid w:val="002970CC"/>
    <w:rsid w:val="00297B77"/>
    <w:rsid w:val="00297FD7"/>
    <w:rsid w:val="002A04CC"/>
    <w:rsid w:val="002A1117"/>
    <w:rsid w:val="002A18D6"/>
    <w:rsid w:val="002A1999"/>
    <w:rsid w:val="002A1EEE"/>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785"/>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FB4"/>
    <w:rsid w:val="002C06EB"/>
    <w:rsid w:val="002C1BB5"/>
    <w:rsid w:val="002C1D86"/>
    <w:rsid w:val="002C1EE0"/>
    <w:rsid w:val="002C28D3"/>
    <w:rsid w:val="002C2B0E"/>
    <w:rsid w:val="002C2BCE"/>
    <w:rsid w:val="002C316A"/>
    <w:rsid w:val="002C3B87"/>
    <w:rsid w:val="002C3D55"/>
    <w:rsid w:val="002C4139"/>
    <w:rsid w:val="002C4213"/>
    <w:rsid w:val="002C4302"/>
    <w:rsid w:val="002C4F9F"/>
    <w:rsid w:val="002C54FF"/>
    <w:rsid w:val="002C58AD"/>
    <w:rsid w:val="002C65B3"/>
    <w:rsid w:val="002C6D22"/>
    <w:rsid w:val="002C70A2"/>
    <w:rsid w:val="002C7A5A"/>
    <w:rsid w:val="002C7D35"/>
    <w:rsid w:val="002C7FC3"/>
    <w:rsid w:val="002D1688"/>
    <w:rsid w:val="002D1D94"/>
    <w:rsid w:val="002D2963"/>
    <w:rsid w:val="002D3201"/>
    <w:rsid w:val="002D32B9"/>
    <w:rsid w:val="002D38CB"/>
    <w:rsid w:val="002D3AC8"/>
    <w:rsid w:val="002D4617"/>
    <w:rsid w:val="002D4A1D"/>
    <w:rsid w:val="002D4E81"/>
    <w:rsid w:val="002D555F"/>
    <w:rsid w:val="002D572F"/>
    <w:rsid w:val="002D5930"/>
    <w:rsid w:val="002D65CF"/>
    <w:rsid w:val="002D6964"/>
    <w:rsid w:val="002D69A4"/>
    <w:rsid w:val="002D6DBD"/>
    <w:rsid w:val="002D6EF5"/>
    <w:rsid w:val="002D77DA"/>
    <w:rsid w:val="002D79C7"/>
    <w:rsid w:val="002E0151"/>
    <w:rsid w:val="002E01CC"/>
    <w:rsid w:val="002E0A57"/>
    <w:rsid w:val="002E1511"/>
    <w:rsid w:val="002E178D"/>
    <w:rsid w:val="002E188D"/>
    <w:rsid w:val="002E1E1F"/>
    <w:rsid w:val="002E24BB"/>
    <w:rsid w:val="002E2DB0"/>
    <w:rsid w:val="002E3AA6"/>
    <w:rsid w:val="002E424B"/>
    <w:rsid w:val="002E4818"/>
    <w:rsid w:val="002E5757"/>
    <w:rsid w:val="002E67AF"/>
    <w:rsid w:val="002E68B3"/>
    <w:rsid w:val="002E6B3E"/>
    <w:rsid w:val="002E707E"/>
    <w:rsid w:val="002E70B8"/>
    <w:rsid w:val="002E7411"/>
    <w:rsid w:val="002E7528"/>
    <w:rsid w:val="002E76D3"/>
    <w:rsid w:val="002F06E7"/>
    <w:rsid w:val="002F1010"/>
    <w:rsid w:val="002F10E4"/>
    <w:rsid w:val="002F1184"/>
    <w:rsid w:val="002F11D2"/>
    <w:rsid w:val="002F1452"/>
    <w:rsid w:val="002F1610"/>
    <w:rsid w:val="002F2019"/>
    <w:rsid w:val="002F24F0"/>
    <w:rsid w:val="002F29CA"/>
    <w:rsid w:val="002F2BC1"/>
    <w:rsid w:val="002F3162"/>
    <w:rsid w:val="002F3B2B"/>
    <w:rsid w:val="002F42B0"/>
    <w:rsid w:val="002F4761"/>
    <w:rsid w:val="002F4C8F"/>
    <w:rsid w:val="002F5163"/>
    <w:rsid w:val="002F5628"/>
    <w:rsid w:val="002F5A80"/>
    <w:rsid w:val="002F5B51"/>
    <w:rsid w:val="002F5CEC"/>
    <w:rsid w:val="002F62B3"/>
    <w:rsid w:val="002F6FA5"/>
    <w:rsid w:val="002F724D"/>
    <w:rsid w:val="002F78B6"/>
    <w:rsid w:val="002F7C75"/>
    <w:rsid w:val="002F7D09"/>
    <w:rsid w:val="0030043A"/>
    <w:rsid w:val="00300F74"/>
    <w:rsid w:val="0030114C"/>
    <w:rsid w:val="00301153"/>
    <w:rsid w:val="00301A9A"/>
    <w:rsid w:val="003020D6"/>
    <w:rsid w:val="00302134"/>
    <w:rsid w:val="00302B8F"/>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6FAB"/>
    <w:rsid w:val="003071E1"/>
    <w:rsid w:val="00307894"/>
    <w:rsid w:val="00307A51"/>
    <w:rsid w:val="00307FA5"/>
    <w:rsid w:val="003108E3"/>
    <w:rsid w:val="00311190"/>
    <w:rsid w:val="0031135A"/>
    <w:rsid w:val="003113DC"/>
    <w:rsid w:val="0031327E"/>
    <w:rsid w:val="00313D58"/>
    <w:rsid w:val="00313EEC"/>
    <w:rsid w:val="00314F75"/>
    <w:rsid w:val="00315624"/>
    <w:rsid w:val="00315BD6"/>
    <w:rsid w:val="00315D7F"/>
    <w:rsid w:val="00315FF2"/>
    <w:rsid w:val="00316385"/>
    <w:rsid w:val="00316C57"/>
    <w:rsid w:val="00316F0F"/>
    <w:rsid w:val="003177E2"/>
    <w:rsid w:val="0032022E"/>
    <w:rsid w:val="00320818"/>
    <w:rsid w:val="003208FF"/>
    <w:rsid w:val="0032289E"/>
    <w:rsid w:val="00322998"/>
    <w:rsid w:val="00322A81"/>
    <w:rsid w:val="00323027"/>
    <w:rsid w:val="0032331E"/>
    <w:rsid w:val="00324236"/>
    <w:rsid w:val="0032448C"/>
    <w:rsid w:val="00324BC1"/>
    <w:rsid w:val="00324C2A"/>
    <w:rsid w:val="00324F0D"/>
    <w:rsid w:val="003257C6"/>
    <w:rsid w:val="00325F44"/>
    <w:rsid w:val="00326483"/>
    <w:rsid w:val="0032693C"/>
    <w:rsid w:val="00326ABF"/>
    <w:rsid w:val="00326C7C"/>
    <w:rsid w:val="00326EF0"/>
    <w:rsid w:val="00326F6A"/>
    <w:rsid w:val="003271AB"/>
    <w:rsid w:val="00327593"/>
    <w:rsid w:val="0032765C"/>
    <w:rsid w:val="00327D99"/>
    <w:rsid w:val="003303FB"/>
    <w:rsid w:val="003318C2"/>
    <w:rsid w:val="00331924"/>
    <w:rsid w:val="00331B5F"/>
    <w:rsid w:val="00332663"/>
    <w:rsid w:val="00332C43"/>
    <w:rsid w:val="00332F33"/>
    <w:rsid w:val="00333BC5"/>
    <w:rsid w:val="00334A65"/>
    <w:rsid w:val="00334D20"/>
    <w:rsid w:val="00335267"/>
    <w:rsid w:val="0033564C"/>
    <w:rsid w:val="003356A2"/>
    <w:rsid w:val="00335A0A"/>
    <w:rsid w:val="0033672B"/>
    <w:rsid w:val="00337048"/>
    <w:rsid w:val="003370BA"/>
    <w:rsid w:val="00337846"/>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78B"/>
    <w:rsid w:val="00345827"/>
    <w:rsid w:val="00345868"/>
    <w:rsid w:val="0034637E"/>
    <w:rsid w:val="003466B0"/>
    <w:rsid w:val="00346930"/>
    <w:rsid w:val="00347612"/>
    <w:rsid w:val="00347800"/>
    <w:rsid w:val="0034780E"/>
    <w:rsid w:val="00347942"/>
    <w:rsid w:val="00347A15"/>
    <w:rsid w:val="003509DF"/>
    <w:rsid w:val="00350C51"/>
    <w:rsid w:val="003513C7"/>
    <w:rsid w:val="0035145F"/>
    <w:rsid w:val="00351AD0"/>
    <w:rsid w:val="00351F4E"/>
    <w:rsid w:val="003525D4"/>
    <w:rsid w:val="00352E39"/>
    <w:rsid w:val="0035448A"/>
    <w:rsid w:val="00354F5C"/>
    <w:rsid w:val="00355453"/>
    <w:rsid w:val="003559A1"/>
    <w:rsid w:val="00355B59"/>
    <w:rsid w:val="00356540"/>
    <w:rsid w:val="00356926"/>
    <w:rsid w:val="003569A2"/>
    <w:rsid w:val="00356C79"/>
    <w:rsid w:val="00356CD5"/>
    <w:rsid w:val="00357420"/>
    <w:rsid w:val="00357544"/>
    <w:rsid w:val="003577C6"/>
    <w:rsid w:val="003578DC"/>
    <w:rsid w:val="00357C20"/>
    <w:rsid w:val="00360285"/>
    <w:rsid w:val="003606C0"/>
    <w:rsid w:val="00360D47"/>
    <w:rsid w:val="00360FD1"/>
    <w:rsid w:val="00361812"/>
    <w:rsid w:val="00361AA2"/>
    <w:rsid w:val="00362387"/>
    <w:rsid w:val="00362E20"/>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7090C"/>
    <w:rsid w:val="00371181"/>
    <w:rsid w:val="0037128C"/>
    <w:rsid w:val="00371316"/>
    <w:rsid w:val="00371B1D"/>
    <w:rsid w:val="0037230B"/>
    <w:rsid w:val="00372476"/>
    <w:rsid w:val="003724C3"/>
    <w:rsid w:val="0037254E"/>
    <w:rsid w:val="0037259B"/>
    <w:rsid w:val="0037289B"/>
    <w:rsid w:val="003729F9"/>
    <w:rsid w:val="003734FE"/>
    <w:rsid w:val="0037370B"/>
    <w:rsid w:val="00373CE2"/>
    <w:rsid w:val="003757DE"/>
    <w:rsid w:val="00375AE4"/>
    <w:rsid w:val="00375C87"/>
    <w:rsid w:val="00375F4A"/>
    <w:rsid w:val="00376061"/>
    <w:rsid w:val="00376479"/>
    <w:rsid w:val="00376551"/>
    <w:rsid w:val="00376625"/>
    <w:rsid w:val="0037752E"/>
    <w:rsid w:val="0037753E"/>
    <w:rsid w:val="00377B33"/>
    <w:rsid w:val="00380052"/>
    <w:rsid w:val="003801D8"/>
    <w:rsid w:val="003806AE"/>
    <w:rsid w:val="00381983"/>
    <w:rsid w:val="00382741"/>
    <w:rsid w:val="00382981"/>
    <w:rsid w:val="003839AA"/>
    <w:rsid w:val="00383B8C"/>
    <w:rsid w:val="003843E4"/>
    <w:rsid w:val="00384988"/>
    <w:rsid w:val="00384EDD"/>
    <w:rsid w:val="00385426"/>
    <w:rsid w:val="0038543E"/>
    <w:rsid w:val="0038575C"/>
    <w:rsid w:val="00385CBB"/>
    <w:rsid w:val="00385FBB"/>
    <w:rsid w:val="0038642D"/>
    <w:rsid w:val="00387987"/>
    <w:rsid w:val="00387E5E"/>
    <w:rsid w:val="003907CF"/>
    <w:rsid w:val="00391776"/>
    <w:rsid w:val="00391943"/>
    <w:rsid w:val="00391D19"/>
    <w:rsid w:val="00391D47"/>
    <w:rsid w:val="00392578"/>
    <w:rsid w:val="003926A8"/>
    <w:rsid w:val="00392806"/>
    <w:rsid w:val="003929A4"/>
    <w:rsid w:val="00392CEC"/>
    <w:rsid w:val="00392E92"/>
    <w:rsid w:val="00392F5B"/>
    <w:rsid w:val="003941E1"/>
    <w:rsid w:val="003943FF"/>
    <w:rsid w:val="0039455B"/>
    <w:rsid w:val="0039563E"/>
    <w:rsid w:val="0039592D"/>
    <w:rsid w:val="0039603C"/>
    <w:rsid w:val="00396082"/>
    <w:rsid w:val="00396AAF"/>
    <w:rsid w:val="00396D3F"/>
    <w:rsid w:val="00396EB2"/>
    <w:rsid w:val="00396F8D"/>
    <w:rsid w:val="003971AD"/>
    <w:rsid w:val="00397234"/>
    <w:rsid w:val="00397B41"/>
    <w:rsid w:val="00397C56"/>
    <w:rsid w:val="003A042B"/>
    <w:rsid w:val="003A0852"/>
    <w:rsid w:val="003A08AE"/>
    <w:rsid w:val="003A15BB"/>
    <w:rsid w:val="003A22C1"/>
    <w:rsid w:val="003A26D2"/>
    <w:rsid w:val="003A3978"/>
    <w:rsid w:val="003A3D05"/>
    <w:rsid w:val="003A47A9"/>
    <w:rsid w:val="003A6016"/>
    <w:rsid w:val="003A613A"/>
    <w:rsid w:val="003A6651"/>
    <w:rsid w:val="003A66EF"/>
    <w:rsid w:val="003A689D"/>
    <w:rsid w:val="003A769E"/>
    <w:rsid w:val="003A780A"/>
    <w:rsid w:val="003B0179"/>
    <w:rsid w:val="003B0B84"/>
    <w:rsid w:val="003B0BB0"/>
    <w:rsid w:val="003B1053"/>
    <w:rsid w:val="003B166B"/>
    <w:rsid w:val="003B1F61"/>
    <w:rsid w:val="003B30AD"/>
    <w:rsid w:val="003B31FA"/>
    <w:rsid w:val="003B4CBF"/>
    <w:rsid w:val="003B505F"/>
    <w:rsid w:val="003B5738"/>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B3A"/>
    <w:rsid w:val="003C4F30"/>
    <w:rsid w:val="003C5044"/>
    <w:rsid w:val="003C509A"/>
    <w:rsid w:val="003C5153"/>
    <w:rsid w:val="003C592C"/>
    <w:rsid w:val="003C5BB1"/>
    <w:rsid w:val="003C5BC7"/>
    <w:rsid w:val="003C5ED9"/>
    <w:rsid w:val="003C6C20"/>
    <w:rsid w:val="003C73F8"/>
    <w:rsid w:val="003C7457"/>
    <w:rsid w:val="003C7AD3"/>
    <w:rsid w:val="003C7B2D"/>
    <w:rsid w:val="003D0F6A"/>
    <w:rsid w:val="003D0F91"/>
    <w:rsid w:val="003D130F"/>
    <w:rsid w:val="003D16F2"/>
    <w:rsid w:val="003D1801"/>
    <w:rsid w:val="003D1D5C"/>
    <w:rsid w:val="003D1EB4"/>
    <w:rsid w:val="003D2136"/>
    <w:rsid w:val="003D2796"/>
    <w:rsid w:val="003D2AE6"/>
    <w:rsid w:val="003D314F"/>
    <w:rsid w:val="003D3533"/>
    <w:rsid w:val="003D415E"/>
    <w:rsid w:val="003D4194"/>
    <w:rsid w:val="003D43B8"/>
    <w:rsid w:val="003D5549"/>
    <w:rsid w:val="003D5B8A"/>
    <w:rsid w:val="003D5CAC"/>
    <w:rsid w:val="003D6310"/>
    <w:rsid w:val="003D6CAC"/>
    <w:rsid w:val="003D6FE1"/>
    <w:rsid w:val="003D7383"/>
    <w:rsid w:val="003D7426"/>
    <w:rsid w:val="003D7489"/>
    <w:rsid w:val="003D7A6A"/>
    <w:rsid w:val="003E000E"/>
    <w:rsid w:val="003E009E"/>
    <w:rsid w:val="003E0ABC"/>
    <w:rsid w:val="003E159B"/>
    <w:rsid w:val="003E20EB"/>
    <w:rsid w:val="003E2333"/>
    <w:rsid w:val="003E248F"/>
    <w:rsid w:val="003E26E6"/>
    <w:rsid w:val="003E2F13"/>
    <w:rsid w:val="003E31EE"/>
    <w:rsid w:val="003E364E"/>
    <w:rsid w:val="003E48A7"/>
    <w:rsid w:val="003E4D21"/>
    <w:rsid w:val="003E4D5A"/>
    <w:rsid w:val="003E503C"/>
    <w:rsid w:val="003E58C2"/>
    <w:rsid w:val="003E5FCA"/>
    <w:rsid w:val="003E66A4"/>
    <w:rsid w:val="003E672B"/>
    <w:rsid w:val="003E6F99"/>
    <w:rsid w:val="003E77E9"/>
    <w:rsid w:val="003E798E"/>
    <w:rsid w:val="003F001E"/>
    <w:rsid w:val="003F06E0"/>
    <w:rsid w:val="003F0C61"/>
    <w:rsid w:val="003F0D90"/>
    <w:rsid w:val="003F0E51"/>
    <w:rsid w:val="003F2708"/>
    <w:rsid w:val="003F2DBB"/>
    <w:rsid w:val="003F2F7C"/>
    <w:rsid w:val="003F316F"/>
    <w:rsid w:val="003F4681"/>
    <w:rsid w:val="003F48CD"/>
    <w:rsid w:val="003F4A41"/>
    <w:rsid w:val="003F5B6A"/>
    <w:rsid w:val="003F5DEF"/>
    <w:rsid w:val="003F66F6"/>
    <w:rsid w:val="003F6A36"/>
    <w:rsid w:val="003F6CB2"/>
    <w:rsid w:val="003F6D65"/>
    <w:rsid w:val="003F7085"/>
    <w:rsid w:val="003F733D"/>
    <w:rsid w:val="003F782E"/>
    <w:rsid w:val="003F7B2B"/>
    <w:rsid w:val="004002DD"/>
    <w:rsid w:val="00400D5E"/>
    <w:rsid w:val="00401ED1"/>
    <w:rsid w:val="00402817"/>
    <w:rsid w:val="004029F9"/>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0D9E"/>
    <w:rsid w:val="00411671"/>
    <w:rsid w:val="0041180B"/>
    <w:rsid w:val="00411AFD"/>
    <w:rsid w:val="0041212D"/>
    <w:rsid w:val="0041284E"/>
    <w:rsid w:val="00412889"/>
    <w:rsid w:val="00413464"/>
    <w:rsid w:val="00413720"/>
    <w:rsid w:val="00413826"/>
    <w:rsid w:val="00413C2A"/>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2BBF"/>
    <w:rsid w:val="00424A49"/>
    <w:rsid w:val="00424DF9"/>
    <w:rsid w:val="00424E49"/>
    <w:rsid w:val="0042545B"/>
    <w:rsid w:val="00425E72"/>
    <w:rsid w:val="00425E85"/>
    <w:rsid w:val="0042649D"/>
    <w:rsid w:val="004266E1"/>
    <w:rsid w:val="00426862"/>
    <w:rsid w:val="00426CE7"/>
    <w:rsid w:val="00426D50"/>
    <w:rsid w:val="004276E0"/>
    <w:rsid w:val="00427A72"/>
    <w:rsid w:val="00427D9F"/>
    <w:rsid w:val="00430277"/>
    <w:rsid w:val="0043123F"/>
    <w:rsid w:val="00431AA5"/>
    <w:rsid w:val="00431C39"/>
    <w:rsid w:val="00432A56"/>
    <w:rsid w:val="00433D69"/>
    <w:rsid w:val="00433DC5"/>
    <w:rsid w:val="00434C19"/>
    <w:rsid w:val="004350A6"/>
    <w:rsid w:val="00435E93"/>
    <w:rsid w:val="0043603B"/>
    <w:rsid w:val="00436048"/>
    <w:rsid w:val="00436479"/>
    <w:rsid w:val="0043662F"/>
    <w:rsid w:val="0043667B"/>
    <w:rsid w:val="00436B23"/>
    <w:rsid w:val="00436B37"/>
    <w:rsid w:val="00436E78"/>
    <w:rsid w:val="0043791D"/>
    <w:rsid w:val="00437CB8"/>
    <w:rsid w:val="00437D9B"/>
    <w:rsid w:val="00440C19"/>
    <w:rsid w:val="004413C7"/>
    <w:rsid w:val="004414E6"/>
    <w:rsid w:val="004417D2"/>
    <w:rsid w:val="004424B2"/>
    <w:rsid w:val="004428A8"/>
    <w:rsid w:val="00442E2D"/>
    <w:rsid w:val="0044305F"/>
    <w:rsid w:val="00443D1B"/>
    <w:rsid w:val="0044419E"/>
    <w:rsid w:val="00444597"/>
    <w:rsid w:val="004453BB"/>
    <w:rsid w:val="00445522"/>
    <w:rsid w:val="0044619B"/>
    <w:rsid w:val="00446802"/>
    <w:rsid w:val="004469A2"/>
    <w:rsid w:val="004470C5"/>
    <w:rsid w:val="00447106"/>
    <w:rsid w:val="004474BB"/>
    <w:rsid w:val="004475E5"/>
    <w:rsid w:val="004503E1"/>
    <w:rsid w:val="00451A68"/>
    <w:rsid w:val="00451AA2"/>
    <w:rsid w:val="00451E5C"/>
    <w:rsid w:val="0045209D"/>
    <w:rsid w:val="004524FB"/>
    <w:rsid w:val="00452950"/>
    <w:rsid w:val="00452FA4"/>
    <w:rsid w:val="00453265"/>
    <w:rsid w:val="00453750"/>
    <w:rsid w:val="004537EC"/>
    <w:rsid w:val="00453CEB"/>
    <w:rsid w:val="004547C8"/>
    <w:rsid w:val="0045495E"/>
    <w:rsid w:val="00454B41"/>
    <w:rsid w:val="00455BC0"/>
    <w:rsid w:val="00455C7E"/>
    <w:rsid w:val="00456056"/>
    <w:rsid w:val="004562F8"/>
    <w:rsid w:val="0045637F"/>
    <w:rsid w:val="00456A60"/>
    <w:rsid w:val="00456AD9"/>
    <w:rsid w:val="00456F88"/>
    <w:rsid w:val="004573CF"/>
    <w:rsid w:val="00460179"/>
    <w:rsid w:val="00460B1C"/>
    <w:rsid w:val="00460FB8"/>
    <w:rsid w:val="004617CF"/>
    <w:rsid w:val="004622BB"/>
    <w:rsid w:val="00462348"/>
    <w:rsid w:val="004626B6"/>
    <w:rsid w:val="00462706"/>
    <w:rsid w:val="00463683"/>
    <w:rsid w:val="004636BD"/>
    <w:rsid w:val="00464D56"/>
    <w:rsid w:val="00464DF0"/>
    <w:rsid w:val="00465562"/>
    <w:rsid w:val="00465DDF"/>
    <w:rsid w:val="004661DB"/>
    <w:rsid w:val="004663C7"/>
    <w:rsid w:val="00466B28"/>
    <w:rsid w:val="004676B5"/>
    <w:rsid w:val="00467828"/>
    <w:rsid w:val="00467D5E"/>
    <w:rsid w:val="0047012B"/>
    <w:rsid w:val="004705A4"/>
    <w:rsid w:val="0047089B"/>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79AA"/>
    <w:rsid w:val="00477F44"/>
    <w:rsid w:val="00480011"/>
    <w:rsid w:val="00480012"/>
    <w:rsid w:val="00480107"/>
    <w:rsid w:val="004809CB"/>
    <w:rsid w:val="00480AE8"/>
    <w:rsid w:val="00482259"/>
    <w:rsid w:val="00482559"/>
    <w:rsid w:val="0048280E"/>
    <w:rsid w:val="00482C33"/>
    <w:rsid w:val="004830BE"/>
    <w:rsid w:val="004833CE"/>
    <w:rsid w:val="00483526"/>
    <w:rsid w:val="004836A0"/>
    <w:rsid w:val="00483BD1"/>
    <w:rsid w:val="00483D0D"/>
    <w:rsid w:val="004845B2"/>
    <w:rsid w:val="00485309"/>
    <w:rsid w:val="00485787"/>
    <w:rsid w:val="00486060"/>
    <w:rsid w:val="00486172"/>
    <w:rsid w:val="004865D8"/>
    <w:rsid w:val="00486D58"/>
    <w:rsid w:val="00487169"/>
    <w:rsid w:val="004875EB"/>
    <w:rsid w:val="00487A55"/>
    <w:rsid w:val="0049015A"/>
    <w:rsid w:val="004902C9"/>
    <w:rsid w:val="00490D8B"/>
    <w:rsid w:val="00490E40"/>
    <w:rsid w:val="00491199"/>
    <w:rsid w:val="00491607"/>
    <w:rsid w:val="004919A3"/>
    <w:rsid w:val="00491D1E"/>
    <w:rsid w:val="00492A59"/>
    <w:rsid w:val="00492D47"/>
    <w:rsid w:val="004930AA"/>
    <w:rsid w:val="004939B6"/>
    <w:rsid w:val="00493AE1"/>
    <w:rsid w:val="00493CBE"/>
    <w:rsid w:val="004945A4"/>
    <w:rsid w:val="00494C49"/>
    <w:rsid w:val="00495214"/>
    <w:rsid w:val="004955D7"/>
    <w:rsid w:val="0049574B"/>
    <w:rsid w:val="0049601D"/>
    <w:rsid w:val="004964BE"/>
    <w:rsid w:val="004965B9"/>
    <w:rsid w:val="00497103"/>
    <w:rsid w:val="004976B0"/>
    <w:rsid w:val="00497953"/>
    <w:rsid w:val="00497FC7"/>
    <w:rsid w:val="00497FC9"/>
    <w:rsid w:val="004A0385"/>
    <w:rsid w:val="004A07F3"/>
    <w:rsid w:val="004A0E02"/>
    <w:rsid w:val="004A0E75"/>
    <w:rsid w:val="004A0EEB"/>
    <w:rsid w:val="004A144B"/>
    <w:rsid w:val="004A1FF4"/>
    <w:rsid w:val="004A234A"/>
    <w:rsid w:val="004A30DB"/>
    <w:rsid w:val="004A3415"/>
    <w:rsid w:val="004A3A1C"/>
    <w:rsid w:val="004A4B21"/>
    <w:rsid w:val="004A56C7"/>
    <w:rsid w:val="004A581E"/>
    <w:rsid w:val="004A5AE0"/>
    <w:rsid w:val="004A5D89"/>
    <w:rsid w:val="004A5FCA"/>
    <w:rsid w:val="004A6B9E"/>
    <w:rsid w:val="004A6C6F"/>
    <w:rsid w:val="004A6C9C"/>
    <w:rsid w:val="004A6CC0"/>
    <w:rsid w:val="004A6FE6"/>
    <w:rsid w:val="004A7203"/>
    <w:rsid w:val="004A7751"/>
    <w:rsid w:val="004A77C4"/>
    <w:rsid w:val="004A7ABE"/>
    <w:rsid w:val="004B0303"/>
    <w:rsid w:val="004B09A3"/>
    <w:rsid w:val="004B117A"/>
    <w:rsid w:val="004B18AE"/>
    <w:rsid w:val="004B21B0"/>
    <w:rsid w:val="004B2564"/>
    <w:rsid w:val="004B2931"/>
    <w:rsid w:val="004B2D77"/>
    <w:rsid w:val="004B2F85"/>
    <w:rsid w:val="004B3850"/>
    <w:rsid w:val="004B42DF"/>
    <w:rsid w:val="004B4756"/>
    <w:rsid w:val="004B4E03"/>
    <w:rsid w:val="004B5F7A"/>
    <w:rsid w:val="004B6164"/>
    <w:rsid w:val="004B63AE"/>
    <w:rsid w:val="004B7C1A"/>
    <w:rsid w:val="004C056A"/>
    <w:rsid w:val="004C0FFF"/>
    <w:rsid w:val="004C1260"/>
    <w:rsid w:val="004C152C"/>
    <w:rsid w:val="004C1653"/>
    <w:rsid w:val="004C1BDC"/>
    <w:rsid w:val="004C209B"/>
    <w:rsid w:val="004C2149"/>
    <w:rsid w:val="004C2531"/>
    <w:rsid w:val="004C2B02"/>
    <w:rsid w:val="004C3342"/>
    <w:rsid w:val="004C4056"/>
    <w:rsid w:val="004C4396"/>
    <w:rsid w:val="004C4AF0"/>
    <w:rsid w:val="004C4F65"/>
    <w:rsid w:val="004C58B1"/>
    <w:rsid w:val="004C6628"/>
    <w:rsid w:val="004C7A8F"/>
    <w:rsid w:val="004C7D9F"/>
    <w:rsid w:val="004D16BE"/>
    <w:rsid w:val="004D17C6"/>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84D"/>
    <w:rsid w:val="004D7A95"/>
    <w:rsid w:val="004D7ABD"/>
    <w:rsid w:val="004D7BF2"/>
    <w:rsid w:val="004E0BE3"/>
    <w:rsid w:val="004E0E03"/>
    <w:rsid w:val="004E0F37"/>
    <w:rsid w:val="004E13FA"/>
    <w:rsid w:val="004E1450"/>
    <w:rsid w:val="004E1AA9"/>
    <w:rsid w:val="004E1D0E"/>
    <w:rsid w:val="004E1DB7"/>
    <w:rsid w:val="004E1F6C"/>
    <w:rsid w:val="004E1FE7"/>
    <w:rsid w:val="004E221D"/>
    <w:rsid w:val="004E229B"/>
    <w:rsid w:val="004E2601"/>
    <w:rsid w:val="004E3112"/>
    <w:rsid w:val="004E3885"/>
    <w:rsid w:val="004E3B2D"/>
    <w:rsid w:val="004E5265"/>
    <w:rsid w:val="004E5885"/>
    <w:rsid w:val="004E5B3C"/>
    <w:rsid w:val="004E6717"/>
    <w:rsid w:val="004E6D72"/>
    <w:rsid w:val="004E71FD"/>
    <w:rsid w:val="004E7219"/>
    <w:rsid w:val="004E7332"/>
    <w:rsid w:val="004E776C"/>
    <w:rsid w:val="004E7906"/>
    <w:rsid w:val="004E7F0D"/>
    <w:rsid w:val="004F01B0"/>
    <w:rsid w:val="004F05C6"/>
    <w:rsid w:val="004F0EAF"/>
    <w:rsid w:val="004F1244"/>
    <w:rsid w:val="004F1705"/>
    <w:rsid w:val="004F19E2"/>
    <w:rsid w:val="004F1D1F"/>
    <w:rsid w:val="004F24FD"/>
    <w:rsid w:val="004F2E45"/>
    <w:rsid w:val="004F30E8"/>
    <w:rsid w:val="004F431D"/>
    <w:rsid w:val="004F43AB"/>
    <w:rsid w:val="004F4C67"/>
    <w:rsid w:val="004F4F1F"/>
    <w:rsid w:val="004F4F7A"/>
    <w:rsid w:val="004F4F85"/>
    <w:rsid w:val="004F532F"/>
    <w:rsid w:val="004F539A"/>
    <w:rsid w:val="004F5524"/>
    <w:rsid w:val="004F5B56"/>
    <w:rsid w:val="004F679D"/>
    <w:rsid w:val="004F717A"/>
    <w:rsid w:val="0050010C"/>
    <w:rsid w:val="005001D1"/>
    <w:rsid w:val="005001D8"/>
    <w:rsid w:val="00500231"/>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10184"/>
    <w:rsid w:val="00510973"/>
    <w:rsid w:val="00510A6C"/>
    <w:rsid w:val="00510D89"/>
    <w:rsid w:val="00511F6D"/>
    <w:rsid w:val="005125A5"/>
    <w:rsid w:val="005130A4"/>
    <w:rsid w:val="0051326F"/>
    <w:rsid w:val="00513BCD"/>
    <w:rsid w:val="00513F33"/>
    <w:rsid w:val="005147FC"/>
    <w:rsid w:val="00514DD2"/>
    <w:rsid w:val="005158BE"/>
    <w:rsid w:val="00515C82"/>
    <w:rsid w:val="00516835"/>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42"/>
    <w:rsid w:val="005232B5"/>
    <w:rsid w:val="005239EA"/>
    <w:rsid w:val="00523C70"/>
    <w:rsid w:val="00524289"/>
    <w:rsid w:val="00524F47"/>
    <w:rsid w:val="005250BC"/>
    <w:rsid w:val="0052529E"/>
    <w:rsid w:val="005254F8"/>
    <w:rsid w:val="00525736"/>
    <w:rsid w:val="005259CE"/>
    <w:rsid w:val="00526053"/>
    <w:rsid w:val="005265D4"/>
    <w:rsid w:val="005267EC"/>
    <w:rsid w:val="00526812"/>
    <w:rsid w:val="0052721A"/>
    <w:rsid w:val="00527B92"/>
    <w:rsid w:val="00527F31"/>
    <w:rsid w:val="00530147"/>
    <w:rsid w:val="0053022D"/>
    <w:rsid w:val="00530897"/>
    <w:rsid w:val="005308B4"/>
    <w:rsid w:val="005308D4"/>
    <w:rsid w:val="00530924"/>
    <w:rsid w:val="005315AB"/>
    <w:rsid w:val="00532196"/>
    <w:rsid w:val="005324E4"/>
    <w:rsid w:val="005325F3"/>
    <w:rsid w:val="005326D9"/>
    <w:rsid w:val="00533572"/>
    <w:rsid w:val="00534021"/>
    <w:rsid w:val="005342AA"/>
    <w:rsid w:val="00534623"/>
    <w:rsid w:val="005346A1"/>
    <w:rsid w:val="00534EB1"/>
    <w:rsid w:val="005352B7"/>
    <w:rsid w:val="00535691"/>
    <w:rsid w:val="00535A73"/>
    <w:rsid w:val="00535D72"/>
    <w:rsid w:val="00536216"/>
    <w:rsid w:val="005364E8"/>
    <w:rsid w:val="005369F8"/>
    <w:rsid w:val="00536D35"/>
    <w:rsid w:val="00537003"/>
    <w:rsid w:val="005373BF"/>
    <w:rsid w:val="005379CF"/>
    <w:rsid w:val="00537B4A"/>
    <w:rsid w:val="00537D3D"/>
    <w:rsid w:val="00537EE4"/>
    <w:rsid w:val="0054001C"/>
    <w:rsid w:val="005402FF"/>
    <w:rsid w:val="00540457"/>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17E"/>
    <w:rsid w:val="00545927"/>
    <w:rsid w:val="00546559"/>
    <w:rsid w:val="005465E8"/>
    <w:rsid w:val="00546B26"/>
    <w:rsid w:val="00546E32"/>
    <w:rsid w:val="005474F6"/>
    <w:rsid w:val="00547C0F"/>
    <w:rsid w:val="005500D2"/>
    <w:rsid w:val="00550A92"/>
    <w:rsid w:val="00550BA0"/>
    <w:rsid w:val="00550E94"/>
    <w:rsid w:val="005511EC"/>
    <w:rsid w:val="00551B42"/>
    <w:rsid w:val="00551DB7"/>
    <w:rsid w:val="00553469"/>
    <w:rsid w:val="00553F2F"/>
    <w:rsid w:val="00554AAD"/>
    <w:rsid w:val="005554C5"/>
    <w:rsid w:val="005556CA"/>
    <w:rsid w:val="005559D1"/>
    <w:rsid w:val="00555CE4"/>
    <w:rsid w:val="00555D63"/>
    <w:rsid w:val="00556192"/>
    <w:rsid w:val="005565B2"/>
    <w:rsid w:val="00556E6F"/>
    <w:rsid w:val="00556F6F"/>
    <w:rsid w:val="00557296"/>
    <w:rsid w:val="005572BA"/>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59"/>
    <w:rsid w:val="005764A9"/>
    <w:rsid w:val="00576529"/>
    <w:rsid w:val="00576867"/>
    <w:rsid w:val="00576D2C"/>
    <w:rsid w:val="00576EFD"/>
    <w:rsid w:val="00577BC4"/>
    <w:rsid w:val="00580508"/>
    <w:rsid w:val="005806F9"/>
    <w:rsid w:val="00580C5C"/>
    <w:rsid w:val="00580DA8"/>
    <w:rsid w:val="00580F79"/>
    <w:rsid w:val="0058142E"/>
    <w:rsid w:val="00581795"/>
    <w:rsid w:val="00581AA6"/>
    <w:rsid w:val="00583AB4"/>
    <w:rsid w:val="00583B95"/>
    <w:rsid w:val="005850FD"/>
    <w:rsid w:val="0058597D"/>
    <w:rsid w:val="00585BB5"/>
    <w:rsid w:val="00585F34"/>
    <w:rsid w:val="00586223"/>
    <w:rsid w:val="00586891"/>
    <w:rsid w:val="005876D3"/>
    <w:rsid w:val="005876E4"/>
    <w:rsid w:val="005879AB"/>
    <w:rsid w:val="00587DC2"/>
    <w:rsid w:val="005906E5"/>
    <w:rsid w:val="005907E3"/>
    <w:rsid w:val="00590AE1"/>
    <w:rsid w:val="00590EBE"/>
    <w:rsid w:val="0059185F"/>
    <w:rsid w:val="00591F15"/>
    <w:rsid w:val="0059279B"/>
    <w:rsid w:val="00592EBE"/>
    <w:rsid w:val="00593050"/>
    <w:rsid w:val="0059372F"/>
    <w:rsid w:val="0059393A"/>
    <w:rsid w:val="0059466A"/>
    <w:rsid w:val="00594734"/>
    <w:rsid w:val="0059494A"/>
    <w:rsid w:val="005950C8"/>
    <w:rsid w:val="0059531A"/>
    <w:rsid w:val="0059595B"/>
    <w:rsid w:val="00595A3D"/>
    <w:rsid w:val="00595D44"/>
    <w:rsid w:val="0059614A"/>
    <w:rsid w:val="005963B4"/>
    <w:rsid w:val="005967C6"/>
    <w:rsid w:val="005977BF"/>
    <w:rsid w:val="0059796B"/>
    <w:rsid w:val="005A021D"/>
    <w:rsid w:val="005A0CEA"/>
    <w:rsid w:val="005A0D53"/>
    <w:rsid w:val="005A1450"/>
    <w:rsid w:val="005A1852"/>
    <w:rsid w:val="005A190A"/>
    <w:rsid w:val="005A1A1B"/>
    <w:rsid w:val="005A20C9"/>
    <w:rsid w:val="005A2216"/>
    <w:rsid w:val="005A24B5"/>
    <w:rsid w:val="005A2CFC"/>
    <w:rsid w:val="005A2F84"/>
    <w:rsid w:val="005A3347"/>
    <w:rsid w:val="005A3495"/>
    <w:rsid w:val="005A40BA"/>
    <w:rsid w:val="005A45DA"/>
    <w:rsid w:val="005A504A"/>
    <w:rsid w:val="005A57D6"/>
    <w:rsid w:val="005A5865"/>
    <w:rsid w:val="005A5A70"/>
    <w:rsid w:val="005A7389"/>
    <w:rsid w:val="005A78EE"/>
    <w:rsid w:val="005A7CA2"/>
    <w:rsid w:val="005B02F2"/>
    <w:rsid w:val="005B095F"/>
    <w:rsid w:val="005B1071"/>
    <w:rsid w:val="005B1790"/>
    <w:rsid w:val="005B1F44"/>
    <w:rsid w:val="005B20D0"/>
    <w:rsid w:val="005B246D"/>
    <w:rsid w:val="005B2AC2"/>
    <w:rsid w:val="005B3945"/>
    <w:rsid w:val="005B4811"/>
    <w:rsid w:val="005B4C75"/>
    <w:rsid w:val="005B5001"/>
    <w:rsid w:val="005B529D"/>
    <w:rsid w:val="005B53E0"/>
    <w:rsid w:val="005B554D"/>
    <w:rsid w:val="005B5853"/>
    <w:rsid w:val="005B5E6C"/>
    <w:rsid w:val="005B63E4"/>
    <w:rsid w:val="005B6AB5"/>
    <w:rsid w:val="005B6CCC"/>
    <w:rsid w:val="005B71CE"/>
    <w:rsid w:val="005B757C"/>
    <w:rsid w:val="005B78A1"/>
    <w:rsid w:val="005B7F43"/>
    <w:rsid w:val="005C02D4"/>
    <w:rsid w:val="005C0583"/>
    <w:rsid w:val="005C05FF"/>
    <w:rsid w:val="005C14A0"/>
    <w:rsid w:val="005C198B"/>
    <w:rsid w:val="005C20A8"/>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A74"/>
    <w:rsid w:val="005C6E27"/>
    <w:rsid w:val="005C7994"/>
    <w:rsid w:val="005C7CF3"/>
    <w:rsid w:val="005D00DB"/>
    <w:rsid w:val="005D07D2"/>
    <w:rsid w:val="005D0F46"/>
    <w:rsid w:val="005D14F8"/>
    <w:rsid w:val="005D1BB8"/>
    <w:rsid w:val="005D1FBA"/>
    <w:rsid w:val="005D24A9"/>
    <w:rsid w:val="005D25B7"/>
    <w:rsid w:val="005D293C"/>
    <w:rsid w:val="005D2A58"/>
    <w:rsid w:val="005D30B8"/>
    <w:rsid w:val="005D3ED4"/>
    <w:rsid w:val="005D48FE"/>
    <w:rsid w:val="005D4DA2"/>
    <w:rsid w:val="005D550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B69"/>
    <w:rsid w:val="005E3DDA"/>
    <w:rsid w:val="005E4642"/>
    <w:rsid w:val="005E46DC"/>
    <w:rsid w:val="005E4A51"/>
    <w:rsid w:val="005E4C95"/>
    <w:rsid w:val="005E4DC6"/>
    <w:rsid w:val="005E58A5"/>
    <w:rsid w:val="005E5E61"/>
    <w:rsid w:val="005E6674"/>
    <w:rsid w:val="005E78E7"/>
    <w:rsid w:val="005F00DC"/>
    <w:rsid w:val="005F01BE"/>
    <w:rsid w:val="005F0224"/>
    <w:rsid w:val="005F038B"/>
    <w:rsid w:val="005F047C"/>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2CA"/>
    <w:rsid w:val="005F4418"/>
    <w:rsid w:val="005F492A"/>
    <w:rsid w:val="005F49D2"/>
    <w:rsid w:val="005F4CED"/>
    <w:rsid w:val="005F5352"/>
    <w:rsid w:val="005F5527"/>
    <w:rsid w:val="005F6B5C"/>
    <w:rsid w:val="005F6D08"/>
    <w:rsid w:val="005F6F91"/>
    <w:rsid w:val="005F7321"/>
    <w:rsid w:val="005F7CC7"/>
    <w:rsid w:val="00600F74"/>
    <w:rsid w:val="00601269"/>
    <w:rsid w:val="00601C2F"/>
    <w:rsid w:val="00602BBC"/>
    <w:rsid w:val="00603ABE"/>
    <w:rsid w:val="00603F19"/>
    <w:rsid w:val="00604D69"/>
    <w:rsid w:val="006052E4"/>
    <w:rsid w:val="00605442"/>
    <w:rsid w:val="0060683C"/>
    <w:rsid w:val="00607532"/>
    <w:rsid w:val="00607C9B"/>
    <w:rsid w:val="006104FE"/>
    <w:rsid w:val="00610930"/>
    <w:rsid w:val="00610B37"/>
    <w:rsid w:val="00611216"/>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550"/>
    <w:rsid w:val="00617831"/>
    <w:rsid w:val="0062007E"/>
    <w:rsid w:val="00620205"/>
    <w:rsid w:val="006202CC"/>
    <w:rsid w:val="00620470"/>
    <w:rsid w:val="00620736"/>
    <w:rsid w:val="006212E4"/>
    <w:rsid w:val="00621EF4"/>
    <w:rsid w:val="00622128"/>
    <w:rsid w:val="006229D3"/>
    <w:rsid w:val="006241BE"/>
    <w:rsid w:val="00624865"/>
    <w:rsid w:val="00625009"/>
    <w:rsid w:val="00625523"/>
    <w:rsid w:val="00625759"/>
    <w:rsid w:val="006259EF"/>
    <w:rsid w:val="00625B32"/>
    <w:rsid w:val="00625B8F"/>
    <w:rsid w:val="00625ED2"/>
    <w:rsid w:val="006266E5"/>
    <w:rsid w:val="006278CC"/>
    <w:rsid w:val="00627F05"/>
    <w:rsid w:val="00630332"/>
    <w:rsid w:val="00630F2B"/>
    <w:rsid w:val="006315AC"/>
    <w:rsid w:val="0063189C"/>
    <w:rsid w:val="00632878"/>
    <w:rsid w:val="00632C05"/>
    <w:rsid w:val="00633595"/>
    <w:rsid w:val="00634521"/>
    <w:rsid w:val="0063468C"/>
    <w:rsid w:val="00634DAD"/>
    <w:rsid w:val="006356A3"/>
    <w:rsid w:val="006356C7"/>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5B6"/>
    <w:rsid w:val="0064663D"/>
    <w:rsid w:val="00646CA0"/>
    <w:rsid w:val="00650191"/>
    <w:rsid w:val="00650351"/>
    <w:rsid w:val="006505DC"/>
    <w:rsid w:val="006509BB"/>
    <w:rsid w:val="00650BE0"/>
    <w:rsid w:val="00651032"/>
    <w:rsid w:val="00651361"/>
    <w:rsid w:val="006513B6"/>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5D69"/>
    <w:rsid w:val="00656821"/>
    <w:rsid w:val="006569B1"/>
    <w:rsid w:val="006572F6"/>
    <w:rsid w:val="00657379"/>
    <w:rsid w:val="006576D8"/>
    <w:rsid w:val="00657BBC"/>
    <w:rsid w:val="006600F5"/>
    <w:rsid w:val="0066027D"/>
    <w:rsid w:val="006604E2"/>
    <w:rsid w:val="00660609"/>
    <w:rsid w:val="006609B1"/>
    <w:rsid w:val="006610C8"/>
    <w:rsid w:val="00661D76"/>
    <w:rsid w:val="00661E8F"/>
    <w:rsid w:val="006623BF"/>
    <w:rsid w:val="006624E4"/>
    <w:rsid w:val="006624F0"/>
    <w:rsid w:val="0066294A"/>
    <w:rsid w:val="0066318C"/>
    <w:rsid w:val="006637B9"/>
    <w:rsid w:val="00663AAC"/>
    <w:rsid w:val="00664533"/>
    <w:rsid w:val="0066498E"/>
    <w:rsid w:val="006659DD"/>
    <w:rsid w:val="00665B84"/>
    <w:rsid w:val="006662AD"/>
    <w:rsid w:val="0066667A"/>
    <w:rsid w:val="006668CA"/>
    <w:rsid w:val="00666E99"/>
    <w:rsid w:val="0066760C"/>
    <w:rsid w:val="00667ABB"/>
    <w:rsid w:val="006708C9"/>
    <w:rsid w:val="00670B88"/>
    <w:rsid w:val="00670E84"/>
    <w:rsid w:val="00671A91"/>
    <w:rsid w:val="0067240D"/>
    <w:rsid w:val="006726E0"/>
    <w:rsid w:val="006742C5"/>
    <w:rsid w:val="006743A9"/>
    <w:rsid w:val="00674A96"/>
    <w:rsid w:val="00674D18"/>
    <w:rsid w:val="006750F1"/>
    <w:rsid w:val="00675A81"/>
    <w:rsid w:val="0067643D"/>
    <w:rsid w:val="0067675D"/>
    <w:rsid w:val="006774B8"/>
    <w:rsid w:val="00677A1C"/>
    <w:rsid w:val="00677C73"/>
    <w:rsid w:val="00677F7C"/>
    <w:rsid w:val="0068074C"/>
    <w:rsid w:val="00682A76"/>
    <w:rsid w:val="006834E5"/>
    <w:rsid w:val="00683564"/>
    <w:rsid w:val="006836FF"/>
    <w:rsid w:val="00683815"/>
    <w:rsid w:val="00683A28"/>
    <w:rsid w:val="00684959"/>
    <w:rsid w:val="00684DEA"/>
    <w:rsid w:val="006854F2"/>
    <w:rsid w:val="0068565C"/>
    <w:rsid w:val="00685CE0"/>
    <w:rsid w:val="0068620A"/>
    <w:rsid w:val="006862BE"/>
    <w:rsid w:val="00686856"/>
    <w:rsid w:val="00686C87"/>
    <w:rsid w:val="00686E12"/>
    <w:rsid w:val="0069093D"/>
    <w:rsid w:val="00690E56"/>
    <w:rsid w:val="00691B4D"/>
    <w:rsid w:val="0069225F"/>
    <w:rsid w:val="0069249C"/>
    <w:rsid w:val="00692613"/>
    <w:rsid w:val="0069335D"/>
    <w:rsid w:val="00694C3C"/>
    <w:rsid w:val="0069678E"/>
    <w:rsid w:val="00696ADE"/>
    <w:rsid w:val="00697E8B"/>
    <w:rsid w:val="006A040F"/>
    <w:rsid w:val="006A0F87"/>
    <w:rsid w:val="006A1039"/>
    <w:rsid w:val="006A161A"/>
    <w:rsid w:val="006A1DBF"/>
    <w:rsid w:val="006A21AF"/>
    <w:rsid w:val="006A2D1D"/>
    <w:rsid w:val="006A49AE"/>
    <w:rsid w:val="006A4C49"/>
    <w:rsid w:val="006A52FF"/>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1EDC"/>
    <w:rsid w:val="006B20E7"/>
    <w:rsid w:val="006B2A03"/>
    <w:rsid w:val="006B2ABD"/>
    <w:rsid w:val="006B2E94"/>
    <w:rsid w:val="006B3858"/>
    <w:rsid w:val="006B424E"/>
    <w:rsid w:val="006B50A3"/>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C77A9"/>
    <w:rsid w:val="006D0087"/>
    <w:rsid w:val="006D048A"/>
    <w:rsid w:val="006D04D2"/>
    <w:rsid w:val="006D167F"/>
    <w:rsid w:val="006D176D"/>
    <w:rsid w:val="006D280F"/>
    <w:rsid w:val="006D32A1"/>
    <w:rsid w:val="006D383A"/>
    <w:rsid w:val="006D4161"/>
    <w:rsid w:val="006D4B9E"/>
    <w:rsid w:val="006D5830"/>
    <w:rsid w:val="006D5CCE"/>
    <w:rsid w:val="006D60EF"/>
    <w:rsid w:val="006D6131"/>
    <w:rsid w:val="006D66B2"/>
    <w:rsid w:val="006D6C22"/>
    <w:rsid w:val="006D6CC0"/>
    <w:rsid w:val="006D6DC4"/>
    <w:rsid w:val="006D73C8"/>
    <w:rsid w:val="006D7648"/>
    <w:rsid w:val="006D76F3"/>
    <w:rsid w:val="006D77DD"/>
    <w:rsid w:val="006D786C"/>
    <w:rsid w:val="006D795F"/>
    <w:rsid w:val="006D79E4"/>
    <w:rsid w:val="006D7AB0"/>
    <w:rsid w:val="006D7BA7"/>
    <w:rsid w:val="006E07AA"/>
    <w:rsid w:val="006E08BF"/>
    <w:rsid w:val="006E0EF8"/>
    <w:rsid w:val="006E123A"/>
    <w:rsid w:val="006E1791"/>
    <w:rsid w:val="006E24C0"/>
    <w:rsid w:val="006E24DB"/>
    <w:rsid w:val="006E2C4B"/>
    <w:rsid w:val="006E2C56"/>
    <w:rsid w:val="006E36C3"/>
    <w:rsid w:val="006E3C03"/>
    <w:rsid w:val="006E42E4"/>
    <w:rsid w:val="006E4684"/>
    <w:rsid w:val="006E4ABF"/>
    <w:rsid w:val="006E52CE"/>
    <w:rsid w:val="006E5661"/>
    <w:rsid w:val="006E57B4"/>
    <w:rsid w:val="006E585B"/>
    <w:rsid w:val="006E5FB1"/>
    <w:rsid w:val="006E6297"/>
    <w:rsid w:val="006E632D"/>
    <w:rsid w:val="006E6426"/>
    <w:rsid w:val="006E6560"/>
    <w:rsid w:val="006E663F"/>
    <w:rsid w:val="006E67D8"/>
    <w:rsid w:val="006E6CC2"/>
    <w:rsid w:val="006E6E66"/>
    <w:rsid w:val="006E7235"/>
    <w:rsid w:val="006E787E"/>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52C4"/>
    <w:rsid w:val="006F6CB4"/>
    <w:rsid w:val="006F713A"/>
    <w:rsid w:val="006F78A5"/>
    <w:rsid w:val="00700615"/>
    <w:rsid w:val="00701441"/>
    <w:rsid w:val="00701F32"/>
    <w:rsid w:val="007021CD"/>
    <w:rsid w:val="00702A1E"/>
    <w:rsid w:val="00702A70"/>
    <w:rsid w:val="00702E9B"/>
    <w:rsid w:val="0070320C"/>
    <w:rsid w:val="007033B5"/>
    <w:rsid w:val="00703530"/>
    <w:rsid w:val="00704670"/>
    <w:rsid w:val="00704E3E"/>
    <w:rsid w:val="00705257"/>
    <w:rsid w:val="00705D26"/>
    <w:rsid w:val="00705DA7"/>
    <w:rsid w:val="00706400"/>
    <w:rsid w:val="00706474"/>
    <w:rsid w:val="007069D0"/>
    <w:rsid w:val="00706ACC"/>
    <w:rsid w:val="0070704B"/>
    <w:rsid w:val="0071014C"/>
    <w:rsid w:val="00710AF8"/>
    <w:rsid w:val="00710BF9"/>
    <w:rsid w:val="00710F65"/>
    <w:rsid w:val="00711980"/>
    <w:rsid w:val="00711FF6"/>
    <w:rsid w:val="007123F2"/>
    <w:rsid w:val="00712400"/>
    <w:rsid w:val="00712A37"/>
    <w:rsid w:val="00712ACD"/>
    <w:rsid w:val="0071327A"/>
    <w:rsid w:val="00713714"/>
    <w:rsid w:val="0071397B"/>
    <w:rsid w:val="007139D1"/>
    <w:rsid w:val="00713E05"/>
    <w:rsid w:val="007149F9"/>
    <w:rsid w:val="00714C63"/>
    <w:rsid w:val="00715002"/>
    <w:rsid w:val="007158E1"/>
    <w:rsid w:val="007163C0"/>
    <w:rsid w:val="00716B1B"/>
    <w:rsid w:val="007202FA"/>
    <w:rsid w:val="0072059F"/>
    <w:rsid w:val="00720648"/>
    <w:rsid w:val="00720B25"/>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3B8"/>
    <w:rsid w:val="007255AF"/>
    <w:rsid w:val="0072581F"/>
    <w:rsid w:val="00725E46"/>
    <w:rsid w:val="007264A6"/>
    <w:rsid w:val="00726680"/>
    <w:rsid w:val="00726C56"/>
    <w:rsid w:val="00727068"/>
    <w:rsid w:val="007270D6"/>
    <w:rsid w:val="007273AA"/>
    <w:rsid w:val="00727786"/>
    <w:rsid w:val="007278B3"/>
    <w:rsid w:val="00727AE5"/>
    <w:rsid w:val="00727BB3"/>
    <w:rsid w:val="00727BE8"/>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0EE"/>
    <w:rsid w:val="007356CC"/>
    <w:rsid w:val="0073630E"/>
    <w:rsid w:val="00736983"/>
    <w:rsid w:val="00737213"/>
    <w:rsid w:val="00737520"/>
    <w:rsid w:val="0074067F"/>
    <w:rsid w:val="007406F6"/>
    <w:rsid w:val="00740C3E"/>
    <w:rsid w:val="00740E0F"/>
    <w:rsid w:val="00742601"/>
    <w:rsid w:val="0074450C"/>
    <w:rsid w:val="00744632"/>
    <w:rsid w:val="00744A32"/>
    <w:rsid w:val="00744A94"/>
    <w:rsid w:val="007452B3"/>
    <w:rsid w:val="007467DE"/>
    <w:rsid w:val="0074683C"/>
    <w:rsid w:val="00746F21"/>
    <w:rsid w:val="00746F99"/>
    <w:rsid w:val="0074714A"/>
    <w:rsid w:val="007474F0"/>
    <w:rsid w:val="00747AC3"/>
    <w:rsid w:val="00747ACB"/>
    <w:rsid w:val="00747B67"/>
    <w:rsid w:val="00750052"/>
    <w:rsid w:val="00750E46"/>
    <w:rsid w:val="00750F58"/>
    <w:rsid w:val="007524DB"/>
    <w:rsid w:val="007526C7"/>
    <w:rsid w:val="00753115"/>
    <w:rsid w:val="007536B9"/>
    <w:rsid w:val="00753941"/>
    <w:rsid w:val="00753A65"/>
    <w:rsid w:val="00753ADE"/>
    <w:rsid w:val="00754A91"/>
    <w:rsid w:val="00754D6C"/>
    <w:rsid w:val="007551D8"/>
    <w:rsid w:val="00755E67"/>
    <w:rsid w:val="0075625B"/>
    <w:rsid w:val="00756E3A"/>
    <w:rsid w:val="0075719C"/>
    <w:rsid w:val="00757B56"/>
    <w:rsid w:val="00757ECC"/>
    <w:rsid w:val="00760B67"/>
    <w:rsid w:val="00760F3C"/>
    <w:rsid w:val="0076115B"/>
    <w:rsid w:val="00761C3F"/>
    <w:rsid w:val="00761CE2"/>
    <w:rsid w:val="00761E1F"/>
    <w:rsid w:val="00761E43"/>
    <w:rsid w:val="00763CCF"/>
    <w:rsid w:val="00763E35"/>
    <w:rsid w:val="00764C13"/>
    <w:rsid w:val="00765091"/>
    <w:rsid w:val="007657FC"/>
    <w:rsid w:val="0076590B"/>
    <w:rsid w:val="0076677C"/>
    <w:rsid w:val="00766797"/>
    <w:rsid w:val="00766829"/>
    <w:rsid w:val="00766AEC"/>
    <w:rsid w:val="00766D5F"/>
    <w:rsid w:val="0076737F"/>
    <w:rsid w:val="007678E6"/>
    <w:rsid w:val="00767B25"/>
    <w:rsid w:val="007702E5"/>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75"/>
    <w:rsid w:val="007761EE"/>
    <w:rsid w:val="0077697F"/>
    <w:rsid w:val="0077727E"/>
    <w:rsid w:val="007772C8"/>
    <w:rsid w:val="00777388"/>
    <w:rsid w:val="00777BAD"/>
    <w:rsid w:val="00777DAD"/>
    <w:rsid w:val="00780097"/>
    <w:rsid w:val="007809A9"/>
    <w:rsid w:val="00780D40"/>
    <w:rsid w:val="00781125"/>
    <w:rsid w:val="007818E1"/>
    <w:rsid w:val="00781F3B"/>
    <w:rsid w:val="007824AB"/>
    <w:rsid w:val="00783850"/>
    <w:rsid w:val="00783CD9"/>
    <w:rsid w:val="00784D2F"/>
    <w:rsid w:val="00784F53"/>
    <w:rsid w:val="00785D0A"/>
    <w:rsid w:val="00786364"/>
    <w:rsid w:val="00787591"/>
    <w:rsid w:val="007877E8"/>
    <w:rsid w:val="00787AC0"/>
    <w:rsid w:val="00787EAD"/>
    <w:rsid w:val="0079068D"/>
    <w:rsid w:val="00790BF1"/>
    <w:rsid w:val="00791581"/>
    <w:rsid w:val="00792B80"/>
    <w:rsid w:val="007938BB"/>
    <w:rsid w:val="00795121"/>
    <w:rsid w:val="00795C02"/>
    <w:rsid w:val="00795E68"/>
    <w:rsid w:val="00795F23"/>
    <w:rsid w:val="00796843"/>
    <w:rsid w:val="0079764A"/>
    <w:rsid w:val="00797A48"/>
    <w:rsid w:val="007A0926"/>
    <w:rsid w:val="007A1E36"/>
    <w:rsid w:val="007A2DEB"/>
    <w:rsid w:val="007A2FCF"/>
    <w:rsid w:val="007A3BD0"/>
    <w:rsid w:val="007A3DF5"/>
    <w:rsid w:val="007A3F08"/>
    <w:rsid w:val="007A44B6"/>
    <w:rsid w:val="007A4DFA"/>
    <w:rsid w:val="007A4EBD"/>
    <w:rsid w:val="007A521B"/>
    <w:rsid w:val="007A54C1"/>
    <w:rsid w:val="007A582C"/>
    <w:rsid w:val="007A6B93"/>
    <w:rsid w:val="007A70F6"/>
    <w:rsid w:val="007A711B"/>
    <w:rsid w:val="007A726D"/>
    <w:rsid w:val="007A75A0"/>
    <w:rsid w:val="007A7E74"/>
    <w:rsid w:val="007A7F2A"/>
    <w:rsid w:val="007B0184"/>
    <w:rsid w:val="007B06A5"/>
    <w:rsid w:val="007B0A01"/>
    <w:rsid w:val="007B0C46"/>
    <w:rsid w:val="007B112B"/>
    <w:rsid w:val="007B21F2"/>
    <w:rsid w:val="007B328D"/>
    <w:rsid w:val="007B3722"/>
    <w:rsid w:val="007B3C58"/>
    <w:rsid w:val="007B3D81"/>
    <w:rsid w:val="007B3F05"/>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53D"/>
    <w:rsid w:val="007C56CB"/>
    <w:rsid w:val="007C5CAC"/>
    <w:rsid w:val="007C6619"/>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4446"/>
    <w:rsid w:val="007D56D2"/>
    <w:rsid w:val="007D5C93"/>
    <w:rsid w:val="007D61B8"/>
    <w:rsid w:val="007D67B7"/>
    <w:rsid w:val="007D6945"/>
    <w:rsid w:val="007D6C89"/>
    <w:rsid w:val="007D6DE7"/>
    <w:rsid w:val="007D70B5"/>
    <w:rsid w:val="007D7181"/>
    <w:rsid w:val="007D7206"/>
    <w:rsid w:val="007D72D2"/>
    <w:rsid w:val="007D760B"/>
    <w:rsid w:val="007D77AF"/>
    <w:rsid w:val="007D7E03"/>
    <w:rsid w:val="007D7EB3"/>
    <w:rsid w:val="007E01DB"/>
    <w:rsid w:val="007E10DE"/>
    <w:rsid w:val="007E128A"/>
    <w:rsid w:val="007E19A6"/>
    <w:rsid w:val="007E2195"/>
    <w:rsid w:val="007E3217"/>
    <w:rsid w:val="007E36FC"/>
    <w:rsid w:val="007E3828"/>
    <w:rsid w:val="007E3B77"/>
    <w:rsid w:val="007E3C92"/>
    <w:rsid w:val="007E405F"/>
    <w:rsid w:val="007E4217"/>
    <w:rsid w:val="007E459E"/>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2D5"/>
    <w:rsid w:val="007F48AD"/>
    <w:rsid w:val="007F4A1B"/>
    <w:rsid w:val="007F4AD9"/>
    <w:rsid w:val="007F4C7A"/>
    <w:rsid w:val="007F53B3"/>
    <w:rsid w:val="007F572D"/>
    <w:rsid w:val="007F5D02"/>
    <w:rsid w:val="007F6056"/>
    <w:rsid w:val="007F64B4"/>
    <w:rsid w:val="007F7FF2"/>
    <w:rsid w:val="00800889"/>
    <w:rsid w:val="00800A64"/>
    <w:rsid w:val="00800C46"/>
    <w:rsid w:val="0080175F"/>
    <w:rsid w:val="00801F46"/>
    <w:rsid w:val="00802129"/>
    <w:rsid w:val="00802270"/>
    <w:rsid w:val="008024D4"/>
    <w:rsid w:val="00802E55"/>
    <w:rsid w:val="00803382"/>
    <w:rsid w:val="00803AAA"/>
    <w:rsid w:val="00803CE5"/>
    <w:rsid w:val="00804642"/>
    <w:rsid w:val="008050AB"/>
    <w:rsid w:val="008059B4"/>
    <w:rsid w:val="00805B42"/>
    <w:rsid w:val="00805E4B"/>
    <w:rsid w:val="00805F58"/>
    <w:rsid w:val="00805F9E"/>
    <w:rsid w:val="00806D63"/>
    <w:rsid w:val="00807409"/>
    <w:rsid w:val="0080798A"/>
    <w:rsid w:val="00807C14"/>
    <w:rsid w:val="008102AD"/>
    <w:rsid w:val="0081093B"/>
    <w:rsid w:val="0081167C"/>
    <w:rsid w:val="00811E96"/>
    <w:rsid w:val="00811EF6"/>
    <w:rsid w:val="0081268F"/>
    <w:rsid w:val="0081297F"/>
    <w:rsid w:val="00812D2F"/>
    <w:rsid w:val="008148B4"/>
    <w:rsid w:val="0081495F"/>
    <w:rsid w:val="008153A7"/>
    <w:rsid w:val="008153B7"/>
    <w:rsid w:val="008159DD"/>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340"/>
    <w:rsid w:val="00825A14"/>
    <w:rsid w:val="00825A1B"/>
    <w:rsid w:val="00825AAA"/>
    <w:rsid w:val="008303D0"/>
    <w:rsid w:val="00830B48"/>
    <w:rsid w:val="0083121F"/>
    <w:rsid w:val="00831AF4"/>
    <w:rsid w:val="00831C86"/>
    <w:rsid w:val="00831FC6"/>
    <w:rsid w:val="008327D7"/>
    <w:rsid w:val="00832A1F"/>
    <w:rsid w:val="00833E19"/>
    <w:rsid w:val="00834535"/>
    <w:rsid w:val="0083459E"/>
    <w:rsid w:val="00834E18"/>
    <w:rsid w:val="00834E9C"/>
    <w:rsid w:val="00835707"/>
    <w:rsid w:val="0083622F"/>
    <w:rsid w:val="00836462"/>
    <w:rsid w:val="008368AA"/>
    <w:rsid w:val="0083723D"/>
    <w:rsid w:val="00837276"/>
    <w:rsid w:val="008372A9"/>
    <w:rsid w:val="008375AA"/>
    <w:rsid w:val="00837997"/>
    <w:rsid w:val="00837E3A"/>
    <w:rsid w:val="00842138"/>
    <w:rsid w:val="00842561"/>
    <w:rsid w:val="00842BBF"/>
    <w:rsid w:val="00842F70"/>
    <w:rsid w:val="00843C22"/>
    <w:rsid w:val="00843FE7"/>
    <w:rsid w:val="00844CA1"/>
    <w:rsid w:val="00844E79"/>
    <w:rsid w:val="00845656"/>
    <w:rsid w:val="00845894"/>
    <w:rsid w:val="008459A9"/>
    <w:rsid w:val="00845E79"/>
    <w:rsid w:val="00845E9A"/>
    <w:rsid w:val="0084668B"/>
    <w:rsid w:val="00846E06"/>
    <w:rsid w:val="00846F84"/>
    <w:rsid w:val="008472FB"/>
    <w:rsid w:val="008474A5"/>
    <w:rsid w:val="008477E8"/>
    <w:rsid w:val="008478AA"/>
    <w:rsid w:val="00847B0A"/>
    <w:rsid w:val="00847B8A"/>
    <w:rsid w:val="00847C79"/>
    <w:rsid w:val="00847D4E"/>
    <w:rsid w:val="0085005C"/>
    <w:rsid w:val="00850080"/>
    <w:rsid w:val="00850481"/>
    <w:rsid w:val="00850599"/>
    <w:rsid w:val="0085085C"/>
    <w:rsid w:val="00850910"/>
    <w:rsid w:val="00851076"/>
    <w:rsid w:val="008511EC"/>
    <w:rsid w:val="00851C99"/>
    <w:rsid w:val="00851CD4"/>
    <w:rsid w:val="00851F62"/>
    <w:rsid w:val="00851FD3"/>
    <w:rsid w:val="00852213"/>
    <w:rsid w:val="0085238A"/>
    <w:rsid w:val="008524EB"/>
    <w:rsid w:val="00852890"/>
    <w:rsid w:val="00852D47"/>
    <w:rsid w:val="0085318D"/>
    <w:rsid w:val="008538F3"/>
    <w:rsid w:val="00853A58"/>
    <w:rsid w:val="008547B9"/>
    <w:rsid w:val="008565BC"/>
    <w:rsid w:val="00856648"/>
    <w:rsid w:val="00856A67"/>
    <w:rsid w:val="00856B26"/>
    <w:rsid w:val="00856B71"/>
    <w:rsid w:val="00856C36"/>
    <w:rsid w:val="00856C93"/>
    <w:rsid w:val="008573F9"/>
    <w:rsid w:val="00857D59"/>
    <w:rsid w:val="00860E08"/>
    <w:rsid w:val="00861572"/>
    <w:rsid w:val="00861731"/>
    <w:rsid w:val="0086190F"/>
    <w:rsid w:val="0086219D"/>
    <w:rsid w:val="008627A5"/>
    <w:rsid w:val="00862862"/>
    <w:rsid w:val="00862BAF"/>
    <w:rsid w:val="00862D12"/>
    <w:rsid w:val="00863B4F"/>
    <w:rsid w:val="00863DB3"/>
    <w:rsid w:val="00864147"/>
    <w:rsid w:val="008642D0"/>
    <w:rsid w:val="0086437F"/>
    <w:rsid w:val="00864795"/>
    <w:rsid w:val="00865515"/>
    <w:rsid w:val="0086575B"/>
    <w:rsid w:val="0086613E"/>
    <w:rsid w:val="008674FE"/>
    <w:rsid w:val="008676E6"/>
    <w:rsid w:val="00867ECB"/>
    <w:rsid w:val="00867FC5"/>
    <w:rsid w:val="008714DB"/>
    <w:rsid w:val="00871578"/>
    <w:rsid w:val="00871594"/>
    <w:rsid w:val="00871B57"/>
    <w:rsid w:val="00871BB6"/>
    <w:rsid w:val="00871E21"/>
    <w:rsid w:val="0087223D"/>
    <w:rsid w:val="0087267C"/>
    <w:rsid w:val="008735CF"/>
    <w:rsid w:val="008736E6"/>
    <w:rsid w:val="008747C9"/>
    <w:rsid w:val="00874AF3"/>
    <w:rsid w:val="00875402"/>
    <w:rsid w:val="00875449"/>
    <w:rsid w:val="008755FC"/>
    <w:rsid w:val="00875858"/>
    <w:rsid w:val="00875CAC"/>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A6A"/>
    <w:rsid w:val="00894E27"/>
    <w:rsid w:val="00895566"/>
    <w:rsid w:val="00895572"/>
    <w:rsid w:val="00895AFB"/>
    <w:rsid w:val="00895BAB"/>
    <w:rsid w:val="00895CB8"/>
    <w:rsid w:val="00895E96"/>
    <w:rsid w:val="00896315"/>
    <w:rsid w:val="0089661E"/>
    <w:rsid w:val="00896C38"/>
    <w:rsid w:val="00897B45"/>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5D1"/>
    <w:rsid w:val="008A4609"/>
    <w:rsid w:val="008A4780"/>
    <w:rsid w:val="008A4896"/>
    <w:rsid w:val="008A4C8C"/>
    <w:rsid w:val="008A4D57"/>
    <w:rsid w:val="008A5963"/>
    <w:rsid w:val="008A5ABF"/>
    <w:rsid w:val="008A5FD4"/>
    <w:rsid w:val="008A6E78"/>
    <w:rsid w:val="008A774D"/>
    <w:rsid w:val="008A78F7"/>
    <w:rsid w:val="008B0887"/>
    <w:rsid w:val="008B09E2"/>
    <w:rsid w:val="008B0D22"/>
    <w:rsid w:val="008B1542"/>
    <w:rsid w:val="008B17A0"/>
    <w:rsid w:val="008B1E49"/>
    <w:rsid w:val="008B22B0"/>
    <w:rsid w:val="008B2C01"/>
    <w:rsid w:val="008B2E28"/>
    <w:rsid w:val="008B31F7"/>
    <w:rsid w:val="008B33C0"/>
    <w:rsid w:val="008B34A4"/>
    <w:rsid w:val="008B3522"/>
    <w:rsid w:val="008B3869"/>
    <w:rsid w:val="008B3D4A"/>
    <w:rsid w:val="008B4256"/>
    <w:rsid w:val="008B468D"/>
    <w:rsid w:val="008B4F41"/>
    <w:rsid w:val="008B5F0A"/>
    <w:rsid w:val="008B6477"/>
    <w:rsid w:val="008B6972"/>
    <w:rsid w:val="008C05F1"/>
    <w:rsid w:val="008C07C7"/>
    <w:rsid w:val="008C097F"/>
    <w:rsid w:val="008C09EB"/>
    <w:rsid w:val="008C0B8B"/>
    <w:rsid w:val="008C0E17"/>
    <w:rsid w:val="008C1006"/>
    <w:rsid w:val="008C1879"/>
    <w:rsid w:val="008C2AB9"/>
    <w:rsid w:val="008C329B"/>
    <w:rsid w:val="008C3DBB"/>
    <w:rsid w:val="008C4092"/>
    <w:rsid w:val="008C488D"/>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3A"/>
    <w:rsid w:val="008D2388"/>
    <w:rsid w:val="008D24C9"/>
    <w:rsid w:val="008D359A"/>
    <w:rsid w:val="008D4146"/>
    <w:rsid w:val="008D42F6"/>
    <w:rsid w:val="008D5013"/>
    <w:rsid w:val="008D57DA"/>
    <w:rsid w:val="008D59E9"/>
    <w:rsid w:val="008D70B6"/>
    <w:rsid w:val="008D7367"/>
    <w:rsid w:val="008D756C"/>
    <w:rsid w:val="008D7D2D"/>
    <w:rsid w:val="008E067D"/>
    <w:rsid w:val="008E0F0B"/>
    <w:rsid w:val="008E1159"/>
    <w:rsid w:val="008E1580"/>
    <w:rsid w:val="008E1A9C"/>
    <w:rsid w:val="008E20F1"/>
    <w:rsid w:val="008E2F17"/>
    <w:rsid w:val="008E30B3"/>
    <w:rsid w:val="008E3175"/>
    <w:rsid w:val="008E32CE"/>
    <w:rsid w:val="008E3CC4"/>
    <w:rsid w:val="008E3DDC"/>
    <w:rsid w:val="008E417F"/>
    <w:rsid w:val="008E4F24"/>
    <w:rsid w:val="008E5512"/>
    <w:rsid w:val="008E59C0"/>
    <w:rsid w:val="008E5F4E"/>
    <w:rsid w:val="008E6C8D"/>
    <w:rsid w:val="008E6EF3"/>
    <w:rsid w:val="008E75D6"/>
    <w:rsid w:val="008E76F8"/>
    <w:rsid w:val="008F04F8"/>
    <w:rsid w:val="008F080D"/>
    <w:rsid w:val="008F08C3"/>
    <w:rsid w:val="008F1056"/>
    <w:rsid w:val="008F1589"/>
    <w:rsid w:val="008F1873"/>
    <w:rsid w:val="008F18E5"/>
    <w:rsid w:val="008F2708"/>
    <w:rsid w:val="008F2E02"/>
    <w:rsid w:val="008F3327"/>
    <w:rsid w:val="008F3549"/>
    <w:rsid w:val="008F49E7"/>
    <w:rsid w:val="008F4A43"/>
    <w:rsid w:val="008F4BA0"/>
    <w:rsid w:val="008F4D58"/>
    <w:rsid w:val="008F509D"/>
    <w:rsid w:val="008F5110"/>
    <w:rsid w:val="008F51BE"/>
    <w:rsid w:val="008F51FC"/>
    <w:rsid w:val="008F5B13"/>
    <w:rsid w:val="008F6006"/>
    <w:rsid w:val="008F62CE"/>
    <w:rsid w:val="008F667E"/>
    <w:rsid w:val="008F71B1"/>
    <w:rsid w:val="008F71BC"/>
    <w:rsid w:val="008F7246"/>
    <w:rsid w:val="008F7DE6"/>
    <w:rsid w:val="00900FAB"/>
    <w:rsid w:val="009015B2"/>
    <w:rsid w:val="00901601"/>
    <w:rsid w:val="00901881"/>
    <w:rsid w:val="00901D1D"/>
    <w:rsid w:val="00901EF9"/>
    <w:rsid w:val="009022AF"/>
    <w:rsid w:val="009022F5"/>
    <w:rsid w:val="00902914"/>
    <w:rsid w:val="00902EB6"/>
    <w:rsid w:val="00903496"/>
    <w:rsid w:val="009037F5"/>
    <w:rsid w:val="009040D4"/>
    <w:rsid w:val="00904723"/>
    <w:rsid w:val="00905ACD"/>
    <w:rsid w:val="00905C24"/>
    <w:rsid w:val="00905FB1"/>
    <w:rsid w:val="00906209"/>
    <w:rsid w:val="0090659B"/>
    <w:rsid w:val="0090660F"/>
    <w:rsid w:val="00906793"/>
    <w:rsid w:val="009068CE"/>
    <w:rsid w:val="00906D38"/>
    <w:rsid w:val="00906E90"/>
    <w:rsid w:val="00906F53"/>
    <w:rsid w:val="009075D9"/>
    <w:rsid w:val="00907652"/>
    <w:rsid w:val="00907C3D"/>
    <w:rsid w:val="0091051D"/>
    <w:rsid w:val="00910533"/>
    <w:rsid w:val="00910C50"/>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847"/>
    <w:rsid w:val="00921EDE"/>
    <w:rsid w:val="0092228B"/>
    <w:rsid w:val="0092279A"/>
    <w:rsid w:val="00922D87"/>
    <w:rsid w:val="00923216"/>
    <w:rsid w:val="009234D0"/>
    <w:rsid w:val="009236AF"/>
    <w:rsid w:val="00923A33"/>
    <w:rsid w:val="00923DB7"/>
    <w:rsid w:val="00924684"/>
    <w:rsid w:val="009261BF"/>
    <w:rsid w:val="00926460"/>
    <w:rsid w:val="009266A4"/>
    <w:rsid w:val="00926AD5"/>
    <w:rsid w:val="00926EC9"/>
    <w:rsid w:val="009272C6"/>
    <w:rsid w:val="009279B7"/>
    <w:rsid w:val="00927EE0"/>
    <w:rsid w:val="0093107E"/>
    <w:rsid w:val="009313EE"/>
    <w:rsid w:val="00931A9D"/>
    <w:rsid w:val="00931E55"/>
    <w:rsid w:val="00932F82"/>
    <w:rsid w:val="009336A3"/>
    <w:rsid w:val="00933910"/>
    <w:rsid w:val="00933A3E"/>
    <w:rsid w:val="00934D39"/>
    <w:rsid w:val="00934DEB"/>
    <w:rsid w:val="00935456"/>
    <w:rsid w:val="0093548A"/>
    <w:rsid w:val="00935F94"/>
    <w:rsid w:val="00936381"/>
    <w:rsid w:val="00936F5C"/>
    <w:rsid w:val="00936F84"/>
    <w:rsid w:val="009376D4"/>
    <w:rsid w:val="009376D7"/>
    <w:rsid w:val="00937A6E"/>
    <w:rsid w:val="00940851"/>
    <w:rsid w:val="00941194"/>
    <w:rsid w:val="0094125B"/>
    <w:rsid w:val="00941352"/>
    <w:rsid w:val="009413FF"/>
    <w:rsid w:val="0094160F"/>
    <w:rsid w:val="009422BC"/>
    <w:rsid w:val="00942437"/>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6CE4"/>
    <w:rsid w:val="009478EB"/>
    <w:rsid w:val="00950145"/>
    <w:rsid w:val="009505BB"/>
    <w:rsid w:val="00950E72"/>
    <w:rsid w:val="009510AD"/>
    <w:rsid w:val="009513BE"/>
    <w:rsid w:val="00951973"/>
    <w:rsid w:val="00951DAD"/>
    <w:rsid w:val="00951DBF"/>
    <w:rsid w:val="00951E28"/>
    <w:rsid w:val="00951EFA"/>
    <w:rsid w:val="00952259"/>
    <w:rsid w:val="0095242E"/>
    <w:rsid w:val="009538A9"/>
    <w:rsid w:val="00953B97"/>
    <w:rsid w:val="00954408"/>
    <w:rsid w:val="00954D0E"/>
    <w:rsid w:val="00954F42"/>
    <w:rsid w:val="00954FE1"/>
    <w:rsid w:val="00955265"/>
    <w:rsid w:val="0095542B"/>
    <w:rsid w:val="009556AE"/>
    <w:rsid w:val="00955DD9"/>
    <w:rsid w:val="009565BD"/>
    <w:rsid w:val="00956939"/>
    <w:rsid w:val="00956AAC"/>
    <w:rsid w:val="00956AB0"/>
    <w:rsid w:val="00956BC0"/>
    <w:rsid w:val="00961878"/>
    <w:rsid w:val="00961EF6"/>
    <w:rsid w:val="009620E7"/>
    <w:rsid w:val="00962780"/>
    <w:rsid w:val="00962B87"/>
    <w:rsid w:val="00962DCC"/>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521"/>
    <w:rsid w:val="00974915"/>
    <w:rsid w:val="009752C7"/>
    <w:rsid w:val="00975450"/>
    <w:rsid w:val="009759F2"/>
    <w:rsid w:val="00976190"/>
    <w:rsid w:val="00976291"/>
    <w:rsid w:val="00976469"/>
    <w:rsid w:val="00976532"/>
    <w:rsid w:val="0097654B"/>
    <w:rsid w:val="00976809"/>
    <w:rsid w:val="00976A43"/>
    <w:rsid w:val="00976B93"/>
    <w:rsid w:val="009770B8"/>
    <w:rsid w:val="00977265"/>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470C"/>
    <w:rsid w:val="009854B6"/>
    <w:rsid w:val="00985829"/>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599"/>
    <w:rsid w:val="00994CCA"/>
    <w:rsid w:val="00995572"/>
    <w:rsid w:val="00995D41"/>
    <w:rsid w:val="009967B7"/>
    <w:rsid w:val="00996FFF"/>
    <w:rsid w:val="009974A8"/>
    <w:rsid w:val="009975C9"/>
    <w:rsid w:val="009979F4"/>
    <w:rsid w:val="00997A65"/>
    <w:rsid w:val="009A0A09"/>
    <w:rsid w:val="009A1489"/>
    <w:rsid w:val="009A245B"/>
    <w:rsid w:val="009A24A2"/>
    <w:rsid w:val="009A2516"/>
    <w:rsid w:val="009A2FAA"/>
    <w:rsid w:val="009A3127"/>
    <w:rsid w:val="009A349F"/>
    <w:rsid w:val="009A3852"/>
    <w:rsid w:val="009A3D49"/>
    <w:rsid w:val="009A4788"/>
    <w:rsid w:val="009A4A6E"/>
    <w:rsid w:val="009A5FDB"/>
    <w:rsid w:val="009A78AB"/>
    <w:rsid w:val="009B03D5"/>
    <w:rsid w:val="009B0774"/>
    <w:rsid w:val="009B0A9C"/>
    <w:rsid w:val="009B10AE"/>
    <w:rsid w:val="009B1240"/>
    <w:rsid w:val="009B1690"/>
    <w:rsid w:val="009B18D7"/>
    <w:rsid w:val="009B1ADB"/>
    <w:rsid w:val="009B23EE"/>
    <w:rsid w:val="009B257E"/>
    <w:rsid w:val="009B3610"/>
    <w:rsid w:val="009B37D3"/>
    <w:rsid w:val="009B4502"/>
    <w:rsid w:val="009B4C61"/>
    <w:rsid w:val="009B4CB0"/>
    <w:rsid w:val="009B4CE0"/>
    <w:rsid w:val="009B54CF"/>
    <w:rsid w:val="009B5A8C"/>
    <w:rsid w:val="009B5C74"/>
    <w:rsid w:val="009B5D36"/>
    <w:rsid w:val="009B6388"/>
    <w:rsid w:val="009B661E"/>
    <w:rsid w:val="009B68A4"/>
    <w:rsid w:val="009B75F0"/>
    <w:rsid w:val="009B7A8E"/>
    <w:rsid w:val="009B7D1B"/>
    <w:rsid w:val="009C0012"/>
    <w:rsid w:val="009C01B9"/>
    <w:rsid w:val="009C0342"/>
    <w:rsid w:val="009C0408"/>
    <w:rsid w:val="009C12CC"/>
    <w:rsid w:val="009C161A"/>
    <w:rsid w:val="009C1DAD"/>
    <w:rsid w:val="009C1E60"/>
    <w:rsid w:val="009C3C12"/>
    <w:rsid w:val="009C4088"/>
    <w:rsid w:val="009C5D49"/>
    <w:rsid w:val="009C6BE2"/>
    <w:rsid w:val="009C718C"/>
    <w:rsid w:val="009C71EA"/>
    <w:rsid w:val="009C7342"/>
    <w:rsid w:val="009C7345"/>
    <w:rsid w:val="009C7B24"/>
    <w:rsid w:val="009C7BBD"/>
    <w:rsid w:val="009C7FE0"/>
    <w:rsid w:val="009D04CD"/>
    <w:rsid w:val="009D05CC"/>
    <w:rsid w:val="009D07DD"/>
    <w:rsid w:val="009D09AE"/>
    <w:rsid w:val="009D0EE8"/>
    <w:rsid w:val="009D10F3"/>
    <w:rsid w:val="009D11AB"/>
    <w:rsid w:val="009D1B21"/>
    <w:rsid w:val="009D1E08"/>
    <w:rsid w:val="009D2A1F"/>
    <w:rsid w:val="009D2BAC"/>
    <w:rsid w:val="009D41AC"/>
    <w:rsid w:val="009D54BB"/>
    <w:rsid w:val="009D55EE"/>
    <w:rsid w:val="009D5970"/>
    <w:rsid w:val="009D5C32"/>
    <w:rsid w:val="009D7177"/>
    <w:rsid w:val="009D73F5"/>
    <w:rsid w:val="009D740A"/>
    <w:rsid w:val="009D7D93"/>
    <w:rsid w:val="009E040E"/>
    <w:rsid w:val="009E1385"/>
    <w:rsid w:val="009E15ED"/>
    <w:rsid w:val="009E1607"/>
    <w:rsid w:val="009E17D5"/>
    <w:rsid w:val="009E1A3F"/>
    <w:rsid w:val="009E21B7"/>
    <w:rsid w:val="009E2CF2"/>
    <w:rsid w:val="009E2EA7"/>
    <w:rsid w:val="009E312B"/>
    <w:rsid w:val="009E3966"/>
    <w:rsid w:val="009E3F88"/>
    <w:rsid w:val="009E41D0"/>
    <w:rsid w:val="009E4844"/>
    <w:rsid w:val="009E4CC2"/>
    <w:rsid w:val="009E5156"/>
    <w:rsid w:val="009E564F"/>
    <w:rsid w:val="009E5E7A"/>
    <w:rsid w:val="009E6184"/>
    <w:rsid w:val="009E6333"/>
    <w:rsid w:val="009E6373"/>
    <w:rsid w:val="009E655C"/>
    <w:rsid w:val="009E6F2E"/>
    <w:rsid w:val="009E7475"/>
    <w:rsid w:val="009E752B"/>
    <w:rsid w:val="009F0A15"/>
    <w:rsid w:val="009F0A3A"/>
    <w:rsid w:val="009F0BD3"/>
    <w:rsid w:val="009F1A72"/>
    <w:rsid w:val="009F1F49"/>
    <w:rsid w:val="009F271F"/>
    <w:rsid w:val="009F2CB1"/>
    <w:rsid w:val="009F3218"/>
    <w:rsid w:val="009F394C"/>
    <w:rsid w:val="009F3A44"/>
    <w:rsid w:val="009F3C9C"/>
    <w:rsid w:val="009F4508"/>
    <w:rsid w:val="009F4F93"/>
    <w:rsid w:val="009F556C"/>
    <w:rsid w:val="009F63EE"/>
    <w:rsid w:val="009F6954"/>
    <w:rsid w:val="009F711E"/>
    <w:rsid w:val="009F7EF4"/>
    <w:rsid w:val="009F7F2B"/>
    <w:rsid w:val="00A0001D"/>
    <w:rsid w:val="00A01037"/>
    <w:rsid w:val="00A0119C"/>
    <w:rsid w:val="00A017D4"/>
    <w:rsid w:val="00A01C9C"/>
    <w:rsid w:val="00A01E3D"/>
    <w:rsid w:val="00A01F05"/>
    <w:rsid w:val="00A0223E"/>
    <w:rsid w:val="00A0287D"/>
    <w:rsid w:val="00A03332"/>
    <w:rsid w:val="00A0369C"/>
    <w:rsid w:val="00A03771"/>
    <w:rsid w:val="00A04024"/>
    <w:rsid w:val="00A04595"/>
    <w:rsid w:val="00A0541B"/>
    <w:rsid w:val="00A05E14"/>
    <w:rsid w:val="00A06208"/>
    <w:rsid w:val="00A0628B"/>
    <w:rsid w:val="00A068D9"/>
    <w:rsid w:val="00A06EB9"/>
    <w:rsid w:val="00A1016F"/>
    <w:rsid w:val="00A10848"/>
    <w:rsid w:val="00A10996"/>
    <w:rsid w:val="00A10B74"/>
    <w:rsid w:val="00A10C18"/>
    <w:rsid w:val="00A10EC9"/>
    <w:rsid w:val="00A118F2"/>
    <w:rsid w:val="00A11E8D"/>
    <w:rsid w:val="00A11F7F"/>
    <w:rsid w:val="00A12648"/>
    <w:rsid w:val="00A12DA1"/>
    <w:rsid w:val="00A136A9"/>
    <w:rsid w:val="00A13855"/>
    <w:rsid w:val="00A140A3"/>
    <w:rsid w:val="00A15500"/>
    <w:rsid w:val="00A155A6"/>
    <w:rsid w:val="00A15B34"/>
    <w:rsid w:val="00A16421"/>
    <w:rsid w:val="00A1647B"/>
    <w:rsid w:val="00A177A3"/>
    <w:rsid w:val="00A17907"/>
    <w:rsid w:val="00A17D21"/>
    <w:rsid w:val="00A2072F"/>
    <w:rsid w:val="00A20EFE"/>
    <w:rsid w:val="00A21556"/>
    <w:rsid w:val="00A21903"/>
    <w:rsid w:val="00A22AF7"/>
    <w:rsid w:val="00A23211"/>
    <w:rsid w:val="00A2405B"/>
    <w:rsid w:val="00A25467"/>
    <w:rsid w:val="00A2551C"/>
    <w:rsid w:val="00A25C16"/>
    <w:rsid w:val="00A2617B"/>
    <w:rsid w:val="00A27672"/>
    <w:rsid w:val="00A27DBB"/>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D28"/>
    <w:rsid w:val="00A35E53"/>
    <w:rsid w:val="00A36254"/>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332"/>
    <w:rsid w:val="00A42388"/>
    <w:rsid w:val="00A42565"/>
    <w:rsid w:val="00A42621"/>
    <w:rsid w:val="00A436D2"/>
    <w:rsid w:val="00A43752"/>
    <w:rsid w:val="00A438A4"/>
    <w:rsid w:val="00A4391C"/>
    <w:rsid w:val="00A443B8"/>
    <w:rsid w:val="00A4469D"/>
    <w:rsid w:val="00A44E11"/>
    <w:rsid w:val="00A45291"/>
    <w:rsid w:val="00A452B2"/>
    <w:rsid w:val="00A454E3"/>
    <w:rsid w:val="00A463F3"/>
    <w:rsid w:val="00A47100"/>
    <w:rsid w:val="00A472D1"/>
    <w:rsid w:val="00A47335"/>
    <w:rsid w:val="00A47902"/>
    <w:rsid w:val="00A47B8B"/>
    <w:rsid w:val="00A50258"/>
    <w:rsid w:val="00A5085F"/>
    <w:rsid w:val="00A51149"/>
    <w:rsid w:val="00A51193"/>
    <w:rsid w:val="00A52796"/>
    <w:rsid w:val="00A53AB4"/>
    <w:rsid w:val="00A53DBB"/>
    <w:rsid w:val="00A53FB6"/>
    <w:rsid w:val="00A5498C"/>
    <w:rsid w:val="00A54FE4"/>
    <w:rsid w:val="00A5541A"/>
    <w:rsid w:val="00A56010"/>
    <w:rsid w:val="00A56092"/>
    <w:rsid w:val="00A567CB"/>
    <w:rsid w:val="00A57263"/>
    <w:rsid w:val="00A57DEC"/>
    <w:rsid w:val="00A60792"/>
    <w:rsid w:val="00A60C13"/>
    <w:rsid w:val="00A615A6"/>
    <w:rsid w:val="00A61AD5"/>
    <w:rsid w:val="00A61C95"/>
    <w:rsid w:val="00A62ADC"/>
    <w:rsid w:val="00A62DEF"/>
    <w:rsid w:val="00A63217"/>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221"/>
    <w:rsid w:val="00A75387"/>
    <w:rsid w:val="00A758BE"/>
    <w:rsid w:val="00A75C2A"/>
    <w:rsid w:val="00A7668A"/>
    <w:rsid w:val="00A76BC8"/>
    <w:rsid w:val="00A76C99"/>
    <w:rsid w:val="00A76F14"/>
    <w:rsid w:val="00A775D5"/>
    <w:rsid w:val="00A800C8"/>
    <w:rsid w:val="00A801F8"/>
    <w:rsid w:val="00A811CB"/>
    <w:rsid w:val="00A8139A"/>
    <w:rsid w:val="00A81D00"/>
    <w:rsid w:val="00A81D2F"/>
    <w:rsid w:val="00A81E59"/>
    <w:rsid w:val="00A81EBE"/>
    <w:rsid w:val="00A826F1"/>
    <w:rsid w:val="00A82712"/>
    <w:rsid w:val="00A82D02"/>
    <w:rsid w:val="00A83369"/>
    <w:rsid w:val="00A835F7"/>
    <w:rsid w:val="00A83A27"/>
    <w:rsid w:val="00A84233"/>
    <w:rsid w:val="00A8428C"/>
    <w:rsid w:val="00A84364"/>
    <w:rsid w:val="00A84CD0"/>
    <w:rsid w:val="00A85022"/>
    <w:rsid w:val="00A858E9"/>
    <w:rsid w:val="00A85E5B"/>
    <w:rsid w:val="00A85E73"/>
    <w:rsid w:val="00A85EC0"/>
    <w:rsid w:val="00A86ED1"/>
    <w:rsid w:val="00A86F9B"/>
    <w:rsid w:val="00A915F4"/>
    <w:rsid w:val="00A917A9"/>
    <w:rsid w:val="00A91C36"/>
    <w:rsid w:val="00A91D41"/>
    <w:rsid w:val="00A926F4"/>
    <w:rsid w:val="00A93F51"/>
    <w:rsid w:val="00A94153"/>
    <w:rsid w:val="00A96010"/>
    <w:rsid w:val="00A9684D"/>
    <w:rsid w:val="00A97402"/>
    <w:rsid w:val="00A97525"/>
    <w:rsid w:val="00A97873"/>
    <w:rsid w:val="00AA0B30"/>
    <w:rsid w:val="00AA0EFF"/>
    <w:rsid w:val="00AA1D97"/>
    <w:rsid w:val="00AA1E6C"/>
    <w:rsid w:val="00AA23B0"/>
    <w:rsid w:val="00AA28A7"/>
    <w:rsid w:val="00AA29DC"/>
    <w:rsid w:val="00AA2B4F"/>
    <w:rsid w:val="00AA321D"/>
    <w:rsid w:val="00AA3259"/>
    <w:rsid w:val="00AA33AC"/>
    <w:rsid w:val="00AA383C"/>
    <w:rsid w:val="00AA3C4B"/>
    <w:rsid w:val="00AA41F2"/>
    <w:rsid w:val="00AA4B32"/>
    <w:rsid w:val="00AA4CFF"/>
    <w:rsid w:val="00AA4D52"/>
    <w:rsid w:val="00AA4F04"/>
    <w:rsid w:val="00AA5773"/>
    <w:rsid w:val="00AA6669"/>
    <w:rsid w:val="00AA690A"/>
    <w:rsid w:val="00AA6AB3"/>
    <w:rsid w:val="00AA6D26"/>
    <w:rsid w:val="00AA74C0"/>
    <w:rsid w:val="00AB0413"/>
    <w:rsid w:val="00AB0541"/>
    <w:rsid w:val="00AB09EE"/>
    <w:rsid w:val="00AB19B4"/>
    <w:rsid w:val="00AB2400"/>
    <w:rsid w:val="00AB25DF"/>
    <w:rsid w:val="00AB2909"/>
    <w:rsid w:val="00AB2FCB"/>
    <w:rsid w:val="00AB301A"/>
    <w:rsid w:val="00AB3CC7"/>
    <w:rsid w:val="00AB43A0"/>
    <w:rsid w:val="00AB5377"/>
    <w:rsid w:val="00AB5B77"/>
    <w:rsid w:val="00AB5BC2"/>
    <w:rsid w:val="00AB60FC"/>
    <w:rsid w:val="00AB7862"/>
    <w:rsid w:val="00AB7891"/>
    <w:rsid w:val="00AB7B94"/>
    <w:rsid w:val="00AB7D08"/>
    <w:rsid w:val="00AB7F83"/>
    <w:rsid w:val="00AC0B81"/>
    <w:rsid w:val="00AC2090"/>
    <w:rsid w:val="00AC2300"/>
    <w:rsid w:val="00AC328A"/>
    <w:rsid w:val="00AC3451"/>
    <w:rsid w:val="00AC3506"/>
    <w:rsid w:val="00AC387E"/>
    <w:rsid w:val="00AC4812"/>
    <w:rsid w:val="00AC4993"/>
    <w:rsid w:val="00AC4DD2"/>
    <w:rsid w:val="00AC5210"/>
    <w:rsid w:val="00AC5BDF"/>
    <w:rsid w:val="00AC5DA2"/>
    <w:rsid w:val="00AC662A"/>
    <w:rsid w:val="00AC665E"/>
    <w:rsid w:val="00AC6903"/>
    <w:rsid w:val="00AC6B95"/>
    <w:rsid w:val="00AC722F"/>
    <w:rsid w:val="00AC7669"/>
    <w:rsid w:val="00AC7717"/>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7DE"/>
    <w:rsid w:val="00AD7076"/>
    <w:rsid w:val="00AD739C"/>
    <w:rsid w:val="00AE0764"/>
    <w:rsid w:val="00AE115F"/>
    <w:rsid w:val="00AE1563"/>
    <w:rsid w:val="00AE16D1"/>
    <w:rsid w:val="00AE1BC1"/>
    <w:rsid w:val="00AE1BD1"/>
    <w:rsid w:val="00AE1DBE"/>
    <w:rsid w:val="00AE276C"/>
    <w:rsid w:val="00AE33BA"/>
    <w:rsid w:val="00AE3DF4"/>
    <w:rsid w:val="00AE41D4"/>
    <w:rsid w:val="00AE4788"/>
    <w:rsid w:val="00AE4BEA"/>
    <w:rsid w:val="00AE4C6D"/>
    <w:rsid w:val="00AE50A3"/>
    <w:rsid w:val="00AE5347"/>
    <w:rsid w:val="00AE54FF"/>
    <w:rsid w:val="00AE5633"/>
    <w:rsid w:val="00AE563F"/>
    <w:rsid w:val="00AE6595"/>
    <w:rsid w:val="00AE6B0B"/>
    <w:rsid w:val="00AE71A8"/>
    <w:rsid w:val="00AE74AF"/>
    <w:rsid w:val="00AE74B3"/>
    <w:rsid w:val="00AE7530"/>
    <w:rsid w:val="00AE7678"/>
    <w:rsid w:val="00AE7891"/>
    <w:rsid w:val="00AF0329"/>
    <w:rsid w:val="00AF0774"/>
    <w:rsid w:val="00AF11B5"/>
    <w:rsid w:val="00AF1F48"/>
    <w:rsid w:val="00AF2612"/>
    <w:rsid w:val="00AF2F60"/>
    <w:rsid w:val="00AF3889"/>
    <w:rsid w:val="00AF39DC"/>
    <w:rsid w:val="00AF3BD3"/>
    <w:rsid w:val="00AF3F13"/>
    <w:rsid w:val="00AF3FE3"/>
    <w:rsid w:val="00AF4A53"/>
    <w:rsid w:val="00AF4BE8"/>
    <w:rsid w:val="00AF4DC9"/>
    <w:rsid w:val="00AF4F33"/>
    <w:rsid w:val="00AF52DC"/>
    <w:rsid w:val="00AF5F31"/>
    <w:rsid w:val="00AF6305"/>
    <w:rsid w:val="00AF6A68"/>
    <w:rsid w:val="00AF72F9"/>
    <w:rsid w:val="00B001C6"/>
    <w:rsid w:val="00B003E5"/>
    <w:rsid w:val="00B006E5"/>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DC3"/>
    <w:rsid w:val="00B04EED"/>
    <w:rsid w:val="00B0529B"/>
    <w:rsid w:val="00B05E03"/>
    <w:rsid w:val="00B0644E"/>
    <w:rsid w:val="00B1032F"/>
    <w:rsid w:val="00B1077D"/>
    <w:rsid w:val="00B107AF"/>
    <w:rsid w:val="00B10841"/>
    <w:rsid w:val="00B10B1F"/>
    <w:rsid w:val="00B11176"/>
    <w:rsid w:val="00B11DEF"/>
    <w:rsid w:val="00B123B7"/>
    <w:rsid w:val="00B13CB1"/>
    <w:rsid w:val="00B1482E"/>
    <w:rsid w:val="00B14BEA"/>
    <w:rsid w:val="00B167CE"/>
    <w:rsid w:val="00B16B62"/>
    <w:rsid w:val="00B16DD7"/>
    <w:rsid w:val="00B17902"/>
    <w:rsid w:val="00B17A2E"/>
    <w:rsid w:val="00B17C66"/>
    <w:rsid w:val="00B20292"/>
    <w:rsid w:val="00B203E7"/>
    <w:rsid w:val="00B206B1"/>
    <w:rsid w:val="00B2159F"/>
    <w:rsid w:val="00B22004"/>
    <w:rsid w:val="00B22352"/>
    <w:rsid w:val="00B22C0A"/>
    <w:rsid w:val="00B22F42"/>
    <w:rsid w:val="00B22FF9"/>
    <w:rsid w:val="00B23F87"/>
    <w:rsid w:val="00B24213"/>
    <w:rsid w:val="00B242E1"/>
    <w:rsid w:val="00B244B0"/>
    <w:rsid w:val="00B24980"/>
    <w:rsid w:val="00B250B5"/>
    <w:rsid w:val="00B25512"/>
    <w:rsid w:val="00B25B42"/>
    <w:rsid w:val="00B2635D"/>
    <w:rsid w:val="00B26745"/>
    <w:rsid w:val="00B267F1"/>
    <w:rsid w:val="00B2725F"/>
    <w:rsid w:val="00B27998"/>
    <w:rsid w:val="00B27FB7"/>
    <w:rsid w:val="00B308E1"/>
    <w:rsid w:val="00B30FEF"/>
    <w:rsid w:val="00B316BA"/>
    <w:rsid w:val="00B31D3D"/>
    <w:rsid w:val="00B32623"/>
    <w:rsid w:val="00B329D6"/>
    <w:rsid w:val="00B32BC9"/>
    <w:rsid w:val="00B32D08"/>
    <w:rsid w:val="00B331DC"/>
    <w:rsid w:val="00B337A4"/>
    <w:rsid w:val="00B33BCF"/>
    <w:rsid w:val="00B340A6"/>
    <w:rsid w:val="00B35546"/>
    <w:rsid w:val="00B3556A"/>
    <w:rsid w:val="00B35594"/>
    <w:rsid w:val="00B3569D"/>
    <w:rsid w:val="00B3580D"/>
    <w:rsid w:val="00B366E5"/>
    <w:rsid w:val="00B36B6D"/>
    <w:rsid w:val="00B3756E"/>
    <w:rsid w:val="00B401AE"/>
    <w:rsid w:val="00B402BB"/>
    <w:rsid w:val="00B414AF"/>
    <w:rsid w:val="00B41708"/>
    <w:rsid w:val="00B42998"/>
    <w:rsid w:val="00B42DF1"/>
    <w:rsid w:val="00B4301A"/>
    <w:rsid w:val="00B43B6A"/>
    <w:rsid w:val="00B43FF7"/>
    <w:rsid w:val="00B440FF"/>
    <w:rsid w:val="00B4438B"/>
    <w:rsid w:val="00B450DF"/>
    <w:rsid w:val="00B453BE"/>
    <w:rsid w:val="00B45979"/>
    <w:rsid w:val="00B46241"/>
    <w:rsid w:val="00B46422"/>
    <w:rsid w:val="00B46735"/>
    <w:rsid w:val="00B468A0"/>
    <w:rsid w:val="00B46FDC"/>
    <w:rsid w:val="00B4733A"/>
    <w:rsid w:val="00B47896"/>
    <w:rsid w:val="00B47C72"/>
    <w:rsid w:val="00B47D36"/>
    <w:rsid w:val="00B507E9"/>
    <w:rsid w:val="00B50878"/>
    <w:rsid w:val="00B50894"/>
    <w:rsid w:val="00B50D0F"/>
    <w:rsid w:val="00B51C55"/>
    <w:rsid w:val="00B51EF7"/>
    <w:rsid w:val="00B5205A"/>
    <w:rsid w:val="00B52363"/>
    <w:rsid w:val="00B524C0"/>
    <w:rsid w:val="00B52693"/>
    <w:rsid w:val="00B52CF9"/>
    <w:rsid w:val="00B52D9E"/>
    <w:rsid w:val="00B52E12"/>
    <w:rsid w:val="00B530F8"/>
    <w:rsid w:val="00B53C31"/>
    <w:rsid w:val="00B53C90"/>
    <w:rsid w:val="00B5445A"/>
    <w:rsid w:val="00B555A9"/>
    <w:rsid w:val="00B55A15"/>
    <w:rsid w:val="00B55E82"/>
    <w:rsid w:val="00B563AF"/>
    <w:rsid w:val="00B563E9"/>
    <w:rsid w:val="00B56902"/>
    <w:rsid w:val="00B56922"/>
    <w:rsid w:val="00B56B70"/>
    <w:rsid w:val="00B56E64"/>
    <w:rsid w:val="00B57983"/>
    <w:rsid w:val="00B6036B"/>
    <w:rsid w:val="00B604C8"/>
    <w:rsid w:val="00B60ED0"/>
    <w:rsid w:val="00B62189"/>
    <w:rsid w:val="00B627E7"/>
    <w:rsid w:val="00B6283F"/>
    <w:rsid w:val="00B62F33"/>
    <w:rsid w:val="00B630AC"/>
    <w:rsid w:val="00B65066"/>
    <w:rsid w:val="00B655AF"/>
    <w:rsid w:val="00B6668D"/>
    <w:rsid w:val="00B666B9"/>
    <w:rsid w:val="00B66A94"/>
    <w:rsid w:val="00B66B11"/>
    <w:rsid w:val="00B66F81"/>
    <w:rsid w:val="00B67145"/>
    <w:rsid w:val="00B677F1"/>
    <w:rsid w:val="00B67890"/>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BF2"/>
    <w:rsid w:val="00B77CFD"/>
    <w:rsid w:val="00B800B7"/>
    <w:rsid w:val="00B80425"/>
    <w:rsid w:val="00B805C4"/>
    <w:rsid w:val="00B80D1E"/>
    <w:rsid w:val="00B81548"/>
    <w:rsid w:val="00B81633"/>
    <w:rsid w:val="00B81C1A"/>
    <w:rsid w:val="00B81EDF"/>
    <w:rsid w:val="00B81F81"/>
    <w:rsid w:val="00B82FF5"/>
    <w:rsid w:val="00B83461"/>
    <w:rsid w:val="00B83A38"/>
    <w:rsid w:val="00B83D46"/>
    <w:rsid w:val="00B850CE"/>
    <w:rsid w:val="00B858F9"/>
    <w:rsid w:val="00B862C0"/>
    <w:rsid w:val="00B863D9"/>
    <w:rsid w:val="00B864BA"/>
    <w:rsid w:val="00B86C03"/>
    <w:rsid w:val="00B86E98"/>
    <w:rsid w:val="00B87154"/>
    <w:rsid w:val="00B90192"/>
    <w:rsid w:val="00B90A49"/>
    <w:rsid w:val="00B90B9B"/>
    <w:rsid w:val="00B90C7D"/>
    <w:rsid w:val="00B9122B"/>
    <w:rsid w:val="00B91455"/>
    <w:rsid w:val="00B919E1"/>
    <w:rsid w:val="00B91E87"/>
    <w:rsid w:val="00B92313"/>
    <w:rsid w:val="00B933BC"/>
    <w:rsid w:val="00B93791"/>
    <w:rsid w:val="00B93921"/>
    <w:rsid w:val="00B94562"/>
    <w:rsid w:val="00B945A2"/>
    <w:rsid w:val="00B94702"/>
    <w:rsid w:val="00B94EE8"/>
    <w:rsid w:val="00B96153"/>
    <w:rsid w:val="00B962AB"/>
    <w:rsid w:val="00B966B6"/>
    <w:rsid w:val="00B96717"/>
    <w:rsid w:val="00B968F5"/>
    <w:rsid w:val="00B96C66"/>
    <w:rsid w:val="00B97B6F"/>
    <w:rsid w:val="00BA05AF"/>
    <w:rsid w:val="00BA0622"/>
    <w:rsid w:val="00BA096B"/>
    <w:rsid w:val="00BA13D0"/>
    <w:rsid w:val="00BA1C0C"/>
    <w:rsid w:val="00BA1C65"/>
    <w:rsid w:val="00BA1F66"/>
    <w:rsid w:val="00BA2360"/>
    <w:rsid w:val="00BA23AE"/>
    <w:rsid w:val="00BA2A52"/>
    <w:rsid w:val="00BA2F50"/>
    <w:rsid w:val="00BA3293"/>
    <w:rsid w:val="00BA356F"/>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C86"/>
    <w:rsid w:val="00BB6EFD"/>
    <w:rsid w:val="00BB75F8"/>
    <w:rsid w:val="00BB7709"/>
    <w:rsid w:val="00BB779D"/>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5F88"/>
    <w:rsid w:val="00BC6161"/>
    <w:rsid w:val="00BC65A4"/>
    <w:rsid w:val="00BC65B2"/>
    <w:rsid w:val="00BC717C"/>
    <w:rsid w:val="00BC75B3"/>
    <w:rsid w:val="00BC7B04"/>
    <w:rsid w:val="00BC7E15"/>
    <w:rsid w:val="00BC7E36"/>
    <w:rsid w:val="00BD020B"/>
    <w:rsid w:val="00BD09B1"/>
    <w:rsid w:val="00BD0D03"/>
    <w:rsid w:val="00BD0FE8"/>
    <w:rsid w:val="00BD16D6"/>
    <w:rsid w:val="00BD1B72"/>
    <w:rsid w:val="00BD31B3"/>
    <w:rsid w:val="00BD38B1"/>
    <w:rsid w:val="00BD3BB5"/>
    <w:rsid w:val="00BD41C0"/>
    <w:rsid w:val="00BD485C"/>
    <w:rsid w:val="00BD4AA0"/>
    <w:rsid w:val="00BD521B"/>
    <w:rsid w:val="00BD53AB"/>
    <w:rsid w:val="00BD5FD1"/>
    <w:rsid w:val="00BD6053"/>
    <w:rsid w:val="00BD6593"/>
    <w:rsid w:val="00BD66B2"/>
    <w:rsid w:val="00BD71AD"/>
    <w:rsid w:val="00BD7633"/>
    <w:rsid w:val="00BD76B1"/>
    <w:rsid w:val="00BD7725"/>
    <w:rsid w:val="00BD782C"/>
    <w:rsid w:val="00BD786C"/>
    <w:rsid w:val="00BD78AD"/>
    <w:rsid w:val="00BD78F4"/>
    <w:rsid w:val="00BE0154"/>
    <w:rsid w:val="00BE04EC"/>
    <w:rsid w:val="00BE0F39"/>
    <w:rsid w:val="00BE0F6C"/>
    <w:rsid w:val="00BE1821"/>
    <w:rsid w:val="00BE1D73"/>
    <w:rsid w:val="00BE1EC9"/>
    <w:rsid w:val="00BE1F09"/>
    <w:rsid w:val="00BE26F9"/>
    <w:rsid w:val="00BE2DD8"/>
    <w:rsid w:val="00BE301A"/>
    <w:rsid w:val="00BE400A"/>
    <w:rsid w:val="00BE4479"/>
    <w:rsid w:val="00BE458A"/>
    <w:rsid w:val="00BE4BE8"/>
    <w:rsid w:val="00BE4E51"/>
    <w:rsid w:val="00BE57E3"/>
    <w:rsid w:val="00BE5D07"/>
    <w:rsid w:val="00BE61FC"/>
    <w:rsid w:val="00BE7A1E"/>
    <w:rsid w:val="00BF0159"/>
    <w:rsid w:val="00BF03E8"/>
    <w:rsid w:val="00BF0D84"/>
    <w:rsid w:val="00BF1423"/>
    <w:rsid w:val="00BF18FE"/>
    <w:rsid w:val="00BF1C55"/>
    <w:rsid w:val="00BF1CEB"/>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039F"/>
    <w:rsid w:val="00C010A6"/>
    <w:rsid w:val="00C0163D"/>
    <w:rsid w:val="00C017CA"/>
    <w:rsid w:val="00C02152"/>
    <w:rsid w:val="00C0264E"/>
    <w:rsid w:val="00C03CE8"/>
    <w:rsid w:val="00C0494D"/>
    <w:rsid w:val="00C0531C"/>
    <w:rsid w:val="00C05806"/>
    <w:rsid w:val="00C05FA3"/>
    <w:rsid w:val="00C06A1F"/>
    <w:rsid w:val="00C06D44"/>
    <w:rsid w:val="00C07158"/>
    <w:rsid w:val="00C076B1"/>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6CDF"/>
    <w:rsid w:val="00C17D4D"/>
    <w:rsid w:val="00C205F8"/>
    <w:rsid w:val="00C208DD"/>
    <w:rsid w:val="00C2100C"/>
    <w:rsid w:val="00C2106B"/>
    <w:rsid w:val="00C21175"/>
    <w:rsid w:val="00C226C2"/>
    <w:rsid w:val="00C2297F"/>
    <w:rsid w:val="00C22CC3"/>
    <w:rsid w:val="00C22E71"/>
    <w:rsid w:val="00C2305A"/>
    <w:rsid w:val="00C23CC9"/>
    <w:rsid w:val="00C24114"/>
    <w:rsid w:val="00C2450A"/>
    <w:rsid w:val="00C248DB"/>
    <w:rsid w:val="00C248DD"/>
    <w:rsid w:val="00C2492B"/>
    <w:rsid w:val="00C2557A"/>
    <w:rsid w:val="00C255F6"/>
    <w:rsid w:val="00C256E7"/>
    <w:rsid w:val="00C25831"/>
    <w:rsid w:val="00C2605E"/>
    <w:rsid w:val="00C26EDD"/>
    <w:rsid w:val="00C27066"/>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9C3"/>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1011"/>
    <w:rsid w:val="00C42239"/>
    <w:rsid w:val="00C433C4"/>
    <w:rsid w:val="00C43FBA"/>
    <w:rsid w:val="00C441CC"/>
    <w:rsid w:val="00C44475"/>
    <w:rsid w:val="00C44F87"/>
    <w:rsid w:val="00C451F2"/>
    <w:rsid w:val="00C45757"/>
    <w:rsid w:val="00C4609E"/>
    <w:rsid w:val="00C46807"/>
    <w:rsid w:val="00C46AC0"/>
    <w:rsid w:val="00C46EC2"/>
    <w:rsid w:val="00C47D44"/>
    <w:rsid w:val="00C50B1E"/>
    <w:rsid w:val="00C51C72"/>
    <w:rsid w:val="00C51CB1"/>
    <w:rsid w:val="00C521B4"/>
    <w:rsid w:val="00C52914"/>
    <w:rsid w:val="00C539F2"/>
    <w:rsid w:val="00C544CC"/>
    <w:rsid w:val="00C546E7"/>
    <w:rsid w:val="00C55114"/>
    <w:rsid w:val="00C56262"/>
    <w:rsid w:val="00C57198"/>
    <w:rsid w:val="00C578CE"/>
    <w:rsid w:val="00C60A28"/>
    <w:rsid w:val="00C61037"/>
    <w:rsid w:val="00C61597"/>
    <w:rsid w:val="00C617BF"/>
    <w:rsid w:val="00C62692"/>
    <w:rsid w:val="00C62791"/>
    <w:rsid w:val="00C62FA1"/>
    <w:rsid w:val="00C632D6"/>
    <w:rsid w:val="00C63F9B"/>
    <w:rsid w:val="00C64069"/>
    <w:rsid w:val="00C641AA"/>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263B"/>
    <w:rsid w:val="00C727EF"/>
    <w:rsid w:val="00C72D01"/>
    <w:rsid w:val="00C72F2F"/>
    <w:rsid w:val="00C73290"/>
    <w:rsid w:val="00C736A7"/>
    <w:rsid w:val="00C74181"/>
    <w:rsid w:val="00C74636"/>
    <w:rsid w:val="00C749B5"/>
    <w:rsid w:val="00C74AF1"/>
    <w:rsid w:val="00C752C9"/>
    <w:rsid w:val="00C759F1"/>
    <w:rsid w:val="00C7613A"/>
    <w:rsid w:val="00C761B9"/>
    <w:rsid w:val="00C76990"/>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004"/>
    <w:rsid w:val="00C8460B"/>
    <w:rsid w:val="00C852AC"/>
    <w:rsid w:val="00C857F9"/>
    <w:rsid w:val="00C860BC"/>
    <w:rsid w:val="00C86543"/>
    <w:rsid w:val="00C8683F"/>
    <w:rsid w:val="00C86967"/>
    <w:rsid w:val="00C87D19"/>
    <w:rsid w:val="00C90827"/>
    <w:rsid w:val="00C9085E"/>
    <w:rsid w:val="00C9091D"/>
    <w:rsid w:val="00C90FA2"/>
    <w:rsid w:val="00C91CA5"/>
    <w:rsid w:val="00C91D26"/>
    <w:rsid w:val="00C92267"/>
    <w:rsid w:val="00C94857"/>
    <w:rsid w:val="00C959C2"/>
    <w:rsid w:val="00C95BC5"/>
    <w:rsid w:val="00C95DEA"/>
    <w:rsid w:val="00C95FCA"/>
    <w:rsid w:val="00C974ED"/>
    <w:rsid w:val="00C976AC"/>
    <w:rsid w:val="00C97A8D"/>
    <w:rsid w:val="00C97E8D"/>
    <w:rsid w:val="00CA0083"/>
    <w:rsid w:val="00CA04C0"/>
    <w:rsid w:val="00CA0837"/>
    <w:rsid w:val="00CA0BD9"/>
    <w:rsid w:val="00CA11E9"/>
    <w:rsid w:val="00CA12B2"/>
    <w:rsid w:val="00CA1379"/>
    <w:rsid w:val="00CA14DD"/>
    <w:rsid w:val="00CA2FBE"/>
    <w:rsid w:val="00CA4064"/>
    <w:rsid w:val="00CA41D2"/>
    <w:rsid w:val="00CA4753"/>
    <w:rsid w:val="00CA4D91"/>
    <w:rsid w:val="00CA4F20"/>
    <w:rsid w:val="00CA5080"/>
    <w:rsid w:val="00CA5908"/>
    <w:rsid w:val="00CA5D21"/>
    <w:rsid w:val="00CA6512"/>
    <w:rsid w:val="00CA6820"/>
    <w:rsid w:val="00CA71CE"/>
    <w:rsid w:val="00CA7A61"/>
    <w:rsid w:val="00CA7F93"/>
    <w:rsid w:val="00CB020A"/>
    <w:rsid w:val="00CB0282"/>
    <w:rsid w:val="00CB0C16"/>
    <w:rsid w:val="00CB1327"/>
    <w:rsid w:val="00CB149F"/>
    <w:rsid w:val="00CB1EAE"/>
    <w:rsid w:val="00CB1F5B"/>
    <w:rsid w:val="00CB2147"/>
    <w:rsid w:val="00CB28EA"/>
    <w:rsid w:val="00CB30F5"/>
    <w:rsid w:val="00CB315D"/>
    <w:rsid w:val="00CB38FE"/>
    <w:rsid w:val="00CB3B4E"/>
    <w:rsid w:val="00CB3EC6"/>
    <w:rsid w:val="00CB44AA"/>
    <w:rsid w:val="00CB4BEE"/>
    <w:rsid w:val="00CB4F56"/>
    <w:rsid w:val="00CB57BD"/>
    <w:rsid w:val="00CB598E"/>
    <w:rsid w:val="00CB68CC"/>
    <w:rsid w:val="00CB6BB5"/>
    <w:rsid w:val="00CB6D6A"/>
    <w:rsid w:val="00CB7873"/>
    <w:rsid w:val="00CC0309"/>
    <w:rsid w:val="00CC07DB"/>
    <w:rsid w:val="00CC0A26"/>
    <w:rsid w:val="00CC0AB1"/>
    <w:rsid w:val="00CC129B"/>
    <w:rsid w:val="00CC1838"/>
    <w:rsid w:val="00CC1C5B"/>
    <w:rsid w:val="00CC31AB"/>
    <w:rsid w:val="00CC341C"/>
    <w:rsid w:val="00CC3645"/>
    <w:rsid w:val="00CC3F55"/>
    <w:rsid w:val="00CC4116"/>
    <w:rsid w:val="00CC4D1F"/>
    <w:rsid w:val="00CC4D4C"/>
    <w:rsid w:val="00CC54B1"/>
    <w:rsid w:val="00CC55AE"/>
    <w:rsid w:val="00CC7253"/>
    <w:rsid w:val="00CC7331"/>
    <w:rsid w:val="00CC733E"/>
    <w:rsid w:val="00CC7751"/>
    <w:rsid w:val="00CC79A2"/>
    <w:rsid w:val="00CC7D66"/>
    <w:rsid w:val="00CD0153"/>
    <w:rsid w:val="00CD02C6"/>
    <w:rsid w:val="00CD092E"/>
    <w:rsid w:val="00CD0A75"/>
    <w:rsid w:val="00CD11DE"/>
    <w:rsid w:val="00CD143E"/>
    <w:rsid w:val="00CD1963"/>
    <w:rsid w:val="00CD19CA"/>
    <w:rsid w:val="00CD1AC2"/>
    <w:rsid w:val="00CD2889"/>
    <w:rsid w:val="00CD34FD"/>
    <w:rsid w:val="00CD35E8"/>
    <w:rsid w:val="00CD3E17"/>
    <w:rsid w:val="00CD3EFC"/>
    <w:rsid w:val="00CD467E"/>
    <w:rsid w:val="00CD4860"/>
    <w:rsid w:val="00CD4B86"/>
    <w:rsid w:val="00CD4E3B"/>
    <w:rsid w:val="00CD50A4"/>
    <w:rsid w:val="00CD51ED"/>
    <w:rsid w:val="00CD5856"/>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5327"/>
    <w:rsid w:val="00CE5D42"/>
    <w:rsid w:val="00CE5FE1"/>
    <w:rsid w:val="00CE6768"/>
    <w:rsid w:val="00CE6803"/>
    <w:rsid w:val="00CE6D99"/>
    <w:rsid w:val="00CE6F65"/>
    <w:rsid w:val="00CE7351"/>
    <w:rsid w:val="00CF0777"/>
    <w:rsid w:val="00CF0FF4"/>
    <w:rsid w:val="00CF1622"/>
    <w:rsid w:val="00CF1E5A"/>
    <w:rsid w:val="00CF1EB5"/>
    <w:rsid w:val="00CF26D0"/>
    <w:rsid w:val="00CF34D9"/>
    <w:rsid w:val="00CF34DB"/>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0F3B"/>
    <w:rsid w:val="00D013E2"/>
    <w:rsid w:val="00D0152F"/>
    <w:rsid w:val="00D01F80"/>
    <w:rsid w:val="00D0208A"/>
    <w:rsid w:val="00D025CC"/>
    <w:rsid w:val="00D028B3"/>
    <w:rsid w:val="00D0293C"/>
    <w:rsid w:val="00D02DA7"/>
    <w:rsid w:val="00D0304E"/>
    <w:rsid w:val="00D03F68"/>
    <w:rsid w:val="00D04444"/>
    <w:rsid w:val="00D04EC9"/>
    <w:rsid w:val="00D053C2"/>
    <w:rsid w:val="00D05523"/>
    <w:rsid w:val="00D05E0E"/>
    <w:rsid w:val="00D06218"/>
    <w:rsid w:val="00D0699D"/>
    <w:rsid w:val="00D06B40"/>
    <w:rsid w:val="00D077BB"/>
    <w:rsid w:val="00D104AC"/>
    <w:rsid w:val="00D104D2"/>
    <w:rsid w:val="00D10566"/>
    <w:rsid w:val="00D112CB"/>
    <w:rsid w:val="00D11C6E"/>
    <w:rsid w:val="00D1228A"/>
    <w:rsid w:val="00D12AD5"/>
    <w:rsid w:val="00D12BD7"/>
    <w:rsid w:val="00D138B4"/>
    <w:rsid w:val="00D13D12"/>
    <w:rsid w:val="00D140C2"/>
    <w:rsid w:val="00D149DF"/>
    <w:rsid w:val="00D152AA"/>
    <w:rsid w:val="00D15500"/>
    <w:rsid w:val="00D15C15"/>
    <w:rsid w:val="00D15E24"/>
    <w:rsid w:val="00D1621C"/>
    <w:rsid w:val="00D16725"/>
    <w:rsid w:val="00D16A99"/>
    <w:rsid w:val="00D16D23"/>
    <w:rsid w:val="00D17570"/>
    <w:rsid w:val="00D17643"/>
    <w:rsid w:val="00D176C7"/>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4C9"/>
    <w:rsid w:val="00D23626"/>
    <w:rsid w:val="00D242C0"/>
    <w:rsid w:val="00D242E5"/>
    <w:rsid w:val="00D25371"/>
    <w:rsid w:val="00D26918"/>
    <w:rsid w:val="00D27734"/>
    <w:rsid w:val="00D27BED"/>
    <w:rsid w:val="00D3003C"/>
    <w:rsid w:val="00D301F8"/>
    <w:rsid w:val="00D311E2"/>
    <w:rsid w:val="00D3182A"/>
    <w:rsid w:val="00D32136"/>
    <w:rsid w:val="00D3222B"/>
    <w:rsid w:val="00D3227D"/>
    <w:rsid w:val="00D323CB"/>
    <w:rsid w:val="00D330D8"/>
    <w:rsid w:val="00D33197"/>
    <w:rsid w:val="00D33567"/>
    <w:rsid w:val="00D33D22"/>
    <w:rsid w:val="00D33EEE"/>
    <w:rsid w:val="00D341A7"/>
    <w:rsid w:val="00D34B4B"/>
    <w:rsid w:val="00D35236"/>
    <w:rsid w:val="00D352F1"/>
    <w:rsid w:val="00D35305"/>
    <w:rsid w:val="00D3579C"/>
    <w:rsid w:val="00D37121"/>
    <w:rsid w:val="00D376AA"/>
    <w:rsid w:val="00D40043"/>
    <w:rsid w:val="00D409C7"/>
    <w:rsid w:val="00D40A47"/>
    <w:rsid w:val="00D41051"/>
    <w:rsid w:val="00D410F8"/>
    <w:rsid w:val="00D417AE"/>
    <w:rsid w:val="00D419F5"/>
    <w:rsid w:val="00D41B6F"/>
    <w:rsid w:val="00D446AE"/>
    <w:rsid w:val="00D457ED"/>
    <w:rsid w:val="00D45CB2"/>
    <w:rsid w:val="00D468B0"/>
    <w:rsid w:val="00D46AEF"/>
    <w:rsid w:val="00D46D32"/>
    <w:rsid w:val="00D46EB7"/>
    <w:rsid w:val="00D476EB"/>
    <w:rsid w:val="00D478AA"/>
    <w:rsid w:val="00D47F55"/>
    <w:rsid w:val="00D50FBA"/>
    <w:rsid w:val="00D51372"/>
    <w:rsid w:val="00D5162F"/>
    <w:rsid w:val="00D51AD6"/>
    <w:rsid w:val="00D51C50"/>
    <w:rsid w:val="00D525C5"/>
    <w:rsid w:val="00D5266D"/>
    <w:rsid w:val="00D5287C"/>
    <w:rsid w:val="00D52BBA"/>
    <w:rsid w:val="00D52C1C"/>
    <w:rsid w:val="00D53BD6"/>
    <w:rsid w:val="00D5456F"/>
    <w:rsid w:val="00D548A9"/>
    <w:rsid w:val="00D54AEA"/>
    <w:rsid w:val="00D54E4B"/>
    <w:rsid w:val="00D558E1"/>
    <w:rsid w:val="00D55A96"/>
    <w:rsid w:val="00D56796"/>
    <w:rsid w:val="00D56D40"/>
    <w:rsid w:val="00D56D85"/>
    <w:rsid w:val="00D574E0"/>
    <w:rsid w:val="00D60345"/>
    <w:rsid w:val="00D606FC"/>
    <w:rsid w:val="00D60B6B"/>
    <w:rsid w:val="00D60D72"/>
    <w:rsid w:val="00D60D80"/>
    <w:rsid w:val="00D6116D"/>
    <w:rsid w:val="00D61918"/>
    <w:rsid w:val="00D62F54"/>
    <w:rsid w:val="00D63019"/>
    <w:rsid w:val="00D631BD"/>
    <w:rsid w:val="00D63AB8"/>
    <w:rsid w:val="00D64502"/>
    <w:rsid w:val="00D64812"/>
    <w:rsid w:val="00D64E31"/>
    <w:rsid w:val="00D65360"/>
    <w:rsid w:val="00D65604"/>
    <w:rsid w:val="00D656B6"/>
    <w:rsid w:val="00D65F9D"/>
    <w:rsid w:val="00D666E7"/>
    <w:rsid w:val="00D66C52"/>
    <w:rsid w:val="00D678BE"/>
    <w:rsid w:val="00D678F8"/>
    <w:rsid w:val="00D67C66"/>
    <w:rsid w:val="00D67E37"/>
    <w:rsid w:val="00D705C5"/>
    <w:rsid w:val="00D706C6"/>
    <w:rsid w:val="00D721EC"/>
    <w:rsid w:val="00D72441"/>
    <w:rsid w:val="00D726CE"/>
    <w:rsid w:val="00D72ABA"/>
    <w:rsid w:val="00D73677"/>
    <w:rsid w:val="00D73943"/>
    <w:rsid w:val="00D74912"/>
    <w:rsid w:val="00D74A6E"/>
    <w:rsid w:val="00D75017"/>
    <w:rsid w:val="00D75805"/>
    <w:rsid w:val="00D75B50"/>
    <w:rsid w:val="00D75BE2"/>
    <w:rsid w:val="00D76480"/>
    <w:rsid w:val="00D779F7"/>
    <w:rsid w:val="00D80754"/>
    <w:rsid w:val="00D8149D"/>
    <w:rsid w:val="00D81F77"/>
    <w:rsid w:val="00D82F54"/>
    <w:rsid w:val="00D83026"/>
    <w:rsid w:val="00D83045"/>
    <w:rsid w:val="00D8314F"/>
    <w:rsid w:val="00D83354"/>
    <w:rsid w:val="00D83A0E"/>
    <w:rsid w:val="00D844D3"/>
    <w:rsid w:val="00D857E6"/>
    <w:rsid w:val="00D85885"/>
    <w:rsid w:val="00D86412"/>
    <w:rsid w:val="00D8653A"/>
    <w:rsid w:val="00D871CE"/>
    <w:rsid w:val="00D87542"/>
    <w:rsid w:val="00D87D77"/>
    <w:rsid w:val="00D90174"/>
    <w:rsid w:val="00D916CC"/>
    <w:rsid w:val="00D917C2"/>
    <w:rsid w:val="00D91A87"/>
    <w:rsid w:val="00D91AF5"/>
    <w:rsid w:val="00D91BB8"/>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65C"/>
    <w:rsid w:val="00D96BFE"/>
    <w:rsid w:val="00D96F7E"/>
    <w:rsid w:val="00D9778A"/>
    <w:rsid w:val="00D97B59"/>
    <w:rsid w:val="00D97C16"/>
    <w:rsid w:val="00D97D49"/>
    <w:rsid w:val="00DA025F"/>
    <w:rsid w:val="00DA0755"/>
    <w:rsid w:val="00DA08A5"/>
    <w:rsid w:val="00DA23AB"/>
    <w:rsid w:val="00DA2411"/>
    <w:rsid w:val="00DA2B4B"/>
    <w:rsid w:val="00DA4512"/>
    <w:rsid w:val="00DA4D03"/>
    <w:rsid w:val="00DA4EAF"/>
    <w:rsid w:val="00DA5A16"/>
    <w:rsid w:val="00DA6949"/>
    <w:rsid w:val="00DA7D0B"/>
    <w:rsid w:val="00DB07CA"/>
    <w:rsid w:val="00DB0823"/>
    <w:rsid w:val="00DB0D05"/>
    <w:rsid w:val="00DB0E2A"/>
    <w:rsid w:val="00DB111E"/>
    <w:rsid w:val="00DB19F5"/>
    <w:rsid w:val="00DB2629"/>
    <w:rsid w:val="00DB2718"/>
    <w:rsid w:val="00DB2773"/>
    <w:rsid w:val="00DB27E9"/>
    <w:rsid w:val="00DB2A06"/>
    <w:rsid w:val="00DB383F"/>
    <w:rsid w:val="00DB3A50"/>
    <w:rsid w:val="00DB4B12"/>
    <w:rsid w:val="00DB52B9"/>
    <w:rsid w:val="00DB532F"/>
    <w:rsid w:val="00DB53D6"/>
    <w:rsid w:val="00DB5CC0"/>
    <w:rsid w:val="00DB5FF0"/>
    <w:rsid w:val="00DB63F1"/>
    <w:rsid w:val="00DB65D7"/>
    <w:rsid w:val="00DB6791"/>
    <w:rsid w:val="00DB6C38"/>
    <w:rsid w:val="00DB6E76"/>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6513"/>
    <w:rsid w:val="00DC693E"/>
    <w:rsid w:val="00DC7C31"/>
    <w:rsid w:val="00DD0C3F"/>
    <w:rsid w:val="00DD0E1E"/>
    <w:rsid w:val="00DD10B0"/>
    <w:rsid w:val="00DD1CDA"/>
    <w:rsid w:val="00DD1F41"/>
    <w:rsid w:val="00DD26CC"/>
    <w:rsid w:val="00DD2A0B"/>
    <w:rsid w:val="00DD3543"/>
    <w:rsid w:val="00DD3766"/>
    <w:rsid w:val="00DD380F"/>
    <w:rsid w:val="00DD4B3D"/>
    <w:rsid w:val="00DD503F"/>
    <w:rsid w:val="00DD514C"/>
    <w:rsid w:val="00DD5A03"/>
    <w:rsid w:val="00DD5BE3"/>
    <w:rsid w:val="00DD60E2"/>
    <w:rsid w:val="00DD691A"/>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52B7"/>
    <w:rsid w:val="00DE57E6"/>
    <w:rsid w:val="00DE59EE"/>
    <w:rsid w:val="00DE6636"/>
    <w:rsid w:val="00DE6C5F"/>
    <w:rsid w:val="00DE6E50"/>
    <w:rsid w:val="00DE6E8C"/>
    <w:rsid w:val="00DE70EA"/>
    <w:rsid w:val="00DF0175"/>
    <w:rsid w:val="00DF0B89"/>
    <w:rsid w:val="00DF0CFA"/>
    <w:rsid w:val="00DF131B"/>
    <w:rsid w:val="00DF152E"/>
    <w:rsid w:val="00DF164A"/>
    <w:rsid w:val="00DF1BD7"/>
    <w:rsid w:val="00DF290D"/>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2C0"/>
    <w:rsid w:val="00DF73B6"/>
    <w:rsid w:val="00DF781C"/>
    <w:rsid w:val="00DF7D98"/>
    <w:rsid w:val="00E00270"/>
    <w:rsid w:val="00E008D8"/>
    <w:rsid w:val="00E00C6B"/>
    <w:rsid w:val="00E00D29"/>
    <w:rsid w:val="00E011E9"/>
    <w:rsid w:val="00E02A3C"/>
    <w:rsid w:val="00E02F70"/>
    <w:rsid w:val="00E032F6"/>
    <w:rsid w:val="00E03F4C"/>
    <w:rsid w:val="00E03F4E"/>
    <w:rsid w:val="00E0439C"/>
    <w:rsid w:val="00E049A5"/>
    <w:rsid w:val="00E051FB"/>
    <w:rsid w:val="00E056B0"/>
    <w:rsid w:val="00E05984"/>
    <w:rsid w:val="00E05C27"/>
    <w:rsid w:val="00E05D2C"/>
    <w:rsid w:val="00E063DE"/>
    <w:rsid w:val="00E0671B"/>
    <w:rsid w:val="00E06E82"/>
    <w:rsid w:val="00E07453"/>
    <w:rsid w:val="00E07E7B"/>
    <w:rsid w:val="00E07F6A"/>
    <w:rsid w:val="00E118AB"/>
    <w:rsid w:val="00E11C81"/>
    <w:rsid w:val="00E11E0F"/>
    <w:rsid w:val="00E11E5E"/>
    <w:rsid w:val="00E12077"/>
    <w:rsid w:val="00E121E9"/>
    <w:rsid w:val="00E129D1"/>
    <w:rsid w:val="00E12C90"/>
    <w:rsid w:val="00E12F2F"/>
    <w:rsid w:val="00E12FBA"/>
    <w:rsid w:val="00E1319F"/>
    <w:rsid w:val="00E13A48"/>
    <w:rsid w:val="00E13FB6"/>
    <w:rsid w:val="00E14ACF"/>
    <w:rsid w:val="00E14BAD"/>
    <w:rsid w:val="00E14D14"/>
    <w:rsid w:val="00E159EC"/>
    <w:rsid w:val="00E15AC4"/>
    <w:rsid w:val="00E15C68"/>
    <w:rsid w:val="00E16417"/>
    <w:rsid w:val="00E16AF1"/>
    <w:rsid w:val="00E16E4C"/>
    <w:rsid w:val="00E173EF"/>
    <w:rsid w:val="00E177CD"/>
    <w:rsid w:val="00E17A5B"/>
    <w:rsid w:val="00E20A78"/>
    <w:rsid w:val="00E20B50"/>
    <w:rsid w:val="00E20B5E"/>
    <w:rsid w:val="00E20F69"/>
    <w:rsid w:val="00E21906"/>
    <w:rsid w:val="00E21FCC"/>
    <w:rsid w:val="00E221AF"/>
    <w:rsid w:val="00E224BF"/>
    <w:rsid w:val="00E22732"/>
    <w:rsid w:val="00E22B39"/>
    <w:rsid w:val="00E23239"/>
    <w:rsid w:val="00E2398E"/>
    <w:rsid w:val="00E23A5C"/>
    <w:rsid w:val="00E2406F"/>
    <w:rsid w:val="00E24570"/>
    <w:rsid w:val="00E2459F"/>
    <w:rsid w:val="00E24B98"/>
    <w:rsid w:val="00E2527D"/>
    <w:rsid w:val="00E25545"/>
    <w:rsid w:val="00E25E19"/>
    <w:rsid w:val="00E262A9"/>
    <w:rsid w:val="00E2688C"/>
    <w:rsid w:val="00E2693C"/>
    <w:rsid w:val="00E26F87"/>
    <w:rsid w:val="00E2710F"/>
    <w:rsid w:val="00E3047D"/>
    <w:rsid w:val="00E3066D"/>
    <w:rsid w:val="00E30A01"/>
    <w:rsid w:val="00E30AF9"/>
    <w:rsid w:val="00E31FB7"/>
    <w:rsid w:val="00E32363"/>
    <w:rsid w:val="00E32488"/>
    <w:rsid w:val="00E327E4"/>
    <w:rsid w:val="00E32E77"/>
    <w:rsid w:val="00E33575"/>
    <w:rsid w:val="00E34C86"/>
    <w:rsid w:val="00E34DB8"/>
    <w:rsid w:val="00E35369"/>
    <w:rsid w:val="00E35682"/>
    <w:rsid w:val="00E3574A"/>
    <w:rsid w:val="00E35DF9"/>
    <w:rsid w:val="00E35ED8"/>
    <w:rsid w:val="00E3649B"/>
    <w:rsid w:val="00E3697A"/>
    <w:rsid w:val="00E3745E"/>
    <w:rsid w:val="00E37A35"/>
    <w:rsid w:val="00E37B12"/>
    <w:rsid w:val="00E37BEF"/>
    <w:rsid w:val="00E37D65"/>
    <w:rsid w:val="00E403C7"/>
    <w:rsid w:val="00E41042"/>
    <w:rsid w:val="00E41074"/>
    <w:rsid w:val="00E4127C"/>
    <w:rsid w:val="00E41B14"/>
    <w:rsid w:val="00E41DD4"/>
    <w:rsid w:val="00E42108"/>
    <w:rsid w:val="00E4219A"/>
    <w:rsid w:val="00E42241"/>
    <w:rsid w:val="00E4232B"/>
    <w:rsid w:val="00E424A0"/>
    <w:rsid w:val="00E425C4"/>
    <w:rsid w:val="00E42698"/>
    <w:rsid w:val="00E426C9"/>
    <w:rsid w:val="00E4274A"/>
    <w:rsid w:val="00E433FB"/>
    <w:rsid w:val="00E43B12"/>
    <w:rsid w:val="00E43E66"/>
    <w:rsid w:val="00E443AB"/>
    <w:rsid w:val="00E444BC"/>
    <w:rsid w:val="00E44EBA"/>
    <w:rsid w:val="00E4510E"/>
    <w:rsid w:val="00E45294"/>
    <w:rsid w:val="00E46906"/>
    <w:rsid w:val="00E4697F"/>
    <w:rsid w:val="00E46B21"/>
    <w:rsid w:val="00E46EA3"/>
    <w:rsid w:val="00E47D3D"/>
    <w:rsid w:val="00E47E7C"/>
    <w:rsid w:val="00E50223"/>
    <w:rsid w:val="00E5059B"/>
    <w:rsid w:val="00E50F61"/>
    <w:rsid w:val="00E51502"/>
    <w:rsid w:val="00E51C1B"/>
    <w:rsid w:val="00E52FD1"/>
    <w:rsid w:val="00E5332C"/>
    <w:rsid w:val="00E53353"/>
    <w:rsid w:val="00E535A6"/>
    <w:rsid w:val="00E53C45"/>
    <w:rsid w:val="00E53CE0"/>
    <w:rsid w:val="00E53DA7"/>
    <w:rsid w:val="00E540FC"/>
    <w:rsid w:val="00E54C11"/>
    <w:rsid w:val="00E55DB0"/>
    <w:rsid w:val="00E5703B"/>
    <w:rsid w:val="00E57479"/>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B05"/>
    <w:rsid w:val="00E72E0E"/>
    <w:rsid w:val="00E72FE7"/>
    <w:rsid w:val="00E73D0E"/>
    <w:rsid w:val="00E74582"/>
    <w:rsid w:val="00E74A39"/>
    <w:rsid w:val="00E75609"/>
    <w:rsid w:val="00E75790"/>
    <w:rsid w:val="00E75BCD"/>
    <w:rsid w:val="00E76031"/>
    <w:rsid w:val="00E76127"/>
    <w:rsid w:val="00E76714"/>
    <w:rsid w:val="00E80437"/>
    <w:rsid w:val="00E81031"/>
    <w:rsid w:val="00E81525"/>
    <w:rsid w:val="00E8184C"/>
    <w:rsid w:val="00E81B55"/>
    <w:rsid w:val="00E823A0"/>
    <w:rsid w:val="00E82AF9"/>
    <w:rsid w:val="00E82CEF"/>
    <w:rsid w:val="00E8350A"/>
    <w:rsid w:val="00E83A79"/>
    <w:rsid w:val="00E83B1E"/>
    <w:rsid w:val="00E83D05"/>
    <w:rsid w:val="00E83DC4"/>
    <w:rsid w:val="00E83DCE"/>
    <w:rsid w:val="00E83EBD"/>
    <w:rsid w:val="00E842A8"/>
    <w:rsid w:val="00E84360"/>
    <w:rsid w:val="00E847B3"/>
    <w:rsid w:val="00E84CB1"/>
    <w:rsid w:val="00E84E89"/>
    <w:rsid w:val="00E86804"/>
    <w:rsid w:val="00E86871"/>
    <w:rsid w:val="00E86A77"/>
    <w:rsid w:val="00E870BF"/>
    <w:rsid w:val="00E871BC"/>
    <w:rsid w:val="00E872C4"/>
    <w:rsid w:val="00E87A23"/>
    <w:rsid w:val="00E90229"/>
    <w:rsid w:val="00E90ABA"/>
    <w:rsid w:val="00E90E61"/>
    <w:rsid w:val="00E91899"/>
    <w:rsid w:val="00E92268"/>
    <w:rsid w:val="00E9246B"/>
    <w:rsid w:val="00E92604"/>
    <w:rsid w:val="00E927A2"/>
    <w:rsid w:val="00E936C2"/>
    <w:rsid w:val="00E93B8A"/>
    <w:rsid w:val="00E9418A"/>
    <w:rsid w:val="00E942AE"/>
    <w:rsid w:val="00E9490B"/>
    <w:rsid w:val="00E949C6"/>
    <w:rsid w:val="00E954E4"/>
    <w:rsid w:val="00E95703"/>
    <w:rsid w:val="00E95D48"/>
    <w:rsid w:val="00E96274"/>
    <w:rsid w:val="00E96B3D"/>
    <w:rsid w:val="00E96D36"/>
    <w:rsid w:val="00E974B7"/>
    <w:rsid w:val="00E974C6"/>
    <w:rsid w:val="00E97DD3"/>
    <w:rsid w:val="00EA00A6"/>
    <w:rsid w:val="00EA1134"/>
    <w:rsid w:val="00EA1489"/>
    <w:rsid w:val="00EA148E"/>
    <w:rsid w:val="00EA1A6D"/>
    <w:rsid w:val="00EA21DA"/>
    <w:rsid w:val="00EA28D1"/>
    <w:rsid w:val="00EA335A"/>
    <w:rsid w:val="00EA3D63"/>
    <w:rsid w:val="00EA4F3D"/>
    <w:rsid w:val="00EA5342"/>
    <w:rsid w:val="00EA55C1"/>
    <w:rsid w:val="00EA5AC0"/>
    <w:rsid w:val="00EA61F0"/>
    <w:rsid w:val="00EA6854"/>
    <w:rsid w:val="00EA7391"/>
    <w:rsid w:val="00EA7404"/>
    <w:rsid w:val="00EA7830"/>
    <w:rsid w:val="00EB0265"/>
    <w:rsid w:val="00EB05FE"/>
    <w:rsid w:val="00EB0AA6"/>
    <w:rsid w:val="00EB1273"/>
    <w:rsid w:val="00EB1934"/>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6229"/>
    <w:rsid w:val="00EC6B44"/>
    <w:rsid w:val="00EC73C2"/>
    <w:rsid w:val="00EC749B"/>
    <w:rsid w:val="00EC760C"/>
    <w:rsid w:val="00EC7CED"/>
    <w:rsid w:val="00ED019F"/>
    <w:rsid w:val="00ED0541"/>
    <w:rsid w:val="00ED09D2"/>
    <w:rsid w:val="00ED0A14"/>
    <w:rsid w:val="00ED0D39"/>
    <w:rsid w:val="00ED0EA7"/>
    <w:rsid w:val="00ED172E"/>
    <w:rsid w:val="00ED19D4"/>
    <w:rsid w:val="00ED1F4B"/>
    <w:rsid w:val="00ED1F4F"/>
    <w:rsid w:val="00ED33A3"/>
    <w:rsid w:val="00ED353C"/>
    <w:rsid w:val="00ED3E4C"/>
    <w:rsid w:val="00ED41B5"/>
    <w:rsid w:val="00ED41CA"/>
    <w:rsid w:val="00ED41DC"/>
    <w:rsid w:val="00ED42A0"/>
    <w:rsid w:val="00ED5433"/>
    <w:rsid w:val="00ED5AF9"/>
    <w:rsid w:val="00ED63D1"/>
    <w:rsid w:val="00ED6D2B"/>
    <w:rsid w:val="00ED78DB"/>
    <w:rsid w:val="00ED7A81"/>
    <w:rsid w:val="00ED7DE0"/>
    <w:rsid w:val="00EE07FF"/>
    <w:rsid w:val="00EE0BC0"/>
    <w:rsid w:val="00EE11C7"/>
    <w:rsid w:val="00EE123E"/>
    <w:rsid w:val="00EE204E"/>
    <w:rsid w:val="00EE298D"/>
    <w:rsid w:val="00EE2B5D"/>
    <w:rsid w:val="00EE2BB3"/>
    <w:rsid w:val="00EE37A3"/>
    <w:rsid w:val="00EE3A03"/>
    <w:rsid w:val="00EE4E61"/>
    <w:rsid w:val="00EE4F91"/>
    <w:rsid w:val="00EE5132"/>
    <w:rsid w:val="00EE6737"/>
    <w:rsid w:val="00EE6D5C"/>
    <w:rsid w:val="00EE7093"/>
    <w:rsid w:val="00EE70C3"/>
    <w:rsid w:val="00EE7375"/>
    <w:rsid w:val="00EE7465"/>
    <w:rsid w:val="00EE75B5"/>
    <w:rsid w:val="00EE7E8F"/>
    <w:rsid w:val="00EF03CC"/>
    <w:rsid w:val="00EF1834"/>
    <w:rsid w:val="00EF2215"/>
    <w:rsid w:val="00EF2265"/>
    <w:rsid w:val="00EF2A7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1F"/>
    <w:rsid w:val="00F00CF5"/>
    <w:rsid w:val="00F013CB"/>
    <w:rsid w:val="00F018BF"/>
    <w:rsid w:val="00F01B1E"/>
    <w:rsid w:val="00F01FA5"/>
    <w:rsid w:val="00F02214"/>
    <w:rsid w:val="00F02230"/>
    <w:rsid w:val="00F0267C"/>
    <w:rsid w:val="00F03379"/>
    <w:rsid w:val="00F03425"/>
    <w:rsid w:val="00F0345E"/>
    <w:rsid w:val="00F036C6"/>
    <w:rsid w:val="00F039ED"/>
    <w:rsid w:val="00F03CE6"/>
    <w:rsid w:val="00F03FC4"/>
    <w:rsid w:val="00F04BF2"/>
    <w:rsid w:val="00F05790"/>
    <w:rsid w:val="00F05CF9"/>
    <w:rsid w:val="00F06360"/>
    <w:rsid w:val="00F06960"/>
    <w:rsid w:val="00F06967"/>
    <w:rsid w:val="00F06AAD"/>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A70"/>
    <w:rsid w:val="00F27B0A"/>
    <w:rsid w:val="00F27B32"/>
    <w:rsid w:val="00F30117"/>
    <w:rsid w:val="00F3192A"/>
    <w:rsid w:val="00F31E2D"/>
    <w:rsid w:val="00F322C3"/>
    <w:rsid w:val="00F32553"/>
    <w:rsid w:val="00F32690"/>
    <w:rsid w:val="00F327CE"/>
    <w:rsid w:val="00F332ED"/>
    <w:rsid w:val="00F33552"/>
    <w:rsid w:val="00F335AB"/>
    <w:rsid w:val="00F33C8D"/>
    <w:rsid w:val="00F342BD"/>
    <w:rsid w:val="00F348D1"/>
    <w:rsid w:val="00F35955"/>
    <w:rsid w:val="00F365E9"/>
    <w:rsid w:val="00F3669D"/>
    <w:rsid w:val="00F36C33"/>
    <w:rsid w:val="00F37660"/>
    <w:rsid w:val="00F378C1"/>
    <w:rsid w:val="00F40730"/>
    <w:rsid w:val="00F40CC5"/>
    <w:rsid w:val="00F40E0E"/>
    <w:rsid w:val="00F40E48"/>
    <w:rsid w:val="00F410B5"/>
    <w:rsid w:val="00F41836"/>
    <w:rsid w:val="00F41A8A"/>
    <w:rsid w:val="00F41AF4"/>
    <w:rsid w:val="00F41DE0"/>
    <w:rsid w:val="00F425B9"/>
    <w:rsid w:val="00F42FBC"/>
    <w:rsid w:val="00F43305"/>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47F9D"/>
    <w:rsid w:val="00F502B2"/>
    <w:rsid w:val="00F50572"/>
    <w:rsid w:val="00F505BC"/>
    <w:rsid w:val="00F507D5"/>
    <w:rsid w:val="00F50E5A"/>
    <w:rsid w:val="00F50EC6"/>
    <w:rsid w:val="00F511FB"/>
    <w:rsid w:val="00F51333"/>
    <w:rsid w:val="00F51BAF"/>
    <w:rsid w:val="00F52456"/>
    <w:rsid w:val="00F5281E"/>
    <w:rsid w:val="00F52DA1"/>
    <w:rsid w:val="00F531AA"/>
    <w:rsid w:val="00F53240"/>
    <w:rsid w:val="00F536B7"/>
    <w:rsid w:val="00F537AD"/>
    <w:rsid w:val="00F53BDD"/>
    <w:rsid w:val="00F53FEE"/>
    <w:rsid w:val="00F5471B"/>
    <w:rsid w:val="00F54DAB"/>
    <w:rsid w:val="00F55CC6"/>
    <w:rsid w:val="00F55CDC"/>
    <w:rsid w:val="00F56161"/>
    <w:rsid w:val="00F561CC"/>
    <w:rsid w:val="00F563CD"/>
    <w:rsid w:val="00F56862"/>
    <w:rsid w:val="00F56FE5"/>
    <w:rsid w:val="00F572DE"/>
    <w:rsid w:val="00F575AF"/>
    <w:rsid w:val="00F57651"/>
    <w:rsid w:val="00F57925"/>
    <w:rsid w:val="00F57A83"/>
    <w:rsid w:val="00F604F4"/>
    <w:rsid w:val="00F60AFA"/>
    <w:rsid w:val="00F61098"/>
    <w:rsid w:val="00F62588"/>
    <w:rsid w:val="00F627EB"/>
    <w:rsid w:val="00F629BF"/>
    <w:rsid w:val="00F62C05"/>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AB4"/>
    <w:rsid w:val="00F67C3E"/>
    <w:rsid w:val="00F67C61"/>
    <w:rsid w:val="00F70564"/>
    <w:rsid w:val="00F7076A"/>
    <w:rsid w:val="00F707C9"/>
    <w:rsid w:val="00F70DE9"/>
    <w:rsid w:val="00F70E58"/>
    <w:rsid w:val="00F710FE"/>
    <w:rsid w:val="00F71BEA"/>
    <w:rsid w:val="00F73DA6"/>
    <w:rsid w:val="00F73E69"/>
    <w:rsid w:val="00F73EE0"/>
    <w:rsid w:val="00F744F4"/>
    <w:rsid w:val="00F74887"/>
    <w:rsid w:val="00F74A01"/>
    <w:rsid w:val="00F74A84"/>
    <w:rsid w:val="00F74AA8"/>
    <w:rsid w:val="00F74F89"/>
    <w:rsid w:val="00F75A10"/>
    <w:rsid w:val="00F75D9F"/>
    <w:rsid w:val="00F76063"/>
    <w:rsid w:val="00F76B48"/>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486E"/>
    <w:rsid w:val="00F85ABF"/>
    <w:rsid w:val="00F85D19"/>
    <w:rsid w:val="00F860A3"/>
    <w:rsid w:val="00F86261"/>
    <w:rsid w:val="00F864FC"/>
    <w:rsid w:val="00F86808"/>
    <w:rsid w:val="00F8741E"/>
    <w:rsid w:val="00F8760E"/>
    <w:rsid w:val="00F87620"/>
    <w:rsid w:val="00F8773E"/>
    <w:rsid w:val="00F9082B"/>
    <w:rsid w:val="00F9142D"/>
    <w:rsid w:val="00F915A4"/>
    <w:rsid w:val="00F91EF0"/>
    <w:rsid w:val="00F92104"/>
    <w:rsid w:val="00F9227B"/>
    <w:rsid w:val="00F92E2B"/>
    <w:rsid w:val="00F93676"/>
    <w:rsid w:val="00F93A3D"/>
    <w:rsid w:val="00F93C72"/>
    <w:rsid w:val="00F93C99"/>
    <w:rsid w:val="00F93DCD"/>
    <w:rsid w:val="00F94009"/>
    <w:rsid w:val="00F9412A"/>
    <w:rsid w:val="00F94C16"/>
    <w:rsid w:val="00F94D3F"/>
    <w:rsid w:val="00F94EB4"/>
    <w:rsid w:val="00F9591A"/>
    <w:rsid w:val="00F9689E"/>
    <w:rsid w:val="00F96F26"/>
    <w:rsid w:val="00F970A3"/>
    <w:rsid w:val="00F97DA5"/>
    <w:rsid w:val="00F97F91"/>
    <w:rsid w:val="00FA03A6"/>
    <w:rsid w:val="00FA03D6"/>
    <w:rsid w:val="00FA066D"/>
    <w:rsid w:val="00FA0956"/>
    <w:rsid w:val="00FA0FB3"/>
    <w:rsid w:val="00FA1126"/>
    <w:rsid w:val="00FA1816"/>
    <w:rsid w:val="00FA1B03"/>
    <w:rsid w:val="00FA24F3"/>
    <w:rsid w:val="00FA263E"/>
    <w:rsid w:val="00FA2680"/>
    <w:rsid w:val="00FA2798"/>
    <w:rsid w:val="00FA3679"/>
    <w:rsid w:val="00FA3A4D"/>
    <w:rsid w:val="00FA41F1"/>
    <w:rsid w:val="00FA42BC"/>
    <w:rsid w:val="00FA4635"/>
    <w:rsid w:val="00FA509C"/>
    <w:rsid w:val="00FA5180"/>
    <w:rsid w:val="00FA5AC8"/>
    <w:rsid w:val="00FA5C21"/>
    <w:rsid w:val="00FA5FCE"/>
    <w:rsid w:val="00FA6B30"/>
    <w:rsid w:val="00FA6C13"/>
    <w:rsid w:val="00FA761A"/>
    <w:rsid w:val="00FA786A"/>
    <w:rsid w:val="00FA7DA0"/>
    <w:rsid w:val="00FB0515"/>
    <w:rsid w:val="00FB0EE9"/>
    <w:rsid w:val="00FB0EFB"/>
    <w:rsid w:val="00FB0F8A"/>
    <w:rsid w:val="00FB11F1"/>
    <w:rsid w:val="00FB1300"/>
    <w:rsid w:val="00FB19BF"/>
    <w:rsid w:val="00FB20F3"/>
    <w:rsid w:val="00FB252E"/>
    <w:rsid w:val="00FB287C"/>
    <w:rsid w:val="00FB2EB5"/>
    <w:rsid w:val="00FB2ED0"/>
    <w:rsid w:val="00FB30F6"/>
    <w:rsid w:val="00FB34E4"/>
    <w:rsid w:val="00FB38ED"/>
    <w:rsid w:val="00FB3DE3"/>
    <w:rsid w:val="00FB3F26"/>
    <w:rsid w:val="00FB4C8E"/>
    <w:rsid w:val="00FB4D15"/>
    <w:rsid w:val="00FB4D9E"/>
    <w:rsid w:val="00FB4E84"/>
    <w:rsid w:val="00FB6302"/>
    <w:rsid w:val="00FB6824"/>
    <w:rsid w:val="00FB68DD"/>
    <w:rsid w:val="00FB7718"/>
    <w:rsid w:val="00FB7F99"/>
    <w:rsid w:val="00FC02F4"/>
    <w:rsid w:val="00FC1D96"/>
    <w:rsid w:val="00FC2683"/>
    <w:rsid w:val="00FC2810"/>
    <w:rsid w:val="00FC299F"/>
    <w:rsid w:val="00FC3213"/>
    <w:rsid w:val="00FC3C44"/>
    <w:rsid w:val="00FC3C6C"/>
    <w:rsid w:val="00FC48C6"/>
    <w:rsid w:val="00FC4A91"/>
    <w:rsid w:val="00FC4E0B"/>
    <w:rsid w:val="00FC6141"/>
    <w:rsid w:val="00FC623A"/>
    <w:rsid w:val="00FC646D"/>
    <w:rsid w:val="00FC65E5"/>
    <w:rsid w:val="00FC6C78"/>
    <w:rsid w:val="00FC6CEF"/>
    <w:rsid w:val="00FC6E1D"/>
    <w:rsid w:val="00FC740E"/>
    <w:rsid w:val="00FD02CC"/>
    <w:rsid w:val="00FD1685"/>
    <w:rsid w:val="00FD1AA4"/>
    <w:rsid w:val="00FD1BD4"/>
    <w:rsid w:val="00FD1EA8"/>
    <w:rsid w:val="00FD23CA"/>
    <w:rsid w:val="00FD2DBC"/>
    <w:rsid w:val="00FD2FA7"/>
    <w:rsid w:val="00FD3B87"/>
    <w:rsid w:val="00FD3D07"/>
    <w:rsid w:val="00FD4B79"/>
    <w:rsid w:val="00FD5465"/>
    <w:rsid w:val="00FD58EF"/>
    <w:rsid w:val="00FD5BC9"/>
    <w:rsid w:val="00FD620D"/>
    <w:rsid w:val="00FD64B8"/>
    <w:rsid w:val="00FD667B"/>
    <w:rsid w:val="00FD6B51"/>
    <w:rsid w:val="00FD7165"/>
    <w:rsid w:val="00FD7F57"/>
    <w:rsid w:val="00FE00CF"/>
    <w:rsid w:val="00FE013B"/>
    <w:rsid w:val="00FE0207"/>
    <w:rsid w:val="00FE1303"/>
    <w:rsid w:val="00FE1ABB"/>
    <w:rsid w:val="00FE291B"/>
    <w:rsid w:val="00FE330C"/>
    <w:rsid w:val="00FE33FA"/>
    <w:rsid w:val="00FE3A51"/>
    <w:rsid w:val="00FE3B4E"/>
    <w:rsid w:val="00FE40C1"/>
    <w:rsid w:val="00FE410C"/>
    <w:rsid w:val="00FE503C"/>
    <w:rsid w:val="00FE50B4"/>
    <w:rsid w:val="00FE546C"/>
    <w:rsid w:val="00FE54AE"/>
    <w:rsid w:val="00FE5671"/>
    <w:rsid w:val="00FE59BB"/>
    <w:rsid w:val="00FE5E25"/>
    <w:rsid w:val="00FE6AE8"/>
    <w:rsid w:val="00FE70D5"/>
    <w:rsid w:val="00FE7127"/>
    <w:rsid w:val="00FF041F"/>
    <w:rsid w:val="00FF0C67"/>
    <w:rsid w:val="00FF0DC2"/>
    <w:rsid w:val="00FF0E6A"/>
    <w:rsid w:val="00FF0F69"/>
    <w:rsid w:val="00FF1623"/>
    <w:rsid w:val="00FF21EF"/>
    <w:rsid w:val="00FF2A34"/>
    <w:rsid w:val="00FF2BA8"/>
    <w:rsid w:val="00FF35A2"/>
    <w:rsid w:val="00FF364B"/>
    <w:rsid w:val="00FF4A4D"/>
    <w:rsid w:val="00FF5630"/>
    <w:rsid w:val="00FF5813"/>
    <w:rsid w:val="00FF5E54"/>
    <w:rsid w:val="00FF5E85"/>
    <w:rsid w:val="00FF680F"/>
    <w:rsid w:val="00FF686A"/>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1DF"/>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DE0"/>
    <w:rPr>
      <w:rFonts w:eastAsiaTheme="majorEastAsia"/>
      <w:bCs/>
      <w:szCs w:val="36"/>
      <w:u w:val="single"/>
    </w:rPr>
  </w:style>
  <w:style w:type="character" w:customStyle="1" w:styleId="Heading2Char">
    <w:name w:val="Heading 2 Char"/>
    <w:basedOn w:val="DefaultParagraphFont"/>
    <w:link w:val="Heading2"/>
    <w:uiPriority w:val="9"/>
    <w:rsid w:val="00F41DE0"/>
    <w:rPr>
      <w:rFonts w:eastAsiaTheme="majorEastAsia"/>
      <w:bCs/>
      <w:szCs w:val="32"/>
    </w:rPr>
  </w:style>
  <w:style w:type="character" w:customStyle="1" w:styleId="Heading3Char">
    <w:name w:val="Heading 3 Char"/>
    <w:basedOn w:val="DefaultParagraphFont"/>
    <w:link w:val="Heading3"/>
    <w:uiPriority w:val="9"/>
    <w:rsid w:val="00F41DE0"/>
    <w:rPr>
      <w:rFonts w:eastAsiaTheme="majorEastAsia"/>
      <w:bCs/>
      <w:szCs w:val="28"/>
      <w:u w:val="single"/>
    </w:rPr>
  </w:style>
  <w:style w:type="character" w:customStyle="1" w:styleId="Heading4Char">
    <w:name w:val="Heading 4 Char"/>
    <w:basedOn w:val="DefaultParagraphFont"/>
    <w:link w:val="Heading4"/>
    <w:uiPriority w:val="9"/>
    <w:rsid w:val="00F41DE0"/>
    <w:rPr>
      <w:rFonts w:eastAsiaTheme="majorEastAsia"/>
      <w:bCs/>
      <w:szCs w:val="26"/>
    </w:rPr>
  </w:style>
  <w:style w:type="character" w:customStyle="1" w:styleId="Heading5Char">
    <w:name w:val="Heading 5 Char"/>
    <w:basedOn w:val="DefaultParagraphFont"/>
    <w:link w:val="Heading5"/>
    <w:uiPriority w:val="9"/>
    <w:rsid w:val="00F41DE0"/>
    <w:rPr>
      <w:rFonts w:eastAsiaTheme="majorEastAsia"/>
      <w:bCs/>
      <w:spacing w:val="40"/>
    </w:rPr>
  </w:style>
  <w:style w:type="character" w:customStyle="1" w:styleId="Heading6Char">
    <w:name w:val="Heading 6 Char"/>
    <w:basedOn w:val="DefaultParagraphFont"/>
    <w:link w:val="Heading6"/>
    <w:uiPriority w:val="9"/>
    <w:rsid w:val="00F41DE0"/>
    <w:rPr>
      <w:rFonts w:eastAsiaTheme="majorEastAsia"/>
      <w:spacing w:val="40"/>
    </w:rPr>
  </w:style>
  <w:style w:type="character" w:customStyle="1" w:styleId="Heading7Char">
    <w:name w:val="Heading 7 Char"/>
    <w:basedOn w:val="DefaultParagraphFont"/>
    <w:link w:val="Heading7"/>
    <w:uiPriority w:val="9"/>
    <w:rsid w:val="00F41DE0"/>
    <w:rPr>
      <w:rFonts w:eastAsiaTheme="majorEastAsia"/>
      <w:bCs/>
      <w:spacing w:val="40"/>
    </w:rPr>
  </w:style>
  <w:style w:type="character" w:customStyle="1" w:styleId="Heading8Char">
    <w:name w:val="Heading 8 Char"/>
    <w:basedOn w:val="DefaultParagraphFont"/>
    <w:link w:val="Heading8"/>
    <w:uiPriority w:val="9"/>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uiPriority w:val="99"/>
    <w:rsid w:val="00444597"/>
    <w:rPr>
      <w:rFonts w:eastAsia="Times New Roman" w:cs="Times New Roman"/>
      <w:sz w:val="22"/>
      <w:szCs w:val="22"/>
      <w:shd w:val="clear" w:color="auto" w:fill="FFFFFF"/>
    </w:rPr>
  </w:style>
  <w:style w:type="paragraph" w:customStyle="1" w:styleId="Bodytext20">
    <w:name w:val="Body text (2)"/>
    <w:basedOn w:val="Normal"/>
    <w:link w:val="Bodytext2"/>
    <w:uiPriority w:val="99"/>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5">
    <w:name w:val="תואר"/>
    <w:basedOn w:val="Normal"/>
    <w:link w:val="a6"/>
    <w:qFormat/>
    <w:rsid w:val="00417266"/>
    <w:pPr>
      <w:spacing w:line="240" w:lineRule="auto"/>
      <w:jc w:val="center"/>
    </w:pPr>
    <w:rPr>
      <w:rFonts w:eastAsia="Times New Roman" w:cs="Times New Roman"/>
      <w:b/>
      <w:bCs/>
      <w:sz w:val="32"/>
      <w:szCs w:val="32"/>
      <w:lang w:eastAsia="he-IL"/>
    </w:rPr>
  </w:style>
  <w:style w:type="character" w:customStyle="1" w:styleId="a6">
    <w:name w:val="תואר תו"/>
    <w:link w:val="a5"/>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5">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FE503C"/>
    <w:pPr>
      <w:spacing w:before="120" w:after="240" w:line="240" w:lineRule="exact"/>
      <w:ind w:left="0" w:firstLine="0"/>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0">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8"/>
    <w:uiPriority w:val="99"/>
    <w:unhideWhenUsed/>
    <w:rsid w:val="002516DF"/>
    <w:pPr>
      <w:tabs>
        <w:tab w:val="center" w:pos="4153"/>
        <w:tab w:val="right" w:pos="8306"/>
      </w:tabs>
      <w:spacing w:line="240" w:lineRule="auto"/>
    </w:pPr>
    <w:rPr>
      <w:rFonts w:eastAsia="Calibri"/>
    </w:rPr>
  </w:style>
  <w:style w:type="character" w:customStyle="1" w:styleId="a8">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9"/>
    <w:uiPriority w:val="99"/>
    <w:unhideWhenUsed/>
    <w:rsid w:val="002516DF"/>
    <w:pPr>
      <w:spacing w:before="120" w:line="240" w:lineRule="auto"/>
    </w:pPr>
    <w:rPr>
      <w:rFonts w:eastAsia="Calibri"/>
    </w:rPr>
  </w:style>
  <w:style w:type="character" w:customStyle="1" w:styleId="a9">
    <w:name w:val="תאריך תו"/>
    <w:basedOn w:val="DefaultParagraphFont"/>
    <w:link w:val="16"/>
    <w:uiPriority w:val="99"/>
    <w:rsid w:val="002516DF"/>
    <w:rPr>
      <w:rFonts w:eastAsia="Calibri"/>
    </w:rPr>
  </w:style>
  <w:style w:type="character" w:customStyle="1" w:styleId="aa">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b">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c"/>
    <w:uiPriority w:val="99"/>
    <w:semiHidden/>
    <w:unhideWhenUsed/>
    <w:rsid w:val="002516DF"/>
    <w:pPr>
      <w:spacing w:line="240" w:lineRule="auto"/>
    </w:pPr>
    <w:rPr>
      <w:rFonts w:ascii="Tahoma" w:eastAsia="Calibri" w:hAnsi="Tahoma" w:cs="Tahoma"/>
      <w:sz w:val="18"/>
      <w:szCs w:val="18"/>
    </w:rPr>
  </w:style>
  <w:style w:type="character" w:customStyle="1" w:styleId="ac">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d">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e"/>
    <w:uiPriority w:val="99"/>
    <w:unhideWhenUsed/>
    <w:rsid w:val="002516DF"/>
    <w:pPr>
      <w:spacing w:line="240" w:lineRule="auto"/>
    </w:pPr>
    <w:rPr>
      <w:rFonts w:eastAsia="Calibri"/>
      <w:szCs w:val="20"/>
    </w:rPr>
  </w:style>
  <w:style w:type="character" w:customStyle="1" w:styleId="ae">
    <w:name w:val="טקסט הערה תו"/>
    <w:link w:val="1f0"/>
    <w:uiPriority w:val="99"/>
    <w:rsid w:val="002516DF"/>
    <w:rPr>
      <w:rFonts w:eastAsia="Calibri"/>
      <w:szCs w:val="20"/>
    </w:rPr>
  </w:style>
  <w:style w:type="paragraph" w:customStyle="1" w:styleId="1f1">
    <w:name w:val="נושא הערה1"/>
    <w:basedOn w:val="1f0"/>
    <w:next w:val="1f0"/>
    <w:link w:val="af"/>
    <w:uiPriority w:val="99"/>
    <w:semiHidden/>
    <w:unhideWhenUsed/>
    <w:rsid w:val="002516DF"/>
    <w:rPr>
      <w:b/>
      <w:bCs/>
    </w:rPr>
  </w:style>
  <w:style w:type="character" w:customStyle="1" w:styleId="af">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4B4E03"/>
    <w:pPr>
      <w:numPr>
        <w:numId w:val="7"/>
      </w:numPr>
      <w:spacing w:after="180" w:line="260" w:lineRule="exact"/>
      <w:ind w:left="794" w:hanging="397"/>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f0">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f1">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2">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3">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4">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5"/>
    <w:locked/>
    <w:rsid w:val="00CF1EB5"/>
    <w:rPr>
      <w:bCs/>
      <w:noProof/>
      <w:sz w:val="24"/>
      <w:lang w:eastAsia="he-IL"/>
    </w:rPr>
  </w:style>
  <w:style w:type="paragraph" w:customStyle="1" w:styleId="af5">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6">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6"/>
    <w:rsid w:val="00D17911"/>
    <w:rPr>
      <w:rFonts w:ascii="Tahoma" w:hAnsi="Tahoma" w:cs="Tahoma"/>
      <w:color w:val="0D0D0D"/>
      <w:szCs w:val="18"/>
    </w:rPr>
  </w:style>
  <w:style w:type="paragraph" w:customStyle="1" w:styleId="7190">
    <w:name w:val="71ג טקסט רץ 9"/>
    <w:basedOn w:val="af6"/>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7">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7"/>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8">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2E67AF"/>
    <w:pPr>
      <w:spacing w:before="360" w:after="240" w:line="440" w:lineRule="exact"/>
      <w:jc w:val="left"/>
      <w:outlineLvl w:val="1"/>
    </w:pPr>
    <w:rPr>
      <w:rFonts w:ascii="Tahoma" w:hAnsi="Tahoma" w:cs="Tahoma"/>
      <w:b/>
      <w:bCs/>
      <w:color w:val="00305F"/>
      <w:sz w:val="40"/>
      <w:szCs w:val="40"/>
    </w:rPr>
  </w:style>
  <w:style w:type="character" w:customStyle="1" w:styleId="712Char">
    <w:name w:val="71ג כותרת 2 Char"/>
    <w:basedOn w:val="DefaultParagraphFont"/>
    <w:link w:val="7120"/>
    <w:rsid w:val="002E67AF"/>
    <w:rPr>
      <w:rFonts w:ascii="Tahoma" w:hAnsi="Tahoma" w:cs="Tahoma"/>
      <w:b/>
      <w:bCs/>
      <w:color w:val="00305F"/>
      <w:sz w:val="40"/>
      <w:szCs w:val="40"/>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FE503C"/>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9">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9"/>
    <w:link w:val="71Char6"/>
    <w:qFormat/>
    <w:rsid w:val="009D41AC"/>
  </w:style>
  <w:style w:type="character" w:customStyle="1" w:styleId="Char2">
    <w:name w:val="כותרת לבנה בתוך תבנית אדומה בתקציר Char"/>
    <w:basedOn w:val="DefaultParagraphFont"/>
    <w:link w:val="af9"/>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a">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msonormal0">
    <w:name w:val="msonormal"/>
    <w:basedOn w:val="Normal"/>
    <w:uiPriority w:val="99"/>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30451F"/>
    <w:rPr>
      <w:rFonts w:ascii="Tahoma" w:hAnsi="Tahoma" w:cs="Tahoma"/>
      <w:sz w:val="16"/>
      <w:szCs w:val="16"/>
    </w:rPr>
  </w:style>
  <w:style w:type="paragraph" w:customStyle="1" w:styleId="1f4">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b">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4">
    <w:name w:val="כותרת תרשים"/>
    <w:basedOn w:val="Normal"/>
    <w:next w:val="Normal"/>
    <w:link w:val="afc"/>
    <w:uiPriority w:val="99"/>
    <w:qFormat/>
    <w:rsid w:val="00BD53AB"/>
    <w:pPr>
      <w:keepNext/>
      <w:keepLines/>
      <w:numPr>
        <w:numId w:val="14"/>
      </w:numPr>
      <w:spacing w:before="240"/>
      <w:ind w:left="2345"/>
      <w:contextualSpacing/>
      <w:jc w:val="center"/>
    </w:pPr>
    <w:rPr>
      <w:rFonts w:ascii="David" w:hAnsi="David"/>
      <w:b/>
      <w:bCs/>
      <w:sz w:val="24"/>
    </w:rPr>
  </w:style>
  <w:style w:type="character" w:customStyle="1" w:styleId="afc">
    <w:name w:val="כותרת תרשים תו"/>
    <w:basedOn w:val="DefaultParagraphFont"/>
    <w:link w:val="a4"/>
    <w:uiPriority w:val="99"/>
    <w:rsid w:val="00BD53AB"/>
    <w:rPr>
      <w:rFonts w:ascii="David" w:hAnsi="David"/>
      <w:b/>
      <w:bCs/>
      <w:sz w:val="24"/>
    </w:rPr>
  </w:style>
  <w:style w:type="paragraph" w:customStyle="1" w:styleId="a">
    <w:name w:val="כותרת לוח"/>
    <w:basedOn w:val="Normal"/>
    <w:next w:val="Normal"/>
    <w:link w:val="afd"/>
    <w:uiPriority w:val="99"/>
    <w:qFormat/>
    <w:rsid w:val="00BD53AB"/>
    <w:pPr>
      <w:keepNext/>
      <w:keepLines/>
      <w:numPr>
        <w:numId w:val="15"/>
      </w:numPr>
      <w:ind w:left="409" w:hanging="357"/>
      <w:jc w:val="center"/>
    </w:pPr>
    <w:rPr>
      <w:b/>
      <w:bCs/>
    </w:rPr>
  </w:style>
  <w:style w:type="character" w:customStyle="1" w:styleId="afd">
    <w:name w:val="כותרת לוח תו"/>
    <w:basedOn w:val="DefaultParagraphFont"/>
    <w:link w:val="a"/>
    <w:uiPriority w:val="99"/>
    <w:rsid w:val="00BD53AB"/>
    <w:rPr>
      <w:b/>
      <w:bCs/>
    </w:rPr>
  </w:style>
  <w:style w:type="paragraph" w:customStyle="1" w:styleId="a1">
    <w:name w:val="כותרת תמונה"/>
    <w:basedOn w:val="Normal"/>
    <w:next w:val="Normal"/>
    <w:link w:val="afe"/>
    <w:uiPriority w:val="99"/>
    <w:qFormat/>
    <w:rsid w:val="00BD53AB"/>
    <w:pPr>
      <w:keepNext/>
      <w:keepLines/>
      <w:numPr>
        <w:numId w:val="16"/>
      </w:numPr>
      <w:ind w:left="424"/>
      <w:jc w:val="center"/>
    </w:pPr>
    <w:rPr>
      <w:b/>
      <w:bCs/>
    </w:rPr>
  </w:style>
  <w:style w:type="character" w:customStyle="1" w:styleId="afe">
    <w:name w:val="כותרת תמונה תו"/>
    <w:basedOn w:val="DefaultParagraphFont"/>
    <w:link w:val="a1"/>
    <w:uiPriority w:val="99"/>
    <w:rsid w:val="00BD53AB"/>
    <w:rPr>
      <w:b/>
      <w:bCs/>
    </w:rPr>
  </w:style>
  <w:style w:type="paragraph" w:styleId="Title">
    <w:name w:val="Title"/>
    <w:basedOn w:val="Normal"/>
    <w:next w:val="Normal"/>
    <w:link w:val="TitleChar"/>
    <w:uiPriority w:val="10"/>
    <w:qFormat/>
    <w:rsid w:val="00BD53AB"/>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3AB"/>
    <w:rPr>
      <w:rFonts w:asciiTheme="majorHAnsi" w:eastAsiaTheme="majorEastAsia" w:hAnsiTheme="majorHAnsi" w:cstheme="majorBidi"/>
      <w:spacing w:val="-10"/>
      <w:kern w:val="28"/>
      <w:sz w:val="56"/>
      <w:szCs w:val="56"/>
    </w:rPr>
  </w:style>
  <w:style w:type="paragraph" w:customStyle="1" w:styleId="p01">
    <w:name w:val="p01"/>
    <w:basedOn w:val="Normal"/>
    <w:rsid w:val="00BD53AB"/>
    <w:pPr>
      <w:bidi w:val="0"/>
      <w:spacing w:before="100" w:beforeAutospacing="1" w:after="100" w:afterAutospacing="1" w:line="240" w:lineRule="auto"/>
      <w:jc w:val="left"/>
    </w:pPr>
    <w:rPr>
      <w:rFonts w:eastAsia="Times New Roman" w:cs="Times New Roman"/>
      <w:sz w:val="24"/>
    </w:rPr>
  </w:style>
  <w:style w:type="paragraph" w:styleId="ListNumber">
    <w:name w:val="List Number"/>
    <w:basedOn w:val="Normal"/>
    <w:rsid w:val="00BD53AB"/>
    <w:pPr>
      <w:widowControl w:val="0"/>
      <w:numPr>
        <w:numId w:val="17"/>
      </w:numPr>
      <w:ind w:right="0"/>
    </w:pPr>
    <w:rPr>
      <w:rFonts w:eastAsia="Times New Roman"/>
      <w:lang w:eastAsia="he-IL"/>
    </w:rPr>
  </w:style>
  <w:style w:type="paragraph" w:customStyle="1" w:styleId="aff">
    <w:name w:val="סגנון בסיס"/>
    <w:basedOn w:val="Normal"/>
    <w:rsid w:val="00BD53AB"/>
    <w:pPr>
      <w:spacing w:line="360" w:lineRule="auto"/>
      <w:ind w:right="360"/>
    </w:pPr>
    <w:rPr>
      <w:rFonts w:eastAsia="Times New Roman" w:cs="Narkisim"/>
      <w:sz w:val="24"/>
      <w:szCs w:val="25"/>
      <w:lang w:eastAsia="he-IL"/>
    </w:rPr>
  </w:style>
  <w:style w:type="numbering" w:customStyle="1" w:styleId="24">
    <w:name w:val="ללא רשימה2"/>
    <w:next w:val="NoList"/>
    <w:uiPriority w:val="99"/>
    <w:semiHidden/>
    <w:unhideWhenUsed/>
    <w:rsid w:val="00BD53AB"/>
  </w:style>
  <w:style w:type="table" w:customStyle="1" w:styleId="113">
    <w:name w:val="רשת טבלה11"/>
    <w:basedOn w:val="TableNormal"/>
    <w:next w:val="TableGrid"/>
    <w:uiPriority w:val="59"/>
    <w:rsid w:val="00BD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BD53AB"/>
    <w:rPr>
      <w:b/>
      <w:bCs/>
      <w:i/>
      <w:iCs/>
      <w:spacing w:val="5"/>
    </w:rPr>
  </w:style>
  <w:style w:type="character" w:customStyle="1" w:styleId="Heading5Char1">
    <w:name w:val="Heading 5 Char1"/>
    <w:basedOn w:val="DefaultParagraphFont"/>
    <w:uiPriority w:val="1"/>
    <w:rsid w:val="00B22352"/>
    <w:rPr>
      <w:rFonts w:eastAsiaTheme="majorEastAsia"/>
      <w:bCs/>
      <w:spacing w:val="40"/>
    </w:rPr>
  </w:style>
  <w:style w:type="paragraph" w:customStyle="1" w:styleId="KOT2">
    <w:name w:val="KOT2"/>
    <w:basedOn w:val="Normal"/>
    <w:rsid w:val="00B22352"/>
    <w:pPr>
      <w:keepNext/>
      <w:spacing w:after="360" w:line="360" w:lineRule="exact"/>
      <w:jc w:val="center"/>
    </w:pPr>
    <w:rPr>
      <w:rFonts w:eastAsia="Times New Roman"/>
      <w:b/>
      <w:bCs/>
      <w:sz w:val="32"/>
      <w:szCs w:val="32"/>
      <w:lang w:eastAsia="he-IL"/>
    </w:rPr>
  </w:style>
  <w:style w:type="paragraph" w:customStyle="1" w:styleId="300">
    <w:name w:val="כותרת 3_0"/>
    <w:basedOn w:val="Normal"/>
    <w:next w:val="Normal"/>
    <w:rsid w:val="00B22352"/>
    <w:pPr>
      <w:spacing w:before="100" w:beforeAutospacing="1" w:line="288" w:lineRule="auto"/>
      <w:jc w:val="left"/>
      <w:outlineLvl w:val="2"/>
    </w:pPr>
    <w:rPr>
      <w:rFonts w:eastAsia="Times New Roman"/>
      <w:b/>
      <w:bCs/>
      <w:sz w:val="24"/>
      <w:szCs w:val="28"/>
      <w:u w:val="single"/>
    </w:rPr>
  </w:style>
  <w:style w:type="paragraph" w:customStyle="1" w:styleId="400">
    <w:name w:val="כותרת 4_0"/>
    <w:basedOn w:val="Normal"/>
    <w:next w:val="Normal"/>
    <w:rsid w:val="00B22352"/>
    <w:pPr>
      <w:spacing w:before="100" w:beforeAutospacing="1" w:line="264" w:lineRule="auto"/>
      <w:jc w:val="left"/>
      <w:outlineLvl w:val="3"/>
    </w:pPr>
    <w:rPr>
      <w:rFonts w:eastAsia="Times New Roman"/>
      <w:b/>
      <w:bCs/>
      <w:sz w:val="22"/>
      <w:szCs w:val="26"/>
    </w:rPr>
  </w:style>
  <w:style w:type="paragraph" w:styleId="BodyText21">
    <w:name w:val="Body Text 2"/>
    <w:basedOn w:val="Normal"/>
    <w:link w:val="BodyText2Char"/>
    <w:rsid w:val="00B22352"/>
    <w:pPr>
      <w:widowControl w:val="0"/>
      <w:ind w:right="567"/>
    </w:pPr>
    <w:rPr>
      <w:rFonts w:eastAsia="Times New Roman" w:cs="FrankRuehl"/>
      <w:sz w:val="24"/>
      <w:lang w:eastAsia="he-IL"/>
    </w:rPr>
  </w:style>
  <w:style w:type="character" w:customStyle="1" w:styleId="BodyText2Char">
    <w:name w:val="Body Text 2 Char"/>
    <w:basedOn w:val="DefaultParagraphFont"/>
    <w:link w:val="BodyText21"/>
    <w:rsid w:val="00B22352"/>
    <w:rPr>
      <w:rFonts w:eastAsia="Times New Roman" w:cs="FrankRuehl"/>
      <w:sz w:val="24"/>
      <w:lang w:eastAsia="he-IL"/>
    </w:rPr>
  </w:style>
  <w:style w:type="character" w:styleId="PageNumber">
    <w:name w:val="page number"/>
    <w:rsid w:val="00B22352"/>
    <w:rPr>
      <w:rFonts w:cs="Times New Roman"/>
    </w:rPr>
  </w:style>
  <w:style w:type="paragraph" w:styleId="BodyText31">
    <w:name w:val="Body Text 3"/>
    <w:basedOn w:val="Normal"/>
    <w:link w:val="BodyText3Char"/>
    <w:rsid w:val="00B22352"/>
    <w:pPr>
      <w:widowControl w:val="0"/>
      <w:spacing w:line="240" w:lineRule="exact"/>
    </w:pPr>
    <w:rPr>
      <w:rFonts w:eastAsia="Times New Roman"/>
      <w:sz w:val="24"/>
    </w:rPr>
  </w:style>
  <w:style w:type="character" w:customStyle="1" w:styleId="BodyText3Char">
    <w:name w:val="Body Text 3 Char"/>
    <w:basedOn w:val="DefaultParagraphFont"/>
    <w:link w:val="BodyText31"/>
    <w:rsid w:val="00B22352"/>
    <w:rPr>
      <w:rFonts w:eastAsia="Times New Roman"/>
      <w:sz w:val="24"/>
    </w:rPr>
  </w:style>
  <w:style w:type="paragraph" w:customStyle="1" w:styleId="KOT3A">
    <w:name w:val="KOT3A"/>
    <w:basedOn w:val="Normal"/>
    <w:rsid w:val="00B22352"/>
    <w:pPr>
      <w:spacing w:after="120" w:line="360" w:lineRule="exact"/>
      <w:jc w:val="left"/>
    </w:pPr>
    <w:rPr>
      <w:rFonts w:eastAsia="Times New Roman"/>
      <w:b/>
      <w:bCs/>
      <w:spacing w:val="40"/>
      <w:sz w:val="24"/>
      <w:szCs w:val="30"/>
    </w:rPr>
  </w:style>
  <w:style w:type="paragraph" w:customStyle="1" w:styleId="KOT3">
    <w:name w:val="KOT3"/>
    <w:basedOn w:val="KOT3A"/>
    <w:rsid w:val="00B22352"/>
    <w:pPr>
      <w:keepNext/>
      <w:spacing w:after="360"/>
      <w:jc w:val="center"/>
    </w:pPr>
    <w:rPr>
      <w:spacing w:val="0"/>
      <w:szCs w:val="28"/>
    </w:rPr>
  </w:style>
  <w:style w:type="character" w:customStyle="1" w:styleId="101">
    <w:name w:val="סגנון (עברית ושפות אחרות) ‏10 נק'"/>
    <w:rsid w:val="00B22352"/>
    <w:rPr>
      <w:rFonts w:ascii="Times New Roman" w:hAnsi="Times New Roman"/>
      <w:sz w:val="24"/>
      <w:vertAlign w:val="baseline"/>
    </w:rPr>
  </w:style>
  <w:style w:type="character" w:customStyle="1" w:styleId="PersonalComposeStyle">
    <w:name w:val="Personal Compose Style"/>
    <w:rsid w:val="00B22352"/>
    <w:rPr>
      <w:rFonts w:ascii="Arial" w:hAnsi="Arial"/>
      <w:color w:val="auto"/>
      <w:sz w:val="20"/>
    </w:rPr>
  </w:style>
  <w:style w:type="character" w:customStyle="1" w:styleId="PersonalReplyStyle">
    <w:name w:val="Personal Reply Style"/>
    <w:rsid w:val="00B22352"/>
    <w:rPr>
      <w:rFonts w:ascii="Arial" w:hAnsi="Arial"/>
      <w:color w:val="auto"/>
      <w:sz w:val="20"/>
    </w:rPr>
  </w:style>
  <w:style w:type="character" w:customStyle="1" w:styleId="52">
    <w:name w:val="כותרת 52"/>
    <w:rsid w:val="00B22352"/>
    <w:rPr>
      <w:rFonts w:ascii="Times New Roman" w:hAnsi="Times New Roman"/>
      <w:b/>
      <w:color w:val="auto"/>
      <w:spacing w:val="40"/>
      <w:w w:val="100"/>
      <w:position w:val="0"/>
      <w:sz w:val="24"/>
      <w:u w:val="none"/>
      <w:vertAlign w:val="baseline"/>
    </w:rPr>
  </w:style>
  <w:style w:type="character" w:customStyle="1" w:styleId="520">
    <w:name w:val="כותרת 5 תו2"/>
    <w:rsid w:val="00B22352"/>
    <w:rPr>
      <w:b/>
      <w:spacing w:val="40"/>
      <w:sz w:val="24"/>
      <w:lang w:val="en-US" w:eastAsia="he-IL" w:bidi="he-IL"/>
    </w:rPr>
  </w:style>
  <w:style w:type="character" w:customStyle="1" w:styleId="71fc">
    <w:name w:val="כותרת 7 תו1"/>
    <w:rsid w:val="00B22352"/>
    <w:rPr>
      <w:b/>
      <w:spacing w:val="40"/>
      <w:sz w:val="24"/>
      <w:lang w:val="en-US" w:eastAsia="he-IL" w:bidi="he-IL"/>
    </w:rPr>
  </w:style>
  <w:style w:type="paragraph" w:customStyle="1" w:styleId="a3">
    <w:name w:val="ממוספר"/>
    <w:basedOn w:val="Normal"/>
    <w:rsid w:val="00B22352"/>
    <w:pPr>
      <w:numPr>
        <w:numId w:val="18"/>
      </w:numPr>
      <w:spacing w:after="240"/>
      <w:ind w:right="397"/>
    </w:pPr>
    <w:rPr>
      <w:rFonts w:eastAsia="Times New Roman" w:cs="FrankRuehl"/>
      <w:sz w:val="24"/>
      <w:lang w:eastAsia="he-IL"/>
    </w:rPr>
  </w:style>
  <w:style w:type="paragraph" w:customStyle="1" w:styleId="aff0">
    <w:name w:val="טקסט מודגש"/>
    <w:basedOn w:val="Normal"/>
    <w:rsid w:val="00B22352"/>
    <w:pPr>
      <w:spacing w:after="240"/>
    </w:pPr>
    <w:rPr>
      <w:rFonts w:eastAsia="Times New Roman"/>
      <w:b/>
      <w:bCs/>
      <w:sz w:val="22"/>
      <w:szCs w:val="22"/>
      <w:lang w:eastAsia="he-IL"/>
    </w:rPr>
  </w:style>
  <w:style w:type="paragraph" w:customStyle="1" w:styleId="1f5">
    <w:name w:val="ציטוט1"/>
    <w:basedOn w:val="Normal"/>
    <w:rsid w:val="00B22352"/>
    <w:pPr>
      <w:spacing w:after="240" w:line="240" w:lineRule="auto"/>
      <w:ind w:left="851" w:right="851"/>
    </w:pPr>
    <w:rPr>
      <w:rFonts w:eastAsia="Times New Roman" w:cs="FrankRuehl"/>
      <w:sz w:val="24"/>
      <w:lang w:eastAsia="he-IL"/>
    </w:rPr>
  </w:style>
  <w:style w:type="paragraph" w:styleId="BodyTextIndent2">
    <w:name w:val="Body Text Indent 2"/>
    <w:basedOn w:val="Normal"/>
    <w:link w:val="BodyTextIndent2Char"/>
    <w:semiHidden/>
    <w:rsid w:val="00B22352"/>
    <w:pPr>
      <w:spacing w:after="240" w:line="240" w:lineRule="auto"/>
      <w:ind w:left="540" w:hanging="540"/>
    </w:pPr>
    <w:rPr>
      <w:rFonts w:eastAsia="Times New Roman" w:cs="FrankRuehl"/>
      <w:sz w:val="24"/>
      <w:lang w:eastAsia="he-IL"/>
    </w:rPr>
  </w:style>
  <w:style w:type="character" w:customStyle="1" w:styleId="BodyTextIndent2Char">
    <w:name w:val="Body Text Indent 2 Char"/>
    <w:basedOn w:val="DefaultParagraphFont"/>
    <w:link w:val="BodyTextIndent2"/>
    <w:semiHidden/>
    <w:rsid w:val="00B22352"/>
    <w:rPr>
      <w:rFonts w:eastAsia="Times New Roman" w:cs="FrankRuehl"/>
      <w:sz w:val="24"/>
      <w:lang w:eastAsia="he-IL"/>
    </w:rPr>
  </w:style>
  <w:style w:type="character" w:customStyle="1" w:styleId="notes">
    <w:name w:val="notes"/>
    <w:rsid w:val="00B22352"/>
  </w:style>
  <w:style w:type="paragraph" w:styleId="BlockText">
    <w:name w:val="Block Text"/>
    <w:basedOn w:val="Normal"/>
    <w:semiHidden/>
    <w:rsid w:val="00B22352"/>
    <w:pPr>
      <w:spacing w:line="240" w:lineRule="auto"/>
      <w:ind w:left="509"/>
      <w:jc w:val="left"/>
    </w:pPr>
    <w:rPr>
      <w:rFonts w:eastAsia="Times New Roman"/>
      <w:lang w:eastAsia="he-IL"/>
    </w:rPr>
  </w:style>
  <w:style w:type="character" w:customStyle="1" w:styleId="aff1">
    <w:name w:val="טקסט הערות שוליים תו"/>
    <w:rsid w:val="00B22352"/>
    <w:rPr>
      <w:lang w:val="en-US" w:eastAsia="en-US"/>
    </w:rPr>
  </w:style>
  <w:style w:type="character" w:customStyle="1" w:styleId="aff2">
    <w:name w:val="תו תו"/>
    <w:semiHidden/>
    <w:locked/>
    <w:rsid w:val="00B22352"/>
    <w:rPr>
      <w:lang w:val="en-US" w:eastAsia="he-IL" w:bidi="he-IL"/>
    </w:rPr>
  </w:style>
  <w:style w:type="paragraph" w:styleId="BodyTextIndent3">
    <w:name w:val="Body Text Indent 3"/>
    <w:basedOn w:val="Normal"/>
    <w:link w:val="BodyTextIndent3Char"/>
    <w:semiHidden/>
    <w:rsid w:val="00B22352"/>
    <w:pPr>
      <w:spacing w:after="120" w:line="240" w:lineRule="exact"/>
      <w:ind w:left="283"/>
      <w:jc w:val="left"/>
    </w:pPr>
    <w:rPr>
      <w:rFonts w:eastAsia="Times New Roman"/>
      <w:sz w:val="16"/>
      <w:szCs w:val="16"/>
    </w:rPr>
  </w:style>
  <w:style w:type="character" w:customStyle="1" w:styleId="BodyTextIndent3Char">
    <w:name w:val="Body Text Indent 3 Char"/>
    <w:basedOn w:val="DefaultParagraphFont"/>
    <w:link w:val="BodyTextIndent3"/>
    <w:semiHidden/>
    <w:rsid w:val="00B22352"/>
    <w:rPr>
      <w:rFonts w:eastAsia="Times New Roman"/>
      <w:sz w:val="16"/>
      <w:szCs w:val="16"/>
    </w:rPr>
  </w:style>
  <w:style w:type="character" w:customStyle="1" w:styleId="511">
    <w:name w:val="כותרת 5 תו1"/>
    <w:locked/>
    <w:rsid w:val="00B22352"/>
    <w:rPr>
      <w:rFonts w:cs="David"/>
      <w:b/>
      <w:bCs/>
      <w:sz w:val="32"/>
      <w:szCs w:val="32"/>
      <w:lang w:eastAsia="he-IL"/>
    </w:rPr>
  </w:style>
  <w:style w:type="character" w:customStyle="1" w:styleId="72">
    <w:name w:val="כותרת 7 תו2"/>
    <w:locked/>
    <w:rsid w:val="00B22352"/>
    <w:rPr>
      <w:rFonts w:cs="David"/>
      <w:sz w:val="36"/>
      <w:szCs w:val="36"/>
      <w:lang w:eastAsia="he-IL"/>
    </w:rPr>
  </w:style>
  <w:style w:type="paragraph" w:customStyle="1" w:styleId="Arial10">
    <w:name w:val="סגנון (לטיני) Arial (עברית ושפות אחרות) ‏10 נק' שמאל מרווח בין ש..."/>
    <w:basedOn w:val="Normal"/>
    <w:rsid w:val="00B22352"/>
    <w:pPr>
      <w:widowControl w:val="0"/>
      <w:spacing w:line="360" w:lineRule="auto"/>
      <w:jc w:val="right"/>
    </w:pPr>
    <w:rPr>
      <w:rFonts w:ascii="David" w:eastAsia="Times New Roman" w:hAnsi="David"/>
      <w:szCs w:val="20"/>
      <w:lang w:eastAsia="he-IL"/>
    </w:rPr>
  </w:style>
  <w:style w:type="character" w:customStyle="1" w:styleId="25">
    <w:name w:val="תו תו2"/>
    <w:rsid w:val="00B22352"/>
    <w:rPr>
      <w:b/>
      <w:spacing w:val="40"/>
      <w:sz w:val="24"/>
      <w:lang w:val="en-US" w:eastAsia="he-IL" w:bidi="he-IL"/>
    </w:rPr>
  </w:style>
  <w:style w:type="paragraph" w:customStyle="1" w:styleId="KOT6">
    <w:name w:val="KOT6"/>
    <w:basedOn w:val="KOT5"/>
    <w:locked/>
    <w:rsid w:val="00B22352"/>
    <w:pPr>
      <w:outlineLvl w:val="3"/>
    </w:pPr>
    <w:rPr>
      <w:rFonts w:cs="FrankRuehl"/>
      <w:spacing w:val="40"/>
      <w:sz w:val="20"/>
    </w:rPr>
  </w:style>
  <w:style w:type="paragraph" w:customStyle="1" w:styleId="KOT7">
    <w:name w:val="KOT7"/>
    <w:basedOn w:val="KOT6"/>
    <w:locked/>
    <w:rsid w:val="00B22352"/>
    <w:pPr>
      <w:outlineLvl w:val="4"/>
    </w:pPr>
    <w:rPr>
      <w:b w:val="0"/>
      <w:bCs w:val="0"/>
    </w:rPr>
  </w:style>
  <w:style w:type="character" w:customStyle="1" w:styleId="610">
    <w:name w:val="כותרת 6 תו1"/>
    <w:rsid w:val="00B22352"/>
    <w:rPr>
      <w:rFonts w:cs="David"/>
      <w:spacing w:val="40"/>
      <w:szCs w:val="24"/>
      <w:lang w:val="en-US" w:eastAsia="he-IL" w:bidi="he-IL"/>
    </w:rPr>
  </w:style>
  <w:style w:type="paragraph" w:customStyle="1" w:styleId="320">
    <w:name w:val="כותרת 32"/>
    <w:basedOn w:val="Normal"/>
    <w:next w:val="Normal"/>
    <w:rsid w:val="00B22352"/>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B22352"/>
    <w:pPr>
      <w:widowControl w:val="0"/>
      <w:spacing w:before="100" w:beforeAutospacing="1" w:line="264" w:lineRule="auto"/>
      <w:jc w:val="left"/>
      <w:outlineLvl w:val="3"/>
    </w:pPr>
    <w:rPr>
      <w:rFonts w:eastAsia="Times New Roman"/>
      <w:b/>
      <w:bCs/>
      <w:sz w:val="22"/>
      <w:szCs w:val="26"/>
      <w:lang w:eastAsia="he-IL"/>
    </w:rPr>
  </w:style>
  <w:style w:type="character" w:customStyle="1" w:styleId="411">
    <w:name w:val="כותרת 41 תו"/>
    <w:rsid w:val="00B22352"/>
    <w:rPr>
      <w:rFonts w:cs="David"/>
      <w:b/>
      <w:bCs/>
      <w:sz w:val="22"/>
      <w:szCs w:val="26"/>
    </w:rPr>
  </w:style>
  <w:style w:type="character" w:customStyle="1" w:styleId="1f6">
    <w:name w:val="כותרת עליונה תו1"/>
    <w:uiPriority w:val="99"/>
    <w:locked/>
    <w:rsid w:val="00B22352"/>
    <w:rPr>
      <w:rFonts w:cs="David"/>
      <w:sz w:val="24"/>
      <w:szCs w:val="24"/>
    </w:rPr>
  </w:style>
  <w:style w:type="character" w:customStyle="1" w:styleId="114">
    <w:name w:val="כותרת 1 תו1"/>
    <w:uiPriority w:val="1"/>
    <w:rsid w:val="00B22352"/>
    <w:rPr>
      <w:rFonts w:cs="David"/>
      <w:b/>
      <w:bCs/>
      <w:sz w:val="56"/>
      <w:szCs w:val="56"/>
      <w:lang w:eastAsia="he-IL"/>
    </w:rPr>
  </w:style>
  <w:style w:type="character" w:customStyle="1" w:styleId="420">
    <w:name w:val="כותרת 4 תו2"/>
    <w:uiPriority w:val="1"/>
    <w:rsid w:val="00B22352"/>
    <w:rPr>
      <w:rFonts w:cs="David"/>
      <w:b/>
      <w:bCs/>
      <w:sz w:val="22"/>
      <w:szCs w:val="26"/>
      <w:lang w:eastAsia="he-IL"/>
    </w:rPr>
  </w:style>
  <w:style w:type="character" w:customStyle="1" w:styleId="53">
    <w:name w:val="כותרת 5 תו3"/>
    <w:uiPriority w:val="1"/>
    <w:rsid w:val="00B22352"/>
    <w:rPr>
      <w:rFonts w:cs="David"/>
      <w:b/>
      <w:bCs/>
      <w:sz w:val="32"/>
      <w:szCs w:val="32"/>
      <w:lang w:eastAsia="he-IL"/>
    </w:rPr>
  </w:style>
  <w:style w:type="character" w:customStyle="1" w:styleId="62">
    <w:name w:val="כותרת 6 תו2"/>
    <w:uiPriority w:val="1"/>
    <w:rsid w:val="00B22352"/>
    <w:rPr>
      <w:rFonts w:cs="FrankRuehl"/>
      <w:b/>
      <w:bCs/>
      <w:sz w:val="22"/>
      <w:szCs w:val="22"/>
    </w:rPr>
  </w:style>
  <w:style w:type="character" w:customStyle="1" w:styleId="810">
    <w:name w:val="כותרת 8 תו1"/>
    <w:uiPriority w:val="1"/>
    <w:rsid w:val="00B22352"/>
    <w:rPr>
      <w:rFonts w:cs="David"/>
      <w:b/>
      <w:bCs/>
      <w:sz w:val="36"/>
      <w:szCs w:val="36"/>
      <w:lang w:eastAsia="he-IL"/>
    </w:rPr>
  </w:style>
  <w:style w:type="character" w:customStyle="1" w:styleId="1f7">
    <w:name w:val="טקסט בלונים תו1"/>
    <w:uiPriority w:val="99"/>
    <w:semiHidden/>
    <w:rsid w:val="00B22352"/>
    <w:rPr>
      <w:rFonts w:ascii="Tahoma" w:hAnsi="Tahoma" w:cs="Tahoma"/>
      <w:sz w:val="16"/>
      <w:szCs w:val="16"/>
    </w:rPr>
  </w:style>
  <w:style w:type="character" w:customStyle="1" w:styleId="33">
    <w:name w:val="תו תו3"/>
    <w:rsid w:val="00B22352"/>
    <w:rPr>
      <w:rFonts w:cs="David"/>
      <w:b/>
      <w:bCs/>
      <w:spacing w:val="40"/>
      <w:szCs w:val="24"/>
      <w:lang w:val="en-US" w:eastAsia="he-IL" w:bidi="he-IL"/>
    </w:rPr>
  </w:style>
  <w:style w:type="character" w:customStyle="1" w:styleId="1f8">
    <w:name w:val="טקסט הערה תו1"/>
    <w:uiPriority w:val="99"/>
    <w:rsid w:val="00B22352"/>
    <w:rPr>
      <w:rFonts w:cs="David"/>
    </w:rPr>
  </w:style>
  <w:style w:type="character" w:customStyle="1" w:styleId="412">
    <w:name w:val="כותרת 4 תו1"/>
    <w:rsid w:val="00B22352"/>
    <w:rPr>
      <w:b/>
      <w:bCs/>
      <w:sz w:val="28"/>
      <w:szCs w:val="28"/>
      <w:lang w:val="en-US" w:eastAsia="he-IL" w:bidi="he-IL"/>
    </w:rPr>
  </w:style>
  <w:style w:type="character" w:customStyle="1" w:styleId="70">
    <w:name w:val="תו תו7"/>
    <w:locked/>
    <w:rsid w:val="00B22352"/>
    <w:rPr>
      <w:rFonts w:cs="David"/>
      <w:lang w:val="en-US" w:eastAsia="he-IL" w:bidi="he-IL"/>
    </w:rPr>
  </w:style>
  <w:style w:type="character" w:customStyle="1" w:styleId="ms-rtefontface-5">
    <w:name w:val="ms-rtefontface-5"/>
    <w:basedOn w:val="DefaultParagraphFont"/>
    <w:rsid w:val="00B22352"/>
  </w:style>
  <w:style w:type="character" w:customStyle="1" w:styleId="apple-converted-space">
    <w:name w:val="apple-converted-space"/>
    <w:basedOn w:val="DefaultParagraphFont"/>
    <w:rsid w:val="00B22352"/>
  </w:style>
  <w:style w:type="paragraph" w:customStyle="1" w:styleId="1f9">
    <w:name w:val="כותרת תוכן עניינים1"/>
    <w:basedOn w:val="Heading1"/>
    <w:next w:val="Normal"/>
    <w:uiPriority w:val="39"/>
    <w:unhideWhenUsed/>
    <w:qFormat/>
    <w:rsid w:val="00B22352"/>
    <w:pPr>
      <w:spacing w:before="240" w:line="259" w:lineRule="auto"/>
      <w:jc w:val="left"/>
      <w:outlineLvl w:val="9"/>
    </w:pPr>
    <w:rPr>
      <w:rFonts w:ascii="Cambria" w:eastAsia="Times New Roman" w:hAnsi="Cambria" w:cs="Times New Roman"/>
      <w:bCs w:val="0"/>
      <w:color w:val="365F91"/>
      <w:sz w:val="32"/>
      <w:szCs w:val="32"/>
      <w:u w:val="none"/>
      <w:rtl/>
      <w:cs/>
    </w:rPr>
  </w:style>
  <w:style w:type="paragraph" w:customStyle="1" w:styleId="wp-caption-text">
    <w:name w:val="wp-caption-text"/>
    <w:basedOn w:val="Normal"/>
    <w:rsid w:val="00B22352"/>
    <w:pPr>
      <w:bidi w:val="0"/>
      <w:spacing w:before="100" w:beforeAutospacing="1" w:after="100" w:afterAutospacing="1" w:line="240" w:lineRule="auto"/>
      <w:jc w:val="left"/>
    </w:pPr>
    <w:rPr>
      <w:rFonts w:eastAsia="Times New Roman" w:cs="Times New Roman"/>
      <w:sz w:val="24"/>
    </w:rPr>
  </w:style>
  <w:style w:type="character" w:styleId="SubtleEmphasis">
    <w:name w:val="Subtle Emphasis"/>
    <w:uiPriority w:val="19"/>
    <w:qFormat/>
    <w:rsid w:val="00424A49"/>
    <w:rPr>
      <w:rFonts w:hint="default"/>
      <w:i/>
      <w:iCs/>
      <w:color w:val="808080"/>
    </w:rPr>
  </w:style>
  <w:style w:type="character" w:styleId="IntenseEmphasis">
    <w:name w:val="Intense Emphasis"/>
    <w:uiPriority w:val="21"/>
    <w:qFormat/>
    <w:rsid w:val="00424A49"/>
    <w:rPr>
      <w:rFonts w:hint="default"/>
      <w:b/>
      <w:bCs/>
      <w:i/>
      <w:iCs/>
      <w:color w:val="4F81BD"/>
    </w:rPr>
  </w:style>
  <w:style w:type="paragraph" w:styleId="Quote">
    <w:name w:val="Quote"/>
    <w:basedOn w:val="Normal"/>
    <w:next w:val="Normal"/>
    <w:link w:val="QuoteChar"/>
    <w:uiPriority w:val="29"/>
    <w:qFormat/>
    <w:rsid w:val="00424A49"/>
    <w:rPr>
      <w:rFonts w:eastAsia="Calibri"/>
      <w:i/>
      <w:iCs/>
      <w:color w:val="000000"/>
    </w:rPr>
  </w:style>
  <w:style w:type="character" w:customStyle="1" w:styleId="QuoteChar">
    <w:name w:val="Quote Char"/>
    <w:basedOn w:val="DefaultParagraphFont"/>
    <w:link w:val="Quote"/>
    <w:uiPriority w:val="29"/>
    <w:rsid w:val="00424A49"/>
    <w:rPr>
      <w:rFonts w:eastAsia="Calibri"/>
      <w:i/>
      <w:iCs/>
      <w:color w:val="000000"/>
    </w:rPr>
  </w:style>
  <w:style w:type="paragraph" w:styleId="IntenseQuote">
    <w:name w:val="Intense Quote"/>
    <w:basedOn w:val="Normal"/>
    <w:next w:val="Normal"/>
    <w:link w:val="IntenseQuoteChar"/>
    <w:uiPriority w:val="30"/>
    <w:qFormat/>
    <w:rsid w:val="00424A49"/>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424A49"/>
    <w:rPr>
      <w:rFonts w:eastAsia="Calibri"/>
      <w:b/>
      <w:bCs/>
      <w:i/>
      <w:iCs/>
      <w:color w:val="4F81BD"/>
    </w:rPr>
  </w:style>
  <w:style w:type="character" w:styleId="SubtleReference">
    <w:name w:val="Subtle Reference"/>
    <w:uiPriority w:val="31"/>
    <w:qFormat/>
    <w:rsid w:val="00424A49"/>
    <w:rPr>
      <w:rFonts w:hint="default"/>
      <w:smallCaps/>
      <w:color w:val="C0504D"/>
      <w:u w:val="single"/>
    </w:rPr>
  </w:style>
  <w:style w:type="character" w:styleId="IntenseReference">
    <w:name w:val="Intense Reference"/>
    <w:uiPriority w:val="32"/>
    <w:qFormat/>
    <w:rsid w:val="00424A49"/>
    <w:rPr>
      <w:rFonts w:hint="default"/>
      <w:b/>
      <w:bCs/>
      <w:smallCaps/>
      <w:color w:val="C0504D"/>
      <w:spacing w:val="5"/>
      <w:u w:val="single"/>
    </w:rPr>
  </w:style>
  <w:style w:type="character" w:customStyle="1" w:styleId="Heading1Char1">
    <w:name w:val="Heading 1 Char1"/>
    <w:uiPriority w:val="1"/>
    <w:rsid w:val="00424A49"/>
    <w:rPr>
      <w:rFonts w:eastAsia="Helvetica Neue" w:hint="default"/>
      <w:bCs/>
      <w:szCs w:val="36"/>
      <w:u w:val="single"/>
    </w:rPr>
  </w:style>
  <w:style w:type="character" w:customStyle="1" w:styleId="Heading2Char1">
    <w:name w:val="Heading 2 Char1"/>
    <w:uiPriority w:val="1"/>
    <w:rsid w:val="00424A49"/>
    <w:rPr>
      <w:rFonts w:eastAsia="Helvetica Neue" w:hint="default"/>
      <w:bCs/>
      <w:szCs w:val="32"/>
    </w:rPr>
  </w:style>
  <w:style w:type="character" w:customStyle="1" w:styleId="Heading3Char1">
    <w:name w:val="Heading 3 Char1"/>
    <w:uiPriority w:val="1"/>
    <w:rsid w:val="00424A49"/>
    <w:rPr>
      <w:rFonts w:eastAsia="Helvetica Neue" w:hint="default"/>
      <w:bCs/>
      <w:szCs w:val="28"/>
      <w:u w:val="single"/>
    </w:rPr>
  </w:style>
  <w:style w:type="character" w:customStyle="1" w:styleId="Heading4Char1">
    <w:name w:val="Heading 4 Char1"/>
    <w:uiPriority w:val="1"/>
    <w:rsid w:val="00424A49"/>
    <w:rPr>
      <w:rFonts w:eastAsia="Helvetica Neue" w:hint="default"/>
      <w:bCs/>
      <w:szCs w:val="26"/>
    </w:rPr>
  </w:style>
  <w:style w:type="character" w:customStyle="1" w:styleId="Heading6Char1">
    <w:name w:val="Heading 6 Char1"/>
    <w:uiPriority w:val="1"/>
    <w:rsid w:val="00424A49"/>
    <w:rPr>
      <w:rFonts w:eastAsia="Helvetica Neue" w:hint="default"/>
      <w:spacing w:val="40"/>
    </w:rPr>
  </w:style>
  <w:style w:type="character" w:customStyle="1" w:styleId="Heading7Char1">
    <w:name w:val="Heading 7 Char1"/>
    <w:uiPriority w:val="1"/>
    <w:rsid w:val="00424A49"/>
    <w:rPr>
      <w:rFonts w:eastAsia="Helvetica Neue" w:hint="default"/>
      <w:bCs/>
      <w:spacing w:val="40"/>
    </w:rPr>
  </w:style>
  <w:style w:type="character" w:customStyle="1" w:styleId="Heading8Char1">
    <w:name w:val="Heading 8 Char1"/>
    <w:uiPriority w:val="1"/>
    <w:rsid w:val="00424A49"/>
    <w:rPr>
      <w:rFonts w:eastAsia="Helvetica Neue" w:hint="default"/>
      <w:spacing w:val="40"/>
    </w:rPr>
  </w:style>
  <w:style w:type="character" w:customStyle="1" w:styleId="HeaderChar1">
    <w:name w:val="Header Char1"/>
    <w:basedOn w:val="DefaultParagraphFont"/>
    <w:uiPriority w:val="99"/>
    <w:rsid w:val="00424A49"/>
  </w:style>
  <w:style w:type="character" w:customStyle="1" w:styleId="FooterChar1">
    <w:name w:val="Footer Char1"/>
    <w:basedOn w:val="DefaultParagraphFont"/>
    <w:uiPriority w:val="99"/>
    <w:rsid w:val="00424A49"/>
  </w:style>
  <w:style w:type="character" w:customStyle="1" w:styleId="FootnoteTextChar1">
    <w:name w:val="Footnote Text Char1"/>
    <w:uiPriority w:val="99"/>
    <w:rsid w:val="00424A49"/>
    <w:rPr>
      <w:rFonts w:hint="default"/>
      <w:szCs w:val="20"/>
    </w:rPr>
  </w:style>
  <w:style w:type="paragraph" w:customStyle="1" w:styleId="Msonormal1">
    <w:name w:val="Msonormal"/>
    <w:basedOn w:val="Normal"/>
    <w:uiPriority w:val="99"/>
    <w:rsid w:val="00424A49"/>
    <w:pPr>
      <w:bidi w:val="0"/>
      <w:spacing w:before="100" w:after="100" w:line="240" w:lineRule="auto"/>
      <w:jc w:val="left"/>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14109627">
      <w:bodyDiv w:val="1"/>
      <w:marLeft w:val="0"/>
      <w:marRight w:val="0"/>
      <w:marTop w:val="0"/>
      <w:marBottom w:val="0"/>
      <w:divBdr>
        <w:top w:val="none" w:sz="0" w:space="0" w:color="auto"/>
        <w:left w:val="none" w:sz="0" w:space="0" w:color="auto"/>
        <w:bottom w:val="none" w:sz="0" w:space="0" w:color="auto"/>
        <w:right w:val="none" w:sz="0" w:space="0" w:color="auto"/>
      </w:divBdr>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2.png"/><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jpe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7.xml"/><Relationship Id="rId35" Type="http://schemas.openxmlformats.org/officeDocument/2006/relationships/customXml" Target="../customXml/item4.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F2451B9F-790E-45E4-B896-26200FA75082}"/>
</file>

<file path=customXml/itemProps3.xml><?xml version="1.0" encoding="utf-8"?>
<ds:datastoreItem xmlns:ds="http://schemas.openxmlformats.org/officeDocument/2006/customXml" ds:itemID="{4F1993EC-7288-4CBD-B9E4-AF6172008150}"/>
</file>

<file path=customXml/itemProps4.xml><?xml version="1.0" encoding="utf-8"?>
<ds:datastoreItem xmlns:ds="http://schemas.openxmlformats.org/officeDocument/2006/customXml" ds:itemID="{698FF119-10AF-4C13-B33C-EB0AF2913D43}"/>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27</TotalTime>
  <Pages>12</Pages>
  <Words>1793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12</cp:revision>
  <cp:lastPrinted>2021-05-31T13:19:00Z</cp:lastPrinted>
  <dcterms:created xsi:type="dcterms:W3CDTF">2021-05-30T19:25:00Z</dcterms:created>
  <dcterms:modified xsi:type="dcterms:W3CDTF">2021-06-19T18:03:00Z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