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5488" behindDoc="1" locked="0" layoutInCell="1" allowOverlap="1" wp14:anchorId="4AB4C1EF" wp14:editId="4FF9F16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3E50F" id="Straight Connector 618" o:spid="_x0000_s1026" style="position:absolute;left:0;text-align:left;flip:x;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1824" behindDoc="0" locked="0" layoutInCell="1" allowOverlap="1" wp14:anchorId="677A2A3F" wp14:editId="122449A2">
                <wp:simplePos x="0" y="0"/>
                <wp:positionH relativeFrom="column">
                  <wp:posOffset>-15163846</wp:posOffset>
                </wp:positionH>
                <wp:positionV relativeFrom="paragraph">
                  <wp:posOffset>-5918996</wp:posOffset>
                </wp:positionV>
                <wp:extent cx="20269200" cy="15478699"/>
                <wp:effectExtent l="12700" t="1270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72B83" id="Rectangle 11" o:spid="_x0000_s1026" style="position:absolute;left:0;text-align:left;margin-left:-1194pt;margin-top:-466.05pt;width:1596pt;height:121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" fillcolor="#00305f" strokecolor="#00305f" strokeweight="2pt"/>
            </w:pict>
          </mc:Fallback>
        </mc:AlternateContent>
      </w:r>
      <w:r w:rsidR="003C32FE">
        <w:rPr>
          <w:rFonts w:hint="cs"/>
          <w:noProof/>
          <w:rtl/>
          <w:lang w:val="he-IL"/>
        </w:rPr>
        <w:drawing>
          <wp:anchor distT="0" distB="0" distL="114300" distR="114300" simplePos="0" relativeHeight="251665920" behindDoc="0" locked="0" layoutInCell="1" allowOverlap="1" wp14:anchorId="48268CB6" wp14:editId="083D42AA">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9776" behindDoc="0" locked="0" layoutInCell="1" allowOverlap="1" wp14:anchorId="2B74F5FF" wp14:editId="31331900">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0494C" id="Straight Connector 16"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061AFBD2" w:rsidR="003C32FE" w:rsidRDefault="00E11E12"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7734C2EE" wp14:editId="397194BF">
                <wp:simplePos x="0" y="0"/>
                <wp:positionH relativeFrom="column">
                  <wp:posOffset>3064856</wp:posOffset>
                </wp:positionH>
                <wp:positionV relativeFrom="paragraph">
                  <wp:posOffset>369224</wp:posOffset>
                </wp:positionV>
                <wp:extent cx="0" cy="3666836"/>
                <wp:effectExtent l="25400" t="0" r="25400" b="29210"/>
                <wp:wrapNone/>
                <wp:docPr id="5" name="Straight Connector 5"/>
                <wp:cNvGraphicFramePr/>
                <a:graphic xmlns:a="http://schemas.openxmlformats.org/drawingml/2006/main">
                  <a:graphicData uri="http://schemas.microsoft.com/office/word/2010/wordprocessingShape">
                    <wps:wsp>
                      <wps:cNvCnPr/>
                      <wps:spPr>
                        <a:xfrm>
                          <a:off x="0" y="0"/>
                          <a:ext cx="0" cy="366683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844D2A" id="Straight Connector 5" o:spid="_x0000_s1026" style="position:absolute;left:0;text-align:lef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5pt,29.05pt" to="241.35pt,31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" strokecolor="white [3212]"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53584DBA" wp14:editId="1CF8C665">
                <wp:simplePos x="0" y="0"/>
                <wp:positionH relativeFrom="column">
                  <wp:posOffset>-171450</wp:posOffset>
                </wp:positionH>
                <wp:positionV relativeFrom="paragraph">
                  <wp:posOffset>1858010</wp:posOffset>
                </wp:positionV>
                <wp:extent cx="3027198" cy="0"/>
                <wp:effectExtent l="12700" t="12700" r="8255" b="12700"/>
                <wp:wrapNone/>
                <wp:docPr id="8" name="Straight Connector 8"/>
                <wp:cNvGraphicFramePr/>
                <a:graphic xmlns:a="http://schemas.openxmlformats.org/drawingml/2006/main">
                  <a:graphicData uri="http://schemas.microsoft.com/office/word/2010/wordprocessingShape">
                    <wps:wsp>
                      <wps:cNvCnPr/>
                      <wps:spPr>
                        <a:xfrm flipH="1">
                          <a:off x="0" y="0"/>
                          <a:ext cx="3027198"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659E9" id="Straight Connector 8" o:spid="_x0000_s1026"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46.3pt" to="224.85pt,14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" strokecolor="white [3212]" strokeweight="1.5pt"/>
            </w:pict>
          </mc:Fallback>
        </mc:AlternateContent>
      </w:r>
      <w:r w:rsidR="00223DF8" w:rsidRPr="0030415A">
        <w:rPr>
          <w:rFonts w:ascii="Tahoma" w:hAnsi="Tahoma" w:cs="Tahoma"/>
          <w:noProof/>
          <w:sz w:val="22"/>
          <w:szCs w:val="22"/>
          <w:rtl/>
        </w:rPr>
        <mc:AlternateContent>
          <mc:Choice Requires="wps">
            <w:drawing>
              <wp:anchor distT="45720" distB="45720" distL="114300" distR="114300" simplePos="0" relativeHeight="251662848" behindDoc="0" locked="0" layoutInCell="1" allowOverlap="1" wp14:anchorId="0862BFB6" wp14:editId="16A78868">
                <wp:simplePos x="0" y="0"/>
                <wp:positionH relativeFrom="column">
                  <wp:posOffset>-239395</wp:posOffset>
                </wp:positionH>
                <wp:positionV relativeFrom="paragraph">
                  <wp:posOffset>258445</wp:posOffset>
                </wp:positionV>
                <wp:extent cx="4650105" cy="4273550"/>
                <wp:effectExtent l="0" t="0" r="635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10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08C2EFF" w14:textId="77777777" w:rsidR="00893F09" w:rsidRPr="0052031E" w:rsidRDefault="00893F09" w:rsidP="00893F09">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התשפ״ב </w:t>
                            </w:r>
                            <w:r w:rsidRPr="0052031E">
                              <w:rPr>
                                <w:rFonts w:ascii="Tahoma" w:hAnsi="Tahoma" w:cs="Tahoma"/>
                                <w:sz w:val="18"/>
                                <w:szCs w:val="18"/>
                                <w:rtl/>
                              </w:rPr>
                              <w:t xml:space="preserve"> |</w:t>
                            </w:r>
                            <w:r>
                              <w:rPr>
                                <w:rFonts w:ascii="Tahoma" w:hAnsi="Tahoma" w:cs="Tahoma" w:hint="cs"/>
                                <w:sz w:val="18"/>
                                <w:szCs w:val="18"/>
                                <w:rtl/>
                              </w:rPr>
                              <w:t xml:space="preserve">  מאי 2022 </w:t>
                            </w:r>
                          </w:p>
                          <w:p w14:paraId="7A4F68DA" w14:textId="77777777" w:rsidR="00CB22A1" w:rsidRDefault="00CB22A1" w:rsidP="0052031E">
                            <w:pPr>
                              <w:ind w:left="2268"/>
                              <w:rPr>
                                <w:rtl/>
                              </w:rPr>
                            </w:pPr>
                          </w:p>
                          <w:p w14:paraId="537675A5" w14:textId="7FA7538A" w:rsidR="00CB22A1" w:rsidRDefault="00CB22A1" w:rsidP="0052031E">
                            <w:pPr>
                              <w:ind w:left="2268"/>
                              <w:rPr>
                                <w:rtl/>
                              </w:rPr>
                            </w:pPr>
                          </w:p>
                          <w:p w14:paraId="513CD795" w14:textId="77777777" w:rsidR="00E11E12" w:rsidRDefault="00E11E12" w:rsidP="0052031E">
                            <w:pPr>
                              <w:ind w:left="2268"/>
                              <w:rPr>
                                <w:rtl/>
                              </w:rPr>
                            </w:pPr>
                          </w:p>
                          <w:p w14:paraId="028C1DED" w14:textId="14F760A5" w:rsidR="00CB22A1" w:rsidRPr="00876ED9" w:rsidRDefault="00A41B20"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המוסד לביטוח לאומי</w:t>
                            </w:r>
                            <w:r w:rsidR="00F85BC0">
                              <w:rPr>
                                <w:rFonts w:ascii="Tahoma" w:eastAsiaTheme="minorEastAsia" w:hAnsi="Tahoma" w:cs="Tahoma" w:hint="cs"/>
                                <w:color w:val="FFFFFF" w:themeColor="background1"/>
                                <w:sz w:val="28"/>
                                <w:szCs w:val="28"/>
                                <w:rtl/>
                              </w:rPr>
                              <w:t xml:space="preserve"> </w:t>
                            </w:r>
                          </w:p>
                          <w:p w14:paraId="5464BE8D" w14:textId="28F43295" w:rsidR="00CB22A1" w:rsidRDefault="00F53C72" w:rsidP="002D268F">
                            <w:pPr>
                              <w:spacing w:before="360" w:line="600" w:lineRule="exact"/>
                              <w:ind w:left="2268"/>
                              <w:jc w:val="left"/>
                              <w:rPr>
                                <w:rFonts w:ascii="Tahoma" w:hAnsi="Tahoma" w:cs="Tahoma"/>
                                <w:b/>
                                <w:bCs/>
                                <w:color w:val="FFFFFF" w:themeColor="background1"/>
                                <w:sz w:val="44"/>
                                <w:szCs w:val="44"/>
                              </w:rPr>
                            </w:pPr>
                            <w:r w:rsidRPr="00F53C72">
                              <w:rPr>
                                <w:rFonts w:ascii="Tahoma" w:hAnsi="Tahoma" w:cs="Tahoma"/>
                                <w:b/>
                                <w:bCs/>
                                <w:color w:val="FFFFFF" w:themeColor="background1"/>
                                <w:sz w:val="44"/>
                                <w:szCs w:val="44"/>
                                <w:rtl/>
                              </w:rPr>
                              <w:t>טיפול המדינה בקשישים סיעודיים השוהים בביתם - ביקורת מעקב</w:t>
                            </w:r>
                          </w:p>
                          <w:p w14:paraId="3B4549CF" w14:textId="77777777" w:rsidR="006C376B" w:rsidRPr="00344BBF" w:rsidRDefault="006C376B" w:rsidP="002D268F">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8.85pt;margin-top:20.35pt;width:366.15pt;height:33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&#13;&#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08C2EFF" w14:textId="77777777" w:rsidR="00893F09" w:rsidRPr="0052031E" w:rsidRDefault="00893F09" w:rsidP="00893F09">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התשפ״ב </w:t>
                      </w:r>
                      <w:r w:rsidRPr="0052031E">
                        <w:rPr>
                          <w:rFonts w:ascii="Tahoma" w:hAnsi="Tahoma" w:cs="Tahoma"/>
                          <w:sz w:val="18"/>
                          <w:szCs w:val="18"/>
                          <w:rtl/>
                        </w:rPr>
                        <w:t xml:space="preserve"> |</w:t>
                      </w:r>
                      <w:r>
                        <w:rPr>
                          <w:rFonts w:ascii="Tahoma" w:hAnsi="Tahoma" w:cs="Tahoma" w:hint="cs"/>
                          <w:sz w:val="18"/>
                          <w:szCs w:val="18"/>
                          <w:rtl/>
                        </w:rPr>
                        <w:t xml:space="preserve">  מאי 2022 </w:t>
                      </w:r>
                    </w:p>
                    <w:p w14:paraId="7A4F68DA" w14:textId="77777777" w:rsidR="00CB22A1" w:rsidRDefault="00CB22A1" w:rsidP="0052031E">
                      <w:pPr>
                        <w:ind w:left="2268"/>
                        <w:rPr>
                          <w:rtl/>
                        </w:rPr>
                      </w:pPr>
                    </w:p>
                    <w:p w14:paraId="537675A5" w14:textId="7FA7538A" w:rsidR="00CB22A1" w:rsidRDefault="00CB22A1" w:rsidP="0052031E">
                      <w:pPr>
                        <w:ind w:left="2268"/>
                        <w:rPr>
                          <w:rtl/>
                        </w:rPr>
                      </w:pPr>
                    </w:p>
                    <w:p w14:paraId="513CD795" w14:textId="77777777" w:rsidR="00E11E12" w:rsidRDefault="00E11E12" w:rsidP="0052031E">
                      <w:pPr>
                        <w:ind w:left="2268"/>
                        <w:rPr>
                          <w:rtl/>
                        </w:rPr>
                      </w:pPr>
                    </w:p>
                    <w:p w14:paraId="028C1DED" w14:textId="14F760A5" w:rsidR="00CB22A1" w:rsidRPr="00876ED9" w:rsidRDefault="00A41B20"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המוסד לביטוח לאומי</w:t>
                      </w:r>
                      <w:r w:rsidR="00F85BC0">
                        <w:rPr>
                          <w:rFonts w:ascii="Tahoma" w:eastAsiaTheme="minorEastAsia" w:hAnsi="Tahoma" w:cs="Tahoma" w:hint="cs"/>
                          <w:color w:val="FFFFFF" w:themeColor="background1"/>
                          <w:sz w:val="28"/>
                          <w:szCs w:val="28"/>
                          <w:rtl/>
                        </w:rPr>
                        <w:t xml:space="preserve"> </w:t>
                      </w:r>
                    </w:p>
                    <w:p w14:paraId="5464BE8D" w14:textId="28F43295" w:rsidR="00CB22A1" w:rsidRDefault="00F53C72" w:rsidP="002D268F">
                      <w:pPr>
                        <w:spacing w:before="360" w:line="600" w:lineRule="exact"/>
                        <w:ind w:left="2268"/>
                        <w:jc w:val="left"/>
                        <w:rPr>
                          <w:rFonts w:ascii="Tahoma" w:hAnsi="Tahoma" w:cs="Tahoma"/>
                          <w:b/>
                          <w:bCs/>
                          <w:color w:val="FFFFFF" w:themeColor="background1"/>
                          <w:sz w:val="44"/>
                          <w:szCs w:val="44"/>
                        </w:rPr>
                      </w:pPr>
                      <w:r w:rsidRPr="00F53C72">
                        <w:rPr>
                          <w:rFonts w:ascii="Tahoma" w:hAnsi="Tahoma" w:cs="Tahoma"/>
                          <w:b/>
                          <w:bCs/>
                          <w:color w:val="FFFFFF" w:themeColor="background1"/>
                          <w:sz w:val="44"/>
                          <w:szCs w:val="44"/>
                          <w:rtl/>
                        </w:rPr>
                        <w:t>טיפול המדינה בקשישים סיעודיים השוהים בביתם - ביקורת מעקב</w:t>
                      </w:r>
                    </w:p>
                    <w:p w14:paraId="3B4549CF" w14:textId="77777777" w:rsidR="006C376B" w:rsidRPr="00344BBF" w:rsidRDefault="006C376B" w:rsidP="002D268F">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7184" behindDoc="0" locked="0" layoutInCell="1" allowOverlap="1" wp14:anchorId="0642EECC" wp14:editId="61EF1CE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F619AB">
          <w:headerReference w:type="even" r:id="rId13"/>
          <w:headerReference w:type="default" r:id="rId14"/>
          <w:footerReference w:type="default" r:id="rId15"/>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2480" behindDoc="0" locked="0" layoutInCell="1" allowOverlap="1" wp14:anchorId="62E8C69A" wp14:editId="2569AF68">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AE33E" id="Rectangle 24" o:spid="_x0000_s1026" style="position:absolute;left:0;text-align:left;margin-left:-115.65pt;margin-top:-93.1pt;width:598.55pt;height:121.5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F619AB">
          <w:headerReference w:type="even" r:id="rId16"/>
          <w:pgSz w:w="11906" w:h="16838" w:code="9"/>
          <w:pgMar w:top="3062" w:right="2268" w:bottom="2552" w:left="2268" w:header="709" w:footer="709" w:gutter="0"/>
          <w:pgNumType w:start="0"/>
          <w:cols w:space="720"/>
          <w:bidi/>
          <w:rtlGutter/>
          <w:docGrid w:linePitch="272"/>
        </w:sectPr>
      </w:pPr>
    </w:p>
    <w:p w14:paraId="32190477" w14:textId="5CE98418" w:rsidR="009E3D6D" w:rsidRDefault="00C2403C" w:rsidP="006F18DE">
      <w:pPr>
        <w:pStyle w:val="7120"/>
        <w:rPr>
          <w:rtl/>
        </w:rPr>
      </w:pPr>
      <w:r>
        <w:rPr>
          <w:noProof/>
          <w:rtl/>
          <w:lang w:val="he-IL"/>
        </w:rPr>
        <w:lastRenderedPageBreak/>
        <mc:AlternateContent>
          <mc:Choice Requires="wps">
            <w:drawing>
              <wp:anchor distT="0" distB="0" distL="114300" distR="114300" simplePos="0" relativeHeight="251976192" behindDoc="0" locked="0" layoutInCell="1" allowOverlap="1" wp14:anchorId="4E5F243F" wp14:editId="344C8DB1">
                <wp:simplePos x="0" y="0"/>
                <wp:positionH relativeFrom="column">
                  <wp:posOffset>-646569</wp:posOffset>
                </wp:positionH>
                <wp:positionV relativeFrom="paragraph">
                  <wp:posOffset>324295</wp:posOffset>
                </wp:positionV>
                <wp:extent cx="168812" cy="4559300"/>
                <wp:effectExtent l="12700" t="12700" r="9525" b="12700"/>
                <wp:wrapNone/>
                <wp:docPr id="2052770969" name="מלבן 2052770969"/>
                <wp:cNvGraphicFramePr/>
                <a:graphic xmlns:a="http://schemas.openxmlformats.org/drawingml/2006/main">
                  <a:graphicData uri="http://schemas.microsoft.com/office/word/2010/wordprocessingShape">
                    <wps:wsp>
                      <wps:cNvSpPr/>
                      <wps:spPr>
                        <a:xfrm>
                          <a:off x="0" y="0"/>
                          <a:ext cx="168812" cy="4559300"/>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00E415" id="מלבן 2052770969" o:spid="_x0000_s1026" style="position:absolute;left:0;text-align:left;margin-left:-50.9pt;margin-top:25.55pt;width:13.3pt;height:359pt;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" fillcolor="#00305f" strokecolor="#00305f" strokeweight="2pt"/>
            </w:pict>
          </mc:Fallback>
        </mc:AlternateContent>
      </w:r>
      <w:r w:rsidR="006F18DE">
        <w:rPr>
          <w:noProof/>
          <w:rtl/>
        </w:rPr>
        <w:drawing>
          <wp:anchor distT="0" distB="0" distL="114300" distR="114300" simplePos="0" relativeHeight="251680256" behindDoc="0" locked="0" layoutInCell="1" allowOverlap="1" wp14:anchorId="510ACD8F" wp14:editId="5154408B">
            <wp:simplePos x="0" y="0"/>
            <wp:positionH relativeFrom="margin">
              <wp:posOffset>3321050</wp:posOffset>
            </wp:positionH>
            <wp:positionV relativeFrom="paragraph">
              <wp:posOffset>917330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F53C72" w:rsidRPr="00F53C72">
        <w:rPr>
          <w:rtl/>
        </w:rPr>
        <w:t>טיפול המדינה בקשישים סיעודיים השוהים בביתם - ביקורת מעקב</w:t>
      </w:r>
    </w:p>
    <w:p w14:paraId="0C0FDA6E" w14:textId="3B12FDB5" w:rsidR="008255D0" w:rsidRDefault="008255D0" w:rsidP="000E71A5">
      <w:pPr>
        <w:pStyle w:val="7190"/>
        <w:spacing w:after="0"/>
        <w:rPr>
          <w:rtl/>
        </w:rPr>
      </w:pPr>
    </w:p>
    <w:p w14:paraId="216499C5" w14:textId="1ACB24F1" w:rsidR="003027DB" w:rsidRPr="007E6D16" w:rsidRDefault="00727B3B" w:rsidP="003027DB">
      <w:pPr>
        <w:pStyle w:val="7190"/>
        <w:rPr>
          <w:rtl/>
        </w:rPr>
      </w:pPr>
      <w:r w:rsidRPr="005C7A0D">
        <w:rPr>
          <w:rFonts w:hint="cs"/>
          <w:rtl/>
        </w:rPr>
        <w:t>העלייה</w:t>
      </w:r>
      <w:r w:rsidRPr="005C7A0D">
        <w:rPr>
          <w:rtl/>
        </w:rPr>
        <w:t xml:space="preserve"> </w:t>
      </w:r>
      <w:r w:rsidRPr="005C7A0D">
        <w:rPr>
          <w:rFonts w:hint="cs"/>
          <w:rtl/>
        </w:rPr>
        <w:t>בתוחלת</w:t>
      </w:r>
      <w:r w:rsidRPr="005C7A0D">
        <w:rPr>
          <w:rtl/>
        </w:rPr>
        <w:t xml:space="preserve"> </w:t>
      </w:r>
      <w:r w:rsidRPr="005C7A0D">
        <w:rPr>
          <w:rFonts w:hint="cs"/>
          <w:rtl/>
        </w:rPr>
        <w:t>החיים</w:t>
      </w:r>
      <w:r w:rsidRPr="005C7A0D">
        <w:rPr>
          <w:rtl/>
        </w:rPr>
        <w:t xml:space="preserve"> </w:t>
      </w:r>
      <w:r w:rsidRPr="005C7A0D">
        <w:rPr>
          <w:rFonts w:hint="cs"/>
          <w:rtl/>
        </w:rPr>
        <w:t>ובהתאם</w:t>
      </w:r>
      <w:r w:rsidRPr="005C7A0D">
        <w:rPr>
          <w:rtl/>
        </w:rPr>
        <w:t xml:space="preserve"> </w:t>
      </w:r>
      <w:r w:rsidRPr="005C7A0D">
        <w:rPr>
          <w:rFonts w:hint="cs"/>
          <w:rtl/>
        </w:rPr>
        <w:t>לכך</w:t>
      </w:r>
      <w:r w:rsidRPr="005C7A0D">
        <w:rPr>
          <w:rtl/>
        </w:rPr>
        <w:t xml:space="preserve"> </w:t>
      </w:r>
      <w:r w:rsidRPr="005C7A0D">
        <w:rPr>
          <w:rFonts w:hint="cs"/>
          <w:rtl/>
        </w:rPr>
        <w:t>העלייה</w:t>
      </w:r>
      <w:r w:rsidRPr="005C7A0D">
        <w:rPr>
          <w:rtl/>
        </w:rPr>
        <w:t xml:space="preserve"> </w:t>
      </w:r>
      <w:r w:rsidRPr="005C7A0D">
        <w:rPr>
          <w:rFonts w:hint="cs"/>
          <w:rtl/>
        </w:rPr>
        <w:t>בשיעור</w:t>
      </w:r>
      <w:r w:rsidRPr="005C7A0D">
        <w:rPr>
          <w:rtl/>
        </w:rPr>
        <w:t xml:space="preserve"> </w:t>
      </w:r>
      <w:r w:rsidRPr="005C7A0D">
        <w:rPr>
          <w:rFonts w:hint="cs"/>
          <w:rtl/>
        </w:rPr>
        <w:t>הקשישים</w:t>
      </w:r>
      <w:r w:rsidRPr="005C7A0D">
        <w:rPr>
          <w:rtl/>
        </w:rPr>
        <w:t xml:space="preserve"> </w:t>
      </w:r>
      <w:r w:rsidRPr="005C7A0D">
        <w:rPr>
          <w:rFonts w:hint="cs"/>
          <w:rtl/>
        </w:rPr>
        <w:t>באוכלוסייה</w:t>
      </w:r>
      <w:r w:rsidRPr="005C7A0D">
        <w:rPr>
          <w:rtl/>
        </w:rPr>
        <w:t xml:space="preserve"> </w:t>
      </w:r>
      <w:r w:rsidRPr="005C7A0D">
        <w:rPr>
          <w:rFonts w:hint="cs"/>
          <w:rtl/>
        </w:rPr>
        <w:t>מאפיינות</w:t>
      </w:r>
      <w:r w:rsidRPr="005C7A0D">
        <w:rPr>
          <w:rtl/>
        </w:rPr>
        <w:t xml:space="preserve"> </w:t>
      </w:r>
      <w:r w:rsidRPr="005C7A0D">
        <w:rPr>
          <w:rFonts w:hint="cs"/>
          <w:rtl/>
        </w:rPr>
        <w:t>את</w:t>
      </w:r>
      <w:r w:rsidRPr="005C7A0D">
        <w:rPr>
          <w:rtl/>
        </w:rPr>
        <w:t xml:space="preserve"> </w:t>
      </w:r>
      <w:r w:rsidRPr="005C7A0D">
        <w:rPr>
          <w:rFonts w:hint="cs"/>
          <w:rtl/>
        </w:rPr>
        <w:t>כלל</w:t>
      </w:r>
      <w:r w:rsidRPr="005C7A0D">
        <w:rPr>
          <w:rtl/>
        </w:rPr>
        <w:t xml:space="preserve"> </w:t>
      </w:r>
      <w:r w:rsidRPr="005C7A0D">
        <w:rPr>
          <w:rFonts w:hint="cs"/>
          <w:rtl/>
        </w:rPr>
        <w:t>המדינות</w:t>
      </w:r>
      <w:r w:rsidRPr="005C7A0D">
        <w:rPr>
          <w:rtl/>
        </w:rPr>
        <w:t xml:space="preserve"> </w:t>
      </w:r>
      <w:r w:rsidRPr="005C7A0D">
        <w:rPr>
          <w:rFonts w:hint="cs"/>
          <w:rtl/>
        </w:rPr>
        <w:t>המפותחות</w:t>
      </w:r>
      <w:r w:rsidRPr="005C7A0D">
        <w:rPr>
          <w:rtl/>
        </w:rPr>
        <w:t xml:space="preserve"> </w:t>
      </w:r>
      <w:r w:rsidRPr="005C7A0D">
        <w:rPr>
          <w:rFonts w:hint="cs"/>
          <w:rtl/>
        </w:rPr>
        <w:t>בעולם,</w:t>
      </w:r>
      <w:r w:rsidRPr="005C7A0D">
        <w:rPr>
          <w:rtl/>
        </w:rPr>
        <w:t xml:space="preserve"> </w:t>
      </w:r>
      <w:r w:rsidRPr="005C7A0D">
        <w:rPr>
          <w:rFonts w:hint="cs"/>
          <w:rtl/>
        </w:rPr>
        <w:t>ובישראל הן מהגבוהות ביותר</w:t>
      </w:r>
      <w:r w:rsidRPr="005C7A0D">
        <w:rPr>
          <w:rtl/>
        </w:rPr>
        <w:t xml:space="preserve">. </w:t>
      </w:r>
      <w:r w:rsidRPr="005C7A0D">
        <w:rPr>
          <w:rFonts w:hint="cs"/>
          <w:rtl/>
        </w:rPr>
        <w:t>מהתחזית האקטוארית של המוסד לביטוח לאומי (</w:t>
      </w:r>
      <w:proofErr w:type="spellStart"/>
      <w:r w:rsidRPr="005C7A0D">
        <w:rPr>
          <w:rFonts w:hint="cs"/>
          <w:rtl/>
        </w:rPr>
        <w:t>בט"ל</w:t>
      </w:r>
      <w:proofErr w:type="spellEnd"/>
      <w:r w:rsidRPr="005C7A0D">
        <w:rPr>
          <w:rFonts w:hint="cs"/>
          <w:rtl/>
        </w:rPr>
        <w:t>) עולה כי עד לשנת 2060 צפויים להיות יותר מ-780,000 מקבלי גמלת סיעוד, פי 3.7 ממספר מקבלי הגמלה בשנת 2021. ביטוח</w:t>
      </w:r>
      <w:r w:rsidRPr="005C7A0D">
        <w:rPr>
          <w:rtl/>
        </w:rPr>
        <w:t xml:space="preserve"> </w:t>
      </w:r>
      <w:r w:rsidRPr="005C7A0D">
        <w:rPr>
          <w:rFonts w:hint="cs"/>
          <w:rtl/>
        </w:rPr>
        <w:t>סיעוד</w:t>
      </w:r>
      <w:r w:rsidRPr="005C7A0D">
        <w:rPr>
          <w:rtl/>
        </w:rPr>
        <w:t xml:space="preserve"> </w:t>
      </w:r>
      <w:r w:rsidRPr="005C7A0D">
        <w:rPr>
          <w:rFonts w:hint="cs"/>
          <w:rtl/>
        </w:rPr>
        <w:t>נועד</w:t>
      </w:r>
      <w:r w:rsidRPr="005C7A0D">
        <w:rPr>
          <w:rtl/>
        </w:rPr>
        <w:t xml:space="preserve"> </w:t>
      </w:r>
      <w:r w:rsidRPr="005C7A0D">
        <w:rPr>
          <w:rFonts w:hint="cs"/>
          <w:rtl/>
        </w:rPr>
        <w:t>לסייע</w:t>
      </w:r>
      <w:r w:rsidRPr="005C7A0D">
        <w:rPr>
          <w:rtl/>
        </w:rPr>
        <w:t xml:space="preserve"> </w:t>
      </w:r>
      <w:r w:rsidRPr="005C7A0D">
        <w:rPr>
          <w:rFonts w:hint="cs"/>
          <w:rtl/>
        </w:rPr>
        <w:t>לקשישים</w:t>
      </w:r>
      <w:r w:rsidRPr="005C7A0D">
        <w:rPr>
          <w:rtl/>
        </w:rPr>
        <w:t xml:space="preserve"> </w:t>
      </w:r>
      <w:r w:rsidRPr="005C7A0D">
        <w:rPr>
          <w:rFonts w:hint="cs"/>
          <w:rtl/>
        </w:rPr>
        <w:t>להמשיך</w:t>
      </w:r>
      <w:r w:rsidRPr="005C7A0D">
        <w:rPr>
          <w:rtl/>
        </w:rPr>
        <w:t xml:space="preserve"> </w:t>
      </w:r>
      <w:r w:rsidRPr="005C7A0D">
        <w:rPr>
          <w:rFonts w:hint="cs"/>
          <w:rtl/>
        </w:rPr>
        <w:t>ולחיות</w:t>
      </w:r>
      <w:r w:rsidRPr="005C7A0D">
        <w:rPr>
          <w:rtl/>
        </w:rPr>
        <w:t xml:space="preserve"> </w:t>
      </w:r>
      <w:r w:rsidRPr="005C7A0D">
        <w:rPr>
          <w:rFonts w:hint="cs"/>
          <w:rtl/>
        </w:rPr>
        <w:t>בקהילה</w:t>
      </w:r>
      <w:r w:rsidRPr="005C7A0D">
        <w:rPr>
          <w:rtl/>
        </w:rPr>
        <w:t xml:space="preserve"> </w:t>
      </w:r>
      <w:r w:rsidRPr="005C7A0D">
        <w:rPr>
          <w:rFonts w:hint="cs"/>
          <w:rtl/>
        </w:rPr>
        <w:t>זמן</w:t>
      </w:r>
      <w:r w:rsidRPr="005C7A0D">
        <w:rPr>
          <w:rtl/>
        </w:rPr>
        <w:t xml:space="preserve"> </w:t>
      </w:r>
      <w:r w:rsidRPr="005C7A0D">
        <w:rPr>
          <w:rFonts w:hint="cs"/>
          <w:rtl/>
        </w:rPr>
        <w:t>ממושך</w:t>
      </w:r>
      <w:r w:rsidRPr="005C7A0D">
        <w:rPr>
          <w:rtl/>
        </w:rPr>
        <w:t xml:space="preserve"> </w:t>
      </w:r>
      <w:r w:rsidRPr="005C7A0D">
        <w:rPr>
          <w:rFonts w:hint="cs"/>
          <w:rtl/>
        </w:rPr>
        <w:t>ככל</w:t>
      </w:r>
      <w:r w:rsidRPr="005C7A0D">
        <w:rPr>
          <w:rtl/>
        </w:rPr>
        <w:t xml:space="preserve"> </w:t>
      </w:r>
      <w:r w:rsidRPr="005C7A0D">
        <w:rPr>
          <w:rFonts w:hint="cs"/>
          <w:rtl/>
        </w:rPr>
        <w:t>האפשר</w:t>
      </w:r>
      <w:r w:rsidRPr="005C7A0D">
        <w:rPr>
          <w:rtl/>
        </w:rPr>
        <w:t xml:space="preserve">, </w:t>
      </w:r>
      <w:r w:rsidRPr="005C7A0D">
        <w:rPr>
          <w:rFonts w:hint="cs"/>
          <w:rtl/>
        </w:rPr>
        <w:t>באמצעות</w:t>
      </w:r>
      <w:r w:rsidRPr="005C7A0D">
        <w:rPr>
          <w:rtl/>
        </w:rPr>
        <w:t xml:space="preserve"> </w:t>
      </w:r>
      <w:r w:rsidRPr="005C7A0D">
        <w:rPr>
          <w:rFonts w:hint="cs"/>
          <w:rtl/>
        </w:rPr>
        <w:t>מתן</w:t>
      </w:r>
      <w:r w:rsidRPr="005C7A0D">
        <w:rPr>
          <w:rtl/>
        </w:rPr>
        <w:t xml:space="preserve"> </w:t>
      </w:r>
      <w:r w:rsidRPr="005C7A0D">
        <w:rPr>
          <w:rFonts w:hint="cs"/>
          <w:rtl/>
        </w:rPr>
        <w:t>טיפול</w:t>
      </w:r>
      <w:r w:rsidRPr="005C7A0D">
        <w:rPr>
          <w:rtl/>
        </w:rPr>
        <w:t xml:space="preserve"> </w:t>
      </w:r>
      <w:r w:rsidRPr="005C7A0D">
        <w:rPr>
          <w:rFonts w:hint="cs"/>
          <w:rtl/>
        </w:rPr>
        <w:t>אישי</w:t>
      </w:r>
      <w:r w:rsidRPr="005C7A0D">
        <w:rPr>
          <w:rtl/>
        </w:rPr>
        <w:t xml:space="preserve"> </w:t>
      </w:r>
      <w:r w:rsidRPr="005C7A0D">
        <w:rPr>
          <w:rFonts w:hint="cs"/>
          <w:rtl/>
        </w:rPr>
        <w:t>למי מהם</w:t>
      </w:r>
      <w:r w:rsidRPr="005C7A0D">
        <w:rPr>
          <w:rtl/>
        </w:rPr>
        <w:t xml:space="preserve"> </w:t>
      </w:r>
      <w:r w:rsidRPr="005C7A0D">
        <w:rPr>
          <w:rFonts w:hint="cs"/>
          <w:rtl/>
        </w:rPr>
        <w:t>הזקוקים</w:t>
      </w:r>
      <w:r w:rsidRPr="005C7A0D">
        <w:rPr>
          <w:rtl/>
        </w:rPr>
        <w:t xml:space="preserve"> </w:t>
      </w:r>
      <w:r w:rsidRPr="005C7A0D">
        <w:rPr>
          <w:rFonts w:hint="cs"/>
          <w:rtl/>
        </w:rPr>
        <w:t>לעזרה</w:t>
      </w:r>
      <w:r w:rsidRPr="005C7A0D">
        <w:rPr>
          <w:rtl/>
        </w:rPr>
        <w:t xml:space="preserve"> </w:t>
      </w:r>
      <w:r w:rsidRPr="005C7A0D">
        <w:rPr>
          <w:rFonts w:hint="cs"/>
          <w:rtl/>
        </w:rPr>
        <w:t>בתפקוד</w:t>
      </w:r>
      <w:r w:rsidRPr="005C7A0D">
        <w:rPr>
          <w:rtl/>
        </w:rPr>
        <w:t xml:space="preserve"> </w:t>
      </w:r>
      <w:r w:rsidRPr="005C7A0D">
        <w:rPr>
          <w:rFonts w:hint="cs"/>
          <w:rtl/>
        </w:rPr>
        <w:t>היום-יומי</w:t>
      </w:r>
      <w:r w:rsidRPr="005C7A0D">
        <w:rPr>
          <w:rtl/>
        </w:rPr>
        <w:t xml:space="preserve"> </w:t>
      </w:r>
      <w:r w:rsidRPr="005C7A0D">
        <w:rPr>
          <w:rFonts w:hint="cs"/>
          <w:rtl/>
        </w:rPr>
        <w:t>או</w:t>
      </w:r>
      <w:r w:rsidRPr="005C7A0D">
        <w:rPr>
          <w:rtl/>
        </w:rPr>
        <w:t xml:space="preserve"> </w:t>
      </w:r>
      <w:r w:rsidRPr="005C7A0D">
        <w:rPr>
          <w:rFonts w:hint="cs"/>
          <w:rtl/>
        </w:rPr>
        <w:t>להשגחה</w:t>
      </w:r>
      <w:r w:rsidRPr="005C7A0D">
        <w:rPr>
          <w:rtl/>
        </w:rPr>
        <w:t xml:space="preserve">, </w:t>
      </w:r>
      <w:r w:rsidRPr="005C7A0D">
        <w:rPr>
          <w:rFonts w:hint="cs"/>
          <w:rtl/>
        </w:rPr>
        <w:t>ובכך</w:t>
      </w:r>
      <w:r w:rsidRPr="005C7A0D">
        <w:rPr>
          <w:rtl/>
        </w:rPr>
        <w:t xml:space="preserve"> </w:t>
      </w:r>
      <w:r w:rsidRPr="005C7A0D">
        <w:rPr>
          <w:rFonts w:hint="cs"/>
          <w:rtl/>
        </w:rPr>
        <w:t>לסייע</w:t>
      </w:r>
      <w:r w:rsidRPr="005C7A0D">
        <w:rPr>
          <w:rtl/>
        </w:rPr>
        <w:t xml:space="preserve"> </w:t>
      </w:r>
      <w:r w:rsidRPr="005C7A0D">
        <w:rPr>
          <w:rFonts w:hint="cs"/>
          <w:rtl/>
        </w:rPr>
        <w:t>למשפחות</w:t>
      </w:r>
      <w:r w:rsidRPr="005C7A0D">
        <w:rPr>
          <w:rtl/>
        </w:rPr>
        <w:t xml:space="preserve"> </w:t>
      </w:r>
      <w:r w:rsidRPr="005C7A0D">
        <w:rPr>
          <w:rFonts w:hint="cs"/>
          <w:rtl/>
        </w:rPr>
        <w:t>המטפלות</w:t>
      </w:r>
      <w:r w:rsidRPr="005C7A0D">
        <w:rPr>
          <w:rtl/>
        </w:rPr>
        <w:t xml:space="preserve"> </w:t>
      </w:r>
      <w:r w:rsidRPr="005C7A0D">
        <w:rPr>
          <w:rFonts w:hint="cs"/>
          <w:rtl/>
        </w:rPr>
        <w:t>בהם</w:t>
      </w:r>
      <w:r w:rsidRPr="005C7A0D">
        <w:rPr>
          <w:rtl/>
        </w:rPr>
        <w:t>.</w:t>
      </w:r>
      <w:r w:rsidRPr="005C7A0D">
        <w:rPr>
          <w:rFonts w:hint="cs"/>
          <w:rtl/>
        </w:rPr>
        <w:t xml:space="preserve"> במסגרת ביטוח סיעוד זכאי לגמלת סיעוד כל תושב ישראל בגיל הזכאות</w:t>
      </w:r>
      <w:r w:rsidRPr="00710A59">
        <w:rPr>
          <w:vertAlign w:val="superscript"/>
          <w:rtl/>
        </w:rPr>
        <w:footnoteReference w:id="1"/>
      </w:r>
      <w:r w:rsidRPr="005C7A0D">
        <w:rPr>
          <w:rFonts w:hint="cs"/>
          <w:rtl/>
        </w:rPr>
        <w:t xml:space="preserve"> המתגורר בקהילה (בביתו, אצל בן משפחה, בדיור מוגן או במחלקה לעצמאים או לתשושים במוסד סיעודי), אם הוא מוגבל בתפקודו הפיזי או הקוגניטיבי והוא עומד במבחן הכנסות, שבו נבחנות הכנסות הקשיש ובן הזוג בלבד. הגמלה ניתנת בעין (בשירותים) או בכסף או בשילוב של שירותים וכסף (גמלה משולבת). </w:t>
      </w:r>
      <w:r w:rsidRPr="005C7A0D">
        <w:rPr>
          <w:rFonts w:hint="eastAsia"/>
          <w:rtl/>
        </w:rPr>
        <w:t>במרץ</w:t>
      </w:r>
      <w:r w:rsidRPr="005C7A0D">
        <w:rPr>
          <w:rtl/>
        </w:rPr>
        <w:t xml:space="preserve"> 2018 פורסם תיקון לחוק </w:t>
      </w:r>
      <w:r w:rsidRPr="005C7A0D">
        <w:rPr>
          <w:rFonts w:hint="cs"/>
          <w:rtl/>
        </w:rPr>
        <w:t>הביטוח הלאומי ו</w:t>
      </w:r>
      <w:r w:rsidRPr="005C7A0D">
        <w:rPr>
          <w:rtl/>
        </w:rPr>
        <w:t>נכלל בת</w:t>
      </w:r>
      <w:r w:rsidRPr="005C7A0D">
        <w:rPr>
          <w:rFonts w:hint="cs"/>
          <w:rtl/>
        </w:rPr>
        <w:t>ו</w:t>
      </w:r>
      <w:r w:rsidRPr="005C7A0D">
        <w:rPr>
          <w:rtl/>
        </w:rPr>
        <w:t>כנית הסיעוד הלאומית (</w:t>
      </w:r>
      <w:r w:rsidRPr="005C7A0D">
        <w:rPr>
          <w:rFonts w:hint="eastAsia"/>
          <w:rtl/>
        </w:rPr>
        <w:t>הרפורמה</w:t>
      </w:r>
      <w:r w:rsidRPr="005C7A0D">
        <w:rPr>
          <w:rtl/>
        </w:rPr>
        <w:t xml:space="preserve"> </w:t>
      </w:r>
      <w:r w:rsidRPr="005C7A0D">
        <w:rPr>
          <w:rFonts w:hint="eastAsia"/>
          <w:rtl/>
        </w:rPr>
        <w:t>בסיעוד</w:t>
      </w:r>
      <w:r w:rsidRPr="005C7A0D">
        <w:rPr>
          <w:rtl/>
        </w:rPr>
        <w:t>)</w:t>
      </w:r>
      <w:r w:rsidRPr="00710A59">
        <w:rPr>
          <w:vertAlign w:val="superscript"/>
          <w:rtl/>
        </w:rPr>
        <w:footnoteReference w:id="2"/>
      </w:r>
      <w:r w:rsidRPr="005C7A0D">
        <w:rPr>
          <w:rtl/>
        </w:rPr>
        <w:t>.</w:t>
      </w:r>
      <w:r w:rsidRPr="005C7A0D">
        <w:rPr>
          <w:rFonts w:hint="cs"/>
          <w:rtl/>
        </w:rPr>
        <w:t xml:space="preserve"> עד נובמבר 2018, מועד הפעלת הרפורמה בסיעוד, נתן </w:t>
      </w:r>
      <w:proofErr w:type="spellStart"/>
      <w:r w:rsidRPr="005C7A0D">
        <w:rPr>
          <w:rFonts w:hint="cs"/>
          <w:rtl/>
        </w:rPr>
        <w:t>בט"ל</w:t>
      </w:r>
      <w:proofErr w:type="spellEnd"/>
      <w:r w:rsidRPr="005C7A0D">
        <w:rPr>
          <w:rFonts w:hint="cs"/>
          <w:rtl/>
        </w:rPr>
        <w:t xml:space="preserve"> את גמלת הסיעוד לרוב המכריע של הזכאים כגמלה בעין </w:t>
      </w:r>
      <w:r w:rsidRPr="005C7A0D">
        <w:rPr>
          <w:rtl/>
        </w:rPr>
        <w:t>(בשירותים)</w:t>
      </w:r>
      <w:r w:rsidRPr="005C7A0D">
        <w:rPr>
          <w:rFonts w:hint="cs"/>
          <w:rtl/>
        </w:rPr>
        <w:t xml:space="preserve"> ולא בכסף. מנובמבר 2018, במסגרת הרפורמה, הורחבה</w:t>
      </w:r>
      <w:r w:rsidRPr="005C7A0D">
        <w:rPr>
          <w:rtl/>
        </w:rPr>
        <w:t xml:space="preserve"> </w:t>
      </w:r>
      <w:r w:rsidRPr="005C7A0D">
        <w:rPr>
          <w:rFonts w:hint="cs"/>
          <w:rtl/>
        </w:rPr>
        <w:t>האפשרות</w:t>
      </w:r>
      <w:r w:rsidRPr="005C7A0D">
        <w:rPr>
          <w:rtl/>
        </w:rPr>
        <w:t xml:space="preserve"> </w:t>
      </w:r>
      <w:r w:rsidRPr="005C7A0D">
        <w:rPr>
          <w:rFonts w:hint="cs"/>
          <w:rtl/>
        </w:rPr>
        <w:t>להמיר</w:t>
      </w:r>
      <w:r w:rsidRPr="005C7A0D">
        <w:rPr>
          <w:rtl/>
        </w:rPr>
        <w:t xml:space="preserve"> </w:t>
      </w:r>
      <w:r w:rsidRPr="005C7A0D">
        <w:rPr>
          <w:rFonts w:hint="cs"/>
          <w:rtl/>
        </w:rPr>
        <w:t>את</w:t>
      </w:r>
      <w:r w:rsidRPr="005C7A0D">
        <w:rPr>
          <w:rtl/>
        </w:rPr>
        <w:t xml:space="preserve"> </w:t>
      </w:r>
      <w:r w:rsidRPr="005C7A0D">
        <w:rPr>
          <w:rFonts w:hint="cs"/>
          <w:rtl/>
        </w:rPr>
        <w:t>השירותים</w:t>
      </w:r>
      <w:r w:rsidRPr="005C7A0D">
        <w:rPr>
          <w:rtl/>
        </w:rPr>
        <w:t xml:space="preserve"> </w:t>
      </w:r>
      <w:r w:rsidRPr="005C7A0D">
        <w:rPr>
          <w:rFonts w:hint="cs"/>
          <w:rtl/>
        </w:rPr>
        <w:t>לכסף</w:t>
      </w:r>
      <w:r w:rsidRPr="005C7A0D">
        <w:rPr>
          <w:rtl/>
        </w:rPr>
        <w:t xml:space="preserve"> </w:t>
      </w:r>
      <w:r w:rsidRPr="005C7A0D">
        <w:rPr>
          <w:rFonts w:hint="cs"/>
          <w:rtl/>
        </w:rPr>
        <w:t>באופן</w:t>
      </w:r>
      <w:r w:rsidRPr="005C7A0D">
        <w:rPr>
          <w:rtl/>
        </w:rPr>
        <w:t xml:space="preserve"> </w:t>
      </w:r>
      <w:r w:rsidRPr="005C7A0D">
        <w:rPr>
          <w:rFonts w:hint="cs"/>
          <w:rtl/>
        </w:rPr>
        <w:t>מלא</w:t>
      </w:r>
      <w:r w:rsidRPr="005C7A0D">
        <w:rPr>
          <w:rtl/>
        </w:rPr>
        <w:t xml:space="preserve"> </w:t>
      </w:r>
      <w:r w:rsidRPr="005C7A0D">
        <w:rPr>
          <w:rFonts w:hint="cs"/>
          <w:rtl/>
        </w:rPr>
        <w:t>או</w:t>
      </w:r>
      <w:r w:rsidRPr="005C7A0D">
        <w:rPr>
          <w:rtl/>
        </w:rPr>
        <w:t xml:space="preserve"> </w:t>
      </w:r>
      <w:r w:rsidRPr="005C7A0D">
        <w:rPr>
          <w:rFonts w:hint="cs"/>
          <w:rtl/>
        </w:rPr>
        <w:t>באופן חלקי</w:t>
      </w:r>
      <w:r w:rsidR="003027DB" w:rsidRPr="007E6D16">
        <w:rPr>
          <w:rtl/>
        </w:rPr>
        <w:t>.</w:t>
      </w:r>
    </w:p>
    <w:p w14:paraId="438CAA5E" w14:textId="249C672B" w:rsidR="009E3D6D" w:rsidRPr="003027DB" w:rsidRDefault="009E3D6D" w:rsidP="003027DB">
      <w:pPr>
        <w:pStyle w:val="7190"/>
        <w:rPr>
          <w:rtl/>
        </w:rPr>
      </w:pPr>
    </w:p>
    <w:p w14:paraId="37F3ACFD" w14:textId="77777777" w:rsidR="009E3D6D" w:rsidRDefault="009E3D6D">
      <w:pPr>
        <w:bidi w:val="0"/>
        <w:spacing w:after="200" w:line="276" w:lineRule="auto"/>
        <w:rPr>
          <w:rFonts w:ascii="Tahoma" w:hAnsi="Tahoma" w:cs="Tahoma"/>
          <w:b/>
          <w:bCs/>
          <w:color w:val="0D0D0D" w:themeColor="text1" w:themeTint="F2"/>
          <w:sz w:val="18"/>
          <w:szCs w:val="18"/>
          <w:rtl/>
        </w:rPr>
      </w:pPr>
      <w:r>
        <w:rPr>
          <w:b/>
          <w:bCs/>
          <w:rtl/>
        </w:rPr>
        <w:br w:type="page"/>
      </w:r>
    </w:p>
    <w:p w14:paraId="0A7BF7D8" w14:textId="67A0AA43" w:rsidR="00CD022B" w:rsidRPr="00DD5B43" w:rsidRDefault="009E3D6D" w:rsidP="009E3D6D">
      <w:pPr>
        <w:pStyle w:val="7190"/>
        <w:rPr>
          <w:b/>
          <w:bCs/>
          <w:rtl/>
        </w:rPr>
      </w:pPr>
      <w:r>
        <w:rPr>
          <w:b/>
          <w:bCs/>
          <w:noProof/>
          <w:sz w:val="22"/>
          <w:szCs w:val="22"/>
          <w:rtl/>
          <w:lang w:val="he-IL"/>
        </w:rPr>
        <w:lastRenderedPageBreak/>
        <w:drawing>
          <wp:anchor distT="0" distB="0" distL="114300" distR="114300" simplePos="0" relativeHeight="251906560" behindDoc="0" locked="0" layoutInCell="1" allowOverlap="1" wp14:anchorId="2B7BF5B6" wp14:editId="42409847">
            <wp:simplePos x="0" y="0"/>
            <wp:positionH relativeFrom="column">
              <wp:posOffset>3274695</wp:posOffset>
            </wp:positionH>
            <wp:positionV relativeFrom="paragraph">
              <wp:posOffset>98</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3283CEA6" w14:textId="60A985A1" w:rsidR="00F7759D" w:rsidRDefault="00F7759D" w:rsidP="00CD022B">
      <w:pPr>
        <w:pStyle w:val="7190"/>
        <w:rPr>
          <w:rtl/>
        </w:rPr>
      </w:pPr>
    </w:p>
    <w:tbl>
      <w:tblPr>
        <w:tblStyle w:val="aa"/>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2457"/>
        <w:gridCol w:w="2456"/>
      </w:tblGrid>
      <w:tr w:rsidR="00727B3B" w:rsidRPr="000E7BE6" w14:paraId="7597E23C" w14:textId="77777777" w:rsidTr="00727B3B">
        <w:tc>
          <w:tcPr>
            <w:tcW w:w="1667" w:type="pct"/>
            <w:vAlign w:val="bottom"/>
          </w:tcPr>
          <w:p w14:paraId="1E1AF3C6" w14:textId="500B7E83" w:rsidR="00727B3B" w:rsidRPr="00864A2A" w:rsidRDefault="00727B3B" w:rsidP="00864A2A">
            <w:pPr>
              <w:pStyle w:val="2021"/>
              <w:rPr>
                <w:rtl/>
              </w:rPr>
            </w:pPr>
            <w:r>
              <w:rPr>
                <w:rFonts w:hint="cs"/>
                <w:spacing w:val="-12"/>
                <w:sz w:val="26"/>
                <w:szCs w:val="26"/>
                <w:rtl/>
              </w:rPr>
              <w:t xml:space="preserve">יותר מ- </w:t>
            </w:r>
            <w:r>
              <w:rPr>
                <w:rFonts w:hint="cs"/>
                <w:rtl/>
              </w:rPr>
              <w:t xml:space="preserve">780,000 </w:t>
            </w:r>
          </w:p>
        </w:tc>
        <w:tc>
          <w:tcPr>
            <w:tcW w:w="1667" w:type="pct"/>
            <w:vAlign w:val="bottom"/>
          </w:tcPr>
          <w:p w14:paraId="1D9D023E" w14:textId="6B9DCDF4" w:rsidR="00727B3B" w:rsidRPr="00C2403C" w:rsidRDefault="00727B3B" w:rsidP="00864A2A">
            <w:pPr>
              <w:spacing w:before="120" w:line="240" w:lineRule="auto"/>
              <w:jc w:val="left"/>
              <w:rPr>
                <w:rFonts w:ascii="Tahoma" w:eastAsiaTheme="minorEastAsia" w:hAnsi="Tahoma" w:cs="Tahoma"/>
                <w:b/>
                <w:bCs/>
                <w:color w:val="0D0D0D" w:themeColor="text1" w:themeTint="F2"/>
                <w:sz w:val="36"/>
                <w:szCs w:val="36"/>
                <w:rtl/>
              </w:rPr>
            </w:pPr>
            <w:r>
              <w:rPr>
                <w:rFonts w:ascii="Tahoma" w:eastAsiaTheme="minorEastAsia" w:hAnsi="Tahoma" w:cs="Tahoma" w:hint="cs"/>
                <w:b/>
                <w:bCs/>
                <w:color w:val="0D0D0D" w:themeColor="text1" w:themeTint="F2"/>
                <w:spacing w:val="-12"/>
                <w:sz w:val="26"/>
                <w:szCs w:val="26"/>
                <w:rtl/>
              </w:rPr>
              <w:t>כ-</w:t>
            </w:r>
            <w:r w:rsidR="0045043B">
              <w:rPr>
                <w:rFonts w:ascii="Tahoma" w:eastAsiaTheme="minorEastAsia" w:hAnsi="Tahoma" w:cs="Tahoma"/>
                <w:b/>
                <w:bCs/>
                <w:color w:val="0D0D0D" w:themeColor="text1" w:themeTint="F2"/>
                <w:sz w:val="36"/>
                <w:szCs w:val="36"/>
              </w:rPr>
              <w:t>57</w:t>
            </w:r>
            <w:r w:rsidRPr="00C2403C">
              <w:rPr>
                <w:rFonts w:ascii="Tahoma" w:eastAsiaTheme="minorEastAsia" w:hAnsi="Tahoma" w:cs="Tahoma" w:hint="cs"/>
                <w:b/>
                <w:bCs/>
                <w:color w:val="0D0D0D" w:themeColor="text1" w:themeTint="F2"/>
                <w:sz w:val="36"/>
                <w:szCs w:val="36"/>
                <w:rtl/>
              </w:rPr>
              <w:t xml:space="preserve"> </w:t>
            </w:r>
            <w:r w:rsidRPr="00C2403C">
              <w:rPr>
                <w:rFonts w:ascii="Tahoma" w:eastAsiaTheme="minorEastAsia" w:hAnsi="Tahoma" w:cs="Tahoma"/>
                <w:b/>
                <w:bCs/>
                <w:color w:val="0D0D0D" w:themeColor="text1" w:themeTint="F2"/>
                <w:sz w:val="36"/>
                <w:szCs w:val="36"/>
                <w:rtl/>
              </w:rPr>
              <w:br/>
            </w:r>
            <w:r>
              <w:rPr>
                <w:rFonts w:ascii="Tahoma" w:eastAsiaTheme="minorEastAsia" w:hAnsi="Tahoma" w:cs="Tahoma" w:hint="cs"/>
                <w:b/>
                <w:bCs/>
                <w:color w:val="0D0D0D" w:themeColor="text1" w:themeTint="F2"/>
                <w:spacing w:val="-12"/>
                <w:sz w:val="26"/>
                <w:szCs w:val="26"/>
                <w:rtl/>
              </w:rPr>
              <w:t>מיליארד ש״ח</w:t>
            </w:r>
          </w:p>
        </w:tc>
        <w:tc>
          <w:tcPr>
            <w:tcW w:w="1667" w:type="pct"/>
            <w:vAlign w:val="bottom"/>
          </w:tcPr>
          <w:p w14:paraId="6113CBED" w14:textId="132D3E7A" w:rsidR="00727B3B" w:rsidRPr="00864A2A" w:rsidRDefault="00727B3B" w:rsidP="00C07DC0">
            <w:pPr>
              <w:spacing w:before="120" w:line="240" w:lineRule="auto"/>
              <w:jc w:val="left"/>
              <w:rPr>
                <w:rFonts w:ascii="Tahoma" w:hAnsi="Tahoma" w:cs="Tahoma"/>
                <w:spacing w:val="-10"/>
                <w:sz w:val="26"/>
                <w:szCs w:val="26"/>
                <w:rtl/>
              </w:rPr>
            </w:pPr>
            <w:r>
              <w:rPr>
                <w:rFonts w:ascii="Tahoma" w:eastAsiaTheme="minorEastAsia" w:hAnsi="Tahoma" w:cs="Tahoma" w:hint="cs"/>
                <w:b/>
                <w:bCs/>
                <w:color w:val="0D0D0D" w:themeColor="text1" w:themeTint="F2"/>
                <w:spacing w:val="-12"/>
                <w:sz w:val="36"/>
                <w:szCs w:val="36"/>
                <w:rtl/>
              </w:rPr>
              <w:t>16%</w:t>
            </w:r>
            <w:r w:rsidRPr="007F4E99">
              <w:rPr>
                <w:rFonts w:ascii="Tahoma" w:eastAsiaTheme="minorEastAsia" w:hAnsi="Tahoma" w:cs="Tahoma"/>
                <w:b/>
                <w:bCs/>
                <w:color w:val="0D0D0D" w:themeColor="text1" w:themeTint="F2"/>
                <w:spacing w:val="-12"/>
                <w:sz w:val="26"/>
                <w:szCs w:val="26"/>
                <w:rtl/>
              </w:rPr>
              <w:t xml:space="preserve"> </w:t>
            </w:r>
          </w:p>
        </w:tc>
      </w:tr>
      <w:tr w:rsidR="00727B3B" w:rsidRPr="009A73F6" w14:paraId="5AD4AD14" w14:textId="77777777" w:rsidTr="00727B3B">
        <w:tc>
          <w:tcPr>
            <w:tcW w:w="1667" w:type="pct"/>
          </w:tcPr>
          <w:p w14:paraId="2188EAF4" w14:textId="5CB7D04D" w:rsidR="00727B3B" w:rsidRPr="00664A6F" w:rsidRDefault="00727B3B" w:rsidP="003E252F">
            <w:pPr>
              <w:pStyle w:val="20211"/>
              <w:spacing w:after="0" w:line="160" w:lineRule="exact"/>
              <w:rPr>
                <w:rtl/>
              </w:rPr>
            </w:pPr>
            <w:r>
              <w:rPr>
                <w:rFonts w:hint="cs"/>
                <w:noProof/>
                <w:w w:val="100"/>
                <w:rtl/>
                <w:lang w:val="he-IL"/>
              </w:rPr>
              <mc:AlternateContent>
                <mc:Choice Requires="wps">
                  <w:drawing>
                    <wp:anchor distT="0" distB="0" distL="114300" distR="114300" simplePos="0" relativeHeight="252039680" behindDoc="0" locked="0" layoutInCell="1" allowOverlap="1" wp14:anchorId="12BEFB75" wp14:editId="21D404D1">
                      <wp:simplePos x="0" y="0"/>
                      <wp:positionH relativeFrom="column">
                        <wp:posOffset>16903</wp:posOffset>
                      </wp:positionH>
                      <wp:positionV relativeFrom="paragraph">
                        <wp:posOffset>49270</wp:posOffset>
                      </wp:positionV>
                      <wp:extent cx="1354914" cy="0"/>
                      <wp:effectExtent l="0" t="0" r="17145" b="12700"/>
                      <wp:wrapNone/>
                      <wp:docPr id="9" name="Straight Connector 9"/>
                      <wp:cNvGraphicFramePr/>
                      <a:graphic xmlns:a="http://schemas.openxmlformats.org/drawingml/2006/main">
                        <a:graphicData uri="http://schemas.microsoft.com/office/word/2010/wordprocessingShape">
                          <wps:wsp>
                            <wps:cNvCnPr/>
                            <wps:spPr>
                              <a:xfrm flipH="1">
                                <a:off x="0" y="0"/>
                                <a:ext cx="1354914"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86F62" id="Straight Connector 9" o:spid="_x0000_s1026" style="position:absolute;left:0;text-align:left;flip:x;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3.9pt" to="108.05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" strokecolor="#0d0d0d [3069]" strokeweight="1pt"/>
                  </w:pict>
                </mc:Fallback>
              </mc:AlternateContent>
            </w:r>
          </w:p>
        </w:tc>
        <w:tc>
          <w:tcPr>
            <w:tcW w:w="1667" w:type="pct"/>
          </w:tcPr>
          <w:p w14:paraId="1CAA58ED" w14:textId="77AEE407" w:rsidR="00727B3B" w:rsidRPr="00664A6F" w:rsidRDefault="00727B3B" w:rsidP="003E252F">
            <w:pPr>
              <w:pStyle w:val="20211"/>
              <w:spacing w:after="0" w:line="160" w:lineRule="exact"/>
              <w:rPr>
                <w:rtl/>
              </w:rPr>
            </w:pPr>
            <w:r>
              <w:rPr>
                <w:noProof/>
                <w:w w:val="100"/>
                <w:rtl/>
                <w:lang w:val="he-IL"/>
              </w:rPr>
              <mc:AlternateContent>
                <mc:Choice Requires="wps">
                  <w:drawing>
                    <wp:anchor distT="0" distB="0" distL="114300" distR="114300" simplePos="0" relativeHeight="252040704" behindDoc="0" locked="0" layoutInCell="1" allowOverlap="1" wp14:anchorId="0B6ED85B" wp14:editId="4A117D12">
                      <wp:simplePos x="0" y="0"/>
                      <wp:positionH relativeFrom="column">
                        <wp:posOffset>28625</wp:posOffset>
                      </wp:positionH>
                      <wp:positionV relativeFrom="paragraph">
                        <wp:posOffset>49270</wp:posOffset>
                      </wp:positionV>
                      <wp:extent cx="1348105" cy="0"/>
                      <wp:effectExtent l="0" t="0" r="10795" b="12700"/>
                      <wp:wrapNone/>
                      <wp:docPr id="39" name="Straight Connector 39"/>
                      <wp:cNvGraphicFramePr/>
                      <a:graphic xmlns:a="http://schemas.openxmlformats.org/drawingml/2006/main">
                        <a:graphicData uri="http://schemas.microsoft.com/office/word/2010/wordprocessingShape">
                          <wps:wsp>
                            <wps:cNvCnPr/>
                            <wps:spPr>
                              <a:xfrm flipH="1">
                                <a:off x="0" y="0"/>
                                <a:ext cx="134810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B1BDE9" id="Straight Connector 39" o:spid="_x0000_s1026" style="position:absolute;left:0;text-align:left;flip:x;z-index:25204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3.9pt" to="108.4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" strokecolor="#0d0d0d [3069]" strokeweight="1pt"/>
                  </w:pict>
                </mc:Fallback>
              </mc:AlternateContent>
            </w:r>
          </w:p>
        </w:tc>
        <w:tc>
          <w:tcPr>
            <w:tcW w:w="1667" w:type="pct"/>
          </w:tcPr>
          <w:p w14:paraId="4E223E1C" w14:textId="1D7BBC89" w:rsidR="00727B3B" w:rsidRPr="00664A6F" w:rsidRDefault="00727B3B" w:rsidP="003E252F">
            <w:pPr>
              <w:pStyle w:val="20211"/>
              <w:spacing w:after="0" w:line="160" w:lineRule="exact"/>
              <w:rPr>
                <w:rtl/>
              </w:rPr>
            </w:pPr>
            <w:r>
              <w:rPr>
                <w:noProof/>
                <w:w w:val="100"/>
                <w:rtl/>
                <w:lang w:val="he-IL"/>
              </w:rPr>
              <mc:AlternateContent>
                <mc:Choice Requires="wps">
                  <w:drawing>
                    <wp:anchor distT="0" distB="0" distL="114300" distR="114300" simplePos="0" relativeHeight="252041728" behindDoc="0" locked="0" layoutInCell="1" allowOverlap="1" wp14:anchorId="2EFC9FD3" wp14:editId="27A12F8E">
                      <wp:simplePos x="0" y="0"/>
                      <wp:positionH relativeFrom="column">
                        <wp:posOffset>-53730</wp:posOffset>
                      </wp:positionH>
                      <wp:positionV relativeFrom="paragraph">
                        <wp:posOffset>49270</wp:posOffset>
                      </wp:positionV>
                      <wp:extent cx="1448356" cy="0"/>
                      <wp:effectExtent l="0" t="0" r="12700" b="12700"/>
                      <wp:wrapNone/>
                      <wp:docPr id="48" name="Straight Connector 48"/>
                      <wp:cNvGraphicFramePr/>
                      <a:graphic xmlns:a="http://schemas.openxmlformats.org/drawingml/2006/main">
                        <a:graphicData uri="http://schemas.microsoft.com/office/word/2010/wordprocessingShape">
                          <wps:wsp>
                            <wps:cNvCnPr/>
                            <wps:spPr>
                              <a:xfrm flipH="1">
                                <a:off x="0" y="0"/>
                                <a:ext cx="1448356"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F2147D" id="Straight Connector 48" o:spid="_x0000_s1026" style="position:absolute;left:0;text-align:left;flip:x;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pt,3.9pt" to="109.8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" strokecolor="#0d0d0d [3069]" strokeweight="1pt"/>
                  </w:pict>
                </mc:Fallback>
              </mc:AlternateContent>
            </w:r>
          </w:p>
        </w:tc>
      </w:tr>
      <w:tr w:rsidR="00727B3B" w:rsidRPr="009A73F6" w14:paraId="7ECC4220" w14:textId="77777777" w:rsidTr="00727B3B">
        <w:tc>
          <w:tcPr>
            <w:tcW w:w="1667" w:type="pct"/>
          </w:tcPr>
          <w:p w14:paraId="5ECF0591" w14:textId="03CE335D" w:rsidR="00727B3B" w:rsidRPr="009A73F6" w:rsidRDefault="00727B3B" w:rsidP="007542AC">
            <w:pPr>
              <w:pStyle w:val="20211"/>
              <w:rPr>
                <w:rtl/>
              </w:rPr>
            </w:pPr>
            <w:r w:rsidRPr="00BA6A60">
              <w:rPr>
                <w:rFonts w:hint="cs"/>
                <w:rtl/>
              </w:rPr>
              <w:t xml:space="preserve">צפוי להיות מספר מקבלי גמלת סיעוד בשנת 2060 על פי התחזית האקטוארית של </w:t>
            </w:r>
            <w:proofErr w:type="spellStart"/>
            <w:r w:rsidRPr="00BA6A60">
              <w:rPr>
                <w:rFonts w:hint="cs"/>
                <w:rtl/>
              </w:rPr>
              <w:t>בט"ל</w:t>
            </w:r>
            <w:proofErr w:type="spellEnd"/>
            <w:r w:rsidRPr="00BA6A60">
              <w:rPr>
                <w:rFonts w:hint="cs"/>
                <w:rtl/>
              </w:rPr>
              <w:t xml:space="preserve">. </w:t>
            </w:r>
            <w:r w:rsidRPr="00BA6A60">
              <w:rPr>
                <w:rtl/>
              </w:rPr>
              <w:t>פי 3.7 ממספר מקבלי הגמלה בשנת 2021</w:t>
            </w:r>
          </w:p>
        </w:tc>
        <w:tc>
          <w:tcPr>
            <w:tcW w:w="1667" w:type="pct"/>
          </w:tcPr>
          <w:p w14:paraId="47156990" w14:textId="2078F706" w:rsidR="00727B3B" w:rsidRPr="00864A2A" w:rsidRDefault="00727B3B" w:rsidP="00864A2A">
            <w:pPr>
              <w:spacing w:line="240" w:lineRule="auto"/>
              <w:ind w:right="23"/>
              <w:jc w:val="left"/>
              <w:rPr>
                <w:rFonts w:ascii="Tahoma" w:eastAsiaTheme="minorEastAsia" w:hAnsi="Tahoma" w:cs="Tahoma"/>
                <w:color w:val="0D0D0D" w:themeColor="text1" w:themeTint="F2"/>
                <w:w w:val="90"/>
                <w:sz w:val="18"/>
                <w:szCs w:val="18"/>
                <w:rtl/>
              </w:rPr>
            </w:pPr>
            <w:r w:rsidRPr="00BA6A60">
              <w:rPr>
                <w:rFonts w:ascii="Tahoma" w:hAnsi="Tahoma" w:cs="Tahoma" w:hint="cs"/>
                <w:sz w:val="18"/>
                <w:szCs w:val="18"/>
                <w:rtl/>
              </w:rPr>
              <w:t xml:space="preserve">התשלומים העתידיים הצפויים בשנת 2060 בענף הסיעוד על פי התחזית האקטוארית של </w:t>
            </w:r>
            <w:proofErr w:type="spellStart"/>
            <w:r w:rsidRPr="00BA6A60">
              <w:rPr>
                <w:rFonts w:ascii="Tahoma" w:hAnsi="Tahoma" w:cs="Tahoma" w:hint="cs"/>
                <w:sz w:val="18"/>
                <w:szCs w:val="18"/>
                <w:rtl/>
              </w:rPr>
              <w:t>בט"ל</w:t>
            </w:r>
            <w:proofErr w:type="spellEnd"/>
            <w:r w:rsidRPr="00BA6A60">
              <w:rPr>
                <w:rFonts w:ascii="Tahoma" w:hAnsi="Tahoma" w:cs="Tahoma" w:hint="cs"/>
                <w:sz w:val="18"/>
                <w:szCs w:val="18"/>
                <w:rtl/>
              </w:rPr>
              <w:t xml:space="preserve">; </w:t>
            </w:r>
            <w:r w:rsidRPr="00BA6A60">
              <w:rPr>
                <w:rFonts w:ascii="Tahoma" w:hAnsi="Tahoma" w:cs="Tahoma"/>
                <w:sz w:val="18"/>
                <w:szCs w:val="18"/>
                <w:rtl/>
              </w:rPr>
              <w:t xml:space="preserve">פי </w:t>
            </w:r>
            <w:r w:rsidR="00485B0B">
              <w:rPr>
                <w:rFonts w:ascii="Tahoma" w:hAnsi="Tahoma" w:cs="Tahoma" w:hint="cs"/>
                <w:sz w:val="18"/>
                <w:szCs w:val="18"/>
                <w:rtl/>
              </w:rPr>
              <w:t>4</w:t>
            </w:r>
            <w:r w:rsidRPr="00BA6A60">
              <w:rPr>
                <w:rFonts w:ascii="Tahoma" w:hAnsi="Tahoma" w:cs="Tahoma"/>
                <w:sz w:val="18"/>
                <w:szCs w:val="18"/>
                <w:rtl/>
              </w:rPr>
              <w:t xml:space="preserve"> </w:t>
            </w:r>
            <w:r w:rsidRPr="00BA6A60">
              <w:rPr>
                <w:rFonts w:ascii="Tahoma" w:hAnsi="Tahoma" w:cs="Tahoma" w:hint="cs"/>
                <w:sz w:val="18"/>
                <w:szCs w:val="18"/>
                <w:rtl/>
              </w:rPr>
              <w:t>בהשוואה לשנת 2021</w:t>
            </w:r>
          </w:p>
        </w:tc>
        <w:tc>
          <w:tcPr>
            <w:tcW w:w="1667" w:type="pct"/>
          </w:tcPr>
          <w:p w14:paraId="1B7F83A5" w14:textId="48614ABE" w:rsidR="00727B3B" w:rsidRPr="00EB223C" w:rsidRDefault="00727B3B" w:rsidP="007542AC">
            <w:pPr>
              <w:pStyle w:val="20211"/>
              <w:rPr>
                <w:rtl/>
              </w:rPr>
            </w:pPr>
            <w:r w:rsidRPr="00BA6A60">
              <w:rPr>
                <w:rFonts w:hint="cs"/>
                <w:rtl/>
              </w:rPr>
              <w:t>שיעור הגידול במספר הזכאים לגמלת סיעוד מאוקטובר 2018 לאוקטוב</w:t>
            </w:r>
            <w:r w:rsidRPr="00BA6A60">
              <w:rPr>
                <w:rFonts w:hint="eastAsia"/>
                <w:rtl/>
              </w:rPr>
              <w:t>ר</w:t>
            </w:r>
            <w:r w:rsidRPr="00BA6A60">
              <w:rPr>
                <w:rFonts w:hint="cs"/>
                <w:rtl/>
              </w:rPr>
              <w:t xml:space="preserve"> 2019, לאחר הנהגת הרפורמה, בהשוואה ל-3.5% - שיעור הגידול הכולל של אוכלוסיי</w:t>
            </w:r>
            <w:r w:rsidRPr="00BA6A60">
              <w:rPr>
                <w:rFonts w:hint="eastAsia"/>
                <w:rtl/>
              </w:rPr>
              <w:t>ת</w:t>
            </w:r>
            <w:r w:rsidRPr="00BA6A60">
              <w:rPr>
                <w:rFonts w:hint="cs"/>
                <w:rtl/>
              </w:rPr>
              <w:t xml:space="preserve"> האזרחים הוותיקים באותה השנה</w:t>
            </w:r>
          </w:p>
        </w:tc>
      </w:tr>
      <w:tr w:rsidR="00727B3B" w:rsidRPr="00760601" w14:paraId="115EC27C" w14:textId="77777777" w:rsidTr="00727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7" w:type="pct"/>
            <w:tcBorders>
              <w:top w:val="nil"/>
              <w:left w:val="nil"/>
              <w:bottom w:val="nil"/>
              <w:right w:val="nil"/>
            </w:tcBorders>
            <w:vAlign w:val="bottom"/>
          </w:tcPr>
          <w:p w14:paraId="5A88E868" w14:textId="1096582A" w:rsidR="00727B3B" w:rsidRPr="00864A2A" w:rsidRDefault="00727B3B" w:rsidP="003027DB">
            <w:pPr>
              <w:pStyle w:val="2021"/>
              <w:rPr>
                <w:rtl/>
              </w:rPr>
            </w:pPr>
            <w:r>
              <w:rPr>
                <w:rFonts w:hint="cs"/>
                <w:rtl/>
              </w:rPr>
              <w:t>30</w:t>
            </w:r>
            <w:r w:rsidRPr="007E6D16">
              <w:rPr>
                <w:rFonts w:hint="cs"/>
                <w:rtl/>
              </w:rPr>
              <w:t xml:space="preserve"> </w:t>
            </w:r>
            <w:r>
              <w:rPr>
                <w:rFonts w:hint="cs"/>
                <w:spacing w:val="-12"/>
                <w:sz w:val="26"/>
                <w:szCs w:val="26"/>
                <w:rtl/>
              </w:rPr>
              <w:t>שעות</w:t>
            </w:r>
            <w:r w:rsidRPr="007E6D16">
              <w:rPr>
                <w:rFonts w:hint="cs"/>
                <w:rtl/>
              </w:rPr>
              <w:t xml:space="preserve"> </w:t>
            </w:r>
          </w:p>
        </w:tc>
        <w:tc>
          <w:tcPr>
            <w:tcW w:w="1667" w:type="pct"/>
            <w:tcBorders>
              <w:top w:val="nil"/>
              <w:left w:val="nil"/>
              <w:bottom w:val="nil"/>
              <w:right w:val="nil"/>
            </w:tcBorders>
            <w:vAlign w:val="bottom"/>
          </w:tcPr>
          <w:p w14:paraId="5148B4EC" w14:textId="2999A8C9" w:rsidR="00727B3B" w:rsidRPr="003027DB" w:rsidRDefault="00727B3B" w:rsidP="003027DB">
            <w:pPr>
              <w:spacing w:before="120" w:line="240" w:lineRule="auto"/>
              <w:jc w:val="left"/>
              <w:rPr>
                <w:rFonts w:ascii="Tahoma" w:hAnsi="Tahoma" w:cs="Tahoma"/>
                <w:b/>
                <w:bCs/>
                <w:spacing w:val="-10"/>
                <w:sz w:val="26"/>
                <w:szCs w:val="26"/>
                <w:rtl/>
              </w:rPr>
            </w:pPr>
            <w:r>
              <w:rPr>
                <w:rFonts w:ascii="Tahoma" w:hAnsi="Tahoma" w:cs="Tahoma" w:hint="cs"/>
                <w:b/>
                <w:bCs/>
                <w:sz w:val="36"/>
                <w:szCs w:val="36"/>
                <w:rtl/>
              </w:rPr>
              <w:t>3</w:t>
            </w:r>
            <w:r>
              <w:rPr>
                <w:rFonts w:ascii="Tahoma" w:hAnsi="Tahoma" w:cs="Tahoma" w:hint="cs"/>
                <w:b/>
                <w:bCs/>
                <w:spacing w:val="-10"/>
                <w:sz w:val="26"/>
                <w:szCs w:val="26"/>
                <w:rtl/>
              </w:rPr>
              <w:t xml:space="preserve"> </w:t>
            </w:r>
            <w:r>
              <w:rPr>
                <w:rFonts w:ascii="Tahoma" w:eastAsiaTheme="minorEastAsia" w:hAnsi="Tahoma" w:cs="Tahoma" w:hint="cs"/>
                <w:b/>
                <w:bCs/>
                <w:color w:val="0D0D0D" w:themeColor="text1" w:themeTint="F2"/>
                <w:spacing w:val="-12"/>
                <w:sz w:val="26"/>
                <w:szCs w:val="26"/>
                <w:rtl/>
              </w:rPr>
              <w:t>מיליון ש</w:t>
            </w:r>
            <w:r w:rsidRPr="00727B3B">
              <w:rPr>
                <w:rFonts w:ascii="Tahoma" w:eastAsiaTheme="minorEastAsia" w:hAnsi="Tahoma" w:cs="Tahoma" w:hint="cs"/>
                <w:b/>
                <w:bCs/>
                <w:color w:val="0D0D0D" w:themeColor="text1" w:themeTint="F2"/>
                <w:spacing w:val="-12"/>
                <w:sz w:val="26"/>
                <w:szCs w:val="26"/>
                <w:rtl/>
              </w:rPr>
              <w:t>עות</w:t>
            </w:r>
            <w:r>
              <w:rPr>
                <w:rFonts w:ascii="Tahoma" w:eastAsiaTheme="minorEastAsia" w:hAnsi="Tahoma" w:cs="Tahoma" w:hint="cs"/>
                <w:b/>
                <w:bCs/>
                <w:color w:val="0D0D0D" w:themeColor="text1" w:themeTint="F2"/>
                <w:spacing w:val="-12"/>
                <w:sz w:val="26"/>
                <w:szCs w:val="26"/>
                <w:rtl/>
              </w:rPr>
              <w:t xml:space="preserve"> טיפול ביתי</w:t>
            </w:r>
          </w:p>
        </w:tc>
        <w:tc>
          <w:tcPr>
            <w:tcW w:w="1667" w:type="pct"/>
            <w:tcBorders>
              <w:top w:val="nil"/>
              <w:left w:val="nil"/>
              <w:bottom w:val="nil"/>
              <w:right w:val="nil"/>
            </w:tcBorders>
            <w:vAlign w:val="bottom"/>
          </w:tcPr>
          <w:p w14:paraId="6D51A516" w14:textId="5249DB17" w:rsidR="00727B3B" w:rsidRPr="00864A2A" w:rsidRDefault="00727B3B" w:rsidP="003027DB">
            <w:pPr>
              <w:spacing w:before="360" w:line="240" w:lineRule="auto"/>
              <w:jc w:val="left"/>
              <w:rPr>
                <w:rFonts w:ascii="Tahoma" w:hAnsi="Tahoma" w:cs="Tahoma"/>
                <w:spacing w:val="-10"/>
                <w:sz w:val="26"/>
                <w:szCs w:val="26"/>
                <w:rtl/>
              </w:rPr>
            </w:pPr>
            <w:r>
              <w:rPr>
                <w:rFonts w:ascii="Tahoma" w:eastAsiaTheme="minorEastAsia" w:hAnsi="Tahoma" w:cs="Tahoma" w:hint="cs"/>
                <w:b/>
                <w:bCs/>
                <w:color w:val="0D0D0D" w:themeColor="text1" w:themeTint="F2"/>
                <w:sz w:val="36"/>
                <w:szCs w:val="36"/>
                <w:rtl/>
              </w:rPr>
              <w:t xml:space="preserve">86% </w:t>
            </w:r>
            <w:r w:rsidRPr="00727B3B">
              <w:rPr>
                <w:rFonts w:ascii="Tahoma" w:eastAsiaTheme="minorEastAsia" w:hAnsi="Tahoma" w:cs="Tahoma" w:hint="cs"/>
                <w:b/>
                <w:bCs/>
                <w:color w:val="0D0D0D" w:themeColor="text1" w:themeTint="F2"/>
                <w:sz w:val="26"/>
                <w:szCs w:val="26"/>
                <w:rtl/>
              </w:rPr>
              <w:t xml:space="preserve">מחברות הסיעוד </w:t>
            </w:r>
          </w:p>
        </w:tc>
      </w:tr>
      <w:tr w:rsidR="00727B3B" w:rsidRPr="00664A6F" w14:paraId="60F510EB" w14:textId="77777777" w:rsidTr="00727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7" w:type="pct"/>
            <w:tcBorders>
              <w:top w:val="nil"/>
              <w:left w:val="nil"/>
              <w:bottom w:val="nil"/>
              <w:right w:val="nil"/>
            </w:tcBorders>
          </w:tcPr>
          <w:p w14:paraId="7B57C72A" w14:textId="77777777" w:rsidR="00727B3B" w:rsidRPr="00664A6F" w:rsidRDefault="00727B3B" w:rsidP="003027DB">
            <w:pPr>
              <w:pStyle w:val="20211"/>
              <w:spacing w:after="0" w:line="160" w:lineRule="exact"/>
              <w:rPr>
                <w:rtl/>
              </w:rPr>
            </w:pPr>
            <w:r>
              <w:rPr>
                <w:rFonts w:hint="cs"/>
                <w:noProof/>
                <w:w w:val="100"/>
                <w:rtl/>
                <w:lang w:val="he-IL"/>
              </w:rPr>
              <mc:AlternateContent>
                <mc:Choice Requires="wps">
                  <w:drawing>
                    <wp:anchor distT="0" distB="0" distL="114300" distR="114300" simplePos="0" relativeHeight="252042752" behindDoc="0" locked="0" layoutInCell="1" allowOverlap="1" wp14:anchorId="4F6E2120" wp14:editId="420456A6">
                      <wp:simplePos x="0" y="0"/>
                      <wp:positionH relativeFrom="column">
                        <wp:posOffset>16903</wp:posOffset>
                      </wp:positionH>
                      <wp:positionV relativeFrom="paragraph">
                        <wp:posOffset>52191</wp:posOffset>
                      </wp:positionV>
                      <wp:extent cx="1354914" cy="0"/>
                      <wp:effectExtent l="0" t="0" r="17145" b="12700"/>
                      <wp:wrapNone/>
                      <wp:docPr id="765912946" name="Straight Connector 9"/>
                      <wp:cNvGraphicFramePr/>
                      <a:graphic xmlns:a="http://schemas.openxmlformats.org/drawingml/2006/main">
                        <a:graphicData uri="http://schemas.microsoft.com/office/word/2010/wordprocessingShape">
                          <wps:wsp>
                            <wps:cNvCnPr/>
                            <wps:spPr>
                              <a:xfrm flipH="1">
                                <a:off x="0" y="0"/>
                                <a:ext cx="1354914"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50984" id="Straight Connector 9" o:spid="_x0000_s1026" style="position:absolute;left:0;text-align:left;flip:x;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4.1pt" to="108.05pt,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" strokecolor="#0d0d0d [3069]" strokeweight="1pt"/>
                  </w:pict>
                </mc:Fallback>
              </mc:AlternateContent>
            </w:r>
          </w:p>
        </w:tc>
        <w:tc>
          <w:tcPr>
            <w:tcW w:w="1667" w:type="pct"/>
            <w:tcBorders>
              <w:top w:val="nil"/>
              <w:left w:val="nil"/>
              <w:bottom w:val="nil"/>
              <w:right w:val="nil"/>
            </w:tcBorders>
          </w:tcPr>
          <w:p w14:paraId="71809855" w14:textId="77777777" w:rsidR="00727B3B" w:rsidRPr="00664A6F" w:rsidRDefault="00727B3B" w:rsidP="003027DB">
            <w:pPr>
              <w:pStyle w:val="20211"/>
              <w:spacing w:after="0" w:line="160" w:lineRule="exact"/>
              <w:rPr>
                <w:rtl/>
              </w:rPr>
            </w:pPr>
            <w:r>
              <w:rPr>
                <w:noProof/>
                <w:w w:val="100"/>
                <w:rtl/>
                <w:lang w:val="he-IL"/>
              </w:rPr>
              <mc:AlternateContent>
                <mc:Choice Requires="wps">
                  <w:drawing>
                    <wp:anchor distT="0" distB="0" distL="114300" distR="114300" simplePos="0" relativeHeight="252043776" behindDoc="0" locked="0" layoutInCell="1" allowOverlap="1" wp14:anchorId="5C0827D0" wp14:editId="4B4EDE97">
                      <wp:simplePos x="0" y="0"/>
                      <wp:positionH relativeFrom="column">
                        <wp:posOffset>28625</wp:posOffset>
                      </wp:positionH>
                      <wp:positionV relativeFrom="paragraph">
                        <wp:posOffset>52191</wp:posOffset>
                      </wp:positionV>
                      <wp:extent cx="1348239" cy="0"/>
                      <wp:effectExtent l="0" t="0" r="10795" b="12700"/>
                      <wp:wrapNone/>
                      <wp:docPr id="765912947" name="Straight Connector 39"/>
                      <wp:cNvGraphicFramePr/>
                      <a:graphic xmlns:a="http://schemas.openxmlformats.org/drawingml/2006/main">
                        <a:graphicData uri="http://schemas.microsoft.com/office/word/2010/wordprocessingShape">
                          <wps:wsp>
                            <wps:cNvCnPr/>
                            <wps:spPr>
                              <a:xfrm flipH="1">
                                <a:off x="0" y="0"/>
                                <a:ext cx="1348239"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1931E" id="Straight Connector 39" o:spid="_x0000_s1026" style="position:absolute;left:0;text-align:left;flip:x;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4.1pt" to="108.4pt,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" strokecolor="#0d0d0d [3069]" strokeweight="1pt"/>
                  </w:pict>
                </mc:Fallback>
              </mc:AlternateContent>
            </w:r>
          </w:p>
        </w:tc>
        <w:tc>
          <w:tcPr>
            <w:tcW w:w="1667" w:type="pct"/>
            <w:tcBorders>
              <w:top w:val="nil"/>
              <w:left w:val="nil"/>
              <w:bottom w:val="nil"/>
              <w:right w:val="nil"/>
            </w:tcBorders>
          </w:tcPr>
          <w:p w14:paraId="6D60DB4E" w14:textId="77777777" w:rsidR="00727B3B" w:rsidRPr="00664A6F" w:rsidRDefault="00727B3B" w:rsidP="003027DB">
            <w:pPr>
              <w:pStyle w:val="20211"/>
              <w:spacing w:after="0" w:line="160" w:lineRule="exact"/>
              <w:rPr>
                <w:rtl/>
              </w:rPr>
            </w:pPr>
            <w:r>
              <w:rPr>
                <w:noProof/>
                <w:w w:val="100"/>
                <w:rtl/>
                <w:lang w:val="he-IL"/>
              </w:rPr>
              <mc:AlternateContent>
                <mc:Choice Requires="wps">
                  <w:drawing>
                    <wp:anchor distT="0" distB="0" distL="114300" distR="114300" simplePos="0" relativeHeight="252044800" behindDoc="0" locked="0" layoutInCell="1" allowOverlap="1" wp14:anchorId="63E42742" wp14:editId="72FB2E74">
                      <wp:simplePos x="0" y="0"/>
                      <wp:positionH relativeFrom="column">
                        <wp:posOffset>-53729</wp:posOffset>
                      </wp:positionH>
                      <wp:positionV relativeFrom="paragraph">
                        <wp:posOffset>52191</wp:posOffset>
                      </wp:positionV>
                      <wp:extent cx="1447800" cy="0"/>
                      <wp:effectExtent l="0" t="0" r="12700" b="12700"/>
                      <wp:wrapNone/>
                      <wp:docPr id="765912948" name="Straight Connector 48"/>
                      <wp:cNvGraphicFramePr/>
                      <a:graphic xmlns:a="http://schemas.openxmlformats.org/drawingml/2006/main">
                        <a:graphicData uri="http://schemas.microsoft.com/office/word/2010/wordprocessingShape">
                          <wps:wsp>
                            <wps:cNvCnPr/>
                            <wps:spPr>
                              <a:xfrm flipH="1">
                                <a:off x="0" y="0"/>
                                <a:ext cx="1447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99292" id="Straight Connector 48" o:spid="_x0000_s1026" style="position:absolute;left:0;text-align:left;flip:x;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4.1pt" to="109.75pt,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" strokecolor="#0d0d0d [3069]" strokeweight="1pt"/>
                  </w:pict>
                </mc:Fallback>
              </mc:AlternateContent>
            </w:r>
          </w:p>
        </w:tc>
      </w:tr>
      <w:tr w:rsidR="00727B3B" w:rsidRPr="009A73F6" w14:paraId="0C7068B8" w14:textId="77777777" w:rsidTr="00727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7" w:type="pct"/>
            <w:tcBorders>
              <w:top w:val="nil"/>
              <w:left w:val="nil"/>
              <w:bottom w:val="nil"/>
              <w:right w:val="nil"/>
            </w:tcBorders>
          </w:tcPr>
          <w:p w14:paraId="3496F105" w14:textId="2332F87D" w:rsidR="00727B3B" w:rsidRPr="009A73F6" w:rsidRDefault="00727B3B" w:rsidP="003027DB">
            <w:pPr>
              <w:pStyle w:val="20211"/>
              <w:rPr>
                <w:rtl/>
              </w:rPr>
            </w:pPr>
            <w:r w:rsidRPr="00BA6A60">
              <w:rPr>
                <w:rFonts w:hint="cs"/>
                <w:rtl/>
              </w:rPr>
              <w:t>הזכאות המרבית לשעות טיפול ביתי על ידי מטפלת ישראלית לאחר הרפורמה בסיעוד לעומת 22 שעות בטרם הרפורמה</w:t>
            </w:r>
            <w:r w:rsidRPr="009A73F6">
              <w:rPr>
                <w:rtl/>
              </w:rPr>
              <w:t xml:space="preserve"> </w:t>
            </w:r>
          </w:p>
        </w:tc>
        <w:tc>
          <w:tcPr>
            <w:tcW w:w="1667" w:type="pct"/>
            <w:tcBorders>
              <w:top w:val="nil"/>
              <w:left w:val="nil"/>
              <w:bottom w:val="nil"/>
              <w:right w:val="nil"/>
            </w:tcBorders>
          </w:tcPr>
          <w:p w14:paraId="1DA92B01" w14:textId="3A29ABAB" w:rsidR="00727B3B" w:rsidRPr="00864A2A" w:rsidRDefault="00727B3B" w:rsidP="003027DB">
            <w:pPr>
              <w:spacing w:after="120" w:line="240" w:lineRule="auto"/>
              <w:ind w:right="23"/>
              <w:jc w:val="left"/>
              <w:rPr>
                <w:rFonts w:ascii="Tahoma" w:eastAsiaTheme="minorEastAsia" w:hAnsi="Tahoma" w:cs="Tahoma"/>
                <w:color w:val="0D0D0D" w:themeColor="text1" w:themeTint="F2"/>
                <w:w w:val="90"/>
                <w:sz w:val="18"/>
                <w:szCs w:val="18"/>
                <w:rtl/>
              </w:rPr>
            </w:pPr>
            <w:r w:rsidRPr="00BA6A60">
              <w:rPr>
                <w:rFonts w:ascii="Tahoma" w:hAnsi="Tahoma" w:cs="Tahoma" w:hint="eastAsia"/>
                <w:sz w:val="18"/>
                <w:szCs w:val="18"/>
                <w:rtl/>
              </w:rPr>
              <w:t>בשנת</w:t>
            </w:r>
            <w:r w:rsidRPr="00BA6A60">
              <w:rPr>
                <w:rFonts w:ascii="Tahoma" w:hAnsi="Tahoma" w:cs="Tahoma"/>
                <w:sz w:val="18"/>
                <w:szCs w:val="18"/>
                <w:rtl/>
              </w:rPr>
              <w:t xml:space="preserve"> 2019</w:t>
            </w:r>
            <w:r w:rsidRPr="00BA6A60">
              <w:rPr>
                <w:rFonts w:ascii="Tahoma" w:hAnsi="Tahoma" w:cs="Tahoma" w:hint="cs"/>
                <w:sz w:val="18"/>
                <w:szCs w:val="18"/>
                <w:rtl/>
              </w:rPr>
              <w:t xml:space="preserve"> שקשישים סיעודיים היו זכאים להן לא ניתנו בפועל</w:t>
            </w:r>
            <w:r w:rsidRPr="00BA6A60">
              <w:rPr>
                <w:rFonts w:ascii="Tahoma" w:hAnsi="Tahoma" w:cs="Tahoma"/>
                <w:sz w:val="18"/>
                <w:szCs w:val="18"/>
                <w:rtl/>
              </w:rPr>
              <w:t xml:space="preserve"> </w:t>
            </w:r>
            <w:r w:rsidRPr="00BA6A60">
              <w:rPr>
                <w:rFonts w:ascii="Tahoma" w:hAnsi="Tahoma" w:cs="Tahoma" w:hint="cs"/>
                <w:sz w:val="18"/>
                <w:szCs w:val="18"/>
                <w:rtl/>
              </w:rPr>
              <w:t>-</w:t>
            </w:r>
            <w:r w:rsidRPr="00BA6A60">
              <w:rPr>
                <w:rFonts w:ascii="Tahoma" w:hAnsi="Tahoma" w:cs="Tahoma"/>
                <w:sz w:val="18"/>
                <w:szCs w:val="18"/>
                <w:rtl/>
              </w:rPr>
              <w:t xml:space="preserve"> 3</w:t>
            </w:r>
            <w:r w:rsidRPr="00BA6A60">
              <w:rPr>
                <w:rFonts w:ascii="Tahoma" w:hAnsi="Tahoma" w:cs="Tahoma" w:hint="cs"/>
                <w:sz w:val="18"/>
                <w:szCs w:val="18"/>
                <w:rtl/>
              </w:rPr>
              <w:t>.1</w:t>
            </w:r>
            <w:r w:rsidRPr="00BA6A60">
              <w:rPr>
                <w:rFonts w:ascii="Tahoma" w:hAnsi="Tahoma" w:cs="Tahoma"/>
                <w:sz w:val="18"/>
                <w:szCs w:val="18"/>
                <w:rtl/>
              </w:rPr>
              <w:t xml:space="preserve">% </w:t>
            </w:r>
            <w:r w:rsidRPr="00BA6A60">
              <w:rPr>
                <w:rFonts w:ascii="Tahoma" w:hAnsi="Tahoma" w:cs="Tahoma" w:hint="cs"/>
                <w:sz w:val="18"/>
                <w:szCs w:val="18"/>
                <w:rtl/>
              </w:rPr>
              <w:t>מסך שעות הטיפול</w:t>
            </w:r>
          </w:p>
        </w:tc>
        <w:tc>
          <w:tcPr>
            <w:tcW w:w="1667" w:type="pct"/>
            <w:tcBorders>
              <w:top w:val="nil"/>
              <w:left w:val="nil"/>
              <w:bottom w:val="nil"/>
              <w:right w:val="nil"/>
            </w:tcBorders>
          </w:tcPr>
          <w:p w14:paraId="255E5DCB" w14:textId="77777777" w:rsidR="00727B3B" w:rsidRPr="00BA6A60" w:rsidRDefault="00727B3B" w:rsidP="00727B3B">
            <w:pPr>
              <w:spacing w:line="240" w:lineRule="auto"/>
              <w:ind w:right="23"/>
              <w:jc w:val="left"/>
              <w:rPr>
                <w:rFonts w:ascii="Tahoma" w:hAnsi="Tahoma" w:cs="Tahoma"/>
                <w:sz w:val="18"/>
                <w:szCs w:val="18"/>
                <w:rtl/>
              </w:rPr>
            </w:pPr>
            <w:r w:rsidRPr="00BA6A60">
              <w:rPr>
                <w:rFonts w:ascii="Tahoma" w:hAnsi="Tahoma" w:cs="Tahoma"/>
                <w:sz w:val="18"/>
                <w:szCs w:val="18"/>
                <w:rtl/>
              </w:rPr>
              <w:t xml:space="preserve">שקיבלו תשלום </w:t>
            </w:r>
            <w:r w:rsidRPr="00BA6A60">
              <w:rPr>
                <w:rFonts w:ascii="Tahoma" w:hAnsi="Tahoma" w:cs="Tahoma" w:hint="cs"/>
                <w:sz w:val="18"/>
                <w:szCs w:val="18"/>
                <w:rtl/>
              </w:rPr>
              <w:t>בשנת 2018</w:t>
            </w:r>
            <w:r w:rsidRPr="00BA6A60">
              <w:rPr>
                <w:rFonts w:ascii="Tahoma" w:hAnsi="Tahoma" w:cs="Tahoma"/>
                <w:sz w:val="18"/>
                <w:szCs w:val="18"/>
                <w:rtl/>
              </w:rPr>
              <w:t xml:space="preserve"> דיווחו כי שיעור המטפלות בעלות </w:t>
            </w:r>
            <w:r w:rsidRPr="00BA6A60">
              <w:rPr>
                <w:rFonts w:ascii="Tahoma" w:hAnsi="Tahoma" w:cs="Tahoma" w:hint="cs"/>
                <w:sz w:val="18"/>
                <w:szCs w:val="18"/>
                <w:rtl/>
              </w:rPr>
              <w:t>ה</w:t>
            </w:r>
            <w:r w:rsidRPr="00BA6A60">
              <w:rPr>
                <w:rFonts w:ascii="Tahoma" w:hAnsi="Tahoma" w:cs="Tahoma"/>
                <w:sz w:val="18"/>
                <w:szCs w:val="18"/>
                <w:rtl/>
              </w:rPr>
              <w:t xml:space="preserve">כשרה </w:t>
            </w:r>
            <w:r w:rsidRPr="00BA6A60">
              <w:rPr>
                <w:rFonts w:ascii="Tahoma" w:hAnsi="Tahoma" w:cs="Tahoma" w:hint="cs"/>
                <w:sz w:val="18"/>
                <w:szCs w:val="18"/>
                <w:rtl/>
              </w:rPr>
              <w:t>מ</w:t>
            </w:r>
            <w:r w:rsidRPr="00BA6A60">
              <w:rPr>
                <w:rFonts w:ascii="Tahoma" w:hAnsi="Tahoma" w:cs="Tahoma"/>
                <w:sz w:val="18"/>
                <w:szCs w:val="18"/>
                <w:rtl/>
              </w:rPr>
              <w:t xml:space="preserve">קצועית המועסקות בחברה נמוך </w:t>
            </w:r>
          </w:p>
          <w:p w14:paraId="7DE38533" w14:textId="3040EDFE" w:rsidR="00727B3B" w:rsidRPr="00EB223C" w:rsidRDefault="00727B3B" w:rsidP="00727B3B">
            <w:pPr>
              <w:pStyle w:val="20211"/>
              <w:rPr>
                <w:rtl/>
              </w:rPr>
            </w:pPr>
            <w:r w:rsidRPr="00BA6A60">
              <w:rPr>
                <w:rtl/>
              </w:rPr>
              <w:t>מ-30%</w:t>
            </w:r>
          </w:p>
        </w:tc>
      </w:tr>
    </w:tbl>
    <w:p w14:paraId="64F9F305" w14:textId="1D490421" w:rsidR="00825A14" w:rsidRDefault="00825A14" w:rsidP="00F9227B">
      <w:pPr>
        <w:pStyle w:val="100"/>
        <w:tabs>
          <w:tab w:val="center" w:pos="3685"/>
        </w:tabs>
        <w:spacing w:after="0" w:line="240" w:lineRule="exact"/>
        <w:rPr>
          <w:b/>
          <w:bCs/>
          <w:color w:val="00305F"/>
          <w:sz w:val="32"/>
          <w:szCs w:val="32"/>
          <w:rtl/>
        </w:rPr>
      </w:pPr>
    </w:p>
    <w:p w14:paraId="50268CD0" w14:textId="15301592" w:rsidR="00A469C0" w:rsidRDefault="00A469C0" w:rsidP="00A469C0">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8448" behindDoc="0" locked="0" layoutInCell="1" allowOverlap="1" wp14:anchorId="7839D982" wp14:editId="3956E03F">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4D602F" id="Group 45" o:spid="_x0000_s1026" style="position:absolute;left:0;text-align:left;margin-left:-4.6pt;margin-top:7.5pt;width:372pt;height:3pt;z-index:251688448;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71F4F422" w14:textId="546DC7F7" w:rsidR="00A469C0" w:rsidRPr="00C62692" w:rsidRDefault="00A469C0" w:rsidP="00A469C0">
      <w:pPr>
        <w:pStyle w:val="216"/>
        <w:spacing w:before="120"/>
        <w:rPr>
          <w:rtl/>
        </w:rPr>
      </w:pPr>
      <w:r w:rsidRPr="00C62692">
        <w:rPr>
          <w:rFonts w:hint="cs"/>
          <w:rtl/>
        </w:rPr>
        <w:t>פעולות הביקורת</w:t>
      </w:r>
    </w:p>
    <w:p w14:paraId="5D469DC2" w14:textId="1A6DF68D" w:rsidR="00A469C0" w:rsidRDefault="00A469C0" w:rsidP="00A469C0">
      <w:pPr>
        <w:pStyle w:val="71f3"/>
        <w:rPr>
          <w:rtl/>
        </w:rPr>
      </w:pPr>
      <w:r w:rsidRPr="00666E99">
        <w:rPr>
          <w:noProof/>
        </w:rPr>
        <w:drawing>
          <wp:anchor distT="0" distB="0" distL="114300" distR="114300" simplePos="0" relativeHeight="251943424" behindDoc="0" locked="0" layoutInCell="1" allowOverlap="1" wp14:anchorId="791EFA68" wp14:editId="151D3138">
            <wp:simplePos x="0" y="0"/>
            <wp:positionH relativeFrom="column">
              <wp:posOffset>4532954</wp:posOffset>
            </wp:positionH>
            <wp:positionV relativeFrom="paragraph">
              <wp:posOffset>55880</wp:posOffset>
            </wp:positionV>
            <wp:extent cx="162000" cy="162000"/>
            <wp:effectExtent l="0" t="0" r="3175" b="3175"/>
            <wp:wrapSquare wrapText="bothSides"/>
            <wp:docPr id="2478516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7B3B" w:rsidRPr="00BA6A60">
        <w:rPr>
          <w:rFonts w:hint="cs"/>
          <w:rtl/>
        </w:rPr>
        <w:t xml:space="preserve">בשנת 2017 פרסם משרד מבקר המדינה דוח בנושא טיפול המדינה בקשישים סיעודיים השוהים בביתם (הדוח הקודם או הביקורת הקודמת). </w:t>
      </w:r>
      <w:r w:rsidR="00727B3B" w:rsidRPr="00BA6A60">
        <w:rPr>
          <w:rtl/>
        </w:rPr>
        <w:t xml:space="preserve">בחודשים </w:t>
      </w:r>
      <w:r w:rsidR="00727B3B" w:rsidRPr="00BA6A60">
        <w:rPr>
          <w:rFonts w:hint="cs"/>
          <w:rtl/>
        </w:rPr>
        <w:t>יולי עד ספטמבר</w:t>
      </w:r>
      <w:r w:rsidR="00727B3B" w:rsidRPr="00BA6A60">
        <w:rPr>
          <w:rtl/>
        </w:rPr>
        <w:t xml:space="preserve"> </w:t>
      </w:r>
      <w:r w:rsidR="00727B3B" w:rsidRPr="00BA6A60">
        <w:rPr>
          <w:rFonts w:hint="cs"/>
          <w:rtl/>
        </w:rPr>
        <w:t>2021</w:t>
      </w:r>
      <w:r w:rsidR="00727B3B" w:rsidRPr="00BA6A60">
        <w:rPr>
          <w:rtl/>
        </w:rPr>
        <w:t xml:space="preserve"> </w:t>
      </w:r>
      <w:r w:rsidR="00727B3B" w:rsidRPr="00BA6A60">
        <w:rPr>
          <w:rFonts w:hint="cs"/>
          <w:rtl/>
        </w:rPr>
        <w:t xml:space="preserve">ערך </w:t>
      </w:r>
      <w:r w:rsidR="00727B3B" w:rsidRPr="00BA6A60">
        <w:rPr>
          <w:rtl/>
        </w:rPr>
        <w:t>משרד מבקר המדינה</w:t>
      </w:r>
      <w:r w:rsidR="00727B3B" w:rsidRPr="00BA6A60">
        <w:rPr>
          <w:rFonts w:hint="cs"/>
          <w:rtl/>
        </w:rPr>
        <w:t xml:space="preserve"> ביקורת מעקב אחר תיקון הליקויים העיקריים שהועלו בדוח הקודם, לרבות </w:t>
      </w:r>
      <w:r w:rsidR="00727B3B" w:rsidRPr="00BA6A60">
        <w:rPr>
          <w:rtl/>
        </w:rPr>
        <w:t>אופן טיפולה של המדינה בקשישים שמקבלים גמלת סיעוד (</w:t>
      </w:r>
      <w:r w:rsidR="00727B3B" w:rsidRPr="00BA6A60">
        <w:rPr>
          <w:rFonts w:hint="cs"/>
          <w:rtl/>
        </w:rPr>
        <w:t>ק</w:t>
      </w:r>
      <w:r w:rsidR="00727B3B" w:rsidRPr="00BA6A60">
        <w:rPr>
          <w:rtl/>
        </w:rPr>
        <w:t>שישים סיעודיים או הזכאים)</w:t>
      </w:r>
      <w:r w:rsidR="00727B3B" w:rsidRPr="00BA6A60">
        <w:rPr>
          <w:rFonts w:hint="cs"/>
          <w:rtl/>
        </w:rPr>
        <w:t>,</w:t>
      </w:r>
      <w:r w:rsidR="00727B3B" w:rsidRPr="00BA6A60">
        <w:rPr>
          <w:rtl/>
        </w:rPr>
        <w:t xml:space="preserve"> </w:t>
      </w:r>
      <w:r w:rsidR="00727B3B" w:rsidRPr="00BA6A60">
        <w:rPr>
          <w:rFonts w:hint="cs"/>
          <w:rtl/>
        </w:rPr>
        <w:t>מ</w:t>
      </w:r>
      <w:r w:rsidR="00727B3B" w:rsidRPr="00BA6A60">
        <w:rPr>
          <w:rtl/>
        </w:rPr>
        <w:t>תוך התמקדות</w:t>
      </w:r>
      <w:r w:rsidR="00727B3B" w:rsidRPr="00BA6A60">
        <w:rPr>
          <w:rFonts w:hint="cs"/>
          <w:rtl/>
        </w:rPr>
        <w:t xml:space="preserve"> בהסכם ההתקשרות של </w:t>
      </w:r>
      <w:proofErr w:type="spellStart"/>
      <w:r w:rsidR="00727B3B" w:rsidRPr="00BA6A60">
        <w:rPr>
          <w:rFonts w:hint="cs"/>
          <w:rtl/>
        </w:rPr>
        <w:t>בט"ל</w:t>
      </w:r>
      <w:proofErr w:type="spellEnd"/>
      <w:r w:rsidR="00727B3B" w:rsidRPr="00BA6A60">
        <w:rPr>
          <w:rFonts w:hint="cs"/>
          <w:rtl/>
        </w:rPr>
        <w:t xml:space="preserve"> עם חברות הסיעוד</w:t>
      </w:r>
      <w:r w:rsidR="00727B3B" w:rsidRPr="00BA6A60">
        <w:rPr>
          <w:rtl/>
        </w:rPr>
        <w:t xml:space="preserve"> </w:t>
      </w:r>
      <w:r w:rsidR="00727B3B" w:rsidRPr="00BA6A60">
        <w:rPr>
          <w:rFonts w:hint="cs"/>
          <w:rtl/>
        </w:rPr>
        <w:t xml:space="preserve">ומתוך </w:t>
      </w:r>
      <w:r w:rsidR="00727B3B" w:rsidRPr="00BA6A60">
        <w:rPr>
          <w:rtl/>
        </w:rPr>
        <w:t xml:space="preserve">בחינת איכות הטיפול הביתי </w:t>
      </w:r>
      <w:r w:rsidR="00727B3B" w:rsidRPr="00BA6A60">
        <w:rPr>
          <w:rFonts w:hint="cs"/>
          <w:rtl/>
        </w:rPr>
        <w:t>ו</w:t>
      </w:r>
      <w:r w:rsidR="00727B3B" w:rsidRPr="00BA6A60">
        <w:rPr>
          <w:rtl/>
        </w:rPr>
        <w:t>הבקרה עליו</w:t>
      </w:r>
      <w:r w:rsidR="00727B3B" w:rsidRPr="00BA6A60">
        <w:rPr>
          <w:rFonts w:hint="cs"/>
          <w:rtl/>
        </w:rPr>
        <w:t>.</w:t>
      </w:r>
      <w:r w:rsidR="00727B3B" w:rsidRPr="00BA6A60">
        <w:rPr>
          <w:rtl/>
        </w:rPr>
        <w:t xml:space="preserve"> </w:t>
      </w:r>
      <w:r w:rsidR="00727B3B" w:rsidRPr="00BA6A60">
        <w:rPr>
          <w:rFonts w:hint="eastAsia"/>
          <w:rtl/>
        </w:rPr>
        <w:t>הביקורת</w:t>
      </w:r>
      <w:r w:rsidR="00727B3B" w:rsidRPr="00BA6A60">
        <w:rPr>
          <w:rtl/>
        </w:rPr>
        <w:t xml:space="preserve"> נעש</w:t>
      </w:r>
      <w:r w:rsidR="00727B3B" w:rsidRPr="00BA6A60">
        <w:rPr>
          <w:rFonts w:hint="cs"/>
          <w:rtl/>
        </w:rPr>
        <w:t>תה</w:t>
      </w:r>
      <w:r w:rsidR="00727B3B" w:rsidRPr="00BA6A60">
        <w:rPr>
          <w:rtl/>
        </w:rPr>
        <w:t xml:space="preserve"> </w:t>
      </w:r>
      <w:proofErr w:type="spellStart"/>
      <w:r w:rsidR="00727B3B" w:rsidRPr="00BA6A60">
        <w:rPr>
          <w:rtl/>
        </w:rPr>
        <w:t>בבט"ל</w:t>
      </w:r>
      <w:proofErr w:type="spellEnd"/>
      <w:r w:rsidRPr="000E68EF">
        <w:rPr>
          <w:rtl/>
        </w:rPr>
        <w:t>.</w:t>
      </w:r>
    </w:p>
    <w:p w14:paraId="363762A7" w14:textId="05D0671B" w:rsidR="003C2AFA" w:rsidRDefault="003C2AFA">
      <w:pPr>
        <w:bidi w:val="0"/>
        <w:spacing w:after="200" w:line="276" w:lineRule="auto"/>
        <w:rPr>
          <w:rFonts w:ascii="Tahoma" w:hAnsi="Tahoma" w:cs="Tahoma"/>
          <w:color w:val="0D0D0D" w:themeColor="text1" w:themeTint="F2"/>
          <w:sz w:val="18"/>
          <w:szCs w:val="18"/>
          <w:rtl/>
        </w:rPr>
      </w:pPr>
      <w:r>
        <w:rPr>
          <w:rtl/>
        </w:rPr>
        <w:br w:type="page"/>
      </w:r>
    </w:p>
    <w:p w14:paraId="5FFC4203" w14:textId="30B79543" w:rsidR="000E71A5" w:rsidRDefault="000E71A5" w:rsidP="003C2AFA">
      <w:pPr>
        <w:rPr>
          <w:rtl/>
        </w:rPr>
      </w:pPr>
      <w:r w:rsidRPr="00362C00">
        <w:rPr>
          <w:noProof/>
          <w:rtl/>
        </w:rPr>
        <w:lastRenderedPageBreak/>
        <w:drawing>
          <wp:anchor distT="0" distB="0" distL="114300" distR="114300" simplePos="0" relativeHeight="251948544" behindDoc="0" locked="0" layoutInCell="1" allowOverlap="1" wp14:anchorId="6B7D4B1F" wp14:editId="3CA7F214">
            <wp:simplePos x="0" y="0"/>
            <wp:positionH relativeFrom="column">
              <wp:posOffset>2410460</wp:posOffset>
            </wp:positionH>
            <wp:positionV relativeFrom="paragraph">
              <wp:posOffset>591903</wp:posOffset>
            </wp:positionV>
            <wp:extent cx="2270125" cy="195580"/>
            <wp:effectExtent l="0" t="0" r="3175" b="0"/>
            <wp:wrapTopAndBottom/>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949568" behindDoc="0" locked="0" layoutInCell="1" allowOverlap="1" wp14:anchorId="69881DC4" wp14:editId="25EAD959">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1C5C79FF" w14:textId="77777777" w:rsidR="000E71A5" w:rsidRPr="00A25467" w:rsidRDefault="000E71A5" w:rsidP="000E71A5">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2C0F824" w14:textId="77777777" w:rsidR="000E71A5" w:rsidRDefault="000E71A5" w:rsidP="000E71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81DC4" id="_x0000_s1027" type="#_x0000_t202" style="position:absolute;left:0;text-align:left;margin-left:10.35pt;margin-top:6.45pt;width:367.5pt;height:30.75pt;z-index:25194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" strokecolor="white [3212]">
                <v:textbox>
                  <w:txbxContent>
                    <w:p w14:paraId="1C5C79FF" w14:textId="77777777" w:rsidR="000E71A5" w:rsidRPr="00A25467" w:rsidRDefault="000E71A5" w:rsidP="000E71A5">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2C0F824" w14:textId="77777777" w:rsidR="000E71A5" w:rsidRDefault="000E71A5" w:rsidP="000E71A5"/>
                  </w:txbxContent>
                </v:textbox>
                <w10:wrap type="square"/>
              </v:shape>
            </w:pict>
          </mc:Fallback>
        </mc:AlternateContent>
      </w:r>
      <w:r>
        <w:rPr>
          <w:noProof/>
          <w:sz w:val="22"/>
          <w:szCs w:val="22"/>
        </w:rPr>
        <mc:AlternateContent>
          <mc:Choice Requires="wps">
            <w:drawing>
              <wp:anchor distT="0" distB="0" distL="114300" distR="114300" simplePos="0" relativeHeight="251950592" behindDoc="0" locked="0" layoutInCell="1" allowOverlap="1" wp14:anchorId="3DA0E973" wp14:editId="6128AA8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02EAFA" id="Straight Connector 3" o:spid="_x0000_s1026" style="position:absolute;left:0;text-align:left;z-index:25195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" strokecolor="black [3213]" strokeweight="2pt"/>
            </w:pict>
          </mc:Fallback>
        </mc:AlternateContent>
      </w:r>
    </w:p>
    <w:p w14:paraId="738EF70B" w14:textId="65BDB383" w:rsidR="000E71A5" w:rsidRPr="00716B1B" w:rsidRDefault="000E71A5" w:rsidP="00710A59">
      <w:pPr>
        <w:pStyle w:val="71f3"/>
      </w:pPr>
      <w:r w:rsidRPr="00710A59">
        <w:rPr>
          <w:rStyle w:val="717Char0"/>
          <w:rFonts w:hint="cs"/>
          <w:noProof/>
          <w:rtl/>
        </w:rPr>
        <w:drawing>
          <wp:anchor distT="0" distB="3600450" distL="114300" distR="114300" simplePos="0" relativeHeight="251952640" behindDoc="0" locked="0" layoutInCell="1" allowOverlap="1" wp14:anchorId="6E4F9504" wp14:editId="21B62578">
            <wp:simplePos x="0" y="0"/>
            <wp:positionH relativeFrom="column">
              <wp:posOffset>4521543</wp:posOffset>
            </wp:positionH>
            <wp:positionV relativeFrom="paragraph">
              <wp:posOffset>48826</wp:posOffset>
            </wp:positionV>
            <wp:extent cx="161925" cy="161925"/>
            <wp:effectExtent l="0" t="0" r="3175" b="317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27B3B" w:rsidRPr="00710A59">
        <w:rPr>
          <w:rStyle w:val="717Char0"/>
          <w:rtl/>
        </w:rPr>
        <w:t xml:space="preserve">התקשרות </w:t>
      </w:r>
      <w:proofErr w:type="spellStart"/>
      <w:r w:rsidR="00727B3B" w:rsidRPr="00710A59">
        <w:rPr>
          <w:rStyle w:val="717Char0"/>
          <w:rtl/>
        </w:rPr>
        <w:t>בט"ל</w:t>
      </w:r>
      <w:proofErr w:type="spellEnd"/>
      <w:r w:rsidR="00727B3B" w:rsidRPr="00710A59">
        <w:rPr>
          <w:rStyle w:val="717Char0"/>
          <w:rtl/>
        </w:rPr>
        <w:t xml:space="preserve"> עם חברות הסיעוד</w:t>
      </w:r>
      <w:r w:rsidR="00727B3B" w:rsidRPr="00BA6A60">
        <w:rPr>
          <w:rFonts w:hint="cs"/>
          <w:rtl/>
        </w:rPr>
        <w:t xml:space="preserve"> - </w:t>
      </w:r>
      <w:r w:rsidR="00727B3B" w:rsidRPr="00BA6A60">
        <w:rPr>
          <w:rtl/>
        </w:rPr>
        <w:t xml:space="preserve">בביקורת הקודמת </w:t>
      </w:r>
      <w:r w:rsidR="00727B3B" w:rsidRPr="00BA6A60">
        <w:rPr>
          <w:rFonts w:hint="cs"/>
          <w:rtl/>
        </w:rPr>
        <w:t>עלה כי ב</w:t>
      </w:r>
      <w:r w:rsidR="00727B3B" w:rsidRPr="00BA6A60">
        <w:rPr>
          <w:rtl/>
        </w:rPr>
        <w:t>אוגוסט 2016 החליטה הממשלה להקים ועדת מכרזים בין-משרדית</w:t>
      </w:r>
      <w:r w:rsidR="00727B3B" w:rsidRPr="00BA6A60">
        <w:rPr>
          <w:rFonts w:hint="cs"/>
          <w:rtl/>
        </w:rPr>
        <w:t xml:space="preserve"> (להלן -</w:t>
      </w:r>
      <w:r w:rsidR="00727B3B" w:rsidRPr="00BA6A60">
        <w:rPr>
          <w:rtl/>
        </w:rPr>
        <w:t xml:space="preserve"> ועדת המכרזים הבין-משרדית</w:t>
      </w:r>
      <w:r w:rsidR="00727B3B" w:rsidRPr="00BA6A60">
        <w:rPr>
          <w:rFonts w:hint="cs"/>
          <w:rtl/>
        </w:rPr>
        <w:t>)</w:t>
      </w:r>
      <w:r w:rsidR="00727B3B" w:rsidRPr="00BA6A60">
        <w:rPr>
          <w:rtl/>
        </w:rPr>
        <w:t xml:space="preserve">, </w:t>
      </w:r>
      <w:r w:rsidR="00727B3B" w:rsidRPr="00BA6A60">
        <w:rPr>
          <w:rFonts w:hint="cs"/>
          <w:rtl/>
        </w:rPr>
        <w:t>בהשתתפות נציגי</w:t>
      </w:r>
      <w:r w:rsidR="00727B3B" w:rsidRPr="00BA6A60">
        <w:rPr>
          <w:rFonts w:hint="eastAsia"/>
          <w:rtl/>
        </w:rPr>
        <w:t>ם</w:t>
      </w:r>
      <w:r w:rsidR="00727B3B" w:rsidRPr="00BA6A60">
        <w:rPr>
          <w:rFonts w:hint="cs"/>
          <w:rtl/>
        </w:rPr>
        <w:t xml:space="preserve"> </w:t>
      </w:r>
      <w:r w:rsidR="00727B3B" w:rsidRPr="00BA6A60">
        <w:rPr>
          <w:rFonts w:hint="eastAsia"/>
          <w:rtl/>
        </w:rPr>
        <w:t>מ</w:t>
      </w:r>
      <w:r w:rsidR="00727B3B" w:rsidRPr="00BA6A60">
        <w:rPr>
          <w:rFonts w:hint="cs"/>
          <w:rtl/>
        </w:rPr>
        <w:t>החשב הכללי במשרד האוצר (</w:t>
      </w:r>
      <w:proofErr w:type="spellStart"/>
      <w:r w:rsidR="00727B3B" w:rsidRPr="00BA6A60">
        <w:rPr>
          <w:rtl/>
        </w:rPr>
        <w:t>החשכ"ל</w:t>
      </w:r>
      <w:proofErr w:type="spellEnd"/>
      <w:r w:rsidR="00727B3B" w:rsidRPr="00BA6A60">
        <w:rPr>
          <w:rFonts w:hint="cs"/>
          <w:rtl/>
        </w:rPr>
        <w:t xml:space="preserve">), </w:t>
      </w:r>
      <w:r w:rsidR="00727B3B" w:rsidRPr="00BA6A60">
        <w:rPr>
          <w:rFonts w:hint="eastAsia"/>
          <w:rtl/>
        </w:rPr>
        <w:t>מ</w:t>
      </w:r>
      <w:r w:rsidR="00727B3B" w:rsidRPr="00BA6A60">
        <w:rPr>
          <w:rFonts w:hint="cs"/>
          <w:rtl/>
        </w:rPr>
        <w:t xml:space="preserve">אגף התקציבים </w:t>
      </w:r>
      <w:proofErr w:type="spellStart"/>
      <w:r w:rsidR="00727B3B" w:rsidRPr="00BA6A60">
        <w:rPr>
          <w:rFonts w:hint="cs"/>
          <w:rtl/>
        </w:rPr>
        <w:t>ו</w:t>
      </w:r>
      <w:r w:rsidR="00727B3B" w:rsidRPr="00BA6A60">
        <w:rPr>
          <w:rFonts w:hint="eastAsia"/>
          <w:rtl/>
        </w:rPr>
        <w:t>מ</w:t>
      </w:r>
      <w:r w:rsidR="00727B3B" w:rsidRPr="00BA6A60">
        <w:rPr>
          <w:rFonts w:hint="cs"/>
          <w:rtl/>
        </w:rPr>
        <w:t>בט"ל</w:t>
      </w:r>
      <w:proofErr w:type="spellEnd"/>
      <w:r w:rsidR="00727B3B" w:rsidRPr="00BA6A60">
        <w:rPr>
          <w:rFonts w:hint="cs"/>
          <w:rtl/>
        </w:rPr>
        <w:t xml:space="preserve">. </w:t>
      </w:r>
      <w:r w:rsidR="00727B3B" w:rsidRPr="00BA6A60">
        <w:rPr>
          <w:rtl/>
        </w:rPr>
        <w:t>תפקידה היה לגבש מכרז חדש למתן שירותי סיעוד</w:t>
      </w:r>
      <w:r w:rsidR="00727B3B" w:rsidRPr="00BA6A60">
        <w:rPr>
          <w:rFonts w:hint="cs"/>
          <w:rtl/>
        </w:rPr>
        <w:t xml:space="preserve"> </w:t>
      </w:r>
      <w:r w:rsidR="00727B3B" w:rsidRPr="00BA6A60">
        <w:rPr>
          <w:rtl/>
        </w:rPr>
        <w:t>ובכלל זה טיפול ביתי</w:t>
      </w:r>
      <w:r w:rsidR="00727B3B" w:rsidRPr="00BA6A60">
        <w:rPr>
          <w:rFonts w:hint="cs"/>
          <w:rtl/>
        </w:rPr>
        <w:t>,</w:t>
      </w:r>
      <w:r w:rsidR="00727B3B" w:rsidRPr="00BA6A60">
        <w:rPr>
          <w:rtl/>
        </w:rPr>
        <w:t xml:space="preserve"> </w:t>
      </w:r>
      <w:r w:rsidR="00727B3B" w:rsidRPr="00BA6A60">
        <w:rPr>
          <w:rFonts w:hint="cs"/>
          <w:rtl/>
        </w:rPr>
        <w:t xml:space="preserve">וזאת </w:t>
      </w:r>
      <w:r w:rsidR="00727B3B" w:rsidRPr="00BA6A60">
        <w:rPr>
          <w:rtl/>
        </w:rPr>
        <w:t>לא יאוחר מספטמבר 2017.</w:t>
      </w:r>
      <w:r w:rsidR="00727B3B" w:rsidRPr="00BA6A60">
        <w:rPr>
          <w:rFonts w:hint="cs"/>
          <w:rtl/>
        </w:rPr>
        <w:t xml:space="preserve"> בהתאם </w:t>
      </w:r>
      <w:r w:rsidR="00727B3B" w:rsidRPr="00BA6A60">
        <w:rPr>
          <w:rtl/>
        </w:rPr>
        <w:t xml:space="preserve">הומלץ </w:t>
      </w:r>
      <w:r w:rsidR="00727B3B" w:rsidRPr="00BA6A60">
        <w:rPr>
          <w:rFonts w:hint="cs"/>
          <w:rtl/>
        </w:rPr>
        <w:t xml:space="preserve">בדוח הקודם </w:t>
      </w:r>
      <w:r w:rsidR="00727B3B" w:rsidRPr="00BA6A60">
        <w:rPr>
          <w:rtl/>
        </w:rPr>
        <w:t xml:space="preserve">כי </w:t>
      </w:r>
      <w:proofErr w:type="spellStart"/>
      <w:r w:rsidR="00727B3B" w:rsidRPr="00BA6A60">
        <w:rPr>
          <w:rtl/>
        </w:rPr>
        <w:t>בט"ל</w:t>
      </w:r>
      <w:proofErr w:type="spellEnd"/>
      <w:r w:rsidR="00727B3B" w:rsidRPr="00BA6A60">
        <w:rPr>
          <w:rtl/>
        </w:rPr>
        <w:t xml:space="preserve"> </w:t>
      </w:r>
      <w:proofErr w:type="spellStart"/>
      <w:r w:rsidR="00727B3B" w:rsidRPr="00BA6A60">
        <w:rPr>
          <w:rtl/>
        </w:rPr>
        <w:t>ו</w:t>
      </w:r>
      <w:r w:rsidR="00727B3B" w:rsidRPr="00BA6A60">
        <w:rPr>
          <w:rFonts w:hint="cs"/>
          <w:rtl/>
        </w:rPr>
        <w:t>החשכ"ל</w:t>
      </w:r>
      <w:proofErr w:type="spellEnd"/>
      <w:r w:rsidR="00727B3B" w:rsidRPr="00BA6A60">
        <w:rPr>
          <w:rFonts w:hint="cs"/>
          <w:rtl/>
        </w:rPr>
        <w:t xml:space="preserve"> </w:t>
      </w:r>
      <w:r w:rsidR="00727B3B" w:rsidRPr="00BA6A60">
        <w:rPr>
          <w:rtl/>
        </w:rPr>
        <w:t xml:space="preserve">ישלבו במכרז החדש ובחוזה שייחתם עם חברות הסיעוד גם מדדים לאיכות הטיפול הביתי של חברות הסיעוד, ויקבעו אמצעים שיבטיחו כי החברות שייבחרו עומדות במדדים אלה כדי להבטיח את איכות הטיפול. </w:t>
      </w:r>
      <w:r w:rsidR="00727B3B" w:rsidRPr="00BA6A60">
        <w:rPr>
          <w:rFonts w:hint="cs"/>
          <w:rtl/>
        </w:rPr>
        <w:t xml:space="preserve">בביקורת המעקב </w:t>
      </w:r>
      <w:r w:rsidR="00727B3B" w:rsidRPr="00BA6A60">
        <w:rPr>
          <w:rtl/>
        </w:rPr>
        <w:t>עלה</w:t>
      </w:r>
      <w:r w:rsidR="00727B3B" w:rsidRPr="00BA6A60">
        <w:rPr>
          <w:rFonts w:hint="cs"/>
          <w:rtl/>
        </w:rPr>
        <w:t xml:space="preserve"> כי</w:t>
      </w:r>
      <w:r w:rsidR="00727B3B" w:rsidRPr="00BA6A60">
        <w:rPr>
          <w:rtl/>
        </w:rPr>
        <w:t xml:space="preserve"> </w:t>
      </w:r>
      <w:r w:rsidR="00727B3B" w:rsidRPr="00BA6A60">
        <w:rPr>
          <w:rFonts w:hint="cs"/>
          <w:rtl/>
        </w:rPr>
        <w:t xml:space="preserve">הליקוי לא תוקן: </w:t>
      </w:r>
      <w:r w:rsidR="00727B3B" w:rsidRPr="00BA6A60">
        <w:rPr>
          <w:rtl/>
        </w:rPr>
        <w:t xml:space="preserve">אף שחלפו </w:t>
      </w:r>
      <w:r w:rsidR="00727B3B" w:rsidRPr="00BA6A60">
        <w:rPr>
          <w:rFonts w:hint="cs"/>
          <w:rtl/>
        </w:rPr>
        <w:t>יותר מ</w:t>
      </w:r>
      <w:r w:rsidR="00727B3B" w:rsidRPr="00BA6A60">
        <w:rPr>
          <w:rtl/>
        </w:rPr>
        <w:t xml:space="preserve">חמש שנים מהחלטת הממשלה </w:t>
      </w:r>
      <w:r w:rsidR="00727B3B" w:rsidRPr="00710A59">
        <w:rPr>
          <w:rtl/>
        </w:rPr>
        <w:t>לגבש</w:t>
      </w:r>
      <w:r w:rsidR="00727B3B" w:rsidRPr="00BA6A60">
        <w:rPr>
          <w:rtl/>
        </w:rPr>
        <w:t xml:space="preserve"> מכרז סיעוד חדש, ואף </w:t>
      </w:r>
      <w:proofErr w:type="spellStart"/>
      <w:r w:rsidR="00727B3B" w:rsidRPr="00BA6A60">
        <w:rPr>
          <w:rtl/>
        </w:rPr>
        <w:t>שבט"ל</w:t>
      </w:r>
      <w:proofErr w:type="spellEnd"/>
      <w:r w:rsidR="00727B3B" w:rsidRPr="00BA6A60">
        <w:rPr>
          <w:rtl/>
        </w:rPr>
        <w:t xml:space="preserve"> הבין את הצורך במכרז חדש שיאפשר</w:t>
      </w:r>
      <w:r w:rsidR="00727B3B" w:rsidRPr="00BA6A60">
        <w:rPr>
          <w:rFonts w:hint="cs"/>
          <w:rtl/>
        </w:rPr>
        <w:t>,</w:t>
      </w:r>
      <w:r w:rsidR="00727B3B" w:rsidRPr="00BA6A60">
        <w:rPr>
          <w:rtl/>
        </w:rPr>
        <w:t xml:space="preserve"> בין השאר</w:t>
      </w:r>
      <w:r w:rsidR="00727B3B" w:rsidRPr="00BA6A60">
        <w:rPr>
          <w:rFonts w:hint="cs"/>
          <w:rtl/>
        </w:rPr>
        <w:t>,</w:t>
      </w:r>
      <w:r w:rsidR="00727B3B" w:rsidRPr="00BA6A60">
        <w:rPr>
          <w:rtl/>
        </w:rPr>
        <w:t xml:space="preserve"> לקבוע מדדי איכות ואמצעים להבטחת עמידתן של חברות הסיעוד במדדים אלה, </w:t>
      </w:r>
      <w:r w:rsidR="00727B3B" w:rsidRPr="00BA6A60">
        <w:rPr>
          <w:rFonts w:hint="cs"/>
          <w:rtl/>
        </w:rPr>
        <w:t xml:space="preserve">במועד </w:t>
      </w:r>
      <w:r w:rsidR="00727B3B" w:rsidRPr="00BA6A60">
        <w:rPr>
          <w:rtl/>
        </w:rPr>
        <w:t>סיום דוח המעקב טרם גובש מכרז חדש למתן שירותי סיעוד</w:t>
      </w:r>
      <w:r w:rsidRPr="00716B1B">
        <w:rPr>
          <w:rtl/>
        </w:rPr>
        <w:t>.</w:t>
      </w:r>
    </w:p>
    <w:p w14:paraId="34C3014B" w14:textId="3515D5C7" w:rsidR="003C2AFA" w:rsidRDefault="000E71A5" w:rsidP="00710A59">
      <w:pPr>
        <w:pStyle w:val="71f3"/>
        <w:rPr>
          <w:rtl/>
        </w:rPr>
      </w:pPr>
      <w:r w:rsidRPr="00710A59">
        <w:rPr>
          <w:rStyle w:val="717Char0"/>
          <w:rFonts w:hint="cs"/>
          <w:noProof/>
          <w:rtl/>
        </w:rPr>
        <w:drawing>
          <wp:anchor distT="0" distB="3600450" distL="114300" distR="114300" simplePos="0" relativeHeight="251953664" behindDoc="0" locked="0" layoutInCell="1" allowOverlap="1" wp14:anchorId="79A8EF09" wp14:editId="60E7384F">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27B3B" w:rsidRPr="00710A59">
        <w:rPr>
          <w:rStyle w:val="717Char0"/>
          <w:rtl/>
        </w:rPr>
        <w:t>שימור רמת התלות של קשישים סיעודיים במסגרת חוזה הסיעוד</w:t>
      </w:r>
      <w:r w:rsidR="00727B3B" w:rsidRPr="00BA6A60">
        <w:rPr>
          <w:rtl/>
        </w:rPr>
        <w:t xml:space="preserve"> </w:t>
      </w:r>
      <w:r w:rsidR="00727B3B" w:rsidRPr="00BA6A60">
        <w:rPr>
          <w:rFonts w:hint="cs"/>
          <w:rtl/>
        </w:rPr>
        <w:t>- בביקורת המעקב עלה כי 7% ו-8% מכלל הקשישים שקיבלו את זכאותם לגמלה ברמה הנמוכה בשנים 2016 ו-2017 (בהתאמה) עברו בתוך חצי שנה ממועד קבלת גמלתם ברמה הנמוכה לרמת גמלה גבוהה יותר, ועוד 6% במהלך שבעה חודשים ועד שנה בכל אחת מהשנים. לאחר הרפורמה, בשנים 2019 עד 2020 18% ו-19% מכלל הקשישים שקיבלו את זכאותם לגמלה ברמה הנמוכה (בהתאמה) עברו בתוך חצי שנה לרמת גמלה גבוהה יותר, ומשבעה חודשים ועד שנה היה שיעור השינוי 18% ו-12%</w:t>
      </w:r>
      <w:r w:rsidR="00727B3B" w:rsidRPr="00710A59">
        <w:rPr>
          <w:vertAlign w:val="superscript"/>
          <w:rtl/>
        </w:rPr>
        <w:footnoteReference w:id="3"/>
      </w:r>
      <w:r w:rsidR="00727B3B" w:rsidRPr="00BA6A60">
        <w:rPr>
          <w:rFonts w:hint="cs"/>
          <w:rtl/>
        </w:rPr>
        <w:t xml:space="preserve">. היינו יותר מפי שניים בהשוואה לתקופה שלפני הרפורמה. </w:t>
      </w:r>
      <w:r w:rsidR="00727B3B" w:rsidRPr="00BA6A60">
        <w:rPr>
          <w:rtl/>
        </w:rPr>
        <w:t xml:space="preserve">השינויים ברמת </w:t>
      </w:r>
      <w:r w:rsidR="00727B3B" w:rsidRPr="00710A59">
        <w:rPr>
          <w:rtl/>
        </w:rPr>
        <w:t>התלות</w:t>
      </w:r>
      <w:r w:rsidR="00727B3B" w:rsidRPr="00BA6A60">
        <w:rPr>
          <w:rtl/>
        </w:rPr>
        <w:t xml:space="preserve"> של הקשישים הסיעודיים שאובחנו ברמת תלות נמוכה בתקופה של עד שנה ממועד קביעת רמת התלות, </w:t>
      </w:r>
      <w:r w:rsidR="00727B3B" w:rsidRPr="00BA6A60">
        <w:rPr>
          <w:rFonts w:hint="cs"/>
          <w:rtl/>
        </w:rPr>
        <w:t>אפשר שנבעו</w:t>
      </w:r>
      <w:r w:rsidR="00727B3B" w:rsidRPr="00BA6A60">
        <w:rPr>
          <w:rtl/>
        </w:rPr>
        <w:t xml:space="preserve"> מכך שבהסכם עם חברות הסיעוד אין תמריץ כלכלי לשמר את הקשישים ברמות התלות הנמוכות</w:t>
      </w:r>
      <w:r w:rsidR="00727B3B">
        <w:rPr>
          <w:rFonts w:hint="cs"/>
          <w:rtl/>
        </w:rPr>
        <w:t>.</w:t>
      </w:r>
    </w:p>
    <w:p w14:paraId="6E51C406" w14:textId="1FF96D78" w:rsidR="003C2AFA" w:rsidRPr="003C2AFA" w:rsidRDefault="003C2AFA" w:rsidP="00710A59">
      <w:pPr>
        <w:pStyle w:val="71f3"/>
      </w:pPr>
      <w:r w:rsidRPr="00710A59">
        <w:rPr>
          <w:rStyle w:val="717Char0"/>
          <w:rFonts w:hint="cs"/>
          <w:b/>
          <w:noProof/>
          <w:rtl/>
        </w:rPr>
        <w:drawing>
          <wp:anchor distT="0" distB="3600450" distL="114300" distR="114300" simplePos="0" relativeHeight="252013056" behindDoc="0" locked="0" layoutInCell="1" allowOverlap="1" wp14:anchorId="6D30C2A4" wp14:editId="44A4B7E0">
            <wp:simplePos x="0" y="0"/>
            <wp:positionH relativeFrom="column">
              <wp:posOffset>4516755</wp:posOffset>
            </wp:positionH>
            <wp:positionV relativeFrom="paragraph">
              <wp:posOffset>40964</wp:posOffset>
            </wp:positionV>
            <wp:extent cx="161925" cy="161925"/>
            <wp:effectExtent l="0" t="0" r="3175" b="3175"/>
            <wp:wrapSquare wrapText="bothSides"/>
            <wp:docPr id="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27B3B" w:rsidRPr="00710A59">
        <w:rPr>
          <w:rStyle w:val="717Char0"/>
          <w:rtl/>
        </w:rPr>
        <w:t>הסדרת בקרה על הכשרת המטפלות</w:t>
      </w:r>
      <w:r w:rsidR="00727B3B" w:rsidRPr="00BA6A60">
        <w:rPr>
          <w:rFonts w:hint="cs"/>
          <w:rtl/>
        </w:rPr>
        <w:t xml:space="preserve"> - </w:t>
      </w:r>
      <w:r w:rsidR="00727B3B" w:rsidRPr="00BA6A60">
        <w:rPr>
          <w:rtl/>
        </w:rPr>
        <w:t xml:space="preserve">בביקורת הקודמת עלה כי </w:t>
      </w:r>
      <w:proofErr w:type="spellStart"/>
      <w:r w:rsidR="00727B3B" w:rsidRPr="00BA6A60">
        <w:rPr>
          <w:rtl/>
        </w:rPr>
        <w:t>בט"ל</w:t>
      </w:r>
      <w:proofErr w:type="spellEnd"/>
      <w:r w:rsidR="00727B3B" w:rsidRPr="00BA6A60">
        <w:rPr>
          <w:rtl/>
        </w:rPr>
        <w:t xml:space="preserve"> לא</w:t>
      </w:r>
      <w:r w:rsidR="00727B3B" w:rsidRPr="00BA6A60">
        <w:rPr>
          <w:rFonts w:hint="cs"/>
          <w:rtl/>
        </w:rPr>
        <w:t xml:space="preserve"> מימש את אחריותו להבטחת הטיפול הביתי, ובכלל זה לא </w:t>
      </w:r>
      <w:r w:rsidR="00727B3B" w:rsidRPr="00BA6A60">
        <w:rPr>
          <w:rtl/>
        </w:rPr>
        <w:t>הגדיר מדדים לאיכות הטיפול שהוא דורש</w:t>
      </w:r>
      <w:r w:rsidR="00727B3B" w:rsidRPr="00BA6A60">
        <w:rPr>
          <w:rFonts w:hint="cs"/>
          <w:rtl/>
        </w:rPr>
        <w:t xml:space="preserve"> ו</w:t>
      </w:r>
      <w:r w:rsidR="00727B3B" w:rsidRPr="00BA6A60">
        <w:rPr>
          <w:rtl/>
        </w:rPr>
        <w:t>לא קבע את דרכי הבקרה על אופן היישום ו</w:t>
      </w:r>
      <w:r w:rsidR="00727B3B" w:rsidRPr="00BA6A60">
        <w:rPr>
          <w:rFonts w:hint="cs"/>
          <w:rtl/>
        </w:rPr>
        <w:t xml:space="preserve">על </w:t>
      </w:r>
      <w:r w:rsidR="00727B3B" w:rsidRPr="00BA6A60">
        <w:rPr>
          <w:rtl/>
        </w:rPr>
        <w:t xml:space="preserve">האיכות של הטיפול הביתי. עוד עלה בדוח הקודם כי </w:t>
      </w:r>
      <w:proofErr w:type="spellStart"/>
      <w:r w:rsidR="00727B3B" w:rsidRPr="00BA6A60">
        <w:rPr>
          <w:rtl/>
        </w:rPr>
        <w:t>לבט"ל</w:t>
      </w:r>
      <w:proofErr w:type="spellEnd"/>
      <w:r w:rsidR="00727B3B" w:rsidRPr="00BA6A60">
        <w:rPr>
          <w:rtl/>
        </w:rPr>
        <w:t xml:space="preserve"> </w:t>
      </w:r>
      <w:r w:rsidR="00727B3B" w:rsidRPr="00BA6A60">
        <w:rPr>
          <w:rFonts w:hint="cs"/>
          <w:rtl/>
        </w:rPr>
        <w:t xml:space="preserve">לא היה </w:t>
      </w:r>
      <w:r w:rsidR="00727B3B" w:rsidRPr="00BA6A60">
        <w:rPr>
          <w:rtl/>
        </w:rPr>
        <w:t xml:space="preserve">מידע מלא על ממצאי הבקרה שמבצעים גופי הבקרה ועל כן </w:t>
      </w:r>
      <w:r w:rsidR="00727B3B" w:rsidRPr="00BA6A60">
        <w:rPr>
          <w:rFonts w:hint="cs"/>
          <w:rtl/>
        </w:rPr>
        <w:t>לא יכול היה</w:t>
      </w:r>
      <w:r w:rsidR="00727B3B" w:rsidRPr="00BA6A60">
        <w:rPr>
          <w:rtl/>
        </w:rPr>
        <w:t xml:space="preserve"> להעריך את איכות הטיפול הביתי שניתן לזכאים ולאתר מקרים של טיפול לקוי. </w:t>
      </w:r>
      <w:proofErr w:type="spellStart"/>
      <w:r w:rsidR="00727B3B" w:rsidRPr="00BA6A60">
        <w:rPr>
          <w:rtl/>
        </w:rPr>
        <w:t>בט"ל</w:t>
      </w:r>
      <w:proofErr w:type="spellEnd"/>
      <w:r w:rsidR="00727B3B" w:rsidRPr="00BA6A60">
        <w:rPr>
          <w:rtl/>
        </w:rPr>
        <w:t xml:space="preserve"> לא קבע מה</w:t>
      </w:r>
      <w:r w:rsidR="00727B3B" w:rsidRPr="00BA6A60">
        <w:rPr>
          <w:rFonts w:hint="cs"/>
          <w:rtl/>
        </w:rPr>
        <w:t xml:space="preserve"> ה</w:t>
      </w:r>
      <w:r w:rsidR="00727B3B" w:rsidRPr="00BA6A60">
        <w:rPr>
          <w:rtl/>
        </w:rPr>
        <w:t>ם התחומים והנושאים שגופי הבקרה נדרשים לבצע מעקב ובקרה בעניינם, הוא גם לא קבע מדדים הניתנים להשוואה לגבי איכות הטיפול ולא הכין טופס פיקוח אחיד הכולל מדדים כאלה.</w:t>
      </w:r>
      <w:r w:rsidR="00727B3B" w:rsidRPr="00BA6A60">
        <w:rPr>
          <w:rFonts w:hint="cs"/>
          <w:rtl/>
        </w:rPr>
        <w:t xml:space="preserve"> </w:t>
      </w:r>
      <w:r w:rsidR="00727B3B" w:rsidRPr="00BA6A60">
        <w:rPr>
          <w:rtl/>
        </w:rPr>
        <w:t>בביקורת המעקב עלה כ</w:t>
      </w:r>
      <w:r w:rsidR="00727B3B" w:rsidRPr="00BA6A60">
        <w:rPr>
          <w:rFonts w:hint="cs"/>
          <w:rtl/>
        </w:rPr>
        <w:t>י</w:t>
      </w:r>
      <w:r w:rsidR="00727B3B" w:rsidRPr="00BA6A60">
        <w:rPr>
          <w:rtl/>
        </w:rPr>
        <w:t xml:space="preserve"> </w:t>
      </w:r>
      <w:r w:rsidR="00727B3B" w:rsidRPr="00BA6A60">
        <w:rPr>
          <w:rFonts w:hint="cs"/>
          <w:rtl/>
        </w:rPr>
        <w:t>ב</w:t>
      </w:r>
      <w:r w:rsidR="00727B3B" w:rsidRPr="00BA6A60">
        <w:rPr>
          <w:rtl/>
        </w:rPr>
        <w:t xml:space="preserve">דצמבר 2018 פורסם תיקון לחוק </w:t>
      </w:r>
      <w:proofErr w:type="spellStart"/>
      <w:r w:rsidR="00727B3B" w:rsidRPr="00BA6A60">
        <w:rPr>
          <w:rtl/>
        </w:rPr>
        <w:t>בט"ל</w:t>
      </w:r>
      <w:proofErr w:type="spellEnd"/>
      <w:r w:rsidR="00727B3B" w:rsidRPr="00BA6A60">
        <w:rPr>
          <w:rtl/>
        </w:rPr>
        <w:t xml:space="preserve"> </w:t>
      </w:r>
      <w:r w:rsidR="00727B3B" w:rsidRPr="00BA6A60">
        <w:rPr>
          <w:rFonts w:hint="cs"/>
          <w:rtl/>
        </w:rPr>
        <w:t xml:space="preserve">אשר העביר את </w:t>
      </w:r>
      <w:r w:rsidR="00727B3B" w:rsidRPr="00BA6A60">
        <w:rPr>
          <w:rtl/>
        </w:rPr>
        <w:t>האחריות הכוללת לאיכות הטיפול</w:t>
      </w:r>
      <w:r w:rsidR="00727B3B" w:rsidRPr="00BA6A60">
        <w:rPr>
          <w:rFonts w:hint="cs"/>
          <w:rtl/>
        </w:rPr>
        <w:t xml:space="preserve"> </w:t>
      </w:r>
      <w:proofErr w:type="spellStart"/>
      <w:r w:rsidR="00727B3B" w:rsidRPr="00BA6A60">
        <w:rPr>
          <w:rFonts w:hint="cs"/>
          <w:rtl/>
        </w:rPr>
        <w:t>ל</w:t>
      </w:r>
      <w:r w:rsidR="00727B3B" w:rsidRPr="00BA6A60">
        <w:rPr>
          <w:rtl/>
        </w:rPr>
        <w:t>בט"ל</w:t>
      </w:r>
      <w:proofErr w:type="spellEnd"/>
      <w:r w:rsidR="00727B3B" w:rsidRPr="00BA6A60">
        <w:rPr>
          <w:rFonts w:hint="cs"/>
          <w:rtl/>
        </w:rPr>
        <w:t>,</w:t>
      </w:r>
      <w:r w:rsidR="00727B3B" w:rsidRPr="00BA6A60">
        <w:rPr>
          <w:rtl/>
        </w:rPr>
        <w:t xml:space="preserve"> </w:t>
      </w:r>
      <w:r w:rsidR="00727B3B" w:rsidRPr="00BA6A60">
        <w:rPr>
          <w:rFonts w:hint="cs"/>
          <w:rtl/>
        </w:rPr>
        <w:t xml:space="preserve">אך </w:t>
      </w:r>
      <w:proofErr w:type="spellStart"/>
      <w:r w:rsidR="00727B3B" w:rsidRPr="00BA6A60">
        <w:rPr>
          <w:rFonts w:hint="cs"/>
          <w:rtl/>
        </w:rPr>
        <w:t>בט"ל</w:t>
      </w:r>
      <w:proofErr w:type="spellEnd"/>
      <w:r w:rsidR="00727B3B" w:rsidRPr="00BA6A60">
        <w:rPr>
          <w:rFonts w:hint="cs"/>
          <w:rtl/>
        </w:rPr>
        <w:t xml:space="preserve"> </w:t>
      </w:r>
      <w:r w:rsidR="00727B3B" w:rsidRPr="00BA6A60">
        <w:rPr>
          <w:rtl/>
        </w:rPr>
        <w:t>לא פיתח מנגנון חלופי לפיקוח ולבקרה על איכות השירות שנותנות חברות הסיעוד.</w:t>
      </w:r>
      <w:r w:rsidR="00727B3B" w:rsidRPr="00BA6A60">
        <w:rPr>
          <w:rFonts w:hint="cs"/>
          <w:rtl/>
        </w:rPr>
        <w:t xml:space="preserve"> </w:t>
      </w:r>
      <w:proofErr w:type="spellStart"/>
      <w:r w:rsidR="00727B3B" w:rsidRPr="00BA6A60">
        <w:rPr>
          <w:rFonts w:hint="cs"/>
          <w:rtl/>
        </w:rPr>
        <w:t>לבט"ל</w:t>
      </w:r>
      <w:proofErr w:type="spellEnd"/>
      <w:r w:rsidR="00727B3B" w:rsidRPr="00BA6A60">
        <w:rPr>
          <w:rFonts w:hint="cs"/>
          <w:rtl/>
        </w:rPr>
        <w:t xml:space="preserve"> </w:t>
      </w:r>
      <w:r w:rsidR="00727B3B" w:rsidRPr="00BA6A60">
        <w:rPr>
          <w:rFonts w:hint="cs"/>
          <w:rtl/>
        </w:rPr>
        <w:lastRenderedPageBreak/>
        <w:t xml:space="preserve">אין </w:t>
      </w:r>
      <w:r w:rsidR="00727B3B" w:rsidRPr="00BA6A60">
        <w:rPr>
          <w:rtl/>
        </w:rPr>
        <w:t>מנגנון בקרה סדור על איכות הטיפול של חברות הסיעוד; למעשה מנגנון הפיקוח על איכות הטיפול אף נחלש</w:t>
      </w:r>
      <w:r w:rsidR="00727B3B" w:rsidRPr="00BA6A60">
        <w:rPr>
          <w:rFonts w:hint="cs"/>
          <w:rtl/>
        </w:rPr>
        <w:t>,</w:t>
      </w:r>
      <w:r w:rsidR="00727B3B" w:rsidRPr="00BA6A60">
        <w:rPr>
          <w:rtl/>
        </w:rPr>
        <w:t xml:space="preserve"> שכן הוא מתבסס על בירור תלונות</w:t>
      </w:r>
      <w:r w:rsidRPr="003C2AFA">
        <w:rPr>
          <w:rtl/>
        </w:rPr>
        <w:t>.</w:t>
      </w:r>
    </w:p>
    <w:p w14:paraId="1F733F56" w14:textId="0DCDC697" w:rsidR="003C2AFA" w:rsidRDefault="003C2AFA" w:rsidP="00710A59">
      <w:pPr>
        <w:pStyle w:val="71f3"/>
        <w:rPr>
          <w:rtl/>
        </w:rPr>
      </w:pPr>
      <w:r w:rsidRPr="00710A59">
        <w:rPr>
          <w:rStyle w:val="717Char0"/>
          <w:rFonts w:hint="cs"/>
          <w:b/>
          <w:noProof/>
          <w:rtl/>
        </w:rPr>
        <w:drawing>
          <wp:anchor distT="0" distB="3600450" distL="114300" distR="114300" simplePos="0" relativeHeight="252015104" behindDoc="0" locked="0" layoutInCell="1" allowOverlap="1" wp14:anchorId="10626A8C" wp14:editId="30FA6A7E">
            <wp:simplePos x="0" y="0"/>
            <wp:positionH relativeFrom="column">
              <wp:posOffset>4517714</wp:posOffset>
            </wp:positionH>
            <wp:positionV relativeFrom="paragraph">
              <wp:posOffset>28575</wp:posOffset>
            </wp:positionV>
            <wp:extent cx="161925" cy="161925"/>
            <wp:effectExtent l="0" t="0" r="3175" b="3175"/>
            <wp:wrapSquare wrapText="bothSides"/>
            <wp:docPr id="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27B3B" w:rsidRPr="00710A59">
        <w:rPr>
          <w:rStyle w:val="717Char0"/>
          <w:rtl/>
        </w:rPr>
        <w:t>הפניית מטפלות מתאימות בהכשרתן לטיפול בקשישים סיעודיים ברמות התלות הגבוהות</w:t>
      </w:r>
      <w:r w:rsidR="00727B3B" w:rsidRPr="00BA6A60">
        <w:rPr>
          <w:rFonts w:hint="cs"/>
          <w:rtl/>
        </w:rPr>
        <w:t xml:space="preserve"> - בביקורת הקודמת </w:t>
      </w:r>
      <w:r w:rsidR="00727B3B" w:rsidRPr="00BA6A60">
        <w:rPr>
          <w:rtl/>
        </w:rPr>
        <w:t xml:space="preserve">עלה כי </w:t>
      </w:r>
      <w:proofErr w:type="spellStart"/>
      <w:r w:rsidR="00727B3B" w:rsidRPr="00BA6A60">
        <w:rPr>
          <w:rtl/>
        </w:rPr>
        <w:t>בט"ל</w:t>
      </w:r>
      <w:proofErr w:type="spellEnd"/>
      <w:r w:rsidR="00727B3B" w:rsidRPr="00BA6A60">
        <w:rPr>
          <w:rtl/>
        </w:rPr>
        <w:t xml:space="preserve"> לא קבע סדרי עדיפויות בהפניית המטפלות שהוכשרו הכשרה מקצועית לפי מאפייני הקשישים הסיעודיים, ולא הנחה להפנותן בראש ובראשונה לטיפול בקשישים ברמות התלות הגבוהות.</w:t>
      </w:r>
      <w:r w:rsidR="00727B3B" w:rsidRPr="00BA6A60">
        <w:rPr>
          <w:rFonts w:hint="cs"/>
          <w:rtl/>
        </w:rPr>
        <w:t xml:space="preserve"> </w:t>
      </w:r>
      <w:r w:rsidR="00727B3B" w:rsidRPr="00BA6A60">
        <w:rPr>
          <w:rtl/>
        </w:rPr>
        <w:t>בבדיקה שנערכה במסגרת הביקורת הקודמת נמצא כי מרבית הקשישים הסיעודיים ברמות התלות הגבוהות טופלו בידי מטפלות שלא הוכשרו הכשרה מקצועית.</w:t>
      </w:r>
      <w:r w:rsidR="00727B3B" w:rsidRPr="00BA6A60">
        <w:rPr>
          <w:rFonts w:hint="cs"/>
          <w:rtl/>
        </w:rPr>
        <w:t xml:space="preserve"> </w:t>
      </w:r>
      <w:r w:rsidR="00727B3B" w:rsidRPr="00BA6A60">
        <w:rPr>
          <w:rtl/>
        </w:rPr>
        <w:t>בביקורת המעקב נמצא כי</w:t>
      </w:r>
      <w:r w:rsidR="00727B3B" w:rsidRPr="00BA6A60">
        <w:rPr>
          <w:rFonts w:hint="cs"/>
          <w:rtl/>
        </w:rPr>
        <w:t xml:space="preserve"> </w:t>
      </w:r>
      <w:r w:rsidR="00727B3B" w:rsidRPr="00BA6A60">
        <w:rPr>
          <w:rFonts w:hint="eastAsia"/>
          <w:rtl/>
        </w:rPr>
        <w:t>הליקוי</w:t>
      </w:r>
      <w:r w:rsidR="00727B3B" w:rsidRPr="00BA6A60">
        <w:rPr>
          <w:rtl/>
        </w:rPr>
        <w:t xml:space="preserve"> </w:t>
      </w:r>
      <w:r w:rsidR="00727B3B" w:rsidRPr="00BA6A60">
        <w:rPr>
          <w:rFonts w:hint="eastAsia"/>
          <w:rtl/>
        </w:rPr>
        <w:t>לא</w:t>
      </w:r>
      <w:r w:rsidR="00727B3B" w:rsidRPr="00BA6A60">
        <w:rPr>
          <w:rtl/>
        </w:rPr>
        <w:t xml:space="preserve"> </w:t>
      </w:r>
      <w:r w:rsidR="00727B3B" w:rsidRPr="00BA6A60">
        <w:rPr>
          <w:rFonts w:hint="eastAsia"/>
          <w:rtl/>
        </w:rPr>
        <w:t>תוקן</w:t>
      </w:r>
      <w:r w:rsidR="00727B3B" w:rsidRPr="00BA6A60">
        <w:rPr>
          <w:rtl/>
        </w:rPr>
        <w:t>: לא חל שינוי בנושא קביעת סדרי עדיפויות בהפניית המטפלות שהוכשרו הכשרה מקצועית לפי מאפייני הקשישים.</w:t>
      </w:r>
      <w:r w:rsidR="00727B3B" w:rsidRPr="00BA6A60">
        <w:rPr>
          <w:rFonts w:hint="cs"/>
          <w:rtl/>
        </w:rPr>
        <w:t xml:space="preserve"> </w:t>
      </w:r>
      <w:r w:rsidR="00727B3B" w:rsidRPr="00BA6A60">
        <w:rPr>
          <w:rtl/>
        </w:rPr>
        <w:t xml:space="preserve">בבדיקה שנערכה במסגרת ביקורת המעקב </w:t>
      </w:r>
      <w:r w:rsidR="00727B3B" w:rsidRPr="00BA6A60">
        <w:rPr>
          <w:rFonts w:hint="cs"/>
          <w:rtl/>
        </w:rPr>
        <w:t>ל</w:t>
      </w:r>
      <w:r w:rsidR="00727B3B" w:rsidRPr="00BA6A60">
        <w:rPr>
          <w:rtl/>
        </w:rPr>
        <w:t>שנים 2017 עד 2019 נמצא כי מאז הביקורת הקוד</w:t>
      </w:r>
      <w:r w:rsidR="00727B3B" w:rsidRPr="00BA6A60">
        <w:rPr>
          <w:rFonts w:hint="cs"/>
          <w:rtl/>
        </w:rPr>
        <w:t>מת</w:t>
      </w:r>
      <w:r w:rsidR="00727B3B" w:rsidRPr="00BA6A60">
        <w:rPr>
          <w:rtl/>
        </w:rPr>
        <w:t xml:space="preserve"> לא חל שינוי בשיעור שעות הטיפול</w:t>
      </w:r>
      <w:r w:rsidR="00727B3B" w:rsidRPr="00BA6A60">
        <w:rPr>
          <w:rFonts w:hint="cs"/>
          <w:rtl/>
        </w:rPr>
        <w:t>,</w:t>
      </w:r>
      <w:r w:rsidR="00727B3B" w:rsidRPr="00BA6A60">
        <w:rPr>
          <w:rtl/>
        </w:rPr>
        <w:t xml:space="preserve"> וכי 67% עד 70% מהמטפלות בקשישים סיעודיים ברמות התלות הגבוהות לא הוכשרו הכשרה מקצועית</w:t>
      </w:r>
      <w:r w:rsidR="00FB7BBB">
        <w:rPr>
          <w:rFonts w:hint="cs"/>
          <w:rtl/>
        </w:rPr>
        <w:t>.</w:t>
      </w:r>
    </w:p>
    <w:p w14:paraId="54F5DB16" w14:textId="77777777" w:rsidR="00FB7BBB" w:rsidRDefault="00FB7BBB" w:rsidP="00710A59">
      <w:pPr>
        <w:pStyle w:val="71f3"/>
        <w:rPr>
          <w:rtl/>
        </w:rPr>
      </w:pPr>
      <w:r w:rsidRPr="00710A59">
        <w:rPr>
          <w:rStyle w:val="717Char0"/>
          <w:rFonts w:hint="cs"/>
          <w:b/>
          <w:noProof/>
          <w:rtl/>
        </w:rPr>
        <w:drawing>
          <wp:anchor distT="0" distB="3600450" distL="114300" distR="114300" simplePos="0" relativeHeight="252046848" behindDoc="0" locked="0" layoutInCell="1" allowOverlap="1" wp14:anchorId="7C739522" wp14:editId="0CEB5FF8">
            <wp:simplePos x="0" y="0"/>
            <wp:positionH relativeFrom="column">
              <wp:posOffset>4517390</wp:posOffset>
            </wp:positionH>
            <wp:positionV relativeFrom="paragraph">
              <wp:posOffset>50476</wp:posOffset>
            </wp:positionV>
            <wp:extent cx="161925" cy="161925"/>
            <wp:effectExtent l="0" t="0" r="3175" b="3175"/>
            <wp:wrapSquare wrapText="bothSides"/>
            <wp:docPr id="2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10A59">
        <w:rPr>
          <w:rStyle w:val="717Char0"/>
          <w:rFonts w:hint="cs"/>
          <w:rtl/>
        </w:rPr>
        <w:t>עמידה בשיעור ההכשרה המקצועית הנדרש</w:t>
      </w:r>
      <w:r w:rsidRPr="00BA6A60">
        <w:rPr>
          <w:rFonts w:hint="cs"/>
          <w:rtl/>
        </w:rPr>
        <w:t xml:space="preserve"> - </w:t>
      </w:r>
      <w:r w:rsidRPr="00BA6A60">
        <w:rPr>
          <w:rtl/>
        </w:rPr>
        <w:t xml:space="preserve">בביקורת הקודמת עלה </w:t>
      </w:r>
      <w:proofErr w:type="spellStart"/>
      <w:r w:rsidRPr="00BA6A60">
        <w:rPr>
          <w:rtl/>
        </w:rPr>
        <w:t>שבט"ל</w:t>
      </w:r>
      <w:proofErr w:type="spellEnd"/>
      <w:r w:rsidRPr="00BA6A60">
        <w:rPr>
          <w:rtl/>
        </w:rPr>
        <w:t xml:space="preserve"> אינו מבצע בקרה על עמידת חברות הסיעוד במחויבותן בחוזה עמו. הוא אינו בוחן את נתוני ההכשרה שקיבל מהחברות - אינו מאמתם ואף אינו מנתחם כדי לוודא שהחברות עומדות בתנאי שנקבע במכרז: שיעור של 30% מטפלות בעלות הכשרה מקצועית.</w:t>
      </w:r>
      <w:r w:rsidRPr="00BA6A60">
        <w:rPr>
          <w:rFonts w:hint="cs"/>
          <w:rtl/>
        </w:rPr>
        <w:t xml:space="preserve"> </w:t>
      </w:r>
      <w:r w:rsidRPr="00BA6A60">
        <w:rPr>
          <w:rtl/>
        </w:rPr>
        <w:t xml:space="preserve">בביקורת </w:t>
      </w:r>
      <w:r w:rsidRPr="00710A59">
        <w:rPr>
          <w:rtl/>
        </w:rPr>
        <w:t>המעקב</w:t>
      </w:r>
      <w:r w:rsidRPr="00BA6A60">
        <w:rPr>
          <w:rtl/>
        </w:rPr>
        <w:t xml:space="preserve"> </w:t>
      </w:r>
      <w:r w:rsidRPr="00BA6A60">
        <w:rPr>
          <w:rFonts w:hint="eastAsia"/>
          <w:rtl/>
        </w:rPr>
        <w:t>עלה</w:t>
      </w:r>
      <w:r w:rsidRPr="00BA6A60">
        <w:rPr>
          <w:rtl/>
        </w:rPr>
        <w:t xml:space="preserve"> כי הליקוי לא תוקן</w:t>
      </w:r>
      <w:r w:rsidRPr="00BA6A60">
        <w:rPr>
          <w:rFonts w:hint="cs"/>
          <w:rtl/>
        </w:rPr>
        <w:t>: בשנים 2017 עד 2019 חלה עלייה של פי 1.4 בשיעור החברות שדיווחו כי אינן עומדות בתנאי חוזה הסיעוד בכל אחת מהשנים שנבדקו</w:t>
      </w:r>
      <w:r>
        <w:rPr>
          <w:rFonts w:hint="cs"/>
          <w:rtl/>
        </w:rPr>
        <w:t xml:space="preserve">. </w:t>
      </w:r>
    </w:p>
    <w:p w14:paraId="0EE9B46A" w14:textId="77777777" w:rsidR="00FB7BBB" w:rsidRDefault="00FB7BBB" w:rsidP="00710A59">
      <w:pPr>
        <w:pStyle w:val="71f3"/>
        <w:rPr>
          <w:rtl/>
        </w:rPr>
      </w:pPr>
      <w:r w:rsidRPr="00710A59">
        <w:rPr>
          <w:rStyle w:val="717Char0"/>
          <w:rFonts w:hint="cs"/>
          <w:b/>
          <w:noProof/>
          <w:rtl/>
        </w:rPr>
        <w:drawing>
          <wp:anchor distT="0" distB="3600450" distL="114300" distR="114300" simplePos="0" relativeHeight="252048896" behindDoc="0" locked="0" layoutInCell="1" allowOverlap="1" wp14:anchorId="752E5F4B" wp14:editId="0F0ABEA7">
            <wp:simplePos x="0" y="0"/>
            <wp:positionH relativeFrom="column">
              <wp:posOffset>4517390</wp:posOffset>
            </wp:positionH>
            <wp:positionV relativeFrom="paragraph">
              <wp:posOffset>50476</wp:posOffset>
            </wp:positionV>
            <wp:extent cx="161925" cy="161925"/>
            <wp:effectExtent l="0" t="0" r="3175" b="3175"/>
            <wp:wrapSquare wrapText="bothSides"/>
            <wp:docPr id="5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10A59">
        <w:rPr>
          <w:rStyle w:val="717Char0"/>
          <w:rtl/>
        </w:rPr>
        <w:t>מערכת דיווח נוכחות מרחוק</w:t>
      </w:r>
      <w:r w:rsidRPr="00BA6A60">
        <w:rPr>
          <w:rFonts w:hint="cs"/>
          <w:rtl/>
        </w:rPr>
        <w:t xml:space="preserve"> - </w:t>
      </w:r>
      <w:r w:rsidRPr="00BA6A60">
        <w:rPr>
          <w:rtl/>
        </w:rPr>
        <w:t xml:space="preserve">בביקורת הקודמת עלה כי </w:t>
      </w:r>
      <w:r w:rsidRPr="00BA6A60">
        <w:rPr>
          <w:rFonts w:hint="cs"/>
          <w:rtl/>
        </w:rPr>
        <w:t>12</w:t>
      </w:r>
      <w:r w:rsidRPr="00BA6A60">
        <w:rPr>
          <w:rtl/>
        </w:rPr>
        <w:t xml:space="preserve"> שנה לאחר </w:t>
      </w:r>
      <w:proofErr w:type="spellStart"/>
      <w:r w:rsidRPr="00BA6A60">
        <w:rPr>
          <w:rFonts w:hint="cs"/>
          <w:rtl/>
        </w:rPr>
        <w:t>ש</w:t>
      </w:r>
      <w:r w:rsidRPr="00BA6A60">
        <w:rPr>
          <w:rtl/>
        </w:rPr>
        <w:t>בט"ל</w:t>
      </w:r>
      <w:proofErr w:type="spellEnd"/>
      <w:r w:rsidRPr="00BA6A60">
        <w:rPr>
          <w:rtl/>
        </w:rPr>
        <w:t xml:space="preserve"> החל לנסות את מערכת הנוכחות הטלפונית, </w:t>
      </w:r>
      <w:r w:rsidRPr="00BA6A60">
        <w:rPr>
          <w:rFonts w:hint="cs"/>
          <w:rtl/>
        </w:rPr>
        <w:t xml:space="preserve">היא </w:t>
      </w:r>
      <w:r w:rsidRPr="00BA6A60">
        <w:rPr>
          <w:rtl/>
        </w:rPr>
        <w:t>טרם החלה לפעול</w:t>
      </w:r>
      <w:r w:rsidRPr="00BA6A60">
        <w:rPr>
          <w:rFonts w:hint="cs"/>
          <w:rtl/>
        </w:rPr>
        <w:t xml:space="preserve"> והייתה </w:t>
      </w:r>
      <w:r w:rsidRPr="00BA6A60">
        <w:rPr>
          <w:rtl/>
        </w:rPr>
        <w:t>עדיין בשלבי פיילוט.</w:t>
      </w:r>
      <w:r w:rsidRPr="00BA6A60">
        <w:rPr>
          <w:rFonts w:hint="cs"/>
          <w:rtl/>
        </w:rPr>
        <w:t xml:space="preserve"> </w:t>
      </w:r>
      <w:r w:rsidRPr="00BA6A60">
        <w:rPr>
          <w:rtl/>
        </w:rPr>
        <w:t xml:space="preserve">עוד עלה </w:t>
      </w:r>
      <w:r w:rsidRPr="00BA6A60">
        <w:rPr>
          <w:rFonts w:hint="cs"/>
          <w:rtl/>
        </w:rPr>
        <w:t xml:space="preserve">בביקורת הקודמת </w:t>
      </w:r>
      <w:r w:rsidRPr="00BA6A60">
        <w:rPr>
          <w:rtl/>
        </w:rPr>
        <w:t xml:space="preserve">כי </w:t>
      </w:r>
      <w:proofErr w:type="spellStart"/>
      <w:r w:rsidRPr="00BA6A60">
        <w:rPr>
          <w:rtl/>
        </w:rPr>
        <w:t>בט"ל</w:t>
      </w:r>
      <w:proofErr w:type="spellEnd"/>
      <w:r w:rsidRPr="00BA6A60">
        <w:rPr>
          <w:rtl/>
        </w:rPr>
        <w:t xml:space="preserve"> </w:t>
      </w:r>
      <w:r w:rsidRPr="00BA6A60">
        <w:rPr>
          <w:rFonts w:hint="cs"/>
          <w:rtl/>
        </w:rPr>
        <w:t>לא דרש</w:t>
      </w:r>
      <w:r w:rsidRPr="00BA6A60">
        <w:rPr>
          <w:rtl/>
        </w:rPr>
        <w:t xml:space="preserve"> מחברות הסיעוד את יומני העבודה של המטפלות, אף שהם הבסיס לדרישת התשלום הממוחשבות שהחברות נדרש</w:t>
      </w:r>
      <w:r w:rsidRPr="00BA6A60">
        <w:rPr>
          <w:rFonts w:hint="cs"/>
          <w:rtl/>
        </w:rPr>
        <w:t xml:space="preserve">ו </w:t>
      </w:r>
      <w:r w:rsidRPr="00BA6A60">
        <w:rPr>
          <w:rtl/>
        </w:rPr>
        <w:t xml:space="preserve">לשלוח אליו כתנאי לתשלום. </w:t>
      </w:r>
      <w:r w:rsidRPr="00BA6A60">
        <w:rPr>
          <w:rFonts w:hint="cs"/>
          <w:rtl/>
        </w:rPr>
        <w:t xml:space="preserve">בביקורת המעקב עלה כי </w:t>
      </w:r>
      <w:r w:rsidRPr="00BA6A60">
        <w:rPr>
          <w:rtl/>
        </w:rPr>
        <w:t xml:space="preserve">16 שנה מאז החל </w:t>
      </w:r>
      <w:proofErr w:type="spellStart"/>
      <w:r w:rsidRPr="00BA6A60">
        <w:rPr>
          <w:rtl/>
        </w:rPr>
        <w:t>בט"ל</w:t>
      </w:r>
      <w:proofErr w:type="spellEnd"/>
      <w:r w:rsidRPr="00BA6A60">
        <w:rPr>
          <w:rtl/>
        </w:rPr>
        <w:t xml:space="preserve"> בניסיון להפעיל מערכת לדיווח נוכחות מרחוק - </w:t>
      </w:r>
      <w:r w:rsidRPr="00BA6A60">
        <w:rPr>
          <w:rFonts w:hint="cs"/>
          <w:rtl/>
        </w:rPr>
        <w:t>ה</w:t>
      </w:r>
      <w:r w:rsidRPr="00BA6A60">
        <w:rPr>
          <w:rtl/>
        </w:rPr>
        <w:t xml:space="preserve">מערכת </w:t>
      </w:r>
      <w:r w:rsidRPr="00BA6A60">
        <w:rPr>
          <w:rFonts w:hint="cs"/>
          <w:rtl/>
        </w:rPr>
        <w:t>ל</w:t>
      </w:r>
      <w:r w:rsidRPr="00BA6A60">
        <w:rPr>
          <w:rtl/>
        </w:rPr>
        <w:t xml:space="preserve">א פועלת </w:t>
      </w:r>
      <w:r w:rsidRPr="00BA6A60">
        <w:rPr>
          <w:rFonts w:hint="cs"/>
          <w:rtl/>
        </w:rPr>
        <w:t>ו</w:t>
      </w:r>
      <w:r w:rsidRPr="00BA6A60">
        <w:rPr>
          <w:rtl/>
        </w:rPr>
        <w:t>כי ב</w:t>
      </w:r>
      <w:r w:rsidRPr="00BA6A60">
        <w:rPr>
          <w:rFonts w:hint="cs"/>
          <w:rtl/>
        </w:rPr>
        <w:t xml:space="preserve">מהלך </w:t>
      </w:r>
      <w:r w:rsidRPr="00BA6A60">
        <w:rPr>
          <w:rtl/>
        </w:rPr>
        <w:t xml:space="preserve">עתירה של חברות הסיעוד לבג"ץ הוחלט לבטל את חובת הדיווח במערכת. עוד עלה כי </w:t>
      </w:r>
      <w:proofErr w:type="spellStart"/>
      <w:r w:rsidRPr="00BA6A60">
        <w:rPr>
          <w:rtl/>
        </w:rPr>
        <w:t>בט"ל</w:t>
      </w:r>
      <w:proofErr w:type="spellEnd"/>
      <w:r w:rsidRPr="00BA6A60">
        <w:rPr>
          <w:rtl/>
        </w:rPr>
        <w:t xml:space="preserve"> אינו דורש דיווח ממוחשב של יומני העבודה</w:t>
      </w:r>
      <w:r w:rsidRPr="00BA6A60">
        <w:rPr>
          <w:rFonts w:hint="cs"/>
          <w:rtl/>
        </w:rPr>
        <w:t xml:space="preserve">, וכן הוא </w:t>
      </w:r>
      <w:r w:rsidRPr="00BA6A60">
        <w:rPr>
          <w:rtl/>
        </w:rPr>
        <w:t xml:space="preserve">לא פעל לשינוי תבנית הדיווח הממוחשב כך שיכלול גם את יומני העבודה, מה שהיה מאפשר </w:t>
      </w:r>
      <w:r w:rsidRPr="00BA6A60">
        <w:rPr>
          <w:rFonts w:hint="cs"/>
          <w:rtl/>
        </w:rPr>
        <w:t xml:space="preserve">לו </w:t>
      </w:r>
      <w:r w:rsidRPr="00BA6A60">
        <w:rPr>
          <w:rtl/>
        </w:rPr>
        <w:t>לבחון את מהימנות הדיווחים ולהגביר את ההרתעה ובכך לסייע בצמצום תופעת "גניבת השעות".</w:t>
      </w:r>
      <w:r w:rsidRPr="00BA6A60">
        <w:rPr>
          <w:rFonts w:hint="cs"/>
          <w:rtl/>
        </w:rPr>
        <w:t xml:space="preserve"> </w:t>
      </w:r>
      <w:r w:rsidRPr="00BA6A60">
        <w:rPr>
          <w:rFonts w:hint="eastAsia"/>
          <w:rtl/>
        </w:rPr>
        <w:t>יצוין</w:t>
      </w:r>
      <w:r w:rsidRPr="00BA6A60">
        <w:rPr>
          <w:rtl/>
        </w:rPr>
        <w:t xml:space="preserve"> </w:t>
      </w:r>
      <w:r w:rsidRPr="00BA6A60">
        <w:rPr>
          <w:rFonts w:hint="eastAsia"/>
          <w:rtl/>
        </w:rPr>
        <w:t>כי</w:t>
      </w:r>
      <w:r w:rsidRPr="00BA6A60">
        <w:rPr>
          <w:rtl/>
        </w:rPr>
        <w:t xml:space="preserve"> </w:t>
      </w:r>
      <w:r w:rsidRPr="00BA6A60">
        <w:rPr>
          <w:rFonts w:hint="eastAsia"/>
          <w:rtl/>
        </w:rPr>
        <w:t>ע</w:t>
      </w:r>
      <w:r w:rsidRPr="00BA6A60">
        <w:rPr>
          <w:rFonts w:hint="cs"/>
          <w:rtl/>
        </w:rPr>
        <w:t>ל פי</w:t>
      </w:r>
      <w:r w:rsidRPr="00BA6A60">
        <w:rPr>
          <w:rtl/>
        </w:rPr>
        <w:t xml:space="preserve"> </w:t>
      </w:r>
      <w:r w:rsidRPr="00BA6A60">
        <w:rPr>
          <w:rFonts w:hint="eastAsia"/>
          <w:rtl/>
        </w:rPr>
        <w:t>דיווח</w:t>
      </w:r>
      <w:r w:rsidRPr="00BA6A60">
        <w:rPr>
          <w:rtl/>
        </w:rPr>
        <w:t xml:space="preserve"> </w:t>
      </w:r>
      <w:proofErr w:type="spellStart"/>
      <w:r w:rsidRPr="00BA6A60">
        <w:rPr>
          <w:rFonts w:hint="eastAsia"/>
          <w:rtl/>
        </w:rPr>
        <w:t>בט</w:t>
      </w:r>
      <w:r w:rsidRPr="00BA6A60">
        <w:rPr>
          <w:rtl/>
        </w:rPr>
        <w:t>"ל</w:t>
      </w:r>
      <w:proofErr w:type="spellEnd"/>
      <w:r w:rsidRPr="00BA6A60">
        <w:rPr>
          <w:rtl/>
        </w:rPr>
        <w:t xml:space="preserve">, </w:t>
      </w:r>
      <w:r w:rsidRPr="00BA6A60">
        <w:rPr>
          <w:rFonts w:hint="eastAsia"/>
          <w:rtl/>
        </w:rPr>
        <w:t>כמחצית</w:t>
      </w:r>
      <w:r w:rsidRPr="00BA6A60">
        <w:rPr>
          <w:rtl/>
        </w:rPr>
        <w:t xml:space="preserve"> </w:t>
      </w:r>
      <w:r w:rsidRPr="00BA6A60">
        <w:rPr>
          <w:rFonts w:hint="eastAsia"/>
          <w:rtl/>
        </w:rPr>
        <w:t>החברות</w:t>
      </w:r>
      <w:r w:rsidRPr="00BA6A60">
        <w:rPr>
          <w:rtl/>
        </w:rPr>
        <w:t xml:space="preserve"> </w:t>
      </w:r>
      <w:r w:rsidRPr="00BA6A60">
        <w:rPr>
          <w:rFonts w:hint="eastAsia"/>
          <w:rtl/>
        </w:rPr>
        <w:t>מדווחות</w:t>
      </w:r>
      <w:r w:rsidRPr="00BA6A60">
        <w:rPr>
          <w:rtl/>
        </w:rPr>
        <w:t xml:space="preserve"> </w:t>
      </w:r>
      <w:r w:rsidRPr="00BA6A60">
        <w:rPr>
          <w:rFonts w:hint="eastAsia"/>
          <w:rtl/>
        </w:rPr>
        <w:t>באמצעות</w:t>
      </w:r>
      <w:r w:rsidRPr="00BA6A60">
        <w:rPr>
          <w:rtl/>
        </w:rPr>
        <w:t xml:space="preserve"> </w:t>
      </w:r>
      <w:r w:rsidRPr="00BA6A60">
        <w:rPr>
          <w:rFonts w:hint="eastAsia"/>
          <w:rtl/>
        </w:rPr>
        <w:t>המערכת</w:t>
      </w:r>
      <w:r w:rsidRPr="00BA6A60">
        <w:rPr>
          <w:rtl/>
        </w:rPr>
        <w:t xml:space="preserve"> </w:t>
      </w:r>
      <w:r w:rsidRPr="00BA6A60">
        <w:rPr>
          <w:rFonts w:hint="eastAsia"/>
          <w:rtl/>
        </w:rPr>
        <w:t>מרצונן</w:t>
      </w:r>
      <w:r>
        <w:rPr>
          <w:rFonts w:hint="cs"/>
          <w:rtl/>
        </w:rPr>
        <w:t xml:space="preserve">. </w:t>
      </w:r>
    </w:p>
    <w:p w14:paraId="364AC33D" w14:textId="5CFD91B5" w:rsidR="003C2AFA" w:rsidRPr="003C2AFA" w:rsidRDefault="00FB7BBB" w:rsidP="00FB7BBB">
      <w:pPr>
        <w:pStyle w:val="71BULLETS07"/>
        <w:numPr>
          <w:ilvl w:val="0"/>
          <w:numId w:val="0"/>
        </w:numPr>
        <w:ind w:left="424" w:hanging="27"/>
      </w:pPr>
      <w:r w:rsidRPr="00710A59">
        <w:rPr>
          <w:rStyle w:val="717Char0"/>
          <w:rFonts w:eastAsiaTheme="minorHAnsi" w:hint="cs"/>
          <w:b/>
          <w:noProof/>
          <w:rtl/>
          <w:lang w:eastAsia="en-US"/>
        </w:rPr>
        <w:drawing>
          <wp:anchor distT="0" distB="3600450" distL="114300" distR="114300" simplePos="0" relativeHeight="252050944" behindDoc="0" locked="0" layoutInCell="1" allowOverlap="1" wp14:anchorId="3D88308E" wp14:editId="2CBB9B18">
            <wp:simplePos x="0" y="0"/>
            <wp:positionH relativeFrom="column">
              <wp:posOffset>4517390</wp:posOffset>
            </wp:positionH>
            <wp:positionV relativeFrom="paragraph">
              <wp:posOffset>50476</wp:posOffset>
            </wp:positionV>
            <wp:extent cx="161925" cy="161925"/>
            <wp:effectExtent l="0" t="0" r="3175" b="3175"/>
            <wp:wrapSquare wrapText="bothSides"/>
            <wp:docPr id="6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10A59">
        <w:rPr>
          <w:rStyle w:val="717Char0"/>
          <w:rFonts w:eastAsiaTheme="minorHAnsi"/>
          <w:rtl/>
          <w:lang w:eastAsia="en-US"/>
        </w:rPr>
        <w:t>הקצאת שעות טיפול לזכאים</w:t>
      </w:r>
      <w:r w:rsidRPr="00BA6A60">
        <w:rPr>
          <w:rFonts w:hint="cs"/>
          <w:rtl/>
        </w:rPr>
        <w:t xml:space="preserve"> - </w:t>
      </w:r>
      <w:r w:rsidRPr="00BA6A60">
        <w:rPr>
          <w:rtl/>
        </w:rPr>
        <w:t>בביקורת הקודמת עלה כי בשנים 2011 עד 2015 היה היקף שעות הטיפול החסרות</w:t>
      </w:r>
      <w:r w:rsidRPr="00BA6A60">
        <w:rPr>
          <w:rFonts w:hint="cs"/>
          <w:rtl/>
        </w:rPr>
        <w:t xml:space="preserve"> </w:t>
      </w:r>
      <w:r w:rsidRPr="00BA6A60">
        <w:rPr>
          <w:rtl/>
        </w:rPr>
        <w:t>כ-16 מיליון שעות</w:t>
      </w:r>
      <w:r w:rsidRPr="00BA6A60">
        <w:rPr>
          <w:rFonts w:hint="cs"/>
          <w:rtl/>
        </w:rPr>
        <w:t>,</w:t>
      </w:r>
      <w:r w:rsidRPr="00BA6A60">
        <w:rPr>
          <w:rtl/>
        </w:rPr>
        <w:t xml:space="preserve"> </w:t>
      </w:r>
      <w:r w:rsidRPr="00BA6A60">
        <w:rPr>
          <w:rFonts w:hint="cs"/>
          <w:rtl/>
        </w:rPr>
        <w:t>ו</w:t>
      </w:r>
      <w:r w:rsidRPr="00BA6A60">
        <w:rPr>
          <w:rtl/>
        </w:rPr>
        <w:t xml:space="preserve">שוויין הכספי כ-680 מיליון ש"ח - כ-3% מסך שעות הטיפול הביתי שהקשישים הסיעודיים היו זכאים להן באותן השנים. משמעות הדבר היא שקשישים רבים לא קיבלו - מסיבות שאינן מוצדקות - שעות טיפול רבות שהיו זקוקים להן. </w:t>
      </w:r>
      <w:r w:rsidRPr="00BA6A60">
        <w:rPr>
          <w:rFonts w:hint="cs"/>
          <w:rtl/>
        </w:rPr>
        <w:t xml:space="preserve">בביקורת המעקב עלה כי </w:t>
      </w:r>
      <w:r w:rsidRPr="00BA6A60">
        <w:rPr>
          <w:rFonts w:hint="eastAsia"/>
          <w:rtl/>
        </w:rPr>
        <w:t>הליקוי</w:t>
      </w:r>
      <w:r w:rsidRPr="00BA6A60">
        <w:rPr>
          <w:rtl/>
        </w:rPr>
        <w:t xml:space="preserve"> </w:t>
      </w:r>
      <w:r w:rsidRPr="00BA6A60">
        <w:rPr>
          <w:rFonts w:hint="eastAsia"/>
          <w:rtl/>
        </w:rPr>
        <w:t>לא</w:t>
      </w:r>
      <w:r w:rsidRPr="00BA6A60">
        <w:rPr>
          <w:rtl/>
        </w:rPr>
        <w:t xml:space="preserve"> </w:t>
      </w:r>
      <w:r w:rsidRPr="00BA6A60">
        <w:rPr>
          <w:rFonts w:hint="eastAsia"/>
          <w:rtl/>
        </w:rPr>
        <w:t>תוקן</w:t>
      </w:r>
      <w:r w:rsidRPr="00BA6A60">
        <w:rPr>
          <w:rtl/>
        </w:rPr>
        <w:t>:</w:t>
      </w:r>
      <w:r w:rsidRPr="00BA6A60">
        <w:rPr>
          <w:rFonts w:hint="cs"/>
          <w:rtl/>
        </w:rPr>
        <w:t xml:space="preserve"> בשנת 2019 - טרם התפרצות מגפת הקורונה - מתוך כ-97 מיליון שעות טיפול שקשישים סיעודיים היו זכאים להן, כ-3 </w:t>
      </w:r>
      <w:r w:rsidRPr="00BA6A60">
        <w:rPr>
          <w:rtl/>
        </w:rPr>
        <w:t>מיליון שעות</w:t>
      </w:r>
      <w:r w:rsidRPr="00BA6A60">
        <w:rPr>
          <w:rFonts w:hint="cs"/>
          <w:rtl/>
        </w:rPr>
        <w:t xml:space="preserve"> - </w:t>
      </w:r>
      <w:r w:rsidRPr="00BA6A60">
        <w:rPr>
          <w:rtl/>
        </w:rPr>
        <w:t>3</w:t>
      </w:r>
      <w:r w:rsidRPr="00BA6A60">
        <w:rPr>
          <w:rFonts w:hint="cs"/>
          <w:rtl/>
        </w:rPr>
        <w:t>.1</w:t>
      </w:r>
      <w:r w:rsidRPr="00BA6A60">
        <w:rPr>
          <w:rtl/>
        </w:rPr>
        <w:t xml:space="preserve">% משעות הטיפול הביתי </w:t>
      </w:r>
      <w:r w:rsidRPr="00BA6A60">
        <w:rPr>
          <w:rFonts w:hint="cs"/>
          <w:rtl/>
        </w:rPr>
        <w:t>- לא ניתנו בפועל.</w:t>
      </w:r>
      <w:r w:rsidRPr="00BA6A60">
        <w:rPr>
          <w:rtl/>
        </w:rPr>
        <w:t xml:space="preserve"> </w:t>
      </w:r>
      <w:r w:rsidRPr="00BA6A60">
        <w:rPr>
          <w:rFonts w:hint="cs"/>
          <w:rtl/>
        </w:rPr>
        <w:t xml:space="preserve">יצוין כי </w:t>
      </w:r>
      <w:r w:rsidRPr="00BA6A60">
        <w:rPr>
          <w:rtl/>
        </w:rPr>
        <w:t>בשנת 2020</w:t>
      </w:r>
      <w:r w:rsidRPr="00BA6A60">
        <w:rPr>
          <w:rFonts w:hint="cs"/>
          <w:rtl/>
        </w:rPr>
        <w:t xml:space="preserve">, </w:t>
      </w:r>
      <w:r w:rsidRPr="00BA6A60">
        <w:rPr>
          <w:rtl/>
        </w:rPr>
        <w:t xml:space="preserve">שנת התפרצות מגפת הקורונה, </w:t>
      </w:r>
      <w:r w:rsidRPr="00BA6A60">
        <w:rPr>
          <w:rFonts w:hint="cs"/>
          <w:rtl/>
        </w:rPr>
        <w:t>הצטמצם</w:t>
      </w:r>
      <w:r w:rsidRPr="00BA6A60">
        <w:rPr>
          <w:rtl/>
        </w:rPr>
        <w:t xml:space="preserve"> היקף שעות הטיפול הביתי</w:t>
      </w:r>
      <w:r w:rsidRPr="00BA6A60">
        <w:rPr>
          <w:rFonts w:hint="cs"/>
          <w:rtl/>
        </w:rPr>
        <w:t>,</w:t>
      </w:r>
      <w:r w:rsidRPr="00BA6A60">
        <w:rPr>
          <w:rtl/>
        </w:rPr>
        <w:t xml:space="preserve"> </w:t>
      </w:r>
      <w:r w:rsidRPr="00BA6A60">
        <w:rPr>
          <w:rFonts w:hint="cs"/>
          <w:rtl/>
        </w:rPr>
        <w:t xml:space="preserve">ועלה היקפם של </w:t>
      </w:r>
      <w:r w:rsidRPr="00BA6A60">
        <w:rPr>
          <w:rtl/>
        </w:rPr>
        <w:t>שירותים אחרים</w:t>
      </w:r>
      <w:r w:rsidRPr="00BA6A60">
        <w:rPr>
          <w:rFonts w:hint="cs"/>
          <w:rtl/>
        </w:rPr>
        <w:t>,</w:t>
      </w:r>
      <w:r w:rsidRPr="00BA6A60">
        <w:rPr>
          <w:rtl/>
        </w:rPr>
        <w:t xml:space="preserve"> כמו גמלה בכסף</w:t>
      </w:r>
      <w:r w:rsidRPr="00BA6A60">
        <w:rPr>
          <w:rFonts w:hint="cs"/>
          <w:rtl/>
        </w:rPr>
        <w:t>.</w:t>
      </w:r>
      <w:r w:rsidRPr="00BA6A60">
        <w:rPr>
          <w:rtl/>
        </w:rPr>
        <w:t xml:space="preserve"> היקף שעות הטיפול החסרות היה כ-2 מיליון שעות</w:t>
      </w:r>
      <w:r w:rsidRPr="00BA6A60">
        <w:rPr>
          <w:rFonts w:hint="cs"/>
          <w:rtl/>
        </w:rPr>
        <w:t>,</w:t>
      </w:r>
      <w:r w:rsidRPr="00BA6A60">
        <w:rPr>
          <w:rtl/>
        </w:rPr>
        <w:t xml:space="preserve"> כ-1.8% משעות הטיפול הבית</w:t>
      </w:r>
      <w:r w:rsidRPr="00BA6A60">
        <w:rPr>
          <w:rFonts w:hint="cs"/>
          <w:rtl/>
        </w:rPr>
        <w:t>י</w:t>
      </w:r>
      <w:r w:rsidR="00710A59">
        <w:rPr>
          <w:rFonts w:hint="cs"/>
          <w:rtl/>
        </w:rPr>
        <w:t>.</w:t>
      </w:r>
    </w:p>
    <w:p w14:paraId="695872ED" w14:textId="1E0E4489" w:rsidR="00D11B5C" w:rsidRDefault="00FB7BBB" w:rsidP="003C2AFA">
      <w:pPr>
        <w:rPr>
          <w:rtl/>
        </w:rPr>
      </w:pPr>
      <w:r w:rsidRPr="00362C00">
        <w:rPr>
          <w:rFonts w:hint="cs"/>
          <w:noProof/>
          <w:sz w:val="19"/>
          <w:szCs w:val="19"/>
          <w:rtl/>
        </w:rPr>
        <w:lastRenderedPageBreak/>
        <w:drawing>
          <wp:anchor distT="0" distB="0" distL="114300" distR="114300" simplePos="0" relativeHeight="251962880" behindDoc="0" locked="0" layoutInCell="1" allowOverlap="1" wp14:anchorId="06198448" wp14:editId="133DCCEA">
            <wp:simplePos x="0" y="0"/>
            <wp:positionH relativeFrom="column">
              <wp:posOffset>2115047</wp:posOffset>
            </wp:positionH>
            <wp:positionV relativeFrom="paragraph">
              <wp:posOffset>0</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6CC2E20F" w14:textId="44EAD83E" w:rsidR="00FB7BBB" w:rsidRPr="00710A59" w:rsidRDefault="00FB7BBB" w:rsidP="00710A59">
      <w:pPr>
        <w:pStyle w:val="71f3"/>
        <w:rPr>
          <w:rtl/>
        </w:rPr>
      </w:pPr>
      <w:r w:rsidRPr="00710A59">
        <w:rPr>
          <w:rStyle w:val="717Char0"/>
          <w:rtl/>
        </w:rPr>
        <w:t>הגמשת ההסדר הקיים לאופן מתן השירותים</w:t>
      </w:r>
      <w:r w:rsidRPr="00710A59">
        <w:rPr>
          <w:rFonts w:hint="cs"/>
          <w:rtl/>
        </w:rPr>
        <w:t xml:space="preserve"> - </w:t>
      </w:r>
      <w:r w:rsidRPr="00710A59">
        <w:rPr>
          <w:rtl/>
        </w:rPr>
        <w:t>בביקורת הקודמת נמצא כי על אף השינויים במאפייני</w:t>
      </w:r>
      <w:r w:rsidRPr="00710A59">
        <w:rPr>
          <w:rFonts w:hint="cs"/>
          <w:rtl/>
        </w:rPr>
        <w:t xml:space="preserve">הם של </w:t>
      </w:r>
      <w:r w:rsidRPr="00710A59">
        <w:rPr>
          <w:rtl/>
        </w:rPr>
        <w:t xml:space="preserve">מקבלי גמלת הסיעוד, ועל אף המסקנות שעלו במחקרים </w:t>
      </w:r>
      <w:r w:rsidRPr="00710A59">
        <w:rPr>
          <w:rFonts w:hint="cs"/>
          <w:rtl/>
        </w:rPr>
        <w:t xml:space="preserve">שמימן </w:t>
      </w:r>
      <w:proofErr w:type="spellStart"/>
      <w:r w:rsidRPr="00710A59">
        <w:rPr>
          <w:rtl/>
        </w:rPr>
        <w:t>בט"ל</w:t>
      </w:r>
      <w:proofErr w:type="spellEnd"/>
      <w:r w:rsidRPr="00710A59">
        <w:rPr>
          <w:rtl/>
        </w:rPr>
        <w:t xml:space="preserve"> </w:t>
      </w:r>
      <w:r w:rsidRPr="00710A59">
        <w:rPr>
          <w:rFonts w:hint="cs"/>
          <w:rtl/>
        </w:rPr>
        <w:t xml:space="preserve">ושעסקו </w:t>
      </w:r>
      <w:r w:rsidRPr="00710A59">
        <w:rPr>
          <w:rtl/>
        </w:rPr>
        <w:t xml:space="preserve">בנושא הסדרים חלופיים למתן השירותים, כשלושים שנה </w:t>
      </w:r>
      <w:r w:rsidRPr="00710A59">
        <w:rPr>
          <w:rFonts w:hint="cs"/>
          <w:rtl/>
        </w:rPr>
        <w:t>לאחר חקיקת</w:t>
      </w:r>
      <w:r w:rsidRPr="00710A59">
        <w:rPr>
          <w:rtl/>
        </w:rPr>
        <w:t xml:space="preserve"> חוק הסיעוד</w:t>
      </w:r>
      <w:r w:rsidRPr="00710A59">
        <w:rPr>
          <w:rFonts w:hint="cs"/>
          <w:rtl/>
        </w:rPr>
        <w:t>,</w:t>
      </w:r>
      <w:r w:rsidRPr="00710A59">
        <w:rPr>
          <w:rtl/>
        </w:rPr>
        <w:t xml:space="preserve"> </w:t>
      </w:r>
      <w:r w:rsidRPr="00710A59">
        <w:rPr>
          <w:rFonts w:hint="cs"/>
          <w:rtl/>
        </w:rPr>
        <w:t xml:space="preserve">טרם בחן </w:t>
      </w:r>
      <w:proofErr w:type="spellStart"/>
      <w:r w:rsidRPr="00710A59">
        <w:rPr>
          <w:rFonts w:hint="cs"/>
          <w:rtl/>
        </w:rPr>
        <w:t>בט"ל</w:t>
      </w:r>
      <w:proofErr w:type="spellEnd"/>
      <w:r w:rsidRPr="00710A59">
        <w:rPr>
          <w:rFonts w:hint="cs"/>
          <w:rtl/>
        </w:rPr>
        <w:t xml:space="preserve"> </w:t>
      </w:r>
      <w:r w:rsidRPr="00710A59">
        <w:rPr>
          <w:rtl/>
        </w:rPr>
        <w:t>את האפשרות להגמיש את ההסדר שנקבע בחוק</w:t>
      </w:r>
      <w:r w:rsidRPr="00710A59">
        <w:rPr>
          <w:rFonts w:hint="cs"/>
          <w:rtl/>
        </w:rPr>
        <w:t>,</w:t>
      </w:r>
      <w:r w:rsidRPr="00710A59">
        <w:rPr>
          <w:rtl/>
        </w:rPr>
        <w:t xml:space="preserve"> כדי לשפר את איכות חייהם של הקשיש הסיעודי ובני משפחתו</w:t>
      </w:r>
      <w:r w:rsidRPr="00710A59">
        <w:rPr>
          <w:rFonts w:hint="cs"/>
          <w:rtl/>
        </w:rPr>
        <w:t xml:space="preserve">. בביקורת המעקב עלה </w:t>
      </w:r>
      <w:r w:rsidRPr="00710A59">
        <w:rPr>
          <w:rFonts w:hint="eastAsia"/>
          <w:rtl/>
        </w:rPr>
        <w:t>כי</w:t>
      </w:r>
      <w:r w:rsidRPr="00710A59">
        <w:rPr>
          <w:rtl/>
        </w:rPr>
        <w:t xml:space="preserve"> </w:t>
      </w:r>
      <w:r w:rsidRPr="00710A59">
        <w:rPr>
          <w:rFonts w:hint="eastAsia"/>
          <w:rtl/>
        </w:rPr>
        <w:t>הליקוי</w:t>
      </w:r>
      <w:r w:rsidRPr="00710A59">
        <w:rPr>
          <w:rtl/>
        </w:rPr>
        <w:t xml:space="preserve"> </w:t>
      </w:r>
      <w:r w:rsidRPr="00710A59">
        <w:rPr>
          <w:rFonts w:hint="eastAsia"/>
          <w:rtl/>
        </w:rPr>
        <w:t>תוקן</w:t>
      </w:r>
      <w:r w:rsidRPr="00710A59">
        <w:rPr>
          <w:rtl/>
        </w:rPr>
        <w:t xml:space="preserve">: במרץ 2018 פורסם תיקון לחוק </w:t>
      </w:r>
      <w:proofErr w:type="spellStart"/>
      <w:r w:rsidRPr="00710A59">
        <w:rPr>
          <w:rtl/>
        </w:rPr>
        <w:t>בט"ל</w:t>
      </w:r>
      <w:proofErr w:type="spellEnd"/>
      <w:r w:rsidRPr="00710A59">
        <w:rPr>
          <w:rtl/>
        </w:rPr>
        <w:t xml:space="preserve"> בעניין הרפורמה בסיעוד שמטרתה הייתה להרחיב, לשפר ולייעל את שירותי הסיעוד לקשישים הסיעודיים</w:t>
      </w:r>
      <w:r w:rsidRPr="00710A59">
        <w:rPr>
          <w:rFonts w:hint="cs"/>
          <w:rtl/>
        </w:rPr>
        <w:t xml:space="preserve"> ובה, בין היתר, ניתנה גמישות לקבלת הגמלה בכסף - </w:t>
      </w:r>
      <w:r w:rsidRPr="00710A59">
        <w:rPr>
          <w:rtl/>
        </w:rPr>
        <w:t xml:space="preserve">בספטמבר 2021 כ-34% מהזכאים קיבלו גמלה בעין, </w:t>
      </w:r>
      <w:r w:rsidRPr="00710A59">
        <w:rPr>
          <w:rFonts w:hint="cs"/>
          <w:rtl/>
        </w:rPr>
        <w:t>52</w:t>
      </w:r>
      <w:r w:rsidRPr="00710A59">
        <w:rPr>
          <w:rtl/>
        </w:rPr>
        <w:t>% קיבלו גמלה משולבת</w:t>
      </w:r>
      <w:r w:rsidRPr="00710A59">
        <w:rPr>
          <w:rFonts w:hint="cs"/>
          <w:rtl/>
        </w:rPr>
        <w:t xml:space="preserve"> (גמלה בעין וגמלה בכסף)</w:t>
      </w:r>
      <w:r w:rsidRPr="00710A59">
        <w:rPr>
          <w:rtl/>
        </w:rPr>
        <w:t xml:space="preserve">, </w:t>
      </w:r>
      <w:proofErr w:type="spellStart"/>
      <w:r w:rsidRPr="00710A59">
        <w:rPr>
          <w:rtl/>
        </w:rPr>
        <w:t>וכ</w:t>
      </w:r>
      <w:proofErr w:type="spellEnd"/>
      <w:r w:rsidRPr="00710A59">
        <w:rPr>
          <w:rtl/>
        </w:rPr>
        <w:t>-13% קיבלו גמלה בכסף</w:t>
      </w:r>
      <w:r w:rsidRPr="00710A59">
        <w:rPr>
          <w:rFonts w:hint="cs"/>
          <w:rtl/>
        </w:rPr>
        <w:t>.</w:t>
      </w:r>
    </w:p>
    <w:p w14:paraId="630790BF" w14:textId="15D8F993" w:rsidR="003C2AFA" w:rsidRPr="00710A59" w:rsidRDefault="00FB7BBB" w:rsidP="00710A59">
      <w:pPr>
        <w:pStyle w:val="71f3"/>
        <w:rPr>
          <w:rtl/>
        </w:rPr>
      </w:pPr>
      <w:r w:rsidRPr="00710A59">
        <w:rPr>
          <w:rStyle w:val="717Char0"/>
          <w:rtl/>
        </w:rPr>
        <w:t>נטל גבוה יותר על המשפחה ככל שהקשיש מוגבל יותר בתפקודו</w:t>
      </w:r>
      <w:r w:rsidRPr="00710A59">
        <w:rPr>
          <w:rFonts w:hint="cs"/>
          <w:rtl/>
        </w:rPr>
        <w:t xml:space="preserve"> - </w:t>
      </w:r>
      <w:r w:rsidRPr="00710A59">
        <w:rPr>
          <w:rtl/>
        </w:rPr>
        <w:t>בביקורת הקודמת עלה כי אף ש</w:t>
      </w:r>
      <w:r w:rsidRPr="00710A59">
        <w:rPr>
          <w:rFonts w:hint="cs"/>
          <w:rtl/>
        </w:rPr>
        <w:t xml:space="preserve">היה </w:t>
      </w:r>
      <w:r w:rsidRPr="00710A59">
        <w:rPr>
          <w:rtl/>
        </w:rPr>
        <w:t xml:space="preserve">מוסכם על </w:t>
      </w:r>
      <w:proofErr w:type="spellStart"/>
      <w:r w:rsidRPr="00710A59">
        <w:rPr>
          <w:rtl/>
        </w:rPr>
        <w:t>בט"ל</w:t>
      </w:r>
      <w:proofErr w:type="spellEnd"/>
      <w:r w:rsidRPr="00710A59">
        <w:rPr>
          <w:rtl/>
        </w:rPr>
        <w:t xml:space="preserve"> כי יש להקצות יותר שעות לטיפול בקשישים ברמות התלות הגבוהות, הדבר לא נעשה. בכך נפגע הטיפול בקשישים אלה, והוכבד הנטל על בני משפחותיהם.</w:t>
      </w:r>
      <w:r w:rsidRPr="00710A59">
        <w:rPr>
          <w:rFonts w:hint="cs"/>
          <w:rtl/>
        </w:rPr>
        <w:t xml:space="preserve"> </w:t>
      </w:r>
      <w:r w:rsidRPr="00710A59">
        <w:rPr>
          <w:rtl/>
        </w:rPr>
        <w:t xml:space="preserve">בביקורת המעקב נמצא כי </w:t>
      </w:r>
      <w:r w:rsidRPr="00710A59">
        <w:rPr>
          <w:rFonts w:hint="eastAsia"/>
          <w:rtl/>
        </w:rPr>
        <w:t>הליקוי</w:t>
      </w:r>
      <w:r w:rsidRPr="00710A59">
        <w:rPr>
          <w:rtl/>
        </w:rPr>
        <w:t xml:space="preserve"> </w:t>
      </w:r>
      <w:r w:rsidRPr="00710A59">
        <w:rPr>
          <w:rFonts w:hint="eastAsia"/>
          <w:rtl/>
        </w:rPr>
        <w:t>תוקן</w:t>
      </w:r>
      <w:r w:rsidRPr="00710A59">
        <w:rPr>
          <w:rtl/>
        </w:rPr>
        <w:t>:</w:t>
      </w:r>
      <w:r w:rsidRPr="00710A59">
        <w:rPr>
          <w:rFonts w:hint="cs"/>
          <w:rtl/>
        </w:rPr>
        <w:t xml:space="preserve"> </w:t>
      </w:r>
      <w:r w:rsidRPr="00710A59">
        <w:rPr>
          <w:rtl/>
        </w:rPr>
        <w:t xml:space="preserve">במסגרת התיקון לחוק </w:t>
      </w:r>
      <w:proofErr w:type="spellStart"/>
      <w:r w:rsidRPr="00710A59">
        <w:rPr>
          <w:rtl/>
        </w:rPr>
        <w:t>בט"ל</w:t>
      </w:r>
      <w:proofErr w:type="spellEnd"/>
      <w:r w:rsidRPr="00710A59">
        <w:rPr>
          <w:rtl/>
        </w:rPr>
        <w:t xml:space="preserve"> וכחלק מהרפורמה בסיעוד הוספו יחידות שירות שבועיות (שעות טיפול סיעודי בשבוע) </w:t>
      </w:r>
      <w:r w:rsidRPr="00710A59">
        <w:rPr>
          <w:rFonts w:hint="cs"/>
          <w:rtl/>
        </w:rPr>
        <w:t xml:space="preserve">לטיפול בקשישים </w:t>
      </w:r>
      <w:r w:rsidRPr="00710A59">
        <w:rPr>
          <w:rtl/>
        </w:rPr>
        <w:t>ברמות הגבוהות</w:t>
      </w:r>
      <w:r w:rsidRPr="00710A59">
        <w:rPr>
          <w:rFonts w:hint="cs"/>
          <w:rtl/>
        </w:rPr>
        <w:t>:</w:t>
      </w:r>
      <w:r w:rsidRPr="00710A59">
        <w:rPr>
          <w:rtl/>
        </w:rPr>
        <w:t xml:space="preserve"> עד 30 שעות לשבוע למי שמטופל בידי מטפל ישראלי ו-26 שעות למטופל בידי מטפל זר</w:t>
      </w:r>
      <w:r w:rsidR="003C2AFA" w:rsidRPr="00710A59">
        <w:rPr>
          <w:rtl/>
        </w:rPr>
        <w:t>.</w:t>
      </w:r>
    </w:p>
    <w:p w14:paraId="1261D224" w14:textId="77777777" w:rsidR="003C2AFA" w:rsidRPr="003C2AFA" w:rsidRDefault="003C2AFA" w:rsidP="003C2AFA">
      <w:pPr>
        <w:pStyle w:val="71f3"/>
        <w:rPr>
          <w:rtl/>
        </w:rPr>
      </w:pPr>
    </w:p>
    <w:p w14:paraId="1813BEAE" w14:textId="47C9FFED" w:rsidR="00C914A4" w:rsidRPr="003A3978" w:rsidRDefault="00C914A4" w:rsidP="00C914A4">
      <w:pPr>
        <w:pStyle w:val="71f3"/>
      </w:pPr>
      <w:r w:rsidRPr="004232CF">
        <w:rPr>
          <w:noProof/>
        </w:rPr>
        <w:drawing>
          <wp:anchor distT="0" distB="3600450" distL="114300" distR="114300" simplePos="0" relativeHeight="251968000" behindDoc="0" locked="0" layoutInCell="1" allowOverlap="1" wp14:anchorId="695A592D" wp14:editId="6B2F7D45">
            <wp:simplePos x="0" y="0"/>
            <wp:positionH relativeFrom="column">
              <wp:posOffset>4539615</wp:posOffset>
            </wp:positionH>
            <wp:positionV relativeFrom="paragraph">
              <wp:posOffset>514116</wp:posOffset>
            </wp:positionV>
            <wp:extent cx="140335" cy="161925"/>
            <wp:effectExtent l="0" t="0" r="0" b="317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32CF">
        <w:rPr>
          <w:rStyle w:val="21Char1"/>
          <w:noProof/>
          <w:rtl/>
        </w:rPr>
        <mc:AlternateContent>
          <mc:Choice Requires="wps">
            <w:drawing>
              <wp:anchor distT="0" distB="0" distL="114300" distR="114300" simplePos="0" relativeHeight="251965952" behindDoc="0" locked="0" layoutInCell="1" allowOverlap="1" wp14:anchorId="30359045" wp14:editId="11EC7080">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6FFE10" id="Straight Connector 585" o:spid="_x0000_s1026" style="position:absolute;left:0;text-align:left;z-index:25196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" strokecolor="black [3213]" strokeweight="2pt"/>
            </w:pict>
          </mc:Fallback>
        </mc:AlternateContent>
      </w:r>
      <w:r w:rsidRPr="004232CF">
        <w:rPr>
          <w:rStyle w:val="21Char1"/>
          <w:noProof/>
          <w:rtl/>
        </w:rPr>
        <mc:AlternateContent>
          <mc:Choice Requires="wps">
            <w:drawing>
              <wp:anchor distT="45720" distB="45720" distL="114300" distR="114300" simplePos="0" relativeHeight="251964928" behindDoc="0" locked="0" layoutInCell="1" allowOverlap="1" wp14:anchorId="36A49247" wp14:editId="628C74F9">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2B54D5A" w14:textId="77777777" w:rsidR="00C914A4" w:rsidRPr="00A25467" w:rsidRDefault="00C914A4" w:rsidP="00C914A4">
                            <w:pPr>
                              <w:pStyle w:val="216"/>
                              <w:rPr>
                                <w:rtl/>
                              </w:rPr>
                            </w:pPr>
                            <w:r>
                              <w:rPr>
                                <w:rFonts w:hint="cs"/>
                                <w:rtl/>
                              </w:rPr>
                              <w:t>עיקרי המלצות הביקורת</w:t>
                            </w:r>
                          </w:p>
                          <w:p w14:paraId="106544F9" w14:textId="77777777" w:rsidR="00C914A4" w:rsidRDefault="00C914A4" w:rsidP="00C914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49247" id="_x0000_s1028" type="#_x0000_t202" style="position:absolute;left:0;text-align:left;margin-left:4.75pt;margin-top:1.35pt;width:367.5pt;height:30.75pt;z-index:25196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" strokecolor="white [3212]">
                <v:textbox>
                  <w:txbxContent>
                    <w:p w14:paraId="52B54D5A" w14:textId="77777777" w:rsidR="00C914A4" w:rsidRPr="00A25467" w:rsidRDefault="00C914A4" w:rsidP="00C914A4">
                      <w:pPr>
                        <w:pStyle w:val="216"/>
                        <w:rPr>
                          <w:rtl/>
                        </w:rPr>
                      </w:pPr>
                      <w:r>
                        <w:rPr>
                          <w:rFonts w:hint="cs"/>
                          <w:rtl/>
                        </w:rPr>
                        <w:t>עיקרי המלצות הביקורת</w:t>
                      </w:r>
                    </w:p>
                    <w:p w14:paraId="106544F9" w14:textId="77777777" w:rsidR="00C914A4" w:rsidRDefault="00C914A4" w:rsidP="00C914A4"/>
                  </w:txbxContent>
                </v:textbox>
                <w10:wrap type="square"/>
              </v:shape>
            </w:pict>
          </mc:Fallback>
        </mc:AlternateContent>
      </w:r>
      <w:r w:rsidR="00FB7BBB" w:rsidRPr="00507BCD">
        <w:rPr>
          <w:rFonts w:hint="eastAsia"/>
          <w:rtl/>
        </w:rPr>
        <w:t>מומלץ</w:t>
      </w:r>
      <w:r w:rsidR="00FB7BBB" w:rsidRPr="00507BCD">
        <w:rPr>
          <w:rtl/>
        </w:rPr>
        <w:t xml:space="preserve"> כי </w:t>
      </w:r>
      <w:proofErr w:type="spellStart"/>
      <w:r w:rsidR="00FB7BBB" w:rsidRPr="00507BCD">
        <w:rPr>
          <w:rtl/>
        </w:rPr>
        <w:t>בט"ל</w:t>
      </w:r>
      <w:proofErr w:type="spellEnd"/>
      <w:r w:rsidR="00FB7BBB" w:rsidRPr="00507BCD">
        <w:rPr>
          <w:rtl/>
        </w:rPr>
        <w:t xml:space="preserve"> </w:t>
      </w:r>
      <w:r w:rsidR="00FB7BBB" w:rsidRPr="00507BCD">
        <w:rPr>
          <w:rFonts w:hint="eastAsia"/>
          <w:rtl/>
        </w:rPr>
        <w:t>בשיתוף</w:t>
      </w:r>
      <w:r w:rsidR="00FB7BBB" w:rsidRPr="00507BCD">
        <w:rPr>
          <w:rtl/>
        </w:rPr>
        <w:t xml:space="preserve"> עם יתר נציגי הוועדה הבין-משרדית</w:t>
      </w:r>
      <w:r w:rsidR="00FB7BBB" w:rsidRPr="00507BCD">
        <w:rPr>
          <w:rFonts w:hint="cs"/>
          <w:rtl/>
        </w:rPr>
        <w:t xml:space="preserve"> (</w:t>
      </w:r>
      <w:r w:rsidR="00FB7BBB" w:rsidRPr="00507BCD">
        <w:rPr>
          <w:rFonts w:hint="eastAsia"/>
          <w:rtl/>
        </w:rPr>
        <w:t>הח</w:t>
      </w:r>
      <w:r w:rsidR="00FB7BBB" w:rsidRPr="00507BCD">
        <w:rPr>
          <w:rFonts w:hint="cs"/>
          <w:rtl/>
        </w:rPr>
        <w:t>שב הכללי</w:t>
      </w:r>
      <w:r w:rsidR="00FB7BBB" w:rsidRPr="00507BCD">
        <w:rPr>
          <w:rtl/>
        </w:rPr>
        <w:t xml:space="preserve"> </w:t>
      </w:r>
      <w:r w:rsidR="00FB7BBB" w:rsidRPr="00507BCD">
        <w:rPr>
          <w:rFonts w:hint="eastAsia"/>
          <w:rtl/>
        </w:rPr>
        <w:t>ואגף</w:t>
      </w:r>
      <w:r w:rsidR="00FB7BBB" w:rsidRPr="00507BCD">
        <w:rPr>
          <w:rtl/>
        </w:rPr>
        <w:t xml:space="preserve"> </w:t>
      </w:r>
      <w:r w:rsidR="00FB7BBB" w:rsidRPr="00507BCD">
        <w:rPr>
          <w:rFonts w:hint="eastAsia"/>
          <w:rtl/>
        </w:rPr>
        <w:t>תקציבים</w:t>
      </w:r>
      <w:r w:rsidR="00FB7BBB" w:rsidRPr="00507BCD">
        <w:rPr>
          <w:rFonts w:hint="cs"/>
          <w:rtl/>
        </w:rPr>
        <w:t>)</w:t>
      </w:r>
      <w:r w:rsidR="00FB7BBB" w:rsidRPr="00507BCD">
        <w:rPr>
          <w:rtl/>
        </w:rPr>
        <w:t xml:space="preserve"> יקבעו לוח זמנים </w:t>
      </w:r>
      <w:r w:rsidR="00FB7BBB" w:rsidRPr="00507BCD">
        <w:rPr>
          <w:rFonts w:hint="eastAsia"/>
          <w:rtl/>
        </w:rPr>
        <w:t>לעדכונה</w:t>
      </w:r>
      <w:r w:rsidR="00FB7BBB" w:rsidRPr="00507BCD">
        <w:rPr>
          <w:rtl/>
        </w:rPr>
        <w:t xml:space="preserve"> </w:t>
      </w:r>
      <w:r w:rsidR="00FB7BBB" w:rsidRPr="00507BCD">
        <w:rPr>
          <w:rFonts w:hint="eastAsia"/>
          <w:rtl/>
        </w:rPr>
        <w:t>ולסיומה</w:t>
      </w:r>
      <w:r w:rsidR="00FB7BBB" w:rsidRPr="00507BCD">
        <w:rPr>
          <w:rtl/>
        </w:rPr>
        <w:t xml:space="preserve"> </w:t>
      </w:r>
      <w:r w:rsidR="00FB7BBB" w:rsidRPr="00507BCD">
        <w:rPr>
          <w:rFonts w:hint="eastAsia"/>
          <w:rtl/>
        </w:rPr>
        <w:t>של</w:t>
      </w:r>
      <w:r w:rsidR="00FB7BBB" w:rsidRPr="00507BCD">
        <w:rPr>
          <w:rtl/>
        </w:rPr>
        <w:t xml:space="preserve"> </w:t>
      </w:r>
      <w:r w:rsidR="00FB7BBB" w:rsidRPr="00507BCD">
        <w:rPr>
          <w:rFonts w:hint="eastAsia"/>
          <w:rtl/>
        </w:rPr>
        <w:t>עבודת</w:t>
      </w:r>
      <w:r w:rsidR="00FB7BBB" w:rsidRPr="00507BCD">
        <w:rPr>
          <w:rtl/>
        </w:rPr>
        <w:t xml:space="preserve"> </w:t>
      </w:r>
      <w:r w:rsidR="00FB7BBB" w:rsidRPr="00507BCD">
        <w:rPr>
          <w:rFonts w:hint="eastAsia"/>
          <w:rtl/>
        </w:rPr>
        <w:t>המטה</w:t>
      </w:r>
      <w:r w:rsidR="00FB7BBB" w:rsidRPr="00507BCD">
        <w:rPr>
          <w:rtl/>
        </w:rPr>
        <w:t xml:space="preserve"> </w:t>
      </w:r>
      <w:r w:rsidR="00FB7BBB" w:rsidRPr="00507BCD">
        <w:rPr>
          <w:rFonts w:hint="eastAsia"/>
          <w:rtl/>
        </w:rPr>
        <w:t>להכנת</w:t>
      </w:r>
      <w:r w:rsidR="00FB7BBB" w:rsidRPr="00507BCD">
        <w:rPr>
          <w:rtl/>
        </w:rPr>
        <w:t xml:space="preserve"> </w:t>
      </w:r>
      <w:r w:rsidR="00FB7BBB" w:rsidRPr="00507BCD">
        <w:rPr>
          <w:rFonts w:hint="eastAsia"/>
          <w:rtl/>
        </w:rPr>
        <w:t>מכרז</w:t>
      </w:r>
      <w:r w:rsidR="00FB7BBB" w:rsidRPr="00507BCD">
        <w:rPr>
          <w:rtl/>
        </w:rPr>
        <w:t xml:space="preserve"> </w:t>
      </w:r>
      <w:r w:rsidR="00FB7BBB" w:rsidRPr="00507BCD">
        <w:rPr>
          <w:rFonts w:hint="eastAsia"/>
          <w:rtl/>
        </w:rPr>
        <w:t>הסיעוד</w:t>
      </w:r>
      <w:r w:rsidR="00FB7BBB" w:rsidRPr="00507BCD">
        <w:rPr>
          <w:rtl/>
        </w:rPr>
        <w:t xml:space="preserve"> </w:t>
      </w:r>
      <w:r w:rsidR="00FB7BBB" w:rsidRPr="00507BCD">
        <w:rPr>
          <w:rFonts w:hint="eastAsia"/>
          <w:rtl/>
        </w:rPr>
        <w:t>החדש</w:t>
      </w:r>
      <w:r w:rsidR="00FB7BBB" w:rsidRPr="00507BCD">
        <w:rPr>
          <w:rtl/>
        </w:rPr>
        <w:t xml:space="preserve"> </w:t>
      </w:r>
      <w:r w:rsidR="00FB7BBB" w:rsidRPr="00507BCD">
        <w:rPr>
          <w:rFonts w:hint="eastAsia"/>
          <w:rtl/>
        </w:rPr>
        <w:t>ויפרסם</w:t>
      </w:r>
      <w:r w:rsidR="00FB7BBB" w:rsidRPr="00507BCD">
        <w:rPr>
          <w:rtl/>
        </w:rPr>
        <w:t xml:space="preserve"> </w:t>
      </w:r>
      <w:r w:rsidR="00FB7BBB" w:rsidRPr="00507BCD">
        <w:rPr>
          <w:rFonts w:hint="eastAsia"/>
          <w:rtl/>
        </w:rPr>
        <w:t>אותו</w:t>
      </w:r>
      <w:r w:rsidR="00FB7BBB" w:rsidRPr="00507BCD">
        <w:rPr>
          <w:rFonts w:hint="cs"/>
          <w:rtl/>
        </w:rPr>
        <w:t xml:space="preserve">. </w:t>
      </w:r>
      <w:r w:rsidR="00FB7BBB" w:rsidRPr="00507BCD">
        <w:rPr>
          <w:rFonts w:hint="eastAsia"/>
          <w:rtl/>
        </w:rPr>
        <w:t>עוד</w:t>
      </w:r>
      <w:r w:rsidR="00FB7BBB" w:rsidRPr="00507BCD">
        <w:rPr>
          <w:rtl/>
        </w:rPr>
        <w:t xml:space="preserve"> מומלץ כי </w:t>
      </w:r>
      <w:proofErr w:type="spellStart"/>
      <w:r w:rsidR="00FB7BBB" w:rsidRPr="00507BCD">
        <w:rPr>
          <w:rFonts w:hint="eastAsia"/>
          <w:rtl/>
        </w:rPr>
        <w:t>בט</w:t>
      </w:r>
      <w:r w:rsidR="00FB7BBB" w:rsidRPr="00507BCD">
        <w:rPr>
          <w:rtl/>
        </w:rPr>
        <w:t>"ל</w:t>
      </w:r>
      <w:proofErr w:type="spellEnd"/>
      <w:r w:rsidR="00FB7BBB" w:rsidRPr="00507BCD">
        <w:rPr>
          <w:rtl/>
        </w:rPr>
        <w:t xml:space="preserve"> יקדם במסגרת המכרז החדש </w:t>
      </w:r>
      <w:r w:rsidR="00FB7BBB" w:rsidRPr="00507BCD">
        <w:rPr>
          <w:rFonts w:hint="eastAsia"/>
          <w:rtl/>
        </w:rPr>
        <w:t>שינוי</w:t>
      </w:r>
      <w:r w:rsidR="00FB7BBB" w:rsidRPr="00507BCD">
        <w:rPr>
          <w:rtl/>
        </w:rPr>
        <w:t xml:space="preserve"> </w:t>
      </w:r>
      <w:proofErr w:type="spellStart"/>
      <w:r w:rsidR="00FB7BBB" w:rsidRPr="00507BCD">
        <w:rPr>
          <w:rtl/>
        </w:rPr>
        <w:t>בתכנית</w:t>
      </w:r>
      <w:proofErr w:type="spellEnd"/>
      <w:r w:rsidR="00FB7BBB" w:rsidRPr="00507BCD">
        <w:rPr>
          <w:rtl/>
        </w:rPr>
        <w:t xml:space="preserve"> ההכשרה ובהיקפה </w:t>
      </w:r>
      <w:r w:rsidR="00FB7BBB" w:rsidRPr="00507BCD">
        <w:rPr>
          <w:rFonts w:hint="eastAsia"/>
          <w:rtl/>
        </w:rPr>
        <w:t>ויטמיעה</w:t>
      </w:r>
      <w:r w:rsidR="00FB7BBB" w:rsidRPr="00507BCD">
        <w:rPr>
          <w:rtl/>
        </w:rPr>
        <w:t xml:space="preserve"> בקרב חברות הסיעוד</w:t>
      </w:r>
      <w:r w:rsidRPr="003A3978">
        <w:rPr>
          <w:rtl/>
        </w:rPr>
        <w:t>.</w:t>
      </w:r>
    </w:p>
    <w:p w14:paraId="4886D1DB" w14:textId="190BE818" w:rsidR="00C914A4" w:rsidRPr="003A3978" w:rsidRDefault="00C914A4" w:rsidP="00C914A4">
      <w:pPr>
        <w:pStyle w:val="71f3"/>
      </w:pPr>
      <w:r w:rsidRPr="004232CF">
        <w:rPr>
          <w:noProof/>
        </w:rPr>
        <w:drawing>
          <wp:anchor distT="0" distB="3600450" distL="114300" distR="114300" simplePos="0" relativeHeight="251966976" behindDoc="0" locked="0" layoutInCell="1" allowOverlap="1" wp14:anchorId="417063BA" wp14:editId="0DF120F9">
            <wp:simplePos x="0" y="0"/>
            <wp:positionH relativeFrom="column">
              <wp:posOffset>4539615</wp:posOffset>
            </wp:positionH>
            <wp:positionV relativeFrom="paragraph">
              <wp:posOffset>42311</wp:posOffset>
            </wp:positionV>
            <wp:extent cx="140335" cy="161925"/>
            <wp:effectExtent l="0" t="0" r="0" b="317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7BBB" w:rsidRPr="00507BCD">
        <w:rPr>
          <w:rtl/>
        </w:rPr>
        <w:t xml:space="preserve">מומלץ </w:t>
      </w:r>
      <w:proofErr w:type="spellStart"/>
      <w:r w:rsidR="00FB7BBB" w:rsidRPr="00507BCD">
        <w:rPr>
          <w:rtl/>
        </w:rPr>
        <w:t>שבט"ל</w:t>
      </w:r>
      <w:proofErr w:type="spellEnd"/>
      <w:r w:rsidR="00FB7BBB" w:rsidRPr="00507BCD">
        <w:rPr>
          <w:rtl/>
        </w:rPr>
        <w:t xml:space="preserve"> יבחן את מגמת </w:t>
      </w:r>
      <w:r w:rsidR="00FB7BBB" w:rsidRPr="00507BCD">
        <w:rPr>
          <w:rFonts w:hint="cs"/>
          <w:rtl/>
        </w:rPr>
        <w:t>השינויים</w:t>
      </w:r>
      <w:r w:rsidR="00FB7BBB" w:rsidRPr="00507BCD">
        <w:rPr>
          <w:rtl/>
        </w:rPr>
        <w:t xml:space="preserve"> ברמות התלות </w:t>
      </w:r>
      <w:r w:rsidR="00FB7BBB" w:rsidRPr="00507BCD">
        <w:rPr>
          <w:rFonts w:hint="cs"/>
          <w:rtl/>
        </w:rPr>
        <w:t>ו</w:t>
      </w:r>
      <w:r w:rsidR="00FB7BBB" w:rsidRPr="00507BCD">
        <w:rPr>
          <w:rtl/>
        </w:rPr>
        <w:t xml:space="preserve">ישקול לשלב במכרז החדש תמריצים שיעודדו את חברות הסיעוד לשמור, ככל </w:t>
      </w:r>
      <w:r w:rsidR="00FB7BBB" w:rsidRPr="00507BCD">
        <w:rPr>
          <w:rFonts w:hint="cs"/>
          <w:rtl/>
        </w:rPr>
        <w:t>שניתן</w:t>
      </w:r>
      <w:r w:rsidR="00FB7BBB" w:rsidRPr="00507BCD">
        <w:rPr>
          <w:rtl/>
        </w:rPr>
        <w:t>, על רמות תלות נמוכות של הקשישים</w:t>
      </w:r>
      <w:r w:rsidR="00FB7BBB" w:rsidRPr="00507BCD">
        <w:rPr>
          <w:rFonts w:hint="cs"/>
          <w:rtl/>
        </w:rPr>
        <w:t xml:space="preserve"> </w:t>
      </w:r>
      <w:r w:rsidR="00FB7BBB" w:rsidRPr="00507BCD">
        <w:rPr>
          <w:rFonts w:hint="eastAsia"/>
          <w:rtl/>
        </w:rPr>
        <w:t>ובד</w:t>
      </w:r>
      <w:r w:rsidR="00FB7BBB" w:rsidRPr="00507BCD">
        <w:rPr>
          <w:rtl/>
        </w:rPr>
        <w:t xml:space="preserve"> </w:t>
      </w:r>
      <w:r w:rsidR="00FB7BBB" w:rsidRPr="00507BCD">
        <w:rPr>
          <w:rFonts w:hint="eastAsia"/>
          <w:rtl/>
        </w:rPr>
        <w:t>בבד</w:t>
      </w:r>
      <w:r w:rsidR="00FB7BBB" w:rsidRPr="00507BCD">
        <w:rPr>
          <w:rtl/>
        </w:rPr>
        <w:t xml:space="preserve"> </w:t>
      </w:r>
      <w:r w:rsidR="00FB7BBB" w:rsidRPr="00507BCD">
        <w:rPr>
          <w:rFonts w:hint="eastAsia"/>
          <w:rtl/>
        </w:rPr>
        <w:t>יבטיחו</w:t>
      </w:r>
      <w:r w:rsidR="00FB7BBB" w:rsidRPr="00507BCD">
        <w:rPr>
          <w:rtl/>
        </w:rPr>
        <w:t xml:space="preserve"> </w:t>
      </w:r>
      <w:r w:rsidR="00FB7BBB" w:rsidRPr="00507BCD">
        <w:rPr>
          <w:rFonts w:hint="eastAsia"/>
          <w:rtl/>
        </w:rPr>
        <w:t>את</w:t>
      </w:r>
      <w:r w:rsidR="00FB7BBB" w:rsidRPr="00507BCD">
        <w:rPr>
          <w:rFonts w:hint="cs"/>
          <w:rtl/>
        </w:rPr>
        <w:t xml:space="preserve"> מיצוי מלוא זכותם </w:t>
      </w:r>
      <w:r w:rsidR="00FB7BBB" w:rsidRPr="00507BCD">
        <w:rPr>
          <w:rtl/>
        </w:rPr>
        <w:t>בהתאם לצרכים הרפואיים הנדרשים כדי למנוע הידרדרות נוספת במצבם</w:t>
      </w:r>
      <w:r w:rsidRPr="003A3978">
        <w:rPr>
          <w:rtl/>
        </w:rPr>
        <w:t>.</w:t>
      </w:r>
      <w:r w:rsidRPr="003A3978">
        <w:rPr>
          <w:rFonts w:hint="cs"/>
          <w:rtl/>
        </w:rPr>
        <w:t xml:space="preserve"> </w:t>
      </w:r>
    </w:p>
    <w:p w14:paraId="0EDDAD41" w14:textId="0EAF6094" w:rsidR="00FB7BBB" w:rsidRPr="00507BCD" w:rsidRDefault="00C914A4" w:rsidP="002F24E6">
      <w:pPr>
        <w:pStyle w:val="af"/>
        <w:spacing w:after="180"/>
        <w:ind w:left="424" w:right="321"/>
        <w:contextualSpacing w:val="0"/>
        <w:rPr>
          <w:rFonts w:ascii="Tahoma" w:hAnsi="Tahoma" w:cs="Tahoma"/>
          <w:color w:val="0D0D0D" w:themeColor="text1" w:themeTint="F2"/>
          <w:sz w:val="18"/>
          <w:szCs w:val="18"/>
        </w:rPr>
      </w:pPr>
      <w:r w:rsidRPr="00710A59">
        <w:rPr>
          <w:rFonts w:ascii="Tahoma" w:hAnsi="Tahoma" w:cs="Tahoma"/>
          <w:noProof/>
          <w:color w:val="0D0D0D" w:themeColor="text1" w:themeTint="F2"/>
          <w:sz w:val="18"/>
          <w:szCs w:val="18"/>
        </w:rPr>
        <w:drawing>
          <wp:anchor distT="0" distB="3600450" distL="114300" distR="114300" simplePos="0" relativeHeight="251969024" behindDoc="0" locked="0" layoutInCell="1" allowOverlap="1" wp14:anchorId="3A2E6F47" wp14:editId="2A1B38B7">
            <wp:simplePos x="0" y="0"/>
            <wp:positionH relativeFrom="column">
              <wp:posOffset>4529455</wp:posOffset>
            </wp:positionH>
            <wp:positionV relativeFrom="paragraph">
              <wp:posOffset>16109</wp:posOffset>
            </wp:positionV>
            <wp:extent cx="140335" cy="161925"/>
            <wp:effectExtent l="0" t="0" r="0" b="317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7BBB" w:rsidRPr="00507BCD">
        <w:rPr>
          <w:rFonts w:ascii="Tahoma" w:hAnsi="Tahoma" w:cs="Tahoma" w:hint="eastAsia"/>
          <w:color w:val="0D0D0D" w:themeColor="text1" w:themeTint="F2"/>
          <w:sz w:val="18"/>
          <w:szCs w:val="18"/>
          <w:rtl/>
        </w:rPr>
        <w:t>מומלץ</w:t>
      </w:r>
      <w:r w:rsidR="00FB7BBB" w:rsidRPr="00507BCD">
        <w:rPr>
          <w:rFonts w:ascii="Tahoma" w:hAnsi="Tahoma" w:cs="Tahoma"/>
          <w:color w:val="0D0D0D" w:themeColor="text1" w:themeTint="F2"/>
          <w:sz w:val="18"/>
          <w:szCs w:val="18"/>
          <w:rtl/>
        </w:rPr>
        <w:t xml:space="preserve"> כי </w:t>
      </w:r>
      <w:proofErr w:type="spellStart"/>
      <w:r w:rsidR="00FB7BBB" w:rsidRPr="00507BCD">
        <w:rPr>
          <w:rFonts w:ascii="Tahoma" w:hAnsi="Tahoma" w:cs="Tahoma" w:hint="cs"/>
          <w:color w:val="0D0D0D" w:themeColor="text1" w:themeTint="F2"/>
          <w:sz w:val="18"/>
          <w:szCs w:val="18"/>
          <w:rtl/>
        </w:rPr>
        <w:t>בט"ל</w:t>
      </w:r>
      <w:proofErr w:type="spellEnd"/>
      <w:r w:rsidR="00FB7BBB" w:rsidRPr="00507BCD">
        <w:rPr>
          <w:rFonts w:ascii="Tahoma" w:hAnsi="Tahoma" w:cs="Tahoma" w:hint="cs"/>
          <w:color w:val="0D0D0D" w:themeColor="text1" w:themeTint="F2"/>
          <w:sz w:val="18"/>
          <w:szCs w:val="18"/>
          <w:rtl/>
        </w:rPr>
        <w:t xml:space="preserve"> יקדם את המכרז לתחום הבקרה ואת ההתקשרות עם החברות לביצוע סקרים טלפונים שבאמצעותם תבוצע בקרה על איכות הטיפול</w:t>
      </w:r>
      <w:r w:rsidR="00FB7BBB">
        <w:rPr>
          <w:rFonts w:ascii="Tahoma" w:hAnsi="Tahoma" w:cs="Tahoma" w:hint="cs"/>
          <w:color w:val="0D0D0D" w:themeColor="text1" w:themeTint="F2"/>
          <w:sz w:val="18"/>
          <w:szCs w:val="18"/>
          <w:rtl/>
        </w:rPr>
        <w:t>.</w:t>
      </w:r>
    </w:p>
    <w:p w14:paraId="2D13BD85" w14:textId="3F76E8CF" w:rsidR="00C914A4" w:rsidRPr="00275416" w:rsidRDefault="00C914A4" w:rsidP="00C914A4">
      <w:pPr>
        <w:pStyle w:val="71f3"/>
      </w:pPr>
      <w:r w:rsidRPr="00275416">
        <w:rPr>
          <w:noProof/>
        </w:rPr>
        <w:drawing>
          <wp:anchor distT="0" distB="3600450" distL="114300" distR="114300" simplePos="0" relativeHeight="251970048" behindDoc="0" locked="0" layoutInCell="1" allowOverlap="1" wp14:anchorId="33B56A47" wp14:editId="51BB009B">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7BBB" w:rsidRPr="00275416">
        <w:rPr>
          <w:rtl/>
        </w:rPr>
        <w:t xml:space="preserve">מוצע כי </w:t>
      </w:r>
      <w:proofErr w:type="spellStart"/>
      <w:r w:rsidR="00FB7BBB" w:rsidRPr="00275416">
        <w:rPr>
          <w:rtl/>
        </w:rPr>
        <w:t>בט"ל</w:t>
      </w:r>
      <w:proofErr w:type="spellEnd"/>
      <w:r w:rsidR="00FB7BBB" w:rsidRPr="00275416">
        <w:rPr>
          <w:rtl/>
        </w:rPr>
        <w:t xml:space="preserve"> ינחה את חברות הסיעוד להפנות את המטפלות</w:t>
      </w:r>
      <w:r w:rsidR="00FB7BBB" w:rsidRPr="00275416">
        <w:rPr>
          <w:rFonts w:hint="cs"/>
          <w:rtl/>
        </w:rPr>
        <w:t xml:space="preserve"> שהוכשרו הכשרה מקצועית,</w:t>
      </w:r>
      <w:r w:rsidR="00FB7BBB" w:rsidRPr="00275416">
        <w:rPr>
          <w:rtl/>
        </w:rPr>
        <w:t xml:space="preserve"> לטפל </w:t>
      </w:r>
      <w:r w:rsidR="00FB7BBB" w:rsidRPr="00275416">
        <w:rPr>
          <w:rFonts w:hint="cs"/>
          <w:rtl/>
        </w:rPr>
        <w:t>בראש ובראשונה</w:t>
      </w:r>
      <w:r w:rsidR="00FB7BBB" w:rsidRPr="00275416">
        <w:rPr>
          <w:rtl/>
        </w:rPr>
        <w:t xml:space="preserve"> בקשישים ברמות התלות הגבוהות.</w:t>
      </w:r>
      <w:r w:rsidR="00FB7BBB" w:rsidRPr="00275416">
        <w:rPr>
          <w:rFonts w:hint="cs"/>
          <w:rtl/>
        </w:rPr>
        <w:t xml:space="preserve"> </w:t>
      </w:r>
      <w:r w:rsidR="00FB7BBB" w:rsidRPr="00275416">
        <w:rPr>
          <w:rtl/>
        </w:rPr>
        <w:t xml:space="preserve">על </w:t>
      </w:r>
      <w:proofErr w:type="spellStart"/>
      <w:r w:rsidR="00FB7BBB" w:rsidRPr="00275416">
        <w:rPr>
          <w:rtl/>
        </w:rPr>
        <w:t>בט"ל</w:t>
      </w:r>
      <w:proofErr w:type="spellEnd"/>
      <w:r w:rsidR="00FB7BBB" w:rsidRPr="00275416">
        <w:rPr>
          <w:rtl/>
        </w:rPr>
        <w:t xml:space="preserve"> להקפיד </w:t>
      </w:r>
      <w:r w:rsidR="00FB7BBB" w:rsidRPr="00275416">
        <w:rPr>
          <w:rFonts w:hint="cs"/>
          <w:rtl/>
        </w:rPr>
        <w:t>ש</w:t>
      </w:r>
      <w:r w:rsidR="00FB7BBB" w:rsidRPr="00275416">
        <w:rPr>
          <w:rtl/>
        </w:rPr>
        <w:t>חברות הסיעוד יעמדו לכל הפחות בתנאי המכרז בכל הנוגע להכשרת המטפלות, בייחוד של קשישים הנמצאים ברמות התלות הגבוהות, וזאת כדי להבטיח את איכות הטיפול בקשישים הסיעודיים</w:t>
      </w:r>
      <w:r w:rsidRPr="00275416">
        <w:rPr>
          <w:rFonts w:hint="cs"/>
          <w:rtl/>
        </w:rPr>
        <w:t>.</w:t>
      </w:r>
    </w:p>
    <w:p w14:paraId="4F7E0D38" w14:textId="76C6818E" w:rsidR="00C914A4" w:rsidRPr="003A3978" w:rsidRDefault="00C914A4" w:rsidP="00C914A4">
      <w:pPr>
        <w:pStyle w:val="71f3"/>
      </w:pPr>
      <w:r w:rsidRPr="004232CF">
        <w:rPr>
          <w:noProof/>
        </w:rPr>
        <w:lastRenderedPageBreak/>
        <w:drawing>
          <wp:anchor distT="0" distB="3600450" distL="114300" distR="114300" simplePos="0" relativeHeight="251972096" behindDoc="0" locked="0" layoutInCell="1" allowOverlap="1" wp14:anchorId="23771E32" wp14:editId="6B439CF9">
            <wp:simplePos x="0" y="0"/>
            <wp:positionH relativeFrom="column">
              <wp:posOffset>4539615</wp:posOffset>
            </wp:positionH>
            <wp:positionV relativeFrom="paragraph">
              <wp:posOffset>27071</wp:posOffset>
            </wp:positionV>
            <wp:extent cx="140335" cy="161925"/>
            <wp:effectExtent l="0" t="0" r="0" b="3175"/>
            <wp:wrapSquare wrapText="bothSides"/>
            <wp:docPr id="2478518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7BBB" w:rsidRPr="00FB7BBB">
        <w:rPr>
          <w:rFonts w:hint="cs"/>
          <w:rtl/>
        </w:rPr>
        <w:t>מומלץ</w:t>
      </w:r>
      <w:r w:rsidR="00FB7BBB">
        <w:rPr>
          <w:rtl/>
        </w:rPr>
        <w:t xml:space="preserve"> </w:t>
      </w:r>
      <w:proofErr w:type="spellStart"/>
      <w:r w:rsidR="00FB7BBB" w:rsidRPr="00FB7BBB">
        <w:rPr>
          <w:rtl/>
        </w:rPr>
        <w:t>לבט"ל</w:t>
      </w:r>
      <w:proofErr w:type="spellEnd"/>
      <w:r w:rsidR="00FB7BBB" w:rsidRPr="00FB7BBB">
        <w:rPr>
          <w:rtl/>
        </w:rPr>
        <w:t xml:space="preserve"> כי בהסכם החדש עם החברות ייושמו המלצות הוועדה הבין-משרדית שהוקמה</w:t>
      </w:r>
      <w:r w:rsidR="00FB7BBB" w:rsidRPr="00FB7BBB">
        <w:rPr>
          <w:rFonts w:hint="cs"/>
          <w:rtl/>
        </w:rPr>
        <w:t xml:space="preserve"> בעקבות החלטת הממשלה ממאי 2020</w:t>
      </w:r>
      <w:r w:rsidR="00FB7BBB" w:rsidRPr="00710A59">
        <w:rPr>
          <w:vertAlign w:val="superscript"/>
          <w:rtl/>
        </w:rPr>
        <w:footnoteReference w:id="4"/>
      </w:r>
      <w:r w:rsidR="00FB7BBB" w:rsidRPr="00FB7BBB">
        <w:rPr>
          <w:rFonts w:hint="cs"/>
          <w:rtl/>
        </w:rPr>
        <w:t xml:space="preserve"> </w:t>
      </w:r>
      <w:r w:rsidR="00FB7BBB" w:rsidRPr="00FB7BBB">
        <w:rPr>
          <w:rtl/>
        </w:rPr>
        <w:t xml:space="preserve">בכל הנוגע לתוכנית ההכשרה המעודכנת. עוד מומלץ </w:t>
      </w:r>
      <w:proofErr w:type="spellStart"/>
      <w:r w:rsidR="00FB7BBB" w:rsidRPr="00FB7BBB">
        <w:rPr>
          <w:rtl/>
        </w:rPr>
        <w:t>לבט"ל</w:t>
      </w:r>
      <w:proofErr w:type="spellEnd"/>
      <w:r w:rsidR="00FB7BBB" w:rsidRPr="00FB7BBB">
        <w:rPr>
          <w:rtl/>
        </w:rPr>
        <w:t xml:space="preserve"> לבחון דרכים לשלב את ביצוע ת</w:t>
      </w:r>
      <w:r w:rsidR="00FB7BBB" w:rsidRPr="00FB7BBB">
        <w:rPr>
          <w:rFonts w:hint="cs"/>
          <w:rtl/>
        </w:rPr>
        <w:t>ו</w:t>
      </w:r>
      <w:r w:rsidR="00FB7BBB" w:rsidRPr="00FB7BBB">
        <w:rPr>
          <w:rtl/>
        </w:rPr>
        <w:t>כנית ההכשרה המעודכנת בהסכם הנוכחי עם חברות הסיעוד</w:t>
      </w:r>
      <w:r w:rsidRPr="003A3978">
        <w:rPr>
          <w:rtl/>
        </w:rPr>
        <w:t>.</w:t>
      </w:r>
      <w:r w:rsidRPr="003A3978">
        <w:rPr>
          <w:rFonts w:hint="cs"/>
          <w:rtl/>
        </w:rPr>
        <w:t xml:space="preserve"> </w:t>
      </w:r>
    </w:p>
    <w:p w14:paraId="31CE08B8" w14:textId="7F091398" w:rsidR="00C914A4" w:rsidRDefault="00C914A4" w:rsidP="00C914A4">
      <w:pPr>
        <w:pStyle w:val="71f3"/>
        <w:rPr>
          <w:rtl/>
        </w:rPr>
      </w:pPr>
      <w:r w:rsidRPr="00275416">
        <w:rPr>
          <w:noProof/>
        </w:rPr>
        <w:drawing>
          <wp:anchor distT="0" distB="3600450" distL="114300" distR="114300" simplePos="0" relativeHeight="251973120" behindDoc="0" locked="0" layoutInCell="1" allowOverlap="1" wp14:anchorId="1C53E16B" wp14:editId="586F74C5">
            <wp:simplePos x="0" y="0"/>
            <wp:positionH relativeFrom="column">
              <wp:posOffset>4539615</wp:posOffset>
            </wp:positionH>
            <wp:positionV relativeFrom="paragraph">
              <wp:posOffset>40406</wp:posOffset>
            </wp:positionV>
            <wp:extent cx="140335" cy="161925"/>
            <wp:effectExtent l="0" t="0" r="0" b="3175"/>
            <wp:wrapSquare wrapText="bothSides"/>
            <wp:docPr id="2478518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7AD1" w:rsidRPr="00275416">
        <w:rPr>
          <w:rtl/>
        </w:rPr>
        <w:t xml:space="preserve">מומלץ כי </w:t>
      </w:r>
      <w:r w:rsidR="00617AD1" w:rsidRPr="00275416">
        <w:rPr>
          <w:rFonts w:hint="cs"/>
          <w:rtl/>
        </w:rPr>
        <w:t xml:space="preserve">עד הפעלת המכרז החדש, </w:t>
      </w:r>
      <w:proofErr w:type="spellStart"/>
      <w:r w:rsidR="00617AD1" w:rsidRPr="00275416">
        <w:rPr>
          <w:rFonts w:hint="cs"/>
          <w:rtl/>
        </w:rPr>
        <w:t>בט"ל</w:t>
      </w:r>
      <w:proofErr w:type="spellEnd"/>
      <w:r w:rsidR="00617AD1" w:rsidRPr="00275416">
        <w:rPr>
          <w:rFonts w:hint="cs"/>
          <w:rtl/>
        </w:rPr>
        <w:t xml:space="preserve"> יבקש מחברות הסיעוד את יומני העבודה באופן ממוחשב כדי להבטיח את </w:t>
      </w:r>
      <w:r w:rsidR="00617AD1" w:rsidRPr="00275416">
        <w:rPr>
          <w:rFonts w:hint="eastAsia"/>
          <w:rtl/>
        </w:rPr>
        <w:t>ביצוע</w:t>
      </w:r>
      <w:r w:rsidR="00617AD1" w:rsidRPr="00275416">
        <w:rPr>
          <w:rFonts w:hint="cs"/>
          <w:rtl/>
        </w:rPr>
        <w:t xml:space="preserve"> ה</w:t>
      </w:r>
      <w:r w:rsidR="00617AD1" w:rsidRPr="00275416">
        <w:rPr>
          <w:rtl/>
        </w:rPr>
        <w:t>בקרה</w:t>
      </w:r>
      <w:r w:rsidR="00617AD1" w:rsidRPr="00275416">
        <w:rPr>
          <w:rFonts w:hint="cs"/>
          <w:rtl/>
        </w:rPr>
        <w:t xml:space="preserve"> במגבלות הקיימות</w:t>
      </w:r>
      <w:r w:rsidRPr="00003EBB">
        <w:rPr>
          <w:rtl/>
        </w:rPr>
        <w:t>.</w:t>
      </w:r>
    </w:p>
    <w:p w14:paraId="4F54A676" w14:textId="0B1A98F5" w:rsidR="00617AD1" w:rsidRPr="00275416" w:rsidRDefault="00987BA9" w:rsidP="00617AD1">
      <w:pPr>
        <w:pStyle w:val="71f3"/>
        <w:rPr>
          <w:rtl/>
        </w:rPr>
      </w:pPr>
      <w:r w:rsidRPr="00FB7BBB">
        <w:rPr>
          <w:rFonts w:hint="cs"/>
          <w:rtl/>
        </w:rPr>
        <w:t>מומלץ</w:t>
      </w:r>
      <w:r>
        <w:rPr>
          <w:rtl/>
        </w:rPr>
        <w:t xml:space="preserve"> </w:t>
      </w:r>
      <w:r>
        <w:rPr>
          <w:rFonts w:hint="cs"/>
          <w:rtl/>
        </w:rPr>
        <w:t xml:space="preserve">כי </w:t>
      </w:r>
      <w:proofErr w:type="spellStart"/>
      <w:r w:rsidRPr="00FB7BBB">
        <w:rPr>
          <w:rtl/>
        </w:rPr>
        <w:t>בט"ל</w:t>
      </w:r>
      <w:proofErr w:type="spellEnd"/>
      <w:r w:rsidRPr="00FB7BBB">
        <w:rPr>
          <w:rtl/>
        </w:rPr>
        <w:t xml:space="preserve"> </w:t>
      </w:r>
      <w:r w:rsidR="00617AD1" w:rsidRPr="00275416">
        <w:rPr>
          <w:noProof/>
        </w:rPr>
        <w:drawing>
          <wp:anchor distT="0" distB="3600450" distL="114300" distR="114300" simplePos="0" relativeHeight="252052992" behindDoc="0" locked="0" layoutInCell="1" allowOverlap="1" wp14:anchorId="7D82E59D" wp14:editId="120F6867">
            <wp:simplePos x="0" y="0"/>
            <wp:positionH relativeFrom="column">
              <wp:posOffset>4539615</wp:posOffset>
            </wp:positionH>
            <wp:positionV relativeFrom="paragraph">
              <wp:posOffset>25166</wp:posOffset>
            </wp:positionV>
            <wp:extent cx="140335" cy="161925"/>
            <wp:effectExtent l="0" t="0" r="0" b="3175"/>
            <wp:wrapSquare wrapText="bothSides"/>
            <wp:docPr id="6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rtl/>
        </w:rPr>
        <w:t xml:space="preserve">יפעל באופן פרו-אקטיבי לברר </w:t>
      </w:r>
      <w:r w:rsidR="00617AD1" w:rsidRPr="00275416">
        <w:rPr>
          <w:rFonts w:hint="cs"/>
          <w:rtl/>
        </w:rPr>
        <w:t xml:space="preserve">מול הקשישים הסיעודיים </w:t>
      </w:r>
      <w:r w:rsidR="00617AD1" w:rsidRPr="00275416">
        <w:rPr>
          <w:rFonts w:hint="eastAsia"/>
          <w:rtl/>
        </w:rPr>
        <w:t>הזכאים</w:t>
      </w:r>
      <w:r w:rsidR="00617AD1" w:rsidRPr="00275416">
        <w:rPr>
          <w:rFonts w:hint="cs"/>
          <w:rtl/>
        </w:rPr>
        <w:t xml:space="preserve"> לשעות סיעוד</w:t>
      </w:r>
      <w:r w:rsidR="00617AD1" w:rsidRPr="00275416">
        <w:rPr>
          <w:rtl/>
        </w:rPr>
        <w:t xml:space="preserve"> מדוע הם לא מיצו זכות זו וכי הוא יסייע להם במיצוי זכויותיהם.</w:t>
      </w:r>
    </w:p>
    <w:p w14:paraId="3790F6B1" w14:textId="18ED5235" w:rsidR="00617AD1" w:rsidRPr="00003EBB" w:rsidRDefault="00617AD1" w:rsidP="00C914A4">
      <w:pPr>
        <w:pStyle w:val="71f3"/>
        <w:rPr>
          <w:rtl/>
        </w:rPr>
      </w:pPr>
    </w:p>
    <w:p w14:paraId="471B53E8" w14:textId="4B7C2E7F" w:rsidR="00E4436A" w:rsidRDefault="00E4436A">
      <w:pPr>
        <w:bidi w:val="0"/>
        <w:spacing w:after="200" w:line="276" w:lineRule="auto"/>
      </w:pPr>
      <w:r>
        <w:br w:type="page"/>
      </w:r>
    </w:p>
    <w:p w14:paraId="22065217" w14:textId="6B3ED0AD" w:rsidR="00E4436A" w:rsidRDefault="00710A59">
      <w:pPr>
        <w:bidi w:val="0"/>
        <w:spacing w:after="200" w:line="276" w:lineRule="auto"/>
        <w:rPr>
          <w:rFonts w:ascii="Tahoma" w:hAnsi="Tahoma" w:cs="Tahoma"/>
          <w:color w:val="0D0D0D" w:themeColor="text1" w:themeTint="F2"/>
          <w:sz w:val="18"/>
          <w:szCs w:val="18"/>
          <w:rtl/>
        </w:rPr>
      </w:pPr>
      <w:r w:rsidRPr="00DC1D24">
        <w:rPr>
          <w:noProof/>
          <w:rtl/>
        </w:rPr>
        <w:lastRenderedPageBreak/>
        <mc:AlternateContent>
          <mc:Choice Requires="wpg">
            <w:drawing>
              <wp:anchor distT="0" distB="0" distL="114300" distR="114300" simplePos="0" relativeHeight="252066304" behindDoc="0" locked="0" layoutInCell="1" allowOverlap="1" wp14:anchorId="7A21DC47" wp14:editId="68DAE9E8">
                <wp:simplePos x="0" y="0"/>
                <wp:positionH relativeFrom="margin">
                  <wp:posOffset>-19050</wp:posOffset>
                </wp:positionH>
                <wp:positionV relativeFrom="paragraph">
                  <wp:posOffset>0</wp:posOffset>
                </wp:positionV>
                <wp:extent cx="4787900" cy="713740"/>
                <wp:effectExtent l="0" t="0" r="0" b="0"/>
                <wp:wrapSquare wrapText="bothSides"/>
                <wp:docPr id="1113575890" name="Group 2052770959"/>
                <wp:cNvGraphicFramePr/>
                <a:graphic xmlns:a="http://schemas.openxmlformats.org/drawingml/2006/main">
                  <a:graphicData uri="http://schemas.microsoft.com/office/word/2010/wordprocessingGroup">
                    <wpg:wgp>
                      <wpg:cNvGrpSpPr/>
                      <wpg:grpSpPr>
                        <a:xfrm>
                          <a:off x="0" y="0"/>
                          <a:ext cx="4787900" cy="713740"/>
                          <a:chOff x="0" y="181533"/>
                          <a:chExt cx="4787900" cy="614829"/>
                        </a:xfrm>
                      </wpg:grpSpPr>
                      <pic:pic xmlns:pic="http://schemas.openxmlformats.org/drawingml/2006/picture">
                        <pic:nvPicPr>
                          <pic:cNvPr id="1113575891" name="Picture 2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76225" y="281776"/>
                            <a:ext cx="4428490" cy="320780"/>
                          </a:xfrm>
                          <a:prstGeom prst="rect">
                            <a:avLst/>
                          </a:prstGeom>
                          <a:solidFill>
                            <a:srgbClr val="F05260"/>
                          </a:solidFill>
                          <a:ln w="9525">
                            <a:noFill/>
                            <a:miter lim="800000"/>
                            <a:headEnd/>
                            <a:tailEnd/>
                          </a:ln>
                        </wps:spPr>
                        <wps:txbx>
                          <w:txbxContent>
                            <w:p w14:paraId="158F30C4" w14:textId="77777777" w:rsidR="00E4436A" w:rsidRPr="00A47335" w:rsidRDefault="00E4436A" w:rsidP="003A253B">
                              <w:pPr>
                                <w:pStyle w:val="71fc"/>
                                <w:spacing w:before="0"/>
                                <w:rPr>
                                  <w:b w:val="0"/>
                                  <w:bCs/>
                                </w:rPr>
                              </w:pPr>
                              <w:r w:rsidRPr="00F566B9">
                                <w:rPr>
                                  <w:rFonts w:hint="cs"/>
                                  <w:bCs/>
                                  <w:rtl/>
                                </w:rPr>
                                <w:t>מידת תיקון עיקרי הליקויים שעלו בדוח הקודם</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A21DC47" id="Group 2052770959" o:spid="_x0000_s1029" style="position:absolute;left:0;text-align:left;margin-left:-1.5pt;margin-top:0;width:377pt;height:56.2pt;z-index:252066304;mso-position-horizontal-relative:margin;mso-width-relative:margin;mso-height-relative:margin" coordorigin=",1815" coordsize="47879,61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">
                <v:shape id="Picture 23" o:spid="_x0000_s1030" type="#_x0000_t75" style="position:absolute;top:1815;width:47879;height:61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">
                  <v:imagedata r:id="rId25" o:title=""/>
                </v:shape>
                <v:shapetype id="_x0000_t202" coordsize="21600,21600" o:spt="202" path="m,l,21600r21600,l21600,xe">
                  <v:stroke joinstyle="miter"/>
                  <v:path gradientshapeok="t" o:connecttype="rect"/>
                </v:shapetype>
                <v:shape id="_x0000_s1031" type="#_x0000_t202" style="position:absolute;left:2762;top:2817;width:44285;height:32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" fillcolor="#f05260" stroked="f">
                  <v:textbox>
                    <w:txbxContent>
                      <w:p w14:paraId="158F30C4" w14:textId="77777777" w:rsidR="00E4436A" w:rsidRPr="00A47335" w:rsidRDefault="00E4436A" w:rsidP="003A253B">
                        <w:pPr>
                          <w:pStyle w:val="71fc"/>
                          <w:spacing w:before="0"/>
                          <w:rPr>
                            <w:b w:val="0"/>
                            <w:bCs/>
                          </w:rPr>
                        </w:pPr>
                        <w:r w:rsidRPr="00F566B9">
                          <w:rPr>
                            <w:rFonts w:hint="cs"/>
                            <w:bCs/>
                            <w:rtl/>
                          </w:rPr>
                          <w:t>מידת תיקון עיקרי הליקויים שעלו בדוח הקודם</w:t>
                        </w:r>
                      </w:p>
                    </w:txbxContent>
                  </v:textbox>
                </v:shape>
                <w10:wrap type="square" anchorx="margin"/>
              </v:group>
            </w:pict>
          </mc:Fallback>
        </mc:AlternateContent>
      </w:r>
    </w:p>
    <w:tbl>
      <w:tblPr>
        <w:tblStyle w:val="aa"/>
        <w:tblpPr w:leftFromText="180" w:rightFromText="180" w:vertAnchor="text" w:tblpXSpec="right" w:tblpY="1"/>
        <w:tblOverlap w:val="never"/>
        <w:bidiVisual/>
        <w:tblW w:w="5000" w:type="pct"/>
        <w:tblBorders>
          <w:top w:val="none" w:sz="0" w:space="0" w:color="auto"/>
          <w:bottom w:val="none" w:sz="0" w:space="0" w:color="auto"/>
          <w:insideH w:val="none" w:sz="0" w:space="0" w:color="auto"/>
        </w:tblBorders>
        <w:tblLook w:val="04A0" w:firstRow="1" w:lastRow="0" w:firstColumn="1" w:lastColumn="0" w:noHBand="0" w:noVBand="1"/>
      </w:tblPr>
      <w:tblGrid>
        <w:gridCol w:w="1221"/>
        <w:gridCol w:w="3370"/>
        <w:gridCol w:w="593"/>
        <w:gridCol w:w="758"/>
        <w:gridCol w:w="733"/>
        <w:gridCol w:w="685"/>
      </w:tblGrid>
      <w:tr w:rsidR="003A253B" w:rsidRPr="00973C85" w14:paraId="1D905D25" w14:textId="77777777" w:rsidTr="006C7BF3">
        <w:trPr>
          <w:trHeight w:val="397"/>
        </w:trPr>
        <w:tc>
          <w:tcPr>
            <w:tcW w:w="829" w:type="pct"/>
            <w:vMerge w:val="restart"/>
            <w:shd w:val="clear" w:color="auto" w:fill="C8DCE4"/>
            <w:vAlign w:val="bottom"/>
          </w:tcPr>
          <w:p w14:paraId="6C68F042" w14:textId="6A01BF7C" w:rsidR="00E4436A" w:rsidRPr="00973C85" w:rsidRDefault="00E4436A" w:rsidP="00E4436A">
            <w:pPr>
              <w:pStyle w:val="71B0"/>
              <w:spacing w:line="240" w:lineRule="auto"/>
              <w:rPr>
                <w:rtl/>
              </w:rPr>
            </w:pPr>
            <w:r w:rsidRPr="00973C85">
              <w:rPr>
                <w:rtl/>
              </w:rPr>
              <w:t>פרק הביקורת</w:t>
            </w:r>
          </w:p>
        </w:tc>
        <w:tc>
          <w:tcPr>
            <w:tcW w:w="2289" w:type="pct"/>
            <w:vMerge w:val="restart"/>
            <w:shd w:val="clear" w:color="auto" w:fill="C8DCE4"/>
            <w:vAlign w:val="bottom"/>
          </w:tcPr>
          <w:p w14:paraId="10D5FB3B" w14:textId="5BB9DE6A" w:rsidR="00E4436A" w:rsidRPr="00973C85" w:rsidRDefault="00E4436A" w:rsidP="00E4436A">
            <w:pPr>
              <w:pStyle w:val="71B0"/>
              <w:spacing w:line="240" w:lineRule="auto"/>
              <w:rPr>
                <w:rtl/>
              </w:rPr>
            </w:pPr>
            <w:r w:rsidRPr="00973C85">
              <w:rPr>
                <w:rtl/>
              </w:rPr>
              <w:t>הליקוי בדוח הביקורת</w:t>
            </w:r>
          </w:p>
        </w:tc>
        <w:tc>
          <w:tcPr>
            <w:tcW w:w="1881" w:type="pct"/>
            <w:gridSpan w:val="4"/>
            <w:shd w:val="clear" w:color="auto" w:fill="C8DCE4"/>
            <w:vAlign w:val="bottom"/>
          </w:tcPr>
          <w:p w14:paraId="7C13C598" w14:textId="04967528" w:rsidR="00E4436A" w:rsidRPr="00973C85" w:rsidRDefault="00E4436A" w:rsidP="00E4436A">
            <w:pPr>
              <w:pStyle w:val="71B0"/>
              <w:spacing w:line="240" w:lineRule="auto"/>
              <w:jc w:val="center"/>
              <w:rPr>
                <w:rtl/>
              </w:rPr>
            </w:pPr>
            <w:r w:rsidRPr="00973C85">
              <w:rPr>
                <w:rtl/>
              </w:rPr>
              <w:t>מידת תיקון הליקוי</w:t>
            </w:r>
          </w:p>
        </w:tc>
      </w:tr>
      <w:tr w:rsidR="003A253B" w:rsidRPr="00973C85" w14:paraId="4315D0BB" w14:textId="77777777" w:rsidTr="006C7BF3">
        <w:tc>
          <w:tcPr>
            <w:tcW w:w="829" w:type="pct"/>
            <w:vMerge/>
            <w:shd w:val="clear" w:color="auto" w:fill="C8DCE4"/>
            <w:vAlign w:val="bottom"/>
          </w:tcPr>
          <w:p w14:paraId="465210E9" w14:textId="77777777" w:rsidR="00E4436A" w:rsidRPr="00973C85" w:rsidRDefault="00E4436A" w:rsidP="00E4436A">
            <w:pPr>
              <w:pStyle w:val="71B0"/>
              <w:spacing w:line="240" w:lineRule="auto"/>
              <w:rPr>
                <w:rtl/>
              </w:rPr>
            </w:pPr>
          </w:p>
        </w:tc>
        <w:tc>
          <w:tcPr>
            <w:tcW w:w="2289" w:type="pct"/>
            <w:vMerge/>
            <w:shd w:val="clear" w:color="auto" w:fill="C8DCE4"/>
            <w:vAlign w:val="bottom"/>
          </w:tcPr>
          <w:p w14:paraId="555F8486" w14:textId="77777777" w:rsidR="00E4436A" w:rsidRPr="00973C85" w:rsidRDefault="00E4436A" w:rsidP="00E4436A">
            <w:pPr>
              <w:pStyle w:val="71B0"/>
              <w:spacing w:line="240" w:lineRule="auto"/>
              <w:rPr>
                <w:rtl/>
              </w:rPr>
            </w:pPr>
          </w:p>
        </w:tc>
        <w:tc>
          <w:tcPr>
            <w:tcW w:w="403" w:type="pct"/>
            <w:shd w:val="clear" w:color="auto" w:fill="FF0000"/>
            <w:vAlign w:val="bottom"/>
          </w:tcPr>
          <w:p w14:paraId="4C6BE644" w14:textId="77777777" w:rsidR="00E4436A" w:rsidRPr="00973C85" w:rsidRDefault="00E4436A" w:rsidP="00E4436A">
            <w:pPr>
              <w:pStyle w:val="71B0"/>
              <w:spacing w:line="240" w:lineRule="auto"/>
              <w:rPr>
                <w:rtl/>
              </w:rPr>
            </w:pPr>
            <w:r w:rsidRPr="00973C85">
              <w:rPr>
                <w:rFonts w:hint="eastAsia"/>
                <w:rtl/>
              </w:rPr>
              <w:t>לא</w:t>
            </w:r>
            <w:r w:rsidRPr="00973C85">
              <w:rPr>
                <w:rtl/>
              </w:rPr>
              <w:t xml:space="preserve"> </w:t>
            </w:r>
            <w:r w:rsidRPr="00973C85">
              <w:rPr>
                <w:rFonts w:hint="eastAsia"/>
                <w:rtl/>
              </w:rPr>
              <w:t>תוקן</w:t>
            </w:r>
          </w:p>
        </w:tc>
        <w:tc>
          <w:tcPr>
            <w:tcW w:w="515" w:type="pct"/>
            <w:shd w:val="clear" w:color="auto" w:fill="FFC000"/>
            <w:vAlign w:val="bottom"/>
          </w:tcPr>
          <w:p w14:paraId="626D9385" w14:textId="1B19418C" w:rsidR="00E4436A" w:rsidRPr="00973C85" w:rsidRDefault="00E4436A" w:rsidP="00E4436A">
            <w:pPr>
              <w:pStyle w:val="71B0"/>
              <w:spacing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מועטה</w:t>
            </w:r>
          </w:p>
        </w:tc>
        <w:tc>
          <w:tcPr>
            <w:tcW w:w="498" w:type="pct"/>
            <w:shd w:val="clear" w:color="auto" w:fill="FFFF00"/>
            <w:vAlign w:val="bottom"/>
          </w:tcPr>
          <w:p w14:paraId="20C146D6" w14:textId="77777777" w:rsidR="00E4436A" w:rsidRPr="00973C85" w:rsidRDefault="00E4436A" w:rsidP="00E4436A">
            <w:pPr>
              <w:pStyle w:val="71B0"/>
              <w:spacing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רבה</w:t>
            </w:r>
          </w:p>
        </w:tc>
        <w:tc>
          <w:tcPr>
            <w:tcW w:w="465" w:type="pct"/>
            <w:shd w:val="clear" w:color="auto" w:fill="92D050"/>
            <w:vAlign w:val="bottom"/>
          </w:tcPr>
          <w:p w14:paraId="31C73A56" w14:textId="77777777" w:rsidR="00E4436A" w:rsidRPr="00973C85" w:rsidRDefault="00E4436A" w:rsidP="00E4436A">
            <w:pPr>
              <w:pStyle w:val="71B0"/>
              <w:spacing w:line="240" w:lineRule="auto"/>
              <w:rPr>
                <w:rtl/>
              </w:rPr>
            </w:pPr>
            <w:r w:rsidRPr="00973C85">
              <w:rPr>
                <w:rFonts w:hint="eastAsia"/>
                <w:rtl/>
              </w:rPr>
              <w:t>תוקן</w:t>
            </w:r>
            <w:r w:rsidRPr="00973C85">
              <w:rPr>
                <w:rtl/>
              </w:rPr>
              <w:t xml:space="preserve"> </w:t>
            </w:r>
            <w:r w:rsidRPr="00973C85">
              <w:rPr>
                <w:rFonts w:hint="eastAsia"/>
                <w:rtl/>
              </w:rPr>
              <w:t>באופן</w:t>
            </w:r>
            <w:r w:rsidRPr="00973C85">
              <w:rPr>
                <w:rtl/>
              </w:rPr>
              <w:t xml:space="preserve"> </w:t>
            </w:r>
            <w:r w:rsidRPr="00973C85">
              <w:rPr>
                <w:rFonts w:hint="eastAsia"/>
                <w:rtl/>
              </w:rPr>
              <w:t>מלא</w:t>
            </w:r>
          </w:p>
        </w:tc>
      </w:tr>
      <w:tr w:rsidR="003A253B" w:rsidRPr="00973C85" w14:paraId="771321D7" w14:textId="77777777" w:rsidTr="006C7BF3">
        <w:trPr>
          <w:trHeight w:val="1036"/>
        </w:trPr>
        <w:tc>
          <w:tcPr>
            <w:tcW w:w="829" w:type="pct"/>
            <w:shd w:val="clear" w:color="auto" w:fill="DDEAEE"/>
            <w:vAlign w:val="center"/>
          </w:tcPr>
          <w:p w14:paraId="36F56775" w14:textId="77777777" w:rsidR="00E4436A" w:rsidRPr="00E4436A" w:rsidRDefault="00E4436A" w:rsidP="00E4436A">
            <w:pPr>
              <w:pStyle w:val="71R"/>
              <w:spacing w:line="240" w:lineRule="auto"/>
              <w:rPr>
                <w:rtl/>
              </w:rPr>
            </w:pPr>
            <w:r w:rsidRPr="00E4436A">
              <w:rPr>
                <w:rtl/>
              </w:rPr>
              <w:t>הגמשת ההסדר הקיים לאופן מתן השירותים</w:t>
            </w:r>
          </w:p>
        </w:tc>
        <w:tc>
          <w:tcPr>
            <w:tcW w:w="2289" w:type="pct"/>
            <w:shd w:val="clear" w:color="auto" w:fill="DDEAEE"/>
            <w:vAlign w:val="center"/>
          </w:tcPr>
          <w:p w14:paraId="7F8EBEF4" w14:textId="77777777" w:rsidR="00E4436A" w:rsidRPr="00E4436A" w:rsidRDefault="00E4436A" w:rsidP="00E4436A">
            <w:pPr>
              <w:pStyle w:val="71R"/>
              <w:spacing w:line="240" w:lineRule="auto"/>
              <w:rPr>
                <w:rtl/>
              </w:rPr>
            </w:pPr>
            <w:proofErr w:type="spellStart"/>
            <w:r w:rsidRPr="00E4436A">
              <w:rPr>
                <w:rtl/>
              </w:rPr>
              <w:t>בט"ל</w:t>
            </w:r>
            <w:proofErr w:type="spellEnd"/>
            <w:r w:rsidRPr="00E4436A">
              <w:rPr>
                <w:rtl/>
              </w:rPr>
              <w:t xml:space="preserve"> לא בחן את האפשרות להגמיש את ההסדר שנקבע בחוק כדי לשפר את איכות חייהם של הקשיש הסיעודי ובני משפחתו</w:t>
            </w:r>
            <w:r w:rsidRPr="00E4436A">
              <w:rPr>
                <w:rFonts w:hint="cs"/>
                <w:rtl/>
              </w:rPr>
              <w:t>.</w:t>
            </w:r>
          </w:p>
        </w:tc>
        <w:tc>
          <w:tcPr>
            <w:tcW w:w="403" w:type="pct"/>
            <w:shd w:val="clear" w:color="auto" w:fill="DDEAEE"/>
          </w:tcPr>
          <w:p w14:paraId="22409379" w14:textId="09195AEB" w:rsidR="00E4436A" w:rsidRPr="00973C85" w:rsidRDefault="00E4436A" w:rsidP="00E4436A">
            <w:pPr>
              <w:spacing w:line="240" w:lineRule="auto"/>
              <w:rPr>
                <w:rFonts w:ascii="Tahoma" w:hAnsi="Tahoma" w:cs="Tahoma"/>
                <w:noProof/>
                <w:sz w:val="16"/>
                <w:szCs w:val="16"/>
                <w:rtl/>
              </w:rPr>
            </w:pPr>
          </w:p>
        </w:tc>
        <w:tc>
          <w:tcPr>
            <w:tcW w:w="515" w:type="pct"/>
            <w:shd w:val="clear" w:color="auto" w:fill="DDEAEE"/>
          </w:tcPr>
          <w:p w14:paraId="2266541D" w14:textId="3546158B" w:rsidR="00E4436A" w:rsidRPr="00973C85" w:rsidRDefault="00E4436A" w:rsidP="00E4436A">
            <w:pPr>
              <w:spacing w:line="240" w:lineRule="auto"/>
              <w:rPr>
                <w:rFonts w:ascii="Tahoma" w:hAnsi="Tahoma" w:cs="Tahoma"/>
                <w:sz w:val="16"/>
                <w:szCs w:val="16"/>
                <w:rtl/>
              </w:rPr>
            </w:pPr>
          </w:p>
        </w:tc>
        <w:tc>
          <w:tcPr>
            <w:tcW w:w="498" w:type="pct"/>
            <w:shd w:val="clear" w:color="auto" w:fill="DDEAEE"/>
          </w:tcPr>
          <w:p w14:paraId="4AB59721" w14:textId="77777777" w:rsidR="00E4436A" w:rsidRPr="00973C85" w:rsidRDefault="00E4436A" w:rsidP="00E4436A">
            <w:pPr>
              <w:spacing w:line="240" w:lineRule="auto"/>
              <w:rPr>
                <w:rFonts w:ascii="Tahoma" w:hAnsi="Tahoma" w:cs="Tahoma"/>
                <w:sz w:val="16"/>
                <w:szCs w:val="16"/>
                <w:rtl/>
              </w:rPr>
            </w:pPr>
          </w:p>
        </w:tc>
        <w:tc>
          <w:tcPr>
            <w:tcW w:w="465" w:type="pct"/>
            <w:shd w:val="clear" w:color="auto" w:fill="DDEAEE"/>
          </w:tcPr>
          <w:p w14:paraId="3373A87A" w14:textId="30FCAF39" w:rsidR="00E4436A" w:rsidRPr="00973C85" w:rsidRDefault="00045D47" w:rsidP="00E4436A">
            <w:pPr>
              <w:spacing w:line="240" w:lineRule="auto"/>
              <w:rPr>
                <w:rFonts w:ascii="Tahoma" w:hAnsi="Tahoma" w:cs="Tahoma"/>
                <w:sz w:val="16"/>
                <w:szCs w:val="16"/>
                <w:rtl/>
              </w:rPr>
            </w:pPr>
            <w:r w:rsidRPr="00C0561C">
              <w:rPr>
                <w:noProof/>
                <w:rtl/>
              </w:rPr>
              <mc:AlternateContent>
                <mc:Choice Requires="wps">
                  <w:drawing>
                    <wp:anchor distT="0" distB="0" distL="114300" distR="114300" simplePos="0" relativeHeight="252151296" behindDoc="0" locked="0" layoutInCell="1" allowOverlap="1" wp14:anchorId="154ECE23" wp14:editId="54BF6C08">
                      <wp:simplePos x="0" y="0"/>
                      <wp:positionH relativeFrom="column">
                        <wp:posOffset>859790</wp:posOffset>
                      </wp:positionH>
                      <wp:positionV relativeFrom="paragraph">
                        <wp:posOffset>4007485</wp:posOffset>
                      </wp:positionV>
                      <wp:extent cx="809625" cy="205105"/>
                      <wp:effectExtent l="12700" t="12700" r="15875" b="10795"/>
                      <wp:wrapNone/>
                      <wp:docPr id="37" name="חץ שמאלה 37"/>
                      <wp:cNvGraphicFramePr/>
                      <a:graphic xmlns:a="http://schemas.openxmlformats.org/drawingml/2006/main">
                        <a:graphicData uri="http://schemas.microsoft.com/office/word/2010/wordprocessingShape">
                          <wps:wsp>
                            <wps:cNvSpPr/>
                            <wps:spPr>
                              <a:xfrm>
                                <a:off x="0" y="0"/>
                                <a:ext cx="809625" cy="205105"/>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582B8F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37" o:spid="_x0000_s1026" type="#_x0000_t66" style="position:absolute;left:0;text-align:left;margin-left:67.7pt;margin-top:315.55pt;width:63.75pt;height:16.15pt;z-index:2521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" adj="2736" fillcolor="#ffc002" strokecolor="#ffc002" strokeweight="2pt"/>
                  </w:pict>
                </mc:Fallback>
              </mc:AlternateContent>
            </w:r>
            <w:r w:rsidRPr="00C0561C">
              <w:rPr>
                <w:noProof/>
                <w:rtl/>
              </w:rPr>
              <mc:AlternateContent>
                <mc:Choice Requires="wps">
                  <w:drawing>
                    <wp:anchor distT="0" distB="0" distL="114300" distR="114300" simplePos="0" relativeHeight="252122624" behindDoc="0" locked="0" layoutInCell="1" allowOverlap="1" wp14:anchorId="2E5DB9D6" wp14:editId="7CA4AE4B">
                      <wp:simplePos x="0" y="0"/>
                      <wp:positionH relativeFrom="column">
                        <wp:posOffset>-50165</wp:posOffset>
                      </wp:positionH>
                      <wp:positionV relativeFrom="paragraph">
                        <wp:posOffset>2624455</wp:posOffset>
                      </wp:positionV>
                      <wp:extent cx="1725930" cy="191135"/>
                      <wp:effectExtent l="12700" t="12700" r="13970" b="12065"/>
                      <wp:wrapNone/>
                      <wp:docPr id="36" name="חץ שמאלה 36"/>
                      <wp:cNvGraphicFramePr/>
                      <a:graphic xmlns:a="http://schemas.openxmlformats.org/drawingml/2006/main">
                        <a:graphicData uri="http://schemas.microsoft.com/office/word/2010/wordprocessingShape">
                          <wps:wsp>
                            <wps:cNvSpPr/>
                            <wps:spPr>
                              <a:xfrm>
                                <a:off x="0" y="0"/>
                                <a:ext cx="1725930" cy="191135"/>
                              </a:xfrm>
                              <a:prstGeom prst="leftArrow">
                                <a:avLst/>
                              </a:prstGeom>
                              <a:solidFill>
                                <a:srgbClr val="92D250"/>
                              </a:solidFill>
                              <a:ln w="25400">
                                <a:solidFill>
                                  <a:srgbClr val="92D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269AD76" id="חץ שמאלה 36" o:spid="_x0000_s1026" type="#_x0000_t66" style="position:absolute;left:0;text-align:left;margin-left:-3.95pt;margin-top:206.65pt;width:135.9pt;height:15.05pt;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" adj="1196" fillcolor="#92d250" strokecolor="#92d250" strokeweight="2pt"/>
                  </w:pict>
                </mc:Fallback>
              </mc:AlternateContent>
            </w:r>
            <w:r w:rsidRPr="00C0561C">
              <w:rPr>
                <w:noProof/>
                <w:rtl/>
              </w:rPr>
              <mc:AlternateContent>
                <mc:Choice Requires="wps">
                  <w:drawing>
                    <wp:anchor distT="0" distB="0" distL="114300" distR="114300" simplePos="0" relativeHeight="252118528" behindDoc="0" locked="0" layoutInCell="1" allowOverlap="1" wp14:anchorId="4D00D4B4" wp14:editId="022FBE50">
                      <wp:simplePos x="0" y="0"/>
                      <wp:positionH relativeFrom="column">
                        <wp:posOffset>-50165</wp:posOffset>
                      </wp:positionH>
                      <wp:positionV relativeFrom="paragraph">
                        <wp:posOffset>936625</wp:posOffset>
                      </wp:positionV>
                      <wp:extent cx="1725930" cy="191135"/>
                      <wp:effectExtent l="12700" t="12700" r="13970" b="12065"/>
                      <wp:wrapNone/>
                      <wp:docPr id="33" name="חץ שמאלה 33"/>
                      <wp:cNvGraphicFramePr/>
                      <a:graphic xmlns:a="http://schemas.openxmlformats.org/drawingml/2006/main">
                        <a:graphicData uri="http://schemas.microsoft.com/office/word/2010/wordprocessingShape">
                          <wps:wsp>
                            <wps:cNvSpPr/>
                            <wps:spPr>
                              <a:xfrm>
                                <a:off x="0" y="0"/>
                                <a:ext cx="1725930" cy="191135"/>
                              </a:xfrm>
                              <a:prstGeom prst="leftArrow">
                                <a:avLst/>
                              </a:prstGeom>
                              <a:solidFill>
                                <a:srgbClr val="92D250"/>
                              </a:solidFill>
                              <a:ln w="25400">
                                <a:solidFill>
                                  <a:srgbClr val="92D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305CF49" id="חץ שמאלה 33" o:spid="_x0000_s1026" type="#_x0000_t66" style="position:absolute;left:0;text-align:left;margin-left:-3.95pt;margin-top:73.75pt;width:135.9pt;height:15.05p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" adj="1196" fillcolor="#92d250" strokecolor="#92d250" strokeweight="2pt"/>
                  </w:pict>
                </mc:Fallback>
              </mc:AlternateContent>
            </w:r>
            <w:r w:rsidRPr="00C0561C">
              <w:rPr>
                <w:noProof/>
                <w:rtl/>
              </w:rPr>
              <mc:AlternateContent>
                <mc:Choice Requires="wps">
                  <w:drawing>
                    <wp:anchor distT="0" distB="0" distL="114300" distR="114300" simplePos="0" relativeHeight="252116480" behindDoc="0" locked="0" layoutInCell="1" allowOverlap="1" wp14:anchorId="6777F384" wp14:editId="65EE4DE9">
                      <wp:simplePos x="0" y="0"/>
                      <wp:positionH relativeFrom="column">
                        <wp:posOffset>-53340</wp:posOffset>
                      </wp:positionH>
                      <wp:positionV relativeFrom="paragraph">
                        <wp:posOffset>267970</wp:posOffset>
                      </wp:positionV>
                      <wp:extent cx="1725930" cy="191135"/>
                      <wp:effectExtent l="12700" t="12700" r="13970" b="12065"/>
                      <wp:wrapNone/>
                      <wp:docPr id="24785159" name="חץ שמאלה 24785159"/>
                      <wp:cNvGraphicFramePr/>
                      <a:graphic xmlns:a="http://schemas.openxmlformats.org/drawingml/2006/main">
                        <a:graphicData uri="http://schemas.microsoft.com/office/word/2010/wordprocessingShape">
                          <wps:wsp>
                            <wps:cNvSpPr/>
                            <wps:spPr>
                              <a:xfrm>
                                <a:off x="0" y="0"/>
                                <a:ext cx="1725930" cy="191135"/>
                              </a:xfrm>
                              <a:prstGeom prst="leftArrow">
                                <a:avLst/>
                              </a:prstGeom>
                              <a:solidFill>
                                <a:srgbClr val="92D250"/>
                              </a:solidFill>
                              <a:ln w="25400">
                                <a:solidFill>
                                  <a:srgbClr val="92D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33ABF1A" id="חץ שמאלה 24785159" o:spid="_x0000_s1026" type="#_x0000_t66" style="position:absolute;left:0;text-align:left;margin-left:-4.2pt;margin-top:21.1pt;width:135.9pt;height:15.05pt;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" adj="1196" fillcolor="#92d250" strokecolor="#92d250" strokeweight="2pt"/>
                  </w:pict>
                </mc:Fallback>
              </mc:AlternateContent>
            </w:r>
          </w:p>
        </w:tc>
      </w:tr>
      <w:tr w:rsidR="003A253B" w:rsidRPr="00973C85" w14:paraId="7138329D" w14:textId="77777777" w:rsidTr="006C7BF3">
        <w:trPr>
          <w:trHeight w:val="1036"/>
        </w:trPr>
        <w:tc>
          <w:tcPr>
            <w:tcW w:w="829" w:type="pct"/>
            <w:shd w:val="clear" w:color="auto" w:fill="EEF6F7"/>
            <w:vAlign w:val="center"/>
          </w:tcPr>
          <w:p w14:paraId="340626EC" w14:textId="77777777" w:rsidR="00E4436A" w:rsidRPr="00E4436A" w:rsidRDefault="00E4436A" w:rsidP="00E4436A">
            <w:pPr>
              <w:pStyle w:val="71R"/>
              <w:spacing w:line="240" w:lineRule="auto"/>
              <w:rPr>
                <w:rtl/>
              </w:rPr>
            </w:pPr>
            <w:r w:rsidRPr="00E4436A">
              <w:rPr>
                <w:rtl/>
              </w:rPr>
              <w:t>נטל גבוה יותר על המשפחה ככל שהקשיש מוגבל יותר בתפקודו</w:t>
            </w:r>
          </w:p>
        </w:tc>
        <w:tc>
          <w:tcPr>
            <w:tcW w:w="2289" w:type="pct"/>
            <w:shd w:val="clear" w:color="auto" w:fill="EEF6F7"/>
            <w:vAlign w:val="center"/>
          </w:tcPr>
          <w:p w14:paraId="6B100246" w14:textId="499B8F30" w:rsidR="00E4436A" w:rsidRPr="00E4436A" w:rsidRDefault="00E4436A" w:rsidP="00E4436A">
            <w:pPr>
              <w:pStyle w:val="71R"/>
              <w:spacing w:line="240" w:lineRule="auto"/>
              <w:rPr>
                <w:rtl/>
              </w:rPr>
            </w:pPr>
            <w:r w:rsidRPr="00E4436A">
              <w:rPr>
                <w:rtl/>
              </w:rPr>
              <w:t>אף ש</w:t>
            </w:r>
            <w:r w:rsidRPr="00E4436A">
              <w:rPr>
                <w:rFonts w:hint="cs"/>
                <w:rtl/>
              </w:rPr>
              <w:t xml:space="preserve">היה </w:t>
            </w:r>
            <w:r w:rsidRPr="00E4436A">
              <w:rPr>
                <w:rtl/>
              </w:rPr>
              <w:t xml:space="preserve">מוסכם על </w:t>
            </w:r>
            <w:proofErr w:type="spellStart"/>
            <w:r w:rsidRPr="00E4436A">
              <w:rPr>
                <w:rtl/>
              </w:rPr>
              <w:t>בט"ל</w:t>
            </w:r>
            <w:proofErr w:type="spellEnd"/>
            <w:r w:rsidRPr="00E4436A">
              <w:rPr>
                <w:rtl/>
              </w:rPr>
              <w:t xml:space="preserve"> כי יש להקצות יותר שעות לטיפול בקשישים ברמות התלות הגבוהות, הדבר לא נעשה. בכך נפגע הטיפול בקשישים אלה, והוכבד הנטל על בני משפחותיהם.</w:t>
            </w:r>
          </w:p>
        </w:tc>
        <w:tc>
          <w:tcPr>
            <w:tcW w:w="403" w:type="pct"/>
            <w:shd w:val="clear" w:color="auto" w:fill="EEF6F7"/>
          </w:tcPr>
          <w:p w14:paraId="60342FC3" w14:textId="1354C966" w:rsidR="00E4436A" w:rsidRPr="00973C85" w:rsidRDefault="00E4436A" w:rsidP="00E4436A">
            <w:pPr>
              <w:spacing w:line="240" w:lineRule="auto"/>
              <w:rPr>
                <w:rFonts w:ascii="Tahoma" w:hAnsi="Tahoma" w:cs="Tahoma"/>
                <w:noProof/>
                <w:sz w:val="16"/>
                <w:szCs w:val="16"/>
                <w:rtl/>
              </w:rPr>
            </w:pPr>
          </w:p>
        </w:tc>
        <w:tc>
          <w:tcPr>
            <w:tcW w:w="515" w:type="pct"/>
            <w:shd w:val="clear" w:color="auto" w:fill="EEF6F7"/>
          </w:tcPr>
          <w:p w14:paraId="4D194141" w14:textId="51F1A4B3" w:rsidR="00E4436A" w:rsidRPr="00973C85" w:rsidRDefault="00E4436A" w:rsidP="00E4436A">
            <w:pPr>
              <w:spacing w:line="240" w:lineRule="auto"/>
              <w:rPr>
                <w:rFonts w:ascii="Tahoma" w:hAnsi="Tahoma" w:cs="Tahoma"/>
                <w:sz w:val="16"/>
                <w:szCs w:val="16"/>
                <w:rtl/>
              </w:rPr>
            </w:pPr>
          </w:p>
        </w:tc>
        <w:tc>
          <w:tcPr>
            <w:tcW w:w="498" w:type="pct"/>
            <w:shd w:val="clear" w:color="auto" w:fill="EEF6F7"/>
          </w:tcPr>
          <w:p w14:paraId="5CE9264A" w14:textId="77777777" w:rsidR="00E4436A" w:rsidRPr="00973C85" w:rsidRDefault="00E4436A" w:rsidP="00E4436A">
            <w:pPr>
              <w:spacing w:line="240" w:lineRule="auto"/>
              <w:rPr>
                <w:rFonts w:ascii="Tahoma" w:hAnsi="Tahoma" w:cs="Tahoma"/>
                <w:noProof/>
                <w:sz w:val="16"/>
                <w:szCs w:val="16"/>
                <w:rtl/>
              </w:rPr>
            </w:pPr>
          </w:p>
        </w:tc>
        <w:tc>
          <w:tcPr>
            <w:tcW w:w="465" w:type="pct"/>
            <w:shd w:val="clear" w:color="auto" w:fill="EEF6F7"/>
          </w:tcPr>
          <w:p w14:paraId="776ED041" w14:textId="39476E51" w:rsidR="00E4436A" w:rsidRPr="00973C85" w:rsidRDefault="00E4436A" w:rsidP="00E4436A">
            <w:pPr>
              <w:spacing w:line="240" w:lineRule="auto"/>
              <w:rPr>
                <w:rFonts w:ascii="Tahoma" w:hAnsi="Tahoma" w:cs="Tahoma"/>
                <w:sz w:val="16"/>
                <w:szCs w:val="16"/>
                <w:rtl/>
              </w:rPr>
            </w:pPr>
          </w:p>
        </w:tc>
      </w:tr>
      <w:tr w:rsidR="003A253B" w:rsidRPr="00973C85" w14:paraId="3E3E1E5F" w14:textId="77777777" w:rsidTr="006C7BF3">
        <w:trPr>
          <w:trHeight w:val="1036"/>
        </w:trPr>
        <w:tc>
          <w:tcPr>
            <w:tcW w:w="829" w:type="pct"/>
            <w:shd w:val="clear" w:color="auto" w:fill="DDEAEE"/>
            <w:vAlign w:val="center"/>
          </w:tcPr>
          <w:p w14:paraId="13FAAB8C" w14:textId="77777777" w:rsidR="00E4436A" w:rsidRPr="00E4436A" w:rsidRDefault="00E4436A" w:rsidP="00E4436A">
            <w:pPr>
              <w:pStyle w:val="71R"/>
              <w:spacing w:line="240" w:lineRule="auto"/>
              <w:rPr>
                <w:rtl/>
              </w:rPr>
            </w:pPr>
            <w:r w:rsidRPr="00E4436A">
              <w:rPr>
                <w:rtl/>
              </w:rPr>
              <w:t xml:space="preserve">התקשרות </w:t>
            </w:r>
            <w:proofErr w:type="spellStart"/>
            <w:r w:rsidRPr="00E4436A">
              <w:rPr>
                <w:rtl/>
              </w:rPr>
              <w:t>בט"ל</w:t>
            </w:r>
            <w:proofErr w:type="spellEnd"/>
            <w:r w:rsidRPr="00E4436A">
              <w:rPr>
                <w:rtl/>
              </w:rPr>
              <w:t xml:space="preserve"> עם חברות הסיעוד</w:t>
            </w:r>
          </w:p>
        </w:tc>
        <w:tc>
          <w:tcPr>
            <w:tcW w:w="2289" w:type="pct"/>
            <w:shd w:val="clear" w:color="auto" w:fill="DDEAEE"/>
            <w:vAlign w:val="center"/>
          </w:tcPr>
          <w:p w14:paraId="1293CCBD" w14:textId="77777777" w:rsidR="00E4436A" w:rsidRPr="00E4436A" w:rsidRDefault="00E4436A" w:rsidP="00E4436A">
            <w:pPr>
              <w:pStyle w:val="71R"/>
              <w:spacing w:line="240" w:lineRule="auto"/>
              <w:rPr>
                <w:rtl/>
              </w:rPr>
            </w:pPr>
            <w:r w:rsidRPr="00E4436A">
              <w:rPr>
                <w:rFonts w:hint="cs"/>
                <w:rtl/>
              </w:rPr>
              <w:t xml:space="preserve">הומלץ כי </w:t>
            </w:r>
            <w:proofErr w:type="spellStart"/>
            <w:r w:rsidRPr="00E4436A">
              <w:rPr>
                <w:rtl/>
              </w:rPr>
              <w:t>בט"ל</w:t>
            </w:r>
            <w:proofErr w:type="spellEnd"/>
            <w:r w:rsidRPr="00E4436A">
              <w:rPr>
                <w:rtl/>
              </w:rPr>
              <w:t xml:space="preserve"> </w:t>
            </w:r>
            <w:proofErr w:type="spellStart"/>
            <w:r w:rsidRPr="00E4436A">
              <w:rPr>
                <w:rtl/>
              </w:rPr>
              <w:t>והחשכ"ל</w:t>
            </w:r>
            <w:proofErr w:type="spellEnd"/>
            <w:r w:rsidRPr="00E4436A">
              <w:rPr>
                <w:rtl/>
              </w:rPr>
              <w:t xml:space="preserve"> ישלבו במכרז החדש ובחוזה שייחתם עם חברות הסיעוד גם מדדים לאיכות הטיפול הביתי של חברות הסיעוד, וייקבעו אמצעים שיבטיחו כי החברות </w:t>
            </w:r>
            <w:r w:rsidRPr="00E4436A">
              <w:rPr>
                <w:rFonts w:hint="cs"/>
                <w:rtl/>
              </w:rPr>
              <w:t xml:space="preserve">יעמדו </w:t>
            </w:r>
            <w:r w:rsidRPr="00E4436A">
              <w:rPr>
                <w:rtl/>
              </w:rPr>
              <w:t>במדדים אלה כדי להבטיח את איכות הטיפול.</w:t>
            </w:r>
          </w:p>
        </w:tc>
        <w:tc>
          <w:tcPr>
            <w:tcW w:w="403" w:type="pct"/>
            <w:shd w:val="clear" w:color="auto" w:fill="DDEAEE"/>
          </w:tcPr>
          <w:p w14:paraId="4B222EF3" w14:textId="2AE5AD66" w:rsidR="00E4436A" w:rsidRPr="00973C85" w:rsidRDefault="002F24E6" w:rsidP="00E4436A">
            <w:pPr>
              <w:spacing w:line="240" w:lineRule="auto"/>
              <w:rPr>
                <w:rFonts w:ascii="Tahoma" w:hAnsi="Tahoma" w:cs="Tahoma"/>
                <w:noProof/>
                <w:sz w:val="16"/>
                <w:szCs w:val="16"/>
                <w:rtl/>
              </w:rPr>
            </w:pPr>
            <w:r w:rsidRPr="00C0561C">
              <w:rPr>
                <w:noProof/>
                <w:rtl/>
              </w:rPr>
              <mc:AlternateContent>
                <mc:Choice Requires="wps">
                  <w:drawing>
                    <wp:anchor distT="0" distB="0" distL="114300" distR="114300" simplePos="0" relativeHeight="252120576" behindDoc="0" locked="0" layoutInCell="1" allowOverlap="1" wp14:anchorId="4F12EB49" wp14:editId="5DCAB540">
                      <wp:simplePos x="0" y="0"/>
                      <wp:positionH relativeFrom="column">
                        <wp:posOffset>-55831</wp:posOffset>
                      </wp:positionH>
                      <wp:positionV relativeFrom="paragraph">
                        <wp:posOffset>349250</wp:posOffset>
                      </wp:positionV>
                      <wp:extent cx="345907" cy="191282"/>
                      <wp:effectExtent l="12700" t="12700" r="10160" b="12065"/>
                      <wp:wrapNone/>
                      <wp:docPr id="35" name="חץ שמאלה 35"/>
                      <wp:cNvGraphicFramePr/>
                      <a:graphic xmlns:a="http://schemas.openxmlformats.org/drawingml/2006/main">
                        <a:graphicData uri="http://schemas.microsoft.com/office/word/2010/wordprocessingShape">
                          <wps:wsp>
                            <wps:cNvSpPr/>
                            <wps:spPr>
                              <a:xfrm>
                                <a:off x="0" y="0"/>
                                <a:ext cx="345907" cy="191282"/>
                              </a:xfrm>
                              <a:prstGeom prst="leftArrow">
                                <a:avLst/>
                              </a:prstGeom>
                              <a:solidFill>
                                <a:srgbClr val="F60201"/>
                              </a:solidFill>
                              <a:ln w="25400">
                                <a:solidFill>
                                  <a:srgbClr val="F6020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2644F64" id="חץ שמאלה 35" o:spid="_x0000_s1026" type="#_x0000_t66" style="position:absolute;left:0;text-align:left;margin-left:-4.4pt;margin-top:27.5pt;width:27.25pt;height:15.05pt;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" adj="5972" fillcolor="#f60201" strokecolor="#f60201" strokeweight="2pt"/>
                  </w:pict>
                </mc:Fallback>
              </mc:AlternateContent>
            </w:r>
          </w:p>
        </w:tc>
        <w:tc>
          <w:tcPr>
            <w:tcW w:w="515" w:type="pct"/>
            <w:shd w:val="clear" w:color="auto" w:fill="DDEAEE"/>
          </w:tcPr>
          <w:p w14:paraId="796FF445" w14:textId="27EE4A32" w:rsidR="00E4436A" w:rsidRPr="00973C85" w:rsidRDefault="00E4436A" w:rsidP="00E4436A">
            <w:pPr>
              <w:spacing w:line="240" w:lineRule="auto"/>
              <w:rPr>
                <w:rFonts w:ascii="Tahoma" w:hAnsi="Tahoma" w:cs="Tahoma"/>
                <w:sz w:val="16"/>
                <w:szCs w:val="16"/>
                <w:rtl/>
              </w:rPr>
            </w:pPr>
          </w:p>
        </w:tc>
        <w:tc>
          <w:tcPr>
            <w:tcW w:w="498" w:type="pct"/>
            <w:shd w:val="clear" w:color="auto" w:fill="DDEAEE"/>
          </w:tcPr>
          <w:p w14:paraId="56FAECA8" w14:textId="77777777" w:rsidR="00E4436A" w:rsidRPr="00973C85" w:rsidRDefault="00E4436A" w:rsidP="00E4436A">
            <w:pPr>
              <w:spacing w:line="240" w:lineRule="auto"/>
              <w:rPr>
                <w:rFonts w:ascii="Tahoma" w:hAnsi="Tahoma" w:cs="Tahoma"/>
                <w:sz w:val="16"/>
                <w:szCs w:val="16"/>
                <w:rtl/>
              </w:rPr>
            </w:pPr>
          </w:p>
        </w:tc>
        <w:tc>
          <w:tcPr>
            <w:tcW w:w="465" w:type="pct"/>
            <w:shd w:val="clear" w:color="auto" w:fill="DDEAEE"/>
          </w:tcPr>
          <w:p w14:paraId="7355D0F4" w14:textId="77777777" w:rsidR="00E4436A" w:rsidRPr="00973C85" w:rsidRDefault="00E4436A" w:rsidP="00E4436A">
            <w:pPr>
              <w:spacing w:line="240" w:lineRule="auto"/>
              <w:rPr>
                <w:rFonts w:ascii="Tahoma" w:hAnsi="Tahoma" w:cs="Tahoma"/>
                <w:sz w:val="16"/>
                <w:szCs w:val="16"/>
                <w:rtl/>
              </w:rPr>
            </w:pPr>
          </w:p>
        </w:tc>
      </w:tr>
      <w:tr w:rsidR="003A253B" w:rsidRPr="00973C85" w14:paraId="7B916BB5" w14:textId="77777777" w:rsidTr="006C7BF3">
        <w:trPr>
          <w:trHeight w:val="1036"/>
        </w:trPr>
        <w:tc>
          <w:tcPr>
            <w:tcW w:w="829" w:type="pct"/>
            <w:shd w:val="clear" w:color="auto" w:fill="EEF6F7"/>
            <w:vAlign w:val="center"/>
          </w:tcPr>
          <w:p w14:paraId="701FF48E" w14:textId="77777777" w:rsidR="00E4436A" w:rsidRPr="00E4436A" w:rsidRDefault="00E4436A" w:rsidP="00E4436A">
            <w:pPr>
              <w:pStyle w:val="71R"/>
              <w:spacing w:line="240" w:lineRule="auto"/>
              <w:rPr>
                <w:rtl/>
              </w:rPr>
            </w:pPr>
            <w:r w:rsidRPr="00E4436A">
              <w:rPr>
                <w:rtl/>
              </w:rPr>
              <w:t xml:space="preserve">האחריות הכוללת של </w:t>
            </w:r>
            <w:proofErr w:type="spellStart"/>
            <w:r w:rsidRPr="00E4436A">
              <w:rPr>
                <w:rtl/>
              </w:rPr>
              <w:t>בט"ל</w:t>
            </w:r>
            <w:proofErr w:type="spellEnd"/>
            <w:r w:rsidRPr="00E4436A">
              <w:rPr>
                <w:rtl/>
              </w:rPr>
              <w:t xml:space="preserve"> להבטחת איכות הטיפול הביתי</w:t>
            </w:r>
          </w:p>
        </w:tc>
        <w:tc>
          <w:tcPr>
            <w:tcW w:w="2289" w:type="pct"/>
            <w:shd w:val="clear" w:color="auto" w:fill="EEF6F7"/>
          </w:tcPr>
          <w:p w14:paraId="14F5E7D2" w14:textId="77777777" w:rsidR="00E4436A" w:rsidRPr="00E4436A" w:rsidRDefault="00E4436A" w:rsidP="00E4436A">
            <w:pPr>
              <w:pStyle w:val="71R"/>
              <w:spacing w:line="240" w:lineRule="auto"/>
              <w:rPr>
                <w:rtl/>
              </w:rPr>
            </w:pPr>
            <w:proofErr w:type="spellStart"/>
            <w:r w:rsidRPr="00E4436A">
              <w:rPr>
                <w:rtl/>
              </w:rPr>
              <w:t>בט"ל</w:t>
            </w:r>
            <w:proofErr w:type="spellEnd"/>
            <w:r w:rsidRPr="00E4436A">
              <w:rPr>
                <w:rtl/>
              </w:rPr>
              <w:t xml:space="preserve"> לא מימש את אחריותו הכוללת להבטחת איכות הטיפול הביתי.</w:t>
            </w:r>
          </w:p>
        </w:tc>
        <w:tc>
          <w:tcPr>
            <w:tcW w:w="403" w:type="pct"/>
            <w:shd w:val="clear" w:color="auto" w:fill="EEF6F7"/>
          </w:tcPr>
          <w:p w14:paraId="38CB1D0F" w14:textId="5F40E98F" w:rsidR="00E4436A" w:rsidRPr="00973C85" w:rsidRDefault="00E4436A" w:rsidP="00E4436A">
            <w:pPr>
              <w:spacing w:line="240" w:lineRule="auto"/>
              <w:rPr>
                <w:rFonts w:ascii="Tahoma" w:hAnsi="Tahoma" w:cs="Tahoma"/>
                <w:sz w:val="16"/>
                <w:szCs w:val="16"/>
                <w:rtl/>
              </w:rPr>
            </w:pPr>
          </w:p>
        </w:tc>
        <w:tc>
          <w:tcPr>
            <w:tcW w:w="515" w:type="pct"/>
            <w:shd w:val="clear" w:color="auto" w:fill="EEF6F7"/>
          </w:tcPr>
          <w:p w14:paraId="6326A403" w14:textId="5F415FE6" w:rsidR="00E4436A" w:rsidRPr="00973C85" w:rsidRDefault="00E4436A" w:rsidP="00E4436A">
            <w:pPr>
              <w:spacing w:line="240" w:lineRule="auto"/>
              <w:rPr>
                <w:rFonts w:ascii="Tahoma" w:hAnsi="Tahoma" w:cs="Tahoma"/>
                <w:sz w:val="16"/>
                <w:szCs w:val="16"/>
                <w:rtl/>
              </w:rPr>
            </w:pPr>
          </w:p>
        </w:tc>
        <w:tc>
          <w:tcPr>
            <w:tcW w:w="498" w:type="pct"/>
            <w:shd w:val="clear" w:color="auto" w:fill="EEF6F7"/>
          </w:tcPr>
          <w:p w14:paraId="5C6EDF94" w14:textId="77777777" w:rsidR="00E4436A" w:rsidRPr="00973C85" w:rsidRDefault="00E4436A" w:rsidP="00E4436A">
            <w:pPr>
              <w:spacing w:line="240" w:lineRule="auto"/>
              <w:rPr>
                <w:rFonts w:ascii="Tahoma" w:hAnsi="Tahoma" w:cs="Tahoma"/>
                <w:sz w:val="16"/>
                <w:szCs w:val="16"/>
                <w:rtl/>
              </w:rPr>
            </w:pPr>
          </w:p>
        </w:tc>
        <w:tc>
          <w:tcPr>
            <w:tcW w:w="465" w:type="pct"/>
            <w:shd w:val="clear" w:color="auto" w:fill="EEF6F7"/>
          </w:tcPr>
          <w:p w14:paraId="24841E76" w14:textId="39B9E967" w:rsidR="00E4436A" w:rsidRPr="00973C85" w:rsidRDefault="00E4436A" w:rsidP="00E4436A">
            <w:pPr>
              <w:spacing w:line="240" w:lineRule="auto"/>
              <w:rPr>
                <w:rFonts w:ascii="Tahoma" w:hAnsi="Tahoma" w:cs="Tahoma"/>
                <w:sz w:val="16"/>
                <w:szCs w:val="16"/>
                <w:rtl/>
              </w:rPr>
            </w:pPr>
          </w:p>
        </w:tc>
      </w:tr>
      <w:tr w:rsidR="003A253B" w:rsidRPr="00973C85" w14:paraId="0BE1B526" w14:textId="77777777" w:rsidTr="006C7BF3">
        <w:trPr>
          <w:trHeight w:val="699"/>
        </w:trPr>
        <w:tc>
          <w:tcPr>
            <w:tcW w:w="829" w:type="pct"/>
            <w:shd w:val="clear" w:color="auto" w:fill="DDEAEE"/>
            <w:vAlign w:val="center"/>
          </w:tcPr>
          <w:p w14:paraId="14DDEC9A" w14:textId="77777777" w:rsidR="00E4436A" w:rsidRPr="00E4436A" w:rsidRDefault="00E4436A" w:rsidP="00E4436A">
            <w:pPr>
              <w:pStyle w:val="71R"/>
              <w:spacing w:line="240" w:lineRule="auto"/>
              <w:rPr>
                <w:rtl/>
              </w:rPr>
            </w:pPr>
            <w:r w:rsidRPr="00E4436A">
              <w:rPr>
                <w:rtl/>
              </w:rPr>
              <w:t>הסדרת בקרה על הכשרת המטפלות</w:t>
            </w:r>
          </w:p>
        </w:tc>
        <w:tc>
          <w:tcPr>
            <w:tcW w:w="2289" w:type="pct"/>
            <w:shd w:val="clear" w:color="auto" w:fill="DDEAEE"/>
            <w:vAlign w:val="center"/>
          </w:tcPr>
          <w:p w14:paraId="20CA8E83" w14:textId="65210234" w:rsidR="00E4436A" w:rsidRPr="00E4436A" w:rsidRDefault="00E4436A" w:rsidP="00E4436A">
            <w:pPr>
              <w:pStyle w:val="71R"/>
              <w:spacing w:line="240" w:lineRule="auto"/>
              <w:rPr>
                <w:rtl/>
              </w:rPr>
            </w:pPr>
            <w:proofErr w:type="spellStart"/>
            <w:r w:rsidRPr="00E4436A">
              <w:rPr>
                <w:rtl/>
              </w:rPr>
              <w:t>בט"ל</w:t>
            </w:r>
            <w:proofErr w:type="spellEnd"/>
            <w:r w:rsidRPr="00E4436A">
              <w:rPr>
                <w:rtl/>
              </w:rPr>
              <w:t xml:space="preserve"> לא הגדיר בחוזה שחתם עם משרד הרווחה ו</w:t>
            </w:r>
            <w:r w:rsidRPr="00E4436A">
              <w:rPr>
                <w:rFonts w:hint="cs"/>
                <w:rtl/>
              </w:rPr>
              <w:t xml:space="preserve">עם </w:t>
            </w:r>
            <w:r w:rsidRPr="00E4436A">
              <w:rPr>
                <w:rtl/>
              </w:rPr>
              <w:t>שירותי בריאות כללית מדדים לאיכות הטיפול שהוא דורש. הוא גם לא קבע את דרכי הבקרה על אופן היישום ו</w:t>
            </w:r>
            <w:r w:rsidRPr="00E4436A">
              <w:rPr>
                <w:rFonts w:hint="cs"/>
                <w:rtl/>
              </w:rPr>
              <w:t xml:space="preserve">על </w:t>
            </w:r>
            <w:r w:rsidRPr="00E4436A">
              <w:rPr>
                <w:rtl/>
              </w:rPr>
              <w:t xml:space="preserve">האיכות של הטיפול הביתי. </w:t>
            </w:r>
            <w:proofErr w:type="spellStart"/>
            <w:r w:rsidRPr="00E4436A">
              <w:rPr>
                <w:rtl/>
              </w:rPr>
              <w:t>לבט"ל</w:t>
            </w:r>
            <w:proofErr w:type="spellEnd"/>
            <w:r w:rsidRPr="00E4436A">
              <w:rPr>
                <w:rtl/>
              </w:rPr>
              <w:t xml:space="preserve"> אין מידע מלא על ממצאי הבקרה שמבצעים גופי הבקרה</w:t>
            </w:r>
            <w:r w:rsidRPr="00E4436A">
              <w:rPr>
                <w:rFonts w:hint="cs"/>
                <w:rtl/>
              </w:rPr>
              <w:t>,</w:t>
            </w:r>
            <w:r w:rsidRPr="00E4436A">
              <w:rPr>
                <w:rtl/>
              </w:rPr>
              <w:t xml:space="preserve"> ועל כן הוא אינו יכול להעריך את איכות הטיפול הביתי שניתן לזכאים ולאתר מקרים של טיפול לקוי. </w:t>
            </w:r>
            <w:proofErr w:type="spellStart"/>
            <w:r w:rsidRPr="00E4436A">
              <w:rPr>
                <w:rtl/>
              </w:rPr>
              <w:t>בט"ל</w:t>
            </w:r>
            <w:proofErr w:type="spellEnd"/>
            <w:r w:rsidRPr="00E4436A">
              <w:rPr>
                <w:rtl/>
              </w:rPr>
              <w:t xml:space="preserve"> לא קבע מהם התחומים והנושאים שגופי הבקרה נדרשים לבצע מעקב ובקרה בעניינם, הוא גם לא קבע מדדים הניתנים להשוואה לגבי איכות הטיפול ולא הכין טופס פיקוח אחיד הכולל מדדים כאלה.</w:t>
            </w:r>
          </w:p>
        </w:tc>
        <w:tc>
          <w:tcPr>
            <w:tcW w:w="403" w:type="pct"/>
            <w:shd w:val="clear" w:color="auto" w:fill="DDEAEE"/>
          </w:tcPr>
          <w:p w14:paraId="15CA04C5" w14:textId="53E91CA4" w:rsidR="00E4436A" w:rsidRPr="00973C85" w:rsidRDefault="00E4436A" w:rsidP="00E4436A">
            <w:pPr>
              <w:spacing w:line="240" w:lineRule="auto"/>
              <w:rPr>
                <w:rFonts w:ascii="Tahoma" w:hAnsi="Tahoma" w:cs="Tahoma"/>
                <w:sz w:val="16"/>
                <w:szCs w:val="16"/>
                <w:rtl/>
              </w:rPr>
            </w:pPr>
          </w:p>
        </w:tc>
        <w:tc>
          <w:tcPr>
            <w:tcW w:w="515" w:type="pct"/>
            <w:shd w:val="clear" w:color="auto" w:fill="DDEAEE"/>
          </w:tcPr>
          <w:p w14:paraId="0225B07E" w14:textId="72E71AE2" w:rsidR="00E4436A" w:rsidRPr="00973C85" w:rsidRDefault="00E4436A" w:rsidP="00E4436A">
            <w:pPr>
              <w:spacing w:line="240" w:lineRule="auto"/>
              <w:rPr>
                <w:rFonts w:ascii="Tahoma" w:hAnsi="Tahoma" w:cs="Tahoma"/>
                <w:sz w:val="16"/>
                <w:szCs w:val="16"/>
                <w:rtl/>
              </w:rPr>
            </w:pPr>
          </w:p>
        </w:tc>
        <w:tc>
          <w:tcPr>
            <w:tcW w:w="498" w:type="pct"/>
            <w:shd w:val="clear" w:color="auto" w:fill="DDEAEE"/>
          </w:tcPr>
          <w:p w14:paraId="7AF08AB7" w14:textId="2F912459" w:rsidR="00E4436A" w:rsidRPr="00973C85" w:rsidRDefault="00E4436A" w:rsidP="00E4436A">
            <w:pPr>
              <w:spacing w:line="240" w:lineRule="auto"/>
              <w:rPr>
                <w:rFonts w:ascii="Tahoma" w:hAnsi="Tahoma" w:cs="Tahoma"/>
                <w:sz w:val="16"/>
                <w:szCs w:val="16"/>
                <w:rtl/>
              </w:rPr>
            </w:pPr>
          </w:p>
        </w:tc>
        <w:tc>
          <w:tcPr>
            <w:tcW w:w="465" w:type="pct"/>
            <w:shd w:val="clear" w:color="auto" w:fill="DDEAEE"/>
          </w:tcPr>
          <w:p w14:paraId="7906907B" w14:textId="66CE65FF" w:rsidR="00E4436A" w:rsidRPr="00973C85" w:rsidRDefault="00E4436A" w:rsidP="00E4436A">
            <w:pPr>
              <w:spacing w:line="240" w:lineRule="auto"/>
              <w:rPr>
                <w:rFonts w:ascii="Tahoma" w:hAnsi="Tahoma" w:cs="Tahoma"/>
                <w:sz w:val="16"/>
                <w:szCs w:val="16"/>
                <w:rtl/>
              </w:rPr>
            </w:pPr>
          </w:p>
        </w:tc>
      </w:tr>
      <w:tr w:rsidR="003A253B" w:rsidRPr="00973C85" w14:paraId="42CA21D7" w14:textId="77777777" w:rsidTr="006C7BF3">
        <w:trPr>
          <w:trHeight w:val="397"/>
        </w:trPr>
        <w:tc>
          <w:tcPr>
            <w:tcW w:w="829" w:type="pct"/>
            <w:vMerge w:val="restart"/>
            <w:shd w:val="clear" w:color="auto" w:fill="C8DCE4"/>
            <w:vAlign w:val="bottom"/>
          </w:tcPr>
          <w:p w14:paraId="295EF0AA" w14:textId="77777777" w:rsidR="003A253B" w:rsidRPr="00973C85" w:rsidRDefault="003A253B" w:rsidP="00284D05">
            <w:pPr>
              <w:pStyle w:val="71B0"/>
              <w:spacing w:line="240" w:lineRule="auto"/>
              <w:rPr>
                <w:rtl/>
              </w:rPr>
            </w:pPr>
            <w:r w:rsidRPr="00973C85">
              <w:rPr>
                <w:rtl/>
              </w:rPr>
              <w:lastRenderedPageBreak/>
              <w:t>פרק הביקורת</w:t>
            </w:r>
          </w:p>
        </w:tc>
        <w:tc>
          <w:tcPr>
            <w:tcW w:w="2289" w:type="pct"/>
            <w:vMerge w:val="restart"/>
            <w:shd w:val="clear" w:color="auto" w:fill="C8DCE4"/>
            <w:vAlign w:val="bottom"/>
          </w:tcPr>
          <w:p w14:paraId="3A43780F" w14:textId="77777777" w:rsidR="003A253B" w:rsidRPr="00973C85" w:rsidRDefault="003A253B" w:rsidP="00284D05">
            <w:pPr>
              <w:pStyle w:val="71B0"/>
              <w:spacing w:line="240" w:lineRule="auto"/>
              <w:rPr>
                <w:rtl/>
              </w:rPr>
            </w:pPr>
            <w:r w:rsidRPr="00973C85">
              <w:rPr>
                <w:rtl/>
              </w:rPr>
              <w:t>הליקוי בדוח הביקורת</w:t>
            </w:r>
          </w:p>
        </w:tc>
        <w:tc>
          <w:tcPr>
            <w:tcW w:w="1881" w:type="pct"/>
            <w:gridSpan w:val="4"/>
            <w:shd w:val="clear" w:color="auto" w:fill="C8DCE4"/>
            <w:vAlign w:val="bottom"/>
          </w:tcPr>
          <w:p w14:paraId="4961AA2B" w14:textId="77777777" w:rsidR="003A253B" w:rsidRPr="00973C85" w:rsidRDefault="003A253B" w:rsidP="00284D05">
            <w:pPr>
              <w:pStyle w:val="71B0"/>
              <w:spacing w:line="240" w:lineRule="auto"/>
              <w:jc w:val="center"/>
              <w:rPr>
                <w:rtl/>
              </w:rPr>
            </w:pPr>
            <w:r w:rsidRPr="00973C85">
              <w:rPr>
                <w:rtl/>
              </w:rPr>
              <w:t>מידת תיקון הליקוי</w:t>
            </w:r>
          </w:p>
        </w:tc>
      </w:tr>
      <w:tr w:rsidR="00D6722A" w:rsidRPr="00973C85" w14:paraId="10582CEA" w14:textId="77777777" w:rsidTr="006C7BF3">
        <w:tc>
          <w:tcPr>
            <w:tcW w:w="829" w:type="pct"/>
            <w:vMerge/>
            <w:shd w:val="clear" w:color="auto" w:fill="C8DCE4"/>
            <w:vAlign w:val="bottom"/>
          </w:tcPr>
          <w:p w14:paraId="5F81165C" w14:textId="77777777" w:rsidR="003A253B" w:rsidRPr="00973C85" w:rsidRDefault="003A253B" w:rsidP="00284D05">
            <w:pPr>
              <w:pStyle w:val="71B0"/>
              <w:spacing w:line="240" w:lineRule="auto"/>
              <w:rPr>
                <w:rtl/>
              </w:rPr>
            </w:pPr>
          </w:p>
        </w:tc>
        <w:tc>
          <w:tcPr>
            <w:tcW w:w="2289" w:type="pct"/>
            <w:vMerge/>
            <w:shd w:val="clear" w:color="auto" w:fill="C8DCE4"/>
            <w:vAlign w:val="bottom"/>
          </w:tcPr>
          <w:p w14:paraId="7643BEC8" w14:textId="77777777" w:rsidR="003A253B" w:rsidRPr="00973C85" w:rsidRDefault="003A253B" w:rsidP="00284D05">
            <w:pPr>
              <w:pStyle w:val="71B0"/>
              <w:spacing w:line="240" w:lineRule="auto"/>
              <w:rPr>
                <w:rtl/>
              </w:rPr>
            </w:pPr>
          </w:p>
        </w:tc>
        <w:tc>
          <w:tcPr>
            <w:tcW w:w="403" w:type="pct"/>
            <w:shd w:val="clear" w:color="auto" w:fill="FF0000"/>
            <w:vAlign w:val="bottom"/>
          </w:tcPr>
          <w:p w14:paraId="1FFAE60F" w14:textId="77777777" w:rsidR="003A253B" w:rsidRPr="00973C85" w:rsidRDefault="003A253B" w:rsidP="00284D05">
            <w:pPr>
              <w:pStyle w:val="71B0"/>
              <w:spacing w:line="240" w:lineRule="auto"/>
              <w:rPr>
                <w:rtl/>
              </w:rPr>
            </w:pPr>
            <w:r w:rsidRPr="00973C85">
              <w:rPr>
                <w:rFonts w:hint="eastAsia"/>
                <w:rtl/>
              </w:rPr>
              <w:t>לא</w:t>
            </w:r>
            <w:r w:rsidRPr="00973C85">
              <w:rPr>
                <w:rtl/>
              </w:rPr>
              <w:t xml:space="preserve"> </w:t>
            </w:r>
            <w:r w:rsidRPr="00973C85">
              <w:rPr>
                <w:rFonts w:hint="eastAsia"/>
                <w:rtl/>
              </w:rPr>
              <w:t>תוקן</w:t>
            </w:r>
          </w:p>
        </w:tc>
        <w:tc>
          <w:tcPr>
            <w:tcW w:w="515" w:type="pct"/>
            <w:shd w:val="clear" w:color="auto" w:fill="FFC000"/>
            <w:vAlign w:val="bottom"/>
          </w:tcPr>
          <w:p w14:paraId="77589A66" w14:textId="77777777" w:rsidR="003A253B" w:rsidRPr="00973C85" w:rsidRDefault="003A253B" w:rsidP="00284D05">
            <w:pPr>
              <w:pStyle w:val="71B0"/>
              <w:spacing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מועטה</w:t>
            </w:r>
          </w:p>
        </w:tc>
        <w:tc>
          <w:tcPr>
            <w:tcW w:w="498" w:type="pct"/>
            <w:shd w:val="clear" w:color="auto" w:fill="FFFF00"/>
            <w:vAlign w:val="bottom"/>
          </w:tcPr>
          <w:p w14:paraId="1D2829CD" w14:textId="77777777" w:rsidR="003A253B" w:rsidRPr="00973C85" w:rsidRDefault="003A253B" w:rsidP="00284D05">
            <w:pPr>
              <w:pStyle w:val="71B0"/>
              <w:spacing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רבה</w:t>
            </w:r>
          </w:p>
        </w:tc>
        <w:tc>
          <w:tcPr>
            <w:tcW w:w="465" w:type="pct"/>
            <w:shd w:val="clear" w:color="auto" w:fill="92D050"/>
            <w:vAlign w:val="bottom"/>
          </w:tcPr>
          <w:p w14:paraId="28D862EF" w14:textId="77777777" w:rsidR="003A253B" w:rsidRPr="00973C85" w:rsidRDefault="003A253B" w:rsidP="00284D05">
            <w:pPr>
              <w:pStyle w:val="71B0"/>
              <w:spacing w:line="240" w:lineRule="auto"/>
              <w:rPr>
                <w:rtl/>
              </w:rPr>
            </w:pPr>
            <w:r w:rsidRPr="00973C85">
              <w:rPr>
                <w:rFonts w:hint="eastAsia"/>
                <w:rtl/>
              </w:rPr>
              <w:t>תוקן</w:t>
            </w:r>
            <w:r w:rsidRPr="00973C85">
              <w:rPr>
                <w:rtl/>
              </w:rPr>
              <w:t xml:space="preserve"> </w:t>
            </w:r>
            <w:r w:rsidRPr="00973C85">
              <w:rPr>
                <w:rFonts w:hint="eastAsia"/>
                <w:rtl/>
              </w:rPr>
              <w:t>באופן</w:t>
            </w:r>
            <w:r w:rsidRPr="00973C85">
              <w:rPr>
                <w:rtl/>
              </w:rPr>
              <w:t xml:space="preserve"> </w:t>
            </w:r>
            <w:r w:rsidRPr="00973C85">
              <w:rPr>
                <w:rFonts w:hint="eastAsia"/>
                <w:rtl/>
              </w:rPr>
              <w:t>מלא</w:t>
            </w:r>
          </w:p>
        </w:tc>
      </w:tr>
      <w:tr w:rsidR="00D6722A" w:rsidRPr="00973C85" w14:paraId="0AF524BB" w14:textId="77777777" w:rsidTr="006C7BF3">
        <w:trPr>
          <w:trHeight w:val="1036"/>
        </w:trPr>
        <w:tc>
          <w:tcPr>
            <w:tcW w:w="829" w:type="pct"/>
            <w:vMerge w:val="restart"/>
            <w:shd w:val="clear" w:color="auto" w:fill="EEF6F7"/>
            <w:vAlign w:val="center"/>
          </w:tcPr>
          <w:p w14:paraId="21BFC86E" w14:textId="481DDB49" w:rsidR="00710A59" w:rsidRPr="00E4436A" w:rsidRDefault="00710A59" w:rsidP="00710A59">
            <w:pPr>
              <w:pStyle w:val="71R"/>
              <w:spacing w:line="240" w:lineRule="auto"/>
              <w:rPr>
                <w:rtl/>
              </w:rPr>
            </w:pPr>
            <w:r w:rsidRPr="00E4436A">
              <w:rPr>
                <w:rtl/>
              </w:rPr>
              <w:t>פיקוח ובקרה על הכשרת המטפלות</w:t>
            </w:r>
          </w:p>
        </w:tc>
        <w:tc>
          <w:tcPr>
            <w:tcW w:w="2289" w:type="pct"/>
            <w:shd w:val="clear" w:color="auto" w:fill="DDEAEE"/>
            <w:vAlign w:val="center"/>
          </w:tcPr>
          <w:p w14:paraId="5578D902" w14:textId="51A73973" w:rsidR="00710A59" w:rsidRPr="00E4436A" w:rsidRDefault="00710A59" w:rsidP="00710A59">
            <w:pPr>
              <w:pStyle w:val="71R"/>
              <w:spacing w:line="240" w:lineRule="auto"/>
              <w:rPr>
                <w:rtl/>
              </w:rPr>
            </w:pPr>
            <w:proofErr w:type="spellStart"/>
            <w:r w:rsidRPr="00E4436A">
              <w:rPr>
                <w:rtl/>
              </w:rPr>
              <w:t>בט"ל</w:t>
            </w:r>
            <w:proofErr w:type="spellEnd"/>
            <w:r w:rsidRPr="00E4436A">
              <w:rPr>
                <w:rtl/>
              </w:rPr>
              <w:t xml:space="preserve"> הסתפק בקביעה בחוזה הסיעוד כי חברות הסיעוד יכשירו הכשרה מקצועית, בהתאם לתוכנית הכשרה שהגדיר</w:t>
            </w:r>
            <w:r w:rsidRPr="00E4436A">
              <w:rPr>
                <w:rFonts w:hint="cs"/>
                <w:rtl/>
              </w:rPr>
              <w:t>,</w:t>
            </w:r>
            <w:r w:rsidRPr="00E4436A">
              <w:rPr>
                <w:rtl/>
              </w:rPr>
              <w:t xml:space="preserve"> רק 30% מהמטפלות המועסקות אצלן</w:t>
            </w:r>
            <w:r w:rsidRPr="00E4436A">
              <w:rPr>
                <w:rFonts w:hint="cs"/>
                <w:rtl/>
              </w:rPr>
              <w:t xml:space="preserve">. </w:t>
            </w:r>
            <w:r w:rsidRPr="00E4436A">
              <w:rPr>
                <w:rtl/>
              </w:rPr>
              <w:t>לגבי יתר המטפלות (70%), הוא קבע כי על חברות הסיעוד להכשירן, אולם לא הגדיר את ההיקף והתוכן של ההכשרה הנדרשת.</w:t>
            </w:r>
          </w:p>
        </w:tc>
        <w:tc>
          <w:tcPr>
            <w:tcW w:w="403" w:type="pct"/>
            <w:shd w:val="clear" w:color="auto" w:fill="DDEAEE"/>
          </w:tcPr>
          <w:p w14:paraId="182A12A5" w14:textId="6110D3BF" w:rsidR="00710A59" w:rsidRPr="00973C85" w:rsidRDefault="002F24E6" w:rsidP="00710A59">
            <w:pPr>
              <w:spacing w:line="240" w:lineRule="auto"/>
              <w:rPr>
                <w:rFonts w:ascii="Tahoma" w:hAnsi="Tahoma" w:cs="Tahoma"/>
                <w:noProof/>
                <w:sz w:val="16"/>
                <w:szCs w:val="16"/>
                <w:rtl/>
              </w:rPr>
            </w:pPr>
            <w:r w:rsidRPr="00C0561C">
              <w:rPr>
                <w:noProof/>
                <w:rtl/>
              </w:rPr>
              <mc:AlternateContent>
                <mc:Choice Requires="wps">
                  <w:drawing>
                    <wp:anchor distT="0" distB="0" distL="114300" distR="114300" simplePos="0" relativeHeight="252126720" behindDoc="0" locked="0" layoutInCell="1" allowOverlap="1" wp14:anchorId="1C2A6F4B" wp14:editId="17D81ADE">
                      <wp:simplePos x="0" y="0"/>
                      <wp:positionH relativeFrom="column">
                        <wp:posOffset>-53340</wp:posOffset>
                      </wp:positionH>
                      <wp:positionV relativeFrom="paragraph">
                        <wp:posOffset>408940</wp:posOffset>
                      </wp:positionV>
                      <wp:extent cx="345907" cy="205349"/>
                      <wp:effectExtent l="12700" t="12700" r="10160" b="10795"/>
                      <wp:wrapNone/>
                      <wp:docPr id="38" name="חץ שמאלה 38"/>
                      <wp:cNvGraphicFramePr/>
                      <a:graphic xmlns:a="http://schemas.openxmlformats.org/drawingml/2006/main">
                        <a:graphicData uri="http://schemas.microsoft.com/office/word/2010/wordprocessingShape">
                          <wps:wsp>
                            <wps:cNvSpPr/>
                            <wps:spPr>
                              <a:xfrm>
                                <a:off x="0" y="0"/>
                                <a:ext cx="345907" cy="205349"/>
                              </a:xfrm>
                              <a:prstGeom prst="leftArrow">
                                <a:avLst/>
                              </a:prstGeom>
                              <a:solidFill>
                                <a:srgbClr val="F60201"/>
                              </a:solidFill>
                              <a:ln w="25400">
                                <a:solidFill>
                                  <a:srgbClr val="F6020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D1D4C4E" id="חץ שמאלה 38" o:spid="_x0000_s1026" type="#_x0000_t66" style="position:absolute;left:0;text-align:left;margin-left:-4.2pt;margin-top:32.2pt;width:27.25pt;height:16.15pt;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" adj="6411" fillcolor="#f60201" strokecolor="#f60201" strokeweight="2pt"/>
                  </w:pict>
                </mc:Fallback>
              </mc:AlternateContent>
            </w:r>
          </w:p>
        </w:tc>
        <w:tc>
          <w:tcPr>
            <w:tcW w:w="515" w:type="pct"/>
            <w:shd w:val="clear" w:color="auto" w:fill="DDEAEE"/>
          </w:tcPr>
          <w:p w14:paraId="211A1384" w14:textId="77777777" w:rsidR="00710A59" w:rsidRPr="00973C85" w:rsidRDefault="00710A59" w:rsidP="00710A59">
            <w:pPr>
              <w:spacing w:line="240" w:lineRule="auto"/>
              <w:rPr>
                <w:rFonts w:ascii="Tahoma" w:hAnsi="Tahoma" w:cs="Tahoma"/>
                <w:sz w:val="16"/>
                <w:szCs w:val="16"/>
                <w:rtl/>
              </w:rPr>
            </w:pPr>
          </w:p>
        </w:tc>
        <w:tc>
          <w:tcPr>
            <w:tcW w:w="498" w:type="pct"/>
            <w:shd w:val="clear" w:color="auto" w:fill="DDEAEE"/>
          </w:tcPr>
          <w:p w14:paraId="006B850D" w14:textId="77777777" w:rsidR="00710A59" w:rsidRPr="00973C85" w:rsidRDefault="00710A59" w:rsidP="00710A59">
            <w:pPr>
              <w:spacing w:line="240" w:lineRule="auto"/>
              <w:rPr>
                <w:rFonts w:ascii="Tahoma" w:hAnsi="Tahoma" w:cs="Tahoma"/>
                <w:sz w:val="16"/>
                <w:szCs w:val="16"/>
                <w:rtl/>
              </w:rPr>
            </w:pPr>
          </w:p>
        </w:tc>
        <w:tc>
          <w:tcPr>
            <w:tcW w:w="465" w:type="pct"/>
            <w:shd w:val="clear" w:color="auto" w:fill="DDEAEE"/>
          </w:tcPr>
          <w:p w14:paraId="37DBEBE3" w14:textId="364956D6" w:rsidR="00710A59" w:rsidRPr="00973C85" w:rsidRDefault="00710A59" w:rsidP="00710A59">
            <w:pPr>
              <w:spacing w:line="240" w:lineRule="auto"/>
              <w:rPr>
                <w:rFonts w:ascii="Tahoma" w:hAnsi="Tahoma" w:cs="Tahoma"/>
                <w:sz w:val="16"/>
                <w:szCs w:val="16"/>
                <w:rtl/>
              </w:rPr>
            </w:pPr>
          </w:p>
        </w:tc>
      </w:tr>
      <w:tr w:rsidR="00710A59" w:rsidRPr="00973C85" w14:paraId="0A4B06E6" w14:textId="77777777" w:rsidTr="006C7BF3">
        <w:trPr>
          <w:trHeight w:val="1036"/>
        </w:trPr>
        <w:tc>
          <w:tcPr>
            <w:tcW w:w="829" w:type="pct"/>
            <w:vMerge/>
            <w:shd w:val="clear" w:color="auto" w:fill="EEF6F7"/>
            <w:vAlign w:val="center"/>
          </w:tcPr>
          <w:p w14:paraId="798EE0E3" w14:textId="524E1663" w:rsidR="00710A59" w:rsidRPr="00E4436A" w:rsidRDefault="00710A59" w:rsidP="00710A59">
            <w:pPr>
              <w:pStyle w:val="71R"/>
              <w:spacing w:line="240" w:lineRule="auto"/>
              <w:rPr>
                <w:rtl/>
              </w:rPr>
            </w:pPr>
          </w:p>
        </w:tc>
        <w:tc>
          <w:tcPr>
            <w:tcW w:w="2289" w:type="pct"/>
            <w:shd w:val="clear" w:color="auto" w:fill="EEF6F7"/>
            <w:vAlign w:val="center"/>
          </w:tcPr>
          <w:p w14:paraId="79566530" w14:textId="34ED0D8F" w:rsidR="00710A59" w:rsidRPr="00E4436A" w:rsidRDefault="00710A59" w:rsidP="00710A59">
            <w:pPr>
              <w:pStyle w:val="71R"/>
              <w:spacing w:line="240" w:lineRule="auto"/>
              <w:rPr>
                <w:rtl/>
              </w:rPr>
            </w:pPr>
            <w:proofErr w:type="spellStart"/>
            <w:r w:rsidRPr="00E4436A">
              <w:rPr>
                <w:rtl/>
              </w:rPr>
              <w:t>בט"ל</w:t>
            </w:r>
            <w:proofErr w:type="spellEnd"/>
            <w:r w:rsidRPr="00E4436A">
              <w:rPr>
                <w:rtl/>
              </w:rPr>
              <w:t xml:space="preserve"> לא קבע סדרי עדיפויות בהפניית המטפלות שהוכשרו הכשרה מקצועית לפי מאפייני הקשישים הסיעודיים, ולא הנחה להפנותן בראש ובראשונה לטיפול בקשישים ברמות התלות הגבוהות.</w:t>
            </w:r>
          </w:p>
        </w:tc>
        <w:tc>
          <w:tcPr>
            <w:tcW w:w="403" w:type="pct"/>
            <w:shd w:val="clear" w:color="auto" w:fill="EEF6F7"/>
          </w:tcPr>
          <w:p w14:paraId="0274E50B" w14:textId="346C1324" w:rsidR="00710A59" w:rsidRPr="00973C85" w:rsidRDefault="002F24E6" w:rsidP="00710A59">
            <w:pPr>
              <w:spacing w:line="240" w:lineRule="auto"/>
              <w:rPr>
                <w:rFonts w:ascii="Tahoma" w:hAnsi="Tahoma" w:cs="Tahoma"/>
                <w:noProof/>
                <w:sz w:val="16"/>
                <w:szCs w:val="16"/>
                <w:rtl/>
              </w:rPr>
            </w:pPr>
            <w:r w:rsidRPr="00C0561C">
              <w:rPr>
                <w:noProof/>
                <w:rtl/>
              </w:rPr>
              <mc:AlternateContent>
                <mc:Choice Requires="wps">
                  <w:drawing>
                    <wp:anchor distT="0" distB="0" distL="114300" distR="114300" simplePos="0" relativeHeight="252128768" behindDoc="0" locked="0" layoutInCell="1" allowOverlap="1" wp14:anchorId="3DF4A57A" wp14:editId="632B869D">
                      <wp:simplePos x="0" y="0"/>
                      <wp:positionH relativeFrom="column">
                        <wp:posOffset>-53340</wp:posOffset>
                      </wp:positionH>
                      <wp:positionV relativeFrom="paragraph">
                        <wp:posOffset>235585</wp:posOffset>
                      </wp:positionV>
                      <wp:extent cx="345907" cy="205349"/>
                      <wp:effectExtent l="12700" t="12700" r="10160" b="10795"/>
                      <wp:wrapNone/>
                      <wp:docPr id="40" name="חץ שמאלה 40"/>
                      <wp:cNvGraphicFramePr/>
                      <a:graphic xmlns:a="http://schemas.openxmlformats.org/drawingml/2006/main">
                        <a:graphicData uri="http://schemas.microsoft.com/office/word/2010/wordprocessingShape">
                          <wps:wsp>
                            <wps:cNvSpPr/>
                            <wps:spPr>
                              <a:xfrm>
                                <a:off x="0" y="0"/>
                                <a:ext cx="345907" cy="205349"/>
                              </a:xfrm>
                              <a:prstGeom prst="leftArrow">
                                <a:avLst/>
                              </a:prstGeom>
                              <a:solidFill>
                                <a:srgbClr val="F60201"/>
                              </a:solidFill>
                              <a:ln w="25400">
                                <a:solidFill>
                                  <a:srgbClr val="F6020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B2B50DA" id="חץ שמאלה 40" o:spid="_x0000_s1026" type="#_x0000_t66" style="position:absolute;left:0;text-align:left;margin-left:-4.2pt;margin-top:18.55pt;width:27.25pt;height:16.15p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" adj="6411" fillcolor="#f60201" strokecolor="#f60201" strokeweight="2pt"/>
                  </w:pict>
                </mc:Fallback>
              </mc:AlternateContent>
            </w:r>
          </w:p>
        </w:tc>
        <w:tc>
          <w:tcPr>
            <w:tcW w:w="515" w:type="pct"/>
            <w:shd w:val="clear" w:color="auto" w:fill="EEF6F7"/>
          </w:tcPr>
          <w:p w14:paraId="59837B2F" w14:textId="77777777" w:rsidR="00710A59" w:rsidRPr="00973C85" w:rsidRDefault="00710A59" w:rsidP="00710A59">
            <w:pPr>
              <w:spacing w:line="240" w:lineRule="auto"/>
              <w:rPr>
                <w:rFonts w:ascii="Tahoma" w:hAnsi="Tahoma" w:cs="Tahoma"/>
                <w:sz w:val="16"/>
                <w:szCs w:val="16"/>
                <w:rtl/>
              </w:rPr>
            </w:pPr>
          </w:p>
        </w:tc>
        <w:tc>
          <w:tcPr>
            <w:tcW w:w="498" w:type="pct"/>
            <w:shd w:val="clear" w:color="auto" w:fill="EEF6F7"/>
          </w:tcPr>
          <w:p w14:paraId="2419B004" w14:textId="77777777" w:rsidR="00710A59" w:rsidRPr="00973C85" w:rsidRDefault="00710A59" w:rsidP="00710A59">
            <w:pPr>
              <w:spacing w:line="240" w:lineRule="auto"/>
              <w:rPr>
                <w:rFonts w:ascii="Tahoma" w:hAnsi="Tahoma" w:cs="Tahoma"/>
                <w:noProof/>
                <w:sz w:val="16"/>
                <w:szCs w:val="16"/>
                <w:rtl/>
              </w:rPr>
            </w:pPr>
          </w:p>
        </w:tc>
        <w:tc>
          <w:tcPr>
            <w:tcW w:w="465" w:type="pct"/>
            <w:shd w:val="clear" w:color="auto" w:fill="EEF6F7"/>
          </w:tcPr>
          <w:p w14:paraId="08825030" w14:textId="52197925" w:rsidR="00710A59" w:rsidRPr="00973C85" w:rsidRDefault="00710A59" w:rsidP="00710A59">
            <w:pPr>
              <w:spacing w:line="240" w:lineRule="auto"/>
              <w:rPr>
                <w:rFonts w:ascii="Tahoma" w:hAnsi="Tahoma" w:cs="Tahoma"/>
                <w:sz w:val="16"/>
                <w:szCs w:val="16"/>
                <w:rtl/>
              </w:rPr>
            </w:pPr>
          </w:p>
        </w:tc>
      </w:tr>
      <w:tr w:rsidR="00710A59" w:rsidRPr="00973C85" w14:paraId="2B49BFB8" w14:textId="77777777" w:rsidTr="006C7BF3">
        <w:trPr>
          <w:trHeight w:val="1036"/>
        </w:trPr>
        <w:tc>
          <w:tcPr>
            <w:tcW w:w="829" w:type="pct"/>
            <w:vMerge/>
            <w:shd w:val="clear" w:color="auto" w:fill="EEF6F7"/>
            <w:vAlign w:val="center"/>
          </w:tcPr>
          <w:p w14:paraId="7B5467A3" w14:textId="18BDBB85" w:rsidR="00710A59" w:rsidRPr="00E4436A" w:rsidRDefault="00710A59" w:rsidP="00710A59">
            <w:pPr>
              <w:pStyle w:val="71R"/>
              <w:spacing w:line="240" w:lineRule="auto"/>
              <w:rPr>
                <w:rtl/>
              </w:rPr>
            </w:pPr>
          </w:p>
        </w:tc>
        <w:tc>
          <w:tcPr>
            <w:tcW w:w="2289" w:type="pct"/>
            <w:shd w:val="clear" w:color="auto" w:fill="DDEAEE"/>
            <w:vAlign w:val="center"/>
          </w:tcPr>
          <w:p w14:paraId="7018E05B" w14:textId="4DC7BAC0" w:rsidR="00710A59" w:rsidRPr="00E4436A" w:rsidRDefault="00710A59" w:rsidP="00710A59">
            <w:pPr>
              <w:pStyle w:val="71R"/>
              <w:spacing w:line="240" w:lineRule="auto"/>
              <w:rPr>
                <w:rtl/>
              </w:rPr>
            </w:pPr>
            <w:proofErr w:type="spellStart"/>
            <w:r w:rsidRPr="00E4436A">
              <w:rPr>
                <w:rtl/>
              </w:rPr>
              <w:t>בט"ל</w:t>
            </w:r>
            <w:proofErr w:type="spellEnd"/>
            <w:r w:rsidRPr="00E4436A">
              <w:rPr>
                <w:rtl/>
              </w:rPr>
              <w:t xml:space="preserve"> אינו מבצע בקרה על עמידת חברות הסיעוד במחויבותן בחוזה עמו. הוא אינו בוחן את נתוני ההכשרה שקיבל מהחברות - אינו מאמתם ואף אינו מנתחם כדי לוודא שהחברות עומדות בתנאי שנקבע במכרז: שיעור של 30% מטפלות בעלות הכשרה מקצועית. </w:t>
            </w:r>
          </w:p>
        </w:tc>
        <w:tc>
          <w:tcPr>
            <w:tcW w:w="403" w:type="pct"/>
            <w:shd w:val="clear" w:color="auto" w:fill="DDEAEE"/>
          </w:tcPr>
          <w:p w14:paraId="056404EA" w14:textId="7FD9E236" w:rsidR="00710A59" w:rsidRPr="00973C85" w:rsidRDefault="002F24E6" w:rsidP="00710A59">
            <w:pPr>
              <w:spacing w:line="240" w:lineRule="auto"/>
              <w:rPr>
                <w:rFonts w:ascii="Tahoma" w:hAnsi="Tahoma" w:cs="Tahoma"/>
                <w:noProof/>
                <w:sz w:val="16"/>
                <w:szCs w:val="16"/>
                <w:rtl/>
              </w:rPr>
            </w:pPr>
            <w:r w:rsidRPr="00C0561C">
              <w:rPr>
                <w:noProof/>
                <w:rtl/>
              </w:rPr>
              <mc:AlternateContent>
                <mc:Choice Requires="wps">
                  <w:drawing>
                    <wp:anchor distT="0" distB="0" distL="114300" distR="114300" simplePos="0" relativeHeight="252130816" behindDoc="0" locked="0" layoutInCell="1" allowOverlap="1" wp14:anchorId="34DAD4FC" wp14:editId="7F9A729A">
                      <wp:simplePos x="0" y="0"/>
                      <wp:positionH relativeFrom="column">
                        <wp:posOffset>-53340</wp:posOffset>
                      </wp:positionH>
                      <wp:positionV relativeFrom="paragraph">
                        <wp:posOffset>342265</wp:posOffset>
                      </wp:positionV>
                      <wp:extent cx="345907" cy="205349"/>
                      <wp:effectExtent l="12700" t="12700" r="10160" b="10795"/>
                      <wp:wrapNone/>
                      <wp:docPr id="42" name="חץ שמאלה 42"/>
                      <wp:cNvGraphicFramePr/>
                      <a:graphic xmlns:a="http://schemas.openxmlformats.org/drawingml/2006/main">
                        <a:graphicData uri="http://schemas.microsoft.com/office/word/2010/wordprocessingShape">
                          <wps:wsp>
                            <wps:cNvSpPr/>
                            <wps:spPr>
                              <a:xfrm>
                                <a:off x="0" y="0"/>
                                <a:ext cx="345907" cy="205349"/>
                              </a:xfrm>
                              <a:prstGeom prst="leftArrow">
                                <a:avLst/>
                              </a:prstGeom>
                              <a:solidFill>
                                <a:srgbClr val="F60201"/>
                              </a:solidFill>
                              <a:ln w="25400">
                                <a:solidFill>
                                  <a:srgbClr val="F6020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1DDB728" id="חץ שמאלה 42" o:spid="_x0000_s1026" type="#_x0000_t66" style="position:absolute;left:0;text-align:left;margin-left:-4.2pt;margin-top:26.95pt;width:27.25pt;height:16.15p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" adj="6411" fillcolor="#f60201" strokecolor="#f60201" strokeweight="2pt"/>
                  </w:pict>
                </mc:Fallback>
              </mc:AlternateContent>
            </w:r>
          </w:p>
        </w:tc>
        <w:tc>
          <w:tcPr>
            <w:tcW w:w="515" w:type="pct"/>
            <w:shd w:val="clear" w:color="auto" w:fill="DDEAEE"/>
          </w:tcPr>
          <w:p w14:paraId="691D303D" w14:textId="77777777" w:rsidR="00710A59" w:rsidRPr="00973C85" w:rsidRDefault="00710A59" w:rsidP="00710A59">
            <w:pPr>
              <w:spacing w:line="240" w:lineRule="auto"/>
              <w:rPr>
                <w:rFonts w:ascii="Tahoma" w:hAnsi="Tahoma" w:cs="Tahoma"/>
                <w:sz w:val="16"/>
                <w:szCs w:val="16"/>
                <w:rtl/>
              </w:rPr>
            </w:pPr>
          </w:p>
        </w:tc>
        <w:tc>
          <w:tcPr>
            <w:tcW w:w="498" w:type="pct"/>
            <w:shd w:val="clear" w:color="auto" w:fill="DDEAEE"/>
          </w:tcPr>
          <w:p w14:paraId="1FD08CF2" w14:textId="77777777" w:rsidR="00710A59" w:rsidRPr="00973C85" w:rsidRDefault="00710A59" w:rsidP="00710A59">
            <w:pPr>
              <w:spacing w:line="240" w:lineRule="auto"/>
              <w:rPr>
                <w:rFonts w:ascii="Tahoma" w:hAnsi="Tahoma" w:cs="Tahoma"/>
                <w:sz w:val="16"/>
                <w:szCs w:val="16"/>
                <w:rtl/>
              </w:rPr>
            </w:pPr>
          </w:p>
        </w:tc>
        <w:tc>
          <w:tcPr>
            <w:tcW w:w="465" w:type="pct"/>
            <w:shd w:val="clear" w:color="auto" w:fill="DDEAEE"/>
          </w:tcPr>
          <w:p w14:paraId="1EBBF243" w14:textId="77777777" w:rsidR="00710A59" w:rsidRPr="00973C85" w:rsidRDefault="00710A59" w:rsidP="00710A59">
            <w:pPr>
              <w:spacing w:line="240" w:lineRule="auto"/>
              <w:rPr>
                <w:rFonts w:ascii="Tahoma" w:hAnsi="Tahoma" w:cs="Tahoma"/>
                <w:sz w:val="16"/>
                <w:szCs w:val="16"/>
                <w:rtl/>
              </w:rPr>
            </w:pPr>
          </w:p>
        </w:tc>
      </w:tr>
      <w:tr w:rsidR="00710A59" w:rsidRPr="00973C85" w14:paraId="6859BECD" w14:textId="77777777" w:rsidTr="006C7BF3">
        <w:trPr>
          <w:trHeight w:val="1036"/>
        </w:trPr>
        <w:tc>
          <w:tcPr>
            <w:tcW w:w="829" w:type="pct"/>
            <w:vMerge/>
            <w:shd w:val="clear" w:color="auto" w:fill="EEF6F7"/>
            <w:vAlign w:val="center"/>
          </w:tcPr>
          <w:p w14:paraId="474CC558" w14:textId="41CF91D7" w:rsidR="00710A59" w:rsidRPr="00E4436A" w:rsidRDefault="00710A59" w:rsidP="00710A59">
            <w:pPr>
              <w:pStyle w:val="71R"/>
              <w:spacing w:line="240" w:lineRule="auto"/>
              <w:rPr>
                <w:rtl/>
              </w:rPr>
            </w:pPr>
          </w:p>
        </w:tc>
        <w:tc>
          <w:tcPr>
            <w:tcW w:w="2289" w:type="pct"/>
            <w:shd w:val="clear" w:color="auto" w:fill="EEF6F7"/>
            <w:vAlign w:val="center"/>
          </w:tcPr>
          <w:p w14:paraId="673B9017" w14:textId="70E89794" w:rsidR="00710A59" w:rsidRPr="00E4436A" w:rsidRDefault="00710A59" w:rsidP="00710A59">
            <w:pPr>
              <w:pStyle w:val="71R"/>
              <w:spacing w:line="240" w:lineRule="auto"/>
              <w:rPr>
                <w:rtl/>
              </w:rPr>
            </w:pPr>
            <w:r w:rsidRPr="00E4436A">
              <w:rPr>
                <w:rtl/>
              </w:rPr>
              <w:t xml:space="preserve">תוכנית ההכשרה שהגדיר </w:t>
            </w:r>
            <w:proofErr w:type="spellStart"/>
            <w:r w:rsidRPr="00E4436A">
              <w:rPr>
                <w:rtl/>
              </w:rPr>
              <w:t>בט"ל</w:t>
            </w:r>
            <w:proofErr w:type="spellEnd"/>
            <w:r w:rsidRPr="00E4436A">
              <w:rPr>
                <w:rtl/>
              </w:rPr>
              <w:t xml:space="preserve"> להכשרת מטפלות ישראליות אינה כוללת את התכנים הנחוצים.</w:t>
            </w:r>
          </w:p>
        </w:tc>
        <w:tc>
          <w:tcPr>
            <w:tcW w:w="403" w:type="pct"/>
            <w:shd w:val="clear" w:color="auto" w:fill="EEF6F7"/>
          </w:tcPr>
          <w:p w14:paraId="7313BB5D" w14:textId="463DF51F" w:rsidR="00710A59" w:rsidRPr="00973C85" w:rsidRDefault="00710A59" w:rsidP="00710A59">
            <w:pPr>
              <w:spacing w:line="240" w:lineRule="auto"/>
              <w:rPr>
                <w:rFonts w:ascii="Tahoma" w:hAnsi="Tahoma" w:cs="Tahoma"/>
                <w:sz w:val="16"/>
                <w:szCs w:val="16"/>
                <w:rtl/>
              </w:rPr>
            </w:pPr>
          </w:p>
        </w:tc>
        <w:tc>
          <w:tcPr>
            <w:tcW w:w="515" w:type="pct"/>
            <w:shd w:val="clear" w:color="auto" w:fill="EEF6F7"/>
          </w:tcPr>
          <w:p w14:paraId="5707C609" w14:textId="51F18246" w:rsidR="00710A59" w:rsidRPr="00973C85" w:rsidRDefault="00045D47" w:rsidP="00710A59">
            <w:pPr>
              <w:spacing w:line="240" w:lineRule="auto"/>
              <w:rPr>
                <w:rFonts w:ascii="Tahoma" w:hAnsi="Tahoma" w:cs="Tahoma"/>
                <w:sz w:val="16"/>
                <w:szCs w:val="16"/>
                <w:rtl/>
              </w:rPr>
            </w:pPr>
            <w:r w:rsidRPr="00C0561C">
              <w:rPr>
                <w:noProof/>
                <w:rtl/>
              </w:rPr>
              <mc:AlternateContent>
                <mc:Choice Requires="wps">
                  <w:drawing>
                    <wp:anchor distT="0" distB="0" distL="114300" distR="114300" simplePos="0" relativeHeight="252149248" behindDoc="0" locked="0" layoutInCell="1" allowOverlap="1" wp14:anchorId="0FA74704" wp14:editId="470756D1">
                      <wp:simplePos x="0" y="0"/>
                      <wp:positionH relativeFrom="column">
                        <wp:posOffset>-38735</wp:posOffset>
                      </wp:positionH>
                      <wp:positionV relativeFrom="paragraph">
                        <wp:posOffset>246380</wp:posOffset>
                      </wp:positionV>
                      <wp:extent cx="809673" cy="205105"/>
                      <wp:effectExtent l="12700" t="12700" r="15875" b="10795"/>
                      <wp:wrapNone/>
                      <wp:docPr id="30" name="חץ שמאלה 30"/>
                      <wp:cNvGraphicFramePr/>
                      <a:graphic xmlns:a="http://schemas.openxmlformats.org/drawingml/2006/main">
                        <a:graphicData uri="http://schemas.microsoft.com/office/word/2010/wordprocessingShape">
                          <wps:wsp>
                            <wps:cNvSpPr/>
                            <wps:spPr>
                              <a:xfrm>
                                <a:off x="0" y="0"/>
                                <a:ext cx="809673" cy="205105"/>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7F6FF4D" id="חץ שמאלה 30" o:spid="_x0000_s1026" type="#_x0000_t66" style="position:absolute;left:0;text-align:left;margin-left:-3.05pt;margin-top:19.4pt;width:63.75pt;height:16.15pt;z-index:25214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" adj="2736" fillcolor="#ffc002" strokecolor="#ffc002" strokeweight="2pt"/>
                  </w:pict>
                </mc:Fallback>
              </mc:AlternateContent>
            </w:r>
          </w:p>
        </w:tc>
        <w:tc>
          <w:tcPr>
            <w:tcW w:w="498" w:type="pct"/>
            <w:shd w:val="clear" w:color="auto" w:fill="EEF6F7"/>
          </w:tcPr>
          <w:p w14:paraId="60452CCC" w14:textId="0E56E510" w:rsidR="00710A59" w:rsidRPr="00973C85" w:rsidRDefault="00710A59" w:rsidP="00710A59">
            <w:pPr>
              <w:spacing w:line="240" w:lineRule="auto"/>
              <w:rPr>
                <w:rFonts w:ascii="Tahoma" w:hAnsi="Tahoma" w:cs="Tahoma"/>
                <w:sz w:val="16"/>
                <w:szCs w:val="16"/>
                <w:rtl/>
              </w:rPr>
            </w:pPr>
          </w:p>
        </w:tc>
        <w:tc>
          <w:tcPr>
            <w:tcW w:w="465" w:type="pct"/>
            <w:shd w:val="clear" w:color="auto" w:fill="EEF6F7"/>
          </w:tcPr>
          <w:p w14:paraId="58D46CAB" w14:textId="52F44A2A" w:rsidR="00710A59" w:rsidRPr="00973C85" w:rsidRDefault="00710A59" w:rsidP="00710A59">
            <w:pPr>
              <w:spacing w:line="240" w:lineRule="auto"/>
              <w:rPr>
                <w:rFonts w:ascii="Tahoma" w:hAnsi="Tahoma" w:cs="Tahoma"/>
                <w:sz w:val="16"/>
                <w:szCs w:val="16"/>
                <w:rtl/>
              </w:rPr>
            </w:pPr>
          </w:p>
        </w:tc>
      </w:tr>
      <w:tr w:rsidR="00D6722A" w:rsidRPr="00973C85" w14:paraId="00F32368" w14:textId="77777777" w:rsidTr="006C7BF3">
        <w:trPr>
          <w:trHeight w:val="699"/>
        </w:trPr>
        <w:tc>
          <w:tcPr>
            <w:tcW w:w="829" w:type="pct"/>
            <w:shd w:val="clear" w:color="auto" w:fill="DDEAEE"/>
            <w:vAlign w:val="center"/>
          </w:tcPr>
          <w:p w14:paraId="55F9A0C7" w14:textId="0B6F51EE" w:rsidR="00710A59" w:rsidRPr="00E4436A" w:rsidRDefault="00710A59" w:rsidP="00710A59">
            <w:pPr>
              <w:pStyle w:val="71R"/>
              <w:spacing w:line="240" w:lineRule="auto"/>
              <w:rPr>
                <w:rtl/>
              </w:rPr>
            </w:pPr>
            <w:r w:rsidRPr="00E4436A">
              <w:rPr>
                <w:rtl/>
              </w:rPr>
              <w:t>מערכת דיווח נוכחות מרחוק</w:t>
            </w:r>
          </w:p>
        </w:tc>
        <w:tc>
          <w:tcPr>
            <w:tcW w:w="2289" w:type="pct"/>
            <w:shd w:val="clear" w:color="auto" w:fill="DDEAEE"/>
            <w:vAlign w:val="center"/>
          </w:tcPr>
          <w:p w14:paraId="6499D81E" w14:textId="3F740580" w:rsidR="00710A59" w:rsidRPr="00E4436A" w:rsidRDefault="00710A59" w:rsidP="00710A59">
            <w:pPr>
              <w:pStyle w:val="71R"/>
              <w:spacing w:line="240" w:lineRule="auto"/>
              <w:rPr>
                <w:rtl/>
              </w:rPr>
            </w:pPr>
            <w:proofErr w:type="spellStart"/>
            <w:r w:rsidRPr="00E4436A">
              <w:rPr>
                <w:rtl/>
              </w:rPr>
              <w:t>בט"ל</w:t>
            </w:r>
            <w:proofErr w:type="spellEnd"/>
            <w:r w:rsidRPr="00E4436A">
              <w:rPr>
                <w:rtl/>
              </w:rPr>
              <w:t xml:space="preserve"> לא פעל לפתח שיטה טכנולוגית שתאפשר לעקוב אחר דיווחי המטפלות "וכך נותר חשוף במשך שנים לדיווחי יתר של מטפלים ולסטיות מת</w:t>
            </w:r>
            <w:r w:rsidRPr="00E4436A">
              <w:rPr>
                <w:rFonts w:hint="cs"/>
                <w:rtl/>
              </w:rPr>
              <w:t>ו</w:t>
            </w:r>
            <w:r w:rsidRPr="00E4436A">
              <w:rPr>
                <w:rtl/>
              </w:rPr>
              <w:t xml:space="preserve">כניות טיפול". </w:t>
            </w:r>
          </w:p>
        </w:tc>
        <w:tc>
          <w:tcPr>
            <w:tcW w:w="403" w:type="pct"/>
            <w:shd w:val="clear" w:color="auto" w:fill="DDEAEE"/>
          </w:tcPr>
          <w:p w14:paraId="7D04F154" w14:textId="520F0D3A" w:rsidR="00710A59" w:rsidRPr="00973C85" w:rsidRDefault="00710A59" w:rsidP="00710A59">
            <w:pPr>
              <w:spacing w:line="240" w:lineRule="auto"/>
              <w:rPr>
                <w:rFonts w:ascii="Tahoma" w:hAnsi="Tahoma" w:cs="Tahoma"/>
                <w:sz w:val="16"/>
                <w:szCs w:val="16"/>
                <w:rtl/>
              </w:rPr>
            </w:pPr>
          </w:p>
        </w:tc>
        <w:tc>
          <w:tcPr>
            <w:tcW w:w="515" w:type="pct"/>
            <w:shd w:val="clear" w:color="auto" w:fill="DDEAEE"/>
          </w:tcPr>
          <w:p w14:paraId="41AB1C13" w14:textId="38D40E28" w:rsidR="00710A59" w:rsidRPr="00973C85" w:rsidRDefault="00045D47" w:rsidP="00710A59">
            <w:pPr>
              <w:spacing w:line="240" w:lineRule="auto"/>
              <w:rPr>
                <w:rFonts w:ascii="Tahoma" w:hAnsi="Tahoma" w:cs="Tahoma"/>
                <w:sz w:val="16"/>
                <w:szCs w:val="16"/>
                <w:rtl/>
              </w:rPr>
            </w:pPr>
            <w:r w:rsidRPr="00C0561C">
              <w:rPr>
                <w:noProof/>
                <w:rtl/>
              </w:rPr>
              <mc:AlternateContent>
                <mc:Choice Requires="wps">
                  <w:drawing>
                    <wp:anchor distT="0" distB="0" distL="114300" distR="114300" simplePos="0" relativeHeight="252147200" behindDoc="0" locked="0" layoutInCell="1" allowOverlap="1" wp14:anchorId="0DF35A82" wp14:editId="6888112A">
                      <wp:simplePos x="0" y="0"/>
                      <wp:positionH relativeFrom="column">
                        <wp:posOffset>-38735</wp:posOffset>
                      </wp:positionH>
                      <wp:positionV relativeFrom="paragraph">
                        <wp:posOffset>213995</wp:posOffset>
                      </wp:positionV>
                      <wp:extent cx="809673" cy="205105"/>
                      <wp:effectExtent l="12700" t="12700" r="15875" b="10795"/>
                      <wp:wrapNone/>
                      <wp:docPr id="29" name="חץ שמאלה 29"/>
                      <wp:cNvGraphicFramePr/>
                      <a:graphic xmlns:a="http://schemas.openxmlformats.org/drawingml/2006/main">
                        <a:graphicData uri="http://schemas.microsoft.com/office/word/2010/wordprocessingShape">
                          <wps:wsp>
                            <wps:cNvSpPr/>
                            <wps:spPr>
                              <a:xfrm>
                                <a:off x="0" y="0"/>
                                <a:ext cx="809673" cy="205105"/>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C2CBF50" id="חץ שמאלה 29" o:spid="_x0000_s1026" type="#_x0000_t66" style="position:absolute;left:0;text-align:left;margin-left:-3.05pt;margin-top:16.85pt;width:63.75pt;height:16.15pt;z-index:2521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" adj="2736" fillcolor="#ffc002" strokecolor="#ffc002" strokeweight="2pt"/>
                  </w:pict>
                </mc:Fallback>
              </mc:AlternateContent>
            </w:r>
          </w:p>
        </w:tc>
        <w:tc>
          <w:tcPr>
            <w:tcW w:w="498" w:type="pct"/>
            <w:shd w:val="clear" w:color="auto" w:fill="DDEAEE"/>
          </w:tcPr>
          <w:p w14:paraId="5C60E8C8" w14:textId="411E0C8B" w:rsidR="00710A59" w:rsidRPr="00973C85" w:rsidRDefault="00710A59" w:rsidP="00710A59">
            <w:pPr>
              <w:spacing w:line="240" w:lineRule="auto"/>
              <w:rPr>
                <w:rFonts w:ascii="Tahoma" w:hAnsi="Tahoma" w:cs="Tahoma"/>
                <w:sz w:val="16"/>
                <w:szCs w:val="16"/>
                <w:rtl/>
              </w:rPr>
            </w:pPr>
          </w:p>
        </w:tc>
        <w:tc>
          <w:tcPr>
            <w:tcW w:w="465" w:type="pct"/>
            <w:shd w:val="clear" w:color="auto" w:fill="DDEAEE"/>
          </w:tcPr>
          <w:p w14:paraId="0CCF1F5E" w14:textId="77777777" w:rsidR="00710A59" w:rsidRPr="00973C85" w:rsidRDefault="00710A59" w:rsidP="00710A59">
            <w:pPr>
              <w:spacing w:line="240" w:lineRule="auto"/>
              <w:rPr>
                <w:rFonts w:ascii="Tahoma" w:hAnsi="Tahoma" w:cs="Tahoma"/>
                <w:sz w:val="16"/>
                <w:szCs w:val="16"/>
                <w:rtl/>
              </w:rPr>
            </w:pPr>
          </w:p>
        </w:tc>
      </w:tr>
      <w:tr w:rsidR="00710A59" w:rsidRPr="00973C85" w14:paraId="573C8E24" w14:textId="77777777" w:rsidTr="006C7BF3">
        <w:trPr>
          <w:trHeight w:val="699"/>
        </w:trPr>
        <w:tc>
          <w:tcPr>
            <w:tcW w:w="829" w:type="pct"/>
            <w:shd w:val="clear" w:color="auto" w:fill="EEF6F7"/>
            <w:vAlign w:val="center"/>
          </w:tcPr>
          <w:p w14:paraId="37B12860" w14:textId="7ACFC7D8" w:rsidR="00710A59" w:rsidRPr="00E4436A" w:rsidRDefault="00710A59" w:rsidP="00710A59">
            <w:pPr>
              <w:pStyle w:val="71R"/>
              <w:spacing w:line="240" w:lineRule="auto"/>
              <w:rPr>
                <w:rtl/>
              </w:rPr>
            </w:pPr>
            <w:r w:rsidRPr="00E4436A">
              <w:rPr>
                <w:rtl/>
              </w:rPr>
              <w:t>הקצאת שעות טיפול לזכאים</w:t>
            </w:r>
          </w:p>
        </w:tc>
        <w:tc>
          <w:tcPr>
            <w:tcW w:w="2289" w:type="pct"/>
            <w:shd w:val="clear" w:color="auto" w:fill="EEF6F7"/>
            <w:vAlign w:val="center"/>
          </w:tcPr>
          <w:p w14:paraId="2266B821" w14:textId="103296A4" w:rsidR="00710A59" w:rsidRPr="00E4436A" w:rsidRDefault="00710A59" w:rsidP="00710A59">
            <w:pPr>
              <w:pStyle w:val="71R"/>
              <w:spacing w:line="240" w:lineRule="auto"/>
              <w:rPr>
                <w:rtl/>
              </w:rPr>
            </w:pPr>
            <w:r w:rsidRPr="00E4436A">
              <w:rPr>
                <w:rtl/>
              </w:rPr>
              <w:t>בשנים 2011 עד 2015 היה היקף שעות הטיפול החסרות</w:t>
            </w:r>
            <w:r w:rsidRPr="00E4436A">
              <w:rPr>
                <w:rFonts w:hint="cs"/>
                <w:rtl/>
              </w:rPr>
              <w:t xml:space="preserve"> </w:t>
            </w:r>
            <w:r w:rsidRPr="00E4436A">
              <w:rPr>
                <w:rtl/>
              </w:rPr>
              <w:t xml:space="preserve">כ-16 מיליון שעות, </w:t>
            </w:r>
            <w:proofErr w:type="spellStart"/>
            <w:r w:rsidRPr="00E4436A">
              <w:rPr>
                <w:rtl/>
              </w:rPr>
              <w:t>ששוויין</w:t>
            </w:r>
            <w:proofErr w:type="spellEnd"/>
            <w:r w:rsidRPr="00E4436A">
              <w:rPr>
                <w:rtl/>
              </w:rPr>
              <w:t xml:space="preserve"> הכספי כ-680 מיליון ש"ח - כ-3% מסך שעות הטיפול הביתי שהקשישים הסיעודיים היו זכאים להן באותן השנים.</w:t>
            </w:r>
          </w:p>
        </w:tc>
        <w:tc>
          <w:tcPr>
            <w:tcW w:w="403" w:type="pct"/>
            <w:shd w:val="clear" w:color="auto" w:fill="EEF6F7"/>
          </w:tcPr>
          <w:p w14:paraId="59B287E1" w14:textId="2165025B" w:rsidR="00710A59" w:rsidRPr="00973C85" w:rsidRDefault="00987BA9" w:rsidP="00710A59">
            <w:pPr>
              <w:spacing w:line="240" w:lineRule="auto"/>
              <w:rPr>
                <w:rFonts w:ascii="Tahoma" w:hAnsi="Tahoma" w:cs="Tahoma"/>
                <w:noProof/>
                <w:sz w:val="16"/>
                <w:szCs w:val="16"/>
                <w:rtl/>
              </w:rPr>
            </w:pPr>
            <w:r w:rsidRPr="00C0561C">
              <w:rPr>
                <w:noProof/>
                <w:rtl/>
              </w:rPr>
              <mc:AlternateContent>
                <mc:Choice Requires="wps">
                  <w:drawing>
                    <wp:anchor distT="0" distB="0" distL="114300" distR="114300" simplePos="0" relativeHeight="252145152" behindDoc="0" locked="0" layoutInCell="1" allowOverlap="1" wp14:anchorId="63A70DBF" wp14:editId="2ECF7A00">
                      <wp:simplePos x="0" y="0"/>
                      <wp:positionH relativeFrom="column">
                        <wp:posOffset>-55880</wp:posOffset>
                      </wp:positionH>
                      <wp:positionV relativeFrom="paragraph">
                        <wp:posOffset>267335</wp:posOffset>
                      </wp:positionV>
                      <wp:extent cx="345907" cy="205349"/>
                      <wp:effectExtent l="12700" t="12700" r="10160" b="10795"/>
                      <wp:wrapNone/>
                      <wp:docPr id="23" name="חץ שמאלה 23"/>
                      <wp:cNvGraphicFramePr/>
                      <a:graphic xmlns:a="http://schemas.openxmlformats.org/drawingml/2006/main">
                        <a:graphicData uri="http://schemas.microsoft.com/office/word/2010/wordprocessingShape">
                          <wps:wsp>
                            <wps:cNvSpPr/>
                            <wps:spPr>
                              <a:xfrm>
                                <a:off x="0" y="0"/>
                                <a:ext cx="345907" cy="205349"/>
                              </a:xfrm>
                              <a:prstGeom prst="leftArrow">
                                <a:avLst/>
                              </a:prstGeom>
                              <a:solidFill>
                                <a:srgbClr val="F60201"/>
                              </a:solidFill>
                              <a:ln w="25400">
                                <a:solidFill>
                                  <a:srgbClr val="F6020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ED27AB5" id="חץ שמאלה 23" o:spid="_x0000_s1026" type="#_x0000_t66" style="position:absolute;left:0;text-align:left;margin-left:-4.4pt;margin-top:21.05pt;width:27.25pt;height:16.15pt;z-index:2521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" adj="6411" fillcolor="#f60201" strokecolor="#f60201" strokeweight="2pt"/>
                  </w:pict>
                </mc:Fallback>
              </mc:AlternateContent>
            </w:r>
          </w:p>
        </w:tc>
        <w:tc>
          <w:tcPr>
            <w:tcW w:w="515" w:type="pct"/>
            <w:shd w:val="clear" w:color="auto" w:fill="EEF6F7"/>
          </w:tcPr>
          <w:p w14:paraId="31139DED" w14:textId="77777777" w:rsidR="00710A59" w:rsidRPr="00973C85" w:rsidRDefault="00710A59" w:rsidP="00710A59">
            <w:pPr>
              <w:spacing w:line="240" w:lineRule="auto"/>
              <w:rPr>
                <w:rFonts w:ascii="Tahoma" w:hAnsi="Tahoma" w:cs="Tahoma"/>
                <w:sz w:val="16"/>
                <w:szCs w:val="16"/>
                <w:rtl/>
              </w:rPr>
            </w:pPr>
          </w:p>
        </w:tc>
        <w:tc>
          <w:tcPr>
            <w:tcW w:w="498" w:type="pct"/>
            <w:shd w:val="clear" w:color="auto" w:fill="EEF6F7"/>
          </w:tcPr>
          <w:p w14:paraId="589E691C" w14:textId="77777777" w:rsidR="00710A59" w:rsidRPr="00973C85" w:rsidRDefault="00710A59" w:rsidP="00710A59">
            <w:pPr>
              <w:spacing w:line="240" w:lineRule="auto"/>
              <w:rPr>
                <w:rFonts w:ascii="Tahoma" w:hAnsi="Tahoma" w:cs="Tahoma"/>
                <w:sz w:val="16"/>
                <w:szCs w:val="16"/>
                <w:rtl/>
              </w:rPr>
            </w:pPr>
          </w:p>
        </w:tc>
        <w:tc>
          <w:tcPr>
            <w:tcW w:w="465" w:type="pct"/>
            <w:shd w:val="clear" w:color="auto" w:fill="EEF6F7"/>
          </w:tcPr>
          <w:p w14:paraId="5033331C" w14:textId="77777777" w:rsidR="00710A59" w:rsidRPr="00973C85" w:rsidRDefault="00710A59" w:rsidP="00710A59">
            <w:pPr>
              <w:spacing w:line="240" w:lineRule="auto"/>
              <w:rPr>
                <w:rFonts w:ascii="Tahoma" w:hAnsi="Tahoma" w:cs="Tahoma"/>
                <w:sz w:val="16"/>
                <w:szCs w:val="16"/>
                <w:rtl/>
              </w:rPr>
            </w:pPr>
          </w:p>
        </w:tc>
      </w:tr>
    </w:tbl>
    <w:p w14:paraId="3CC61AEA" w14:textId="1C5DB0A9" w:rsidR="00827841" w:rsidRPr="00827841" w:rsidRDefault="00827841" w:rsidP="00C914A4">
      <w:pPr>
        <w:pStyle w:val="71f3"/>
        <w:spacing w:before="360" w:after="360"/>
        <w:rPr>
          <w:rtl/>
        </w:rPr>
        <w:sectPr w:rsidR="00827841" w:rsidRPr="00827841" w:rsidSect="00633D1A">
          <w:footerReference w:type="even" r:id="rId26"/>
          <w:footerReference w:type="default" r:id="rId27"/>
          <w:headerReference w:type="first" r:id="rId28"/>
          <w:footerReference w:type="first" r:id="rId29"/>
          <w:pgSz w:w="11906" w:h="16838" w:code="9"/>
          <w:pgMar w:top="3062" w:right="2268" w:bottom="2552" w:left="2268" w:header="1134" w:footer="1361" w:gutter="0"/>
          <w:pgNumType w:start="2001"/>
          <w:cols w:space="708"/>
          <w:bidi/>
          <w:rtlGutter/>
          <w:docGrid w:linePitch="360"/>
        </w:sectPr>
      </w:pPr>
    </w:p>
    <w:p w14:paraId="26ED2D32" w14:textId="6D03363D" w:rsidR="005A36E0" w:rsidRPr="005A36E0" w:rsidRDefault="00F10E36" w:rsidP="005A36E0">
      <w:pPr>
        <w:rPr>
          <w:szCs w:val="20"/>
          <w:rtl/>
        </w:rPr>
        <w:sectPr w:rsidR="005A36E0" w:rsidRPr="005A36E0" w:rsidSect="00F619AB">
          <w:headerReference w:type="even" r:id="rId30"/>
          <w:headerReference w:type="default" r:id="rId31"/>
          <w:pgSz w:w="11906" w:h="16838" w:code="9"/>
          <w:pgMar w:top="3062" w:right="2268" w:bottom="2552" w:left="2268" w:header="1134" w:footer="1361" w:gutter="0"/>
          <w:cols w:space="708"/>
          <w:bidi/>
          <w:rtlGutter/>
          <w:docGrid w:linePitch="360"/>
        </w:sectPr>
      </w:pPr>
      <w:r>
        <w:rPr>
          <w:b/>
          <w:bCs/>
          <w:noProof/>
          <w:rtl/>
          <w:lang w:val="he-IL"/>
        </w:rPr>
        <w:lastRenderedPageBreak/>
        <mc:AlternateContent>
          <mc:Choice Requires="wpg">
            <w:drawing>
              <wp:anchor distT="0" distB="0" distL="114300" distR="114300" simplePos="0" relativeHeight="251898368" behindDoc="0" locked="0" layoutInCell="1" allowOverlap="1" wp14:anchorId="7CDD7FA0" wp14:editId="23053B1D">
                <wp:simplePos x="0" y="0"/>
                <wp:positionH relativeFrom="margin">
                  <wp:posOffset>4445</wp:posOffset>
                </wp:positionH>
                <wp:positionV relativeFrom="paragraph">
                  <wp:posOffset>76946</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B10C2DB" id="Group 55" o:spid="_x0000_s1026" style="position:absolute;left:0;text-align:left;margin-left:.35pt;margin-top:6.05pt;width:368.5pt;height:2.95pt;z-index:251898368;mso-position-horizontal-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type="square" anchorx="margin"/>
              </v:group>
            </w:pict>
          </mc:Fallback>
        </mc:AlternateContent>
      </w:r>
    </w:p>
    <w:tbl>
      <w:tblPr>
        <w:tblStyle w:val="aa"/>
        <w:tblpPr w:leftFromText="180" w:rightFromText="180" w:vertAnchor="text" w:tblpXSpec="center" w:tblpY="1"/>
        <w:tblOverlap w:val="never"/>
        <w:bidiVisual/>
        <w:tblW w:w="9499" w:type="dxa"/>
        <w:tblLayout w:type="fixed"/>
        <w:tblLook w:val="04A0" w:firstRow="1" w:lastRow="0" w:firstColumn="1" w:lastColumn="0" w:noHBand="0" w:noVBand="1"/>
      </w:tblPr>
      <w:tblGrid>
        <w:gridCol w:w="9499"/>
      </w:tblGrid>
      <w:tr w:rsidR="00DC1D24" w:rsidRPr="00061D3B" w14:paraId="09CC4802" w14:textId="77777777" w:rsidTr="008B5847">
        <w:trPr>
          <w:trHeight w:val="192"/>
        </w:trPr>
        <w:tc>
          <w:tcPr>
            <w:tcW w:w="9499" w:type="dxa"/>
            <w:tcBorders>
              <w:top w:val="nil"/>
              <w:left w:val="nil"/>
              <w:bottom w:val="nil"/>
              <w:right w:val="nil"/>
            </w:tcBorders>
          </w:tcPr>
          <w:p w14:paraId="69B6183A" w14:textId="47600C22" w:rsidR="00DC1D24" w:rsidRPr="00061D3B" w:rsidRDefault="00DC1D24" w:rsidP="008B5847">
            <w:pPr>
              <w:spacing w:line="288" w:lineRule="auto"/>
              <w:rPr>
                <w:rFonts w:ascii="Tahoma" w:hAnsi="Tahoma" w:cs="Tahoma"/>
                <w:sz w:val="10"/>
                <w:szCs w:val="10"/>
                <w:rtl/>
              </w:rPr>
            </w:pPr>
          </w:p>
        </w:tc>
      </w:tr>
    </w:tbl>
    <w:p w14:paraId="5E9C70D4" w14:textId="42C07988" w:rsidR="00F27A70" w:rsidRPr="00C94863" w:rsidRDefault="00EC6229" w:rsidP="00827841">
      <w:pPr>
        <w:pStyle w:val="71fa"/>
        <w:spacing w:before="240"/>
        <w:rPr>
          <w:rtl/>
        </w:rPr>
      </w:pPr>
      <w:r w:rsidRPr="00EF3061">
        <w:rPr>
          <w:rFonts w:hint="cs"/>
          <w:rtl/>
        </w:rPr>
        <w:t>ס</w:t>
      </w:r>
      <w:r w:rsidRPr="00C94863">
        <w:rPr>
          <w:rFonts w:hint="cs"/>
          <w:rtl/>
        </w:rPr>
        <w:t>יכום</w:t>
      </w:r>
    </w:p>
    <w:p w14:paraId="4F89ABD7" w14:textId="1E5204CE" w:rsidR="0078031D" w:rsidRPr="00640147" w:rsidRDefault="00710A59" w:rsidP="003C2AFA">
      <w:pPr>
        <w:pStyle w:val="7190"/>
        <w:rPr>
          <w:rtl/>
        </w:rPr>
      </w:pPr>
      <w:r w:rsidRPr="00C516ED">
        <w:rPr>
          <w:rtl/>
        </w:rPr>
        <w:t xml:space="preserve">עד שנת 2060 צפויים להיות יותר מ-780,000 מקבלי גמלת סיעוד, </w:t>
      </w:r>
      <w:r w:rsidRPr="00C516ED">
        <w:rPr>
          <w:rFonts w:hint="cs"/>
          <w:rtl/>
        </w:rPr>
        <w:t xml:space="preserve">כמעט </w:t>
      </w:r>
      <w:r w:rsidRPr="00C516ED">
        <w:rPr>
          <w:rtl/>
        </w:rPr>
        <w:t xml:space="preserve">פי ארבעה ממספר מקבלי הגמלה בשנת 2021. התשלומים בענף הסיעוד עתידים להגיע </w:t>
      </w:r>
      <w:proofErr w:type="spellStart"/>
      <w:r w:rsidRPr="00C516ED">
        <w:rPr>
          <w:rtl/>
        </w:rPr>
        <w:t>לכ</w:t>
      </w:r>
      <w:proofErr w:type="spellEnd"/>
      <w:r w:rsidRPr="00C516ED">
        <w:rPr>
          <w:rtl/>
        </w:rPr>
        <w:t>-5</w:t>
      </w:r>
      <w:r w:rsidRPr="00C516ED">
        <w:rPr>
          <w:rFonts w:hint="cs"/>
          <w:rtl/>
        </w:rPr>
        <w:t>7</w:t>
      </w:r>
      <w:r w:rsidRPr="00C516ED">
        <w:rPr>
          <w:rtl/>
        </w:rPr>
        <w:t xml:space="preserve"> מיליארד ש"ח, פי </w:t>
      </w:r>
      <w:r w:rsidR="00485B0B">
        <w:rPr>
          <w:rFonts w:hint="cs"/>
          <w:rtl/>
        </w:rPr>
        <w:t>ארבעה</w:t>
      </w:r>
      <w:r w:rsidRPr="00C516ED">
        <w:rPr>
          <w:rtl/>
        </w:rPr>
        <w:t xml:space="preserve"> מהתשלומים בשנת 2021. משאבים ניכרים אלה של המדינה נועדו להבטיח את זכותו של הקשיש הסיעודי להזדקן בכבוד, ובכלל זה לקבל טיפול סיעודי באיכות ראויה. ממצאי דוח </w:t>
      </w:r>
      <w:r w:rsidRPr="00C516ED">
        <w:rPr>
          <w:rFonts w:hint="cs"/>
          <w:rtl/>
        </w:rPr>
        <w:t>ה</w:t>
      </w:r>
      <w:r w:rsidRPr="00C516ED">
        <w:rPr>
          <w:rtl/>
        </w:rPr>
        <w:t>מעקב מעידים כי חלק מהליקויים שצוינו בדוח הקודם תוקנו, וזאת בעיקר בעקבות הרפורמה בסיעוד ותיקוני חקיקה</w:t>
      </w:r>
      <w:r w:rsidRPr="00C516ED">
        <w:rPr>
          <w:rFonts w:hint="cs"/>
          <w:rtl/>
        </w:rPr>
        <w:t>,</w:t>
      </w:r>
      <w:r w:rsidRPr="00C516ED">
        <w:rPr>
          <w:rtl/>
        </w:rPr>
        <w:t xml:space="preserve"> ואולם </w:t>
      </w:r>
      <w:r w:rsidRPr="00C516ED">
        <w:rPr>
          <w:rFonts w:hint="cs"/>
          <w:rtl/>
        </w:rPr>
        <w:t xml:space="preserve">עולים גם </w:t>
      </w:r>
      <w:r w:rsidRPr="00C516ED">
        <w:rPr>
          <w:rtl/>
        </w:rPr>
        <w:t xml:space="preserve">ליקויים </w:t>
      </w:r>
      <w:r w:rsidRPr="00C516ED">
        <w:rPr>
          <w:rFonts w:hint="cs"/>
          <w:rtl/>
        </w:rPr>
        <w:t>ש</w:t>
      </w:r>
      <w:r w:rsidRPr="00C516ED">
        <w:rPr>
          <w:rtl/>
        </w:rPr>
        <w:t xml:space="preserve">לא תוקנו והמרכזי שבהם </w:t>
      </w:r>
      <w:r w:rsidRPr="00C516ED">
        <w:rPr>
          <w:rFonts w:hint="cs"/>
          <w:rtl/>
        </w:rPr>
        <w:t xml:space="preserve">- </w:t>
      </w:r>
      <w:r w:rsidRPr="00C516ED">
        <w:rPr>
          <w:rtl/>
        </w:rPr>
        <w:t xml:space="preserve">היעדר הסכם התקשרות חדש עם חברות הסיעוד. על </w:t>
      </w:r>
      <w:proofErr w:type="spellStart"/>
      <w:r w:rsidRPr="00C516ED">
        <w:rPr>
          <w:rtl/>
        </w:rPr>
        <w:t>בט"ל</w:t>
      </w:r>
      <w:proofErr w:type="spellEnd"/>
      <w:r w:rsidRPr="00C516ED">
        <w:rPr>
          <w:rtl/>
        </w:rPr>
        <w:t xml:space="preserve"> לפעול לתיקון הליקויים שפורטו </w:t>
      </w:r>
      <w:r w:rsidRPr="00C516ED">
        <w:rPr>
          <w:rFonts w:hint="cs"/>
          <w:rtl/>
        </w:rPr>
        <w:t>בדוח זה</w:t>
      </w:r>
      <w:r w:rsidR="0078031D" w:rsidRPr="00640147">
        <w:rPr>
          <w:rtl/>
        </w:rPr>
        <w:t>.</w:t>
      </w:r>
    </w:p>
    <w:p w14:paraId="6F92330A" w14:textId="1A86976E" w:rsidR="0078031D" w:rsidRPr="00640147" w:rsidRDefault="0078031D" w:rsidP="0078031D">
      <w:pPr>
        <w:spacing w:line="288" w:lineRule="auto"/>
        <w:ind w:left="-851" w:right="-567"/>
        <w:rPr>
          <w:rFonts w:ascii="Tahoma" w:hAnsi="Tahoma" w:cs="Tahoma"/>
          <w:color w:val="0D0D0D" w:themeColor="text1" w:themeTint="F2"/>
          <w:sz w:val="18"/>
          <w:szCs w:val="18"/>
          <w:rtl/>
        </w:rPr>
      </w:pPr>
    </w:p>
    <w:p w14:paraId="024A221C" w14:textId="77777777" w:rsidR="00F10E36" w:rsidRDefault="00F10E36" w:rsidP="00F96F26">
      <w:pPr>
        <w:bidi w:val="0"/>
        <w:spacing w:after="200" w:line="276" w:lineRule="auto"/>
        <w:jc w:val="right"/>
        <w:sectPr w:rsidR="00F10E36" w:rsidSect="00F74498">
          <w:type w:val="continuous"/>
          <w:pgSz w:w="11906" w:h="16838" w:code="9"/>
          <w:pgMar w:top="3062" w:right="2268" w:bottom="2552" w:left="2268" w:header="1134" w:footer="1361" w:gutter="0"/>
          <w:cols w:space="708"/>
          <w:bidi/>
          <w:rtlGutter/>
          <w:docGrid w:linePitch="360"/>
        </w:sectPr>
      </w:pPr>
    </w:p>
    <w:p w14:paraId="1A2D546B" w14:textId="0302FEC1" w:rsidR="00F96F26" w:rsidRDefault="00F10E36" w:rsidP="00FC0AAC">
      <w:pPr>
        <w:bidi w:val="0"/>
        <w:spacing w:after="200" w:line="276" w:lineRule="auto"/>
        <w:sectPr w:rsidR="00F96F26" w:rsidSect="00F10E36">
          <w:headerReference w:type="even" r:id="rId32"/>
          <w:pgSz w:w="11906" w:h="16838" w:code="9"/>
          <w:pgMar w:top="3062" w:right="2268" w:bottom="2552" w:left="2268" w:header="1134" w:footer="1361" w:gutter="0"/>
          <w:cols w:space="708"/>
          <w:bidi/>
          <w:rtlGutter/>
          <w:docGrid w:linePitch="360"/>
        </w:sectPr>
      </w:pPr>
      <w:r>
        <w:rPr>
          <w:noProof/>
        </w:rPr>
        <w:lastRenderedPageBreak/>
        <mc:AlternateContent>
          <mc:Choice Requires="wps">
            <w:drawing>
              <wp:anchor distT="0" distB="0" distL="114300" distR="114300" simplePos="0" relativeHeight="252109312" behindDoc="0" locked="0" layoutInCell="1" allowOverlap="1" wp14:anchorId="24F3E1A8" wp14:editId="4CF75E33">
                <wp:simplePos x="0" y="0"/>
                <wp:positionH relativeFrom="column">
                  <wp:posOffset>4178742</wp:posOffset>
                </wp:positionH>
                <wp:positionV relativeFrom="paragraph">
                  <wp:posOffset>6941213</wp:posOffset>
                </wp:positionV>
                <wp:extent cx="1152939" cy="887895"/>
                <wp:effectExtent l="12700" t="12700" r="15875" b="13970"/>
                <wp:wrapNone/>
                <wp:docPr id="1500910114" name="מלבן 1500910114"/>
                <wp:cNvGraphicFramePr/>
                <a:graphic xmlns:a="http://schemas.openxmlformats.org/drawingml/2006/main">
                  <a:graphicData uri="http://schemas.microsoft.com/office/word/2010/wordprocessingShape">
                    <wps:wsp>
                      <wps:cNvSpPr/>
                      <wps:spPr>
                        <a:xfrm>
                          <a:off x="0" y="0"/>
                          <a:ext cx="1152939" cy="8878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07DBC86" id="מלבן 1500910114" o:spid="_x0000_s1026" style="position:absolute;left:0;text-align:left;margin-left:329.05pt;margin-top:546.55pt;width:90.8pt;height:69.9pt;z-index:25210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" fillcolor="white [3212]" strokecolor="white [3212]" strokeweight="2pt"/>
            </w:pict>
          </mc:Fallback>
        </mc:AlternateContent>
      </w:r>
    </w:p>
    <w:p w14:paraId="44AB3852" w14:textId="721F535E" w:rsidR="003D06C1" w:rsidRPr="00FC0AAC" w:rsidRDefault="003D06C1" w:rsidP="00FC0AAC">
      <w:pPr>
        <w:pStyle w:val="7120"/>
      </w:pPr>
    </w:p>
    <w:sectPr w:rsidR="003D06C1" w:rsidRPr="00FC0AAC" w:rsidSect="005A36E0">
      <w:headerReference w:type="even" r:id="rId33"/>
      <w:headerReference w:type="default" r:id="rId34"/>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F3DF" w14:textId="77777777" w:rsidR="003D4380" w:rsidRDefault="003D4380">
      <w:pPr>
        <w:spacing w:line="240" w:lineRule="auto"/>
      </w:pPr>
      <w:r>
        <w:separator/>
      </w:r>
    </w:p>
    <w:p w14:paraId="122A62A5" w14:textId="77777777" w:rsidR="003D4380" w:rsidRDefault="003D4380"/>
  </w:endnote>
  <w:endnote w:type="continuationSeparator" w:id="0">
    <w:p w14:paraId="30DACD2D" w14:textId="77777777" w:rsidR="003D4380" w:rsidRDefault="003D4380">
      <w:pPr>
        <w:spacing w:line="240" w:lineRule="auto"/>
      </w:pPr>
      <w:r>
        <w:continuationSeparator/>
      </w:r>
    </w:p>
    <w:p w14:paraId="54FDF769" w14:textId="77777777" w:rsidR="003D4380" w:rsidRDefault="003D4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Segoe MDL2 Assets">
    <w:altName w:val="Segoe UI"/>
    <w:panose1 w:val="020B0604020202020204"/>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a6"/>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a6"/>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a6"/>
      <w:spacing w:after="120" w:line="312" w:lineRule="auto"/>
      <w:ind w:left="-510"/>
      <w:jc w:val="left"/>
      <w:rPr>
        <w:rFonts w:ascii="Tahoma" w:hAnsi="Tahoma" w:cs="Tahoma"/>
        <w:sz w:val="18"/>
        <w:szCs w:val="18"/>
        <w:rtl/>
      </w:rPr>
    </w:pPr>
  </w:p>
  <w:p w14:paraId="55F954A2" w14:textId="6E7E1A70" w:rsidR="00CB22A1" w:rsidRDefault="00CB22A1" w:rsidP="00024391">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a6"/>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7A27A42E" w:rsidR="00CB22A1" w:rsidRDefault="00CB22A1" w:rsidP="00024391">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a6"/>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a6"/>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F093" w14:textId="77777777" w:rsidR="003D4380" w:rsidRDefault="003D4380" w:rsidP="00C23CC9">
      <w:pPr>
        <w:spacing w:line="240" w:lineRule="auto"/>
      </w:pPr>
      <w:r>
        <w:separator/>
      </w:r>
    </w:p>
  </w:footnote>
  <w:footnote w:type="continuationSeparator" w:id="0">
    <w:p w14:paraId="7731F22C" w14:textId="77777777" w:rsidR="003D4380" w:rsidRDefault="003D4380" w:rsidP="00C23CC9">
      <w:pPr>
        <w:spacing w:line="240" w:lineRule="auto"/>
      </w:pPr>
      <w:r>
        <w:continuationSeparator/>
      </w:r>
    </w:p>
    <w:p w14:paraId="52247D17" w14:textId="77777777" w:rsidR="003D4380" w:rsidRDefault="003D4380"/>
  </w:footnote>
  <w:footnote w:id="1">
    <w:p w14:paraId="7E54FD13" w14:textId="77777777" w:rsidR="00727B3B" w:rsidRPr="00710A59" w:rsidRDefault="00727B3B" w:rsidP="00710A59">
      <w:pPr>
        <w:pStyle w:val="719"/>
      </w:pPr>
      <w:r w:rsidRPr="00710A59">
        <w:rPr>
          <w:rStyle w:val="a9"/>
          <w:vertAlign w:val="baseline"/>
        </w:rPr>
        <w:footnoteRef/>
      </w:r>
      <w:r w:rsidRPr="00710A59">
        <w:rPr>
          <w:rtl/>
        </w:rPr>
        <w:t xml:space="preserve"> </w:t>
      </w:r>
      <w:r w:rsidRPr="00710A59">
        <w:rPr>
          <w:rtl/>
        </w:rPr>
        <w:tab/>
        <w:t xml:space="preserve">גיל הזכאות לגמלת סיעוד </w:t>
      </w:r>
      <w:r w:rsidRPr="00710A59">
        <w:rPr>
          <w:rFonts w:hint="cs"/>
          <w:rtl/>
        </w:rPr>
        <w:t xml:space="preserve">בשנת 2022 </w:t>
      </w:r>
      <w:r w:rsidRPr="00710A59">
        <w:rPr>
          <w:rtl/>
        </w:rPr>
        <w:t>הוא גיל הפרישה</w:t>
      </w:r>
      <w:r w:rsidRPr="00710A59">
        <w:rPr>
          <w:rFonts w:hint="cs"/>
          <w:rtl/>
        </w:rPr>
        <w:t xml:space="preserve">: </w:t>
      </w:r>
      <w:r w:rsidRPr="00710A59">
        <w:rPr>
          <w:rtl/>
        </w:rPr>
        <w:t>62 לנשים ו-67 לגברים.</w:t>
      </w:r>
      <w:r w:rsidRPr="00710A59">
        <w:rPr>
          <w:rFonts w:hint="cs"/>
          <w:rtl/>
        </w:rPr>
        <w:t xml:space="preserve"> </w:t>
      </w:r>
    </w:p>
  </w:footnote>
  <w:footnote w:id="2">
    <w:p w14:paraId="1D7DC5B4" w14:textId="77777777" w:rsidR="00727B3B" w:rsidRPr="005C5FF3" w:rsidRDefault="00727B3B" w:rsidP="00710A59">
      <w:pPr>
        <w:pStyle w:val="719"/>
        <w:rPr>
          <w:rtl/>
        </w:rPr>
      </w:pPr>
      <w:r w:rsidRPr="00710A59">
        <w:rPr>
          <w:rStyle w:val="a9"/>
          <w:vertAlign w:val="baseline"/>
        </w:rPr>
        <w:footnoteRef/>
      </w:r>
      <w:r w:rsidRPr="00710A59">
        <w:rPr>
          <w:rtl/>
        </w:rPr>
        <w:t xml:space="preserve"> </w:t>
      </w:r>
      <w:r w:rsidRPr="00710A59">
        <w:rPr>
          <w:rtl/>
        </w:rPr>
        <w:tab/>
        <w:t xml:space="preserve">במסגרת חוק ההתייעלות הכלכלית (תיקוני חקיקה להשגת יעדי התקציב לשנת 2019) פורסם במרץ 2018 תיקון לחוק הביטוח הלאומי פרק י': "חוק סיעוד". תיקון החוק נכלל בתוכנית הסיעוד הלאומית שעליה החליטה הממשלה במטרה להרחיב, לשפר ולייעל את שירותי הסיעוד לקשישים הסיעודיים - החלטת </w:t>
      </w:r>
      <w:r w:rsidRPr="00710A59">
        <w:rPr>
          <w:rFonts w:hint="cs"/>
          <w:rtl/>
        </w:rPr>
        <w:t>ה</w:t>
      </w:r>
      <w:r w:rsidRPr="00710A59">
        <w:rPr>
          <w:rtl/>
        </w:rPr>
        <w:t>ממשלה 3397 (10.1.18).</w:t>
      </w:r>
    </w:p>
  </w:footnote>
  <w:footnote w:id="3">
    <w:p w14:paraId="54601D2A" w14:textId="77777777" w:rsidR="00727B3B" w:rsidRPr="00710A59" w:rsidRDefault="00727B3B" w:rsidP="00710A59">
      <w:pPr>
        <w:pStyle w:val="719"/>
        <w:rPr>
          <w:rtl/>
        </w:rPr>
      </w:pPr>
      <w:r w:rsidRPr="00710A59">
        <w:rPr>
          <w:rStyle w:val="a9"/>
          <w:vertAlign w:val="baseline"/>
        </w:rPr>
        <w:footnoteRef/>
      </w:r>
      <w:r w:rsidRPr="00710A59">
        <w:rPr>
          <w:rtl/>
        </w:rPr>
        <w:t xml:space="preserve"> </w:t>
      </w:r>
      <w:r w:rsidRPr="00710A59">
        <w:rPr>
          <w:rtl/>
        </w:rPr>
        <w:tab/>
        <w:t xml:space="preserve">בשנים שנסקרו חל שינוי בהגדרה של רמת התלות מ-3 רמות לפני הרפורמה ל-6 רמות אחרי הרפורמה. על כן בניתוח הנתונים נבחן השינוי מרמת תלות נמוכה מרמה 1 לרמה 2 לפני הרפורמה ואילו אחרי הרפורמה רמת תלות 1, 2 ו-3 כמקובץ והמעבר לרמה גבוהה אחרת. </w:t>
      </w:r>
    </w:p>
  </w:footnote>
  <w:footnote w:id="4">
    <w:p w14:paraId="3865119B" w14:textId="77777777" w:rsidR="00FB7BBB" w:rsidRPr="00710A59" w:rsidRDefault="00FB7BBB" w:rsidP="00710A59">
      <w:pPr>
        <w:pStyle w:val="719"/>
        <w:rPr>
          <w:rtl/>
        </w:rPr>
      </w:pPr>
      <w:r w:rsidRPr="00710A59">
        <w:rPr>
          <w:rStyle w:val="a9"/>
          <w:vertAlign w:val="baseline"/>
        </w:rPr>
        <w:footnoteRef/>
      </w:r>
      <w:r w:rsidRPr="00710A59">
        <w:rPr>
          <w:rtl/>
        </w:rPr>
        <w:t xml:space="preserve"> </w:t>
      </w:r>
      <w:r w:rsidRPr="00710A59">
        <w:rPr>
          <w:rtl/>
        </w:rPr>
        <w:tab/>
      </w:r>
      <w:r w:rsidRPr="00710A59">
        <w:rPr>
          <w:rFonts w:hint="cs"/>
          <w:rtl/>
        </w:rPr>
        <w:t xml:space="preserve">החלטת </w:t>
      </w:r>
      <w:r w:rsidRPr="00710A59">
        <w:rPr>
          <w:rFonts w:hint="eastAsia"/>
          <w:rtl/>
        </w:rPr>
        <w:t>ה</w:t>
      </w:r>
      <w:r w:rsidRPr="00710A59">
        <w:rPr>
          <w:rFonts w:hint="cs"/>
          <w:rtl/>
        </w:rPr>
        <w:t xml:space="preserve">ממשלה 43, </w:t>
      </w:r>
      <w:r w:rsidRPr="00710A59">
        <w:rPr>
          <w:rtl/>
        </w:rPr>
        <w:t>"מפת דרכים לענף המטפלים הישראלים בקשישים הסיעודיים"</w:t>
      </w:r>
      <w:r w:rsidRPr="00710A59">
        <w:rPr>
          <w:rFonts w:hint="cs"/>
          <w:rtl/>
        </w:rPr>
        <w:t xml:space="preserve"> (</w:t>
      </w:r>
      <w:r w:rsidRPr="00710A59">
        <w:rPr>
          <w:rtl/>
        </w:rPr>
        <w:t>31.5.20)</w:t>
      </w:r>
      <w:r w:rsidRPr="00710A59">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7C46F8F6">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K/hX6FcAgAAwQQAAA4AAAAAAAAAAAAAAAAALgIAAGRycy9l&#13;&#10;Mm9Eb2MueG1sUEsBAi0AFAAGAAgAAAAhAJvdzYblAAAAEwEAAA8AAAAAAAAAAAAAAAAAtgQAAGRy&#13;&#10;cy9kb3ducmV2LnhtbFBLBQYAAAAABAAEAPMAAADIBQAAAAA=&#13;&#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287B40DC" w:rsidR="00CB22A1" w:rsidRPr="009B7D1B" w:rsidRDefault="00CB22A1" w:rsidP="00F53C7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F53C72" w:rsidRPr="00F53C72">
                            <w:rPr>
                              <w:rFonts w:ascii="Tahoma" w:hAnsi="Tahoma" w:cs="Tahoma"/>
                              <w:b/>
                              <w:bCs/>
                              <w:rtl/>
                            </w:rPr>
                            <w:t>טיפול המדינה בקשישים סיעודיים השוהים בביתם - ביקורת מעקב</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4"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" fillcolor="#00305f" strokecolor="#00305f">
              <v:textbox style="layout-flow:vertical;mso-layout-flow-alt:bottom-to-top" inset="0,0,0,0">
                <w:txbxContent>
                  <w:p w14:paraId="77809697" w14:textId="287B40DC" w:rsidR="00CB22A1" w:rsidRPr="009B7D1B" w:rsidRDefault="00CB22A1" w:rsidP="00F53C7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F53C72" w:rsidRPr="00F53C72">
                      <w:rPr>
                        <w:rFonts w:ascii="Tahoma" w:hAnsi="Tahoma" w:cs="Tahoma"/>
                        <w:b/>
                        <w:bCs/>
                        <w:rtl/>
                      </w:rPr>
                      <w:t>טיפול המדינה בקשישים סיעודיים השוהים בביתם - ביקורת מעקב</w:t>
                    </w:r>
                  </w:p>
                </w:txbxContent>
              </v:textbox>
              <w10:wrap type="square"/>
            </v:shape>
          </w:pict>
        </mc:Fallback>
      </mc:AlternateContent>
    </w:r>
  </w:p>
  <w:p w14:paraId="18DE0C7A" w14:textId="26DB997D" w:rsidR="00CB22A1" w:rsidRDefault="00CB22A1" w:rsidP="001526AC">
    <w:pPr>
      <w:pStyle w:val="a5"/>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67C1E8E8" w14:textId="77777777" w:rsidR="00A369E2" w:rsidRPr="004D562B" w:rsidRDefault="00A369E2" w:rsidP="00A369E2">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14:paraId="1CF273F4" w14:textId="39CADE58" w:rsidR="00CB22A1" w:rsidRPr="00A369E2" w:rsidRDefault="00CB22A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5"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" strokecolor="white [3212]">
              <v:textbox>
                <w:txbxContent>
                  <w:p w14:paraId="67C1E8E8" w14:textId="77777777" w:rsidR="00A369E2" w:rsidRPr="004D562B" w:rsidRDefault="00A369E2" w:rsidP="00A369E2">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14:paraId="1CF273F4" w14:textId="39CADE58" w:rsidR="00CB22A1" w:rsidRPr="00A369E2" w:rsidRDefault="00CB22A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8D07EA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7A3AA"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6B586885">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6"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a5"/>
      <w:rPr>
        <w:rtl/>
      </w:rPr>
    </w:pPr>
  </w:p>
  <w:p w14:paraId="09A29170" w14:textId="7ABB1ABE" w:rsidR="00CB22A1" w:rsidRDefault="00CB22A1">
    <w:pPr>
      <w:pStyle w:val="a5"/>
      <w:rPr>
        <w:rtl/>
      </w:rPr>
    </w:pPr>
  </w:p>
  <w:p w14:paraId="1CB0A19A" w14:textId="180241A0" w:rsidR="00CB22A1" w:rsidRDefault="00CB22A1">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0420076A" w:rsidR="00CB22A1" w:rsidRPr="004D562B" w:rsidRDefault="00F53C72" w:rsidP="00502FAD">
                          <w:pPr>
                            <w:jc w:val="left"/>
                            <w:rPr>
                              <w:color w:val="0D0D0D"/>
                              <w:sz w:val="16"/>
                              <w:szCs w:val="16"/>
                            </w:rPr>
                          </w:pPr>
                          <w:r w:rsidRPr="00F53C72">
                            <w:rPr>
                              <w:rFonts w:ascii="Tahoma" w:hAnsi="Tahoma" w:cs="Tahoma"/>
                              <w:color w:val="0D0D0D" w:themeColor="text1" w:themeTint="F2"/>
                              <w:sz w:val="16"/>
                              <w:szCs w:val="16"/>
                              <w:rtl/>
                            </w:rPr>
                            <w:t>טיפול המדינה בקשישים סיעודיים השוהים בביתם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7"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" stroked="f">
              <v:textbox style="mso-fit-shape-to-text:t">
                <w:txbxContent>
                  <w:p w14:paraId="111D0894" w14:textId="0420076A" w:rsidR="00CB22A1" w:rsidRPr="004D562B" w:rsidRDefault="00F53C72" w:rsidP="00502FAD">
                    <w:pPr>
                      <w:jc w:val="left"/>
                      <w:rPr>
                        <w:color w:val="0D0D0D"/>
                        <w:sz w:val="16"/>
                        <w:szCs w:val="16"/>
                      </w:rPr>
                    </w:pPr>
                    <w:r w:rsidRPr="00F53C72">
                      <w:rPr>
                        <w:rFonts w:ascii="Tahoma" w:hAnsi="Tahoma" w:cs="Tahoma"/>
                        <w:color w:val="0D0D0D" w:themeColor="text1" w:themeTint="F2"/>
                        <w:sz w:val="16"/>
                        <w:szCs w:val="16"/>
                        <w:rtl/>
                      </w:rPr>
                      <w:t>טיפול המדינה בקשישים סיעודיים השוהים בביתם - ביקורת מעקב</w:t>
                    </w:r>
                  </w:p>
                </w:txbxContent>
              </v:textbox>
              <w10:wrap type="square"/>
            </v:shape>
          </w:pict>
        </mc:Fallback>
      </mc:AlternateContent>
    </w:r>
  </w:p>
  <w:p w14:paraId="53F52C1C" w14:textId="13767217" w:rsidR="00CB22A1" w:rsidRDefault="00CB22A1" w:rsidP="009620E7">
    <w:pPr>
      <w:pStyle w:val="a5"/>
      <w:rPr>
        <w:rtl/>
      </w:rPr>
    </w:pPr>
    <w:r>
      <w:rPr>
        <w:rFonts w:ascii="Tahoma" w:hAnsi="Tahoma" w:cs="Tahoma"/>
        <w:noProof/>
        <w:color w:val="002060"/>
        <w:sz w:val="18"/>
        <w:szCs w:val="18"/>
      </w:rPr>
      <w:drawing>
        <wp:anchor distT="0" distB="0" distL="114300" distR="114300" simplePos="0" relativeHeight="251669504" behindDoc="0" locked="0" layoutInCell="1" allowOverlap="1" wp14:anchorId="7B6185F4" wp14:editId="49C9E2E9">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A925E4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398AB"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47851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proofErr w:type="spellStart"/>
                          <w:r w:rsidRPr="00D15500">
                            <w:rPr>
                              <w:rFonts w:ascii="Tahoma" w:hAnsi="Tahoma" w:cs="Tahoma"/>
                              <w:color w:val="002060"/>
                              <w:sz w:val="18"/>
                              <w:szCs w:val="18"/>
                              <w:rtl/>
                            </w:rPr>
                            <w:t>70א</w:t>
                          </w:r>
                          <w:proofErr w:type="spellEnd"/>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8"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&#13;&#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9"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&#13;&#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478518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6FBC" w14:textId="77777777" w:rsidR="00F74498" w:rsidRDefault="00F74498">
    <w:pPr>
      <w:pStyle w:val="a5"/>
      <w:rPr>
        <w:rtl/>
      </w:rPr>
    </w:pPr>
    <w:r>
      <w:rPr>
        <w:noProof/>
        <w:rtl/>
        <w:lang w:val="he-IL"/>
      </w:rPr>
      <mc:AlternateContent>
        <mc:Choice Requires="wps">
          <w:drawing>
            <wp:anchor distT="0" distB="0" distL="114300" distR="114300" simplePos="0" relativeHeight="251716608" behindDoc="1" locked="0" layoutInCell="1" allowOverlap="1" wp14:anchorId="0B6B812F" wp14:editId="3E68674C">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790B585" w14:textId="77777777" w:rsidR="00F74498" w:rsidRPr="00DE3ECA" w:rsidRDefault="00F74498"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B812F" id="_x0000_t202" coordsize="21600,21600" o:spt="202" path="m,l,21600r21600,l21600,xe">
              <v:stroke joinstyle="miter"/>
              <v:path gradientshapeok="t" o:connecttype="rect"/>
            </v:shapetype>
            <v:shape id="Text Box 47" o:spid="_x0000_s1040" type="#_x0000_t202" style="position:absolute;left:0;text-align:left;margin-left:-75.15pt;margin-top:-82.8pt;width:510.25pt;height:708.6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" filled="f" strokecolor="#a5a5a5 [2092]" strokeweight=".25pt">
              <v:stroke dashstyle="longDash"/>
              <v:textbox>
                <w:txbxContent>
                  <w:p w14:paraId="0790B585" w14:textId="77777777" w:rsidR="00F74498" w:rsidRPr="00DE3ECA" w:rsidRDefault="00F74498"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4DE139D1" w14:textId="77777777" w:rsidR="00F74498" w:rsidRDefault="00F74498">
    <w:pPr>
      <w:pStyle w:val="a5"/>
      <w:rPr>
        <w:rtl/>
      </w:rPr>
    </w:pPr>
  </w:p>
  <w:p w14:paraId="5473DB72" w14:textId="77777777" w:rsidR="00F74498" w:rsidRDefault="00F74498">
    <w:pPr>
      <w:pStyle w:val="a5"/>
      <w:rPr>
        <w:rtl/>
      </w:rPr>
    </w:pPr>
  </w:p>
  <w:p w14:paraId="7BB67A0E" w14:textId="77777777" w:rsidR="00F74498" w:rsidRDefault="00F74498">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15584" behindDoc="0" locked="0" layoutInCell="1" allowOverlap="1" wp14:anchorId="771B3FE1" wp14:editId="6B6E90D3">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59054B4" w14:textId="0131C981" w:rsidR="00F74498" w:rsidRPr="004D562B" w:rsidRDefault="00F53C72" w:rsidP="00502FAD">
                          <w:pPr>
                            <w:jc w:val="left"/>
                            <w:rPr>
                              <w:color w:val="0D0D0D"/>
                              <w:sz w:val="16"/>
                              <w:szCs w:val="16"/>
                            </w:rPr>
                          </w:pPr>
                          <w:r w:rsidRPr="00F53C72">
                            <w:rPr>
                              <w:rFonts w:ascii="Tahoma" w:hAnsi="Tahoma" w:cs="Tahoma"/>
                              <w:color w:val="0D0D0D" w:themeColor="text1" w:themeTint="F2"/>
                              <w:sz w:val="16"/>
                              <w:szCs w:val="16"/>
                              <w:rtl/>
                            </w:rPr>
                            <w:t>טיפול המדינה בקשישים סיעודיים השוהים בביתם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71B3FE1" id="_x0000_s1041" type="#_x0000_t202" style="position:absolute;left:0;text-align:left;margin-left:-8.4pt;margin-top:16.15pt;width:357.2pt;height:22.1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" stroked="f">
              <v:textbox style="mso-fit-shape-to-text:t">
                <w:txbxContent>
                  <w:p w14:paraId="559054B4" w14:textId="0131C981" w:rsidR="00F74498" w:rsidRPr="004D562B" w:rsidRDefault="00F53C72" w:rsidP="00502FAD">
                    <w:pPr>
                      <w:jc w:val="left"/>
                      <w:rPr>
                        <w:color w:val="0D0D0D"/>
                        <w:sz w:val="16"/>
                        <w:szCs w:val="16"/>
                      </w:rPr>
                    </w:pPr>
                    <w:r w:rsidRPr="00F53C72">
                      <w:rPr>
                        <w:rFonts w:ascii="Tahoma" w:hAnsi="Tahoma" w:cs="Tahoma"/>
                        <w:color w:val="0D0D0D" w:themeColor="text1" w:themeTint="F2"/>
                        <w:sz w:val="16"/>
                        <w:szCs w:val="16"/>
                        <w:rtl/>
                      </w:rPr>
                      <w:t>טיפול המדינה בקשישים סיעודיים השוהים בביתם - ביקורת מעקב</w:t>
                    </w:r>
                  </w:p>
                </w:txbxContent>
              </v:textbox>
              <w10:wrap type="square"/>
            </v:shape>
          </w:pict>
        </mc:Fallback>
      </mc:AlternateContent>
    </w:r>
  </w:p>
  <w:p w14:paraId="22755C88" w14:textId="77777777" w:rsidR="00F74498" w:rsidRDefault="00F74498" w:rsidP="009620E7">
    <w:pPr>
      <w:pStyle w:val="a5"/>
      <w:rPr>
        <w:rtl/>
      </w:rPr>
    </w:pPr>
    <w:r>
      <w:rPr>
        <w:rFonts w:ascii="Tahoma" w:hAnsi="Tahoma" w:cs="Tahoma"/>
        <w:noProof/>
        <w:color w:val="002060"/>
        <w:sz w:val="18"/>
        <w:szCs w:val="18"/>
      </w:rPr>
      <w:drawing>
        <wp:anchor distT="0" distB="0" distL="114300" distR="114300" simplePos="0" relativeHeight="251717632" behindDoc="0" locked="0" layoutInCell="1" allowOverlap="1" wp14:anchorId="0BB6D2AF" wp14:editId="6ACC4241">
          <wp:simplePos x="0" y="0"/>
          <wp:positionH relativeFrom="column">
            <wp:posOffset>4423410</wp:posOffset>
          </wp:positionH>
          <wp:positionV relativeFrom="paragraph">
            <wp:posOffset>19518</wp:posOffset>
          </wp:positionV>
          <wp:extent cx="248285" cy="298450"/>
          <wp:effectExtent l="0" t="0" r="0" b="6350"/>
          <wp:wrapNone/>
          <wp:docPr id="1500910104"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4560" behindDoc="0" locked="0" layoutInCell="1" allowOverlap="1" wp14:anchorId="1BCA1ECF" wp14:editId="70057C06">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B46D6" id="Straight Connector 24785152"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4708" w14:textId="77777777" w:rsidR="00CB22A1" w:rsidRDefault="00CB22A1"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1488" behindDoc="1" locked="0" layoutInCell="1" allowOverlap="1" wp14:anchorId="136A8AB8" wp14:editId="2F29E779">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A8AB8" id="_x0000_t202" coordsize="21600,21600" o:spt="202" path="m,l,21600r21600,l21600,xe">
              <v:stroke joinstyle="miter"/>
              <v:path gradientshapeok="t" o:connecttype="rect"/>
            </v:shapetype>
            <v:shape id="Text Box 14" o:spid="_x0000_s1042" type="#_x0000_t202" style="position:absolute;left:0;text-align:left;margin-left:-75.15pt;margin-top:-82.8pt;width:510.25pt;height:708.6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2gU+gVoCAADCBAAADgAAAAAAAAAAAAAAAAAuAgAAZHJzL2Uy&#13;&#10;b0RvYy54bWxQSwECLQAUAAYACAAAACEAsvljleYAAAATAQAADwAAAAAAAAAAAAAAAAC0BAAAZHJz&#13;&#10;L2Rvd25yZXYueG1sUEsFBgAAAAAEAAQA8wAAAMcFAAAAAA==&#13;&#10;" filled="f" strokecolor="#a5a5a5 [2092]" strokeweight=".25pt">
              <v:stroke dashstyle="longDash"/>
              <v:textbo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8416" behindDoc="0" locked="0" layoutInCell="1" allowOverlap="1" wp14:anchorId="53B1B4E7" wp14:editId="6375E80B">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873DE67" w14:textId="3B85F417" w:rsidR="00CB22A1" w:rsidRPr="009B7D1B" w:rsidRDefault="00CB22A1" w:rsidP="00F53C7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F74498" w:rsidRPr="00565F1B">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00F53C72" w:rsidRPr="00F53C72">
                            <w:rPr>
                              <w:rFonts w:ascii="Tahoma" w:hAnsi="Tahoma" w:cs="Tahoma"/>
                              <w:b/>
                              <w:bCs/>
                              <w:rtl/>
                            </w:rPr>
                            <w:t>טיפול המדינה בקשישים סיעודיים השוהים בביתם - ביקורת מעקב</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53B1B4E7" id="_x0000_s1043" type="#_x0000_t202" style="position:absolute;left:0;text-align:left;margin-left:-55.65pt;margin-top:-45.2pt;width:23pt;height:613.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" fillcolor="#00305f" strokecolor="#00305f">
              <v:textbox style="layout-flow:vertical;mso-layout-flow-alt:bottom-to-top" inset="0,0,0,0">
                <w:txbxContent>
                  <w:p w14:paraId="2873DE67" w14:textId="3B85F417" w:rsidR="00CB22A1" w:rsidRPr="009B7D1B" w:rsidRDefault="00CB22A1" w:rsidP="00F53C7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F74498" w:rsidRPr="00565F1B">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00F53C72" w:rsidRPr="00F53C72">
                      <w:rPr>
                        <w:rFonts w:ascii="Tahoma" w:hAnsi="Tahoma" w:cs="Tahoma"/>
                        <w:b/>
                        <w:bCs/>
                        <w:rtl/>
                      </w:rPr>
                      <w:t>טיפול המדינה בקשישים סיעודיים השוהים בביתם - ביקורת מעקב</w:t>
                    </w:r>
                  </w:p>
                </w:txbxContent>
              </v:textbox>
              <w10:wrap type="square"/>
            </v:shape>
          </w:pict>
        </mc:Fallback>
      </mc:AlternateContent>
    </w:r>
  </w:p>
  <w:p w14:paraId="10D7D1FB" w14:textId="77777777" w:rsidR="00CB22A1" w:rsidRDefault="00CB22A1" w:rsidP="001526AC">
    <w:pPr>
      <w:pStyle w:val="a5"/>
      <w:tabs>
        <w:tab w:val="clear" w:pos="4153"/>
        <w:tab w:val="clear" w:pos="8306"/>
        <w:tab w:val="left" w:pos="493"/>
        <w:tab w:val="center" w:pos="4111"/>
        <w:tab w:val="right" w:pos="7478"/>
        <w:tab w:val="right" w:pos="8222"/>
      </w:tabs>
      <w:jc w:val="left"/>
      <w:rPr>
        <w:rtl/>
      </w:rPr>
    </w:pPr>
  </w:p>
  <w:p w14:paraId="429F3604" w14:textId="77777777" w:rsidR="00CB22A1" w:rsidRDefault="00CB22A1"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09440" behindDoc="0" locked="0" layoutInCell="1" allowOverlap="1" wp14:anchorId="3D53DDF0" wp14:editId="55762843">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2904F6" w14:textId="77777777" w:rsidR="00A41B20" w:rsidRPr="004D562B" w:rsidRDefault="00A41B20" w:rsidP="00A41B20">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2022</w:t>
                          </w:r>
                          <w:r w:rsidRPr="004D562B">
                            <w:rPr>
                              <w:rFonts w:hint="cs"/>
                              <w:color w:val="0D0D0D"/>
                              <w:sz w:val="16"/>
                              <w:szCs w:val="16"/>
                              <w:rtl/>
                            </w:rPr>
                            <w:t xml:space="preserve">         </w:t>
                          </w:r>
                        </w:p>
                        <w:p w14:paraId="1557DC91" w14:textId="58399153" w:rsidR="00CB22A1" w:rsidRPr="00A41B20" w:rsidRDefault="00CB22A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53DDF0" id="_x0000_t202" coordsize="21600,21600" o:spt="202" path="m,l,21600r21600,l21600,xe">
              <v:stroke joinstyle="miter"/>
              <v:path gradientshapeok="t" o:connecttype="rect"/>
            </v:shapetype>
            <v:shape id="_x0000_s1044" type="#_x0000_t202" style="position:absolute;left:0;text-align:left;margin-left:21.5pt;margin-top:27.95pt;width:254.25pt;height:20.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" strokecolor="white [3212]">
              <v:textbox>
                <w:txbxContent>
                  <w:p w14:paraId="5B2904F6" w14:textId="77777777" w:rsidR="00A41B20" w:rsidRPr="004D562B" w:rsidRDefault="00A41B20" w:rsidP="00A41B20">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2022</w:t>
                    </w:r>
                    <w:r w:rsidRPr="004D562B">
                      <w:rPr>
                        <w:rFonts w:hint="cs"/>
                        <w:color w:val="0D0D0D"/>
                        <w:sz w:val="16"/>
                        <w:szCs w:val="16"/>
                        <w:rtl/>
                      </w:rPr>
                      <w:t xml:space="preserve">         </w:t>
                    </w:r>
                  </w:p>
                  <w:p w14:paraId="1557DC91" w14:textId="58399153" w:rsidR="00CB22A1" w:rsidRPr="00A41B20" w:rsidRDefault="00CB22A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10464" behindDoc="0" locked="0" layoutInCell="1" allowOverlap="1" wp14:anchorId="30F377A5" wp14:editId="0741BE9A">
          <wp:simplePos x="0" y="0"/>
          <wp:positionH relativeFrom="column">
            <wp:posOffset>-59055</wp:posOffset>
          </wp:positionH>
          <wp:positionV relativeFrom="paragraph">
            <wp:posOffset>345440</wp:posOffset>
          </wp:positionV>
          <wp:extent cx="343535" cy="240030"/>
          <wp:effectExtent l="0" t="0" r="0" b="7620"/>
          <wp:wrapSquare wrapText="bothSides"/>
          <wp:docPr id="1500910105"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7392" behindDoc="0" locked="0" layoutInCell="1" allowOverlap="1" wp14:anchorId="0039BC44" wp14:editId="19DDFEFB">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5941C" id="Straight Connector 2052770948"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" strokecolor="#0d0d0d [3069]" strokeweight=".25pt"/>
          </w:pict>
        </mc:Fallback>
      </mc:AlternateContent>
    </w:r>
  </w:p>
  <w:p w14:paraId="70E81B41" w14:textId="77777777" w:rsidR="00CB22A1" w:rsidRPr="001526AC" w:rsidRDefault="00CB22A1" w:rsidP="00005B23">
    <w:pPr>
      <w:pStyle w:val="a5"/>
      <w:tabs>
        <w:tab w:val="clear" w:pos="4153"/>
        <w:tab w:val="clear" w:pos="8306"/>
        <w:tab w:val="left" w:pos="493"/>
        <w:tab w:val="center" w:pos="4111"/>
        <w:tab w:val="right" w:pos="7478"/>
        <w:tab w:val="right" w:pos="8222"/>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C776" w14:textId="77777777" w:rsidR="00F10E36" w:rsidRDefault="00F10E36">
    <w:pPr>
      <w:pStyle w:val="a5"/>
      <w:rPr>
        <w:rtl/>
      </w:rPr>
    </w:pPr>
    <w:r>
      <w:rPr>
        <w:noProof/>
        <w:rtl/>
        <w:lang w:val="he-IL"/>
      </w:rPr>
      <mc:AlternateContent>
        <mc:Choice Requires="wps">
          <w:drawing>
            <wp:anchor distT="0" distB="0" distL="114300" distR="114300" simplePos="0" relativeHeight="251726848" behindDoc="1" locked="0" layoutInCell="1" allowOverlap="1" wp14:anchorId="644A9149" wp14:editId="1BB480A7">
              <wp:simplePos x="0" y="0"/>
              <wp:positionH relativeFrom="margin">
                <wp:posOffset>-954405</wp:posOffset>
              </wp:positionH>
              <wp:positionV relativeFrom="margin">
                <wp:posOffset>-1051560</wp:posOffset>
              </wp:positionV>
              <wp:extent cx="6480000" cy="9000000"/>
              <wp:effectExtent l="0" t="0" r="16510" b="10795"/>
              <wp:wrapNone/>
              <wp:docPr id="1500910110" name="Text Box 4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7536C793" w14:textId="77777777" w:rsidR="00F10E36" w:rsidRPr="00DE3ECA" w:rsidRDefault="00F10E36"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A9149" id="_x0000_t202" coordsize="21600,21600" o:spt="202" path="m,l,21600r21600,l21600,xe">
              <v:stroke joinstyle="miter"/>
              <v:path gradientshapeok="t" o:connecttype="rect"/>
            </v:shapetype>
            <v:shape id="_x0000_s1045" type="#_x0000_t202" style="position:absolute;left:0;text-align:left;margin-left:-75.15pt;margin-top:-82.8pt;width:510.25pt;height:708.65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Lk9TlEgCAACbBAAADgAAAAAAAAAAAAAAAAAuAgAAZHJzL2Uyb0RvYy54bWxQSwECLQAUAAYA&#13;&#10;CAAAACEAsvljleYAAAATAQAADwAAAAAAAAAAAAAAAACiBAAAZHJzL2Rvd25yZXYueG1sUEsFBgAA&#13;&#10;AAAEAAQA8wAAALUFAAAAAA==&#13;&#10;" filled="f" strokecolor="#a5a5a5 [2092]" strokeweight=".25pt">
              <v:stroke dashstyle="longDash"/>
              <v:textbox>
                <w:txbxContent>
                  <w:p w14:paraId="7536C793" w14:textId="77777777" w:rsidR="00F10E36" w:rsidRPr="00DE3ECA" w:rsidRDefault="00F10E36"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4212B536" w14:textId="77777777" w:rsidR="00F10E36" w:rsidRDefault="00F10E36">
    <w:pPr>
      <w:pStyle w:val="a5"/>
      <w:rPr>
        <w:rtl/>
      </w:rPr>
    </w:pPr>
  </w:p>
  <w:p w14:paraId="62BEAD0F" w14:textId="77777777" w:rsidR="00F10E36" w:rsidRDefault="00F10E36">
    <w:pPr>
      <w:pStyle w:val="a5"/>
      <w:rPr>
        <w:rtl/>
      </w:rPr>
    </w:pPr>
  </w:p>
  <w:p w14:paraId="48020D7D" w14:textId="579DE793" w:rsidR="00F10E36" w:rsidRDefault="00F10E36">
    <w:pPr>
      <w:pStyle w:val="a5"/>
      <w:rPr>
        <w:rtl/>
      </w:rPr>
    </w:pPr>
  </w:p>
  <w:p w14:paraId="11CC439D" w14:textId="5FC9C725" w:rsidR="00F10E36" w:rsidRDefault="00F10E36" w:rsidP="009620E7">
    <w:pPr>
      <w:pStyle w:val="a5"/>
      <w:rPr>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C687" w14:textId="77777777" w:rsidR="00F10E36" w:rsidRDefault="00F10E36">
    <w:pPr>
      <w:pStyle w:val="a5"/>
      <w:rPr>
        <w:rtl/>
      </w:rPr>
    </w:pPr>
    <w:r>
      <w:rPr>
        <w:noProof/>
        <w:rtl/>
        <w:lang w:val="he-IL"/>
      </w:rPr>
      <mc:AlternateContent>
        <mc:Choice Requires="wps">
          <w:drawing>
            <wp:anchor distT="0" distB="0" distL="114300" distR="114300" simplePos="0" relativeHeight="251721728" behindDoc="1" locked="0" layoutInCell="1" allowOverlap="1" wp14:anchorId="4B572382" wp14:editId="68FA0206">
              <wp:simplePos x="0" y="0"/>
              <wp:positionH relativeFrom="margin">
                <wp:posOffset>-954405</wp:posOffset>
              </wp:positionH>
              <wp:positionV relativeFrom="margin">
                <wp:posOffset>-1051560</wp:posOffset>
              </wp:positionV>
              <wp:extent cx="6480000" cy="9000000"/>
              <wp:effectExtent l="0" t="0" r="16510" b="10795"/>
              <wp:wrapNone/>
              <wp:docPr id="1500910106" name="Text Box 4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A211ED9" w14:textId="77777777" w:rsidR="00F10E36" w:rsidRPr="00DE3ECA" w:rsidRDefault="00F10E36"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72382" id="_x0000_t202" coordsize="21600,21600" o:spt="202" path="m,l,21600r21600,l21600,xe">
              <v:stroke joinstyle="miter"/>
              <v:path gradientshapeok="t" o:connecttype="rect"/>
            </v:shapetype>
            <v:shape id="_x0000_s1046" type="#_x0000_t202" style="position:absolute;left:0;text-align:left;margin-left:-75.15pt;margin-top:-82.8pt;width:510.25pt;height:708.6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i7TSAIAAJs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QLrGJ762UByRRgvdhDnD1xJ9PjDnn5nFkUJ6cE38Ex6l&#13;&#10;AiwJeomSCuyvv90HPHYarZQ0OKI5dT/3zApK1DeNM3CXjsdhpqMyntyMULHXlu21Re/rJSBLKS6k&#13;&#10;4VEMeK9OYmmhfsVtWoSoaGKaY+yc+pO49N3i4DZysVhEEE6xYf5BbwwPrkNXApcv7Suzpu+2x0F5&#13;&#10;hNMws+xd0zts1/bF3kMp40QEojtWe/5xA2Lj+m0NK3atR9TlmzL/D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kFou00gCAACbBAAADgAAAAAAAAAAAAAAAAAuAgAAZHJzL2Uyb0RvYy54bWxQSwECLQAUAAYA&#13;&#10;CAAAACEAsvljleYAAAATAQAADwAAAAAAAAAAAAAAAACiBAAAZHJzL2Rvd25yZXYueG1sUEsFBgAA&#13;&#10;AAAEAAQA8wAAALUFAAAAAA==&#13;&#10;" filled="f" strokecolor="#a5a5a5 [2092]" strokeweight=".25pt">
              <v:stroke dashstyle="longDash"/>
              <v:textbox>
                <w:txbxContent>
                  <w:p w14:paraId="0A211ED9" w14:textId="77777777" w:rsidR="00F10E36" w:rsidRPr="00DE3ECA" w:rsidRDefault="00F10E36"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0BE70F36" w14:textId="77777777" w:rsidR="00F10E36" w:rsidRDefault="00F10E36">
    <w:pPr>
      <w:pStyle w:val="a5"/>
      <w:rPr>
        <w:rtl/>
      </w:rPr>
    </w:pPr>
  </w:p>
  <w:p w14:paraId="3A3F448A" w14:textId="77777777" w:rsidR="00F10E36" w:rsidRDefault="00F10E36">
    <w:pPr>
      <w:pStyle w:val="a5"/>
      <w:rPr>
        <w:rtl/>
      </w:rPr>
    </w:pPr>
  </w:p>
  <w:p w14:paraId="28352545" w14:textId="77777777" w:rsidR="00F10E36" w:rsidRDefault="00F10E36">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20704" behindDoc="0" locked="0" layoutInCell="1" allowOverlap="1" wp14:anchorId="5A2C8B2D" wp14:editId="79E425DF">
              <wp:simplePos x="0" y="0"/>
              <wp:positionH relativeFrom="column">
                <wp:posOffset>-106680</wp:posOffset>
              </wp:positionH>
              <wp:positionV relativeFrom="paragraph">
                <wp:posOffset>205105</wp:posOffset>
              </wp:positionV>
              <wp:extent cx="4536440" cy="280670"/>
              <wp:effectExtent l="0" t="0" r="6985" b="6985"/>
              <wp:wrapSquare wrapText="bothSides"/>
              <wp:docPr id="1500910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33A91DA3" w14:textId="77777777" w:rsidR="00F10E36" w:rsidRPr="004D562B" w:rsidRDefault="00F10E36" w:rsidP="00502FAD">
                          <w:pPr>
                            <w:jc w:val="left"/>
                            <w:rPr>
                              <w:color w:val="0D0D0D"/>
                              <w:sz w:val="16"/>
                              <w:szCs w:val="16"/>
                            </w:rPr>
                          </w:pPr>
                          <w:r w:rsidRPr="00F53C72">
                            <w:rPr>
                              <w:rFonts w:ascii="Tahoma" w:hAnsi="Tahoma" w:cs="Tahoma"/>
                              <w:color w:val="0D0D0D" w:themeColor="text1" w:themeTint="F2"/>
                              <w:sz w:val="16"/>
                              <w:szCs w:val="16"/>
                              <w:rtl/>
                            </w:rPr>
                            <w:t>טיפול המדינה בקשישים סיעודיים השוהים בביתם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A2C8B2D" id="_x0000_s1047" type="#_x0000_t202" style="position:absolute;left:0;text-align:left;margin-left:-8.4pt;margin-top:16.15pt;width:357.2pt;height:22.1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fC8EQIAAP4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mtgt4uGIq4L6kYAhjIakB0STFvAPZz2ZseT+90Gg4sx8tgT9epoIhbSYL65mhAsvI9Vl&#13;&#10;RFhJUiUPnI3TbUiOTzzcLTVnpxO3l0xOOZPJEs7Tg4guvlynXS/PdvME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MAnwvBECAAD+AwAADgAAAAAAAAAAAAAAAAAuAgAAZHJzL2Uyb0RvYy54bWxQSwECLQAUAAYA&#13;&#10;CAAAACEAHMDrvuQAAAAOAQAADwAAAAAAAAAAAAAAAABrBAAAZHJzL2Rvd25yZXYueG1sUEsFBgAA&#13;&#10;AAAEAAQA8wAAAHwFAAAAAA==&#13;&#10;" stroked="f">
              <v:textbox style="mso-fit-shape-to-text:t">
                <w:txbxContent>
                  <w:p w14:paraId="33A91DA3" w14:textId="77777777" w:rsidR="00F10E36" w:rsidRPr="004D562B" w:rsidRDefault="00F10E36" w:rsidP="00502FAD">
                    <w:pPr>
                      <w:jc w:val="left"/>
                      <w:rPr>
                        <w:color w:val="0D0D0D"/>
                        <w:sz w:val="16"/>
                        <w:szCs w:val="16"/>
                      </w:rPr>
                    </w:pPr>
                    <w:r w:rsidRPr="00F53C72">
                      <w:rPr>
                        <w:rFonts w:ascii="Tahoma" w:hAnsi="Tahoma" w:cs="Tahoma"/>
                        <w:color w:val="0D0D0D" w:themeColor="text1" w:themeTint="F2"/>
                        <w:sz w:val="16"/>
                        <w:szCs w:val="16"/>
                        <w:rtl/>
                      </w:rPr>
                      <w:t>טיפול המדינה בקשישים סיעודיים השוהים בביתם - ביקורת מעקב</w:t>
                    </w:r>
                  </w:p>
                </w:txbxContent>
              </v:textbox>
              <w10:wrap type="square"/>
            </v:shape>
          </w:pict>
        </mc:Fallback>
      </mc:AlternateContent>
    </w:r>
  </w:p>
  <w:p w14:paraId="19E39851" w14:textId="77777777" w:rsidR="00F10E36" w:rsidRDefault="00F10E36" w:rsidP="009620E7">
    <w:pPr>
      <w:pStyle w:val="a5"/>
      <w:rPr>
        <w:rtl/>
      </w:rPr>
    </w:pPr>
    <w:r>
      <w:rPr>
        <w:rFonts w:ascii="Tahoma" w:hAnsi="Tahoma" w:cs="Tahoma"/>
        <w:noProof/>
        <w:color w:val="002060"/>
        <w:sz w:val="18"/>
        <w:szCs w:val="18"/>
      </w:rPr>
      <w:drawing>
        <wp:anchor distT="0" distB="0" distL="114300" distR="114300" simplePos="0" relativeHeight="251722752" behindDoc="0" locked="0" layoutInCell="1" allowOverlap="1" wp14:anchorId="408DC4C3" wp14:editId="19C24449">
          <wp:simplePos x="0" y="0"/>
          <wp:positionH relativeFrom="column">
            <wp:posOffset>4423410</wp:posOffset>
          </wp:positionH>
          <wp:positionV relativeFrom="paragraph">
            <wp:posOffset>19518</wp:posOffset>
          </wp:positionV>
          <wp:extent cx="248285" cy="298450"/>
          <wp:effectExtent l="0" t="0" r="0" b="6350"/>
          <wp:wrapNone/>
          <wp:docPr id="1500910109"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9680" behindDoc="0" locked="0" layoutInCell="1" allowOverlap="1" wp14:anchorId="4CC25705" wp14:editId="7B0518F1">
              <wp:simplePos x="0" y="0"/>
              <wp:positionH relativeFrom="column">
                <wp:posOffset>-1392883</wp:posOffset>
              </wp:positionH>
              <wp:positionV relativeFrom="paragraph">
                <wp:posOffset>352841</wp:posOffset>
              </wp:positionV>
              <wp:extent cx="6065760" cy="0"/>
              <wp:effectExtent l="0" t="0" r="0" b="0"/>
              <wp:wrapNone/>
              <wp:docPr id="1500910108" name="Straight Connector 24785152"/>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8F2AA" id="Straight Connector 24785152" o:spid="_x0000_s1026" style="position:absolute;left:0;text-align:lef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CB22A1" w:rsidRDefault="00CB22A1"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7ACA00C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5"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" filled="f" strokecolor="#a5a5a5 [2092]" strokeweight=".25pt">
              <v:stroke dashstyle="longDash"/>
              <v:textbo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169D50DD" w:rsidR="00CB22A1" w:rsidRPr="009B7D1B" w:rsidRDefault="00CB22A1" w:rsidP="00F53C72">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1F0E94" w:rsidRPr="001F0E94">
                            <w:rPr>
                              <w:sz w:val="24"/>
                              <w:szCs w:val="24"/>
                              <w:rtl/>
                            </w:rPr>
                            <w:t xml:space="preserve">|  </w:t>
                          </w:r>
                          <w:r w:rsidR="00F53C72" w:rsidRPr="00F53C72">
                            <w:rPr>
                              <w:rFonts w:ascii="Tahoma" w:hAnsi="Tahoma" w:cs="Tahoma"/>
                              <w:b/>
                              <w:bCs/>
                              <w:rtl/>
                            </w:rPr>
                            <w:t>טיפול המדינה בקשישים סיעודיים השוהים בביתם - ביקורת מעקב</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6"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" fillcolor="#00305f" strokecolor="#00305f">
              <v:textbox style="layout-flow:vertical;mso-layout-flow-alt:bottom-to-top" inset="0,0,0,0">
                <w:txbxContent>
                  <w:p w14:paraId="1C12FDA0" w14:textId="169D50DD" w:rsidR="00CB22A1" w:rsidRPr="009B7D1B" w:rsidRDefault="00CB22A1" w:rsidP="00F53C72">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1F0E94" w:rsidRPr="001F0E94">
                      <w:rPr>
                        <w:sz w:val="24"/>
                        <w:szCs w:val="24"/>
                        <w:rtl/>
                      </w:rPr>
                      <w:t xml:space="preserve">|  </w:t>
                    </w:r>
                    <w:r w:rsidR="00F53C72" w:rsidRPr="00F53C72">
                      <w:rPr>
                        <w:rFonts w:ascii="Tahoma" w:hAnsi="Tahoma" w:cs="Tahoma"/>
                        <w:b/>
                        <w:bCs/>
                        <w:rtl/>
                      </w:rPr>
                      <w:t>טיפול המדינה בקשישים סיעודיים השוהים בביתם - ביקורת מעקב</w:t>
                    </w:r>
                  </w:p>
                </w:txbxContent>
              </v:textbox>
              <w10:wrap type="square"/>
            </v:shape>
          </w:pict>
        </mc:Fallback>
      </mc:AlternateContent>
    </w:r>
  </w:p>
  <w:p w14:paraId="52188F3E" w14:textId="6AFEEEA3" w:rsidR="00CB22A1" w:rsidRDefault="00CB22A1" w:rsidP="001C5C9D">
    <w:pPr>
      <w:pStyle w:val="a5"/>
      <w:tabs>
        <w:tab w:val="clear" w:pos="4153"/>
        <w:tab w:val="clear" w:pos="8306"/>
        <w:tab w:val="left" w:pos="4530"/>
      </w:tabs>
      <w:jc w:val="left"/>
      <w:rPr>
        <w:rtl/>
      </w:rPr>
    </w:pPr>
    <w:r>
      <w:rPr>
        <w:rtl/>
      </w:rPr>
      <w:tab/>
    </w:r>
  </w:p>
  <w:p w14:paraId="53D931BB" w14:textId="5644F75E" w:rsidR="00CB22A1" w:rsidRDefault="00CB22A1" w:rsidP="001C5C9D">
    <w:pPr>
      <w:pStyle w:val="a5"/>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07A76303" w14:textId="77777777" w:rsidR="00A369E2" w:rsidRPr="004D562B" w:rsidRDefault="00A369E2" w:rsidP="00A369E2">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14:paraId="5B61FBF3" w14:textId="2A7DA8AB" w:rsidR="00CB22A1" w:rsidRPr="00A41B20" w:rsidRDefault="00CB22A1"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535FE" id="_x0000_t202" coordsize="21600,21600" o:spt="202" path="m,l,21600r21600,l21600,xe">
              <v:stroke joinstyle="miter"/>
              <v:path gradientshapeok="t" o:connecttype="rect"/>
            </v:shapetype>
            <v:shape id="_x0000_s1050"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" strokecolor="white [3212]">
              <v:textbox>
                <w:txbxContent>
                  <w:p w14:paraId="07A76303" w14:textId="77777777" w:rsidR="00A369E2" w:rsidRPr="004D562B" w:rsidRDefault="00A369E2" w:rsidP="00A369E2">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14:paraId="5B61FBF3" w14:textId="2A7DA8AB" w:rsidR="00CB22A1" w:rsidRPr="00A41B20" w:rsidRDefault="00CB22A1" w:rsidP="00DA4512">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1500910091"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4B3E8D5D">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150D5"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2ED2B88D" w14:textId="77777777" w:rsidR="001752CB" w:rsidRDefault="001752CB" w:rsidP="001C5C9D">
    <w:pPr>
      <w:pStyle w:val="a5"/>
      <w:tabs>
        <w:tab w:val="clear" w:pos="4153"/>
        <w:tab w:val="clear" w:pos="8306"/>
        <w:tab w:val="center" w:pos="3685"/>
      </w:tabs>
      <w:jc w:val="left"/>
      <w:rPr>
        <w:rtl/>
      </w:rPr>
    </w:pPr>
  </w:p>
  <w:p w14:paraId="133C0DA0" w14:textId="2E0368D3" w:rsidR="00CB22A1" w:rsidRPr="001526AC" w:rsidRDefault="00CB22A1" w:rsidP="001C5C9D">
    <w:pPr>
      <w:pStyle w:val="a5"/>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56" type="#_x0000_t75" style="width:590.5pt;height:590.5pt" o:bullet="t">
        <v:imagedata r:id="rId1" o:title="זכוכית מגדלת5"/>
      </v:shape>
    </w:pict>
  </w:numPicBullet>
  <w:numPicBullet w:numPicBulletId="1">
    <w:pict>
      <v:shape id="_x0000_i3157" type="#_x0000_t75" style="width:256pt;height:256pt" o:bullet="t">
        <v:imagedata r:id="rId2" o:title="light-bulb"/>
      </v:shape>
    </w:pict>
  </w:numPicBullet>
  <w:abstractNum w:abstractNumId="0" w15:restartNumberingAfterBreak="0">
    <w:nsid w:val="028E3D2C"/>
    <w:multiLevelType w:val="multilevel"/>
    <w:tmpl w:val="1EB43B02"/>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8AF626B"/>
    <w:multiLevelType w:val="hybridMultilevel"/>
    <w:tmpl w:val="E9C4AE2C"/>
    <w:lvl w:ilvl="0" w:tplc="1B5CFA94">
      <w:start w:val="1"/>
      <w:numFmt w:val="bullet"/>
      <w:lvlText w:val=""/>
      <w:lvlJc w:val="left"/>
      <w:pPr>
        <w:ind w:left="720" w:hanging="360"/>
      </w:pPr>
      <w:rPr>
        <w:rFonts w:ascii="Symbol" w:hAnsi="Symbol" w:cs="Symbol" w:hint="default"/>
        <w:b/>
        <w:i w:val="0"/>
        <w:caps w:val="0"/>
        <w:strike w:val="0"/>
        <w:dstrike w:val="0"/>
        <w:vanish w:val="0"/>
        <w:color w:val="E41E2A"/>
        <w:sz w:val="28"/>
        <w:szCs w:val="28"/>
        <w:vertAlign w:val="baseline"/>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5"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6" w15:restartNumberingAfterBreak="0">
    <w:nsid w:val="0E6C0778"/>
    <w:multiLevelType w:val="hybridMultilevel"/>
    <w:tmpl w:val="F9D2A986"/>
    <w:lvl w:ilvl="0" w:tplc="3740E0DC">
      <w:start w:val="1"/>
      <w:numFmt w:val="decimal"/>
      <w:lvlText w:val="%1."/>
      <w:lvlJc w:val="left"/>
      <w:pPr>
        <w:ind w:left="360" w:hanging="360"/>
      </w:pPr>
      <w:rPr>
        <w:rFonts w:hint="default"/>
      </w:rPr>
    </w:lvl>
    <w:lvl w:ilvl="1" w:tplc="FE60364A" w:tentative="1">
      <w:start w:val="1"/>
      <w:numFmt w:val="lowerLetter"/>
      <w:lvlText w:val="%2."/>
      <w:lvlJc w:val="left"/>
      <w:pPr>
        <w:ind w:left="1080" w:hanging="360"/>
      </w:pPr>
    </w:lvl>
    <w:lvl w:ilvl="2" w:tplc="FD0EA9F2" w:tentative="1">
      <w:start w:val="1"/>
      <w:numFmt w:val="lowerRoman"/>
      <w:lvlText w:val="%3."/>
      <w:lvlJc w:val="right"/>
      <w:pPr>
        <w:ind w:left="1800" w:hanging="180"/>
      </w:pPr>
    </w:lvl>
    <w:lvl w:ilvl="3" w:tplc="44C84138" w:tentative="1">
      <w:start w:val="1"/>
      <w:numFmt w:val="decimal"/>
      <w:lvlText w:val="%4."/>
      <w:lvlJc w:val="left"/>
      <w:pPr>
        <w:ind w:left="2520" w:hanging="360"/>
      </w:pPr>
    </w:lvl>
    <w:lvl w:ilvl="4" w:tplc="6B10CCCA" w:tentative="1">
      <w:start w:val="1"/>
      <w:numFmt w:val="lowerLetter"/>
      <w:lvlText w:val="%5."/>
      <w:lvlJc w:val="left"/>
      <w:pPr>
        <w:ind w:left="3240" w:hanging="360"/>
      </w:pPr>
    </w:lvl>
    <w:lvl w:ilvl="5" w:tplc="DA381D6E" w:tentative="1">
      <w:start w:val="1"/>
      <w:numFmt w:val="lowerRoman"/>
      <w:lvlText w:val="%6."/>
      <w:lvlJc w:val="right"/>
      <w:pPr>
        <w:ind w:left="3960" w:hanging="180"/>
      </w:pPr>
    </w:lvl>
    <w:lvl w:ilvl="6" w:tplc="7B6E90DA" w:tentative="1">
      <w:start w:val="1"/>
      <w:numFmt w:val="decimal"/>
      <w:lvlText w:val="%7."/>
      <w:lvlJc w:val="left"/>
      <w:pPr>
        <w:ind w:left="4680" w:hanging="360"/>
      </w:pPr>
    </w:lvl>
    <w:lvl w:ilvl="7" w:tplc="82CA27E2" w:tentative="1">
      <w:start w:val="1"/>
      <w:numFmt w:val="lowerLetter"/>
      <w:lvlText w:val="%8."/>
      <w:lvlJc w:val="left"/>
      <w:pPr>
        <w:ind w:left="5400" w:hanging="360"/>
      </w:pPr>
    </w:lvl>
    <w:lvl w:ilvl="8" w:tplc="86B8A73E" w:tentative="1">
      <w:start w:val="1"/>
      <w:numFmt w:val="lowerRoman"/>
      <w:lvlText w:val="%9."/>
      <w:lvlJc w:val="right"/>
      <w:pPr>
        <w:ind w:left="6120" w:hanging="180"/>
      </w:pPr>
    </w:lvl>
  </w:abstractNum>
  <w:abstractNum w:abstractNumId="7"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8"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1CE52EE8"/>
    <w:multiLevelType w:val="multilevel"/>
    <w:tmpl w:val="750CB0B2"/>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1ECA5D67"/>
    <w:multiLevelType w:val="hybridMultilevel"/>
    <w:tmpl w:val="F58A57B4"/>
    <w:lvl w:ilvl="0" w:tplc="1B5CFA94">
      <w:start w:val="1"/>
      <w:numFmt w:val="bullet"/>
      <w:lvlText w:val=""/>
      <w:lvlJc w:val="left"/>
      <w:pPr>
        <w:ind w:left="720" w:hanging="360"/>
      </w:pPr>
      <w:rPr>
        <w:rFonts w:ascii="Symbol" w:hAnsi="Symbol" w:cs="Symbol" w:hint="default"/>
        <w:b/>
        <w:i w:val="0"/>
        <w:caps w:val="0"/>
        <w:strike w:val="0"/>
        <w:dstrike w:val="0"/>
        <w:vanish w:val="0"/>
        <w:color w:val="E41E2A"/>
        <w:sz w:val="28"/>
        <w:szCs w:val="28"/>
        <w:vertAlign w:val="baseline"/>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1" w15:restartNumberingAfterBreak="0">
    <w:nsid w:val="1EE5006B"/>
    <w:multiLevelType w:val="hybridMultilevel"/>
    <w:tmpl w:val="61765570"/>
    <w:lvl w:ilvl="0" w:tplc="1B5CFA94">
      <w:start w:val="1"/>
      <w:numFmt w:val="bullet"/>
      <w:lvlText w:val=""/>
      <w:lvlJc w:val="left"/>
      <w:pPr>
        <w:ind w:left="720" w:hanging="360"/>
      </w:pPr>
      <w:rPr>
        <w:rFonts w:ascii="Symbol" w:hAnsi="Symbol" w:cs="Symbol" w:hint="default"/>
        <w:b/>
        <w:i w:val="0"/>
        <w:caps w:val="0"/>
        <w:strike w:val="0"/>
        <w:dstrike w:val="0"/>
        <w:vanish w:val="0"/>
        <w:color w:val="E41E2A"/>
        <w:sz w:val="28"/>
        <w:szCs w:val="28"/>
        <w:vertAlign w:val="baseline"/>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2"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1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15:restartNumberingAfterBreak="0">
    <w:nsid w:val="2F2A1F3B"/>
    <w:multiLevelType w:val="hybridMultilevel"/>
    <w:tmpl w:val="12A0CA92"/>
    <w:lvl w:ilvl="0" w:tplc="8C425BEE">
      <w:start w:val="1"/>
      <w:numFmt w:val="decimal"/>
      <w:lvlText w:val="%1."/>
      <w:lvlJc w:val="left"/>
      <w:pPr>
        <w:ind w:left="720" w:hanging="360"/>
      </w:pPr>
      <w:rPr>
        <w:rFonts w:hint="default"/>
      </w:rPr>
    </w:lvl>
    <w:lvl w:ilvl="1" w:tplc="3F366236" w:tentative="1">
      <w:start w:val="1"/>
      <w:numFmt w:val="lowerLetter"/>
      <w:lvlText w:val="%2."/>
      <w:lvlJc w:val="left"/>
      <w:pPr>
        <w:ind w:left="1440" w:hanging="360"/>
      </w:pPr>
    </w:lvl>
    <w:lvl w:ilvl="2" w:tplc="1F821EB6" w:tentative="1">
      <w:start w:val="1"/>
      <w:numFmt w:val="lowerRoman"/>
      <w:lvlText w:val="%3."/>
      <w:lvlJc w:val="right"/>
      <w:pPr>
        <w:ind w:left="2160" w:hanging="180"/>
      </w:pPr>
    </w:lvl>
    <w:lvl w:ilvl="3" w:tplc="A1A6CFBA" w:tentative="1">
      <w:start w:val="1"/>
      <w:numFmt w:val="decimal"/>
      <w:lvlText w:val="%4."/>
      <w:lvlJc w:val="left"/>
      <w:pPr>
        <w:ind w:left="2880" w:hanging="360"/>
      </w:pPr>
    </w:lvl>
    <w:lvl w:ilvl="4" w:tplc="A0E28818" w:tentative="1">
      <w:start w:val="1"/>
      <w:numFmt w:val="lowerLetter"/>
      <w:lvlText w:val="%5."/>
      <w:lvlJc w:val="left"/>
      <w:pPr>
        <w:ind w:left="3600" w:hanging="360"/>
      </w:pPr>
    </w:lvl>
    <w:lvl w:ilvl="5" w:tplc="AADAE790" w:tentative="1">
      <w:start w:val="1"/>
      <w:numFmt w:val="lowerRoman"/>
      <w:lvlText w:val="%6."/>
      <w:lvlJc w:val="right"/>
      <w:pPr>
        <w:ind w:left="4320" w:hanging="180"/>
      </w:pPr>
    </w:lvl>
    <w:lvl w:ilvl="6" w:tplc="1C9289BA" w:tentative="1">
      <w:start w:val="1"/>
      <w:numFmt w:val="decimal"/>
      <w:lvlText w:val="%7."/>
      <w:lvlJc w:val="left"/>
      <w:pPr>
        <w:ind w:left="5040" w:hanging="360"/>
      </w:pPr>
    </w:lvl>
    <w:lvl w:ilvl="7" w:tplc="4C721C20" w:tentative="1">
      <w:start w:val="1"/>
      <w:numFmt w:val="lowerLetter"/>
      <w:lvlText w:val="%8."/>
      <w:lvlJc w:val="left"/>
      <w:pPr>
        <w:ind w:left="5760" w:hanging="360"/>
      </w:pPr>
    </w:lvl>
    <w:lvl w:ilvl="8" w:tplc="4B3A6720" w:tentative="1">
      <w:start w:val="1"/>
      <w:numFmt w:val="lowerRoman"/>
      <w:lvlText w:val="%9."/>
      <w:lvlJc w:val="right"/>
      <w:pPr>
        <w:ind w:left="6480" w:hanging="180"/>
      </w:pPr>
    </w:lvl>
  </w:abstractNum>
  <w:abstractNum w:abstractNumId="15"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5567A"/>
    <w:multiLevelType w:val="hybridMultilevel"/>
    <w:tmpl w:val="8C287386"/>
    <w:lvl w:ilvl="0" w:tplc="22CC7800">
      <w:start w:val="1"/>
      <w:numFmt w:val="decimal"/>
      <w:lvlText w:val="%1."/>
      <w:lvlJc w:val="left"/>
      <w:pPr>
        <w:ind w:left="720" w:hanging="360"/>
      </w:pPr>
      <w:rPr>
        <w:rFonts w:hint="default"/>
      </w:rPr>
    </w:lvl>
    <w:lvl w:ilvl="1" w:tplc="1EFE5D5C" w:tentative="1">
      <w:start w:val="1"/>
      <w:numFmt w:val="lowerLetter"/>
      <w:lvlText w:val="%2."/>
      <w:lvlJc w:val="left"/>
      <w:pPr>
        <w:ind w:left="1440" w:hanging="360"/>
      </w:pPr>
    </w:lvl>
    <w:lvl w:ilvl="2" w:tplc="23140614" w:tentative="1">
      <w:start w:val="1"/>
      <w:numFmt w:val="lowerRoman"/>
      <w:lvlText w:val="%3."/>
      <w:lvlJc w:val="right"/>
      <w:pPr>
        <w:ind w:left="2160" w:hanging="180"/>
      </w:pPr>
    </w:lvl>
    <w:lvl w:ilvl="3" w:tplc="81E0FEAE" w:tentative="1">
      <w:start w:val="1"/>
      <w:numFmt w:val="decimal"/>
      <w:lvlText w:val="%4."/>
      <w:lvlJc w:val="left"/>
      <w:pPr>
        <w:ind w:left="2880" w:hanging="360"/>
      </w:pPr>
    </w:lvl>
    <w:lvl w:ilvl="4" w:tplc="117E7938" w:tentative="1">
      <w:start w:val="1"/>
      <w:numFmt w:val="lowerLetter"/>
      <w:lvlText w:val="%5."/>
      <w:lvlJc w:val="left"/>
      <w:pPr>
        <w:ind w:left="3600" w:hanging="360"/>
      </w:pPr>
    </w:lvl>
    <w:lvl w:ilvl="5" w:tplc="C346EC96" w:tentative="1">
      <w:start w:val="1"/>
      <w:numFmt w:val="lowerRoman"/>
      <w:lvlText w:val="%6."/>
      <w:lvlJc w:val="right"/>
      <w:pPr>
        <w:ind w:left="4320" w:hanging="180"/>
      </w:pPr>
    </w:lvl>
    <w:lvl w:ilvl="6" w:tplc="F5124F52" w:tentative="1">
      <w:start w:val="1"/>
      <w:numFmt w:val="decimal"/>
      <w:lvlText w:val="%7."/>
      <w:lvlJc w:val="left"/>
      <w:pPr>
        <w:ind w:left="5040" w:hanging="360"/>
      </w:pPr>
    </w:lvl>
    <w:lvl w:ilvl="7" w:tplc="95B83B54" w:tentative="1">
      <w:start w:val="1"/>
      <w:numFmt w:val="lowerLetter"/>
      <w:lvlText w:val="%8."/>
      <w:lvlJc w:val="left"/>
      <w:pPr>
        <w:ind w:left="5760" w:hanging="360"/>
      </w:pPr>
    </w:lvl>
    <w:lvl w:ilvl="8" w:tplc="83D4D8B4" w:tentative="1">
      <w:start w:val="1"/>
      <w:numFmt w:val="lowerRoman"/>
      <w:lvlText w:val="%9."/>
      <w:lvlJc w:val="right"/>
      <w:pPr>
        <w:ind w:left="6480" w:hanging="180"/>
      </w:pPr>
    </w:lvl>
  </w:abstractNum>
  <w:abstractNum w:abstractNumId="17"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3FD6457B"/>
    <w:multiLevelType w:val="hybridMultilevel"/>
    <w:tmpl w:val="344EDB6C"/>
    <w:lvl w:ilvl="0" w:tplc="DB68AC2A">
      <w:start w:val="1"/>
      <w:numFmt w:val="bullet"/>
      <w:lvlText w:val=""/>
      <w:lvlPicBulletId w:val="1"/>
      <w:lvlJc w:val="left"/>
      <w:pPr>
        <w:ind w:left="360" w:hanging="360"/>
      </w:pPr>
      <w:rPr>
        <w:rFonts w:ascii="Symbol" w:hAnsi="Symbol" w:hint="default"/>
        <w:b/>
        <w:bCs/>
        <w:i w:val="0"/>
        <w:iCs w:val="0"/>
        <w:color w:val="auto"/>
        <w:position w:val="-6"/>
        <w:sz w:val="40"/>
        <w:szCs w:val="32"/>
      </w:rPr>
    </w:lvl>
    <w:lvl w:ilvl="1" w:tplc="70587796" w:tentative="1">
      <w:start w:val="1"/>
      <w:numFmt w:val="bullet"/>
      <w:lvlText w:val="o"/>
      <w:lvlJc w:val="left"/>
      <w:pPr>
        <w:ind w:left="1080" w:hanging="360"/>
      </w:pPr>
      <w:rPr>
        <w:rFonts w:ascii="Courier New" w:hAnsi="Courier New" w:cs="Courier New" w:hint="default"/>
      </w:rPr>
    </w:lvl>
    <w:lvl w:ilvl="2" w:tplc="49304D1C" w:tentative="1">
      <w:start w:val="1"/>
      <w:numFmt w:val="bullet"/>
      <w:lvlText w:val=""/>
      <w:lvlJc w:val="left"/>
      <w:pPr>
        <w:ind w:left="1800" w:hanging="360"/>
      </w:pPr>
      <w:rPr>
        <w:rFonts w:ascii="Wingdings" w:hAnsi="Wingdings" w:hint="default"/>
      </w:rPr>
    </w:lvl>
    <w:lvl w:ilvl="3" w:tplc="9C14123A" w:tentative="1">
      <w:start w:val="1"/>
      <w:numFmt w:val="bullet"/>
      <w:lvlText w:val=""/>
      <w:lvlJc w:val="left"/>
      <w:pPr>
        <w:ind w:left="2520" w:hanging="360"/>
      </w:pPr>
      <w:rPr>
        <w:rFonts w:ascii="Symbol" w:hAnsi="Symbol" w:hint="default"/>
      </w:rPr>
    </w:lvl>
    <w:lvl w:ilvl="4" w:tplc="9376795C" w:tentative="1">
      <w:start w:val="1"/>
      <w:numFmt w:val="bullet"/>
      <w:lvlText w:val="o"/>
      <w:lvlJc w:val="left"/>
      <w:pPr>
        <w:ind w:left="3240" w:hanging="360"/>
      </w:pPr>
      <w:rPr>
        <w:rFonts w:ascii="Courier New" w:hAnsi="Courier New" w:cs="Courier New" w:hint="default"/>
      </w:rPr>
    </w:lvl>
    <w:lvl w:ilvl="5" w:tplc="63A0708C" w:tentative="1">
      <w:start w:val="1"/>
      <w:numFmt w:val="bullet"/>
      <w:lvlText w:val=""/>
      <w:lvlJc w:val="left"/>
      <w:pPr>
        <w:ind w:left="3960" w:hanging="360"/>
      </w:pPr>
      <w:rPr>
        <w:rFonts w:ascii="Wingdings" w:hAnsi="Wingdings" w:hint="default"/>
      </w:rPr>
    </w:lvl>
    <w:lvl w:ilvl="6" w:tplc="0DC488E6" w:tentative="1">
      <w:start w:val="1"/>
      <w:numFmt w:val="bullet"/>
      <w:lvlText w:val=""/>
      <w:lvlJc w:val="left"/>
      <w:pPr>
        <w:ind w:left="4680" w:hanging="360"/>
      </w:pPr>
      <w:rPr>
        <w:rFonts w:ascii="Symbol" w:hAnsi="Symbol" w:hint="default"/>
      </w:rPr>
    </w:lvl>
    <w:lvl w:ilvl="7" w:tplc="85C6A62A" w:tentative="1">
      <w:start w:val="1"/>
      <w:numFmt w:val="bullet"/>
      <w:lvlText w:val="o"/>
      <w:lvlJc w:val="left"/>
      <w:pPr>
        <w:ind w:left="5400" w:hanging="360"/>
      </w:pPr>
      <w:rPr>
        <w:rFonts w:ascii="Courier New" w:hAnsi="Courier New" w:cs="Courier New" w:hint="default"/>
      </w:rPr>
    </w:lvl>
    <w:lvl w:ilvl="8" w:tplc="09FA129E" w:tentative="1">
      <w:start w:val="1"/>
      <w:numFmt w:val="bullet"/>
      <w:lvlText w:val=""/>
      <w:lvlJc w:val="left"/>
      <w:pPr>
        <w:ind w:left="6120" w:hanging="360"/>
      </w:pPr>
      <w:rPr>
        <w:rFonts w:ascii="Wingdings" w:hAnsi="Wingdings" w:hint="default"/>
      </w:rPr>
    </w:lvl>
  </w:abstractNum>
  <w:abstractNum w:abstractNumId="20"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15:restartNumberingAfterBreak="0">
    <w:nsid w:val="4A316C64"/>
    <w:multiLevelType w:val="hybridMultilevel"/>
    <w:tmpl w:val="2564B030"/>
    <w:lvl w:ilvl="0" w:tplc="9570622C">
      <w:start w:val="5"/>
      <w:numFmt w:val="bullet"/>
      <w:lvlText w:val=""/>
      <w:lvlJc w:val="left"/>
      <w:pPr>
        <w:ind w:left="1004" w:hanging="360"/>
      </w:pPr>
      <w:rPr>
        <w:rFonts w:ascii="Symbol" w:eastAsia="Calibri" w:hAnsi="Symbol" w:cs="David"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DD70734"/>
    <w:multiLevelType w:val="hybridMultilevel"/>
    <w:tmpl w:val="6C78BE80"/>
    <w:lvl w:ilvl="0" w:tplc="B06A7E1C">
      <w:start w:val="1"/>
      <w:numFmt w:val="decimal"/>
      <w:lvlText w:val="%1."/>
      <w:lvlJc w:val="left"/>
      <w:pPr>
        <w:ind w:left="720" w:hanging="360"/>
      </w:pPr>
      <w:rPr>
        <w:rFonts w:hint="default"/>
      </w:rPr>
    </w:lvl>
    <w:lvl w:ilvl="1" w:tplc="782834AC" w:tentative="1">
      <w:start w:val="1"/>
      <w:numFmt w:val="lowerLetter"/>
      <w:lvlText w:val="%2."/>
      <w:lvlJc w:val="left"/>
      <w:pPr>
        <w:ind w:left="1440" w:hanging="360"/>
      </w:pPr>
    </w:lvl>
    <w:lvl w:ilvl="2" w:tplc="2FF66968" w:tentative="1">
      <w:start w:val="1"/>
      <w:numFmt w:val="lowerRoman"/>
      <w:lvlText w:val="%3."/>
      <w:lvlJc w:val="right"/>
      <w:pPr>
        <w:ind w:left="2160" w:hanging="180"/>
      </w:pPr>
    </w:lvl>
    <w:lvl w:ilvl="3" w:tplc="505C5D2C" w:tentative="1">
      <w:start w:val="1"/>
      <w:numFmt w:val="decimal"/>
      <w:lvlText w:val="%4."/>
      <w:lvlJc w:val="left"/>
      <w:pPr>
        <w:ind w:left="2880" w:hanging="360"/>
      </w:pPr>
    </w:lvl>
    <w:lvl w:ilvl="4" w:tplc="BBB457C4" w:tentative="1">
      <w:start w:val="1"/>
      <w:numFmt w:val="lowerLetter"/>
      <w:lvlText w:val="%5."/>
      <w:lvlJc w:val="left"/>
      <w:pPr>
        <w:ind w:left="3600" w:hanging="360"/>
      </w:pPr>
    </w:lvl>
    <w:lvl w:ilvl="5" w:tplc="96AA9A4C" w:tentative="1">
      <w:start w:val="1"/>
      <w:numFmt w:val="lowerRoman"/>
      <w:lvlText w:val="%6."/>
      <w:lvlJc w:val="right"/>
      <w:pPr>
        <w:ind w:left="4320" w:hanging="180"/>
      </w:pPr>
    </w:lvl>
    <w:lvl w:ilvl="6" w:tplc="C016C7EC" w:tentative="1">
      <w:start w:val="1"/>
      <w:numFmt w:val="decimal"/>
      <w:lvlText w:val="%7."/>
      <w:lvlJc w:val="left"/>
      <w:pPr>
        <w:ind w:left="5040" w:hanging="360"/>
      </w:pPr>
    </w:lvl>
    <w:lvl w:ilvl="7" w:tplc="675CC034" w:tentative="1">
      <w:start w:val="1"/>
      <w:numFmt w:val="lowerLetter"/>
      <w:lvlText w:val="%8."/>
      <w:lvlJc w:val="left"/>
      <w:pPr>
        <w:ind w:left="5760" w:hanging="360"/>
      </w:pPr>
    </w:lvl>
    <w:lvl w:ilvl="8" w:tplc="075CBD7A" w:tentative="1">
      <w:start w:val="1"/>
      <w:numFmt w:val="lowerRoman"/>
      <w:lvlText w:val="%9."/>
      <w:lvlJc w:val="right"/>
      <w:pPr>
        <w:ind w:left="6480" w:hanging="180"/>
      </w:pPr>
    </w:lvl>
  </w:abstractNum>
  <w:abstractNum w:abstractNumId="23" w15:restartNumberingAfterBreak="0">
    <w:nsid w:val="4F454682"/>
    <w:multiLevelType w:val="hybridMultilevel"/>
    <w:tmpl w:val="70303BDE"/>
    <w:lvl w:ilvl="0" w:tplc="1B5CFA94">
      <w:start w:val="1"/>
      <w:numFmt w:val="bullet"/>
      <w:lvlText w:val=""/>
      <w:lvlJc w:val="left"/>
      <w:pPr>
        <w:ind w:left="720" w:hanging="360"/>
      </w:pPr>
      <w:rPr>
        <w:rFonts w:ascii="Symbol" w:hAnsi="Symbol" w:cs="Symbol" w:hint="default"/>
        <w:b/>
        <w:i w:val="0"/>
        <w:caps w:val="0"/>
        <w:strike w:val="0"/>
        <w:dstrike w:val="0"/>
        <w:vanish w:val="0"/>
        <w:color w:val="E41E2A"/>
        <w:sz w:val="28"/>
        <w:szCs w:val="28"/>
        <w:vertAlign w:val="baseline"/>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24" w15:restartNumberingAfterBreak="0">
    <w:nsid w:val="5176726A"/>
    <w:multiLevelType w:val="hybridMultilevel"/>
    <w:tmpl w:val="361C5D0C"/>
    <w:lvl w:ilvl="0" w:tplc="2F46E59E">
      <w:start w:val="1"/>
      <w:numFmt w:val="bullet"/>
      <w:pStyle w:val="BulletedList"/>
      <w:lvlText w:val=""/>
      <w:lvlJc w:val="left"/>
      <w:pPr>
        <w:ind w:left="680" w:hanging="340"/>
      </w:pPr>
      <w:rPr>
        <w:rFonts w:ascii="Symbol" w:hAnsi="Symbol" w:hint="default"/>
        <w:color w:val="4F81BD" w:themeColor="accent1"/>
        <w:lang w:bidi="he-IL"/>
      </w:rPr>
    </w:lvl>
    <w:lvl w:ilvl="1" w:tplc="9DE25992">
      <w:start w:val="1"/>
      <w:numFmt w:val="bullet"/>
      <w:lvlText w:val="o"/>
      <w:lvlJc w:val="left"/>
      <w:pPr>
        <w:tabs>
          <w:tab w:val="num" w:pos="680"/>
        </w:tabs>
        <w:ind w:left="1021" w:hanging="341"/>
      </w:pPr>
      <w:rPr>
        <w:rFonts w:ascii="Courier New" w:hAnsi="Courier New" w:hint="default"/>
      </w:rPr>
    </w:lvl>
    <w:lvl w:ilvl="2" w:tplc="CC3EF78A">
      <w:start w:val="1"/>
      <w:numFmt w:val="bullet"/>
      <w:lvlText w:val="‒"/>
      <w:lvlJc w:val="left"/>
      <w:pPr>
        <w:tabs>
          <w:tab w:val="num" w:pos="1021"/>
        </w:tabs>
        <w:ind w:left="1361" w:hanging="340"/>
      </w:pPr>
      <w:rPr>
        <w:rFonts w:ascii="Calibri" w:hAnsi="Calibri" w:hint="default"/>
      </w:rPr>
    </w:lvl>
    <w:lvl w:ilvl="3" w:tplc="FD2637E8">
      <w:start w:val="1"/>
      <w:numFmt w:val="bullet"/>
      <w:lvlText w:val="‒"/>
      <w:lvlJc w:val="left"/>
      <w:pPr>
        <w:tabs>
          <w:tab w:val="num" w:pos="1361"/>
        </w:tabs>
        <w:ind w:left="1701" w:hanging="340"/>
      </w:pPr>
      <w:rPr>
        <w:rFonts w:ascii="Calibri" w:hAnsi="Calibri" w:hint="default"/>
      </w:rPr>
    </w:lvl>
    <w:lvl w:ilvl="4" w:tplc="40A674EA">
      <w:start w:val="1"/>
      <w:numFmt w:val="bullet"/>
      <w:lvlText w:val="‒"/>
      <w:lvlJc w:val="left"/>
      <w:pPr>
        <w:tabs>
          <w:tab w:val="num" w:pos="1701"/>
        </w:tabs>
        <w:ind w:left="2041" w:hanging="340"/>
      </w:pPr>
      <w:rPr>
        <w:rFonts w:ascii="Calibri" w:hAnsi="Calibri" w:hint="default"/>
      </w:rPr>
    </w:lvl>
    <w:lvl w:ilvl="5" w:tplc="C636BC58" w:tentative="1">
      <w:start w:val="1"/>
      <w:numFmt w:val="bullet"/>
      <w:lvlText w:val=""/>
      <w:lvlJc w:val="left"/>
      <w:pPr>
        <w:ind w:left="4774" w:hanging="360"/>
      </w:pPr>
      <w:rPr>
        <w:rFonts w:ascii="Wingdings" w:hAnsi="Wingdings" w:hint="default"/>
      </w:rPr>
    </w:lvl>
    <w:lvl w:ilvl="6" w:tplc="095EC9CC" w:tentative="1">
      <w:start w:val="1"/>
      <w:numFmt w:val="bullet"/>
      <w:lvlText w:val=""/>
      <w:lvlJc w:val="left"/>
      <w:pPr>
        <w:ind w:left="5494" w:hanging="360"/>
      </w:pPr>
      <w:rPr>
        <w:rFonts w:ascii="Symbol" w:hAnsi="Symbol" w:hint="default"/>
      </w:rPr>
    </w:lvl>
    <w:lvl w:ilvl="7" w:tplc="1F3A5B2C" w:tentative="1">
      <w:start w:val="1"/>
      <w:numFmt w:val="bullet"/>
      <w:lvlText w:val="o"/>
      <w:lvlJc w:val="left"/>
      <w:pPr>
        <w:ind w:left="6214" w:hanging="360"/>
      </w:pPr>
      <w:rPr>
        <w:rFonts w:ascii="Courier New" w:hAnsi="Courier New" w:cs="Courier New" w:hint="default"/>
      </w:rPr>
    </w:lvl>
    <w:lvl w:ilvl="8" w:tplc="1786B778" w:tentative="1">
      <w:start w:val="1"/>
      <w:numFmt w:val="bullet"/>
      <w:lvlText w:val=""/>
      <w:lvlJc w:val="left"/>
      <w:pPr>
        <w:ind w:left="6934" w:hanging="360"/>
      </w:pPr>
      <w:rPr>
        <w:rFonts w:ascii="Wingdings" w:hAnsi="Wingdings" w:hint="default"/>
      </w:rPr>
    </w:lvl>
  </w:abstractNum>
  <w:abstractNum w:abstractNumId="25" w15:restartNumberingAfterBreak="0">
    <w:nsid w:val="5263576F"/>
    <w:multiLevelType w:val="hybridMultilevel"/>
    <w:tmpl w:val="7CF8C59E"/>
    <w:lvl w:ilvl="0" w:tplc="27763A3A">
      <w:start w:val="1"/>
      <w:numFmt w:val="decimal"/>
      <w:lvlText w:val="%1."/>
      <w:lvlJc w:val="left"/>
      <w:pPr>
        <w:ind w:left="720" w:hanging="360"/>
      </w:pPr>
      <w:rPr>
        <w:rFonts w:hint="default"/>
      </w:rPr>
    </w:lvl>
    <w:lvl w:ilvl="1" w:tplc="36E20D90" w:tentative="1">
      <w:start w:val="1"/>
      <w:numFmt w:val="lowerLetter"/>
      <w:lvlText w:val="%2."/>
      <w:lvlJc w:val="left"/>
      <w:pPr>
        <w:ind w:left="1440" w:hanging="360"/>
      </w:pPr>
    </w:lvl>
    <w:lvl w:ilvl="2" w:tplc="CA0A59B2" w:tentative="1">
      <w:start w:val="1"/>
      <w:numFmt w:val="lowerRoman"/>
      <w:lvlText w:val="%3."/>
      <w:lvlJc w:val="right"/>
      <w:pPr>
        <w:ind w:left="2160" w:hanging="180"/>
      </w:pPr>
    </w:lvl>
    <w:lvl w:ilvl="3" w:tplc="7B608C22" w:tentative="1">
      <w:start w:val="1"/>
      <w:numFmt w:val="decimal"/>
      <w:lvlText w:val="%4."/>
      <w:lvlJc w:val="left"/>
      <w:pPr>
        <w:ind w:left="2880" w:hanging="360"/>
      </w:pPr>
    </w:lvl>
    <w:lvl w:ilvl="4" w:tplc="6910FA28" w:tentative="1">
      <w:start w:val="1"/>
      <w:numFmt w:val="lowerLetter"/>
      <w:lvlText w:val="%5."/>
      <w:lvlJc w:val="left"/>
      <w:pPr>
        <w:ind w:left="3600" w:hanging="360"/>
      </w:pPr>
    </w:lvl>
    <w:lvl w:ilvl="5" w:tplc="75C445E0" w:tentative="1">
      <w:start w:val="1"/>
      <w:numFmt w:val="lowerRoman"/>
      <w:lvlText w:val="%6."/>
      <w:lvlJc w:val="right"/>
      <w:pPr>
        <w:ind w:left="4320" w:hanging="180"/>
      </w:pPr>
    </w:lvl>
    <w:lvl w:ilvl="6" w:tplc="391C3866" w:tentative="1">
      <w:start w:val="1"/>
      <w:numFmt w:val="decimal"/>
      <w:lvlText w:val="%7."/>
      <w:lvlJc w:val="left"/>
      <w:pPr>
        <w:ind w:left="5040" w:hanging="360"/>
      </w:pPr>
    </w:lvl>
    <w:lvl w:ilvl="7" w:tplc="ED8499C8" w:tentative="1">
      <w:start w:val="1"/>
      <w:numFmt w:val="lowerLetter"/>
      <w:lvlText w:val="%8."/>
      <w:lvlJc w:val="left"/>
      <w:pPr>
        <w:ind w:left="5760" w:hanging="360"/>
      </w:pPr>
    </w:lvl>
    <w:lvl w:ilvl="8" w:tplc="FD2C165C" w:tentative="1">
      <w:start w:val="1"/>
      <w:numFmt w:val="lowerRoman"/>
      <w:lvlText w:val="%9."/>
      <w:lvlJc w:val="right"/>
      <w:pPr>
        <w:ind w:left="6480" w:hanging="180"/>
      </w:pPr>
    </w:lvl>
  </w:abstractNum>
  <w:abstractNum w:abstractNumId="26"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8"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9"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0" w15:restartNumberingAfterBreak="0">
    <w:nsid w:val="6079445E"/>
    <w:multiLevelType w:val="hybridMultilevel"/>
    <w:tmpl w:val="01E0535A"/>
    <w:lvl w:ilvl="0" w:tplc="84505D9C">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A7222CF2" w:tentative="1">
      <w:start w:val="1"/>
      <w:numFmt w:val="bullet"/>
      <w:lvlText w:val="o"/>
      <w:lvlJc w:val="left"/>
      <w:pPr>
        <w:ind w:left="1080" w:hanging="360"/>
      </w:pPr>
      <w:rPr>
        <w:rFonts w:ascii="Courier New" w:hAnsi="Courier New" w:cs="Courier New" w:hint="default"/>
      </w:rPr>
    </w:lvl>
    <w:lvl w:ilvl="2" w:tplc="998E44CC" w:tentative="1">
      <w:start w:val="1"/>
      <w:numFmt w:val="bullet"/>
      <w:lvlText w:val=""/>
      <w:lvlJc w:val="left"/>
      <w:pPr>
        <w:ind w:left="1800" w:hanging="360"/>
      </w:pPr>
      <w:rPr>
        <w:rFonts w:ascii="Wingdings" w:hAnsi="Wingdings" w:hint="default"/>
      </w:rPr>
    </w:lvl>
    <w:lvl w:ilvl="3" w:tplc="C3C60CF6" w:tentative="1">
      <w:start w:val="1"/>
      <w:numFmt w:val="bullet"/>
      <w:lvlText w:val=""/>
      <w:lvlJc w:val="left"/>
      <w:pPr>
        <w:ind w:left="2520" w:hanging="360"/>
      </w:pPr>
      <w:rPr>
        <w:rFonts w:ascii="Symbol" w:hAnsi="Symbol" w:hint="default"/>
      </w:rPr>
    </w:lvl>
    <w:lvl w:ilvl="4" w:tplc="8AE86952" w:tentative="1">
      <w:start w:val="1"/>
      <w:numFmt w:val="bullet"/>
      <w:lvlText w:val="o"/>
      <w:lvlJc w:val="left"/>
      <w:pPr>
        <w:ind w:left="3240" w:hanging="360"/>
      </w:pPr>
      <w:rPr>
        <w:rFonts w:ascii="Courier New" w:hAnsi="Courier New" w:cs="Courier New" w:hint="default"/>
      </w:rPr>
    </w:lvl>
    <w:lvl w:ilvl="5" w:tplc="D98E9BA8" w:tentative="1">
      <w:start w:val="1"/>
      <w:numFmt w:val="bullet"/>
      <w:lvlText w:val=""/>
      <w:lvlJc w:val="left"/>
      <w:pPr>
        <w:ind w:left="3960" w:hanging="360"/>
      </w:pPr>
      <w:rPr>
        <w:rFonts w:ascii="Wingdings" w:hAnsi="Wingdings" w:hint="default"/>
      </w:rPr>
    </w:lvl>
    <w:lvl w:ilvl="6" w:tplc="14DC9620" w:tentative="1">
      <w:start w:val="1"/>
      <w:numFmt w:val="bullet"/>
      <w:lvlText w:val=""/>
      <w:lvlJc w:val="left"/>
      <w:pPr>
        <w:ind w:left="4680" w:hanging="360"/>
      </w:pPr>
      <w:rPr>
        <w:rFonts w:ascii="Symbol" w:hAnsi="Symbol" w:hint="default"/>
      </w:rPr>
    </w:lvl>
    <w:lvl w:ilvl="7" w:tplc="EAF66246" w:tentative="1">
      <w:start w:val="1"/>
      <w:numFmt w:val="bullet"/>
      <w:lvlText w:val="o"/>
      <w:lvlJc w:val="left"/>
      <w:pPr>
        <w:ind w:left="5400" w:hanging="360"/>
      </w:pPr>
      <w:rPr>
        <w:rFonts w:ascii="Courier New" w:hAnsi="Courier New" w:cs="Courier New" w:hint="default"/>
      </w:rPr>
    </w:lvl>
    <w:lvl w:ilvl="8" w:tplc="7D5A4DD2" w:tentative="1">
      <w:start w:val="1"/>
      <w:numFmt w:val="bullet"/>
      <w:lvlText w:val=""/>
      <w:lvlJc w:val="left"/>
      <w:pPr>
        <w:ind w:left="6120" w:hanging="360"/>
      </w:pPr>
      <w:rPr>
        <w:rFonts w:ascii="Wingdings" w:hAnsi="Wingdings" w:hint="default"/>
      </w:rPr>
    </w:lvl>
  </w:abstractNum>
  <w:abstractNum w:abstractNumId="31" w15:restartNumberingAfterBreak="0">
    <w:nsid w:val="610E2C1A"/>
    <w:multiLevelType w:val="hybridMultilevel"/>
    <w:tmpl w:val="B56EE922"/>
    <w:lvl w:ilvl="0" w:tplc="0E6CC4A2">
      <w:start w:val="1"/>
      <w:numFmt w:val="decimal"/>
      <w:lvlText w:val="%1."/>
      <w:lvlJc w:val="left"/>
      <w:pPr>
        <w:ind w:left="720" w:hanging="360"/>
      </w:pPr>
      <w:rPr>
        <w:rFonts w:hint="default"/>
        <w:sz w:val="16"/>
      </w:rPr>
    </w:lvl>
    <w:lvl w:ilvl="1" w:tplc="06FC624A" w:tentative="1">
      <w:start w:val="1"/>
      <w:numFmt w:val="lowerLetter"/>
      <w:lvlText w:val="%2."/>
      <w:lvlJc w:val="left"/>
      <w:pPr>
        <w:ind w:left="1440" w:hanging="360"/>
      </w:pPr>
    </w:lvl>
    <w:lvl w:ilvl="2" w:tplc="3DECE038" w:tentative="1">
      <w:start w:val="1"/>
      <w:numFmt w:val="lowerRoman"/>
      <w:lvlText w:val="%3."/>
      <w:lvlJc w:val="right"/>
      <w:pPr>
        <w:ind w:left="2160" w:hanging="180"/>
      </w:pPr>
    </w:lvl>
    <w:lvl w:ilvl="3" w:tplc="55D06154" w:tentative="1">
      <w:start w:val="1"/>
      <w:numFmt w:val="decimal"/>
      <w:lvlText w:val="%4."/>
      <w:lvlJc w:val="left"/>
      <w:pPr>
        <w:ind w:left="2880" w:hanging="360"/>
      </w:pPr>
    </w:lvl>
    <w:lvl w:ilvl="4" w:tplc="28EC5F1C" w:tentative="1">
      <w:start w:val="1"/>
      <w:numFmt w:val="lowerLetter"/>
      <w:lvlText w:val="%5."/>
      <w:lvlJc w:val="left"/>
      <w:pPr>
        <w:ind w:left="3600" w:hanging="360"/>
      </w:pPr>
    </w:lvl>
    <w:lvl w:ilvl="5" w:tplc="445CCB8A" w:tentative="1">
      <w:start w:val="1"/>
      <w:numFmt w:val="lowerRoman"/>
      <w:lvlText w:val="%6."/>
      <w:lvlJc w:val="right"/>
      <w:pPr>
        <w:ind w:left="4320" w:hanging="180"/>
      </w:pPr>
    </w:lvl>
    <w:lvl w:ilvl="6" w:tplc="1066717C" w:tentative="1">
      <w:start w:val="1"/>
      <w:numFmt w:val="decimal"/>
      <w:lvlText w:val="%7."/>
      <w:lvlJc w:val="left"/>
      <w:pPr>
        <w:ind w:left="5040" w:hanging="360"/>
      </w:pPr>
    </w:lvl>
    <w:lvl w:ilvl="7" w:tplc="2F12191A" w:tentative="1">
      <w:start w:val="1"/>
      <w:numFmt w:val="lowerLetter"/>
      <w:lvlText w:val="%8."/>
      <w:lvlJc w:val="left"/>
      <w:pPr>
        <w:ind w:left="5760" w:hanging="360"/>
      </w:pPr>
    </w:lvl>
    <w:lvl w:ilvl="8" w:tplc="75AE09EE" w:tentative="1">
      <w:start w:val="1"/>
      <w:numFmt w:val="lowerRoman"/>
      <w:lvlText w:val="%9."/>
      <w:lvlJc w:val="right"/>
      <w:pPr>
        <w:ind w:left="6480" w:hanging="180"/>
      </w:pPr>
    </w:lvl>
  </w:abstractNum>
  <w:abstractNum w:abstractNumId="32" w15:restartNumberingAfterBreak="0">
    <w:nsid w:val="6699458C"/>
    <w:multiLevelType w:val="hybridMultilevel"/>
    <w:tmpl w:val="B9E2BA98"/>
    <w:lvl w:ilvl="0" w:tplc="A656B19A">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CC44FC04" w:tentative="1">
      <w:start w:val="1"/>
      <w:numFmt w:val="bullet"/>
      <w:lvlText w:val="o"/>
      <w:lvlJc w:val="left"/>
      <w:pPr>
        <w:ind w:left="1080" w:hanging="360"/>
      </w:pPr>
      <w:rPr>
        <w:rFonts w:ascii="Courier New" w:hAnsi="Courier New" w:cs="Courier New" w:hint="default"/>
      </w:rPr>
    </w:lvl>
    <w:lvl w:ilvl="2" w:tplc="E42E4C90" w:tentative="1">
      <w:start w:val="1"/>
      <w:numFmt w:val="bullet"/>
      <w:lvlText w:val=""/>
      <w:lvlJc w:val="left"/>
      <w:pPr>
        <w:ind w:left="1800" w:hanging="360"/>
      </w:pPr>
      <w:rPr>
        <w:rFonts w:ascii="Wingdings" w:hAnsi="Wingdings" w:hint="default"/>
      </w:rPr>
    </w:lvl>
    <w:lvl w:ilvl="3" w:tplc="86E456F2" w:tentative="1">
      <w:start w:val="1"/>
      <w:numFmt w:val="bullet"/>
      <w:lvlText w:val=""/>
      <w:lvlJc w:val="left"/>
      <w:pPr>
        <w:ind w:left="2520" w:hanging="360"/>
      </w:pPr>
      <w:rPr>
        <w:rFonts w:ascii="Symbol" w:hAnsi="Symbol" w:hint="default"/>
      </w:rPr>
    </w:lvl>
    <w:lvl w:ilvl="4" w:tplc="E0B070A2" w:tentative="1">
      <w:start w:val="1"/>
      <w:numFmt w:val="bullet"/>
      <w:lvlText w:val="o"/>
      <w:lvlJc w:val="left"/>
      <w:pPr>
        <w:ind w:left="3240" w:hanging="360"/>
      </w:pPr>
      <w:rPr>
        <w:rFonts w:ascii="Courier New" w:hAnsi="Courier New" w:cs="Courier New" w:hint="default"/>
      </w:rPr>
    </w:lvl>
    <w:lvl w:ilvl="5" w:tplc="58F07FCC" w:tentative="1">
      <w:start w:val="1"/>
      <w:numFmt w:val="bullet"/>
      <w:lvlText w:val=""/>
      <w:lvlJc w:val="left"/>
      <w:pPr>
        <w:ind w:left="3960" w:hanging="360"/>
      </w:pPr>
      <w:rPr>
        <w:rFonts w:ascii="Wingdings" w:hAnsi="Wingdings" w:hint="default"/>
      </w:rPr>
    </w:lvl>
    <w:lvl w:ilvl="6" w:tplc="490CAB9A" w:tentative="1">
      <w:start w:val="1"/>
      <w:numFmt w:val="bullet"/>
      <w:lvlText w:val=""/>
      <w:lvlJc w:val="left"/>
      <w:pPr>
        <w:ind w:left="4680" w:hanging="360"/>
      </w:pPr>
      <w:rPr>
        <w:rFonts w:ascii="Symbol" w:hAnsi="Symbol" w:hint="default"/>
      </w:rPr>
    </w:lvl>
    <w:lvl w:ilvl="7" w:tplc="E5523636" w:tentative="1">
      <w:start w:val="1"/>
      <w:numFmt w:val="bullet"/>
      <w:lvlText w:val="o"/>
      <w:lvlJc w:val="left"/>
      <w:pPr>
        <w:ind w:left="5400" w:hanging="360"/>
      </w:pPr>
      <w:rPr>
        <w:rFonts w:ascii="Courier New" w:hAnsi="Courier New" w:cs="Courier New" w:hint="default"/>
      </w:rPr>
    </w:lvl>
    <w:lvl w:ilvl="8" w:tplc="21E6CA12" w:tentative="1">
      <w:start w:val="1"/>
      <w:numFmt w:val="bullet"/>
      <w:lvlText w:val=""/>
      <w:lvlJc w:val="left"/>
      <w:pPr>
        <w:ind w:left="6120" w:hanging="360"/>
      </w:pPr>
      <w:rPr>
        <w:rFonts w:ascii="Wingdings" w:hAnsi="Wingdings" w:hint="default"/>
      </w:rPr>
    </w:lvl>
  </w:abstractNum>
  <w:abstractNum w:abstractNumId="33"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E1F72"/>
    <w:multiLevelType w:val="hybridMultilevel"/>
    <w:tmpl w:val="EE0279B8"/>
    <w:lvl w:ilvl="0" w:tplc="5ECA0098">
      <w:start w:val="1"/>
      <w:numFmt w:val="decimal"/>
      <w:lvlText w:val="%1."/>
      <w:lvlJc w:val="left"/>
      <w:pPr>
        <w:ind w:left="720" w:hanging="360"/>
      </w:pPr>
      <w:rPr>
        <w:rFonts w:hint="default"/>
      </w:rPr>
    </w:lvl>
    <w:lvl w:ilvl="1" w:tplc="149AD6B2" w:tentative="1">
      <w:start w:val="1"/>
      <w:numFmt w:val="lowerLetter"/>
      <w:lvlText w:val="%2."/>
      <w:lvlJc w:val="left"/>
      <w:pPr>
        <w:ind w:left="1440" w:hanging="360"/>
      </w:pPr>
    </w:lvl>
    <w:lvl w:ilvl="2" w:tplc="27FAFC1E" w:tentative="1">
      <w:start w:val="1"/>
      <w:numFmt w:val="lowerRoman"/>
      <w:lvlText w:val="%3."/>
      <w:lvlJc w:val="right"/>
      <w:pPr>
        <w:ind w:left="2160" w:hanging="180"/>
      </w:pPr>
    </w:lvl>
    <w:lvl w:ilvl="3" w:tplc="BEB0FBDC" w:tentative="1">
      <w:start w:val="1"/>
      <w:numFmt w:val="decimal"/>
      <w:lvlText w:val="%4."/>
      <w:lvlJc w:val="left"/>
      <w:pPr>
        <w:ind w:left="2880" w:hanging="360"/>
      </w:pPr>
    </w:lvl>
    <w:lvl w:ilvl="4" w:tplc="BE7664D0" w:tentative="1">
      <w:start w:val="1"/>
      <w:numFmt w:val="lowerLetter"/>
      <w:lvlText w:val="%5."/>
      <w:lvlJc w:val="left"/>
      <w:pPr>
        <w:ind w:left="3600" w:hanging="360"/>
      </w:pPr>
    </w:lvl>
    <w:lvl w:ilvl="5" w:tplc="1FD46C46" w:tentative="1">
      <w:start w:val="1"/>
      <w:numFmt w:val="lowerRoman"/>
      <w:lvlText w:val="%6."/>
      <w:lvlJc w:val="right"/>
      <w:pPr>
        <w:ind w:left="4320" w:hanging="180"/>
      </w:pPr>
    </w:lvl>
    <w:lvl w:ilvl="6" w:tplc="21541B1C" w:tentative="1">
      <w:start w:val="1"/>
      <w:numFmt w:val="decimal"/>
      <w:lvlText w:val="%7."/>
      <w:lvlJc w:val="left"/>
      <w:pPr>
        <w:ind w:left="5040" w:hanging="360"/>
      </w:pPr>
    </w:lvl>
    <w:lvl w:ilvl="7" w:tplc="69F0A7E6" w:tentative="1">
      <w:start w:val="1"/>
      <w:numFmt w:val="lowerLetter"/>
      <w:lvlText w:val="%8."/>
      <w:lvlJc w:val="left"/>
      <w:pPr>
        <w:ind w:left="5760" w:hanging="360"/>
      </w:pPr>
    </w:lvl>
    <w:lvl w:ilvl="8" w:tplc="90D6EF78" w:tentative="1">
      <w:start w:val="1"/>
      <w:numFmt w:val="lowerRoman"/>
      <w:lvlText w:val="%9."/>
      <w:lvlJc w:val="right"/>
      <w:pPr>
        <w:ind w:left="6480" w:hanging="180"/>
      </w:pPr>
    </w:lvl>
  </w:abstractNum>
  <w:abstractNum w:abstractNumId="35"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36" w15:restartNumberingAfterBreak="0">
    <w:nsid w:val="7D365B29"/>
    <w:multiLevelType w:val="multilevel"/>
    <w:tmpl w:val="7BDAE77C"/>
    <w:lvl w:ilvl="0">
      <w:start w:val="1"/>
      <w:numFmt w:val="hebrew1"/>
      <w:pStyle w:val="716"/>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7"/>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16cid:durableId="350841076">
    <w:abstractNumId w:val="8"/>
  </w:num>
  <w:num w:numId="2" w16cid:durableId="47731262">
    <w:abstractNumId w:val="18"/>
  </w:num>
  <w:num w:numId="3" w16cid:durableId="1997492697">
    <w:abstractNumId w:val="27"/>
  </w:num>
  <w:num w:numId="4" w16cid:durableId="1639258077">
    <w:abstractNumId w:val="13"/>
  </w:num>
  <w:num w:numId="5" w16cid:durableId="1051347486">
    <w:abstractNumId w:val="17"/>
  </w:num>
  <w:num w:numId="6" w16cid:durableId="1940914802">
    <w:abstractNumId w:val="36"/>
  </w:num>
  <w:num w:numId="7" w16cid:durableId="1026909027">
    <w:abstractNumId w:val="1"/>
  </w:num>
  <w:num w:numId="8" w16cid:durableId="1380474903">
    <w:abstractNumId w:val="20"/>
  </w:num>
  <w:num w:numId="9" w16cid:durableId="1609779450">
    <w:abstractNumId w:val="5"/>
  </w:num>
  <w:num w:numId="10" w16cid:durableId="184709642">
    <w:abstractNumId w:val="29"/>
  </w:num>
  <w:num w:numId="11" w16cid:durableId="168373972">
    <w:abstractNumId w:val="4"/>
  </w:num>
  <w:num w:numId="12" w16cid:durableId="1333606074">
    <w:abstractNumId w:val="7"/>
  </w:num>
  <w:num w:numId="13" w16cid:durableId="6667139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3196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3292024">
    <w:abstractNumId w:val="3"/>
  </w:num>
  <w:num w:numId="16" w16cid:durableId="1851555768">
    <w:abstractNumId w:val="26"/>
  </w:num>
  <w:num w:numId="17" w16cid:durableId="875200247">
    <w:abstractNumId w:val="28"/>
  </w:num>
  <w:num w:numId="18" w16cid:durableId="1377201779">
    <w:abstractNumId w:val="33"/>
  </w:num>
  <w:num w:numId="19" w16cid:durableId="83914217">
    <w:abstractNumId w:val="15"/>
  </w:num>
  <w:num w:numId="20" w16cid:durableId="651250268">
    <w:abstractNumId w:val="24"/>
  </w:num>
  <w:num w:numId="21" w16cid:durableId="997999804">
    <w:abstractNumId w:val="23"/>
  </w:num>
  <w:num w:numId="22" w16cid:durableId="774439919">
    <w:abstractNumId w:val="10"/>
  </w:num>
  <w:num w:numId="23" w16cid:durableId="1383672515">
    <w:abstractNumId w:val="2"/>
  </w:num>
  <w:num w:numId="24" w16cid:durableId="896740413">
    <w:abstractNumId w:val="11"/>
  </w:num>
  <w:num w:numId="25" w16cid:durableId="1082875266">
    <w:abstractNumId w:val="21"/>
  </w:num>
  <w:num w:numId="26" w16cid:durableId="366179424">
    <w:abstractNumId w:val="9"/>
  </w:num>
  <w:num w:numId="27" w16cid:durableId="1216818919">
    <w:abstractNumId w:val="0"/>
  </w:num>
  <w:num w:numId="28" w16cid:durableId="2067488577">
    <w:abstractNumId w:val="30"/>
  </w:num>
  <w:num w:numId="29" w16cid:durableId="479153507">
    <w:abstractNumId w:val="19"/>
  </w:num>
  <w:num w:numId="30" w16cid:durableId="2042169127">
    <w:abstractNumId w:val="32"/>
  </w:num>
  <w:num w:numId="31" w16cid:durableId="1472550745">
    <w:abstractNumId w:val="6"/>
  </w:num>
  <w:num w:numId="32" w16cid:durableId="1744138053">
    <w:abstractNumId w:val="16"/>
  </w:num>
  <w:num w:numId="33" w16cid:durableId="1588230300">
    <w:abstractNumId w:val="25"/>
  </w:num>
  <w:num w:numId="34" w16cid:durableId="1064135273">
    <w:abstractNumId w:val="31"/>
  </w:num>
  <w:num w:numId="35" w16cid:durableId="1651666439">
    <w:abstractNumId w:val="22"/>
  </w:num>
  <w:num w:numId="36" w16cid:durableId="1860776634">
    <w:abstractNumId w:val="14"/>
  </w:num>
  <w:num w:numId="37" w16cid:durableId="770275017">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101"/>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E81"/>
    <w:rsid w:val="0002439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5D47"/>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47B1"/>
    <w:rsid w:val="00064C94"/>
    <w:rsid w:val="00066AF6"/>
    <w:rsid w:val="0006704B"/>
    <w:rsid w:val="0006721D"/>
    <w:rsid w:val="0006723D"/>
    <w:rsid w:val="000672AB"/>
    <w:rsid w:val="000675B0"/>
    <w:rsid w:val="0006771C"/>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B0929"/>
    <w:rsid w:val="000B1102"/>
    <w:rsid w:val="000B1376"/>
    <w:rsid w:val="000B153C"/>
    <w:rsid w:val="000B1C94"/>
    <w:rsid w:val="000B2074"/>
    <w:rsid w:val="000B29FD"/>
    <w:rsid w:val="000B2C5B"/>
    <w:rsid w:val="000B2DBE"/>
    <w:rsid w:val="000B3056"/>
    <w:rsid w:val="000B3982"/>
    <w:rsid w:val="000B3A23"/>
    <w:rsid w:val="000B4419"/>
    <w:rsid w:val="000B4BB0"/>
    <w:rsid w:val="000B4F23"/>
    <w:rsid w:val="000B55BB"/>
    <w:rsid w:val="000B597C"/>
    <w:rsid w:val="000B6604"/>
    <w:rsid w:val="000B7912"/>
    <w:rsid w:val="000B7B95"/>
    <w:rsid w:val="000B7D4C"/>
    <w:rsid w:val="000C0367"/>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1A5"/>
    <w:rsid w:val="000E73AF"/>
    <w:rsid w:val="000E7622"/>
    <w:rsid w:val="000F022A"/>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0544"/>
    <w:rsid w:val="00101157"/>
    <w:rsid w:val="00101681"/>
    <w:rsid w:val="00101BB0"/>
    <w:rsid w:val="00101D0F"/>
    <w:rsid w:val="0010231B"/>
    <w:rsid w:val="0010237C"/>
    <w:rsid w:val="001023B9"/>
    <w:rsid w:val="0010413A"/>
    <w:rsid w:val="00104FBC"/>
    <w:rsid w:val="00105970"/>
    <w:rsid w:val="00105B99"/>
    <w:rsid w:val="00106312"/>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7A2"/>
    <w:rsid w:val="00131CCD"/>
    <w:rsid w:val="0013210D"/>
    <w:rsid w:val="00132126"/>
    <w:rsid w:val="001321A1"/>
    <w:rsid w:val="001324A5"/>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579"/>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D86"/>
    <w:rsid w:val="00160155"/>
    <w:rsid w:val="0016031C"/>
    <w:rsid w:val="00160BE5"/>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D03"/>
    <w:rsid w:val="00175FE2"/>
    <w:rsid w:val="00176411"/>
    <w:rsid w:val="00176B96"/>
    <w:rsid w:val="00177620"/>
    <w:rsid w:val="00177D09"/>
    <w:rsid w:val="00177D2F"/>
    <w:rsid w:val="0018014C"/>
    <w:rsid w:val="00180392"/>
    <w:rsid w:val="00181A6A"/>
    <w:rsid w:val="001821A3"/>
    <w:rsid w:val="00182B04"/>
    <w:rsid w:val="00182DC0"/>
    <w:rsid w:val="00183085"/>
    <w:rsid w:val="001839FA"/>
    <w:rsid w:val="00183DDC"/>
    <w:rsid w:val="00184867"/>
    <w:rsid w:val="0018505D"/>
    <w:rsid w:val="001850C6"/>
    <w:rsid w:val="0018581A"/>
    <w:rsid w:val="0018586A"/>
    <w:rsid w:val="001858E5"/>
    <w:rsid w:val="00185B85"/>
    <w:rsid w:val="001868AE"/>
    <w:rsid w:val="00186BD2"/>
    <w:rsid w:val="0018758B"/>
    <w:rsid w:val="001900F7"/>
    <w:rsid w:val="0019015A"/>
    <w:rsid w:val="00190396"/>
    <w:rsid w:val="00190704"/>
    <w:rsid w:val="00190F93"/>
    <w:rsid w:val="00191D43"/>
    <w:rsid w:val="00191FF6"/>
    <w:rsid w:val="0019287A"/>
    <w:rsid w:val="00192E51"/>
    <w:rsid w:val="00192F16"/>
    <w:rsid w:val="00193071"/>
    <w:rsid w:val="0019399F"/>
    <w:rsid w:val="00194286"/>
    <w:rsid w:val="00195BC7"/>
    <w:rsid w:val="00195EBA"/>
    <w:rsid w:val="001960B4"/>
    <w:rsid w:val="00196FD4"/>
    <w:rsid w:val="0019758B"/>
    <w:rsid w:val="00197B6F"/>
    <w:rsid w:val="00197B8A"/>
    <w:rsid w:val="00197BDF"/>
    <w:rsid w:val="00197CC1"/>
    <w:rsid w:val="001A0135"/>
    <w:rsid w:val="001A0CA6"/>
    <w:rsid w:val="001A0E9D"/>
    <w:rsid w:val="001A1123"/>
    <w:rsid w:val="001A12F4"/>
    <w:rsid w:val="001A166A"/>
    <w:rsid w:val="001A2081"/>
    <w:rsid w:val="001A2869"/>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A7D08"/>
    <w:rsid w:val="001B04D9"/>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159"/>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4A2F"/>
    <w:rsid w:val="001E59BD"/>
    <w:rsid w:val="001E5A5F"/>
    <w:rsid w:val="001E5C3E"/>
    <w:rsid w:val="001E641F"/>
    <w:rsid w:val="001E66A7"/>
    <w:rsid w:val="001E73C8"/>
    <w:rsid w:val="001E773D"/>
    <w:rsid w:val="001F068F"/>
    <w:rsid w:val="001F0BBB"/>
    <w:rsid w:val="001F0DE8"/>
    <w:rsid w:val="001F0E94"/>
    <w:rsid w:val="001F19C9"/>
    <w:rsid w:val="001F35DC"/>
    <w:rsid w:val="001F3815"/>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6C5"/>
    <w:rsid w:val="002049ED"/>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3BC3"/>
    <w:rsid w:val="00223DF8"/>
    <w:rsid w:val="00224723"/>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662FD"/>
    <w:rsid w:val="00270C99"/>
    <w:rsid w:val="0027101D"/>
    <w:rsid w:val="0027121E"/>
    <w:rsid w:val="0027188F"/>
    <w:rsid w:val="002739B2"/>
    <w:rsid w:val="002739CF"/>
    <w:rsid w:val="00273D43"/>
    <w:rsid w:val="0027424D"/>
    <w:rsid w:val="00274A79"/>
    <w:rsid w:val="00275416"/>
    <w:rsid w:val="00275A79"/>
    <w:rsid w:val="002763F9"/>
    <w:rsid w:val="00276D55"/>
    <w:rsid w:val="00277114"/>
    <w:rsid w:val="00277D6C"/>
    <w:rsid w:val="0028138F"/>
    <w:rsid w:val="002813A0"/>
    <w:rsid w:val="00281F46"/>
    <w:rsid w:val="00282C5A"/>
    <w:rsid w:val="00283E18"/>
    <w:rsid w:val="00283FFC"/>
    <w:rsid w:val="002841C5"/>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25"/>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A17"/>
    <w:rsid w:val="002B6FB4"/>
    <w:rsid w:val="002B770A"/>
    <w:rsid w:val="002B7B64"/>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DD2"/>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25"/>
    <w:rsid w:val="002D38CB"/>
    <w:rsid w:val="002D3AC8"/>
    <w:rsid w:val="002D4617"/>
    <w:rsid w:val="002D4E81"/>
    <w:rsid w:val="002D4EF6"/>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E6"/>
    <w:rsid w:val="002F24F0"/>
    <w:rsid w:val="002F29CA"/>
    <w:rsid w:val="002F3162"/>
    <w:rsid w:val="002F3CBB"/>
    <w:rsid w:val="002F42B0"/>
    <w:rsid w:val="002F4761"/>
    <w:rsid w:val="002F47F1"/>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7DB"/>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232"/>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D02"/>
    <w:rsid w:val="00327D99"/>
    <w:rsid w:val="003303FB"/>
    <w:rsid w:val="00331738"/>
    <w:rsid w:val="003318C2"/>
    <w:rsid w:val="00331924"/>
    <w:rsid w:val="00332663"/>
    <w:rsid w:val="00332F33"/>
    <w:rsid w:val="00333BC5"/>
    <w:rsid w:val="00334583"/>
    <w:rsid w:val="00334A65"/>
    <w:rsid w:val="00334D20"/>
    <w:rsid w:val="00335267"/>
    <w:rsid w:val="0033564C"/>
    <w:rsid w:val="003356A2"/>
    <w:rsid w:val="00335A0A"/>
    <w:rsid w:val="0033672B"/>
    <w:rsid w:val="00336BEF"/>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288E"/>
    <w:rsid w:val="00354479"/>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5E5"/>
    <w:rsid w:val="0036568B"/>
    <w:rsid w:val="00365C9E"/>
    <w:rsid w:val="00365D63"/>
    <w:rsid w:val="00365DC9"/>
    <w:rsid w:val="00365DE2"/>
    <w:rsid w:val="0036639F"/>
    <w:rsid w:val="003668A5"/>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48"/>
    <w:rsid w:val="00384EDD"/>
    <w:rsid w:val="00385426"/>
    <w:rsid w:val="0038575C"/>
    <w:rsid w:val="00385836"/>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53B"/>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2534"/>
    <w:rsid w:val="003C26AC"/>
    <w:rsid w:val="003C2A0B"/>
    <w:rsid w:val="003C2AFA"/>
    <w:rsid w:val="003C2EC6"/>
    <w:rsid w:val="003C3154"/>
    <w:rsid w:val="003C32FE"/>
    <w:rsid w:val="003C3358"/>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80"/>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4128"/>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1FE6"/>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043B"/>
    <w:rsid w:val="00451A68"/>
    <w:rsid w:val="00451AA2"/>
    <w:rsid w:val="00451E5C"/>
    <w:rsid w:val="0045209D"/>
    <w:rsid w:val="00452449"/>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562"/>
    <w:rsid w:val="00465DDF"/>
    <w:rsid w:val="004661DB"/>
    <w:rsid w:val="004663C7"/>
    <w:rsid w:val="00466B28"/>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5B0B"/>
    <w:rsid w:val="00486172"/>
    <w:rsid w:val="004865D8"/>
    <w:rsid w:val="00487169"/>
    <w:rsid w:val="004873D9"/>
    <w:rsid w:val="004875EB"/>
    <w:rsid w:val="0048772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CDD"/>
    <w:rsid w:val="004A1FF4"/>
    <w:rsid w:val="004A30DB"/>
    <w:rsid w:val="004A3415"/>
    <w:rsid w:val="004A3987"/>
    <w:rsid w:val="004A3A1C"/>
    <w:rsid w:val="004A4DE0"/>
    <w:rsid w:val="004A5AE0"/>
    <w:rsid w:val="004A5D89"/>
    <w:rsid w:val="004A5F0F"/>
    <w:rsid w:val="004A5FCA"/>
    <w:rsid w:val="004A5FFC"/>
    <w:rsid w:val="004A68B3"/>
    <w:rsid w:val="004A6B9E"/>
    <w:rsid w:val="004A6C9C"/>
    <w:rsid w:val="004A6CC0"/>
    <w:rsid w:val="004A6FE6"/>
    <w:rsid w:val="004A7203"/>
    <w:rsid w:val="004A77C4"/>
    <w:rsid w:val="004A7ABE"/>
    <w:rsid w:val="004A7F65"/>
    <w:rsid w:val="004B09A3"/>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6628"/>
    <w:rsid w:val="004C7A8F"/>
    <w:rsid w:val="004C7D9F"/>
    <w:rsid w:val="004D0947"/>
    <w:rsid w:val="004D102C"/>
    <w:rsid w:val="004D16BE"/>
    <w:rsid w:val="004D1983"/>
    <w:rsid w:val="004D1BC8"/>
    <w:rsid w:val="004D1D1F"/>
    <w:rsid w:val="004D2576"/>
    <w:rsid w:val="004D2869"/>
    <w:rsid w:val="004D2D0A"/>
    <w:rsid w:val="004D3387"/>
    <w:rsid w:val="004D38B0"/>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8CD"/>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AF6"/>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418"/>
    <w:rsid w:val="00557A6C"/>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42E"/>
    <w:rsid w:val="00581795"/>
    <w:rsid w:val="005837FB"/>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D34"/>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1A9"/>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36E0"/>
    <w:rsid w:val="005A40BA"/>
    <w:rsid w:val="005A504A"/>
    <w:rsid w:val="005A57D6"/>
    <w:rsid w:val="005A5A70"/>
    <w:rsid w:val="005A7389"/>
    <w:rsid w:val="005A78EE"/>
    <w:rsid w:val="005A7CA2"/>
    <w:rsid w:val="005A7DBA"/>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32E"/>
    <w:rsid w:val="005C14A0"/>
    <w:rsid w:val="005C198B"/>
    <w:rsid w:val="005C1CBD"/>
    <w:rsid w:val="005C23D7"/>
    <w:rsid w:val="005C26CE"/>
    <w:rsid w:val="005C2859"/>
    <w:rsid w:val="005C287F"/>
    <w:rsid w:val="005C2947"/>
    <w:rsid w:val="005C2D2D"/>
    <w:rsid w:val="005C381C"/>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BB4"/>
    <w:rsid w:val="00600F74"/>
    <w:rsid w:val="00601269"/>
    <w:rsid w:val="00601462"/>
    <w:rsid w:val="00601C2F"/>
    <w:rsid w:val="00602BBC"/>
    <w:rsid w:val="00603ABE"/>
    <w:rsid w:val="00603F19"/>
    <w:rsid w:val="00604D69"/>
    <w:rsid w:val="006052E4"/>
    <w:rsid w:val="00605442"/>
    <w:rsid w:val="0060683C"/>
    <w:rsid w:val="00607532"/>
    <w:rsid w:val="00607C9B"/>
    <w:rsid w:val="00607D6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17AD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403"/>
    <w:rsid w:val="00632878"/>
    <w:rsid w:val="006328D1"/>
    <w:rsid w:val="00632C05"/>
    <w:rsid w:val="00633595"/>
    <w:rsid w:val="00633D1A"/>
    <w:rsid w:val="00634521"/>
    <w:rsid w:val="0063468C"/>
    <w:rsid w:val="00634DAD"/>
    <w:rsid w:val="006356A3"/>
    <w:rsid w:val="006356C7"/>
    <w:rsid w:val="006358A5"/>
    <w:rsid w:val="006358DD"/>
    <w:rsid w:val="006359D0"/>
    <w:rsid w:val="00635B2E"/>
    <w:rsid w:val="006364F7"/>
    <w:rsid w:val="0063671B"/>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E9E"/>
    <w:rsid w:val="006653D3"/>
    <w:rsid w:val="006659DD"/>
    <w:rsid w:val="00665B84"/>
    <w:rsid w:val="006661AD"/>
    <w:rsid w:val="006662AD"/>
    <w:rsid w:val="006668CA"/>
    <w:rsid w:val="00666E99"/>
    <w:rsid w:val="006673DD"/>
    <w:rsid w:val="0066760C"/>
    <w:rsid w:val="00667834"/>
    <w:rsid w:val="00667ABB"/>
    <w:rsid w:val="006702ED"/>
    <w:rsid w:val="00670467"/>
    <w:rsid w:val="006708C9"/>
    <w:rsid w:val="00670B88"/>
    <w:rsid w:val="00670E84"/>
    <w:rsid w:val="006713F7"/>
    <w:rsid w:val="00671A22"/>
    <w:rsid w:val="0067240D"/>
    <w:rsid w:val="006726E0"/>
    <w:rsid w:val="006726E2"/>
    <w:rsid w:val="00672DBF"/>
    <w:rsid w:val="006742C5"/>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1EAD"/>
    <w:rsid w:val="0069225F"/>
    <w:rsid w:val="0069249C"/>
    <w:rsid w:val="00692613"/>
    <w:rsid w:val="006927F0"/>
    <w:rsid w:val="00692D60"/>
    <w:rsid w:val="00692E52"/>
    <w:rsid w:val="0069335D"/>
    <w:rsid w:val="00693370"/>
    <w:rsid w:val="00694C3C"/>
    <w:rsid w:val="00695274"/>
    <w:rsid w:val="0069547B"/>
    <w:rsid w:val="00695A19"/>
    <w:rsid w:val="00696ADE"/>
    <w:rsid w:val="00697E8B"/>
    <w:rsid w:val="006A040F"/>
    <w:rsid w:val="006A1039"/>
    <w:rsid w:val="006A21AF"/>
    <w:rsid w:val="006A2D1D"/>
    <w:rsid w:val="006A2E90"/>
    <w:rsid w:val="006A49AE"/>
    <w:rsid w:val="006A4C49"/>
    <w:rsid w:val="006A4E1C"/>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495B"/>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76B"/>
    <w:rsid w:val="006C3A8A"/>
    <w:rsid w:val="006C3B12"/>
    <w:rsid w:val="006C3D2D"/>
    <w:rsid w:val="006C4023"/>
    <w:rsid w:val="006C4287"/>
    <w:rsid w:val="006C431D"/>
    <w:rsid w:val="006C4D54"/>
    <w:rsid w:val="006C4F59"/>
    <w:rsid w:val="006C51B3"/>
    <w:rsid w:val="006C56B2"/>
    <w:rsid w:val="006C58DF"/>
    <w:rsid w:val="006C6030"/>
    <w:rsid w:val="006C6452"/>
    <w:rsid w:val="006C6CE3"/>
    <w:rsid w:val="006C7199"/>
    <w:rsid w:val="006C7422"/>
    <w:rsid w:val="006C7BF3"/>
    <w:rsid w:val="006D0087"/>
    <w:rsid w:val="006D04D2"/>
    <w:rsid w:val="006D06CC"/>
    <w:rsid w:val="006D167F"/>
    <w:rsid w:val="006D176D"/>
    <w:rsid w:val="006D280F"/>
    <w:rsid w:val="006D312F"/>
    <w:rsid w:val="006D32A1"/>
    <w:rsid w:val="006D383A"/>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891"/>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59"/>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B3B"/>
    <w:rsid w:val="00727E46"/>
    <w:rsid w:val="00730041"/>
    <w:rsid w:val="0073024E"/>
    <w:rsid w:val="00730D60"/>
    <w:rsid w:val="00731EC4"/>
    <w:rsid w:val="00731FA8"/>
    <w:rsid w:val="0073212E"/>
    <w:rsid w:val="0073220F"/>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446"/>
    <w:rsid w:val="007547E6"/>
    <w:rsid w:val="00754D6C"/>
    <w:rsid w:val="007551D8"/>
    <w:rsid w:val="007557CF"/>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C13"/>
    <w:rsid w:val="007657FC"/>
    <w:rsid w:val="00765D28"/>
    <w:rsid w:val="007661E6"/>
    <w:rsid w:val="0076677C"/>
    <w:rsid w:val="00766829"/>
    <w:rsid w:val="00766AEC"/>
    <w:rsid w:val="0076737F"/>
    <w:rsid w:val="00767B25"/>
    <w:rsid w:val="007702E5"/>
    <w:rsid w:val="0077170D"/>
    <w:rsid w:val="0077176D"/>
    <w:rsid w:val="00771BEC"/>
    <w:rsid w:val="00771DB4"/>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0CD7"/>
    <w:rsid w:val="007A156F"/>
    <w:rsid w:val="007A1E36"/>
    <w:rsid w:val="007A2FCF"/>
    <w:rsid w:val="007A3DF5"/>
    <w:rsid w:val="007A3F08"/>
    <w:rsid w:val="007A4B4D"/>
    <w:rsid w:val="007A4DFA"/>
    <w:rsid w:val="007A4EBD"/>
    <w:rsid w:val="007A521B"/>
    <w:rsid w:val="007A54C1"/>
    <w:rsid w:val="007A54D9"/>
    <w:rsid w:val="007A582C"/>
    <w:rsid w:val="007A614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B2"/>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6863"/>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23"/>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057"/>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6AE"/>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5D0"/>
    <w:rsid w:val="00825A14"/>
    <w:rsid w:val="00825A1B"/>
    <w:rsid w:val="00825AAA"/>
    <w:rsid w:val="00826222"/>
    <w:rsid w:val="00827841"/>
    <w:rsid w:val="008305B4"/>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6DC"/>
    <w:rsid w:val="00852890"/>
    <w:rsid w:val="0085318D"/>
    <w:rsid w:val="008547B9"/>
    <w:rsid w:val="00855863"/>
    <w:rsid w:val="00856248"/>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A6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3F09"/>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378A"/>
    <w:rsid w:val="008A45D1"/>
    <w:rsid w:val="008A4609"/>
    <w:rsid w:val="008A4780"/>
    <w:rsid w:val="008A4896"/>
    <w:rsid w:val="008A4C8C"/>
    <w:rsid w:val="008A5963"/>
    <w:rsid w:val="008A5ABF"/>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2BF"/>
    <w:rsid w:val="008D15A7"/>
    <w:rsid w:val="008D1B62"/>
    <w:rsid w:val="008D1B9E"/>
    <w:rsid w:val="008D1F9A"/>
    <w:rsid w:val="008D2082"/>
    <w:rsid w:val="008D2388"/>
    <w:rsid w:val="008D24C9"/>
    <w:rsid w:val="008D2AEF"/>
    <w:rsid w:val="008D4146"/>
    <w:rsid w:val="008D42F6"/>
    <w:rsid w:val="008D5013"/>
    <w:rsid w:val="008D59E9"/>
    <w:rsid w:val="008D5ADE"/>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4C3"/>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99"/>
    <w:rsid w:val="00950145"/>
    <w:rsid w:val="009505BB"/>
    <w:rsid w:val="00950944"/>
    <w:rsid w:val="009510AD"/>
    <w:rsid w:val="009513BE"/>
    <w:rsid w:val="00951973"/>
    <w:rsid w:val="00951DAD"/>
    <w:rsid w:val="00951DBF"/>
    <w:rsid w:val="00951E28"/>
    <w:rsid w:val="00951EFA"/>
    <w:rsid w:val="00952259"/>
    <w:rsid w:val="0095242E"/>
    <w:rsid w:val="00952CF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1FB0"/>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9D9"/>
    <w:rsid w:val="009703F8"/>
    <w:rsid w:val="0097067B"/>
    <w:rsid w:val="009710DE"/>
    <w:rsid w:val="009712AE"/>
    <w:rsid w:val="0097174E"/>
    <w:rsid w:val="00971BE0"/>
    <w:rsid w:val="00971EFA"/>
    <w:rsid w:val="0097253D"/>
    <w:rsid w:val="009725A2"/>
    <w:rsid w:val="00972CE5"/>
    <w:rsid w:val="00973313"/>
    <w:rsid w:val="00973381"/>
    <w:rsid w:val="00973E62"/>
    <w:rsid w:val="00974915"/>
    <w:rsid w:val="009751D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87BA9"/>
    <w:rsid w:val="00990506"/>
    <w:rsid w:val="00990E8D"/>
    <w:rsid w:val="00990F79"/>
    <w:rsid w:val="009910DC"/>
    <w:rsid w:val="00991584"/>
    <w:rsid w:val="0099172C"/>
    <w:rsid w:val="00991B19"/>
    <w:rsid w:val="00991F23"/>
    <w:rsid w:val="00992605"/>
    <w:rsid w:val="00992CD6"/>
    <w:rsid w:val="009933BD"/>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4FB3"/>
    <w:rsid w:val="009A5FDB"/>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9E2"/>
    <w:rsid w:val="00A36BA5"/>
    <w:rsid w:val="00A37146"/>
    <w:rsid w:val="00A3747B"/>
    <w:rsid w:val="00A37995"/>
    <w:rsid w:val="00A37BA5"/>
    <w:rsid w:val="00A408EB"/>
    <w:rsid w:val="00A4109A"/>
    <w:rsid w:val="00A4133B"/>
    <w:rsid w:val="00A4189A"/>
    <w:rsid w:val="00A41A4E"/>
    <w:rsid w:val="00A41A7C"/>
    <w:rsid w:val="00A41B20"/>
    <w:rsid w:val="00A42565"/>
    <w:rsid w:val="00A42621"/>
    <w:rsid w:val="00A436D2"/>
    <w:rsid w:val="00A43752"/>
    <w:rsid w:val="00A4391C"/>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1AB"/>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9EE"/>
    <w:rsid w:val="00AB1310"/>
    <w:rsid w:val="00AB19B4"/>
    <w:rsid w:val="00AB2400"/>
    <w:rsid w:val="00AB25DF"/>
    <w:rsid w:val="00AB2CE6"/>
    <w:rsid w:val="00AB5377"/>
    <w:rsid w:val="00AB5B77"/>
    <w:rsid w:val="00AB5C1D"/>
    <w:rsid w:val="00AB7D08"/>
    <w:rsid w:val="00AB7F4B"/>
    <w:rsid w:val="00AB7F83"/>
    <w:rsid w:val="00AC0B81"/>
    <w:rsid w:val="00AC2300"/>
    <w:rsid w:val="00AC3451"/>
    <w:rsid w:val="00AC3506"/>
    <w:rsid w:val="00AC387E"/>
    <w:rsid w:val="00AC40B4"/>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632"/>
    <w:rsid w:val="00AD6222"/>
    <w:rsid w:val="00AD6306"/>
    <w:rsid w:val="00AD67DE"/>
    <w:rsid w:val="00AD7076"/>
    <w:rsid w:val="00AD739C"/>
    <w:rsid w:val="00AE0764"/>
    <w:rsid w:val="00AE090E"/>
    <w:rsid w:val="00AE14B5"/>
    <w:rsid w:val="00AE16D1"/>
    <w:rsid w:val="00AE1BC1"/>
    <w:rsid w:val="00AE1BD1"/>
    <w:rsid w:val="00AE1DBE"/>
    <w:rsid w:val="00AE276C"/>
    <w:rsid w:val="00AE340A"/>
    <w:rsid w:val="00AE3DF4"/>
    <w:rsid w:val="00AE41D4"/>
    <w:rsid w:val="00AE4788"/>
    <w:rsid w:val="00AE4BEA"/>
    <w:rsid w:val="00AE4C6D"/>
    <w:rsid w:val="00AE50A3"/>
    <w:rsid w:val="00AE50BE"/>
    <w:rsid w:val="00AE54FF"/>
    <w:rsid w:val="00AE563F"/>
    <w:rsid w:val="00AE6595"/>
    <w:rsid w:val="00AE6B0B"/>
    <w:rsid w:val="00AE71A8"/>
    <w:rsid w:val="00AE74AF"/>
    <w:rsid w:val="00AE74B3"/>
    <w:rsid w:val="00AE74DF"/>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7F7"/>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1DC"/>
    <w:rsid w:val="00B33BCF"/>
    <w:rsid w:val="00B3444E"/>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668D"/>
    <w:rsid w:val="00B666B9"/>
    <w:rsid w:val="00B66A94"/>
    <w:rsid w:val="00B66F81"/>
    <w:rsid w:val="00B67145"/>
    <w:rsid w:val="00B677F1"/>
    <w:rsid w:val="00B67914"/>
    <w:rsid w:val="00B70767"/>
    <w:rsid w:val="00B707AF"/>
    <w:rsid w:val="00B70882"/>
    <w:rsid w:val="00B709B8"/>
    <w:rsid w:val="00B70DC2"/>
    <w:rsid w:val="00B717DC"/>
    <w:rsid w:val="00B72D75"/>
    <w:rsid w:val="00B72F97"/>
    <w:rsid w:val="00B73165"/>
    <w:rsid w:val="00B741EF"/>
    <w:rsid w:val="00B742B8"/>
    <w:rsid w:val="00B747A2"/>
    <w:rsid w:val="00B75001"/>
    <w:rsid w:val="00B75086"/>
    <w:rsid w:val="00B7532D"/>
    <w:rsid w:val="00B7568D"/>
    <w:rsid w:val="00B75D6E"/>
    <w:rsid w:val="00B75F72"/>
    <w:rsid w:val="00B76969"/>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90192"/>
    <w:rsid w:val="00B90A49"/>
    <w:rsid w:val="00B90B9B"/>
    <w:rsid w:val="00B90C7D"/>
    <w:rsid w:val="00B90C8A"/>
    <w:rsid w:val="00B91455"/>
    <w:rsid w:val="00B91478"/>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28C"/>
    <w:rsid w:val="00B97B6F"/>
    <w:rsid w:val="00B97D37"/>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0E2"/>
    <w:rsid w:val="00BC227B"/>
    <w:rsid w:val="00BC31E2"/>
    <w:rsid w:val="00BC3D44"/>
    <w:rsid w:val="00BC4213"/>
    <w:rsid w:val="00BC444D"/>
    <w:rsid w:val="00BC4C7F"/>
    <w:rsid w:val="00BC59BE"/>
    <w:rsid w:val="00BC5C80"/>
    <w:rsid w:val="00BC5D5B"/>
    <w:rsid w:val="00BC5F08"/>
    <w:rsid w:val="00BC6161"/>
    <w:rsid w:val="00BC65A4"/>
    <w:rsid w:val="00BC65B2"/>
    <w:rsid w:val="00BC717C"/>
    <w:rsid w:val="00BC75B3"/>
    <w:rsid w:val="00BC7B04"/>
    <w:rsid w:val="00BC7E15"/>
    <w:rsid w:val="00BC7E36"/>
    <w:rsid w:val="00BD00DB"/>
    <w:rsid w:val="00BD020B"/>
    <w:rsid w:val="00BD09B1"/>
    <w:rsid w:val="00BD0FE8"/>
    <w:rsid w:val="00BD16D6"/>
    <w:rsid w:val="00BD1816"/>
    <w:rsid w:val="00BD1B72"/>
    <w:rsid w:val="00BD206C"/>
    <w:rsid w:val="00BD22B5"/>
    <w:rsid w:val="00BD31B3"/>
    <w:rsid w:val="00BD38B1"/>
    <w:rsid w:val="00BD3BB5"/>
    <w:rsid w:val="00BD41C0"/>
    <w:rsid w:val="00BD485C"/>
    <w:rsid w:val="00BD4AA0"/>
    <w:rsid w:val="00BD521B"/>
    <w:rsid w:val="00BD6053"/>
    <w:rsid w:val="00BD6593"/>
    <w:rsid w:val="00BD66B2"/>
    <w:rsid w:val="00BD710F"/>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36F7"/>
    <w:rsid w:val="00BE400A"/>
    <w:rsid w:val="00BE458A"/>
    <w:rsid w:val="00BE4BE8"/>
    <w:rsid w:val="00BE4E51"/>
    <w:rsid w:val="00BE57E3"/>
    <w:rsid w:val="00BE5D07"/>
    <w:rsid w:val="00BE61FC"/>
    <w:rsid w:val="00BE7A1E"/>
    <w:rsid w:val="00BF0159"/>
    <w:rsid w:val="00BF03E8"/>
    <w:rsid w:val="00BF0D84"/>
    <w:rsid w:val="00BF129D"/>
    <w:rsid w:val="00BF1423"/>
    <w:rsid w:val="00BF18FE"/>
    <w:rsid w:val="00BF194F"/>
    <w:rsid w:val="00BF1C55"/>
    <w:rsid w:val="00BF224A"/>
    <w:rsid w:val="00BF2550"/>
    <w:rsid w:val="00BF28A4"/>
    <w:rsid w:val="00BF293F"/>
    <w:rsid w:val="00BF37C5"/>
    <w:rsid w:val="00BF3AAA"/>
    <w:rsid w:val="00BF42FD"/>
    <w:rsid w:val="00BF497A"/>
    <w:rsid w:val="00BF4AC8"/>
    <w:rsid w:val="00BF4B71"/>
    <w:rsid w:val="00BF5BF6"/>
    <w:rsid w:val="00BF5E37"/>
    <w:rsid w:val="00BF5FE4"/>
    <w:rsid w:val="00BF6983"/>
    <w:rsid w:val="00BF70D4"/>
    <w:rsid w:val="00BF71E4"/>
    <w:rsid w:val="00BF7831"/>
    <w:rsid w:val="00BF7B13"/>
    <w:rsid w:val="00C010A6"/>
    <w:rsid w:val="00C0163D"/>
    <w:rsid w:val="00C017CA"/>
    <w:rsid w:val="00C01D63"/>
    <w:rsid w:val="00C02152"/>
    <w:rsid w:val="00C0264E"/>
    <w:rsid w:val="00C03CE8"/>
    <w:rsid w:val="00C0494D"/>
    <w:rsid w:val="00C0531C"/>
    <w:rsid w:val="00C05806"/>
    <w:rsid w:val="00C05FA3"/>
    <w:rsid w:val="00C06A1F"/>
    <w:rsid w:val="00C0709F"/>
    <w:rsid w:val="00C07158"/>
    <w:rsid w:val="00C07DC0"/>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03C"/>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49BF"/>
    <w:rsid w:val="00C55114"/>
    <w:rsid w:val="00C55963"/>
    <w:rsid w:val="00C56262"/>
    <w:rsid w:val="00C567A5"/>
    <w:rsid w:val="00C57198"/>
    <w:rsid w:val="00C578CE"/>
    <w:rsid w:val="00C61597"/>
    <w:rsid w:val="00C617BF"/>
    <w:rsid w:val="00C62692"/>
    <w:rsid w:val="00C62791"/>
    <w:rsid w:val="00C62FA1"/>
    <w:rsid w:val="00C632D6"/>
    <w:rsid w:val="00C63CE7"/>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9AA"/>
    <w:rsid w:val="00C80A78"/>
    <w:rsid w:val="00C80B25"/>
    <w:rsid w:val="00C80F33"/>
    <w:rsid w:val="00C80FD0"/>
    <w:rsid w:val="00C8100B"/>
    <w:rsid w:val="00C81168"/>
    <w:rsid w:val="00C816BC"/>
    <w:rsid w:val="00C825DD"/>
    <w:rsid w:val="00C82DDB"/>
    <w:rsid w:val="00C84168"/>
    <w:rsid w:val="00C8458B"/>
    <w:rsid w:val="00C852AC"/>
    <w:rsid w:val="00C857F9"/>
    <w:rsid w:val="00C860BC"/>
    <w:rsid w:val="00C8614D"/>
    <w:rsid w:val="00C86543"/>
    <w:rsid w:val="00C8683F"/>
    <w:rsid w:val="00C86967"/>
    <w:rsid w:val="00C87CC8"/>
    <w:rsid w:val="00C87D19"/>
    <w:rsid w:val="00C9091D"/>
    <w:rsid w:val="00C90FA2"/>
    <w:rsid w:val="00C91207"/>
    <w:rsid w:val="00C914A4"/>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C45"/>
    <w:rsid w:val="00CB6D6A"/>
    <w:rsid w:val="00CB7873"/>
    <w:rsid w:val="00CC0309"/>
    <w:rsid w:val="00CC07DB"/>
    <w:rsid w:val="00CC0A26"/>
    <w:rsid w:val="00CC0AB1"/>
    <w:rsid w:val="00CC0E84"/>
    <w:rsid w:val="00CC129B"/>
    <w:rsid w:val="00CC1838"/>
    <w:rsid w:val="00CC2E50"/>
    <w:rsid w:val="00CC341C"/>
    <w:rsid w:val="00CC3645"/>
    <w:rsid w:val="00CC379D"/>
    <w:rsid w:val="00CC37FC"/>
    <w:rsid w:val="00CC3B15"/>
    <w:rsid w:val="00CC3F55"/>
    <w:rsid w:val="00CC4116"/>
    <w:rsid w:val="00CC54B1"/>
    <w:rsid w:val="00CC55AE"/>
    <w:rsid w:val="00CC5932"/>
    <w:rsid w:val="00CC64AC"/>
    <w:rsid w:val="00CC6A8B"/>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56C"/>
    <w:rsid w:val="00CE7987"/>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5173"/>
    <w:rsid w:val="00CF51E8"/>
    <w:rsid w:val="00CF5BA3"/>
    <w:rsid w:val="00CF5F4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90A"/>
    <w:rsid w:val="00D2498A"/>
    <w:rsid w:val="00D24AAE"/>
    <w:rsid w:val="00D24B4F"/>
    <w:rsid w:val="00D251D4"/>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31CB"/>
    <w:rsid w:val="00D446AE"/>
    <w:rsid w:val="00D455CC"/>
    <w:rsid w:val="00D457ED"/>
    <w:rsid w:val="00D458A6"/>
    <w:rsid w:val="00D464F2"/>
    <w:rsid w:val="00D468B0"/>
    <w:rsid w:val="00D46AEF"/>
    <w:rsid w:val="00D46D32"/>
    <w:rsid w:val="00D46EB7"/>
    <w:rsid w:val="00D46F56"/>
    <w:rsid w:val="00D476EB"/>
    <w:rsid w:val="00D478AA"/>
    <w:rsid w:val="00D47F55"/>
    <w:rsid w:val="00D506BD"/>
    <w:rsid w:val="00D50A23"/>
    <w:rsid w:val="00D50FBA"/>
    <w:rsid w:val="00D5134A"/>
    <w:rsid w:val="00D51372"/>
    <w:rsid w:val="00D5162F"/>
    <w:rsid w:val="00D5170E"/>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3A37"/>
    <w:rsid w:val="00D64502"/>
    <w:rsid w:val="00D64812"/>
    <w:rsid w:val="00D64E31"/>
    <w:rsid w:val="00D65360"/>
    <w:rsid w:val="00D65604"/>
    <w:rsid w:val="00D656B6"/>
    <w:rsid w:val="00D657BB"/>
    <w:rsid w:val="00D65F9D"/>
    <w:rsid w:val="00D666E7"/>
    <w:rsid w:val="00D66C52"/>
    <w:rsid w:val="00D6722A"/>
    <w:rsid w:val="00D675FB"/>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99D"/>
    <w:rsid w:val="00D80CD9"/>
    <w:rsid w:val="00D81367"/>
    <w:rsid w:val="00D81912"/>
    <w:rsid w:val="00D81F77"/>
    <w:rsid w:val="00D823AA"/>
    <w:rsid w:val="00D82459"/>
    <w:rsid w:val="00D82E76"/>
    <w:rsid w:val="00D82F54"/>
    <w:rsid w:val="00D83026"/>
    <w:rsid w:val="00D83045"/>
    <w:rsid w:val="00D8314F"/>
    <w:rsid w:val="00D83354"/>
    <w:rsid w:val="00D83DEB"/>
    <w:rsid w:val="00D844D3"/>
    <w:rsid w:val="00D857E6"/>
    <w:rsid w:val="00D85885"/>
    <w:rsid w:val="00D8653A"/>
    <w:rsid w:val="00D86E1E"/>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540"/>
    <w:rsid w:val="00DA19B5"/>
    <w:rsid w:val="00DA1C74"/>
    <w:rsid w:val="00DA2219"/>
    <w:rsid w:val="00DA23AB"/>
    <w:rsid w:val="00DA2B4B"/>
    <w:rsid w:val="00DA4512"/>
    <w:rsid w:val="00DA4D03"/>
    <w:rsid w:val="00DA4EAF"/>
    <w:rsid w:val="00DA5929"/>
    <w:rsid w:val="00DA5A16"/>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89B"/>
    <w:rsid w:val="00DC3904"/>
    <w:rsid w:val="00DC394C"/>
    <w:rsid w:val="00DC42A4"/>
    <w:rsid w:val="00DC42EA"/>
    <w:rsid w:val="00DC4933"/>
    <w:rsid w:val="00DC4B10"/>
    <w:rsid w:val="00DC558C"/>
    <w:rsid w:val="00DC5ED6"/>
    <w:rsid w:val="00DC6513"/>
    <w:rsid w:val="00DC693E"/>
    <w:rsid w:val="00DC6BD8"/>
    <w:rsid w:val="00DC7C31"/>
    <w:rsid w:val="00DD01BE"/>
    <w:rsid w:val="00DD0C3F"/>
    <w:rsid w:val="00DD1F41"/>
    <w:rsid w:val="00DD26CC"/>
    <w:rsid w:val="00DD3543"/>
    <w:rsid w:val="00DD3766"/>
    <w:rsid w:val="00DD380F"/>
    <w:rsid w:val="00DD503F"/>
    <w:rsid w:val="00DD514C"/>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43A8"/>
    <w:rsid w:val="00DE52B7"/>
    <w:rsid w:val="00DE59EE"/>
    <w:rsid w:val="00DE6636"/>
    <w:rsid w:val="00DE6A49"/>
    <w:rsid w:val="00DE6C5F"/>
    <w:rsid w:val="00DE70EA"/>
    <w:rsid w:val="00DF0175"/>
    <w:rsid w:val="00DF0B89"/>
    <w:rsid w:val="00DF0CFA"/>
    <w:rsid w:val="00DF131B"/>
    <w:rsid w:val="00DF1325"/>
    <w:rsid w:val="00DF152E"/>
    <w:rsid w:val="00DF164A"/>
    <w:rsid w:val="00DF1F3C"/>
    <w:rsid w:val="00DF2527"/>
    <w:rsid w:val="00DF2808"/>
    <w:rsid w:val="00DF299E"/>
    <w:rsid w:val="00DF2BC6"/>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12"/>
    <w:rsid w:val="00E11E5E"/>
    <w:rsid w:val="00E12077"/>
    <w:rsid w:val="00E121E9"/>
    <w:rsid w:val="00E129D1"/>
    <w:rsid w:val="00E12F2F"/>
    <w:rsid w:val="00E12FBA"/>
    <w:rsid w:val="00E1319F"/>
    <w:rsid w:val="00E13A48"/>
    <w:rsid w:val="00E13FB6"/>
    <w:rsid w:val="00E14ACF"/>
    <w:rsid w:val="00E14BAD"/>
    <w:rsid w:val="00E14D14"/>
    <w:rsid w:val="00E159EC"/>
    <w:rsid w:val="00E15C3A"/>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6A"/>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1CA6"/>
    <w:rsid w:val="00E72B05"/>
    <w:rsid w:val="00E72E0E"/>
    <w:rsid w:val="00E72FE7"/>
    <w:rsid w:val="00E73D0E"/>
    <w:rsid w:val="00E74A39"/>
    <w:rsid w:val="00E75609"/>
    <w:rsid w:val="00E75790"/>
    <w:rsid w:val="00E75BCD"/>
    <w:rsid w:val="00E76031"/>
    <w:rsid w:val="00E763D1"/>
    <w:rsid w:val="00E76714"/>
    <w:rsid w:val="00E80437"/>
    <w:rsid w:val="00E80EE6"/>
    <w:rsid w:val="00E81031"/>
    <w:rsid w:val="00E81525"/>
    <w:rsid w:val="00E8184C"/>
    <w:rsid w:val="00E81B55"/>
    <w:rsid w:val="00E824FC"/>
    <w:rsid w:val="00E82CEF"/>
    <w:rsid w:val="00E83A79"/>
    <w:rsid w:val="00E83B1E"/>
    <w:rsid w:val="00E83D05"/>
    <w:rsid w:val="00E83DC4"/>
    <w:rsid w:val="00E83DCE"/>
    <w:rsid w:val="00E842A8"/>
    <w:rsid w:val="00E84360"/>
    <w:rsid w:val="00E847B3"/>
    <w:rsid w:val="00E84E89"/>
    <w:rsid w:val="00E858B2"/>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47F"/>
    <w:rsid w:val="00EC07BE"/>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EF7891"/>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36"/>
    <w:rsid w:val="00F10ECA"/>
    <w:rsid w:val="00F11011"/>
    <w:rsid w:val="00F115D6"/>
    <w:rsid w:val="00F1171C"/>
    <w:rsid w:val="00F119FB"/>
    <w:rsid w:val="00F11F70"/>
    <w:rsid w:val="00F12333"/>
    <w:rsid w:val="00F1255D"/>
    <w:rsid w:val="00F12F5F"/>
    <w:rsid w:val="00F145D4"/>
    <w:rsid w:val="00F14AEC"/>
    <w:rsid w:val="00F14ED0"/>
    <w:rsid w:val="00F15757"/>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37B03"/>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37E"/>
    <w:rsid w:val="00F52456"/>
    <w:rsid w:val="00F5281E"/>
    <w:rsid w:val="00F531AA"/>
    <w:rsid w:val="00F536B7"/>
    <w:rsid w:val="00F537AD"/>
    <w:rsid w:val="00F53A7D"/>
    <w:rsid w:val="00F53BDD"/>
    <w:rsid w:val="00F53C72"/>
    <w:rsid w:val="00F53FEE"/>
    <w:rsid w:val="00F54510"/>
    <w:rsid w:val="00F5467A"/>
    <w:rsid w:val="00F549B3"/>
    <w:rsid w:val="00F54DAB"/>
    <w:rsid w:val="00F54DC4"/>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34FF"/>
    <w:rsid w:val="00F847A0"/>
    <w:rsid w:val="00F85ABF"/>
    <w:rsid w:val="00F85BC0"/>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BBB"/>
    <w:rsid w:val="00FB7F99"/>
    <w:rsid w:val="00FC02F4"/>
    <w:rsid w:val="00FC0AAC"/>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CFC"/>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68B5"/>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8"/>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8">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aliases w:val="כותרת תחתונה תו תו תו,כותרת תחתונה תו תו תו תו תו"/>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1,כותרת תחתונה תו תו תו תו תו תו1"/>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Footnote text,Footnote Reference_0,Footnote Reference_0_0,Footnote Reference_0_0_0,Footnote Reference_0_0_0_0,Footnote Reference_1,Footnote Reference_2,Footnote Reference_3,Footnote Reference_3_0,Footnote Reference_4,fr"/>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1"/>
    <w:uiPriority w:val="99"/>
    <w:unhideWhenUsed/>
    <w:rsid w:val="009D05CC"/>
    <w:rPr>
      <w:rFonts w:cs="Times New Roman"/>
      <w:sz w:val="24"/>
    </w:r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Dell"/>
    <w:basedOn w:val="a1"/>
    <w:link w:val="af0"/>
    <w:uiPriority w:val="34"/>
    <w:qFormat/>
    <w:rsid w:val="003F6D65"/>
    <w:pPr>
      <w:ind w:left="720"/>
      <w:contextualSpacing/>
    </w:pPr>
  </w:style>
  <w:style w:type="paragraph" w:styleId="TOC1">
    <w:name w:val="toc 1"/>
    <w:basedOn w:val="a1"/>
    <w:next w:val="a1"/>
    <w:autoRedefine/>
    <w:uiPriority w:val="39"/>
    <w:unhideWhenUsed/>
    <w:rsid w:val="00171B4A"/>
    <w:pPr>
      <w:spacing w:after="100"/>
    </w:pPr>
  </w:style>
  <w:style w:type="paragraph" w:styleId="TOC2">
    <w:name w:val="toc 2"/>
    <w:basedOn w:val="a1"/>
    <w:next w:val="a1"/>
    <w:autoRedefine/>
    <w:uiPriority w:val="39"/>
    <w:unhideWhenUsed/>
    <w:rsid w:val="00171B4A"/>
    <w:pPr>
      <w:spacing w:after="100"/>
      <w:ind w:left="200"/>
    </w:pPr>
  </w:style>
  <w:style w:type="paragraph" w:styleId="TOC3">
    <w:name w:val="toc 3"/>
    <w:basedOn w:val="a1"/>
    <w:next w:val="a1"/>
    <w:autoRedefine/>
    <w:uiPriority w:val="39"/>
    <w:unhideWhenUsed/>
    <w:rsid w:val="00171B4A"/>
    <w:pPr>
      <w:spacing w:after="100"/>
      <w:ind w:left="400"/>
    </w:pPr>
  </w:style>
  <w:style w:type="character" w:styleId="Hyperlink">
    <w:name w:val="Hyperlink"/>
    <w:basedOn w:val="a2"/>
    <w:uiPriority w:val="99"/>
    <w:unhideWhenUsed/>
    <w:rsid w:val="00171B4A"/>
    <w:rPr>
      <w:color w:val="0000FF" w:themeColor="hyperlink"/>
      <w:u w:val="single"/>
    </w:rPr>
  </w:style>
  <w:style w:type="paragraph" w:styleId="af1">
    <w:name w:val="Revision"/>
    <w:hidden/>
    <w:uiPriority w:val="99"/>
    <w:semiHidden/>
    <w:rsid w:val="00AF6A68"/>
    <w:pPr>
      <w:spacing w:after="0" w:line="240" w:lineRule="auto"/>
      <w:jc w:val="left"/>
    </w:pPr>
  </w:style>
  <w:style w:type="paragraph" w:customStyle="1" w:styleId="RESHET">
    <w:name w:val="RESHET"/>
    <w:basedOn w:val="a1"/>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a1"/>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a2"/>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a1"/>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a1"/>
    <w:next w:val="a1"/>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a1"/>
    <w:rsid w:val="00444597"/>
    <w:pPr>
      <w:keepNext/>
      <w:spacing w:after="360" w:line="400" w:lineRule="exact"/>
      <w:jc w:val="center"/>
    </w:pPr>
    <w:rPr>
      <w:rFonts w:eastAsia="Times New Roman"/>
      <w:b/>
      <w:bCs/>
      <w:sz w:val="36"/>
      <w:szCs w:val="36"/>
      <w:lang w:eastAsia="he-IL"/>
    </w:rPr>
  </w:style>
  <w:style w:type="paragraph" w:styleId="af3">
    <w:name w:val="caption"/>
    <w:basedOn w:val="a1"/>
    <w:next w:val="a1"/>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
    <w:name w:val="Heading #1_"/>
    <w:basedOn w:val="a2"/>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0">
    <w:name w:val="Heading #1"/>
    <w:basedOn w:val="Heading1"/>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a2"/>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a2"/>
    <w:rsid w:val="00417266"/>
    <w:rPr>
      <w:color w:val="0000FF"/>
    </w:rPr>
  </w:style>
  <w:style w:type="character" w:customStyle="1" w:styleId="reference-text">
    <w:name w:val="reference-text"/>
    <w:basedOn w:val="a2"/>
    <w:rsid w:val="00417266"/>
  </w:style>
  <w:style w:type="character" w:customStyle="1" w:styleId="mw-cite-backlink">
    <w:name w:val="mw-cite-backlink"/>
    <w:basedOn w:val="a2"/>
    <w:rsid w:val="00417266"/>
  </w:style>
  <w:style w:type="character" w:customStyle="1" w:styleId="cite-accessibility-label">
    <w:name w:val="cite-accessibility-label"/>
    <w:basedOn w:val="a2"/>
    <w:rsid w:val="00417266"/>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paragraph" w:customStyle="1" w:styleId="p00">
    <w:name w:val="p00"/>
    <w:basedOn w:val="a1"/>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a2"/>
    <w:rsid w:val="00417266"/>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a1"/>
    <w:next w:val="a1"/>
    <w:autoRedefine/>
    <w:uiPriority w:val="39"/>
    <w:unhideWhenUsed/>
    <w:rsid w:val="00417266"/>
    <w:pPr>
      <w:spacing w:after="100"/>
      <w:ind w:left="1200"/>
    </w:pPr>
  </w:style>
  <w:style w:type="paragraph" w:styleId="TOC5">
    <w:name w:val="toc 5"/>
    <w:basedOn w:val="a1"/>
    <w:next w:val="a1"/>
    <w:autoRedefine/>
    <w:uiPriority w:val="39"/>
    <w:unhideWhenUsed/>
    <w:rsid w:val="00417266"/>
    <w:pPr>
      <w:spacing w:after="100"/>
      <w:ind w:left="800"/>
    </w:pPr>
  </w:style>
  <w:style w:type="paragraph" w:styleId="TOC4">
    <w:name w:val="toc 4"/>
    <w:basedOn w:val="a1"/>
    <w:next w:val="a1"/>
    <w:autoRedefine/>
    <w:uiPriority w:val="39"/>
    <w:unhideWhenUsed/>
    <w:rsid w:val="00417266"/>
    <w:pPr>
      <w:spacing w:after="100"/>
      <w:ind w:left="600"/>
    </w:p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800080"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
    <w:name w:val="71ג כותרת 3_16"/>
    <w:basedOn w:val="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a8"/>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Dell תו"/>
    <w:link w:val="af"/>
    <w:uiPriority w:val="34"/>
    <w:rsid w:val="00DD7B55"/>
  </w:style>
  <w:style w:type="paragraph" w:customStyle="1" w:styleId="714">
    <w:name w:val="71ג הזחה ראשונה מספר"/>
    <w:basedOn w:val="af"/>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af4"/>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af5"/>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a1"/>
    <w:qFormat/>
    <w:rsid w:val="00F16C06"/>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a1"/>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6">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f5">
    <w:name w:val="71ג הזחה בתוך קוביה"/>
    <w:basedOn w:val="71f4"/>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6">
    <w:name w:val="71ג מספרים בתוך קוביה"/>
    <w:basedOn w:val="71f5"/>
    <w:rsid w:val="00E12FBA"/>
  </w:style>
  <w:style w:type="paragraph" w:customStyle="1" w:styleId="7110">
    <w:name w:val="71ג אותיות בתוך קוביה 1"/>
    <w:basedOn w:val="71f6"/>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7">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7"/>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תו תו תו"/>
    <w:uiPriority w:val="99"/>
    <w:rsid w:val="002516DF"/>
    <w:rPr>
      <w:szCs w:val="20"/>
    </w:rPr>
  </w:style>
  <w:style w:type="character" w:customStyle="1" w:styleId="1c">
    <w:name w:val="הפניה להערת שוליים1"/>
    <w:semiHidden/>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PATIAH">
    <w:name w:val="PATIAH"/>
    <w:basedOn w:val="a1"/>
    <w:rsid w:val="002516DF"/>
    <w:pPr>
      <w:spacing w:after="120" w:line="260" w:lineRule="exact"/>
    </w:pPr>
    <w:rPr>
      <w:rFonts w:eastAsia="Times New Roman"/>
      <w:lang w:eastAsia="he-IL"/>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f2">
    <w:name w:val="טקסט הערת שוליים תו1"/>
    <w:aliases w:val="Sharp - Footnote Text1 Char תו,Char תו1"/>
    <w:uiPriority w:val="99"/>
    <w:locked/>
    <w:rsid w:val="002516DF"/>
    <w:rPr>
      <w:rFonts w:cs="David"/>
      <w:sz w:val="20"/>
      <w:szCs w:val="20"/>
      <w:lang w:bidi="he-IL"/>
    </w:rPr>
  </w:style>
  <w:style w:type="paragraph" w:customStyle="1" w:styleId="takzir">
    <w:name w:val="takzir"/>
    <w:basedOn w:val="a1"/>
    <w:rsid w:val="002516DF"/>
    <w:pPr>
      <w:spacing w:after="120" w:line="240" w:lineRule="exact"/>
    </w:pPr>
    <w:rPr>
      <w:rFonts w:eastAsia="Times New Roman"/>
      <w:b/>
      <w:bCs/>
      <w:noProof/>
      <w:sz w:val="22"/>
      <w:szCs w:val="22"/>
      <w:lang w:eastAsia="he-IL"/>
    </w:rPr>
  </w:style>
  <w:style w:type="character" w:customStyle="1" w:styleId="90">
    <w:name w:val="כותרת 9 תו"/>
    <w:uiPriority w:val="9"/>
    <w:locked/>
    <w:rsid w:val="002516DF"/>
    <w:rPr>
      <w:rFonts w:ascii="Cambria" w:hAnsi="Cambria" w:cs="Times New Roman"/>
    </w:rPr>
  </w:style>
  <w:style w:type="paragraph" w:customStyle="1" w:styleId="BulletList2">
    <w:name w:val="Bullet List 2"/>
    <w:basedOn w:val="a1"/>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a1"/>
    <w:rsid w:val="002516DF"/>
    <w:pPr>
      <w:numPr>
        <w:ilvl w:val="1"/>
      </w:numPr>
    </w:pPr>
    <w:rPr>
      <w:sz w:val="24"/>
      <w:szCs w:val="28"/>
    </w:rPr>
  </w:style>
  <w:style w:type="paragraph" w:customStyle="1" w:styleId="Hn5">
    <w:name w:val="Hn5"/>
    <w:basedOn w:val="a1"/>
    <w:next w:val="a1"/>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a1"/>
    <w:next w:val="a1"/>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a1"/>
    <w:next w:val="a1"/>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243F60"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a2"/>
    <w:rsid w:val="00387987"/>
  </w:style>
  <w:style w:type="paragraph" w:customStyle="1" w:styleId="header-2">
    <w:name w:val="header-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a2"/>
    <w:rsid w:val="00387987"/>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8">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9">
    <w:name w:val="71ג כוכבית בתוך קוביה"/>
    <w:basedOn w:val="71f4"/>
    <w:qFormat/>
    <w:rsid w:val="001F0DE8"/>
    <w:pPr>
      <w:jc w:val="center"/>
    </w:pPr>
    <w:rPr>
      <w:rFonts w:ascii="Segoe UI Symbol" w:hAnsi="Segoe UI Symbol" w:cs="Segoe UI Symbol"/>
    </w:rPr>
  </w:style>
  <w:style w:type="paragraph" w:customStyle="1" w:styleId="716">
    <w:name w:val="71ג הזחה אותיות"/>
    <w:basedOn w:val="af"/>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a1"/>
    <w:rsid w:val="00114E4E"/>
    <w:pPr>
      <w:bidi w:val="0"/>
      <w:spacing w:before="100" w:beforeAutospacing="1" w:after="100" w:afterAutospacing="1" w:line="240" w:lineRule="auto"/>
      <w:jc w:val="left"/>
    </w:pPr>
    <w:rPr>
      <w:rFonts w:eastAsia="Times New Roman" w:cs="Times New Roman"/>
      <w:sz w:val="24"/>
    </w:rPr>
  </w:style>
  <w:style w:type="paragraph" w:customStyle="1" w:styleId="affa">
    <w:name w:val="נבנצלים"/>
    <w:basedOn w:val="a1"/>
    <w:next w:val="a1"/>
    <w:link w:val="1f8"/>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uiPriority w:val="99"/>
    <w:rsid w:val="00114E4E"/>
    <w:rPr>
      <w:rFonts w:ascii="David" w:eastAsia="David" w:hAnsi="David"/>
      <w:sz w:val="21"/>
      <w:szCs w:val="21"/>
      <w:shd w:val="clear" w:color="auto" w:fill="FFFFFF"/>
    </w:rPr>
  </w:style>
  <w:style w:type="paragraph" w:customStyle="1" w:styleId="Bodytext50">
    <w:name w:val="Body text (5)"/>
    <w:basedOn w:val="a1"/>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uiPriority w:val="11"/>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a3"/>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a2"/>
    <w:rsid w:val="00BA23AE"/>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a1"/>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a1"/>
    <w:rsid w:val="00BA23AE"/>
    <w:pPr>
      <w:bidi w:val="0"/>
      <w:spacing w:before="100" w:beforeAutospacing="1" w:after="100" w:afterAutospacing="1" w:line="240" w:lineRule="auto"/>
      <w:jc w:val="left"/>
    </w:pPr>
    <w:rPr>
      <w:rFonts w:eastAsia="Times New Roman" w:cs="Times New Roman"/>
      <w:sz w:val="24"/>
    </w:rPr>
  </w:style>
  <w:style w:type="paragraph" w:customStyle="1" w:styleId="afff0">
    <w:name w:val="טבלה הערות מתחת"/>
    <w:basedOn w:val="719"/>
    <w:qFormat/>
    <w:rsid w:val="00771BEC"/>
    <w:pPr>
      <w:spacing w:before="120"/>
    </w:pPr>
  </w:style>
  <w:style w:type="paragraph" w:customStyle="1" w:styleId="715">
    <w:name w:val="71ג אותיות רשימה א"/>
    <w:aliases w:val="ב כניסה 1"/>
    <w:basedOn w:val="af"/>
    <w:qFormat/>
    <w:rsid w:val="00310AC6"/>
    <w:pPr>
      <w:widowControl w:val="0"/>
      <w:numPr>
        <w:numId w:val="8"/>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9"/>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KeepWithNext">
    <w:name w:val="KeepWithNext"/>
    <w:basedOn w:val="a1"/>
    <w:next w:val="a1"/>
    <w:qFormat/>
    <w:rsid w:val="00CF1EB5"/>
    <w:pPr>
      <w:keepNext/>
      <w:spacing w:line="240" w:lineRule="exact"/>
    </w:pPr>
    <w:rPr>
      <w:rFonts w:eastAsia="Times New Roman"/>
      <w:sz w:val="24"/>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character" w:customStyle="1" w:styleId="il">
    <w:name w:val="il"/>
    <w:basedOn w:val="a2"/>
    <w:rsid w:val="00CF1EB5"/>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a1"/>
    <w:next w:val="a1"/>
    <w:autoRedefine/>
    <w:uiPriority w:val="39"/>
    <w:unhideWhenUsed/>
    <w:rsid w:val="00F410B5"/>
    <w:pPr>
      <w:spacing w:after="100"/>
      <w:ind w:left="1000"/>
    </w:p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9">
    <w:name w:val="כותרת טקסט1"/>
    <w:basedOn w:val="a2"/>
    <w:rsid w:val="00D81F77"/>
  </w:style>
  <w:style w:type="paragraph" w:styleId="TOC8">
    <w:name w:val="toc 8"/>
    <w:basedOn w:val="a1"/>
    <w:next w:val="a1"/>
    <w:autoRedefine/>
    <w:uiPriority w:val="39"/>
    <w:unhideWhenUsed/>
    <w:rsid w:val="00D81F77"/>
    <w:pPr>
      <w:spacing w:after="100"/>
      <w:ind w:left="1400"/>
    </w:pPr>
  </w:style>
  <w:style w:type="character" w:customStyle="1" w:styleId="Heading2">
    <w:name w:val="Heading #2_"/>
    <w:basedOn w:val="a2"/>
    <w:link w:val="Heading20"/>
    <w:rsid w:val="00D81F77"/>
    <w:rPr>
      <w:rFonts w:ascii="David" w:eastAsia="David" w:hAnsi="David"/>
      <w:b/>
      <w:bCs/>
      <w:shd w:val="clear" w:color="auto" w:fill="FFFFFF"/>
    </w:rPr>
  </w:style>
  <w:style w:type="paragraph" w:customStyle="1" w:styleId="Heading20">
    <w:name w:val="Heading #2"/>
    <w:basedOn w:val="a1"/>
    <w:link w:val="Heading2"/>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a1"/>
    <w:next w:val="a1"/>
    <w:autoRedefine/>
    <w:uiPriority w:val="39"/>
    <w:unhideWhenUsed/>
    <w:rsid w:val="005F7321"/>
    <w:pPr>
      <w:ind w:left="1600"/>
      <w:jc w:val="left"/>
    </w:pPr>
    <w:rPr>
      <w:rFonts w:asciiTheme="minorHAnsi" w:hAnsiTheme="minorHAnsi" w:cstheme="minorHAnsi"/>
      <w:sz w:val="18"/>
      <w:szCs w:val="18"/>
    </w:rPr>
  </w:style>
  <w:style w:type="paragraph" w:customStyle="1" w:styleId="listparagraph">
    <w:name w:val="listparagraph"/>
    <w:basedOn w:val="a1"/>
    <w:rsid w:val="005F7321"/>
    <w:pPr>
      <w:bidi w:val="0"/>
      <w:spacing w:before="100" w:beforeAutospacing="1" w:after="100" w:afterAutospacing="1" w:line="240" w:lineRule="auto"/>
      <w:jc w:val="left"/>
    </w:pPr>
    <w:rPr>
      <w:rFonts w:eastAsia="Times New Roman" w:cs="Times New Roman"/>
      <w:sz w:val="24"/>
    </w:rPr>
  </w:style>
  <w:style w:type="character" w:customStyle="1" w:styleId="Heading3">
    <w:name w:val="Heading #3"/>
    <w:basedOn w:val="a2"/>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a1"/>
    <w:rsid w:val="005F7321"/>
    <w:pPr>
      <w:numPr>
        <w:numId w:val="10"/>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1"/>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ms-rtefontsize-2">
    <w:name w:val="ms-rtefontsize-2"/>
    <w:basedOn w:val="a2"/>
    <w:rsid w:val="001850C6"/>
  </w:style>
  <w:style w:type="character" w:customStyle="1" w:styleId="txt">
    <w:name w:val="txt"/>
    <w:basedOn w:val="a2"/>
    <w:rsid w:val="008C0B8B"/>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a1"/>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Char"/>
    <w:qFormat/>
    <w:rsid w:val="005B554D"/>
    <w:pPr>
      <w:outlineLvl w:val="3"/>
    </w:pPr>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a2"/>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4"/>
    <w:rsid w:val="00EC6229"/>
    <w:rPr>
      <w:rFonts w:ascii="Tahoma" w:eastAsiaTheme="minorEastAsia" w:hAnsi="Tahom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6"/>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2"/>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a">
    <w:name w:val="71ג כותרת סיכום"/>
    <w:basedOn w:val="100"/>
    <w:qFormat/>
    <w:rsid w:val="00131349"/>
    <w:pPr>
      <w:spacing w:after="180" w:line="260" w:lineRule="exact"/>
    </w:pPr>
    <w:rPr>
      <w:b/>
      <w:bCs/>
      <w:color w:val="00305F"/>
      <w:sz w:val="32"/>
      <w:szCs w:val="32"/>
    </w:rPr>
  </w:style>
  <w:style w:type="paragraph" w:customStyle="1" w:styleId="71fb">
    <w:name w:val="71ג תמונת המצב העולה מן הביקורת"/>
    <w:basedOn w:val="216"/>
    <w:link w:val="71Char7"/>
    <w:qFormat/>
    <w:rsid w:val="00E4219A"/>
  </w:style>
  <w:style w:type="paragraph" w:customStyle="1" w:styleId="Style4">
    <w:name w:val="Style4"/>
    <w:basedOn w:val="216"/>
    <w:link w:val="Style4Char"/>
    <w:qFormat/>
    <w:rsid w:val="00AA2B4F"/>
  </w:style>
  <w:style w:type="character" w:customStyle="1" w:styleId="71Char7">
    <w:name w:val="71ג תמונת המצב העולה מן הביקורת Char"/>
    <w:basedOn w:val="21Char2"/>
    <w:link w:val="71fb"/>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a1"/>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30"/>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c">
    <w:name w:val="71ג כותרת באותיות לבנות באדום בתקציר"/>
    <w:basedOn w:val="a1"/>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a2"/>
    <w:link w:val="71fc"/>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Char"/>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d">
    <w:name w:val="71ג כותרת לבנה בתוך תבנית אדומה בתקציר"/>
    <w:basedOn w:val="afff8"/>
    <w:link w:val="71Char9"/>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d"/>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e">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e"/>
    <w:rsid w:val="00973E62"/>
    <w:rPr>
      <w:rFonts w:ascii="Tahoma" w:hAnsi="Tahoma" w:cs="Tahoma"/>
      <w:color w:val="0000FF"/>
      <w:sz w:val="14"/>
      <w:szCs w:val="14"/>
      <w:u w:val="single"/>
    </w:rPr>
  </w:style>
  <w:style w:type="paragraph" w:customStyle="1" w:styleId="71ff">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af0"/>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f"/>
    <w:rsid w:val="00BE57E3"/>
    <w:rPr>
      <w:rFonts w:ascii="Tahoma" w:hAnsi="Tahoma" w:cs="Tahoma"/>
      <w:color w:val="0D0D0D" w:themeColor="text1" w:themeTint="F2"/>
      <w:sz w:val="18"/>
      <w:szCs w:val="18"/>
      <w:shd w:val="clear" w:color="auto" w:fill="EDF1FA"/>
    </w:rPr>
  </w:style>
  <w:style w:type="paragraph" w:customStyle="1" w:styleId="71ff0">
    <w:name w:val="71ג כותרת טקסט רץ מודגשת"/>
    <w:basedOn w:val="7190"/>
    <w:link w:val="71Charc"/>
    <w:qFormat/>
    <w:rsid w:val="00CA12B2"/>
    <w:rPr>
      <w:b/>
      <w:bCs/>
    </w:rPr>
  </w:style>
  <w:style w:type="paragraph" w:customStyle="1" w:styleId="7170">
    <w:name w:val="71ג כותרת 7 טקסט מודגש"/>
    <w:basedOn w:val="71ff0"/>
    <w:link w:val="717Char"/>
    <w:qFormat/>
    <w:rsid w:val="008F39A8"/>
    <w:pPr>
      <w:bidi w:val="0"/>
      <w:jc w:val="left"/>
    </w:pPr>
  </w:style>
  <w:style w:type="character" w:customStyle="1" w:styleId="71Charc">
    <w:name w:val="71ג כותרת טקסט רץ מודגשת Char"/>
    <w:basedOn w:val="719Char"/>
    <w:link w:val="71ff0"/>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a2"/>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a1"/>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ffb">
    <w:name w:val="נבנצאל"/>
    <w:basedOn w:val="a1"/>
    <w:next w:val="a1"/>
    <w:link w:val="afffc"/>
    <w:uiPriority w:val="99"/>
    <w:rsid w:val="00A6060D"/>
    <w:pPr>
      <w:ind w:left="-567"/>
    </w:pPr>
    <w:rPr>
      <w:szCs w:val="20"/>
    </w:rPr>
  </w:style>
  <w:style w:type="character" w:customStyle="1" w:styleId="afffc">
    <w:name w:val="נבנצאל תו"/>
    <w:basedOn w:val="a2"/>
    <w:link w:val="afffb"/>
    <w:uiPriority w:val="99"/>
    <w:rsid w:val="00A6060D"/>
    <w:rPr>
      <w:szCs w:val="20"/>
    </w:rPr>
  </w:style>
  <w:style w:type="table" w:styleId="52">
    <w:name w:val="Table Grid 5"/>
    <w:basedOn w:val="a3"/>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5">
    <w:name w:val="List Table 3 Accent 5"/>
    <w:basedOn w:val="a3"/>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4-5">
    <w:name w:val="List Table 4 Accent 5"/>
    <w:basedOn w:val="a3"/>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4">
    <w:name w:val="Grid Table 1 Light Accent 4"/>
    <w:basedOn w:val="a3"/>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6-6">
    <w:name w:val="Grid Table 6 Colorful Accent 6"/>
    <w:basedOn w:val="a3"/>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6-3">
    <w:name w:val="Grid Table 6 Colorful Accent 3"/>
    <w:basedOn w:val="a3"/>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3"/>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8">
    <w:name w:val="נבנצלים תו1"/>
    <w:link w:val="affa"/>
    <w:rsid w:val="00A6060D"/>
    <w:rPr>
      <w:rFonts w:eastAsia="Times New Roman"/>
      <w:sz w:val="24"/>
      <w:szCs w:val="20"/>
      <w:lang w:eastAsia="he-IL"/>
    </w:rPr>
  </w:style>
  <w:style w:type="paragraph" w:customStyle="1" w:styleId="KOT6">
    <w:name w:val="KOT6"/>
    <w:basedOn w:val="KOT5"/>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a1"/>
    <w:rsid w:val="00A6060D"/>
    <w:pPr>
      <w:keepNext/>
      <w:spacing w:after="360" w:line="360" w:lineRule="exact"/>
      <w:jc w:val="center"/>
      <w:outlineLvl w:val="0"/>
    </w:pPr>
    <w:rPr>
      <w:rFonts w:eastAsia="Times New Roman"/>
      <w:b/>
      <w:bCs/>
      <w:sz w:val="32"/>
      <w:szCs w:val="32"/>
      <w:lang w:eastAsia="he-IL"/>
    </w:rPr>
  </w:style>
  <w:style w:type="table" w:styleId="5-4">
    <w:name w:val="Grid Table 5 Dark Accent 4"/>
    <w:basedOn w:val="a3"/>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3">
    <w:name w:val="Grid Table 5 Dark Accent 3"/>
    <w:basedOn w:val="a3"/>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3-3">
    <w:name w:val="List Table 3 Accent 3"/>
    <w:basedOn w:val="a3"/>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4-3">
    <w:name w:val="List Table 4 Accent 3"/>
    <w:basedOn w:val="a3"/>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5-2">
    <w:name w:val="Grid Table 5 Dark Accent 2"/>
    <w:basedOn w:val="a3"/>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1-5">
    <w:name w:val="Grid Table 1 Light Accent 5"/>
    <w:basedOn w:val="a3"/>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5-6">
    <w:name w:val="Grid Table 5 Dark Accent 6"/>
    <w:basedOn w:val="a3"/>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1">
    <w:name w:val="71ג מקרא+הערות לתרשים/לוח/תמונה כוכבית"/>
    <w:basedOn w:val="71c"/>
    <w:qFormat/>
    <w:rsid w:val="00882EB6"/>
    <w:pPr>
      <w:spacing w:after="180"/>
    </w:pPr>
  </w:style>
  <w:style w:type="paragraph" w:styleId="afffd">
    <w:name w:val="Title"/>
    <w:basedOn w:val="a1"/>
    <w:link w:val="afffe"/>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fffe">
    <w:name w:val="כותרת טקסט תו"/>
    <w:basedOn w:val="a2"/>
    <w:link w:val="afffd"/>
    <w:uiPriority w:val="10"/>
    <w:rsid w:val="00C91207"/>
    <w:rPr>
      <w:rFonts w:ascii="Arial" w:eastAsia="Times New Roman" w:hAnsi="Arial" w:cs="Arial"/>
      <w:b/>
      <w:bCs/>
      <w:kern w:val="28"/>
      <w:sz w:val="32"/>
      <w:szCs w:val="32"/>
    </w:rPr>
  </w:style>
  <w:style w:type="table" w:styleId="1fa">
    <w:name w:val="Grid Table 1 Light"/>
    <w:basedOn w:val="a3"/>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a1"/>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a1"/>
    <w:uiPriority w:val="99"/>
    <w:rsid w:val="00C91207"/>
    <w:pPr>
      <w:bidi w:val="0"/>
      <w:spacing w:before="100" w:beforeAutospacing="1" w:after="100" w:afterAutospacing="1" w:line="240" w:lineRule="auto"/>
      <w:jc w:val="left"/>
    </w:pPr>
    <w:rPr>
      <w:rFonts w:eastAsia="Times New Roman" w:cs="Times New Roman"/>
      <w:sz w:val="24"/>
    </w:rPr>
  </w:style>
  <w:style w:type="table" w:styleId="2-1">
    <w:name w:val="Medium List 2 Accent 1"/>
    <w:basedOn w:val="a3"/>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ffff">
    <w:name w:val="Light List"/>
    <w:basedOn w:val="a3"/>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1">
    <w:name w:val="List Table 3 Accent 1"/>
    <w:basedOn w:val="a3"/>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2-5">
    <w:name w:val="Grid Table 2 Accent 5"/>
    <w:basedOn w:val="a3"/>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1">
    <w:name w:val="Grid Table 1 Light Accent 1"/>
    <w:basedOn w:val="a3"/>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6-4">
    <w:name w:val="List Table 6 Colorful Accent 4"/>
    <w:basedOn w:val="a3"/>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3-4">
    <w:name w:val="Grid Table 3 Accent 4"/>
    <w:basedOn w:val="a3"/>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40">
    <w:name w:val="List Table 3 Accent 4"/>
    <w:basedOn w:val="a3"/>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a1"/>
    <w:rsid w:val="00C91207"/>
    <w:rPr>
      <w:rFonts w:cs="Times New Roman"/>
      <w:sz w:val="24"/>
    </w:rPr>
  </w:style>
  <w:style w:type="paragraph" w:customStyle="1" w:styleId="7121">
    <w:name w:val="71ג אותיות רשימה כניסה 2"/>
    <w:basedOn w:val="715"/>
    <w:qFormat/>
    <w:rsid w:val="005947CE"/>
  </w:style>
  <w:style w:type="paragraph" w:customStyle="1" w:styleId="Style6">
    <w:name w:val="Style6"/>
    <w:qFormat/>
    <w:rsid w:val="00222FD7"/>
    <w:pPr>
      <w:numPr>
        <w:numId w:val="13"/>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5"/>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af"/>
    <w:qFormat/>
    <w:rsid w:val="00DF2527"/>
    <w:pPr>
      <w:numPr>
        <w:numId w:val="14"/>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6"/>
      </w:numPr>
      <w:ind w:left="397" w:hanging="397"/>
    </w:pPr>
  </w:style>
  <w:style w:type="paragraph" w:customStyle="1" w:styleId="7151">
    <w:name w:val="71ג כותרת 5 עם אותיות כניסה שנייה"/>
    <w:basedOn w:val="7150"/>
    <w:qFormat/>
    <w:rsid w:val="00A139EC"/>
    <w:pPr>
      <w:numPr>
        <w:numId w:val="17"/>
      </w:numPr>
      <w:ind w:left="850" w:hanging="340"/>
      <w:jc w:val="both"/>
    </w:pPr>
  </w:style>
  <w:style w:type="paragraph" w:customStyle="1" w:styleId="717">
    <w:name w:val="71ג מספר בתוך סוגריים מוזח"/>
    <w:basedOn w:val="714"/>
    <w:qFormat/>
    <w:rsid w:val="00EC13CB"/>
    <w:pPr>
      <w:numPr>
        <w:ilvl w:val="2"/>
        <w:numId w:val="6"/>
      </w:numPr>
      <w:ind w:left="397"/>
    </w:pPr>
  </w:style>
  <w:style w:type="paragraph" w:customStyle="1" w:styleId="7160">
    <w:name w:val="71ג כותרת 6 עם אותיות"/>
    <w:basedOn w:val="716"/>
    <w:qFormat/>
    <w:rsid w:val="00750D7D"/>
    <w:pPr>
      <w:ind w:left="794" w:hanging="397"/>
    </w:pPr>
    <w:rPr>
      <w:color w:val="00305F"/>
      <w:szCs w:val="24"/>
    </w:rPr>
  </w:style>
  <w:style w:type="paragraph" w:customStyle="1" w:styleId="71ff2">
    <w:name w:val="71ג כותרת אחרי אות צבע לא מודגש"/>
    <w:basedOn w:val="716"/>
    <w:qFormat/>
    <w:rsid w:val="008E65C3"/>
    <w:pPr>
      <w:ind w:left="794" w:hanging="397"/>
    </w:pPr>
    <w:rPr>
      <w:color w:val="00305F"/>
    </w:rPr>
  </w:style>
  <w:style w:type="paragraph" w:customStyle="1" w:styleId="71ff3">
    <w:name w:val="71ג קוביה כחולה  לאחר מספר בסוגריים"/>
    <w:basedOn w:val="71f2"/>
    <w:qFormat/>
    <w:rsid w:val="006432EA"/>
    <w:pPr>
      <w:ind w:left="1361"/>
    </w:pPr>
  </w:style>
  <w:style w:type="paragraph" w:customStyle="1" w:styleId="71ff4">
    <w:name w:val="71ג כותרת סעיף כחול לא מודגש"/>
    <w:basedOn w:val="716"/>
    <w:qFormat/>
    <w:rsid w:val="00B73165"/>
    <w:pPr>
      <w:ind w:left="794" w:hanging="397"/>
    </w:pPr>
    <w:rPr>
      <w:color w:val="00305F"/>
    </w:rPr>
  </w:style>
  <w:style w:type="paragraph" w:customStyle="1" w:styleId="71ff5">
    <w:name w:val="71ג כותרת סעיף כחול לא מודגש ב"/>
    <w:basedOn w:val="71ff4"/>
    <w:qFormat/>
    <w:rsid w:val="00B73165"/>
  </w:style>
  <w:style w:type="paragraph" w:customStyle="1" w:styleId="7112">
    <w:name w:val="71ג כותרת 12 כחולה בולד עם אות"/>
    <w:basedOn w:val="71512"/>
    <w:link w:val="7112Char"/>
    <w:qFormat/>
    <w:rsid w:val="003818F7"/>
    <w:pPr>
      <w:numPr>
        <w:numId w:val="18"/>
      </w:numPr>
      <w:ind w:left="397" w:hanging="397"/>
    </w:pPr>
  </w:style>
  <w:style w:type="paragraph" w:customStyle="1" w:styleId="7114">
    <w:name w:val="71ג קוביה חדשה הזחה 1"/>
    <w:basedOn w:val="71e"/>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6">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a2"/>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ff7">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6"/>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7"/>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a1"/>
    <w:rsid w:val="00746FD3"/>
    <w:pPr>
      <w:bidi w:val="0"/>
      <w:spacing w:before="100" w:beforeAutospacing="1" w:after="100" w:afterAutospacing="1" w:line="240" w:lineRule="auto"/>
      <w:jc w:val="left"/>
    </w:pPr>
    <w:rPr>
      <w:rFonts w:eastAsia="Times New Roman" w:cs="Times New Roman"/>
      <w:sz w:val="24"/>
    </w:rPr>
  </w:style>
  <w:style w:type="character" w:customStyle="1" w:styleId="Heading4">
    <w:name w:val="Heading #4_"/>
    <w:basedOn w:val="a2"/>
    <w:link w:val="Heading40"/>
    <w:rsid w:val="00746FD3"/>
    <w:rPr>
      <w:rFonts w:ascii="Tahoma" w:eastAsia="Tahoma" w:hAnsi="Tahoma" w:cs="Tahoma"/>
      <w:b/>
      <w:bCs/>
      <w:sz w:val="15"/>
      <w:szCs w:val="15"/>
      <w:shd w:val="clear" w:color="auto" w:fill="FFFFFF"/>
    </w:rPr>
  </w:style>
  <w:style w:type="paragraph" w:customStyle="1" w:styleId="Heading40">
    <w:name w:val="Heading #4"/>
    <w:basedOn w:val="a1"/>
    <w:link w:val="Heading4"/>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a2"/>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a2"/>
    <w:link w:val="Footnote20"/>
    <w:rsid w:val="00746FD3"/>
    <w:rPr>
      <w:rFonts w:ascii="David" w:eastAsia="David" w:hAnsi="David"/>
      <w:szCs w:val="20"/>
      <w:shd w:val="clear" w:color="auto" w:fill="FFFFFF"/>
      <w:lang w:bidi="en-US"/>
    </w:rPr>
  </w:style>
  <w:style w:type="character" w:customStyle="1" w:styleId="Footnote3">
    <w:name w:val="Footnote (3)_"/>
    <w:basedOn w:val="a2"/>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a1"/>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a1"/>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a1"/>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a3"/>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2">
    <w:name w:val="_4"/>
    <w:basedOn w:val="a3"/>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affff0">
    <w:name w:val="Quote"/>
    <w:basedOn w:val="a1"/>
    <w:next w:val="a1"/>
    <w:link w:val="affff1"/>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ffff1">
    <w:name w:val="ציטוט תו"/>
    <w:basedOn w:val="a2"/>
    <w:link w:val="affff0"/>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19"/>
      </w:numPr>
      <w:ind w:left="284" w:hanging="284"/>
    </w:pPr>
  </w:style>
  <w:style w:type="table" w:customStyle="1" w:styleId="2-61">
    <w:name w:val="טבלת רשת 2 - הדגשה 61"/>
    <w:basedOn w:val="a3"/>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affff2">
    <w:name w:val="Subtle Emphasis"/>
    <w:basedOn w:val="a2"/>
    <w:uiPriority w:val="19"/>
    <w:qFormat/>
    <w:rsid w:val="00583E34"/>
    <w:rPr>
      <w:rFonts w:hint="default"/>
      <w:i/>
      <w:iCs/>
      <w:color w:val="808080"/>
    </w:rPr>
  </w:style>
  <w:style w:type="character" w:styleId="affff3">
    <w:name w:val="Intense Emphasis"/>
    <w:basedOn w:val="a2"/>
    <w:uiPriority w:val="21"/>
    <w:qFormat/>
    <w:rsid w:val="00583E34"/>
    <w:rPr>
      <w:rFonts w:hint="default"/>
      <w:b/>
      <w:bCs/>
      <w:i/>
      <w:iCs/>
      <w:color w:val="4F81BD"/>
    </w:rPr>
  </w:style>
  <w:style w:type="paragraph" w:styleId="affff4">
    <w:name w:val="Intense Quote"/>
    <w:basedOn w:val="a1"/>
    <w:next w:val="a1"/>
    <w:link w:val="affff5"/>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ffff5">
    <w:name w:val="ציטוט חזק תו"/>
    <w:basedOn w:val="a2"/>
    <w:link w:val="affff4"/>
    <w:uiPriority w:val="30"/>
    <w:rsid w:val="00583E34"/>
    <w:rPr>
      <w:rFonts w:eastAsia="Calibri"/>
      <w:b/>
      <w:bCs/>
      <w:i/>
      <w:iCs/>
      <w:color w:val="4F81BD"/>
    </w:rPr>
  </w:style>
  <w:style w:type="character" w:styleId="affff6">
    <w:name w:val="Subtle Reference"/>
    <w:basedOn w:val="a2"/>
    <w:uiPriority w:val="31"/>
    <w:qFormat/>
    <w:rsid w:val="00583E34"/>
    <w:rPr>
      <w:rFonts w:hint="default"/>
      <w:smallCaps/>
      <w:color w:val="C0504D"/>
      <w:u w:val="single"/>
    </w:rPr>
  </w:style>
  <w:style w:type="character" w:styleId="affff7">
    <w:name w:val="Intense Reference"/>
    <w:basedOn w:val="a2"/>
    <w:uiPriority w:val="32"/>
    <w:qFormat/>
    <w:rsid w:val="00583E34"/>
    <w:rPr>
      <w:rFonts w:hint="default"/>
      <w:b/>
      <w:bCs/>
      <w:smallCaps/>
      <w:color w:val="C0504D"/>
      <w:spacing w:val="5"/>
      <w:u w:val="single"/>
    </w:rPr>
  </w:style>
  <w:style w:type="character" w:styleId="affff8">
    <w:name w:val="Book Title"/>
    <w:basedOn w:val="a2"/>
    <w:uiPriority w:val="33"/>
    <w:qFormat/>
    <w:rsid w:val="00583E34"/>
    <w:rPr>
      <w:rFonts w:hint="default"/>
      <w:b/>
      <w:bCs/>
      <w:smallCaps/>
      <w:spacing w:val="5"/>
    </w:rPr>
  </w:style>
  <w:style w:type="character" w:customStyle="1" w:styleId="Heading1Char1">
    <w:name w:val="Heading 1 Char1"/>
    <w:basedOn w:val="a2"/>
    <w:uiPriority w:val="1"/>
    <w:rsid w:val="00583E34"/>
    <w:rPr>
      <w:rFonts w:eastAsia="Helvetica Neue" w:hint="default"/>
      <w:bCs/>
      <w:szCs w:val="36"/>
      <w:u w:val="single"/>
    </w:rPr>
  </w:style>
  <w:style w:type="character" w:customStyle="1" w:styleId="Heading2Char1">
    <w:name w:val="Heading 2 Char1"/>
    <w:basedOn w:val="a2"/>
    <w:uiPriority w:val="1"/>
    <w:rsid w:val="00583E34"/>
    <w:rPr>
      <w:rFonts w:eastAsia="Helvetica Neue" w:hint="default"/>
      <w:bCs/>
      <w:szCs w:val="32"/>
    </w:rPr>
  </w:style>
  <w:style w:type="character" w:customStyle="1" w:styleId="Heading3Char1">
    <w:name w:val="Heading 3 Char1"/>
    <w:basedOn w:val="a2"/>
    <w:uiPriority w:val="1"/>
    <w:rsid w:val="00583E34"/>
    <w:rPr>
      <w:rFonts w:eastAsia="Helvetica Neue" w:hint="default"/>
      <w:bCs/>
      <w:szCs w:val="28"/>
      <w:u w:val="single"/>
    </w:rPr>
  </w:style>
  <w:style w:type="character" w:customStyle="1" w:styleId="Heading4Char1">
    <w:name w:val="Heading 4 Char1"/>
    <w:basedOn w:val="a2"/>
    <w:uiPriority w:val="1"/>
    <w:rsid w:val="00583E34"/>
    <w:rPr>
      <w:rFonts w:eastAsia="Helvetica Neue" w:hint="default"/>
      <w:bCs/>
      <w:szCs w:val="26"/>
    </w:rPr>
  </w:style>
  <w:style w:type="character" w:customStyle="1" w:styleId="Heading5Char1">
    <w:name w:val="Heading 5 Char1"/>
    <w:basedOn w:val="a2"/>
    <w:uiPriority w:val="1"/>
    <w:rsid w:val="00583E34"/>
    <w:rPr>
      <w:rFonts w:eastAsia="Helvetica Neue" w:hint="default"/>
      <w:bCs/>
      <w:spacing w:val="40"/>
    </w:rPr>
  </w:style>
  <w:style w:type="character" w:customStyle="1" w:styleId="Heading6Char1">
    <w:name w:val="Heading 6 Char1"/>
    <w:basedOn w:val="a2"/>
    <w:uiPriority w:val="1"/>
    <w:rsid w:val="00583E34"/>
    <w:rPr>
      <w:rFonts w:eastAsia="Helvetica Neue" w:hint="default"/>
      <w:spacing w:val="40"/>
    </w:rPr>
  </w:style>
  <w:style w:type="character" w:customStyle="1" w:styleId="Heading7Char1">
    <w:name w:val="Heading 7 Char1"/>
    <w:basedOn w:val="a2"/>
    <w:uiPriority w:val="1"/>
    <w:rsid w:val="00583E34"/>
    <w:rPr>
      <w:rFonts w:eastAsia="Helvetica Neue" w:hint="default"/>
      <w:bCs/>
      <w:spacing w:val="40"/>
    </w:rPr>
  </w:style>
  <w:style w:type="character" w:customStyle="1" w:styleId="Heading8Char1">
    <w:name w:val="Heading 8 Char1"/>
    <w:basedOn w:val="a2"/>
    <w:uiPriority w:val="1"/>
    <w:rsid w:val="00583E34"/>
    <w:rPr>
      <w:rFonts w:eastAsia="Helvetica Neue" w:hint="default"/>
      <w:spacing w:val="40"/>
    </w:rPr>
  </w:style>
  <w:style w:type="character" w:customStyle="1" w:styleId="HeaderChar1">
    <w:name w:val="Header Char1"/>
    <w:basedOn w:val="a2"/>
    <w:uiPriority w:val="99"/>
    <w:rsid w:val="00583E34"/>
  </w:style>
  <w:style w:type="character" w:customStyle="1" w:styleId="FooterChar1">
    <w:name w:val="Footer Char1"/>
    <w:basedOn w:val="a2"/>
    <w:uiPriority w:val="99"/>
    <w:rsid w:val="00583E34"/>
  </w:style>
  <w:style w:type="character" w:customStyle="1" w:styleId="FootnoteTextChar1">
    <w:name w:val="Footnote Text Char1"/>
    <w:basedOn w:val="a2"/>
    <w:uiPriority w:val="99"/>
    <w:rsid w:val="00583E34"/>
    <w:rPr>
      <w:rFonts w:hint="default"/>
      <w:szCs w:val="20"/>
    </w:rPr>
  </w:style>
  <w:style w:type="paragraph" w:customStyle="1" w:styleId="Font8">
    <w:name w:val="Font_8"/>
    <w:basedOn w:val="a1"/>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a1"/>
    <w:uiPriority w:val="99"/>
    <w:rsid w:val="00583E34"/>
    <w:pPr>
      <w:bidi w:val="0"/>
      <w:spacing w:line="240" w:lineRule="auto"/>
      <w:jc w:val="left"/>
    </w:pPr>
    <w:rPr>
      <w:rFonts w:eastAsia="Calibri" w:cs="Times New Roman"/>
      <w:sz w:val="24"/>
    </w:rPr>
  </w:style>
  <w:style w:type="character" w:customStyle="1" w:styleId="Big-number0">
    <w:name w:val="Big-number"/>
    <w:basedOn w:val="a2"/>
    <w:uiPriority w:val="99"/>
    <w:rsid w:val="00583E34"/>
  </w:style>
  <w:style w:type="character" w:customStyle="1" w:styleId="Ms-rtefontsize-20">
    <w:name w:val="Ms-rtefontsize-2"/>
    <w:basedOn w:val="a2"/>
    <w:uiPriority w:val="99"/>
    <w:rsid w:val="00583E34"/>
  </w:style>
  <w:style w:type="table" w:customStyle="1" w:styleId="TableGrid">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0"/>
      </w:numPr>
      <w:spacing w:after="60" w:line="260" w:lineRule="exact"/>
    </w:pPr>
    <w:rPr>
      <w:rFonts w:asciiTheme="minorHAnsi" w:hAnsiTheme="minorHAnsi" w:cstheme="minorBidi"/>
      <w:color w:val="000000" w:themeColor="text1"/>
      <w:szCs w:val="22"/>
      <w:lang w:val="en-GB" w:bidi="ar-SA"/>
    </w:rPr>
  </w:style>
  <w:style w:type="character" w:styleId="affff9">
    <w:name w:val="page number"/>
    <w:basedOn w:val="a2"/>
    <w:uiPriority w:val="99"/>
    <w:rsid w:val="007C1E66"/>
    <w:rPr>
      <w:rFonts w:asciiTheme="minorHAnsi" w:hAnsiTheme="minorHAnsi"/>
      <w:b/>
      <w:sz w:val="22"/>
    </w:rPr>
  </w:style>
  <w:style w:type="table" w:customStyle="1" w:styleId="113">
    <w:name w:val="רשת טבלה11"/>
    <w:basedOn w:val="a3"/>
    <w:next w:val="aa"/>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רשת טבלה3"/>
    <w:basedOn w:val="a3"/>
    <w:next w:val="aa"/>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3"/>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fa">
    <w:name w:val="הערות שוליים"/>
    <w:basedOn w:val="a8"/>
    <w:uiPriority w:val="99"/>
    <w:qFormat/>
    <w:rsid w:val="007C1E66"/>
    <w:pPr>
      <w:spacing w:after="60" w:line="312" w:lineRule="auto"/>
      <w:ind w:left="397" w:hanging="397"/>
    </w:pPr>
    <w:rPr>
      <w:rFonts w:ascii="Tahoma" w:hAnsi="Tahoma" w:cs="Tahoma"/>
      <w:sz w:val="16"/>
      <w:szCs w:val="16"/>
    </w:rPr>
  </w:style>
  <w:style w:type="table" w:customStyle="1" w:styleId="43">
    <w:name w:val="רשת טבלה4"/>
    <w:basedOn w:val="a3"/>
    <w:next w:val="aa"/>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רשת טבלה5"/>
    <w:basedOn w:val="a3"/>
    <w:next w:val="aa"/>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טקסט"/>
    <w:basedOn w:val="a1"/>
    <w:link w:val="affffc"/>
    <w:rsid w:val="007C1E66"/>
    <w:pPr>
      <w:tabs>
        <w:tab w:val="left" w:pos="567"/>
      </w:tabs>
      <w:spacing w:after="120" w:line="280" w:lineRule="exact"/>
    </w:pPr>
    <w:rPr>
      <w:rFonts w:eastAsia="Times New Roman"/>
      <w:sz w:val="22"/>
    </w:rPr>
  </w:style>
  <w:style w:type="character" w:customStyle="1" w:styleId="affffc">
    <w:name w:val="טקסט תו"/>
    <w:link w:val="affffb"/>
    <w:rsid w:val="007C1E66"/>
    <w:rPr>
      <w:rFonts w:eastAsia="Times New Roman"/>
      <w:sz w:val="22"/>
    </w:rPr>
  </w:style>
  <w:style w:type="table" w:customStyle="1" w:styleId="62">
    <w:name w:val="רשת טבלה6"/>
    <w:basedOn w:val="a3"/>
    <w:next w:val="aa"/>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רשת טבלה12"/>
    <w:basedOn w:val="a3"/>
    <w:next w:val="aa"/>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0">
    <w:name w:val="Heading #3_"/>
    <w:basedOn w:val="a2"/>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a1"/>
    <w:rsid w:val="00CA525B"/>
    <w:pPr>
      <w:bidi w:val="0"/>
      <w:spacing w:before="100" w:beforeAutospacing="1" w:after="100" w:afterAutospacing="1" w:line="240" w:lineRule="auto"/>
      <w:jc w:val="left"/>
    </w:pPr>
    <w:rPr>
      <w:rFonts w:eastAsia="Times New Roman" w:cs="Times New Roman"/>
      <w:sz w:val="24"/>
    </w:rPr>
  </w:style>
  <w:style w:type="character" w:customStyle="1" w:styleId="1fb">
    <w:name w:val="אזכור לא מזוהה1"/>
    <w:basedOn w:val="a2"/>
    <w:uiPriority w:val="99"/>
    <w:semiHidden/>
    <w:unhideWhenUsed/>
    <w:rsid w:val="00CA525B"/>
    <w:rPr>
      <w:color w:val="605E5C"/>
      <w:shd w:val="clear" w:color="auto" w:fill="E1DFDD"/>
    </w:rPr>
  </w:style>
  <w:style w:type="paragraph" w:customStyle="1" w:styleId="28">
    <w:name w:val="מא2"/>
    <w:basedOn w:val="a1"/>
    <w:link w:val="29"/>
    <w:rsid w:val="00827841"/>
    <w:pPr>
      <w:tabs>
        <w:tab w:val="left" w:pos="1134"/>
        <w:tab w:val="left" w:pos="1701"/>
      </w:tabs>
      <w:spacing w:after="160" w:line="259" w:lineRule="auto"/>
      <w:ind w:left="1701" w:hanging="567"/>
    </w:pPr>
    <w:rPr>
      <w:caps/>
    </w:rPr>
  </w:style>
  <w:style w:type="character" w:customStyle="1" w:styleId="29">
    <w:name w:val="מא2 תו"/>
    <w:basedOn w:val="a2"/>
    <w:link w:val="28"/>
    <w:locked/>
    <w:rsid w:val="00827841"/>
    <w:rPr>
      <w:caps/>
    </w:rPr>
  </w:style>
  <w:style w:type="paragraph" w:customStyle="1" w:styleId="affffd">
    <w:name w:val="מקור תרשים"/>
    <w:basedOn w:val="a1"/>
    <w:link w:val="affffe"/>
    <w:qFormat/>
    <w:rsid w:val="00827841"/>
    <w:pPr>
      <w:spacing w:after="160"/>
    </w:pPr>
    <w:rPr>
      <w:szCs w:val="20"/>
    </w:rPr>
  </w:style>
  <w:style w:type="character" w:customStyle="1" w:styleId="affffe">
    <w:name w:val="מקור תרשים תו"/>
    <w:basedOn w:val="a2"/>
    <w:link w:val="affffd"/>
    <w:rsid w:val="00827841"/>
    <w:rPr>
      <w:szCs w:val="20"/>
    </w:rPr>
  </w:style>
  <w:style w:type="character" w:customStyle="1" w:styleId="718Char">
    <w:name w:val="71ג כותרת 8 בתוך טקסט Char"/>
    <w:basedOn w:val="a2"/>
    <w:link w:val="7180"/>
    <w:rsid w:val="007661E6"/>
    <w:rPr>
      <w:rFonts w:ascii="Tahoma" w:hAnsi="Tahoma" w:cs="Tahoma"/>
      <w:color w:val="0D0D0D" w:themeColor="text1" w:themeTint="F2"/>
      <w:spacing w:val="20"/>
      <w:sz w:val="19"/>
      <w:szCs w:val="19"/>
    </w:rPr>
  </w:style>
  <w:style w:type="paragraph" w:customStyle="1" w:styleId="7180">
    <w:name w:val="71ג כותרת 8 בתוך טקסט"/>
    <w:basedOn w:val="a1"/>
    <w:link w:val="718Char"/>
    <w:qFormat/>
    <w:rsid w:val="007661E6"/>
    <w:pPr>
      <w:spacing w:after="180" w:line="260" w:lineRule="exact"/>
    </w:pPr>
    <w:rPr>
      <w:rFonts w:ascii="Tahoma" w:hAnsi="Tahoma" w:cs="Tahoma"/>
      <w:color w:val="0D0D0D" w:themeColor="text1" w:themeTint="F2"/>
      <w:spacing w:val="20"/>
      <w:sz w:val="19"/>
      <w:szCs w:val="19"/>
    </w:rPr>
  </w:style>
  <w:style w:type="table" w:styleId="2a">
    <w:name w:val="Grid Table 2"/>
    <w:basedOn w:val="a3"/>
    <w:uiPriority w:val="47"/>
    <w:rsid w:val="009710D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3">
    <w:name w:val="Grid Table 6 Colorful"/>
    <w:basedOn w:val="a3"/>
    <w:uiPriority w:val="51"/>
    <w:rsid w:val="009710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4">
    <w:name w:val="List Table 4"/>
    <w:basedOn w:val="a3"/>
    <w:uiPriority w:val="49"/>
    <w:rsid w:val="009710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0">
    <w:name w:val="x_msonormal"/>
    <w:basedOn w:val="a1"/>
    <w:rsid w:val="001324A5"/>
    <w:pPr>
      <w:bidi w:val="0"/>
      <w:spacing w:line="240" w:lineRule="auto"/>
      <w:jc w:val="left"/>
    </w:pPr>
    <w:rPr>
      <w:rFonts w:cs="Times New Roman"/>
      <w:sz w:val="24"/>
    </w:rPr>
  </w:style>
  <w:style w:type="character" w:customStyle="1" w:styleId="2b">
    <w:name w:val="אזכור לא מזוהה2"/>
    <w:basedOn w:val="a2"/>
    <w:uiPriority w:val="99"/>
    <w:semiHidden/>
    <w:unhideWhenUsed/>
    <w:rsid w:val="00132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9.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image" Target="media/image13.png"/><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2.png"/><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1.jpeg"/><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2.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2EF1959-0EC5-4790-BEB7-B1BB2AA18389}"/>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3</TotalTime>
  <Pages>13</Pages>
  <Words>2190</Words>
  <Characters>10951</Characters>
  <Application>Microsoft Office Word</Application>
  <DocSecurity>0</DocSecurity>
  <Lines>91</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2022-04-28T07:26:00Z</cp:lastPrinted>
  <dcterms:created xsi:type="dcterms:W3CDTF">2022-05-09T12:37:00Z</dcterms:created>
  <dcterms:modified xsi:type="dcterms:W3CDTF">2022-05-09T12:39:00Z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