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156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79177"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9531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68D521D" w:rsidR="003C32FE" w:rsidRDefault="002315BD"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723B4314">
                <wp:simplePos x="0" y="0"/>
                <wp:positionH relativeFrom="column">
                  <wp:posOffset>3208020</wp:posOffset>
                </wp:positionH>
                <wp:positionV relativeFrom="paragraph">
                  <wp:posOffset>372110</wp:posOffset>
                </wp:positionV>
                <wp:extent cx="0" cy="23717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717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0FD411" id="Straight Connector 5" o:spid="_x0000_s1026" style="position:absolute;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11D52E23">
                <wp:simplePos x="0" y="0"/>
                <wp:positionH relativeFrom="column">
                  <wp:posOffset>131445</wp:posOffset>
                </wp:positionH>
                <wp:positionV relativeFrom="paragraph">
                  <wp:posOffset>1648460</wp:posOffset>
                </wp:positionV>
                <wp:extent cx="286766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8676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2E40D"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5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5B138CED">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58D2A7C3">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6A2B477"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B97F4B5" w:rsidR="00F73EE0" w:rsidRPr="00876ED9" w:rsidRDefault="00396BF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31562374" w:rsidR="00F73EE0" w:rsidRPr="00344BBF" w:rsidRDefault="00DA4029" w:rsidP="00DA4029">
                            <w:pPr>
                              <w:spacing w:before="360" w:line="600" w:lineRule="exact"/>
                              <w:ind w:left="2268"/>
                              <w:jc w:val="left"/>
                              <w:rPr>
                                <w:rFonts w:ascii="Tahoma" w:hAnsi="Tahoma" w:cs="Tahoma"/>
                                <w:b/>
                                <w:bCs/>
                                <w:color w:val="FFFFFF" w:themeColor="background1"/>
                                <w:sz w:val="44"/>
                                <w:szCs w:val="44"/>
                                <w:rtl/>
                              </w:rPr>
                            </w:pPr>
                            <w:r w:rsidRPr="00DA4029">
                              <w:rPr>
                                <w:rFonts w:ascii="Tahoma" w:hAnsi="Tahoma" w:cs="Tahoma"/>
                                <w:b/>
                                <w:bCs/>
                                <w:sz w:val="40"/>
                                <w:szCs w:val="40"/>
                                <w:rtl/>
                              </w:rPr>
                              <w:t>ניהול התיירות ברשויות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6A2B477"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3B97F4B5" w:rsidR="00F73EE0" w:rsidRPr="00876ED9" w:rsidRDefault="00396BF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31562374" w:rsidR="00F73EE0" w:rsidRPr="00344BBF" w:rsidRDefault="00DA4029" w:rsidP="00DA4029">
                      <w:pPr>
                        <w:spacing w:before="360" w:line="600" w:lineRule="exact"/>
                        <w:ind w:left="2268"/>
                        <w:jc w:val="left"/>
                        <w:rPr>
                          <w:rFonts w:ascii="Tahoma" w:hAnsi="Tahoma" w:cs="Tahoma"/>
                          <w:b/>
                          <w:bCs/>
                          <w:color w:val="FFFFFF" w:themeColor="background1"/>
                          <w:sz w:val="44"/>
                          <w:szCs w:val="44"/>
                          <w:rtl/>
                        </w:rPr>
                      </w:pPr>
                      <w:r w:rsidRPr="00DA4029">
                        <w:rPr>
                          <w:rFonts w:ascii="Tahoma" w:hAnsi="Tahoma" w:cs="Tahoma"/>
                          <w:b/>
                          <w:bCs/>
                          <w:sz w:val="40"/>
                          <w:szCs w:val="40"/>
                          <w:rtl/>
                        </w:rPr>
                        <w:t>ניהול התיירות ברשויות המקומיות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A758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DFAEC93" w14:textId="0E5293CE" w:rsidR="00813428" w:rsidRDefault="00813428" w:rsidP="005038C5">
      <w:pPr>
        <w:pStyle w:val="7120"/>
        <w:spacing w:after="0"/>
        <w:rPr>
          <w:rtl/>
        </w:rPr>
      </w:pPr>
      <w:r w:rsidRPr="00813428">
        <w:rPr>
          <w:rtl/>
        </w:rPr>
        <w:lastRenderedPageBreak/>
        <w:t>ניהול התיירות ברשויות המקומיות</w:t>
      </w:r>
    </w:p>
    <w:p w14:paraId="21AF30D1" w14:textId="3FEC91EC" w:rsidR="003F4A41" w:rsidRDefault="003F4A41" w:rsidP="005038C5">
      <w:pPr>
        <w:pStyle w:val="7120"/>
        <w:spacing w:after="0"/>
        <w:rPr>
          <w:szCs w:val="40"/>
          <w:rtl/>
        </w:rPr>
      </w:pPr>
      <w:r w:rsidRPr="00600337">
        <w:rPr>
          <w:rtl/>
        </w:rPr>
        <w:t xml:space="preserve"> </w:t>
      </w:r>
    </w:p>
    <w:p w14:paraId="216971A0" w14:textId="4ADAC2E1" w:rsidR="00565F1B" w:rsidRDefault="00565F1B" w:rsidP="00D33BF4">
      <w:pPr>
        <w:pStyle w:val="7120"/>
        <w:spacing w:before="0" w:after="0" w:line="360" w:lineRule="exact"/>
        <w:rPr>
          <w:rtl/>
        </w:rPr>
      </w:pPr>
    </w:p>
    <w:p w14:paraId="0165F9FB" w14:textId="60997D3E" w:rsidR="0027424D" w:rsidRPr="000D2FE7" w:rsidRDefault="004562F8" w:rsidP="004562F8">
      <w:pPr>
        <w:pStyle w:val="af6"/>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10246A72" w:rsidR="00FC6505" w:rsidRPr="00B33CF7" w:rsidRDefault="00813428" w:rsidP="00B33CF7">
      <w:pPr>
        <w:pStyle w:val="7190"/>
        <w:rPr>
          <w:rtl/>
        </w:rPr>
      </w:pPr>
      <w:r w:rsidRPr="00B33CF7">
        <w:rPr>
          <w:rtl/>
        </w:rPr>
        <w:t xml:space="preserve">פיתוחו המושכל של ענף התיירות וניהולו יכולים לתרום לכלכלה של המדינה, האזור והרשות המקומית </w:t>
      </w:r>
      <w:r w:rsidR="00D2240C">
        <w:t>–</w:t>
      </w:r>
      <w:r w:rsidRPr="00B33CF7">
        <w:rPr>
          <w:rtl/>
        </w:rPr>
        <w:t xml:space="preserve"> להביא צמיחה ושגשוג באמצעות יצירת מקומות תעסוקה והגדלת הצריכה; להגדיל את מקורות ההכנסה של הרשויות המקומיות מארנונה עסקית ולתרום לצמצום פערים חברתיים ותרבותיים. עד פרוץ משבר הקורונה במרץ 2020 היה ענף התיירות בישראל במגמת צמיחה </w:t>
      </w:r>
      <w:r w:rsidR="00D2240C">
        <w:t>–</w:t>
      </w:r>
      <w:r w:rsidRPr="00B33CF7">
        <w:rPr>
          <w:rtl/>
        </w:rPr>
        <w:t xml:space="preserve">בשנת 2019 נכנסו לישראל כ-4.9 מיליון תיירים </w:t>
      </w:r>
      <w:r w:rsidR="00D2240C">
        <w:t>–</w:t>
      </w:r>
      <w:r w:rsidRPr="00B33CF7">
        <w:rPr>
          <w:rtl/>
        </w:rPr>
        <w:t xml:space="preserve"> שיא של כל הזמנים, אולם עדיין פחות מהפוטנציאל המוערך בכ-17.9 מיליון תיירים. מגפת הקורונה גרמה למשבר בענף </w:t>
      </w:r>
      <w:r w:rsidR="00D2240C">
        <w:t>–</w:t>
      </w:r>
      <w:r w:rsidRPr="00B33CF7">
        <w:rPr>
          <w:rtl/>
        </w:rPr>
        <w:t xml:space="preserve"> ההכנסות מתיירות בישראל צנחו בשנת 2020 בכ-67%, והיקף הכניסה של תיירים לישראל צנח בכ-82%. למרות זאת, אנליסטים צופים כי הענף עשוי להתאושש כמעט לחלוטין עד שנת 2025. לכן, בראייה צופה פני עתיד, חשוב שהרשויות המקומיות ינתחו את מצב התיירות ואת האפשרויות לשיפור התשתיות בענף והפוטנציאל לפיתוחו, כדי שלאחר משבר הקורונה הן יהיו ערוכות כראוי לביקוריהם של תיירים</w:t>
      </w:r>
      <w:r w:rsidR="00FC6505" w:rsidRPr="00B33CF7">
        <w:rPr>
          <w:rFonts w:hint="cs"/>
          <w:rtl/>
        </w:rPr>
        <w:t>.</w:t>
      </w:r>
    </w:p>
    <w:p w14:paraId="2DB3EF72" w14:textId="6B3CABC1" w:rsidR="008B22AB" w:rsidRDefault="008B22AB" w:rsidP="00FC6505">
      <w:pPr>
        <w:pStyle w:val="7190"/>
        <w:rPr>
          <w:rtl/>
        </w:rPr>
      </w:pPr>
    </w:p>
    <w:p w14:paraId="6F07E1DB" w14:textId="6BD3052B" w:rsidR="008B22AB" w:rsidRDefault="008B22AB"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4FB63194" w:rsidR="00B33CF7" w:rsidRDefault="00B33CF7">
      <w:pPr>
        <w:bidi w:val="0"/>
        <w:spacing w:after="200" w:line="276" w:lineRule="auto"/>
        <w:rPr>
          <w:rFonts w:ascii="Tahoma" w:hAnsi="Tahoma" w:cs="Tahoma"/>
          <w:color w:val="0D0D0D" w:themeColor="text1" w:themeTint="F2"/>
          <w:sz w:val="18"/>
          <w:szCs w:val="18"/>
          <w:rtl/>
        </w:rPr>
      </w:pPr>
      <w:r>
        <w:rPr>
          <w:rtl/>
        </w:rPr>
        <w:br w:type="page"/>
      </w:r>
    </w:p>
    <w:p w14:paraId="7BF7B52D" w14:textId="651866D9"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742E70F0">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7956C773" w:rsidR="005202DE" w:rsidRDefault="00533C60" w:rsidP="001E5E11">
      <w:pPr>
        <w:pStyle w:val="7190"/>
        <w:rPr>
          <w:rtl/>
        </w:rPr>
      </w:pPr>
      <w:r>
        <w:rPr>
          <w:b/>
          <w:bCs/>
          <w:noProof/>
          <w:color w:val="00305F"/>
          <w:sz w:val="32"/>
          <w:szCs w:val="32"/>
          <w:rtl/>
          <w:lang w:val="he-IL"/>
        </w:rPr>
        <mc:AlternateContent>
          <mc:Choice Requires="wpg">
            <w:drawing>
              <wp:anchor distT="0" distB="0" distL="114300" distR="114300" simplePos="0" relativeHeight="252147200" behindDoc="1" locked="0" layoutInCell="1" allowOverlap="1" wp14:anchorId="5435DC43" wp14:editId="5A27478B">
                <wp:simplePos x="0" y="0"/>
                <wp:positionH relativeFrom="column">
                  <wp:posOffset>-66675</wp:posOffset>
                </wp:positionH>
                <wp:positionV relativeFrom="paragraph">
                  <wp:posOffset>3724275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313573" id="Group 17" o:spid="_x0000_s1026" style="position:absolute;left:0;text-align:left;margin-left:-5.25pt;margin-top:293.25pt;width:372pt;height:3pt;z-index:-25116928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23"/>
        <w:gridCol w:w="1712"/>
        <w:gridCol w:w="250"/>
        <w:gridCol w:w="1783"/>
        <w:gridCol w:w="241"/>
        <w:gridCol w:w="1575"/>
      </w:tblGrid>
      <w:tr w:rsidR="00B33CF7" w:rsidRPr="00B107AF" w14:paraId="3A3C4E4D" w14:textId="77777777" w:rsidTr="00532E4B">
        <w:tc>
          <w:tcPr>
            <w:tcW w:w="1626" w:type="dxa"/>
            <w:tcBorders>
              <w:bottom w:val="single" w:sz="12" w:space="0" w:color="auto"/>
            </w:tcBorders>
            <w:vAlign w:val="bottom"/>
          </w:tcPr>
          <w:p w14:paraId="65862E54" w14:textId="68AF524A" w:rsidR="00B33CF7" w:rsidRPr="004562F8" w:rsidRDefault="00B33CF7" w:rsidP="00B33CF7">
            <w:pPr>
              <w:spacing w:after="60" w:line="240" w:lineRule="auto"/>
              <w:rPr>
                <w:b/>
                <w:bCs/>
                <w:spacing w:val="-28"/>
                <w:rtl/>
              </w:rPr>
            </w:pPr>
            <w:r w:rsidRPr="00B33CF7">
              <w:rPr>
                <w:rFonts w:ascii="Tahoma" w:hAnsi="Tahoma" w:cs="Tahoma"/>
                <w:b/>
                <w:bCs/>
                <w:sz w:val="36"/>
                <w:szCs w:val="36"/>
                <w:rtl/>
              </w:rPr>
              <w:t>4.9</w:t>
            </w:r>
            <w:r w:rsidRPr="00B33CF7">
              <w:rPr>
                <w:rFonts w:ascii="Tahoma" w:hAnsi="Tahoma" w:cs="Tahoma"/>
                <w:b/>
                <w:bCs/>
                <w:spacing w:val="-20"/>
                <w:sz w:val="36"/>
                <w:szCs w:val="36"/>
                <w:rtl/>
              </w:rPr>
              <w:t xml:space="preserve"> </w:t>
            </w:r>
            <w:r w:rsidRPr="00B33CF7">
              <w:rPr>
                <w:rFonts w:ascii="Tahoma" w:hAnsi="Tahoma" w:cs="Tahoma"/>
                <w:b/>
                <w:bCs/>
                <w:sz w:val="26"/>
                <w:szCs w:val="26"/>
                <w:rtl/>
              </w:rPr>
              <w:t>מיליון</w:t>
            </w:r>
          </w:p>
        </w:tc>
        <w:tc>
          <w:tcPr>
            <w:tcW w:w="223" w:type="dxa"/>
            <w:vAlign w:val="bottom"/>
          </w:tcPr>
          <w:p w14:paraId="67AC3197" w14:textId="3A197387" w:rsidR="00B33CF7" w:rsidRDefault="00B33CF7" w:rsidP="00B33CF7">
            <w:pPr>
              <w:spacing w:after="60" w:line="240" w:lineRule="auto"/>
              <w:rPr>
                <w:rtl/>
              </w:rPr>
            </w:pPr>
          </w:p>
        </w:tc>
        <w:tc>
          <w:tcPr>
            <w:tcW w:w="1758" w:type="dxa"/>
            <w:tcBorders>
              <w:bottom w:val="single" w:sz="12" w:space="0" w:color="auto"/>
            </w:tcBorders>
            <w:vAlign w:val="bottom"/>
          </w:tcPr>
          <w:p w14:paraId="53F76F55" w14:textId="767975B8" w:rsidR="00B33CF7" w:rsidRPr="00532E4B" w:rsidRDefault="00B33CF7" w:rsidP="00B33CF7">
            <w:pPr>
              <w:spacing w:after="60" w:line="240" w:lineRule="auto"/>
              <w:rPr>
                <w:b/>
                <w:bCs/>
                <w:spacing w:val="-16"/>
                <w:sz w:val="36"/>
                <w:szCs w:val="36"/>
                <w:rtl/>
              </w:rPr>
            </w:pPr>
            <w:r w:rsidRPr="00532E4B">
              <w:rPr>
                <w:rFonts w:ascii="Tahoma" w:hAnsi="Tahoma" w:cs="Tahoma"/>
                <w:b/>
                <w:bCs/>
                <w:spacing w:val="-16"/>
                <w:sz w:val="36"/>
                <w:szCs w:val="36"/>
                <w:rtl/>
              </w:rPr>
              <w:t xml:space="preserve">17.9 </w:t>
            </w:r>
            <w:r w:rsidRPr="00532E4B">
              <w:rPr>
                <w:rFonts w:ascii="Tahoma" w:hAnsi="Tahoma" w:cs="Tahoma" w:hint="cs"/>
                <w:b/>
                <w:bCs/>
                <w:spacing w:val="-16"/>
                <w:sz w:val="26"/>
                <w:szCs w:val="26"/>
                <w:rtl/>
              </w:rPr>
              <w:t>מ</w:t>
            </w:r>
            <w:r w:rsidRPr="00532E4B">
              <w:rPr>
                <w:rFonts w:ascii="Tahoma" w:hAnsi="Tahoma" w:cs="Tahoma"/>
                <w:b/>
                <w:bCs/>
                <w:spacing w:val="-16"/>
                <w:sz w:val="26"/>
                <w:szCs w:val="26"/>
                <w:rtl/>
              </w:rPr>
              <w:t>יליון</w:t>
            </w:r>
          </w:p>
        </w:tc>
        <w:tc>
          <w:tcPr>
            <w:tcW w:w="255" w:type="dxa"/>
            <w:vAlign w:val="bottom"/>
          </w:tcPr>
          <w:p w14:paraId="5676E4EC" w14:textId="77777777" w:rsidR="00B33CF7" w:rsidRDefault="00B33CF7" w:rsidP="00B33CF7">
            <w:pPr>
              <w:spacing w:after="60" w:line="240" w:lineRule="auto"/>
              <w:rPr>
                <w:rtl/>
              </w:rPr>
            </w:pPr>
          </w:p>
        </w:tc>
        <w:tc>
          <w:tcPr>
            <w:tcW w:w="1871" w:type="dxa"/>
            <w:tcBorders>
              <w:bottom w:val="single" w:sz="12" w:space="0" w:color="auto"/>
            </w:tcBorders>
            <w:vAlign w:val="bottom"/>
          </w:tcPr>
          <w:p w14:paraId="2A3911CB" w14:textId="258285D0" w:rsidR="00B33CF7" w:rsidRPr="00B107AF" w:rsidRDefault="00B33CF7" w:rsidP="00B33CF7">
            <w:pPr>
              <w:spacing w:line="240" w:lineRule="auto"/>
              <w:rPr>
                <w:b/>
                <w:bCs/>
                <w:rtl/>
              </w:rPr>
            </w:pPr>
            <w:r w:rsidRPr="00B33CF7">
              <w:rPr>
                <w:rFonts w:ascii="Tahoma" w:hAnsi="Tahoma" w:cs="Tahoma"/>
                <w:b/>
                <w:bCs/>
                <w:sz w:val="36"/>
                <w:szCs w:val="36"/>
                <w:rtl/>
              </w:rPr>
              <w:t xml:space="preserve">33.5 </w:t>
            </w:r>
            <w:r w:rsidRPr="00B33CF7">
              <w:rPr>
                <w:rFonts w:ascii="Tahoma" w:hAnsi="Tahoma" w:cs="Tahoma"/>
                <w:b/>
                <w:bCs/>
                <w:spacing w:val="-16"/>
                <w:sz w:val="26"/>
                <w:szCs w:val="26"/>
                <w:rtl/>
              </w:rPr>
              <w:t>מיליארד ש"ח</w:t>
            </w:r>
          </w:p>
        </w:tc>
        <w:tc>
          <w:tcPr>
            <w:tcW w:w="245" w:type="dxa"/>
            <w:vAlign w:val="bottom"/>
          </w:tcPr>
          <w:p w14:paraId="6A6C6D56" w14:textId="77777777" w:rsidR="00B33CF7" w:rsidRDefault="00B33CF7" w:rsidP="00B33CF7">
            <w:pPr>
              <w:spacing w:after="60" w:line="240" w:lineRule="auto"/>
              <w:rPr>
                <w:rtl/>
              </w:rPr>
            </w:pPr>
          </w:p>
        </w:tc>
        <w:tc>
          <w:tcPr>
            <w:tcW w:w="1692" w:type="dxa"/>
            <w:tcBorders>
              <w:bottom w:val="single" w:sz="12" w:space="0" w:color="auto"/>
            </w:tcBorders>
            <w:vAlign w:val="bottom"/>
          </w:tcPr>
          <w:p w14:paraId="5CAB7F37" w14:textId="565C0A1C" w:rsidR="00B33CF7" w:rsidRPr="00B107AF" w:rsidRDefault="00B33CF7" w:rsidP="00B33CF7">
            <w:pPr>
              <w:spacing w:after="60" w:line="240" w:lineRule="auto"/>
              <w:rPr>
                <w:rFonts w:ascii="Tahoma" w:hAnsi="Tahoma" w:cs="Tahoma"/>
                <w:b/>
                <w:bCs/>
                <w:sz w:val="36"/>
                <w:szCs w:val="36"/>
                <w:rtl/>
              </w:rPr>
            </w:pPr>
            <w:r w:rsidRPr="00B33CF7">
              <w:rPr>
                <w:rFonts w:ascii="Tahoma" w:hAnsi="Tahoma" w:cs="Tahoma"/>
                <w:b/>
                <w:bCs/>
                <w:sz w:val="36"/>
                <w:szCs w:val="36"/>
                <w:rtl/>
              </w:rPr>
              <w:t xml:space="preserve">425 </w:t>
            </w:r>
            <w:r w:rsidRPr="00B33CF7">
              <w:rPr>
                <w:rFonts w:ascii="Tahoma" w:hAnsi="Tahoma" w:cs="Tahoma"/>
                <w:b/>
                <w:bCs/>
                <w:sz w:val="26"/>
                <w:szCs w:val="26"/>
                <w:rtl/>
              </w:rPr>
              <w:t>מיליון ש"ח</w:t>
            </w:r>
          </w:p>
        </w:tc>
      </w:tr>
      <w:tr w:rsidR="00B33CF7" w14:paraId="736C842D" w14:textId="77777777" w:rsidTr="00532E4B">
        <w:tc>
          <w:tcPr>
            <w:tcW w:w="1626" w:type="dxa"/>
            <w:tcBorders>
              <w:top w:val="single" w:sz="12" w:space="0" w:color="auto"/>
            </w:tcBorders>
          </w:tcPr>
          <w:p w14:paraId="0A17EFE3" w14:textId="2F111781" w:rsidR="00B33CF7" w:rsidRPr="00B33CF7" w:rsidRDefault="00B33CF7" w:rsidP="00B33CF7">
            <w:pPr>
              <w:pStyle w:val="20211"/>
              <w:rPr>
                <w:rtl/>
              </w:rPr>
            </w:pPr>
            <w:r w:rsidRPr="00B33CF7">
              <w:rPr>
                <w:rtl/>
              </w:rPr>
              <w:t xml:space="preserve">מספר התיירים שביקרו בישראל </w:t>
            </w:r>
            <w:r w:rsidRPr="00B33CF7">
              <w:rPr>
                <w:rtl/>
              </w:rPr>
              <w:br/>
              <w:t xml:space="preserve">ב-2019. ב-2020 הייתה ירידה של </w:t>
            </w:r>
            <w:r w:rsidRPr="00B33CF7">
              <w:rPr>
                <w:rtl/>
              </w:rPr>
              <w:br/>
              <w:t>כ-82% במספר התיירים</w:t>
            </w:r>
          </w:p>
          <w:p w14:paraId="3694BA56" w14:textId="11F1F6C2" w:rsidR="00B33CF7" w:rsidRPr="00F32DA3" w:rsidRDefault="00B33CF7" w:rsidP="00B33CF7">
            <w:pPr>
              <w:pStyle w:val="20211"/>
              <w:spacing w:after="0"/>
              <w:rPr>
                <w:rtl/>
              </w:rPr>
            </w:pPr>
          </w:p>
        </w:tc>
        <w:tc>
          <w:tcPr>
            <w:tcW w:w="223" w:type="dxa"/>
          </w:tcPr>
          <w:p w14:paraId="02BD5155" w14:textId="10A645F6" w:rsidR="00B33CF7" w:rsidRDefault="00B33CF7" w:rsidP="00B33CF7">
            <w:pPr>
              <w:pStyle w:val="20211"/>
              <w:spacing w:after="120"/>
              <w:rPr>
                <w:rtl/>
              </w:rPr>
            </w:pPr>
          </w:p>
        </w:tc>
        <w:tc>
          <w:tcPr>
            <w:tcW w:w="1758" w:type="dxa"/>
            <w:tcBorders>
              <w:top w:val="single" w:sz="12" w:space="0" w:color="auto"/>
            </w:tcBorders>
          </w:tcPr>
          <w:p w14:paraId="33E5E66C" w14:textId="32FA60D2" w:rsidR="00B33CF7" w:rsidRPr="00F32DA3" w:rsidRDefault="00B33CF7" w:rsidP="00B33CF7">
            <w:pPr>
              <w:pStyle w:val="20211"/>
              <w:rPr>
                <w:rtl/>
              </w:rPr>
            </w:pPr>
            <w:r w:rsidRPr="009E0885">
              <w:rPr>
                <w:sz w:val="19"/>
                <w:szCs w:val="19"/>
                <w:rtl/>
              </w:rPr>
              <w:t xml:space="preserve">מספר התיירים הפוטנציאלי </w:t>
            </w:r>
            <w:r w:rsidRPr="00B33CF7">
              <w:rPr>
                <w:rtl/>
              </w:rPr>
              <w:t>משמונה</w:t>
            </w:r>
            <w:r w:rsidRPr="009E0885">
              <w:rPr>
                <w:sz w:val="19"/>
                <w:szCs w:val="19"/>
                <w:rtl/>
              </w:rPr>
              <w:t xml:space="preserve"> המדינות העיקריות שמהן מגיעים תיירים לישראל</w:t>
            </w:r>
          </w:p>
        </w:tc>
        <w:tc>
          <w:tcPr>
            <w:tcW w:w="255" w:type="dxa"/>
          </w:tcPr>
          <w:p w14:paraId="15C58E16" w14:textId="77777777" w:rsidR="00B33CF7" w:rsidRDefault="00B33CF7" w:rsidP="00B33CF7">
            <w:pPr>
              <w:pStyle w:val="20211"/>
              <w:spacing w:after="120"/>
              <w:rPr>
                <w:rtl/>
              </w:rPr>
            </w:pPr>
          </w:p>
        </w:tc>
        <w:tc>
          <w:tcPr>
            <w:tcW w:w="1871" w:type="dxa"/>
            <w:tcBorders>
              <w:top w:val="single" w:sz="12" w:space="0" w:color="auto"/>
            </w:tcBorders>
          </w:tcPr>
          <w:p w14:paraId="56E8AC18" w14:textId="13125959" w:rsidR="00B33CF7" w:rsidRPr="00B107AF" w:rsidRDefault="00B33CF7" w:rsidP="00B33CF7">
            <w:pPr>
              <w:pStyle w:val="20211"/>
              <w:spacing w:after="0"/>
              <w:rPr>
                <w:rtl/>
              </w:rPr>
            </w:pPr>
            <w:r w:rsidRPr="009E0885">
              <w:rPr>
                <w:rtl/>
              </w:rPr>
              <w:t xml:space="preserve">הערך המוסף של </w:t>
            </w:r>
            <w:r w:rsidRPr="00B33CF7">
              <w:rPr>
                <w:rtl/>
              </w:rPr>
              <w:t>ענף</w:t>
            </w:r>
            <w:r w:rsidRPr="009E0885">
              <w:rPr>
                <w:rtl/>
              </w:rPr>
              <w:t xml:space="preserve"> התיירות ב-2019</w:t>
            </w:r>
          </w:p>
        </w:tc>
        <w:tc>
          <w:tcPr>
            <w:tcW w:w="245" w:type="dxa"/>
          </w:tcPr>
          <w:p w14:paraId="371F0736" w14:textId="4C47F358" w:rsidR="00B33CF7" w:rsidRDefault="00B33CF7" w:rsidP="00B33CF7">
            <w:pPr>
              <w:pStyle w:val="20211"/>
              <w:spacing w:after="120"/>
              <w:rPr>
                <w:rtl/>
              </w:rPr>
            </w:pPr>
          </w:p>
        </w:tc>
        <w:tc>
          <w:tcPr>
            <w:tcW w:w="1692" w:type="dxa"/>
            <w:tcBorders>
              <w:top w:val="single" w:sz="12" w:space="0" w:color="auto"/>
            </w:tcBorders>
          </w:tcPr>
          <w:p w14:paraId="3C646B13" w14:textId="58A79D5B" w:rsidR="00B33CF7" w:rsidRPr="00D65FF6" w:rsidRDefault="00B33CF7" w:rsidP="00B33CF7">
            <w:pPr>
              <w:pStyle w:val="20211"/>
              <w:rPr>
                <w:rtl/>
              </w:rPr>
            </w:pPr>
            <w:r w:rsidRPr="009E0885">
              <w:rPr>
                <w:sz w:val="19"/>
                <w:szCs w:val="19"/>
                <w:rtl/>
              </w:rPr>
              <w:t xml:space="preserve">סך חיובי הארנונה לבתי </w:t>
            </w:r>
            <w:r w:rsidRPr="00B33CF7">
              <w:rPr>
                <w:rtl/>
              </w:rPr>
              <w:t>מלון</w:t>
            </w:r>
            <w:r w:rsidRPr="009E0885">
              <w:rPr>
                <w:sz w:val="19"/>
                <w:szCs w:val="19"/>
                <w:rtl/>
              </w:rPr>
              <w:t xml:space="preserve"> ב-109 רשויות מקומיות שהטילו חיוב כזה</w:t>
            </w:r>
          </w:p>
        </w:tc>
      </w:tr>
      <w:tr w:rsidR="00B33CF7" w:rsidRPr="004562F8" w14:paraId="0EBF03AB" w14:textId="77777777" w:rsidTr="00D47B5A">
        <w:tc>
          <w:tcPr>
            <w:tcW w:w="1626" w:type="dxa"/>
            <w:tcBorders>
              <w:bottom w:val="single" w:sz="12" w:space="0" w:color="auto"/>
            </w:tcBorders>
            <w:vAlign w:val="bottom"/>
          </w:tcPr>
          <w:p w14:paraId="2517AF1B" w14:textId="0B4EF0AF" w:rsidR="00B33CF7" w:rsidRPr="006C40AB" w:rsidRDefault="00B33CF7" w:rsidP="00D47B5A">
            <w:pPr>
              <w:spacing w:after="60" w:line="240" w:lineRule="auto"/>
              <w:jc w:val="left"/>
              <w:rPr>
                <w:rFonts w:ascii="Tahoma" w:hAnsi="Tahoma" w:cs="Tahoma"/>
                <w:b/>
                <w:bCs/>
                <w:spacing w:val="-20"/>
                <w:sz w:val="26"/>
                <w:szCs w:val="26"/>
                <w:rtl/>
              </w:rPr>
            </w:pPr>
            <w:r w:rsidRPr="00B33CF7">
              <w:rPr>
                <w:rFonts w:ascii="Tahoma" w:hAnsi="Tahoma" w:cs="Tahoma"/>
                <w:b/>
                <w:bCs/>
                <w:sz w:val="36"/>
                <w:szCs w:val="36"/>
                <w:rtl/>
              </w:rPr>
              <w:t>25,000</w:t>
            </w:r>
          </w:p>
        </w:tc>
        <w:tc>
          <w:tcPr>
            <w:tcW w:w="223" w:type="dxa"/>
            <w:vAlign w:val="bottom"/>
          </w:tcPr>
          <w:p w14:paraId="18A562EC" w14:textId="29250973" w:rsidR="00B33CF7" w:rsidRDefault="00B33CF7" w:rsidP="00D47B5A">
            <w:pPr>
              <w:spacing w:after="60"/>
              <w:jc w:val="left"/>
              <w:rPr>
                <w:rtl/>
              </w:rPr>
            </w:pPr>
          </w:p>
        </w:tc>
        <w:tc>
          <w:tcPr>
            <w:tcW w:w="1758" w:type="dxa"/>
            <w:tcBorders>
              <w:bottom w:val="single" w:sz="12" w:space="0" w:color="auto"/>
            </w:tcBorders>
            <w:vAlign w:val="bottom"/>
          </w:tcPr>
          <w:p w14:paraId="1BD0AF7C" w14:textId="151F94A7" w:rsidR="00B33CF7" w:rsidRPr="006C40AB" w:rsidRDefault="00B33CF7" w:rsidP="00D47B5A">
            <w:pPr>
              <w:pStyle w:val="20211"/>
              <w:spacing w:after="60"/>
              <w:rPr>
                <w:rFonts w:eastAsiaTheme="minorHAnsi"/>
                <w:b/>
                <w:bCs/>
                <w:color w:val="auto"/>
                <w:spacing w:val="-20"/>
                <w:w w:val="100"/>
                <w:sz w:val="26"/>
                <w:szCs w:val="26"/>
                <w:rtl/>
              </w:rPr>
            </w:pPr>
            <w:r w:rsidRPr="00B33CF7">
              <w:rPr>
                <w:rFonts w:eastAsiaTheme="minorHAnsi"/>
                <w:b/>
                <w:bCs/>
                <w:color w:val="auto"/>
                <w:w w:val="100"/>
                <w:sz w:val="36"/>
                <w:szCs w:val="36"/>
                <w:rtl/>
              </w:rPr>
              <w:t>55,618</w:t>
            </w:r>
          </w:p>
        </w:tc>
        <w:tc>
          <w:tcPr>
            <w:tcW w:w="255" w:type="dxa"/>
            <w:vAlign w:val="bottom"/>
          </w:tcPr>
          <w:p w14:paraId="2FE8E0EB" w14:textId="77777777" w:rsidR="00B33CF7" w:rsidRDefault="00B33CF7" w:rsidP="00D47B5A">
            <w:pPr>
              <w:spacing w:after="60"/>
              <w:jc w:val="left"/>
              <w:rPr>
                <w:rtl/>
              </w:rPr>
            </w:pPr>
          </w:p>
        </w:tc>
        <w:tc>
          <w:tcPr>
            <w:tcW w:w="1871" w:type="dxa"/>
            <w:tcBorders>
              <w:bottom w:val="single" w:sz="12" w:space="0" w:color="auto"/>
            </w:tcBorders>
            <w:vAlign w:val="bottom"/>
          </w:tcPr>
          <w:p w14:paraId="14096C0B" w14:textId="501AC926" w:rsidR="00B33CF7" w:rsidRPr="00B33CF7" w:rsidRDefault="00B33CF7" w:rsidP="00D47B5A">
            <w:pPr>
              <w:pStyle w:val="20211"/>
              <w:spacing w:after="0"/>
              <w:rPr>
                <w:rFonts w:eastAsiaTheme="minorHAnsi"/>
                <w:b/>
                <w:bCs/>
                <w:color w:val="auto"/>
                <w:w w:val="100"/>
                <w:sz w:val="36"/>
                <w:szCs w:val="36"/>
                <w:rtl/>
              </w:rPr>
            </w:pPr>
            <w:r w:rsidRPr="00B33CF7">
              <w:rPr>
                <w:rFonts w:eastAsiaTheme="minorHAnsi"/>
                <w:b/>
                <w:bCs/>
                <w:color w:val="auto"/>
                <w:w w:val="100"/>
                <w:sz w:val="36"/>
                <w:szCs w:val="36"/>
                <w:rtl/>
              </w:rPr>
              <w:t>670</w:t>
            </w:r>
            <w:r>
              <w:rPr>
                <w:rFonts w:eastAsiaTheme="minorHAnsi"/>
                <w:b/>
                <w:bCs/>
                <w:color w:val="auto"/>
                <w:w w:val="100"/>
                <w:sz w:val="36"/>
                <w:szCs w:val="36"/>
              </w:rPr>
              <w:t xml:space="preserve">   </w:t>
            </w:r>
            <w:r w:rsidRPr="00B33CF7">
              <w:rPr>
                <w:rFonts w:eastAsiaTheme="minorHAnsi"/>
                <w:b/>
                <w:bCs/>
                <w:color w:val="auto"/>
                <w:w w:val="100"/>
                <w:sz w:val="36"/>
                <w:szCs w:val="36"/>
              </w:rPr>
              <w:t xml:space="preserve"> </w:t>
            </w:r>
            <w:r w:rsidRPr="00B33CF7">
              <w:rPr>
                <w:rFonts w:eastAsiaTheme="minorHAnsi"/>
                <w:b/>
                <w:bCs/>
                <w:color w:val="auto"/>
                <w:w w:val="100"/>
                <w:sz w:val="26"/>
                <w:szCs w:val="26"/>
                <w:rtl/>
              </w:rPr>
              <w:t>מיליון ש"ח</w:t>
            </w:r>
          </w:p>
        </w:tc>
        <w:tc>
          <w:tcPr>
            <w:tcW w:w="245" w:type="dxa"/>
            <w:vAlign w:val="bottom"/>
          </w:tcPr>
          <w:p w14:paraId="48829F36" w14:textId="77777777" w:rsidR="00B33CF7" w:rsidRDefault="00B33CF7" w:rsidP="00D47B5A">
            <w:pPr>
              <w:spacing w:after="60"/>
              <w:jc w:val="left"/>
              <w:rPr>
                <w:rtl/>
              </w:rPr>
            </w:pPr>
          </w:p>
        </w:tc>
        <w:tc>
          <w:tcPr>
            <w:tcW w:w="1692" w:type="dxa"/>
            <w:tcBorders>
              <w:bottom w:val="single" w:sz="12" w:space="0" w:color="auto"/>
            </w:tcBorders>
            <w:vAlign w:val="bottom"/>
          </w:tcPr>
          <w:p w14:paraId="5622C3D1" w14:textId="47248BDD" w:rsidR="00B33CF7" w:rsidRPr="00B33CF7" w:rsidRDefault="00B33CF7" w:rsidP="00D47B5A">
            <w:pPr>
              <w:pStyle w:val="20211"/>
              <w:spacing w:after="60"/>
              <w:rPr>
                <w:rFonts w:eastAsiaTheme="minorHAnsi"/>
                <w:b/>
                <w:bCs/>
                <w:color w:val="auto"/>
                <w:w w:val="100"/>
                <w:sz w:val="36"/>
                <w:szCs w:val="36"/>
                <w:rtl/>
              </w:rPr>
            </w:pPr>
            <w:r w:rsidRPr="00B33CF7">
              <w:rPr>
                <w:rFonts w:eastAsiaTheme="minorHAnsi"/>
                <w:b/>
                <w:bCs/>
                <w:color w:val="auto"/>
                <w:w w:val="100"/>
                <w:sz w:val="36"/>
                <w:szCs w:val="36"/>
                <w:rtl/>
              </w:rPr>
              <w:t>2</w:t>
            </w:r>
          </w:p>
        </w:tc>
      </w:tr>
      <w:tr w:rsidR="00B33CF7" w:rsidRPr="004562F8" w14:paraId="2692615C" w14:textId="77777777" w:rsidTr="00533C60">
        <w:trPr>
          <w:trHeight w:val="2041"/>
        </w:trPr>
        <w:tc>
          <w:tcPr>
            <w:tcW w:w="1626" w:type="dxa"/>
            <w:tcBorders>
              <w:top w:val="single" w:sz="12" w:space="0" w:color="auto"/>
            </w:tcBorders>
          </w:tcPr>
          <w:p w14:paraId="50FC6953" w14:textId="2FF08314" w:rsidR="00B33CF7" w:rsidRPr="004562F8" w:rsidRDefault="00B33CF7" w:rsidP="00533C60">
            <w:pPr>
              <w:pStyle w:val="20211"/>
              <w:spacing w:after="0"/>
              <w:rPr>
                <w:rtl/>
              </w:rPr>
            </w:pPr>
            <w:r w:rsidRPr="00B33CF7">
              <w:rPr>
                <w:rtl/>
              </w:rPr>
              <w:t>מספר הנכסים הפעילים להשכרה לטווח קצר</w:t>
            </w:r>
            <w:r>
              <w:rPr>
                <w:rFonts w:hint="cs"/>
                <w:rtl/>
              </w:rPr>
              <w:t xml:space="preserve"> </w:t>
            </w:r>
            <w:r w:rsidRPr="00B33CF7">
              <w:rPr>
                <w:rtl/>
              </w:rPr>
              <w:t>ב-2019 (אומדן)</w:t>
            </w:r>
          </w:p>
        </w:tc>
        <w:tc>
          <w:tcPr>
            <w:tcW w:w="223" w:type="dxa"/>
          </w:tcPr>
          <w:p w14:paraId="7E616373" w14:textId="3B2208B7" w:rsidR="00B33CF7" w:rsidRDefault="00B33CF7" w:rsidP="00533C60">
            <w:pPr>
              <w:pStyle w:val="20211"/>
              <w:spacing w:after="0"/>
              <w:rPr>
                <w:rtl/>
              </w:rPr>
            </w:pPr>
          </w:p>
        </w:tc>
        <w:tc>
          <w:tcPr>
            <w:tcW w:w="1758" w:type="dxa"/>
            <w:tcBorders>
              <w:top w:val="single" w:sz="12" w:space="0" w:color="auto"/>
            </w:tcBorders>
          </w:tcPr>
          <w:p w14:paraId="79312BDC" w14:textId="4389A5D0" w:rsidR="00B33CF7" w:rsidRPr="004562F8" w:rsidRDefault="00B33CF7" w:rsidP="00533C60">
            <w:pPr>
              <w:pStyle w:val="20211"/>
              <w:spacing w:after="0"/>
              <w:rPr>
                <w:rtl/>
              </w:rPr>
            </w:pPr>
            <w:r w:rsidRPr="009E0885">
              <w:rPr>
                <w:rtl/>
              </w:rPr>
              <w:t xml:space="preserve">מספר חדרי המלון במלונות </w:t>
            </w:r>
            <w:r w:rsidRPr="00B33CF7">
              <w:rPr>
                <w:rtl/>
              </w:rPr>
              <w:t>תיירות</w:t>
            </w:r>
            <w:r w:rsidRPr="009E0885">
              <w:rPr>
                <w:rtl/>
              </w:rPr>
              <w:t xml:space="preserve"> </w:t>
            </w:r>
            <w:r w:rsidRPr="009E0885">
              <w:rPr>
                <w:rtl/>
              </w:rPr>
              <w:br/>
              <w:t>ב-2019</w:t>
            </w:r>
          </w:p>
        </w:tc>
        <w:tc>
          <w:tcPr>
            <w:tcW w:w="255" w:type="dxa"/>
          </w:tcPr>
          <w:p w14:paraId="6E6C8524" w14:textId="77777777" w:rsidR="00B33CF7" w:rsidRDefault="00B33CF7" w:rsidP="00533C60">
            <w:pPr>
              <w:pStyle w:val="20211"/>
              <w:spacing w:after="0"/>
              <w:rPr>
                <w:rtl/>
              </w:rPr>
            </w:pPr>
          </w:p>
        </w:tc>
        <w:tc>
          <w:tcPr>
            <w:tcW w:w="1871" w:type="dxa"/>
            <w:tcBorders>
              <w:top w:val="single" w:sz="12" w:space="0" w:color="auto"/>
            </w:tcBorders>
          </w:tcPr>
          <w:p w14:paraId="5BA38C11" w14:textId="0824C080" w:rsidR="00B33CF7" w:rsidRPr="00B33CF7" w:rsidRDefault="00B33CF7" w:rsidP="00533C60">
            <w:pPr>
              <w:pStyle w:val="20211"/>
              <w:spacing w:after="0"/>
              <w:rPr>
                <w:rtl/>
              </w:rPr>
            </w:pPr>
            <w:r w:rsidRPr="00B33CF7">
              <w:rPr>
                <w:rtl/>
              </w:rPr>
              <w:t xml:space="preserve">הסכום שהשקיעו הממשלה וחמש רשויות מקומיות בשדרוג ופיתוח של אזורי תיירות בתחומן בשנים 2013 </w:t>
            </w:r>
            <w:r w:rsidR="00D2240C">
              <w:t>–</w:t>
            </w:r>
            <w:r w:rsidRPr="00B33CF7">
              <w:rPr>
                <w:rtl/>
              </w:rPr>
              <w:t>2021</w:t>
            </w:r>
          </w:p>
          <w:p w14:paraId="3BE18E9E" w14:textId="019026AE" w:rsidR="00B33CF7" w:rsidRPr="00B33CF7" w:rsidRDefault="00B33CF7" w:rsidP="00533C60">
            <w:pPr>
              <w:pStyle w:val="20211"/>
              <w:spacing w:after="0"/>
              <w:rPr>
                <w:rtl/>
              </w:rPr>
            </w:pPr>
          </w:p>
          <w:p w14:paraId="1228A4CD" w14:textId="3C46F9CE" w:rsidR="00B33CF7" w:rsidRPr="00B33CF7" w:rsidRDefault="00B33CF7" w:rsidP="00533C60">
            <w:pPr>
              <w:pStyle w:val="20211"/>
              <w:spacing w:after="0"/>
              <w:rPr>
                <w:rtl/>
              </w:rPr>
            </w:pPr>
          </w:p>
          <w:p w14:paraId="09EA350F" w14:textId="77777777" w:rsidR="00B33CF7" w:rsidRDefault="00B33CF7" w:rsidP="00533C60">
            <w:pPr>
              <w:pStyle w:val="20211"/>
              <w:spacing w:after="0"/>
              <w:rPr>
                <w:rtl/>
              </w:rPr>
            </w:pPr>
          </w:p>
          <w:p w14:paraId="543C9769" w14:textId="728E641C" w:rsidR="00B33CF7" w:rsidRPr="00D65FF6" w:rsidRDefault="00B33CF7" w:rsidP="00533C60">
            <w:pPr>
              <w:pStyle w:val="20211"/>
              <w:spacing w:after="0"/>
              <w:rPr>
                <w:rtl/>
              </w:rPr>
            </w:pPr>
          </w:p>
        </w:tc>
        <w:tc>
          <w:tcPr>
            <w:tcW w:w="245" w:type="dxa"/>
          </w:tcPr>
          <w:p w14:paraId="33896F30" w14:textId="77777777" w:rsidR="00B33CF7" w:rsidRDefault="00B33CF7" w:rsidP="00533C60">
            <w:pPr>
              <w:pStyle w:val="20211"/>
              <w:spacing w:after="0"/>
              <w:rPr>
                <w:rtl/>
              </w:rPr>
            </w:pPr>
          </w:p>
        </w:tc>
        <w:tc>
          <w:tcPr>
            <w:tcW w:w="1692" w:type="dxa"/>
            <w:tcBorders>
              <w:top w:val="single" w:sz="12" w:space="0" w:color="auto"/>
            </w:tcBorders>
          </w:tcPr>
          <w:p w14:paraId="3A7B4853" w14:textId="456C5D24" w:rsidR="00B33CF7" w:rsidRPr="00B33CF7" w:rsidRDefault="00B33CF7" w:rsidP="00533C60">
            <w:pPr>
              <w:pStyle w:val="20211"/>
              <w:spacing w:after="0"/>
              <w:rPr>
                <w:rtl/>
              </w:rPr>
            </w:pPr>
            <w:r w:rsidRPr="00B33CF7">
              <w:rPr>
                <w:rtl/>
              </w:rPr>
              <w:t>מספר הרשויות שיש להן תוכנית אב לתיירות בתוקף מתוך שבע הרשויות שנבדקו;</w:t>
            </w:r>
            <w:r w:rsidRPr="00B33CF7">
              <w:t xml:space="preserve"> </w:t>
            </w:r>
            <w:r w:rsidRPr="00B33CF7">
              <w:rPr>
                <w:rtl/>
              </w:rPr>
              <w:t>ל</w:t>
            </w:r>
            <w:r w:rsidRPr="00B33CF7">
              <w:rPr>
                <w:b/>
                <w:bCs/>
                <w:rtl/>
              </w:rPr>
              <w:t>שלוש</w:t>
            </w:r>
            <w:r w:rsidRPr="00B33CF7">
              <w:rPr>
                <w:rtl/>
              </w:rPr>
              <w:t xml:space="preserve"> רשויות היה תיק היערכות לחירום בתחום התיירות</w:t>
            </w:r>
          </w:p>
        </w:tc>
      </w:tr>
    </w:tbl>
    <w:p w14:paraId="4BAF9F8E" w14:textId="2E277D15" w:rsidR="00237723" w:rsidRDefault="002332FF" w:rsidP="00533C60">
      <w:pPr>
        <w:pStyle w:val="215"/>
      </w:pPr>
      <w:r w:rsidRPr="00C62692">
        <w:rPr>
          <w:rFonts w:hint="cs"/>
          <w:rtl/>
        </w:rPr>
        <w:t>פעולות הביקורת</w:t>
      </w:r>
    </w:p>
    <w:p w14:paraId="59C0B66C" w14:textId="704608B0" w:rsidR="00533C60" w:rsidRDefault="00237723" w:rsidP="003026A7">
      <w:pPr>
        <w:pStyle w:val="71f"/>
        <w:spacing w:after="0"/>
        <w:rPr>
          <w:rtl/>
        </w:rPr>
      </w:pPr>
      <w:r w:rsidRPr="00BB376E">
        <w:rPr>
          <w:noProof/>
        </w:rPr>
        <w:drawing>
          <wp:anchor distT="0" distB="0" distL="114300" distR="114300" simplePos="0" relativeHeight="252097024" behindDoc="0" locked="0" layoutInCell="1" allowOverlap="1" wp14:anchorId="50B26704" wp14:editId="4714847B">
            <wp:simplePos x="0" y="0"/>
            <wp:positionH relativeFrom="column">
              <wp:posOffset>4522470</wp:posOffset>
            </wp:positionH>
            <wp:positionV relativeFrom="paragraph">
              <wp:posOffset>13970</wp:posOffset>
            </wp:positionV>
            <wp:extent cx="161925" cy="161925"/>
            <wp:effectExtent l="0" t="0" r="9525" b="9525"/>
            <wp:wrapNone/>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C60" w:rsidRPr="00533C60">
        <w:rPr>
          <w:rtl/>
        </w:rPr>
        <w:t xml:space="preserve">בחודשים יוני 2021 </w:t>
      </w:r>
      <w:r w:rsidR="00D2240C">
        <w:t>–</w:t>
      </w:r>
      <w:r w:rsidR="00533C60" w:rsidRPr="00533C60">
        <w:rPr>
          <w:rtl/>
        </w:rPr>
        <w:t xml:space="preserve"> ינואר 2022 עשה משרד מבקר המדינה ביקורת בנושא ניהול התיירות בעיריות: </w:t>
      </w:r>
      <w:r w:rsidR="00533C60" w:rsidRPr="00533C60">
        <w:rPr>
          <w:b/>
          <w:bCs/>
          <w:rtl/>
        </w:rPr>
        <w:t>חיפה</w:t>
      </w:r>
      <w:r w:rsidR="00533C60" w:rsidRPr="002073D1">
        <w:rPr>
          <w:rtl/>
        </w:rPr>
        <w:t xml:space="preserve">, </w:t>
      </w:r>
      <w:r w:rsidR="00533C60" w:rsidRPr="00533C60">
        <w:rPr>
          <w:b/>
          <w:bCs/>
          <w:rtl/>
        </w:rPr>
        <w:t>טבריה</w:t>
      </w:r>
      <w:r w:rsidR="00533C60" w:rsidRPr="002073D1">
        <w:rPr>
          <w:rtl/>
        </w:rPr>
        <w:t>,</w:t>
      </w:r>
      <w:r w:rsidR="00533C60" w:rsidRPr="00533C60">
        <w:rPr>
          <w:b/>
          <w:bCs/>
          <w:rtl/>
        </w:rPr>
        <w:t xml:space="preserve"> ירושלים</w:t>
      </w:r>
      <w:r w:rsidR="00533C60" w:rsidRPr="002073D1">
        <w:rPr>
          <w:rtl/>
        </w:rPr>
        <w:t xml:space="preserve">, </w:t>
      </w:r>
      <w:r w:rsidR="00533C60" w:rsidRPr="00533C60">
        <w:rPr>
          <w:b/>
          <w:bCs/>
          <w:rtl/>
        </w:rPr>
        <w:t>נצרת</w:t>
      </w:r>
      <w:r w:rsidR="00533C60" w:rsidRPr="002073D1">
        <w:rPr>
          <w:rtl/>
        </w:rPr>
        <w:t>,</w:t>
      </w:r>
      <w:r w:rsidR="00533C60" w:rsidRPr="00533C60">
        <w:rPr>
          <w:b/>
          <w:bCs/>
          <w:rtl/>
        </w:rPr>
        <w:t xml:space="preserve"> צפת</w:t>
      </w:r>
      <w:r w:rsidR="00533C60" w:rsidRPr="002073D1">
        <w:rPr>
          <w:rtl/>
        </w:rPr>
        <w:t>,</w:t>
      </w:r>
      <w:r w:rsidR="00533C60" w:rsidRPr="00533C60">
        <w:rPr>
          <w:b/>
          <w:bCs/>
          <w:rtl/>
        </w:rPr>
        <w:t xml:space="preserve"> רמלה </w:t>
      </w:r>
      <w:r w:rsidR="00533C60" w:rsidRPr="002073D1">
        <w:rPr>
          <w:rtl/>
        </w:rPr>
        <w:t>ו</w:t>
      </w:r>
      <w:r w:rsidR="00533C60" w:rsidRPr="00533C60">
        <w:rPr>
          <w:b/>
          <w:bCs/>
          <w:rtl/>
        </w:rPr>
        <w:t xml:space="preserve">תל אביב-יפו </w:t>
      </w:r>
      <w:r w:rsidR="00533C60" w:rsidRPr="0004778A">
        <w:rPr>
          <w:rtl/>
        </w:rPr>
        <w:t xml:space="preserve">(להלן </w:t>
      </w:r>
      <w:r w:rsidR="00D2240C" w:rsidRPr="0004778A">
        <w:t>–</w:t>
      </w:r>
      <w:r w:rsidR="00533C60" w:rsidRPr="0004778A">
        <w:rPr>
          <w:rtl/>
        </w:rPr>
        <w:t xml:space="preserve"> העיריות או הרשויות שנבדקו). ככלל, ממצאי</w:t>
      </w:r>
      <w:r w:rsidR="00533C60" w:rsidRPr="00533C60">
        <w:rPr>
          <w:rtl/>
        </w:rPr>
        <w:t xml:space="preserve"> הביקורת מתייחסים לשנים 2017 </w:t>
      </w:r>
      <w:r w:rsidR="00D2240C">
        <w:t>–</w:t>
      </w:r>
      <w:r w:rsidR="00533C60" w:rsidRPr="00533C60">
        <w:rPr>
          <w:rtl/>
        </w:rPr>
        <w:t xml:space="preserve"> 2021. הביקורת התמקדה בבדיקת הנושאים האלה: מנגנוני ניהול התיירות ברשויות המקומיות, פעולות שיווק ומיתוג, השירות לתייר, היערכות לחירום ומצב הניקיון והתחזוקה של אזורי התיירות.  </w:t>
      </w:r>
    </w:p>
    <w:p w14:paraId="31A0BA02" w14:textId="06964C10" w:rsidR="003026A7" w:rsidRDefault="003026A7" w:rsidP="00533C60">
      <w:pPr>
        <w:pStyle w:val="71f"/>
        <w:rPr>
          <w:rtl/>
        </w:rPr>
      </w:pPr>
      <w:r>
        <w:rPr>
          <w:noProof/>
          <w:sz w:val="22"/>
          <w:szCs w:val="22"/>
        </w:rPr>
        <mc:AlternateContent>
          <mc:Choice Requires="wps">
            <w:drawing>
              <wp:anchor distT="0" distB="0" distL="114300" distR="114300" simplePos="0" relativeHeight="251728384" behindDoc="1" locked="0" layoutInCell="1" allowOverlap="1" wp14:anchorId="59406E43" wp14:editId="6D1843F4">
                <wp:simplePos x="0" y="0"/>
                <wp:positionH relativeFrom="column">
                  <wp:posOffset>-59055</wp:posOffset>
                </wp:positionH>
                <wp:positionV relativeFrom="paragraph">
                  <wp:posOffset>226695</wp:posOffset>
                </wp:positionV>
                <wp:extent cx="4733925" cy="0"/>
                <wp:effectExtent l="0" t="0" r="0" b="0"/>
                <wp:wrapSquare wrapText="bothSides"/>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0541A4" id="Straight Connector 3" o:spid="_x0000_s1026" style="position:absolute;left:0;text-align:left;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7.85pt" to="368.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" strokecolor="black [3213]" strokeweight="2pt">
                <w10:wrap type="square"/>
              </v:line>
            </w:pict>
          </mc:Fallback>
        </mc:AlternateContent>
      </w:r>
    </w:p>
    <w:p w14:paraId="4600A7A7" w14:textId="12AB035E" w:rsidR="003026A7" w:rsidRPr="00533C60" w:rsidRDefault="003026A7" w:rsidP="003026A7">
      <w:pPr>
        <w:pStyle w:val="215"/>
        <w:rPr>
          <w:rtl/>
        </w:rPr>
      </w:pPr>
      <w:r w:rsidRPr="00362C00">
        <w:rPr>
          <w:noProof/>
          <w:rtl/>
        </w:rPr>
        <w:drawing>
          <wp:anchor distT="0" distB="0" distL="114300" distR="114300" simplePos="0" relativeHeight="252150272" behindDoc="0" locked="0" layoutInCell="1" allowOverlap="1" wp14:anchorId="0BA13991" wp14:editId="4CE69FF2">
            <wp:simplePos x="0" y="0"/>
            <wp:positionH relativeFrom="column">
              <wp:posOffset>2416175</wp:posOffset>
            </wp:positionH>
            <wp:positionV relativeFrom="paragraph">
              <wp:posOffset>302895</wp:posOffset>
            </wp:positionV>
            <wp:extent cx="2270125" cy="195580"/>
            <wp:effectExtent l="0" t="0" r="0" b="0"/>
            <wp:wrapNone/>
            <wp:docPr id="6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anchor>
        </w:drawing>
      </w:r>
      <w:r w:rsidRPr="003026A7">
        <w:rPr>
          <w:rFonts w:hint="cs"/>
          <w:rtl/>
        </w:rPr>
        <w:t>תמונת המצב העולה מן הביקורת</w:t>
      </w:r>
    </w:p>
    <w:p w14:paraId="47B1A980" w14:textId="529C0238" w:rsidR="00825A14" w:rsidRDefault="00825A14" w:rsidP="00F9227B">
      <w:pPr>
        <w:pStyle w:val="100"/>
        <w:tabs>
          <w:tab w:val="center" w:pos="3685"/>
        </w:tabs>
        <w:spacing w:after="0" w:line="240" w:lineRule="exact"/>
        <w:rPr>
          <w:b/>
          <w:bCs/>
          <w:color w:val="00305F"/>
          <w:sz w:val="32"/>
          <w:szCs w:val="32"/>
          <w:rtl/>
        </w:rPr>
      </w:pPr>
    </w:p>
    <w:p w14:paraId="3CC61AEA" w14:textId="2031851C" w:rsidR="003026A7" w:rsidRDefault="003026A7" w:rsidP="003026A7">
      <w:pPr>
        <w:pStyle w:val="71f"/>
        <w:rPr>
          <w:b/>
          <w:bCs/>
          <w:color w:val="00305F"/>
          <w:sz w:val="32"/>
          <w:szCs w:val="32"/>
          <w:rtl/>
        </w:rPr>
        <w:sectPr w:rsidR="003026A7" w:rsidSect="007A10FB">
          <w:footerReference w:type="even" r:id="rId18"/>
          <w:footerReference w:type="default" r:id="rId19"/>
          <w:headerReference w:type="first" r:id="rId20"/>
          <w:footerReference w:type="first" r:id="rId21"/>
          <w:pgSz w:w="11906" w:h="16838" w:code="9"/>
          <w:pgMar w:top="3062" w:right="2268" w:bottom="2552" w:left="2268" w:header="1134" w:footer="1361" w:gutter="0"/>
          <w:pgNumType w:start="61"/>
          <w:cols w:space="708"/>
          <w:bidi/>
          <w:rtlGutter/>
          <w:docGrid w:linePitch="360"/>
        </w:sectPr>
      </w:pPr>
      <w:r w:rsidRPr="005A522D">
        <w:rPr>
          <w:rFonts w:hint="cs"/>
          <w:b/>
          <w:bCs/>
          <w:noProof/>
          <w:rtl/>
        </w:rPr>
        <w:drawing>
          <wp:anchor distT="0" distB="3600450" distL="114300" distR="114300" simplePos="0" relativeHeight="252152320" behindDoc="0" locked="0" layoutInCell="1" allowOverlap="1" wp14:anchorId="411E349A" wp14:editId="124B41F5">
            <wp:simplePos x="0" y="0"/>
            <wp:positionH relativeFrom="column">
              <wp:posOffset>4518025</wp:posOffset>
            </wp:positionH>
            <wp:positionV relativeFrom="paragraph">
              <wp:posOffset>40640</wp:posOffset>
            </wp:positionV>
            <wp:extent cx="161925" cy="161925"/>
            <wp:effectExtent l="0" t="0" r="9525" b="9525"/>
            <wp:wrapNone/>
            <wp:docPr id="1914613571" name="Picture 191461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E0885">
        <w:rPr>
          <w:b/>
          <w:bCs/>
          <w:rtl/>
        </w:rPr>
        <w:t xml:space="preserve">אסדרת מנגנון ניהול התיירות ברשויות המקומיות </w:t>
      </w:r>
      <w:r w:rsidR="00D2240C" w:rsidRPr="00D2240C">
        <w:rPr>
          <w:b/>
          <w:bCs/>
        </w:rPr>
        <w:t>–</w:t>
      </w:r>
      <w:r w:rsidRPr="009E0885">
        <w:rPr>
          <w:rtl/>
        </w:rPr>
        <w:t xml:space="preserve"> משרד התיירות לא הסדיר את נושא ניהול התיירות ברשויות המקומיות. גם משרד הפנים, המאסדר של הרשויות המקומיות, לא קבע הנחיות לגבי מנגנון הניהול </w:t>
      </w:r>
      <w:r w:rsidRPr="003026A7">
        <w:rPr>
          <w:rtl/>
        </w:rPr>
        <w:t>הרצוי</w:t>
      </w:r>
      <w:r w:rsidRPr="009E0885">
        <w:rPr>
          <w:rtl/>
        </w:rPr>
        <w:t xml:space="preserve"> של תחום התיירות. עם זאת משרד הפנים השלים במועד הביקורת עבודת מטה ופרסם תיאור לתפקידו של מנהל יחידת התיירות ברשויות המקומיות הכולל גם תנאי סף לאיוש התפקיד</w:t>
      </w:r>
      <w:r>
        <w:rPr>
          <w:rFonts w:hint="cs"/>
          <w:rtl/>
        </w:rPr>
        <w:t>.</w:t>
      </w:r>
    </w:p>
    <w:p w14:paraId="4F4FAF91" w14:textId="6CF1EB16" w:rsidR="00BB376E" w:rsidRDefault="005E340E" w:rsidP="009C633B">
      <w:pPr>
        <w:pStyle w:val="71f"/>
        <w:rPr>
          <w:rtl/>
        </w:rPr>
      </w:pPr>
      <w:r w:rsidRPr="005A522D">
        <w:rPr>
          <w:rFonts w:hint="cs"/>
          <w:b/>
          <w:bCs/>
          <w:noProof/>
          <w:rtl/>
        </w:rPr>
        <w:lastRenderedPageBreak/>
        <w:drawing>
          <wp:anchor distT="0" distB="3600450" distL="114300" distR="114300" simplePos="0" relativeHeight="252007936" behindDoc="0" locked="0" layoutInCell="1" allowOverlap="1" wp14:anchorId="164C8DB4" wp14:editId="18BB6412">
            <wp:simplePos x="0" y="0"/>
            <wp:positionH relativeFrom="column">
              <wp:posOffset>4522470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C633B" w:rsidRPr="009E0885">
        <w:rPr>
          <w:b/>
          <w:bCs/>
          <w:rtl/>
        </w:rPr>
        <w:t>מנגנון ניהול התיירות ברשויות המקומיות</w:t>
      </w:r>
      <w:r w:rsidR="009C633B" w:rsidRPr="009E0885">
        <w:rPr>
          <w:rtl/>
        </w:rPr>
        <w:t xml:space="preserve"> </w:t>
      </w:r>
      <w:r w:rsidR="00D2240C" w:rsidRPr="00DD5DB3">
        <w:rPr>
          <w:b/>
          <w:bCs/>
        </w:rPr>
        <w:t>–</w:t>
      </w:r>
      <w:r w:rsidR="009C633B" w:rsidRPr="00DD5DB3">
        <w:rPr>
          <w:b/>
          <w:bCs/>
          <w:rtl/>
        </w:rPr>
        <w:t xml:space="preserve"> </w:t>
      </w:r>
      <w:r w:rsidR="009C633B" w:rsidRPr="009E0885">
        <w:rPr>
          <w:rtl/>
        </w:rPr>
        <w:t xml:space="preserve">לא בכל הרשויות שנבדקו יש גורם ייעודי לניהול כולל של תחום התיירות: בעיריית </w:t>
      </w:r>
      <w:r w:rsidR="009C633B" w:rsidRPr="009E0885">
        <w:rPr>
          <w:b/>
          <w:bCs/>
          <w:rtl/>
        </w:rPr>
        <w:t>טבריה</w:t>
      </w:r>
      <w:r w:rsidR="009C633B" w:rsidRPr="009E0885">
        <w:rPr>
          <w:rtl/>
        </w:rPr>
        <w:t xml:space="preserve"> הוחל בביסוס גורם כזה; ב</w:t>
      </w:r>
      <w:r w:rsidR="009C633B" w:rsidRPr="009E0885">
        <w:rPr>
          <w:b/>
          <w:bCs/>
          <w:rtl/>
        </w:rPr>
        <w:t>נצרת</w:t>
      </w:r>
      <w:r w:rsidR="009C633B" w:rsidRPr="009E0885">
        <w:rPr>
          <w:rtl/>
        </w:rPr>
        <w:t xml:space="preserve"> פועל יועץ חיצוני, אבל אין יחידה עירונית שזה ייעודה השוטף, וניסיונות לאתר מועמד מתאים לניהולה לא צלחו;</w:t>
      </w:r>
      <w:r w:rsidR="009C633B" w:rsidRPr="009E0885">
        <w:t xml:space="preserve"> </w:t>
      </w:r>
      <w:r w:rsidR="009C633B" w:rsidRPr="009E0885">
        <w:rPr>
          <w:rtl/>
        </w:rPr>
        <w:t>ב</w:t>
      </w:r>
      <w:r w:rsidR="009C633B" w:rsidRPr="009E0885">
        <w:rPr>
          <w:b/>
          <w:bCs/>
          <w:rtl/>
        </w:rPr>
        <w:t>צפת</w:t>
      </w:r>
      <w:r w:rsidR="009C633B" w:rsidRPr="009E0885">
        <w:rPr>
          <w:rtl/>
        </w:rPr>
        <w:t xml:space="preserve"> הייתה תחלופה תדירה בתפקיד מנהל התיירות; ב</w:t>
      </w:r>
      <w:r w:rsidR="009C633B" w:rsidRPr="009E0885">
        <w:rPr>
          <w:b/>
          <w:bCs/>
          <w:rtl/>
        </w:rPr>
        <w:t xml:space="preserve">ירושלים </w:t>
      </w:r>
      <w:r w:rsidR="009C633B" w:rsidRPr="009E0885">
        <w:rPr>
          <w:rtl/>
        </w:rPr>
        <w:t>פועלת רשות סטטוטורית נוסף על העירייה; ואילו ב</w:t>
      </w:r>
      <w:r w:rsidR="009C633B" w:rsidRPr="009E0885">
        <w:rPr>
          <w:b/>
          <w:bCs/>
          <w:rtl/>
        </w:rPr>
        <w:t>חיפה</w:t>
      </w:r>
      <w:r w:rsidR="009C633B" w:rsidRPr="009E0885">
        <w:rPr>
          <w:rtl/>
        </w:rPr>
        <w:t>, ב</w:t>
      </w:r>
      <w:r w:rsidR="009C633B" w:rsidRPr="009E0885">
        <w:rPr>
          <w:b/>
          <w:bCs/>
          <w:rtl/>
        </w:rPr>
        <w:t xml:space="preserve">רמלה </w:t>
      </w:r>
      <w:r w:rsidR="009C633B" w:rsidRPr="009E0885">
        <w:rPr>
          <w:rtl/>
        </w:rPr>
        <w:t>וב</w:t>
      </w:r>
      <w:r w:rsidR="009C633B" w:rsidRPr="009E0885">
        <w:rPr>
          <w:b/>
          <w:bCs/>
          <w:rtl/>
        </w:rPr>
        <w:t xml:space="preserve">תל אביב-יפו </w:t>
      </w:r>
      <w:r w:rsidR="009C633B" w:rsidRPr="009E0885">
        <w:rPr>
          <w:rtl/>
        </w:rPr>
        <w:t xml:space="preserve">פועלות </w:t>
      </w:r>
      <w:r w:rsidR="009C633B" w:rsidRPr="009C633B">
        <w:rPr>
          <w:rtl/>
        </w:rPr>
        <w:t>בתחום</w:t>
      </w:r>
      <w:r w:rsidR="009C633B" w:rsidRPr="009E0885">
        <w:rPr>
          <w:rtl/>
        </w:rPr>
        <w:t xml:space="preserve"> זה עמותות עירוניות לצד פעילות של עוד גורמים. בשל המבנה הארגוני של העיריות וחלוקת הסמכויות בתוכן ובינן לבין התאגידים העירוניים שלהן, גופי הניהול לא מתכללים את כל הפעילות בתחום ואין להם סמכויות בכל הנושאים הרלוונטיים לפיתוח התיירות, ובפרט בנוגע לתחזוקת האתרים, לשדרוגם ולניקיונם </w:t>
      </w:r>
      <w:r w:rsidR="00D2240C">
        <w:t>–</w:t>
      </w:r>
      <w:r w:rsidR="009C633B" w:rsidRPr="009E0885">
        <w:rPr>
          <w:rtl/>
        </w:rPr>
        <w:t xml:space="preserve"> נושאים המצויים בסמכותן של יחידות אחרות בעיריות.</w:t>
      </w:r>
    </w:p>
    <w:p w14:paraId="1685218A" w14:textId="2E8A962B" w:rsidR="00BB376E" w:rsidRDefault="00167D07" w:rsidP="009C633B">
      <w:pPr>
        <w:pStyle w:val="71f"/>
        <w:rPr>
          <w:rtl/>
        </w:rPr>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C633B" w:rsidRPr="009E0885">
        <w:rPr>
          <w:b/>
          <w:bCs/>
          <w:rtl/>
        </w:rPr>
        <w:t xml:space="preserve">פעילות מועצת </w:t>
      </w:r>
      <w:r w:rsidR="009C633B" w:rsidRPr="00DD5DB3">
        <w:rPr>
          <w:b/>
          <w:bCs/>
          <w:rtl/>
        </w:rPr>
        <w:t xml:space="preserve">הרשות </w:t>
      </w:r>
      <w:r w:rsidR="00D2240C" w:rsidRPr="00DD5DB3">
        <w:rPr>
          <w:b/>
          <w:bCs/>
        </w:rPr>
        <w:t>–</w:t>
      </w:r>
      <w:r w:rsidR="009C633B" w:rsidRPr="009E0885">
        <w:rPr>
          <w:rtl/>
        </w:rPr>
        <w:t xml:space="preserve"> מלבד מועצת עיריית </w:t>
      </w:r>
      <w:r w:rsidR="009C633B" w:rsidRPr="009E0885">
        <w:rPr>
          <w:b/>
          <w:bCs/>
          <w:rtl/>
        </w:rPr>
        <w:t>תל אביב-יפו</w:t>
      </w:r>
      <w:r w:rsidR="009C633B" w:rsidRPr="009E0885">
        <w:rPr>
          <w:rtl/>
        </w:rPr>
        <w:t xml:space="preserve">, שדנה פעם אחת בסוגיה מערכתית של ניהול התיירות ומפעם לפעם באירועים תיירותיים ובנושאים שוטפים, ומלבד מועצת עיריית </w:t>
      </w:r>
      <w:r w:rsidR="009C633B" w:rsidRPr="009E0885">
        <w:rPr>
          <w:b/>
          <w:bCs/>
          <w:rtl/>
        </w:rPr>
        <w:t>טבריה</w:t>
      </w:r>
      <w:r w:rsidR="009C633B" w:rsidRPr="009E0885">
        <w:rPr>
          <w:rtl/>
        </w:rPr>
        <w:t>, שדנה מפעם</w:t>
      </w:r>
      <w:r w:rsidR="003E261D">
        <w:rPr>
          <w:rFonts w:hint="cs"/>
          <w:rtl/>
        </w:rPr>
        <w:t xml:space="preserve"> </w:t>
      </w:r>
      <w:r w:rsidR="009C633B" w:rsidRPr="009E0885">
        <w:rPr>
          <w:rtl/>
        </w:rPr>
        <w:t>לפעם בנושאי תיירות ובהקמת יחידת ניהול התיירות בעיר, מועצות העיריות אינן דנות בסוגיות ניהול מערכתיות הנוגעות לתחום התיירות אלא במסגרת דיון בנושאים נקודתיים, כגון שאילתה על מיזמים מסוימים ואישור תב"רים.</w:t>
      </w:r>
    </w:p>
    <w:p w14:paraId="19C7E25D" w14:textId="17F85541" w:rsidR="00903496" w:rsidRDefault="00384EDD" w:rsidP="009C633B">
      <w:pPr>
        <w:pStyle w:val="71f"/>
        <w:rPr>
          <w:rtl/>
        </w:rPr>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C633B" w:rsidRPr="009E0885">
        <w:rPr>
          <w:b/>
          <w:bCs/>
          <w:rtl/>
        </w:rPr>
        <w:t>הקמת ועדת תיירות ופעילותה</w:t>
      </w:r>
      <w:r w:rsidR="009C633B" w:rsidRPr="009E0885">
        <w:rPr>
          <w:rtl/>
        </w:rPr>
        <w:t xml:space="preserve"> </w:t>
      </w:r>
      <w:r w:rsidR="00D2240C" w:rsidRPr="00D2240C">
        <w:rPr>
          <w:b/>
          <w:bCs/>
        </w:rPr>
        <w:t>–</w:t>
      </w:r>
      <w:r w:rsidR="009C633B" w:rsidRPr="009E0885">
        <w:rPr>
          <w:rtl/>
        </w:rPr>
        <w:t xml:space="preserve"> בעיריות </w:t>
      </w:r>
      <w:r w:rsidR="009C633B" w:rsidRPr="009E0885">
        <w:rPr>
          <w:b/>
          <w:bCs/>
          <w:rtl/>
        </w:rPr>
        <w:t>חיפה</w:t>
      </w:r>
      <w:r w:rsidR="009C633B" w:rsidRPr="009E0885">
        <w:rPr>
          <w:rtl/>
        </w:rPr>
        <w:t xml:space="preserve">, </w:t>
      </w:r>
      <w:r w:rsidR="009C633B" w:rsidRPr="009E0885">
        <w:rPr>
          <w:b/>
          <w:bCs/>
          <w:rtl/>
        </w:rPr>
        <w:t>טבריה</w:t>
      </w:r>
      <w:r w:rsidR="009C633B" w:rsidRPr="009E0885">
        <w:rPr>
          <w:rtl/>
        </w:rPr>
        <w:t xml:space="preserve">, </w:t>
      </w:r>
      <w:r w:rsidR="009C633B" w:rsidRPr="009E0885">
        <w:rPr>
          <w:b/>
          <w:bCs/>
          <w:rtl/>
        </w:rPr>
        <w:t>נצרת</w:t>
      </w:r>
      <w:r w:rsidR="009C633B" w:rsidRPr="009E0885">
        <w:rPr>
          <w:rtl/>
        </w:rPr>
        <w:t xml:space="preserve"> ו</w:t>
      </w:r>
      <w:r w:rsidR="009C633B" w:rsidRPr="009E0885">
        <w:rPr>
          <w:b/>
          <w:bCs/>
          <w:rtl/>
        </w:rPr>
        <w:t>צפת</w:t>
      </w:r>
      <w:r w:rsidR="009C633B" w:rsidRPr="009E0885">
        <w:rPr>
          <w:rtl/>
        </w:rPr>
        <w:t xml:space="preserve"> מועצת העירייה לא בחרה ועדת תיירות. מנגד, המועצות של עיריות </w:t>
      </w:r>
      <w:r w:rsidR="009C633B" w:rsidRPr="009E0885">
        <w:rPr>
          <w:b/>
          <w:bCs/>
          <w:rtl/>
        </w:rPr>
        <w:t>ירושלים</w:t>
      </w:r>
      <w:r w:rsidR="009C633B" w:rsidRPr="009E0885">
        <w:rPr>
          <w:rtl/>
        </w:rPr>
        <w:t xml:space="preserve">, </w:t>
      </w:r>
      <w:r w:rsidR="009C633B" w:rsidRPr="009E0885">
        <w:rPr>
          <w:b/>
          <w:bCs/>
          <w:rtl/>
        </w:rPr>
        <w:t>רמלה</w:t>
      </w:r>
      <w:r w:rsidR="009C633B" w:rsidRPr="009E0885">
        <w:rPr>
          <w:rtl/>
        </w:rPr>
        <w:t xml:space="preserve"> ו</w:t>
      </w:r>
      <w:r w:rsidR="009C633B" w:rsidRPr="009E0885">
        <w:rPr>
          <w:b/>
          <w:bCs/>
          <w:rtl/>
        </w:rPr>
        <w:t xml:space="preserve">תל אביב-יפו </w:t>
      </w:r>
      <w:r w:rsidR="009C633B" w:rsidRPr="009E0885">
        <w:rPr>
          <w:rtl/>
        </w:rPr>
        <w:t xml:space="preserve">הקימו ועדת </w:t>
      </w:r>
      <w:r w:rsidR="009C633B" w:rsidRPr="009C633B">
        <w:rPr>
          <w:rtl/>
        </w:rPr>
        <w:t>תיירות</w:t>
      </w:r>
      <w:r w:rsidR="009C633B" w:rsidRPr="009E0885">
        <w:rPr>
          <w:rtl/>
        </w:rPr>
        <w:t>.</w:t>
      </w:r>
      <w:r w:rsidR="009C633B" w:rsidRPr="009E0885">
        <w:rPr>
          <w:sz w:val="22"/>
          <w:szCs w:val="22"/>
          <w:rtl/>
        </w:rPr>
        <w:t xml:space="preserve"> </w:t>
      </w:r>
      <w:r w:rsidR="009C633B" w:rsidRPr="009E0885">
        <w:rPr>
          <w:rtl/>
        </w:rPr>
        <w:t>ב</w:t>
      </w:r>
      <w:r w:rsidR="009C633B" w:rsidRPr="009E0885">
        <w:rPr>
          <w:b/>
          <w:bCs/>
          <w:rtl/>
        </w:rPr>
        <w:t xml:space="preserve">תל אביב-יפו </w:t>
      </w:r>
      <w:r w:rsidR="009C633B" w:rsidRPr="009E0885">
        <w:rPr>
          <w:rtl/>
        </w:rPr>
        <w:t xml:space="preserve">ועדת התיירות התכנסה פעמיים בשנים 2019 </w:t>
      </w:r>
      <w:r w:rsidR="00D2240C">
        <w:t>–</w:t>
      </w:r>
      <w:r w:rsidR="009C633B" w:rsidRPr="009E0885">
        <w:rPr>
          <w:rtl/>
        </w:rPr>
        <w:t xml:space="preserve"> 2021. ב</w:t>
      </w:r>
      <w:r w:rsidR="009C633B" w:rsidRPr="009E0885">
        <w:rPr>
          <w:b/>
          <w:bCs/>
          <w:rtl/>
        </w:rPr>
        <w:t>רמלה</w:t>
      </w:r>
      <w:r w:rsidR="009C633B" w:rsidRPr="009E0885">
        <w:rPr>
          <w:rtl/>
        </w:rPr>
        <w:t xml:space="preserve"> התכנסה הוועדה פעם אחת בכל אחת מהשנים 2019 </w:t>
      </w:r>
      <w:r w:rsidR="00D2240C">
        <w:t>–</w:t>
      </w:r>
      <w:r w:rsidR="009C633B" w:rsidRPr="009E0885">
        <w:rPr>
          <w:rtl/>
        </w:rPr>
        <w:t xml:space="preserve"> 2020 ולא התכנסה </w:t>
      </w:r>
      <w:r w:rsidR="00D2240C">
        <w:rPr>
          <w:rFonts w:hint="cs"/>
          <w:rtl/>
        </w:rPr>
        <w:t xml:space="preserve">            </w:t>
      </w:r>
      <w:r w:rsidR="009C633B" w:rsidRPr="009E0885">
        <w:rPr>
          <w:rtl/>
        </w:rPr>
        <w:t>ב-2021, ואילו בי</w:t>
      </w:r>
      <w:r w:rsidR="009C633B" w:rsidRPr="009E0885">
        <w:rPr>
          <w:b/>
          <w:bCs/>
          <w:rtl/>
        </w:rPr>
        <w:t xml:space="preserve">רושלים </w:t>
      </w:r>
      <w:r w:rsidR="009C633B" w:rsidRPr="009E0885">
        <w:rPr>
          <w:rtl/>
        </w:rPr>
        <w:t xml:space="preserve">לא התכנסה הוועדה בשנת 2019, ובשנים 2020 </w:t>
      </w:r>
      <w:r w:rsidR="00D2240C">
        <w:t>–</w:t>
      </w:r>
      <w:r w:rsidR="009C633B" w:rsidRPr="009E0885">
        <w:rPr>
          <w:rtl/>
        </w:rPr>
        <w:t xml:space="preserve"> 2021 היא התכנסה פעמיים בכל אחת מהשנים האמורות.  </w:t>
      </w:r>
    </w:p>
    <w:p w14:paraId="09ACEE17" w14:textId="0E1F126E" w:rsidR="00903496" w:rsidRDefault="00384EDD" w:rsidP="009C633B">
      <w:pPr>
        <w:pStyle w:val="71f"/>
        <w:rPr>
          <w:rtl/>
        </w:rPr>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C633B" w:rsidRPr="009E0885">
        <w:rPr>
          <w:b/>
          <w:bCs/>
          <w:rtl/>
        </w:rPr>
        <w:t>תוכניות אב ברשויות המקומיות</w:t>
      </w:r>
      <w:r w:rsidR="009C633B" w:rsidRPr="009E0885">
        <w:rPr>
          <w:rtl/>
        </w:rPr>
        <w:t xml:space="preserve"> </w:t>
      </w:r>
      <w:r w:rsidR="00D2240C" w:rsidRPr="00D2240C">
        <w:rPr>
          <w:b/>
          <w:bCs/>
        </w:rPr>
        <w:t>–</w:t>
      </w:r>
      <w:r w:rsidR="009C633B" w:rsidRPr="009E0885">
        <w:rPr>
          <w:rtl/>
        </w:rPr>
        <w:t xml:space="preserve"> משרד התיירות לא קבע קווים מנחים או עקרונות לגיבושן של תוכניות אב לתיירות, לתכולתן ולאופן עדכונן. לחמש משבע העיריות שנבדקו  </w:t>
      </w:r>
      <w:r w:rsidR="00D2240C">
        <w:t>–</w:t>
      </w:r>
      <w:r w:rsidR="009C633B" w:rsidRPr="009E0885">
        <w:rPr>
          <w:rtl/>
        </w:rPr>
        <w:t xml:space="preserve"> </w:t>
      </w:r>
      <w:r w:rsidR="009C633B" w:rsidRPr="009E0885">
        <w:rPr>
          <w:b/>
          <w:bCs/>
          <w:rtl/>
        </w:rPr>
        <w:t>חיפה</w:t>
      </w:r>
      <w:r w:rsidR="009C633B" w:rsidRPr="009E0885">
        <w:rPr>
          <w:rtl/>
        </w:rPr>
        <w:t xml:space="preserve">, </w:t>
      </w:r>
      <w:r w:rsidR="009C633B" w:rsidRPr="009E0885">
        <w:rPr>
          <w:b/>
          <w:bCs/>
          <w:rtl/>
        </w:rPr>
        <w:t>טבריה</w:t>
      </w:r>
      <w:r w:rsidR="009C633B" w:rsidRPr="009E0885">
        <w:rPr>
          <w:rtl/>
        </w:rPr>
        <w:t xml:space="preserve">, </w:t>
      </w:r>
      <w:r w:rsidR="009C633B" w:rsidRPr="009E0885">
        <w:rPr>
          <w:b/>
          <w:bCs/>
          <w:rtl/>
        </w:rPr>
        <w:t>ירושלים</w:t>
      </w:r>
      <w:r w:rsidR="009C633B" w:rsidRPr="009E0885">
        <w:rPr>
          <w:rtl/>
        </w:rPr>
        <w:t xml:space="preserve">, </w:t>
      </w:r>
      <w:r w:rsidR="009C633B" w:rsidRPr="009E0885">
        <w:rPr>
          <w:b/>
          <w:bCs/>
          <w:rtl/>
        </w:rPr>
        <w:t>צפת</w:t>
      </w:r>
      <w:r w:rsidR="009C633B" w:rsidRPr="009E0885">
        <w:rPr>
          <w:rtl/>
        </w:rPr>
        <w:t xml:space="preserve"> ו</w:t>
      </w:r>
      <w:r w:rsidR="009C633B" w:rsidRPr="009E0885">
        <w:rPr>
          <w:b/>
          <w:bCs/>
          <w:rtl/>
        </w:rPr>
        <w:t>רמלה</w:t>
      </w:r>
      <w:r w:rsidR="009C633B" w:rsidRPr="009E0885">
        <w:rPr>
          <w:rtl/>
        </w:rPr>
        <w:t xml:space="preserve"> </w:t>
      </w:r>
      <w:r w:rsidR="00D2240C">
        <w:t>–</w:t>
      </w:r>
      <w:r w:rsidR="009C633B" w:rsidRPr="009E0885">
        <w:rPr>
          <w:rtl/>
        </w:rPr>
        <w:t xml:space="preserve"> אין </w:t>
      </w:r>
      <w:r w:rsidR="009C633B" w:rsidRPr="009C633B">
        <w:rPr>
          <w:rtl/>
        </w:rPr>
        <w:t>תוכנית</w:t>
      </w:r>
      <w:r w:rsidR="009C633B" w:rsidRPr="009E0885">
        <w:rPr>
          <w:rtl/>
        </w:rPr>
        <w:t xml:space="preserve"> אב לתיירות לשנים הקרובות. כמו כן, לגבי התוכניות הקיימות נמצא כי רמתן אינה אחידה.</w:t>
      </w:r>
    </w:p>
    <w:p w14:paraId="5A0BFC1A" w14:textId="3F52447F" w:rsidR="00C46D7F" w:rsidRPr="009E0885" w:rsidRDefault="00384EDD" w:rsidP="00C46D7F">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46D7F" w:rsidRPr="009E0885">
        <w:rPr>
          <w:b/>
          <w:bCs/>
          <w:rtl/>
        </w:rPr>
        <w:t>התיירות בתכנון המתארי המקומי</w:t>
      </w:r>
      <w:r w:rsidR="00C46D7F" w:rsidRPr="009E0885">
        <w:rPr>
          <w:rtl/>
        </w:rPr>
        <w:t xml:space="preserve"> </w:t>
      </w:r>
      <w:r w:rsidR="00D2240C" w:rsidRPr="00D2240C">
        <w:rPr>
          <w:b/>
          <w:bCs/>
        </w:rPr>
        <w:t>–</w:t>
      </w:r>
      <w:r w:rsidR="00C46D7F" w:rsidRPr="009E0885">
        <w:rPr>
          <w:rtl/>
        </w:rPr>
        <w:t xml:space="preserve"> ל</w:t>
      </w:r>
      <w:r w:rsidR="00C46D7F" w:rsidRPr="009E0885">
        <w:rPr>
          <w:b/>
          <w:bCs/>
          <w:rtl/>
        </w:rPr>
        <w:t>נצרת</w:t>
      </w:r>
      <w:r w:rsidR="00C46D7F" w:rsidRPr="009E0885">
        <w:rPr>
          <w:rtl/>
        </w:rPr>
        <w:t xml:space="preserve">, </w:t>
      </w:r>
      <w:r w:rsidR="00C46D7F" w:rsidRPr="009E0885">
        <w:rPr>
          <w:b/>
          <w:bCs/>
          <w:rtl/>
        </w:rPr>
        <w:t xml:space="preserve">צפת </w:t>
      </w:r>
      <w:r w:rsidR="00C46D7F" w:rsidRPr="009E0885">
        <w:rPr>
          <w:rtl/>
        </w:rPr>
        <w:t>ו</w:t>
      </w:r>
      <w:r w:rsidR="00C46D7F" w:rsidRPr="009E0885">
        <w:rPr>
          <w:b/>
          <w:bCs/>
          <w:rtl/>
        </w:rPr>
        <w:t>רמלה</w:t>
      </w:r>
      <w:r w:rsidR="00C46D7F" w:rsidRPr="009E0885">
        <w:rPr>
          <w:rtl/>
        </w:rPr>
        <w:t xml:space="preserve"> אין תוכניות מתאר כוללניות מאושרות. ב</w:t>
      </w:r>
      <w:r w:rsidR="00C46D7F" w:rsidRPr="009E0885">
        <w:rPr>
          <w:b/>
          <w:bCs/>
          <w:rtl/>
        </w:rPr>
        <w:t>צפת</w:t>
      </w:r>
      <w:r w:rsidR="00C46D7F" w:rsidRPr="009E0885">
        <w:rPr>
          <w:rtl/>
        </w:rPr>
        <w:t xml:space="preserve"> וב</w:t>
      </w:r>
      <w:r w:rsidR="00C46D7F" w:rsidRPr="009E0885">
        <w:rPr>
          <w:b/>
          <w:bCs/>
          <w:rtl/>
        </w:rPr>
        <w:t>רמלה</w:t>
      </w:r>
      <w:r w:rsidR="00C46D7F" w:rsidRPr="009E0885">
        <w:rPr>
          <w:rtl/>
        </w:rPr>
        <w:t xml:space="preserve"> החל תהליך התכנון המתארי והוא נמצא בראשיתו. גם ל</w:t>
      </w:r>
      <w:r w:rsidR="00C46D7F" w:rsidRPr="009E0885">
        <w:rPr>
          <w:b/>
          <w:bCs/>
          <w:rtl/>
        </w:rPr>
        <w:t>ירושלים</w:t>
      </w:r>
      <w:r w:rsidR="00C46D7F" w:rsidRPr="009E0885">
        <w:rPr>
          <w:rtl/>
        </w:rPr>
        <w:t xml:space="preserve"> אין תוכנית מתאר כוללנית מאושרת. בתחילת שנות האלפיים  החלה </w:t>
      </w:r>
      <w:r w:rsidR="00C46D7F" w:rsidRPr="00C46D7F">
        <w:rPr>
          <w:rtl/>
        </w:rPr>
        <w:t>העירייה</w:t>
      </w:r>
      <w:r w:rsidR="00C46D7F" w:rsidRPr="009E0885">
        <w:rPr>
          <w:rtl/>
        </w:rPr>
        <w:t xml:space="preserve"> לגבש תוכנית מתאר שקבעה את עקרונות התכנון של העיר, אך היא לא אושרה למתן תוקף. עם זאת, התוכנית משמשת מסמך מדיניות. ל</w:t>
      </w:r>
      <w:r w:rsidR="00C46D7F" w:rsidRPr="009E0885">
        <w:rPr>
          <w:b/>
          <w:bCs/>
          <w:rtl/>
        </w:rPr>
        <w:t>חיפה</w:t>
      </w:r>
      <w:r w:rsidR="00C46D7F" w:rsidRPr="009E0885">
        <w:rPr>
          <w:rtl/>
        </w:rPr>
        <w:t xml:space="preserve"> יש תוכנית מתאר כוללנית שאושרה ב-2019, ל</w:t>
      </w:r>
      <w:r w:rsidR="00C46D7F" w:rsidRPr="009E0885">
        <w:rPr>
          <w:b/>
          <w:bCs/>
          <w:rtl/>
        </w:rPr>
        <w:t>טבריה</w:t>
      </w:r>
      <w:r w:rsidR="00C46D7F" w:rsidRPr="009E0885">
        <w:rPr>
          <w:rtl/>
        </w:rPr>
        <w:t xml:space="preserve"> יש תוכנית מתאר שאושרה ב-2014 ול</w:t>
      </w:r>
      <w:r w:rsidR="00C46D7F" w:rsidRPr="009E0885">
        <w:rPr>
          <w:b/>
          <w:bCs/>
          <w:rtl/>
        </w:rPr>
        <w:t xml:space="preserve">תל אביב-יפו </w:t>
      </w:r>
      <w:r w:rsidR="00C46D7F" w:rsidRPr="009E0885">
        <w:rPr>
          <w:rtl/>
        </w:rPr>
        <w:t>יש תוכנית מתאר כוללנית שאושרה ב-2016.</w:t>
      </w:r>
    </w:p>
    <w:p w14:paraId="4DA2304F" w14:textId="60C4ABD1" w:rsidR="0069093D" w:rsidRDefault="00021ED5" w:rsidP="00760EB9">
      <w:pPr>
        <w:pStyle w:val="71f"/>
        <w:rPr>
          <w:rtl/>
        </w:rPr>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60EB9" w:rsidRPr="009E0885">
        <w:rPr>
          <w:b/>
          <w:bCs/>
          <w:rtl/>
        </w:rPr>
        <w:t>מדידת האפקטיביות של פעולות השיווק</w:t>
      </w:r>
      <w:r w:rsidR="00760EB9" w:rsidRPr="009E0885">
        <w:rPr>
          <w:rtl/>
        </w:rPr>
        <w:t xml:space="preserve"> </w:t>
      </w:r>
      <w:r w:rsidR="00D2240C" w:rsidRPr="00D2240C">
        <w:rPr>
          <w:b/>
          <w:bCs/>
        </w:rPr>
        <w:t>–</w:t>
      </w:r>
      <w:r w:rsidR="00760EB9" w:rsidRPr="009E0885">
        <w:rPr>
          <w:rtl/>
        </w:rPr>
        <w:t xml:space="preserve"> העיריות </w:t>
      </w:r>
      <w:r w:rsidR="00760EB9" w:rsidRPr="009E0885">
        <w:rPr>
          <w:b/>
          <w:bCs/>
          <w:rtl/>
        </w:rPr>
        <w:t>חיפה</w:t>
      </w:r>
      <w:r w:rsidR="00760EB9" w:rsidRPr="009E0885">
        <w:rPr>
          <w:rtl/>
        </w:rPr>
        <w:t xml:space="preserve">, </w:t>
      </w:r>
      <w:r w:rsidR="00760EB9" w:rsidRPr="009E0885">
        <w:rPr>
          <w:b/>
          <w:bCs/>
          <w:rtl/>
        </w:rPr>
        <w:t>ירושלים</w:t>
      </w:r>
      <w:r w:rsidR="00760EB9" w:rsidRPr="009E0885">
        <w:rPr>
          <w:rtl/>
        </w:rPr>
        <w:t xml:space="preserve">, </w:t>
      </w:r>
      <w:r w:rsidR="00760EB9" w:rsidRPr="009E0885">
        <w:rPr>
          <w:b/>
          <w:bCs/>
          <w:rtl/>
        </w:rPr>
        <w:t>נצרת</w:t>
      </w:r>
      <w:r w:rsidR="00760EB9" w:rsidRPr="009E0885">
        <w:rPr>
          <w:rtl/>
        </w:rPr>
        <w:t xml:space="preserve"> ו</w:t>
      </w:r>
      <w:r w:rsidR="00760EB9" w:rsidRPr="009E0885">
        <w:rPr>
          <w:b/>
          <w:bCs/>
          <w:rtl/>
        </w:rPr>
        <w:t xml:space="preserve">תל אביב-יפו </w:t>
      </w:r>
      <w:r w:rsidR="00760EB9" w:rsidRPr="009E0885">
        <w:rPr>
          <w:rtl/>
        </w:rPr>
        <w:t xml:space="preserve">מודדות את האפקטיביות של פעולות שיווק שהן עושות. לעומת זאת, העיריות </w:t>
      </w:r>
      <w:r w:rsidR="00760EB9" w:rsidRPr="009E0885">
        <w:rPr>
          <w:b/>
          <w:bCs/>
          <w:rtl/>
        </w:rPr>
        <w:t xml:space="preserve">טבריה </w:t>
      </w:r>
      <w:r w:rsidR="00760EB9" w:rsidRPr="009E0885">
        <w:rPr>
          <w:rtl/>
        </w:rPr>
        <w:t>ו</w:t>
      </w:r>
      <w:r w:rsidR="00760EB9" w:rsidRPr="009E0885">
        <w:rPr>
          <w:b/>
          <w:bCs/>
          <w:rtl/>
        </w:rPr>
        <w:t>רמלה</w:t>
      </w:r>
      <w:r w:rsidR="00760EB9" w:rsidRPr="009E0885">
        <w:rPr>
          <w:rtl/>
        </w:rPr>
        <w:t xml:space="preserve"> מסרו כי אינן מבצעות </w:t>
      </w:r>
      <w:r w:rsidR="00760EB9" w:rsidRPr="00760EB9">
        <w:rPr>
          <w:rtl/>
        </w:rPr>
        <w:t>מדידות</w:t>
      </w:r>
      <w:r w:rsidR="00760EB9" w:rsidRPr="009E0885">
        <w:rPr>
          <w:rtl/>
        </w:rPr>
        <w:t xml:space="preserve"> מסוג זה, ועיריית </w:t>
      </w:r>
      <w:r w:rsidR="00760EB9" w:rsidRPr="009E0885">
        <w:rPr>
          <w:b/>
          <w:bCs/>
          <w:rtl/>
        </w:rPr>
        <w:t xml:space="preserve">צפת </w:t>
      </w:r>
      <w:r w:rsidR="00760EB9" w:rsidRPr="009E0885">
        <w:rPr>
          <w:rtl/>
        </w:rPr>
        <w:t>לא הציגה מדידות כלשהן</w:t>
      </w:r>
      <w:r w:rsidR="009B03D5">
        <w:rPr>
          <w:rtl/>
        </w:rPr>
        <w:t>.</w:t>
      </w:r>
    </w:p>
    <w:p w14:paraId="0D7FE69E" w14:textId="77777777" w:rsidR="00760EB9" w:rsidRPr="0069093D" w:rsidRDefault="00760EB9" w:rsidP="00813D5A">
      <w:pPr>
        <w:pStyle w:val="71f"/>
      </w:pPr>
    </w:p>
    <w:p w14:paraId="706F00A3" w14:textId="4F8DD5D5" w:rsidR="0069093D" w:rsidRDefault="0069093D" w:rsidP="00A845C5">
      <w:pPr>
        <w:pStyle w:val="71f"/>
        <w:rPr>
          <w:rtl/>
        </w:rPr>
      </w:pPr>
      <w:r w:rsidRPr="0069093D">
        <w:rPr>
          <w:rFonts w:hint="cs"/>
          <w:b/>
          <w:bCs/>
          <w:noProof/>
          <w:rtl/>
        </w:rPr>
        <w:lastRenderedPageBreak/>
        <w:drawing>
          <wp:anchor distT="0" distB="3600450" distL="114300" distR="114300" simplePos="0" relativeHeight="251855360" behindDoc="0" locked="0" layoutInCell="1" allowOverlap="1" wp14:anchorId="4830028C" wp14:editId="4161FA32">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845C5" w:rsidRPr="009E0885">
        <w:rPr>
          <w:b/>
          <w:bCs/>
          <w:rtl/>
        </w:rPr>
        <w:t>סקרי שביעות רצון</w:t>
      </w:r>
      <w:r w:rsidR="00A845C5" w:rsidRPr="009E0885">
        <w:rPr>
          <w:rtl/>
        </w:rPr>
        <w:t xml:space="preserve"> </w:t>
      </w:r>
      <w:r w:rsidR="00D2240C" w:rsidRPr="00D2240C">
        <w:rPr>
          <w:b/>
          <w:bCs/>
        </w:rPr>
        <w:t>–</w:t>
      </w:r>
      <w:r w:rsidR="00A845C5" w:rsidRPr="009E0885">
        <w:rPr>
          <w:rtl/>
        </w:rPr>
        <w:t xml:space="preserve"> עיריית </w:t>
      </w:r>
      <w:r w:rsidR="00A845C5" w:rsidRPr="009E0885">
        <w:rPr>
          <w:b/>
          <w:bCs/>
          <w:rtl/>
        </w:rPr>
        <w:t>תל אביב-יפו</w:t>
      </w:r>
      <w:r w:rsidR="00A845C5" w:rsidRPr="009E0885">
        <w:rPr>
          <w:rtl/>
        </w:rPr>
        <w:t xml:space="preserve"> ערכה סקרי שביעות רצון בקרב תיירים; העיריות </w:t>
      </w:r>
      <w:r w:rsidR="00A845C5" w:rsidRPr="009E0885">
        <w:rPr>
          <w:b/>
          <w:bCs/>
          <w:rtl/>
        </w:rPr>
        <w:t>חיפה</w:t>
      </w:r>
      <w:r w:rsidR="00A845C5" w:rsidRPr="009E0885">
        <w:rPr>
          <w:rtl/>
        </w:rPr>
        <w:t xml:space="preserve">, </w:t>
      </w:r>
      <w:r w:rsidR="00A845C5" w:rsidRPr="009E0885">
        <w:rPr>
          <w:b/>
          <w:bCs/>
          <w:rtl/>
        </w:rPr>
        <w:t>טבריה</w:t>
      </w:r>
      <w:r w:rsidR="00A845C5" w:rsidRPr="009E0885">
        <w:rPr>
          <w:rtl/>
        </w:rPr>
        <w:t xml:space="preserve">, </w:t>
      </w:r>
      <w:r w:rsidR="00A845C5" w:rsidRPr="009E0885">
        <w:rPr>
          <w:b/>
          <w:bCs/>
          <w:rtl/>
        </w:rPr>
        <w:t>ירושלים</w:t>
      </w:r>
      <w:r w:rsidR="00A845C5" w:rsidRPr="009E0885">
        <w:rPr>
          <w:rtl/>
        </w:rPr>
        <w:t xml:space="preserve">, </w:t>
      </w:r>
      <w:r w:rsidR="00A845C5" w:rsidRPr="009E0885">
        <w:rPr>
          <w:b/>
          <w:bCs/>
          <w:rtl/>
        </w:rPr>
        <w:t>נצרת</w:t>
      </w:r>
      <w:r w:rsidR="00A845C5" w:rsidRPr="009E0885">
        <w:rPr>
          <w:rtl/>
        </w:rPr>
        <w:t xml:space="preserve">, </w:t>
      </w:r>
      <w:r w:rsidR="00A845C5" w:rsidRPr="009E0885">
        <w:rPr>
          <w:b/>
          <w:bCs/>
          <w:rtl/>
        </w:rPr>
        <w:t>צפת</w:t>
      </w:r>
      <w:r w:rsidR="00A845C5" w:rsidRPr="009E0885">
        <w:rPr>
          <w:rtl/>
        </w:rPr>
        <w:t xml:space="preserve"> ו</w:t>
      </w:r>
      <w:r w:rsidR="00A845C5" w:rsidRPr="009E0885">
        <w:rPr>
          <w:b/>
          <w:bCs/>
          <w:rtl/>
        </w:rPr>
        <w:t>רמלה</w:t>
      </w:r>
      <w:r w:rsidR="00A845C5" w:rsidRPr="009E0885">
        <w:rPr>
          <w:rtl/>
        </w:rPr>
        <w:t xml:space="preserve"> לא ערכו סקרים כאלו, אף שיש </w:t>
      </w:r>
      <w:r w:rsidR="00A845C5" w:rsidRPr="00A845C5">
        <w:rPr>
          <w:rtl/>
        </w:rPr>
        <w:t>בכוחם</w:t>
      </w:r>
      <w:r w:rsidR="00A845C5" w:rsidRPr="009E0885">
        <w:rPr>
          <w:rtl/>
        </w:rPr>
        <w:t xml:space="preserve"> לנטר את הנושאים הטעונים שיפור או שימור</w:t>
      </w:r>
      <w:r w:rsidR="0080348E" w:rsidRPr="00EF19D5">
        <w:rPr>
          <w:rFonts w:hint="cs"/>
          <w:rtl/>
        </w:rPr>
        <w:t>.</w:t>
      </w:r>
    </w:p>
    <w:p w14:paraId="598C6D6C" w14:textId="10E518B5" w:rsidR="0069093D" w:rsidRDefault="0069093D" w:rsidP="00A845C5">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2854571C">
            <wp:simplePos x="0" y="0"/>
            <wp:positionH relativeFrom="column">
              <wp:posOffset>4518660</wp:posOffset>
            </wp:positionH>
            <wp:positionV relativeFrom="paragraph">
              <wp:posOffset>41910</wp:posOffset>
            </wp:positionV>
            <wp:extent cx="162000" cy="162000"/>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A845C5" w:rsidRPr="009E0885">
        <w:rPr>
          <w:b/>
          <w:bCs/>
          <w:rtl/>
        </w:rPr>
        <w:t>הנגשת אתרי המרשתת</w:t>
      </w:r>
      <w:r w:rsidR="00A845C5" w:rsidRPr="009E0885">
        <w:rPr>
          <w:rtl/>
        </w:rPr>
        <w:t xml:space="preserve"> </w:t>
      </w:r>
      <w:r w:rsidR="00D2240C" w:rsidRPr="00D2240C">
        <w:rPr>
          <w:b/>
          <w:bCs/>
        </w:rPr>
        <w:t>–</w:t>
      </w:r>
      <w:r w:rsidR="00A845C5" w:rsidRPr="009E0885">
        <w:rPr>
          <w:rtl/>
        </w:rPr>
        <w:t xml:space="preserve"> החקיקה מחייבת נותן שירות ציבורי לבצע התאמות באתר המרשתת שלו במטרה להנגיש את כל תוכני האתר לאנשים עם מוגבלות. אתרי המרשתת התיירותיים של העיריות שנבדקו לא הונגשו באופן מלא לאנשים עם עיוורון כנדרש בחקיקה. כמו כן, נמצאו ליקויים</w:t>
      </w:r>
      <w:r w:rsidR="00A845C5" w:rsidRPr="009E0885">
        <w:rPr>
          <w:i/>
          <w:iCs/>
          <w:rtl/>
        </w:rPr>
        <w:t xml:space="preserve"> </w:t>
      </w:r>
      <w:r w:rsidR="00A845C5" w:rsidRPr="009E0885">
        <w:rPr>
          <w:rtl/>
        </w:rPr>
        <w:t xml:space="preserve">במידע שהם כוללים ובאפשרות לקבל מענה טלפוני בתחום ההנגשה בכלל. הדבר פוגע ביכולתם של אנשים עם מוגבלויות לממש את זכותם לשוויון. עוד נמצא כי עיריית </w:t>
      </w:r>
      <w:r w:rsidR="00A845C5" w:rsidRPr="009E0885">
        <w:rPr>
          <w:b/>
          <w:bCs/>
          <w:rtl/>
        </w:rPr>
        <w:t>נצרת</w:t>
      </w:r>
      <w:r w:rsidR="00A845C5" w:rsidRPr="009E0885">
        <w:rPr>
          <w:rtl/>
        </w:rPr>
        <w:t xml:space="preserve"> ערכה את האתר התיירותי רק בעברית, וכי באתר של עיריית </w:t>
      </w:r>
      <w:r w:rsidR="00A845C5" w:rsidRPr="009E0885">
        <w:rPr>
          <w:b/>
          <w:bCs/>
          <w:rtl/>
        </w:rPr>
        <w:t>צפת</w:t>
      </w:r>
      <w:r w:rsidR="00A845C5" w:rsidRPr="009E0885">
        <w:rPr>
          <w:rtl/>
        </w:rPr>
        <w:t xml:space="preserve"> היה רק מבוא קצר באנגלית. שאר העיריות </w:t>
      </w:r>
      <w:r w:rsidR="00D2240C">
        <w:t>–</w:t>
      </w:r>
      <w:r w:rsidR="00A845C5" w:rsidRPr="009E0885">
        <w:rPr>
          <w:rtl/>
        </w:rPr>
        <w:t xml:space="preserve"> </w:t>
      </w:r>
      <w:r w:rsidR="00A845C5" w:rsidRPr="009E0885">
        <w:rPr>
          <w:b/>
          <w:bCs/>
          <w:rtl/>
        </w:rPr>
        <w:t>חיפה</w:t>
      </w:r>
      <w:r w:rsidR="00A845C5" w:rsidRPr="009E0885">
        <w:rPr>
          <w:rtl/>
        </w:rPr>
        <w:t xml:space="preserve">, </w:t>
      </w:r>
      <w:r w:rsidR="00A845C5" w:rsidRPr="009E0885">
        <w:rPr>
          <w:b/>
          <w:bCs/>
          <w:rtl/>
        </w:rPr>
        <w:t>ירושלים</w:t>
      </w:r>
      <w:r w:rsidR="00A845C5" w:rsidRPr="009E0885">
        <w:rPr>
          <w:rtl/>
        </w:rPr>
        <w:t xml:space="preserve">, </w:t>
      </w:r>
      <w:r w:rsidR="00A845C5" w:rsidRPr="009E0885">
        <w:rPr>
          <w:b/>
          <w:bCs/>
          <w:rtl/>
        </w:rPr>
        <w:t>טבריה</w:t>
      </w:r>
      <w:r w:rsidR="00A845C5" w:rsidRPr="009E0885">
        <w:rPr>
          <w:rtl/>
        </w:rPr>
        <w:t xml:space="preserve">, </w:t>
      </w:r>
      <w:r w:rsidR="00A845C5" w:rsidRPr="009E0885">
        <w:rPr>
          <w:b/>
          <w:bCs/>
          <w:rtl/>
        </w:rPr>
        <w:t>רמלה</w:t>
      </w:r>
      <w:r w:rsidR="00A845C5" w:rsidRPr="009E0885">
        <w:rPr>
          <w:rtl/>
        </w:rPr>
        <w:t xml:space="preserve"> ו</w:t>
      </w:r>
      <w:r w:rsidR="00A845C5" w:rsidRPr="009E0885">
        <w:rPr>
          <w:b/>
          <w:bCs/>
          <w:rtl/>
        </w:rPr>
        <w:t xml:space="preserve">תל אביב-יפו </w:t>
      </w:r>
      <w:r w:rsidR="00A845C5" w:rsidRPr="009E0885">
        <w:rPr>
          <w:rtl/>
        </w:rPr>
        <w:t>ערכו את האתרים בשתי שפות לפחות. אף עירייה לא ערכה את האתר שלה בשפה הערבית</w:t>
      </w:r>
      <w:r w:rsidR="00AE7891">
        <w:rPr>
          <w:rtl/>
        </w:rPr>
        <w:t>.</w:t>
      </w:r>
    </w:p>
    <w:p w14:paraId="00E61549" w14:textId="58E97461" w:rsidR="006C759C" w:rsidRDefault="006C759C" w:rsidP="00A845C5">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2281DFD0">
            <wp:simplePos x="0" y="0"/>
            <wp:positionH relativeFrom="column">
              <wp:posOffset>4518660</wp:posOffset>
            </wp:positionH>
            <wp:positionV relativeFrom="paragraph">
              <wp:posOffset>44450</wp:posOffset>
            </wp:positionV>
            <wp:extent cx="162000" cy="162000"/>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A845C5" w:rsidRPr="009E0885">
        <w:rPr>
          <w:b/>
          <w:bCs/>
          <w:rtl/>
        </w:rPr>
        <w:t>היערכות לטיפול בתיירים במצבי חירום</w:t>
      </w:r>
      <w:r w:rsidR="00A845C5" w:rsidRPr="009E0885">
        <w:rPr>
          <w:rtl/>
        </w:rPr>
        <w:t xml:space="preserve"> </w:t>
      </w:r>
      <w:r w:rsidR="00D2240C" w:rsidRPr="00D2240C">
        <w:rPr>
          <w:b/>
          <w:bCs/>
        </w:rPr>
        <w:t>–</w:t>
      </w:r>
      <w:r w:rsidR="00A845C5" w:rsidRPr="009E0885">
        <w:rPr>
          <w:rtl/>
        </w:rPr>
        <w:t xml:space="preserve"> לשלוש עיריות </w:t>
      </w:r>
      <w:r w:rsidR="00D2240C">
        <w:t>–</w:t>
      </w:r>
      <w:r w:rsidR="00A845C5" w:rsidRPr="009E0885">
        <w:rPr>
          <w:rtl/>
        </w:rPr>
        <w:t xml:space="preserve"> </w:t>
      </w:r>
      <w:r w:rsidR="00A845C5" w:rsidRPr="009E0885">
        <w:rPr>
          <w:b/>
          <w:bCs/>
          <w:rtl/>
        </w:rPr>
        <w:t>חיפה</w:t>
      </w:r>
      <w:r w:rsidR="00A845C5" w:rsidRPr="009E0885">
        <w:rPr>
          <w:rtl/>
        </w:rPr>
        <w:t xml:space="preserve">, </w:t>
      </w:r>
      <w:r w:rsidR="00A845C5" w:rsidRPr="009E0885">
        <w:rPr>
          <w:b/>
          <w:bCs/>
          <w:rtl/>
        </w:rPr>
        <w:t>ירושלים</w:t>
      </w:r>
      <w:r w:rsidR="00A845C5" w:rsidRPr="009E0885">
        <w:rPr>
          <w:rtl/>
        </w:rPr>
        <w:t xml:space="preserve"> ו</w:t>
      </w:r>
      <w:r w:rsidR="00A845C5" w:rsidRPr="009E0885">
        <w:rPr>
          <w:b/>
          <w:bCs/>
          <w:rtl/>
        </w:rPr>
        <w:t xml:space="preserve">תל אביב-יפו </w:t>
      </w:r>
      <w:r w:rsidR="00A845C5" w:rsidRPr="009E0885">
        <w:rPr>
          <w:rtl/>
        </w:rPr>
        <w:t xml:space="preserve">היו תיקי היערכות לטיפול בתיירים במצבי חירום, אך היו בהם חוסרים נקודתיים של פריטי מידע נדרשים, </w:t>
      </w:r>
      <w:r w:rsidR="00A845C5" w:rsidRPr="00A845C5">
        <w:rPr>
          <w:rtl/>
        </w:rPr>
        <w:t>כגון</w:t>
      </w:r>
      <w:r w:rsidR="00A845C5" w:rsidRPr="009E0885">
        <w:rPr>
          <w:rtl/>
        </w:rPr>
        <w:t xml:space="preserve"> רשימת האמצעים שעומדים לרשות העירייה </w:t>
      </w:r>
      <w:r w:rsidR="00D2240C">
        <w:t>–</w:t>
      </w:r>
      <w:r w:rsidR="00A845C5" w:rsidRPr="009E0885">
        <w:rPr>
          <w:rtl/>
        </w:rPr>
        <w:t xml:space="preserve"> כלי רכב, עלונים ואמצעי הסברה לתיירים. לעיריות </w:t>
      </w:r>
      <w:r w:rsidR="00A845C5" w:rsidRPr="009E0885">
        <w:rPr>
          <w:b/>
          <w:bCs/>
          <w:rtl/>
        </w:rPr>
        <w:t>טבריה</w:t>
      </w:r>
      <w:r w:rsidR="00A845C5" w:rsidRPr="009E0885">
        <w:rPr>
          <w:rtl/>
        </w:rPr>
        <w:t xml:space="preserve">, </w:t>
      </w:r>
      <w:r w:rsidR="00A845C5" w:rsidRPr="009E0885">
        <w:rPr>
          <w:b/>
          <w:bCs/>
          <w:rtl/>
        </w:rPr>
        <w:t>נצרת</w:t>
      </w:r>
      <w:r w:rsidR="00A845C5" w:rsidRPr="009E0885">
        <w:rPr>
          <w:rtl/>
        </w:rPr>
        <w:t xml:space="preserve">, </w:t>
      </w:r>
      <w:r w:rsidR="00A845C5" w:rsidRPr="009E0885">
        <w:rPr>
          <w:b/>
          <w:bCs/>
          <w:rtl/>
        </w:rPr>
        <w:t>צפת</w:t>
      </w:r>
      <w:r w:rsidR="00A845C5" w:rsidRPr="009E0885">
        <w:rPr>
          <w:rtl/>
        </w:rPr>
        <w:t xml:space="preserve"> ו</w:t>
      </w:r>
      <w:r w:rsidR="00A845C5" w:rsidRPr="009E0885">
        <w:rPr>
          <w:b/>
          <w:bCs/>
          <w:rtl/>
        </w:rPr>
        <w:t>רמלה</w:t>
      </w:r>
      <w:r w:rsidR="00A845C5" w:rsidRPr="009E0885">
        <w:rPr>
          <w:rtl/>
        </w:rPr>
        <w:t xml:space="preserve"> לא היו במועד הביקורת תיקי היערכות כנדרש; עיריית </w:t>
      </w:r>
      <w:r w:rsidR="00A845C5" w:rsidRPr="009E0885">
        <w:rPr>
          <w:b/>
          <w:bCs/>
          <w:rtl/>
        </w:rPr>
        <w:t>טבריה</w:t>
      </w:r>
      <w:r w:rsidR="00A845C5" w:rsidRPr="009E0885">
        <w:rPr>
          <w:rtl/>
        </w:rPr>
        <w:t xml:space="preserve"> מסרה כי בעקבות הביקורת הכינה תיק היערכות לחירום</w:t>
      </w:r>
      <w:r>
        <w:rPr>
          <w:rtl/>
        </w:rPr>
        <w:t>.</w:t>
      </w:r>
    </w:p>
    <w:p w14:paraId="5A134825" w14:textId="3A9072A2" w:rsidR="00A845C5" w:rsidRDefault="00A845C5" w:rsidP="00A845C5">
      <w:pPr>
        <w:pStyle w:val="71f"/>
        <w:rPr>
          <w:rtl/>
        </w:rPr>
      </w:pPr>
      <w:r w:rsidRPr="009E6333">
        <w:rPr>
          <w:rStyle w:val="7195Char"/>
          <w:rFonts w:hint="cs"/>
          <w:rtl/>
        </w:rPr>
        <w:drawing>
          <wp:anchor distT="0" distB="3600450" distL="114300" distR="114300" simplePos="0" relativeHeight="252154368" behindDoc="0" locked="0" layoutInCell="1" allowOverlap="1" wp14:anchorId="17AE0185" wp14:editId="2666AD7E">
            <wp:simplePos x="0" y="0"/>
            <wp:positionH relativeFrom="column">
              <wp:posOffset>4518660</wp:posOffset>
            </wp:positionH>
            <wp:positionV relativeFrom="paragraph">
              <wp:posOffset>43180</wp:posOffset>
            </wp:positionV>
            <wp:extent cx="162000" cy="162000"/>
            <wp:effectExtent l="0" t="0" r="9525" b="9525"/>
            <wp:wrapNone/>
            <wp:docPr id="1914613573" name="Picture 191461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E0885">
        <w:rPr>
          <w:b/>
          <w:bCs/>
          <w:rtl/>
        </w:rPr>
        <w:t>רמת התחזוקה והניקיון של אזורי התיירות</w:t>
      </w:r>
      <w:r w:rsidRPr="009E0885">
        <w:rPr>
          <w:rtl/>
        </w:rPr>
        <w:t xml:space="preserve"> </w:t>
      </w:r>
      <w:r w:rsidR="00D2240C" w:rsidRPr="00D2240C">
        <w:rPr>
          <w:b/>
          <w:bCs/>
        </w:rPr>
        <w:t>–</w:t>
      </w:r>
      <w:r w:rsidRPr="009E0885">
        <w:rPr>
          <w:rtl/>
        </w:rPr>
        <w:t xml:space="preserve"> ממשלת ישראל וחמש מהרשויות המקומיות שנבדקו השקיעו בפיתוח אזורי התיירות בשמונה השנים האחרונות כ-670 מיליון ש"ח. אל מול השקעה זו נמצאו ליקויי תחזוקה ורמת ניקיון נמוכה, כגון שילוט פגום, מפגעי ריצוף, ערימות </w:t>
      </w:r>
      <w:r w:rsidRPr="00A845C5">
        <w:rPr>
          <w:rtl/>
        </w:rPr>
        <w:t>פסולת</w:t>
      </w:r>
      <w:r w:rsidRPr="009E0885">
        <w:rPr>
          <w:rtl/>
        </w:rPr>
        <w:t xml:space="preserve">, כתמי סחי על המדרכות וגידור מרושל של אתרי בנייה, ובפרט באזורי התיירות בערים </w:t>
      </w:r>
      <w:r w:rsidRPr="009E0885">
        <w:rPr>
          <w:b/>
          <w:bCs/>
          <w:rtl/>
        </w:rPr>
        <w:t>טבריה</w:t>
      </w:r>
      <w:r w:rsidRPr="009E0885">
        <w:rPr>
          <w:rtl/>
        </w:rPr>
        <w:t xml:space="preserve">, </w:t>
      </w:r>
      <w:r w:rsidRPr="009E0885">
        <w:rPr>
          <w:b/>
          <w:bCs/>
          <w:rtl/>
        </w:rPr>
        <w:t>צפת</w:t>
      </w:r>
      <w:r w:rsidRPr="009E0885">
        <w:rPr>
          <w:rtl/>
        </w:rPr>
        <w:t xml:space="preserve">, </w:t>
      </w:r>
      <w:r w:rsidRPr="009E0885">
        <w:rPr>
          <w:b/>
          <w:bCs/>
          <w:rtl/>
        </w:rPr>
        <w:t>נצרת</w:t>
      </w:r>
      <w:r w:rsidRPr="009E0885">
        <w:rPr>
          <w:rtl/>
        </w:rPr>
        <w:t xml:space="preserve"> ו</w:t>
      </w:r>
      <w:r w:rsidRPr="009E0885">
        <w:rPr>
          <w:b/>
          <w:bCs/>
          <w:rtl/>
        </w:rPr>
        <w:t>רמלה</w:t>
      </w:r>
      <w:r w:rsidRPr="009E0885">
        <w:rPr>
          <w:rtl/>
        </w:rPr>
        <w:t xml:space="preserve">. ניטור מספר פריטי הפסולת בסיורים באזורי התיירות מצביע על כך שבשש מתוך שבע הערים שנבדקו </w:t>
      </w:r>
      <w:r w:rsidR="00D2240C">
        <w:t>–</w:t>
      </w:r>
      <w:r w:rsidRPr="009E0885">
        <w:rPr>
          <w:rtl/>
        </w:rPr>
        <w:t xml:space="preserve"> </w:t>
      </w:r>
      <w:r w:rsidRPr="009E0885">
        <w:rPr>
          <w:b/>
          <w:bCs/>
          <w:rtl/>
        </w:rPr>
        <w:t>חיפה</w:t>
      </w:r>
      <w:r w:rsidRPr="009E0885">
        <w:rPr>
          <w:rtl/>
        </w:rPr>
        <w:t xml:space="preserve">, </w:t>
      </w:r>
      <w:r w:rsidRPr="009E0885">
        <w:rPr>
          <w:b/>
          <w:bCs/>
          <w:rtl/>
        </w:rPr>
        <w:t>טבריה</w:t>
      </w:r>
      <w:r w:rsidRPr="009E0885">
        <w:rPr>
          <w:rtl/>
        </w:rPr>
        <w:t xml:space="preserve">, </w:t>
      </w:r>
      <w:r w:rsidRPr="009E0885">
        <w:rPr>
          <w:b/>
          <w:bCs/>
          <w:rtl/>
        </w:rPr>
        <w:t>נצרת</w:t>
      </w:r>
      <w:r w:rsidRPr="009E0885">
        <w:rPr>
          <w:rtl/>
        </w:rPr>
        <w:t xml:space="preserve">, </w:t>
      </w:r>
      <w:r w:rsidRPr="009E0885">
        <w:rPr>
          <w:b/>
          <w:bCs/>
          <w:rtl/>
        </w:rPr>
        <w:t>צפת</w:t>
      </w:r>
      <w:r w:rsidRPr="009E0885">
        <w:rPr>
          <w:rtl/>
        </w:rPr>
        <w:t xml:space="preserve">, </w:t>
      </w:r>
      <w:r w:rsidRPr="009E0885">
        <w:rPr>
          <w:b/>
          <w:bCs/>
          <w:rtl/>
        </w:rPr>
        <w:t>רמלה</w:t>
      </w:r>
      <w:r w:rsidRPr="009E0885">
        <w:rPr>
          <w:rtl/>
        </w:rPr>
        <w:t xml:space="preserve"> ו</w:t>
      </w:r>
      <w:r w:rsidRPr="009E0885">
        <w:rPr>
          <w:b/>
          <w:bCs/>
          <w:rtl/>
        </w:rPr>
        <w:t xml:space="preserve">תל אביב-יפו </w:t>
      </w:r>
      <w:r w:rsidR="00D2240C">
        <w:t>–</w:t>
      </w:r>
      <w:r w:rsidRPr="009E0885">
        <w:rPr>
          <w:rtl/>
        </w:rPr>
        <w:t xml:space="preserve"> נמצאו פריטי פסולת פזורים בכמות רבה יחסית לנדרש במצב נקי (שבו אין פריטי פסולת כלל או יש פריטים ספורים). ב</w:t>
      </w:r>
      <w:r w:rsidRPr="009E0885">
        <w:rPr>
          <w:b/>
          <w:bCs/>
          <w:rtl/>
        </w:rPr>
        <w:t>נצרת</w:t>
      </w:r>
      <w:r w:rsidRPr="009E0885">
        <w:rPr>
          <w:rtl/>
        </w:rPr>
        <w:t xml:space="preserve"> היו 33 פריטי פסולת בממוצע לכל 100 מטר, ונצפו שמונה מפגעי פסולת בולטים; ב</w:t>
      </w:r>
      <w:r w:rsidRPr="009E0885">
        <w:rPr>
          <w:b/>
          <w:bCs/>
          <w:rtl/>
        </w:rPr>
        <w:t>רמלה</w:t>
      </w:r>
      <w:r w:rsidRPr="009E0885">
        <w:rPr>
          <w:rtl/>
        </w:rPr>
        <w:t xml:space="preserve"> </w:t>
      </w:r>
      <w:r w:rsidR="00D2240C">
        <w:t>–</w:t>
      </w:r>
      <w:r w:rsidRPr="009E0885">
        <w:rPr>
          <w:rtl/>
        </w:rPr>
        <w:t xml:space="preserve"> 27 פריטים בממוצע ו-10 מפגעים; ב</w:t>
      </w:r>
      <w:r w:rsidRPr="009E0885">
        <w:rPr>
          <w:b/>
          <w:bCs/>
          <w:rtl/>
        </w:rPr>
        <w:t xml:space="preserve">צפת </w:t>
      </w:r>
      <w:r w:rsidR="00D2240C">
        <w:t>–</w:t>
      </w:r>
      <w:r w:rsidRPr="009E0885">
        <w:rPr>
          <w:rtl/>
        </w:rPr>
        <w:t xml:space="preserve"> 23 פריטים בממוצע ושמונה מפגעים; ב</w:t>
      </w:r>
      <w:r w:rsidRPr="009E0885">
        <w:rPr>
          <w:b/>
          <w:bCs/>
          <w:rtl/>
        </w:rPr>
        <w:t xml:space="preserve">טבריה </w:t>
      </w:r>
      <w:r w:rsidR="00D2240C">
        <w:t>–</w:t>
      </w:r>
      <w:r w:rsidRPr="009E0885">
        <w:rPr>
          <w:rtl/>
        </w:rPr>
        <w:t xml:space="preserve"> 20 פריטים בממוצע ו-12 מפגעים; ב</w:t>
      </w:r>
      <w:r w:rsidRPr="009E0885">
        <w:rPr>
          <w:b/>
          <w:bCs/>
          <w:rtl/>
        </w:rPr>
        <w:t>חיפה</w:t>
      </w:r>
      <w:r w:rsidRPr="009E0885">
        <w:rPr>
          <w:rtl/>
        </w:rPr>
        <w:t xml:space="preserve"> </w:t>
      </w:r>
      <w:r w:rsidR="00D2240C">
        <w:t>–</w:t>
      </w:r>
      <w:r w:rsidRPr="009E0885">
        <w:rPr>
          <w:rtl/>
        </w:rPr>
        <w:t xml:space="preserve"> 14 פריטים בממוצע ו-10 מפגעים; ב</w:t>
      </w:r>
      <w:r w:rsidRPr="009E0885">
        <w:rPr>
          <w:b/>
          <w:bCs/>
          <w:rtl/>
        </w:rPr>
        <w:t xml:space="preserve">תל אביב-יפו </w:t>
      </w:r>
      <w:r w:rsidR="00D2240C">
        <w:t>–</w:t>
      </w:r>
      <w:r w:rsidRPr="009E0885">
        <w:rPr>
          <w:rtl/>
        </w:rPr>
        <w:t xml:space="preserve"> 13 פריטים בממוצע ומפגע אחד; וב</w:t>
      </w:r>
      <w:r w:rsidRPr="009E0885">
        <w:rPr>
          <w:b/>
          <w:bCs/>
          <w:rtl/>
        </w:rPr>
        <w:t>ירושלים</w:t>
      </w:r>
      <w:r w:rsidRPr="009E0885">
        <w:rPr>
          <w:rtl/>
        </w:rPr>
        <w:t xml:space="preserve"> היו תשעה פריטים בממוצע ושני מפגעים</w:t>
      </w:r>
      <w:r>
        <w:rPr>
          <w:rFonts w:hint="cs"/>
          <w:rtl/>
        </w:rPr>
        <w:t>.</w:t>
      </w:r>
    </w:p>
    <w:p w14:paraId="2767E0E4" w14:textId="5D869975" w:rsidR="00A845C5" w:rsidRDefault="00A845C5" w:rsidP="00A845C5">
      <w:pPr>
        <w:pStyle w:val="71f"/>
        <w:rPr>
          <w:rtl/>
        </w:rPr>
      </w:pPr>
      <w:r w:rsidRPr="00362C00">
        <w:rPr>
          <w:rFonts w:hint="cs"/>
          <w:noProof/>
          <w:rtl/>
        </w:rPr>
        <w:drawing>
          <wp:anchor distT="0" distB="0" distL="114300" distR="114300" simplePos="0" relativeHeight="251655679" behindDoc="1" locked="0" layoutInCell="1" allowOverlap="1" wp14:anchorId="25B1C011" wp14:editId="71ECD346">
            <wp:simplePos x="0" y="0"/>
            <wp:positionH relativeFrom="column">
              <wp:posOffset>2388870</wp:posOffset>
            </wp:positionH>
            <wp:positionV relativeFrom="paragraph">
              <wp:posOffset>-635</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A78393" w14:textId="24DE1DAB" w:rsidR="008507DE" w:rsidRDefault="00C52E96" w:rsidP="00C52E96">
      <w:pPr>
        <w:pStyle w:val="71f"/>
        <w:rPr>
          <w:rtl/>
        </w:rPr>
      </w:pPr>
      <w:r w:rsidRPr="009E0885">
        <w:rPr>
          <w:b/>
          <w:bCs/>
          <w:rtl/>
        </w:rPr>
        <w:t xml:space="preserve">התיירות בתכנון המתארי </w:t>
      </w:r>
      <w:r w:rsidR="00D2240C" w:rsidRPr="00D2240C">
        <w:rPr>
          <w:b/>
          <w:bCs/>
        </w:rPr>
        <w:t>–</w:t>
      </w:r>
      <w:r w:rsidRPr="009E0885">
        <w:rPr>
          <w:b/>
          <w:bCs/>
          <w:rtl/>
        </w:rPr>
        <w:t xml:space="preserve"> </w:t>
      </w:r>
      <w:r w:rsidRPr="009E0885">
        <w:rPr>
          <w:rtl/>
        </w:rPr>
        <w:t>מבין העיריות שנבדקו,</w:t>
      </w:r>
      <w:r w:rsidRPr="009E0885">
        <w:rPr>
          <w:b/>
          <w:bCs/>
          <w:rtl/>
        </w:rPr>
        <w:t xml:space="preserve"> תל אביב-יפו </w:t>
      </w:r>
      <w:r w:rsidRPr="009E0885">
        <w:rPr>
          <w:rtl/>
        </w:rPr>
        <w:t xml:space="preserve">היא היחידה שיש לה תוכנית אב לתיירות לשנים </w:t>
      </w:r>
      <w:r w:rsidRPr="00C52E96">
        <w:rPr>
          <w:rtl/>
        </w:rPr>
        <w:t>הקרובות</w:t>
      </w:r>
      <w:r w:rsidRPr="009E0885">
        <w:rPr>
          <w:rtl/>
        </w:rPr>
        <w:t xml:space="preserve"> ותוכנית מתאר כוללנית עדכנית, ויש הלימה בין התוכניות</w:t>
      </w:r>
      <w:r w:rsidR="008507DE">
        <w:rPr>
          <w:rtl/>
        </w:rPr>
        <w:t>.</w:t>
      </w:r>
    </w:p>
    <w:p w14:paraId="2A9B1684" w14:textId="3CD8C118" w:rsidR="00C52E96" w:rsidRPr="009E0885" w:rsidRDefault="00C52E96" w:rsidP="00C52E96">
      <w:pPr>
        <w:pStyle w:val="71f"/>
        <w:rPr>
          <w:rtl/>
        </w:rPr>
      </w:pPr>
      <w:r w:rsidRPr="009E0885">
        <w:rPr>
          <w:b/>
          <w:bCs/>
          <w:rtl/>
        </w:rPr>
        <w:t xml:space="preserve">ניקיון אזורי התיירות בירושלים </w:t>
      </w:r>
      <w:r w:rsidR="00D2240C" w:rsidRPr="00D2240C">
        <w:rPr>
          <w:b/>
          <w:bCs/>
        </w:rPr>
        <w:t>–</w:t>
      </w:r>
      <w:r w:rsidRPr="009E0885">
        <w:rPr>
          <w:rtl/>
        </w:rPr>
        <w:t xml:space="preserve"> בירושלים </w:t>
      </w:r>
      <w:r w:rsidRPr="00C52E96">
        <w:rPr>
          <w:rtl/>
        </w:rPr>
        <w:t>נספרו</w:t>
      </w:r>
      <w:r w:rsidRPr="009E0885">
        <w:rPr>
          <w:rtl/>
        </w:rPr>
        <w:t xml:space="preserve"> באזורי התיירות הכי מעט פריטי פסולת בממוצע לכל 100 מטר (תשעה), וגם נצפו מעט מפגעי פסולת וניקיון במרכז העיר ובעין כרם.</w:t>
      </w:r>
    </w:p>
    <w:p w14:paraId="7EEF8E68" w14:textId="77777777" w:rsidR="00C52E96" w:rsidRDefault="00C52E96" w:rsidP="00C52E96">
      <w:pPr>
        <w:pStyle w:val="71f"/>
        <w:rPr>
          <w:rtl/>
        </w:rPr>
      </w:pP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w:lastRenderedPageBreak/>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B1FEC"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0F76385E" w:rsidR="003A3978" w:rsidRPr="003A3978" w:rsidRDefault="00C248DB" w:rsidP="00843292">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292" w:rsidRPr="009E0885">
        <w:rPr>
          <w:rtl/>
        </w:rPr>
        <w:t xml:space="preserve">מוצע כי משרד התיירות יבחן בשיתוף משרד הפנים והרשויות המקומיות שיש בהן פעילות בתחום התיירות את המצב הקיים ויגבש, לאחר עבודת מטה ובדיקה של הנעשה בעולם, </w:t>
      </w:r>
      <w:r w:rsidR="00843292" w:rsidRPr="00843292">
        <w:rPr>
          <w:rtl/>
        </w:rPr>
        <w:t>עקרונות</w:t>
      </w:r>
      <w:r w:rsidR="00843292" w:rsidRPr="009E0885">
        <w:rPr>
          <w:rtl/>
        </w:rPr>
        <w:t>, קווים מנחים או המלצות לפעילותו של הגורם המנהל של תחום התיירות ברשויות המקומיות ולמנגנוני התיאום שלו עם גורמים נוספים. מוצע לשקול להקים גופי ניהול או גורמים מתכללים אחרים שישרתו כמה רשויות מקומיות, ובפרט ברשויות קטנות וסמוכות</w:t>
      </w:r>
      <w:r w:rsidR="00B46FDC">
        <w:rPr>
          <w:rtl/>
        </w:rPr>
        <w:t>.</w:t>
      </w:r>
    </w:p>
    <w:p w14:paraId="524E991B" w14:textId="455D2C57" w:rsidR="0083723D" w:rsidRDefault="00C248DB" w:rsidP="001A3A70">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292" w:rsidRPr="009E0885">
        <w:rPr>
          <w:rtl/>
        </w:rPr>
        <w:t xml:space="preserve">מוצע כי מליאות המועצות בעיריות שנבדקו ידונו לפחות פעם בשנה בנושאים מערכתיים של ניהול התיירות בתחומן. הדבר עשוי להועיל לקידום התיירות בעיר, לחיזוק התיאום בין הגורמים השונים ולקבלת החלטות אסטרטגיות. </w:t>
      </w:r>
      <w:r w:rsidR="00843292" w:rsidRPr="009E0885">
        <w:rPr>
          <w:b/>
          <w:bCs/>
          <w:sz w:val="22"/>
          <w:szCs w:val="22"/>
          <w:rtl/>
        </w:rPr>
        <w:t xml:space="preserve"> </w:t>
      </w:r>
      <w:r w:rsidR="00843292" w:rsidRPr="00843292">
        <w:rPr>
          <w:rtl/>
        </w:rPr>
        <w:t>מוצע</w:t>
      </w:r>
      <w:r w:rsidR="00843292" w:rsidRPr="009E0885">
        <w:rPr>
          <w:rtl/>
        </w:rPr>
        <w:t xml:space="preserve"> לוועדות התיירות שהוקמו להתכנס ככלל בתדירות גבוהה יותר ובפרט בעיתות משבר כדי ללוות באופן שוטף את ניהול התיירות בעיר, לבחון תוכניות ומיזמים לפיתוח התחום ולעקוב אחר מימושם</w:t>
      </w:r>
      <w:r w:rsidR="00B46FDC">
        <w:rPr>
          <w:rFonts w:hint="cs"/>
          <w:rtl/>
        </w:rPr>
        <w:t>.</w:t>
      </w:r>
    </w:p>
    <w:p w14:paraId="1F9FE37C" w14:textId="227AD64E" w:rsidR="004D507C" w:rsidRDefault="00351AD0" w:rsidP="001A3A70">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A70" w:rsidRPr="009E0885">
        <w:rPr>
          <w:rtl/>
        </w:rPr>
        <w:t xml:space="preserve">מומלץ לעיריות </w:t>
      </w:r>
      <w:r w:rsidR="001A3A70" w:rsidRPr="009E0885">
        <w:rPr>
          <w:b/>
          <w:bCs/>
          <w:rtl/>
        </w:rPr>
        <w:t>חיפה</w:t>
      </w:r>
      <w:r w:rsidR="001A3A70" w:rsidRPr="009E0885">
        <w:rPr>
          <w:rtl/>
        </w:rPr>
        <w:t xml:space="preserve">, </w:t>
      </w:r>
      <w:r w:rsidR="001A3A70" w:rsidRPr="009E0885">
        <w:rPr>
          <w:b/>
          <w:bCs/>
          <w:rtl/>
        </w:rPr>
        <w:t>טבריה</w:t>
      </w:r>
      <w:r w:rsidR="001A3A70" w:rsidRPr="009E0885">
        <w:rPr>
          <w:rtl/>
        </w:rPr>
        <w:t xml:space="preserve">, </w:t>
      </w:r>
      <w:r w:rsidR="001A3A70" w:rsidRPr="009E0885">
        <w:rPr>
          <w:b/>
          <w:bCs/>
          <w:rtl/>
        </w:rPr>
        <w:t>ירושלים</w:t>
      </w:r>
      <w:r w:rsidR="001A3A70" w:rsidRPr="009E0885">
        <w:rPr>
          <w:rtl/>
        </w:rPr>
        <w:t xml:space="preserve"> ו</w:t>
      </w:r>
      <w:r w:rsidR="001A3A70" w:rsidRPr="009E0885">
        <w:rPr>
          <w:b/>
          <w:bCs/>
          <w:rtl/>
        </w:rPr>
        <w:t>צפת</w:t>
      </w:r>
      <w:r w:rsidR="001A3A70" w:rsidRPr="009E0885">
        <w:rPr>
          <w:rtl/>
        </w:rPr>
        <w:t xml:space="preserve"> להכין תוכנית אב לתיירות בתחומן לשנים הקרובות ולעיריית </w:t>
      </w:r>
      <w:r w:rsidR="001A3A70" w:rsidRPr="009E0885">
        <w:rPr>
          <w:b/>
          <w:bCs/>
          <w:rtl/>
        </w:rPr>
        <w:t xml:space="preserve">רמלה </w:t>
      </w:r>
      <w:r w:rsidR="001A3A70" w:rsidRPr="009E0885">
        <w:rPr>
          <w:rtl/>
        </w:rPr>
        <w:t>להמשיך בגיבוש התוכנית שהחלה להכין. מוצע שהתוכניות יעסקו במכלול ההיבטים, לרבות היערכות למשברים ולעיתות חירום, מנגנוני תיאום בין הגורמים השונים ומנגנון עדכון, דיווח ובקרה על יישום התוכנית. מומלץ שהרשויות המקומיות שאין להן תוכניות מתאר כוללניות יגבשו תוכניות כאלו, משום שתוכניות המתאר הכוללניות הן הבסיס הסטטוטורי שמתווה את כיווני הפיתוח של הרשות המקומית במגוון תחומים ובהם התיירות, וזאת מתוך ראייה כוללת. עוד מוצע כי משרד התיירות יבחן בשיתוף משרד הפנים את הצורך לקבוע לרשויות המקומיות או לאשכולות של רשויות (איגודי ערים) קווים מנחים ועקרונות לגיבוש תוכניות אב לתיירות, ולקבוע מתכונת לדוגמה, שתוכל לשמש את הרשויות השונות ואף לחסוך בעלויות של הכנת תוכניות פרטניות</w:t>
      </w:r>
      <w:r w:rsidR="00003EBB" w:rsidRPr="00003EBB">
        <w:rPr>
          <w:rtl/>
        </w:rPr>
        <w:t>.</w:t>
      </w:r>
    </w:p>
    <w:p w14:paraId="69ED179F" w14:textId="5D7C39DD" w:rsidR="00CA4CCD" w:rsidRDefault="00CA4CCD" w:rsidP="001A3A70">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A70" w:rsidRPr="009E0885">
        <w:rPr>
          <w:rtl/>
        </w:rPr>
        <w:t xml:space="preserve">מומלץ לעיריות </w:t>
      </w:r>
      <w:r w:rsidR="001A3A70" w:rsidRPr="009E0885">
        <w:rPr>
          <w:b/>
          <w:bCs/>
          <w:rtl/>
        </w:rPr>
        <w:t>טבריה</w:t>
      </w:r>
      <w:r w:rsidR="001A3A70" w:rsidRPr="009E0885">
        <w:rPr>
          <w:rtl/>
        </w:rPr>
        <w:t xml:space="preserve">, </w:t>
      </w:r>
      <w:r w:rsidR="001A3A70" w:rsidRPr="009E0885">
        <w:rPr>
          <w:b/>
          <w:bCs/>
          <w:rtl/>
        </w:rPr>
        <w:t>צפת</w:t>
      </w:r>
      <w:r w:rsidR="001A3A70" w:rsidRPr="009E0885">
        <w:rPr>
          <w:rtl/>
        </w:rPr>
        <w:t xml:space="preserve"> ו</w:t>
      </w:r>
      <w:r w:rsidR="001A3A70" w:rsidRPr="009E0885">
        <w:rPr>
          <w:b/>
          <w:bCs/>
          <w:rtl/>
        </w:rPr>
        <w:t>רמלה</w:t>
      </w:r>
      <w:r w:rsidR="001A3A70" w:rsidRPr="009E0885">
        <w:rPr>
          <w:rtl/>
        </w:rPr>
        <w:t xml:space="preserve"> למדוד את האפקטיביות של פעולות השיווק שהן עושות כדי לטייב ולעדכן את הפעולות בהתאם</w:t>
      </w:r>
      <w:r w:rsidRPr="00003EBB">
        <w:rPr>
          <w:rtl/>
        </w:rPr>
        <w:t>.</w:t>
      </w:r>
    </w:p>
    <w:p w14:paraId="1F7D56C2" w14:textId="01C4B0BA" w:rsidR="00CA4CCD" w:rsidRDefault="00CA4CCD" w:rsidP="001A3A70">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A70" w:rsidRPr="009E0885">
        <w:rPr>
          <w:rtl/>
        </w:rPr>
        <w:t xml:space="preserve">מומלץ לעיריות </w:t>
      </w:r>
      <w:r w:rsidR="001A3A70" w:rsidRPr="009E0885">
        <w:rPr>
          <w:b/>
          <w:bCs/>
          <w:rtl/>
        </w:rPr>
        <w:t>חיפה</w:t>
      </w:r>
      <w:r w:rsidR="001A3A70" w:rsidRPr="009E0885">
        <w:rPr>
          <w:rtl/>
        </w:rPr>
        <w:t xml:space="preserve">, </w:t>
      </w:r>
      <w:r w:rsidR="001A3A70" w:rsidRPr="009E0885">
        <w:rPr>
          <w:b/>
          <w:bCs/>
          <w:rtl/>
        </w:rPr>
        <w:t>טבריה</w:t>
      </w:r>
      <w:r w:rsidR="001A3A70" w:rsidRPr="009E0885">
        <w:rPr>
          <w:rtl/>
        </w:rPr>
        <w:t xml:space="preserve">, </w:t>
      </w:r>
      <w:r w:rsidR="001A3A70" w:rsidRPr="009E0885">
        <w:rPr>
          <w:b/>
          <w:bCs/>
          <w:rtl/>
        </w:rPr>
        <w:t>ירושלים</w:t>
      </w:r>
      <w:r w:rsidR="001A3A70" w:rsidRPr="009E0885">
        <w:rPr>
          <w:rtl/>
        </w:rPr>
        <w:t xml:space="preserve">, </w:t>
      </w:r>
      <w:r w:rsidR="001A3A70" w:rsidRPr="009E0885">
        <w:rPr>
          <w:b/>
          <w:bCs/>
          <w:rtl/>
        </w:rPr>
        <w:t>נצרת</w:t>
      </w:r>
      <w:r w:rsidR="001A3A70" w:rsidRPr="009E0885">
        <w:rPr>
          <w:rtl/>
        </w:rPr>
        <w:t xml:space="preserve">, </w:t>
      </w:r>
      <w:r w:rsidR="001A3A70" w:rsidRPr="009E0885">
        <w:rPr>
          <w:b/>
          <w:bCs/>
          <w:rtl/>
        </w:rPr>
        <w:t>צפת</w:t>
      </w:r>
      <w:r w:rsidR="001A3A70" w:rsidRPr="009E0885">
        <w:rPr>
          <w:rtl/>
        </w:rPr>
        <w:t xml:space="preserve"> ו</w:t>
      </w:r>
      <w:r w:rsidR="001A3A70" w:rsidRPr="009E0885">
        <w:rPr>
          <w:b/>
          <w:bCs/>
          <w:rtl/>
        </w:rPr>
        <w:t>רמלה</w:t>
      </w:r>
      <w:r w:rsidR="001A3A70" w:rsidRPr="009E0885">
        <w:rPr>
          <w:rtl/>
        </w:rPr>
        <w:t xml:space="preserve"> לעשות סקרי שביעות רצון בקרב תיירים ומבקרים בעיר כדי לנטר את הנושאים הטעונים שיפור או שימור ולהפיק לקחים. מוצע לשקול כי הסקרים יתייחסו גם לתיירים שלא הגיעו </w:t>
      </w:r>
      <w:r w:rsidR="001A3A70" w:rsidRPr="001A3A70">
        <w:rPr>
          <w:rtl/>
        </w:rPr>
        <w:t>ללשכות</w:t>
      </w:r>
      <w:r w:rsidR="001A3A70" w:rsidRPr="009E0885">
        <w:rPr>
          <w:rtl/>
        </w:rPr>
        <w:t xml:space="preserve"> המידע או לסיורים</w:t>
      </w:r>
      <w:r w:rsidRPr="00003EBB">
        <w:rPr>
          <w:rtl/>
        </w:rPr>
        <w:t>.</w:t>
      </w:r>
    </w:p>
    <w:p w14:paraId="72F9CA4D" w14:textId="6651F39F" w:rsidR="00B35733" w:rsidRDefault="00CA4CCD" w:rsidP="001A3A70">
      <w:pPr>
        <w:pStyle w:val="71f"/>
        <w:rPr>
          <w:rtl/>
        </w:rPr>
      </w:pPr>
      <w:r w:rsidRPr="00003EBB">
        <w:rPr>
          <w:noProof/>
        </w:rPr>
        <w:drawing>
          <wp:anchor distT="0" distB="3600450" distL="114300" distR="114300" simplePos="0" relativeHeight="252054016" behindDoc="0" locked="0" layoutInCell="1" allowOverlap="1" wp14:anchorId="73D2E74D" wp14:editId="7ECA11B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A70" w:rsidRPr="009E0885">
        <w:rPr>
          <w:rtl/>
        </w:rPr>
        <w:t>על העיריות שנבדקו לפעול לשיפור ניכר בהנגשת האתרים, תוך הסתייעות ככל הנדרש במורשה לנגישות השירות. מומלץ שמשרד התיירות יכין, בשיתוף נציבות שוויון זכויות לאנשים עם מוגבלות ומשרד הפנים, הנחיות בעניין זה לכל העיריות המפעילות אתר מרשתת</w:t>
      </w:r>
      <w:r w:rsidRPr="00003EBB">
        <w:rPr>
          <w:rtl/>
        </w:rPr>
        <w:t>.</w:t>
      </w:r>
    </w:p>
    <w:p w14:paraId="15851222" w14:textId="6524F5C0" w:rsidR="00CA4CCD" w:rsidRDefault="00CA4CCD" w:rsidP="004F5FDC">
      <w:pPr>
        <w:pStyle w:val="71f"/>
        <w:rPr>
          <w:rtl/>
        </w:rPr>
      </w:pPr>
      <w:r w:rsidRPr="00003EBB">
        <w:rPr>
          <w:noProof/>
        </w:rPr>
        <w:drawing>
          <wp:anchor distT="0" distB="3600450" distL="114300" distR="114300" simplePos="0" relativeHeight="252056064" behindDoc="0" locked="0" layoutInCell="1" allowOverlap="1" wp14:anchorId="2D155707" wp14:editId="2F897FF6">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DC" w:rsidRPr="009E0885">
        <w:rPr>
          <w:rtl/>
        </w:rPr>
        <w:t xml:space="preserve">על עיריות </w:t>
      </w:r>
      <w:r w:rsidR="004F5FDC" w:rsidRPr="009E0885">
        <w:rPr>
          <w:b/>
          <w:bCs/>
          <w:rtl/>
        </w:rPr>
        <w:t>נצרת</w:t>
      </w:r>
      <w:r w:rsidR="004F5FDC" w:rsidRPr="009E0885">
        <w:rPr>
          <w:rtl/>
        </w:rPr>
        <w:t xml:space="preserve">, </w:t>
      </w:r>
      <w:r w:rsidR="004F5FDC" w:rsidRPr="009E0885">
        <w:rPr>
          <w:b/>
          <w:bCs/>
          <w:rtl/>
        </w:rPr>
        <w:t>צפת</w:t>
      </w:r>
      <w:r w:rsidR="004F5FDC" w:rsidRPr="009E0885">
        <w:rPr>
          <w:rtl/>
        </w:rPr>
        <w:t xml:space="preserve"> ו</w:t>
      </w:r>
      <w:r w:rsidR="004F5FDC" w:rsidRPr="009E0885">
        <w:rPr>
          <w:b/>
          <w:bCs/>
          <w:rtl/>
        </w:rPr>
        <w:t>רמלה</w:t>
      </w:r>
      <w:r w:rsidR="004F5FDC" w:rsidRPr="009E0885">
        <w:rPr>
          <w:rtl/>
        </w:rPr>
        <w:t xml:space="preserve"> להשלים את הכנתם של תיקי התכנון לחירום בהתאם להנחיות. היעדר מידע חיוני זה עלול לשבש את המענה שיש לתת לתיירים הזרים ועקב כך לפגוע במתן הטיפול לתיירים, בתדמיתה של מדינת ישראל וביחסי החוץ שלה. על העיריות </w:t>
      </w:r>
      <w:r w:rsidR="004F5FDC" w:rsidRPr="009E0885">
        <w:rPr>
          <w:b/>
          <w:bCs/>
          <w:rtl/>
        </w:rPr>
        <w:t>חיפה</w:t>
      </w:r>
      <w:r w:rsidR="004F5FDC" w:rsidRPr="009E0885">
        <w:rPr>
          <w:rtl/>
        </w:rPr>
        <w:t>, י</w:t>
      </w:r>
      <w:r w:rsidR="004F5FDC" w:rsidRPr="009E0885">
        <w:rPr>
          <w:b/>
          <w:bCs/>
          <w:rtl/>
        </w:rPr>
        <w:t>רושלים</w:t>
      </w:r>
      <w:r w:rsidR="004F5FDC" w:rsidRPr="009E0885">
        <w:rPr>
          <w:rtl/>
        </w:rPr>
        <w:t xml:space="preserve"> ו</w:t>
      </w:r>
      <w:r w:rsidR="004F5FDC" w:rsidRPr="009E0885">
        <w:rPr>
          <w:b/>
          <w:bCs/>
          <w:rtl/>
        </w:rPr>
        <w:t>תל אביב-יפו</w:t>
      </w:r>
      <w:r w:rsidR="004F5FDC" w:rsidRPr="009E0885">
        <w:rPr>
          <w:rtl/>
        </w:rPr>
        <w:t>, שרוב התיירים הזרים מבקרים בהן, לפעול להשלמת כל הפרטים הנדרשים בתיק התכנון לחירום</w:t>
      </w:r>
      <w:r w:rsidRPr="00B958EB">
        <w:rPr>
          <w:rtl/>
        </w:rPr>
        <w:t>.</w:t>
      </w:r>
    </w:p>
    <w:p w14:paraId="67ECD97D" w14:textId="55F4BDF6" w:rsidR="00CA4CCD" w:rsidRDefault="00935210" w:rsidP="004F5FDC">
      <w:pPr>
        <w:pStyle w:val="71f"/>
        <w:rPr>
          <w:rtl/>
        </w:rPr>
      </w:pPr>
      <w:r w:rsidRPr="00003EBB">
        <w:rPr>
          <w:noProof/>
        </w:rPr>
        <w:lastRenderedPageBreak/>
        <w:drawing>
          <wp:anchor distT="0" distB="3600450" distL="114300" distR="114300" simplePos="0" relativeHeight="252058112" behindDoc="0" locked="0" layoutInCell="1" allowOverlap="1" wp14:anchorId="04608BBF" wp14:editId="43314E42">
            <wp:simplePos x="0" y="0"/>
            <wp:positionH relativeFrom="column">
              <wp:posOffset>4564380</wp:posOffset>
            </wp:positionH>
            <wp:positionV relativeFrom="paragraph">
              <wp:posOffset>29210</wp:posOffset>
            </wp:positionV>
            <wp:extent cx="140335" cy="161925"/>
            <wp:effectExtent l="0" t="0" r="0" b="9525"/>
            <wp:wrapNone/>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FDC" w:rsidRPr="009E0885">
        <w:rPr>
          <w:rtl/>
        </w:rPr>
        <w:t xml:space="preserve">מוצע לעיריות שנבדקו למפות את מצב הניקיון והמפגעים באזורי התיירות ולנצל את תקופת המשבר כדי לשפר את מצב </w:t>
      </w:r>
      <w:r w:rsidR="004F5FDC" w:rsidRPr="004F5FDC">
        <w:rPr>
          <w:rtl/>
        </w:rPr>
        <w:t>התחזוקה</w:t>
      </w:r>
      <w:r w:rsidR="004F5FDC" w:rsidRPr="009E0885">
        <w:rPr>
          <w:rtl/>
        </w:rPr>
        <w:t xml:space="preserve"> של אזורים אלו ואת חזותם. בשל ההבדלים שנמצאו בין הערים והאזורים ברמת הניקיון ובחזות המרחב, מוצע לעיריות שנבדקו לקיים למידת עמיתים בנושא, להפיק לקחים מהניסיון המשותף ולבחון יחד דרכים אפקטיביות לשיפור חזות המרחב הציבורי בכלל ואזורי התיירות בפרט, כדי שהמשאבים שהעיריות משקיעות בנושא יישאו פרי. עוד מומלץ כי משרד התיירות יבחן מודל לתקצוב הפיתוח של תשתיות תיירות אשר יכלול מימון לתחזוקה שוטפת לכמה שנים. בדרך זו תתאפשר שמירה על ההשקעות לצד התחזוקה והניקיון של אתרי התיירות לאורך זמן.</w:t>
      </w:r>
    </w:p>
    <w:p w14:paraId="7AFB852E" w14:textId="7E7E5898" w:rsidR="000D7C97" w:rsidRDefault="00CC4712" w:rsidP="00935210">
      <w:pPr>
        <w:pStyle w:val="71f"/>
        <w:rPr>
          <w:rtl/>
        </w:rPr>
      </w:pPr>
      <w:r>
        <w:rPr>
          <w:b/>
          <w:noProof/>
          <w:rtl/>
          <w:lang w:val="he-IL"/>
        </w:rPr>
        <w:drawing>
          <wp:anchor distT="0" distB="0" distL="114300" distR="114300" simplePos="0" relativeHeight="252155392" behindDoc="0" locked="0" layoutInCell="1" allowOverlap="1" wp14:anchorId="6C986BAE" wp14:editId="6E0ED223">
            <wp:simplePos x="0" y="0"/>
            <wp:positionH relativeFrom="column">
              <wp:posOffset>102870</wp:posOffset>
            </wp:positionH>
            <wp:positionV relativeFrom="paragraph">
              <wp:posOffset>1049655</wp:posOffset>
            </wp:positionV>
            <wp:extent cx="4606290" cy="1581150"/>
            <wp:effectExtent l="0" t="0" r="381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rotWithShape="1">
                    <a:blip r:embed="rId25" cstate="print">
                      <a:extLst>
                        <a:ext uri="{28A0092B-C50C-407E-A947-70E740481C1C}">
                          <a14:useLocalDpi xmlns:a14="http://schemas.microsoft.com/office/drawing/2010/main" val="0"/>
                        </a:ext>
                      </a:extLst>
                    </a:blip>
                    <a:srcRect t="11173" b="17000"/>
                    <a:stretch/>
                  </pic:blipFill>
                  <pic:spPr bwMode="auto">
                    <a:xfrm>
                      <a:off x="0" y="0"/>
                      <a:ext cx="460629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5FDC">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12E754A8">
            <wp:simplePos x="0" y="0"/>
            <wp:positionH relativeFrom="column">
              <wp:posOffset>-1905</wp:posOffset>
            </wp:positionH>
            <wp:positionV relativeFrom="paragraph">
              <wp:posOffset>230505</wp:posOffset>
            </wp:positionV>
            <wp:extent cx="4787900" cy="81915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819150"/>
                    </a:xfrm>
                    <a:prstGeom prst="rect">
                      <a:avLst/>
                    </a:prstGeom>
                  </pic:spPr>
                </pic:pic>
              </a:graphicData>
            </a:graphic>
            <wp14:sizeRelV relativeFrom="margin">
              <wp14:pctHeight>0</wp14:pctHeight>
            </wp14:sizeRelV>
          </wp:anchor>
        </w:drawing>
      </w:r>
      <w:r w:rsidR="0015620C">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68AEF09E">
                <wp:simplePos x="0" y="0"/>
                <wp:positionH relativeFrom="column">
                  <wp:posOffset>274320</wp:posOffset>
                </wp:positionH>
                <wp:positionV relativeFrom="paragraph">
                  <wp:posOffset>316230</wp:posOffset>
                </wp:positionV>
                <wp:extent cx="4428490" cy="53340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33400"/>
                        </a:xfrm>
                        <a:prstGeom prst="rect">
                          <a:avLst/>
                        </a:prstGeom>
                        <a:solidFill>
                          <a:srgbClr val="F05260"/>
                        </a:solidFill>
                        <a:ln w="9525">
                          <a:noFill/>
                          <a:miter lim="800000"/>
                          <a:headEnd/>
                          <a:tailEnd/>
                        </a:ln>
                      </wps:spPr>
                      <wps:txbx>
                        <w:txbxContent>
                          <w:p w14:paraId="663536B0" w14:textId="141720C6" w:rsidR="000D7C97" w:rsidRPr="00A47335" w:rsidRDefault="004F5FDC" w:rsidP="004F5FDC">
                            <w:pPr>
                              <w:pStyle w:val="71f7"/>
                              <w:spacing w:before="0"/>
                              <w:rPr>
                                <w:b w:val="0"/>
                                <w:bCs/>
                              </w:rPr>
                            </w:pPr>
                            <w:r w:rsidRPr="009E0885">
                              <w:rPr>
                                <w:bCs/>
                                <w:rtl/>
                              </w:rPr>
                              <w:t xml:space="preserve">השינוי במספר חדרי המלון בערים שנבדקו ובכלל המדינה ושיעור השינוי, 2015 </w:t>
                            </w:r>
                            <w:r>
                              <w:rPr>
                                <w:bCs/>
                                <w:rtl/>
                              </w:rPr>
                              <w:t>–</w:t>
                            </w:r>
                            <w:r w:rsidRPr="009E0885">
                              <w:rPr>
                                <w:bCs/>
                                <w:rtl/>
                              </w:rPr>
                              <w:t xml:space="preserve"> 2020</w:t>
                            </w:r>
                            <w:r>
                              <w:rPr>
                                <w:rFonts w:hint="cs"/>
                                <w:bCs/>
                                <w:rtl/>
                              </w:rPr>
                              <w:t xml:space="preserve"> </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7" type="#_x0000_t202" style="position:absolute;left:0;text-align:left;margin-left:21.6pt;margin-top:24.9pt;width:348.7pt;height:42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" fillcolor="#f05260" stroked="f">
                <v:textbox>
                  <w:txbxContent>
                    <w:p w14:paraId="663536B0" w14:textId="141720C6" w:rsidR="000D7C97" w:rsidRPr="00A47335" w:rsidRDefault="004F5FDC" w:rsidP="004F5FDC">
                      <w:pPr>
                        <w:pStyle w:val="71f7"/>
                        <w:spacing w:before="0"/>
                        <w:rPr>
                          <w:b w:val="0"/>
                          <w:bCs/>
                        </w:rPr>
                      </w:pPr>
                      <w:r w:rsidRPr="009E0885">
                        <w:rPr>
                          <w:bCs/>
                          <w:rtl/>
                        </w:rPr>
                        <w:t xml:space="preserve">השינוי במספר חדרי המלון בערים שנבדקו ובכלל המדינה ושיעור השינוי, 2015 </w:t>
                      </w:r>
                      <w:r>
                        <w:rPr>
                          <w:bCs/>
                          <w:rtl/>
                        </w:rPr>
                        <w:t>–</w:t>
                      </w:r>
                      <w:r w:rsidRPr="009E0885">
                        <w:rPr>
                          <w:bCs/>
                          <w:rtl/>
                        </w:rPr>
                        <w:t xml:space="preserve"> 2020</w:t>
                      </w:r>
                      <w:r>
                        <w:rPr>
                          <w:rFonts w:hint="cs"/>
                          <w:bCs/>
                          <w:rtl/>
                        </w:rPr>
                        <w:t xml:space="preserve"> </w:t>
                      </w:r>
                    </w:p>
                  </w:txbxContent>
                </v:textbox>
                <w10:wrap type="topAndBottom"/>
              </v:shape>
            </w:pict>
          </mc:Fallback>
        </mc:AlternateContent>
      </w:r>
    </w:p>
    <w:p w14:paraId="40AFA0F5" w14:textId="1B5CAD2C" w:rsidR="004F5FDC" w:rsidRDefault="004F5FDC" w:rsidP="00CC4712">
      <w:pPr>
        <w:pStyle w:val="718"/>
        <w:spacing w:before="360"/>
        <w:rPr>
          <w:rtl/>
        </w:rPr>
      </w:pPr>
      <w:r w:rsidRPr="009E0885">
        <w:rPr>
          <w:rtl/>
        </w:rPr>
        <w:t xml:space="preserve">על פי נתוני </w:t>
      </w:r>
      <w:r w:rsidRPr="004F5FDC">
        <w:rPr>
          <w:rtl/>
        </w:rPr>
        <w:t>הלמ</w:t>
      </w:r>
      <w:r w:rsidRPr="009E0885">
        <w:rPr>
          <w:rtl/>
        </w:rPr>
        <w:t>"ס, בעיבוד משרד מבקר המדינה.</w:t>
      </w:r>
    </w:p>
    <w:p w14:paraId="4D6C37CB" w14:textId="29285FD5" w:rsidR="00CC4712" w:rsidRDefault="00CC4712">
      <w:pPr>
        <w:bidi w:val="0"/>
        <w:spacing w:after="200" w:line="276" w:lineRule="auto"/>
        <w:rPr>
          <w:rFonts w:ascii="Tahoma" w:hAnsi="Tahoma" w:cs="Tahoma"/>
          <w:color w:val="0D0D0D" w:themeColor="text1" w:themeTint="F2"/>
          <w:sz w:val="16"/>
          <w:szCs w:val="16"/>
        </w:rPr>
      </w:pPr>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DD3CDE"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12195524" w14:textId="77777777" w:rsidR="004F5FDC" w:rsidRPr="009E0885" w:rsidRDefault="004F5FDC" w:rsidP="004F5FDC">
      <w:pPr>
        <w:pStyle w:val="7190"/>
        <w:rPr>
          <w:rtl/>
        </w:rPr>
      </w:pPr>
      <w:r w:rsidRPr="009E0885">
        <w:rPr>
          <w:rtl/>
        </w:rPr>
        <w:t xml:space="preserve">בביקורת עלה כי ניהול התיירות </w:t>
      </w:r>
      <w:r w:rsidRPr="004F5FDC">
        <w:rPr>
          <w:rtl/>
        </w:rPr>
        <w:t>ברשויות</w:t>
      </w:r>
      <w:r w:rsidRPr="009E0885">
        <w:rPr>
          <w:rtl/>
        </w:rPr>
        <w:t xml:space="preserve"> המקומיות אינו מוסדר. כמו כן, יש פערים בין העיריות שנבדקו ברמת הניהול, בהיקפו ובעקביותו. אלו נקודות התורפה של המצב הקיים: היעדר סמכויות וחוסר בהירות של מנגנוני התיאום בין הגורמים הנוגעים בדבר, היעדר תכנון ארוך טווח ורמה ירודה של התחזוקה והניקיון של אזורי התיירות. </w:t>
      </w:r>
    </w:p>
    <w:p w14:paraId="1A2D546B" w14:textId="25DEE0AE" w:rsidR="00F96F26" w:rsidRDefault="004F5FDC" w:rsidP="009A3A16">
      <w:pPr>
        <w:pStyle w:val="7190"/>
        <w:sectPr w:rsidR="00F96F26" w:rsidSect="004663C7">
          <w:headerReference w:type="default" r:id="rId27"/>
          <w:pgSz w:w="11906" w:h="16838" w:code="9"/>
          <w:pgMar w:top="3062" w:right="2268" w:bottom="2552" w:left="2268" w:header="1134" w:footer="1361" w:gutter="0"/>
          <w:cols w:space="708"/>
          <w:bidi/>
          <w:rtlGutter/>
          <w:docGrid w:linePitch="360"/>
        </w:sectPr>
      </w:pPr>
      <w:r w:rsidRPr="009E0885">
        <w:rPr>
          <w:rtl/>
        </w:rPr>
        <w:t xml:space="preserve">כדי להיערך ליום שאחרי משבר </w:t>
      </w:r>
      <w:r w:rsidRPr="004F5FDC">
        <w:rPr>
          <w:rtl/>
        </w:rPr>
        <w:t>הקורונה</w:t>
      </w:r>
      <w:r w:rsidRPr="009E0885">
        <w:rPr>
          <w:rtl/>
        </w:rPr>
        <w:t xml:space="preserve"> ולממש את הפוטנציאל הגלום בענף התיירות, מוצע לאפיין את גופי הניהול והתכנון, לקבוע את הסמכויות שלהם, לגבש קווים מנחים לשיטות עבודה רצויות ולהגדיר תקנים ומנגנוני בקרה לאיכות השירות לתייר ולאיכות המרחב הציבורי התיירותי, תחזוקתו וניקיונו. מוצע כי הדרג הנבחר ברשויות המקומיות יגלה מעורבות גדולה יותר בפיקוח על ניהול התיירות, בקידומה ובפיתוחה, וכי הפיתוח והקידום של התיירות יעוגן בתכנון מתארי כוללני ותקף של היישובים.</w:t>
      </w:r>
    </w:p>
    <w:p w14:paraId="1FA70950" w14:textId="02EC298E" w:rsidR="001C1508" w:rsidRDefault="009A3A16" w:rsidP="00AD6E1F">
      <w:pPr>
        <w:bidi w:val="0"/>
        <w:spacing w:after="200" w:line="276" w:lineRule="auto"/>
        <w:rPr>
          <w:rFonts w:ascii="Tahoma" w:hAnsi="Tahoma" w:cs="Tahoma"/>
          <w:color w:val="0D0D0D" w:themeColor="text1" w:themeTint="F2"/>
          <w:sz w:val="18"/>
          <w:szCs w:val="18"/>
        </w:rPr>
      </w:pPr>
      <w:r>
        <w:rPr>
          <w:noProof/>
        </w:rPr>
        <w:lastRenderedPageBreak/>
        <mc:AlternateContent>
          <mc:Choice Requires="wps">
            <w:drawing>
              <wp:anchor distT="0" distB="0" distL="114300" distR="114300" simplePos="0" relativeHeight="252160512" behindDoc="0" locked="0" layoutInCell="1" allowOverlap="1" wp14:anchorId="5AEC62DD" wp14:editId="3ECE64FB">
                <wp:simplePos x="0" y="0"/>
                <wp:positionH relativeFrom="column">
                  <wp:posOffset>-1480820</wp:posOffset>
                </wp:positionH>
                <wp:positionV relativeFrom="paragraph">
                  <wp:posOffset>-1939925</wp:posOffset>
                </wp:positionV>
                <wp:extent cx="7010400" cy="10690860"/>
                <wp:effectExtent l="0" t="0" r="19050" b="15240"/>
                <wp:wrapNone/>
                <wp:docPr id="35" name="Rectangle 35"/>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C2A36" id="Rectangle 35" o:spid="_x0000_s1026" style="position:absolute;left:0;text-align:left;margin-left:-116.6pt;margin-top:-152.75pt;width:552pt;height:841.8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" fillcolor="#00305f" strokecolor="#243f60 [1604]" strokeweight="2pt"/>
            </w:pict>
          </mc:Fallback>
        </mc:AlternateContent>
      </w:r>
      <w:r w:rsidR="00D33B07">
        <w:rPr>
          <w:noProof/>
          <w:rtl/>
          <w:lang w:val="he-IL"/>
        </w:rPr>
        <mc:AlternateContent>
          <mc:Choice Requires="wps">
            <w:drawing>
              <wp:anchor distT="0" distB="0" distL="114300" distR="114300" simplePos="0" relativeHeight="252134912" behindDoc="0" locked="0" layoutInCell="1" allowOverlap="1" wp14:anchorId="5D0C30E5" wp14:editId="139BA323">
                <wp:simplePos x="0" y="0"/>
                <wp:positionH relativeFrom="column">
                  <wp:posOffset>-906780</wp:posOffset>
                </wp:positionH>
                <wp:positionV relativeFrom="paragraph">
                  <wp:posOffset>6842760</wp:posOffset>
                </wp:positionV>
                <wp:extent cx="6339840" cy="914400"/>
                <wp:effectExtent l="0" t="0" r="22860" b="19050"/>
                <wp:wrapNone/>
                <wp:docPr id="1438276231" name="Rectangle 1438276231"/>
                <wp:cNvGraphicFramePr/>
                <a:graphic xmlns:a="http://schemas.openxmlformats.org/drawingml/2006/main">
                  <a:graphicData uri="http://schemas.microsoft.com/office/word/2010/wordprocessingShape">
                    <wps:wsp>
                      <wps:cNvSpPr/>
                      <wps:spPr>
                        <a:xfrm>
                          <a:off x="0" y="0"/>
                          <a:ext cx="633984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B9CE240" id="Rectangle 1438276231" o:spid="_x0000_s1026" style="position:absolute;left:0;text-align:left;margin-left:-71.4pt;margin-top:538.8pt;width:499.2pt;height:1in;z-index:25213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" fillcolor="white [3212]" strokecolor="white [3212]" strokeweight="2pt"/>
            </w:pict>
          </mc:Fallback>
        </mc:AlternateContent>
      </w:r>
    </w:p>
    <w:p w14:paraId="576F2609" w14:textId="74A7F387" w:rsidR="003E5AF7" w:rsidRDefault="00916D68" w:rsidP="00251EED">
      <w:pPr>
        <w:pStyle w:val="7190"/>
        <w:rPr>
          <w:rtl/>
        </w:rPr>
      </w:pPr>
      <w:r>
        <w:rPr>
          <w:noProof/>
          <w:rtl/>
          <w:lang w:val="he-IL"/>
        </w:rPr>
        <mc:AlternateContent>
          <mc:Choice Requires="wps">
            <w:drawing>
              <wp:anchor distT="0" distB="0" distL="114300" distR="114300" simplePos="0" relativeHeight="252158464" behindDoc="0" locked="0" layoutInCell="1" allowOverlap="1" wp14:anchorId="2A452BD7" wp14:editId="54CE24B2">
                <wp:simplePos x="0" y="0"/>
                <wp:positionH relativeFrom="column">
                  <wp:posOffset>-859155</wp:posOffset>
                </wp:positionH>
                <wp:positionV relativeFrom="paragraph">
                  <wp:posOffset>6980555</wp:posOffset>
                </wp:positionV>
                <wp:extent cx="6267450" cy="771525"/>
                <wp:effectExtent l="0" t="0" r="0" b="9525"/>
                <wp:wrapNone/>
                <wp:docPr id="15" name="Rectangle 15"/>
                <wp:cNvGraphicFramePr/>
                <a:graphic xmlns:a="http://schemas.openxmlformats.org/drawingml/2006/main">
                  <a:graphicData uri="http://schemas.microsoft.com/office/word/2010/wordprocessingShape">
                    <wps:wsp>
                      <wps:cNvSpPr/>
                      <wps:spPr>
                        <a:xfrm>
                          <a:off x="0" y="0"/>
                          <a:ext cx="6267450"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0A34D6" id="Rectangle 15" o:spid="_x0000_s1026" style="position:absolute;left:0;text-align:left;margin-left:-67.65pt;margin-top:549.65pt;width:493.5pt;height:60.75pt;z-index:25215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" fillcolor="white [3212]" stroked="f" strokeweight="2pt"/>
            </w:pict>
          </mc:Fallback>
        </mc:AlternateContent>
      </w:r>
    </w:p>
    <w:p w14:paraId="63502A16" w14:textId="7A8C6CBD" w:rsidR="003E5AF7" w:rsidRDefault="009A3A16">
      <w:pPr>
        <w:bidi w:val="0"/>
        <w:spacing w:after="200" w:line="276" w:lineRule="auto"/>
        <w:rPr>
          <w:rFonts w:ascii="Tahoma" w:hAnsi="Tahoma" w:cs="Tahoma"/>
          <w:color w:val="0D0D0D" w:themeColor="text1" w:themeTint="F2"/>
          <w:sz w:val="18"/>
          <w:szCs w:val="18"/>
        </w:rPr>
      </w:pPr>
      <w:r w:rsidRPr="0006445C">
        <w:rPr>
          <w:rFonts w:ascii="Tahoma" w:eastAsia="Times New Roman" w:hAnsi="Tahoma" w:cs="Tahoma"/>
          <w:b/>
          <w:bCs/>
          <w:noProof/>
          <w:color w:val="00305F"/>
          <w:sz w:val="32"/>
          <w:szCs w:val="32"/>
        </w:rPr>
        <w:drawing>
          <wp:anchor distT="0" distB="0" distL="114300" distR="114300" simplePos="0" relativeHeight="252162560" behindDoc="0" locked="0" layoutInCell="1" allowOverlap="1" wp14:anchorId="140F70FE" wp14:editId="11E64B66">
            <wp:simplePos x="0" y="0"/>
            <wp:positionH relativeFrom="column">
              <wp:posOffset>3501390</wp:posOffset>
            </wp:positionH>
            <wp:positionV relativeFrom="paragraph">
              <wp:posOffset>886460</wp:posOffset>
            </wp:positionV>
            <wp:extent cx="1010285" cy="70739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06445C">
        <w:rPr>
          <w:rFonts w:ascii="Tahoma" w:eastAsia="Times New Roman" w:hAnsi="Tahoma" w:cs="Tahoma"/>
          <w:b/>
          <w:bCs/>
          <w:noProof/>
          <w:color w:val="00305F"/>
          <w:sz w:val="32"/>
          <w:szCs w:val="32"/>
        </w:rPr>
        <mc:AlternateContent>
          <mc:Choice Requires="wps">
            <w:drawing>
              <wp:anchor distT="0" distB="0" distL="114300" distR="114300" simplePos="0" relativeHeight="252163584" behindDoc="0" locked="0" layoutInCell="1" allowOverlap="1" wp14:anchorId="3E523C48" wp14:editId="225AD691">
                <wp:simplePos x="0" y="0"/>
                <wp:positionH relativeFrom="column">
                  <wp:posOffset>3344545</wp:posOffset>
                </wp:positionH>
                <wp:positionV relativeFrom="paragraph">
                  <wp:posOffset>834390</wp:posOffset>
                </wp:positionV>
                <wp:extent cx="0" cy="2750820"/>
                <wp:effectExtent l="19050" t="0" r="38100" b="49530"/>
                <wp:wrapNone/>
                <wp:docPr id="51" name="Straight Connector 51"/>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B62C3" id="Straight Connector 51" o:spid="_x0000_s1026" style="position:absolute;left:0;text-align:lef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35pt,65.7pt" to="263.35pt,2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" strokecolor="white [3212]" strokeweight="4pt"/>
            </w:pict>
          </mc:Fallback>
        </mc:AlternateContent>
      </w:r>
      <w:r w:rsidRPr="0006445C">
        <w:rPr>
          <w:rFonts w:ascii="Tahoma" w:eastAsia="Times New Roman" w:hAnsi="Tahoma" w:cs="Tahoma"/>
          <w:b/>
          <w:bCs/>
          <w:noProof/>
          <w:color w:val="00305F"/>
          <w:sz w:val="32"/>
          <w:szCs w:val="32"/>
        </w:rPr>
        <mc:AlternateContent>
          <mc:Choice Requires="wps">
            <w:drawing>
              <wp:anchor distT="45720" distB="45720" distL="114300" distR="114300" simplePos="0" relativeHeight="252161536" behindDoc="0" locked="0" layoutInCell="1" allowOverlap="1" wp14:anchorId="5503163A" wp14:editId="41B7285F">
                <wp:simplePos x="0" y="0"/>
                <wp:positionH relativeFrom="column">
                  <wp:posOffset>-618490</wp:posOffset>
                </wp:positionH>
                <wp:positionV relativeFrom="paragraph">
                  <wp:posOffset>669290</wp:posOffset>
                </wp:positionV>
                <wp:extent cx="5254625" cy="4273550"/>
                <wp:effectExtent l="0" t="0" r="3175"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F11A2A" w14:textId="77777777" w:rsidR="003E5AF7" w:rsidRDefault="003E5AF7" w:rsidP="003E5AF7">
                            <w:pPr>
                              <w:ind w:left="2268"/>
                              <w:rPr>
                                <w:rFonts w:ascii="Tahoma" w:hAnsi="Tahoma" w:cs="Tahoma"/>
                                <w:sz w:val="18"/>
                                <w:szCs w:val="18"/>
                                <w:rtl/>
                              </w:rPr>
                            </w:pPr>
                          </w:p>
                          <w:p w14:paraId="2B85869D" w14:textId="77777777" w:rsidR="003E5AF7" w:rsidRDefault="003E5AF7" w:rsidP="003E5AF7">
                            <w:pPr>
                              <w:ind w:left="2268"/>
                              <w:rPr>
                                <w:rFonts w:ascii="Tahoma" w:hAnsi="Tahoma" w:cs="Tahoma"/>
                                <w:sz w:val="18"/>
                                <w:szCs w:val="18"/>
                                <w:rtl/>
                              </w:rPr>
                            </w:pPr>
                          </w:p>
                          <w:p w14:paraId="3C8A0835" w14:textId="611AEE79" w:rsidR="003E5AF7" w:rsidRPr="0052031E" w:rsidRDefault="003E5AF7" w:rsidP="003E5AF7">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1669A48F" w14:textId="77777777" w:rsidR="003E5AF7" w:rsidRDefault="003E5AF7" w:rsidP="003E5AF7">
                            <w:pPr>
                              <w:ind w:left="2268"/>
                              <w:rPr>
                                <w:rtl/>
                              </w:rPr>
                            </w:pPr>
                          </w:p>
                          <w:p w14:paraId="6DDACA7A" w14:textId="77777777" w:rsidR="003E5AF7" w:rsidRDefault="003E5AF7" w:rsidP="003E5AF7">
                            <w:pPr>
                              <w:ind w:left="2268"/>
                              <w:rPr>
                                <w:rtl/>
                              </w:rPr>
                            </w:pPr>
                          </w:p>
                          <w:p w14:paraId="7D96A3ED" w14:textId="48E86CB6" w:rsidR="003E5AF7" w:rsidRPr="00F243B3" w:rsidRDefault="003E5AF7" w:rsidP="003E5AF7">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171BB3CF" w14:textId="77777777" w:rsidR="003E5AF7" w:rsidRPr="00C91D17" w:rsidRDefault="003E5AF7" w:rsidP="003E5AF7">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1CCDD7A8" w14:textId="63D991E0" w:rsidR="003E5AF7" w:rsidRPr="0082763E" w:rsidRDefault="003E5AF7" w:rsidP="003E5AF7">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כספית</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3163A" id="_x0000_s1028" type="#_x0000_t202" style="position:absolute;left:0;text-align:left;margin-left:-48.7pt;margin-top:52.7pt;width:413.75pt;height:336.5pt;z-index:25216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" fillcolor="#00305f" stroked="f">
                <v:textbox>
                  <w:txbxContent>
                    <w:p w14:paraId="3BF11A2A" w14:textId="77777777" w:rsidR="003E5AF7" w:rsidRDefault="003E5AF7" w:rsidP="003E5AF7">
                      <w:pPr>
                        <w:ind w:left="2268"/>
                        <w:rPr>
                          <w:rFonts w:ascii="Tahoma" w:hAnsi="Tahoma" w:cs="Tahoma"/>
                          <w:sz w:val="18"/>
                          <w:szCs w:val="18"/>
                          <w:rtl/>
                        </w:rPr>
                      </w:pPr>
                    </w:p>
                    <w:p w14:paraId="2B85869D" w14:textId="77777777" w:rsidR="003E5AF7" w:rsidRDefault="003E5AF7" w:rsidP="003E5AF7">
                      <w:pPr>
                        <w:ind w:left="2268"/>
                        <w:rPr>
                          <w:rFonts w:ascii="Tahoma" w:hAnsi="Tahoma" w:cs="Tahoma"/>
                          <w:sz w:val="18"/>
                          <w:szCs w:val="18"/>
                          <w:rtl/>
                        </w:rPr>
                      </w:pPr>
                    </w:p>
                    <w:p w14:paraId="3C8A0835" w14:textId="611AEE79" w:rsidR="003E5AF7" w:rsidRPr="0052031E" w:rsidRDefault="003E5AF7" w:rsidP="003E5AF7">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1669A48F" w14:textId="77777777" w:rsidR="003E5AF7" w:rsidRDefault="003E5AF7" w:rsidP="003E5AF7">
                      <w:pPr>
                        <w:ind w:left="2268"/>
                        <w:rPr>
                          <w:rtl/>
                        </w:rPr>
                      </w:pPr>
                    </w:p>
                    <w:p w14:paraId="6DDACA7A" w14:textId="77777777" w:rsidR="003E5AF7" w:rsidRDefault="003E5AF7" w:rsidP="003E5AF7">
                      <w:pPr>
                        <w:ind w:left="2268"/>
                        <w:rPr>
                          <w:rtl/>
                        </w:rPr>
                      </w:pPr>
                    </w:p>
                    <w:p w14:paraId="7D96A3ED" w14:textId="48E86CB6" w:rsidR="003E5AF7" w:rsidRPr="00F243B3" w:rsidRDefault="003E5AF7" w:rsidP="003E5AF7">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171BB3CF" w14:textId="77777777" w:rsidR="003E5AF7" w:rsidRPr="00C91D17" w:rsidRDefault="003E5AF7" w:rsidP="003E5AF7">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1CCDD7A8" w14:textId="63D991E0" w:rsidR="003E5AF7" w:rsidRPr="0082763E" w:rsidRDefault="003E5AF7" w:rsidP="003E5AF7">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כספית</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3E5AF7">
        <w:rPr>
          <w:rtl/>
        </w:rPr>
        <w:br w:type="page"/>
      </w:r>
    </w:p>
    <w:p w14:paraId="1E5A1017" w14:textId="5561D58D" w:rsidR="00407980" w:rsidRDefault="00BB6851" w:rsidP="001C1508">
      <w:pPr>
        <w:pStyle w:val="7190"/>
        <w:rPr>
          <w:rFonts w:hint="cs"/>
          <w:rtl/>
        </w:rPr>
      </w:pPr>
      <w:r>
        <w:rPr>
          <w:noProof/>
          <w:rtl/>
          <w:lang w:val="he-IL"/>
        </w:rPr>
        <w:lastRenderedPageBreak/>
        <mc:AlternateContent>
          <mc:Choice Requires="wps">
            <w:drawing>
              <wp:anchor distT="0" distB="0" distL="114300" distR="114300" simplePos="0" relativeHeight="252167680" behindDoc="0" locked="0" layoutInCell="1" allowOverlap="1" wp14:anchorId="3DBC7167" wp14:editId="09914DFF">
                <wp:simplePos x="0" y="0"/>
                <wp:positionH relativeFrom="column">
                  <wp:posOffset>-821055</wp:posOffset>
                </wp:positionH>
                <wp:positionV relativeFrom="paragraph">
                  <wp:posOffset>7056755</wp:posOffset>
                </wp:positionV>
                <wp:extent cx="6267450" cy="771525"/>
                <wp:effectExtent l="0" t="0" r="0" b="9525"/>
                <wp:wrapNone/>
                <wp:docPr id="1438276227" name="Rectangle 1438276227"/>
                <wp:cNvGraphicFramePr/>
                <a:graphic xmlns:a="http://schemas.openxmlformats.org/drawingml/2006/main">
                  <a:graphicData uri="http://schemas.microsoft.com/office/word/2010/wordprocessingShape">
                    <wps:wsp>
                      <wps:cNvSpPr/>
                      <wps:spPr>
                        <a:xfrm>
                          <a:off x="0" y="0"/>
                          <a:ext cx="6267450"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0F4498F" id="Rectangle 1438276227" o:spid="_x0000_s1026" style="position:absolute;left:0;text-align:left;margin-left:-64.65pt;margin-top:555.65pt;width:493.5pt;height:60.75pt;z-index:25216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" fillcolor="white [3212]" stroked="f" strokeweight="2pt"/>
            </w:pict>
          </mc:Fallback>
        </mc:AlternateContent>
      </w:r>
      <w:r>
        <w:rPr>
          <w:noProof/>
          <w:rtl/>
          <w:lang w:val="he-IL"/>
        </w:rPr>
        <mc:AlternateContent>
          <mc:Choice Requires="wps">
            <w:drawing>
              <wp:anchor distT="0" distB="0" distL="114300" distR="114300" simplePos="0" relativeHeight="252165632" behindDoc="0" locked="0" layoutInCell="1" allowOverlap="1" wp14:anchorId="5714CAFC" wp14:editId="53282031">
                <wp:simplePos x="0" y="0"/>
                <wp:positionH relativeFrom="column">
                  <wp:posOffset>-1390650</wp:posOffset>
                </wp:positionH>
                <wp:positionV relativeFrom="paragraph">
                  <wp:posOffset>-838200</wp:posOffset>
                </wp:positionV>
                <wp:extent cx="6267450" cy="771525"/>
                <wp:effectExtent l="0" t="0" r="0" b="9525"/>
                <wp:wrapNone/>
                <wp:docPr id="1438276226" name="Rectangle 1438276226"/>
                <wp:cNvGraphicFramePr/>
                <a:graphic xmlns:a="http://schemas.openxmlformats.org/drawingml/2006/main">
                  <a:graphicData uri="http://schemas.microsoft.com/office/word/2010/wordprocessingShape">
                    <wps:wsp>
                      <wps:cNvSpPr/>
                      <wps:spPr>
                        <a:xfrm>
                          <a:off x="0" y="0"/>
                          <a:ext cx="6267450"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DDAA318" id="Rectangle 1438276226" o:spid="_x0000_s1026" style="position:absolute;left:0;text-align:left;margin-left:-109.5pt;margin-top:-66pt;width:493.5pt;height:60.75pt;z-index:25216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" fillcolor="white [3212]" stroked="f" strokeweight="2pt"/>
            </w:pict>
          </mc:Fallback>
        </mc:AlternateContent>
      </w:r>
    </w:p>
    <w:sectPr w:rsidR="00407980" w:rsidSect="00B40233">
      <w:headerReference w:type="default" r:id="rId28"/>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5E45EA76" w:rsidR="00F73EE0" w:rsidRDefault="00F73EE0" w:rsidP="00C654C4">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5EEB365" w:rsidR="00F73EE0" w:rsidRDefault="00F73EE0" w:rsidP="00C654C4">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36105510" w:rsidR="00F73EE0" w:rsidRPr="00DE01A4" w:rsidRDefault="00F73EE0" w:rsidP="00DE01A4">
      <w:pPr>
        <w:pStyle w:val="Footer"/>
      </w:pPr>
    </w:p>
  </w:footnote>
  <w:footnote w:type="continuationNotice" w:id="1">
    <w:p w14:paraId="74FBE5CA" w14:textId="77777777" w:rsidR="00224357" w:rsidRDefault="002243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0CE34"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2FA9C1B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D94F1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2FA9C1BE"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D94F1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6F25E"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60BC526"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A4029" w:rsidRPr="00DA4029">
                            <w:rPr>
                              <w:rFonts w:ascii="Tahoma" w:hAnsi="Tahoma" w:cs="Tahoma"/>
                              <w:color w:val="0D0D0D" w:themeColor="text1" w:themeTint="F2"/>
                              <w:sz w:val="16"/>
                              <w:szCs w:val="16"/>
                              <w:rtl/>
                            </w:rPr>
                            <w:t>ניהול התיירות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460BC526"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A4029" w:rsidRPr="00DA4029">
                      <w:rPr>
                        <w:rFonts w:ascii="Tahoma" w:hAnsi="Tahoma" w:cs="Tahoma"/>
                        <w:color w:val="0D0D0D" w:themeColor="text1" w:themeTint="F2"/>
                        <w:sz w:val="16"/>
                        <w:szCs w:val="16"/>
                        <w:rtl/>
                      </w:rPr>
                      <w:t>ניהול התיירות ברשויות המקומיות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58D79"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7"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B2&#10;QE5sSAIAAJoEAAAOAAAAAAAAAAAAAAAAAC4CAABkcnMvZTJvRG9jLnhtbFBLAQItABQABgAIAAAA&#10;IQASqXeg4gAAAA4BAAAPAAAAAAAAAAAAAAAAAKIEAABkcnMvZG93bnJldi54bWxQSwUGAAAAAAQA&#10;BADzAAAAsQ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6559DF24" w14:textId="0F4E8F94"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DA4029" w:rsidRPr="00DA4029">
                            <w:rPr>
                              <w:rFonts w:ascii="Tahoma" w:hAnsi="Tahoma" w:cs="Tahoma"/>
                              <w:b/>
                              <w:bCs/>
                              <w:rtl/>
                            </w:rPr>
                            <w:t>ניהול התיירות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8"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KcOzC3vAQAA7Q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6559DF24" w14:textId="0F4E8F94" w:rsidR="00540F4A" w:rsidRDefault="00F73EE0"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DA4029" w:rsidRPr="00DA4029">
                      <w:rPr>
                        <w:rFonts w:ascii="Tahoma" w:hAnsi="Tahoma" w:cs="Tahoma"/>
                        <w:b/>
                        <w:bCs/>
                        <w:rtl/>
                      </w:rPr>
                      <w:t>ניהול התיירות ברשויות המקומיות</w:t>
                    </w:r>
                  </w:p>
                  <w:p w14:paraId="3209456B" w14:textId="43D24BBC" w:rsidR="00F73EE0" w:rsidRDefault="00F73EE0" w:rsidP="00716B1B">
                    <w:pPr>
                      <w:pStyle w:val="Bodytext70"/>
                      <w:shd w:val="clear" w:color="auto" w:fill="003060"/>
                      <w:rPr>
                        <w:rFonts w:ascii="Tahoma" w:hAnsi="Tahoma" w:cs="Tahoma"/>
                        <w:b/>
                        <w:bCs/>
                        <w:rtl/>
                      </w:rPr>
                    </w:pP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6DF90601">
              <wp:simplePos x="0" y="0"/>
              <wp:positionH relativeFrom="column">
                <wp:posOffset>274320</wp:posOffset>
              </wp:positionH>
              <wp:positionV relativeFrom="paragraph">
                <wp:posOffset>356235</wp:posOffset>
              </wp:positionV>
              <wp:extent cx="38385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59080"/>
                      </a:xfrm>
                      <a:prstGeom prst="rect">
                        <a:avLst/>
                      </a:prstGeom>
                      <a:solidFill>
                        <a:srgbClr val="FFFFFF"/>
                      </a:solidFill>
                      <a:ln w="9525">
                        <a:solidFill>
                          <a:schemeClr val="bg1"/>
                        </a:solidFill>
                        <a:miter lim="800000"/>
                        <a:headEnd/>
                        <a:tailEnd/>
                      </a:ln>
                    </wps:spPr>
                    <wps:txbx>
                      <w:txbxContent>
                        <w:p w14:paraId="58B29293" w14:textId="5AC61B96"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D94F1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E42D2" id="_x0000_t202" coordsize="21600,21600" o:spt="202" path="m,l,21600r21600,l21600,xe">
              <v:stroke joinstyle="miter"/>
              <v:path gradientshapeok="t" o:connecttype="rect"/>
            </v:shapetype>
            <v:shape id="_x0000_s1039" type="#_x0000_t202" style="position:absolute;left:0;text-align:left;margin-left:21.6pt;margin-top:28.05pt;width:302.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" strokecolor="white [3212]">
              <v:textbox>
                <w:txbxContent>
                  <w:p w14:paraId="58B29293" w14:textId="5AC61B96"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 xml:space="preserve"> על ה</w:t>
                    </w:r>
                    <w:r w:rsidR="00DD588C">
                      <w:rPr>
                        <w:rFonts w:ascii="Tahoma" w:hAnsi="Tahoma" w:cs="Tahoma" w:hint="cs"/>
                        <w:color w:val="0D0D0D" w:themeColor="text1" w:themeTint="F2"/>
                        <w:sz w:val="16"/>
                        <w:szCs w:val="16"/>
                        <w:rtl/>
                      </w:rPr>
                      <w:t xml:space="preserve">ביקורת </w:t>
                    </w:r>
                    <w:r w:rsidR="00D94F17">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A52CF3">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A52CF3">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AB3B0"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7A32740C" w14:textId="1352C184" w:rsidR="00B40233" w:rsidRDefault="00B40233" w:rsidP="00DA402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DA4029" w:rsidRPr="00DA4029">
                            <w:rPr>
                              <w:rFonts w:ascii="Tahoma" w:hAnsi="Tahoma" w:cs="Tahoma"/>
                              <w:b/>
                              <w:bCs/>
                              <w:rtl/>
                            </w:rPr>
                            <w:t>ניהול התיירות ברשויות המקומיות</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67727A16" id="_x0000_s1041"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7A32740C" w14:textId="1352C184" w:rsidR="00B40233" w:rsidRDefault="00B40233" w:rsidP="00DA402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DA4029" w:rsidRPr="00DA4029">
                      <w:rPr>
                        <w:rFonts w:ascii="Tahoma" w:hAnsi="Tahoma" w:cs="Tahoma"/>
                        <w:b/>
                        <w:bCs/>
                        <w:rtl/>
                      </w:rPr>
                      <w:t>ניהול התיירות ברשויות המקומיות</w:t>
                    </w: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31E29210">
              <wp:simplePos x="0" y="0"/>
              <wp:positionH relativeFrom="column">
                <wp:posOffset>274320</wp:posOffset>
              </wp:positionH>
              <wp:positionV relativeFrom="paragraph">
                <wp:posOffset>356235</wp:posOffset>
              </wp:positionV>
              <wp:extent cx="387667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59080"/>
                      </a:xfrm>
                      <a:prstGeom prst="rect">
                        <a:avLst/>
                      </a:prstGeom>
                      <a:solidFill>
                        <a:srgbClr val="FFFFFF"/>
                      </a:solidFill>
                      <a:ln w="9525">
                        <a:solidFill>
                          <a:schemeClr val="bg1"/>
                        </a:solidFill>
                        <a:miter lim="800000"/>
                        <a:headEnd/>
                        <a:tailEnd/>
                      </a:ln>
                    </wps:spPr>
                    <wps:txbx>
                      <w:txbxContent>
                        <w:p w14:paraId="17F15557" w14:textId="5F8CA00C"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D94F1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2" type="#_x0000_t202" style="position:absolute;left:0;text-align:left;margin-left:21.6pt;margin-top:28.05pt;width:305.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" strokecolor="white [3212]">
              <v:textbox>
                <w:txbxContent>
                  <w:p w14:paraId="17F15557" w14:textId="5F8CA00C"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D94F17">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D94F17">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23B7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141.7pt;height:141.7pt" o:bullet="t">
        <v:imagedata r:id="rId1" o:title="זכוכית מגדלת5"/>
      </v:shape>
    </w:pict>
  </w:numPicBullet>
  <w:numPicBullet w:numPicBulletId="1">
    <w:pict>
      <v:shape w14:anchorId="2B74F5FF" id="_x0000_i1335" type="#_x0000_t75" style="width:383.95pt;height:383.95pt" o:bullet="t">
        <v:imagedata r:id="rId2" o:title="light-bulb"/>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4269E"/>
    <w:multiLevelType w:val="hybridMultilevel"/>
    <w:tmpl w:val="9806CD82"/>
    <w:lvl w:ilvl="0" w:tplc="C3E26A9A">
      <w:start w:val="1"/>
      <w:numFmt w:val="decimal"/>
      <w:pStyle w:val="a"/>
      <w:suff w:val="nothing"/>
      <w:lvlText w:val="לוח %1"/>
      <w:lvlJc w:val="left"/>
      <w:pPr>
        <w:ind w:left="970" w:hanging="360"/>
      </w:pPr>
      <w:rPr>
        <w:rFonts w:hint="default"/>
      </w:rPr>
    </w:lvl>
    <w:lvl w:ilvl="1" w:tplc="FEC8FE24" w:tentative="1">
      <w:start w:val="1"/>
      <w:numFmt w:val="lowerLetter"/>
      <w:lvlText w:val="%2."/>
      <w:lvlJc w:val="left"/>
      <w:pPr>
        <w:ind w:left="2050" w:hanging="360"/>
      </w:pPr>
    </w:lvl>
    <w:lvl w:ilvl="2" w:tplc="3A123CA8" w:tentative="1">
      <w:start w:val="1"/>
      <w:numFmt w:val="lowerRoman"/>
      <w:lvlText w:val="%3."/>
      <w:lvlJc w:val="right"/>
      <w:pPr>
        <w:ind w:left="2770" w:hanging="180"/>
      </w:pPr>
    </w:lvl>
    <w:lvl w:ilvl="3" w:tplc="68ECB43C" w:tentative="1">
      <w:start w:val="1"/>
      <w:numFmt w:val="decimal"/>
      <w:lvlText w:val="%4."/>
      <w:lvlJc w:val="left"/>
      <w:pPr>
        <w:ind w:left="3490" w:hanging="360"/>
      </w:pPr>
    </w:lvl>
    <w:lvl w:ilvl="4" w:tplc="0FB864A2" w:tentative="1">
      <w:start w:val="1"/>
      <w:numFmt w:val="lowerLetter"/>
      <w:lvlText w:val="%5."/>
      <w:lvlJc w:val="left"/>
      <w:pPr>
        <w:ind w:left="4210" w:hanging="360"/>
      </w:pPr>
    </w:lvl>
    <w:lvl w:ilvl="5" w:tplc="1C50A6D0" w:tentative="1">
      <w:start w:val="1"/>
      <w:numFmt w:val="lowerRoman"/>
      <w:lvlText w:val="%6."/>
      <w:lvlJc w:val="right"/>
      <w:pPr>
        <w:ind w:left="4930" w:hanging="180"/>
      </w:pPr>
    </w:lvl>
    <w:lvl w:ilvl="6" w:tplc="E376AFF0" w:tentative="1">
      <w:start w:val="1"/>
      <w:numFmt w:val="decimal"/>
      <w:lvlText w:val="%7."/>
      <w:lvlJc w:val="left"/>
      <w:pPr>
        <w:ind w:left="5650" w:hanging="360"/>
      </w:pPr>
    </w:lvl>
    <w:lvl w:ilvl="7" w:tplc="F9D06264" w:tentative="1">
      <w:start w:val="1"/>
      <w:numFmt w:val="lowerLetter"/>
      <w:lvlText w:val="%8."/>
      <w:lvlJc w:val="left"/>
      <w:pPr>
        <w:ind w:left="6370" w:hanging="360"/>
      </w:pPr>
    </w:lvl>
    <w:lvl w:ilvl="8" w:tplc="168C3A14" w:tentative="1">
      <w:start w:val="1"/>
      <w:numFmt w:val="lowerRoman"/>
      <w:lvlText w:val="%9."/>
      <w:lvlJc w:val="right"/>
      <w:pPr>
        <w:ind w:left="709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0E155DDA"/>
    <w:multiLevelType w:val="hybridMultilevel"/>
    <w:tmpl w:val="C6CAAF42"/>
    <w:lvl w:ilvl="0" w:tplc="BACCDE8E">
      <w:start w:val="1"/>
      <w:numFmt w:val="decimal"/>
      <w:lvlText w:val="%1."/>
      <w:lvlJc w:val="left"/>
      <w:pPr>
        <w:ind w:left="720" w:hanging="360"/>
      </w:pPr>
      <w:rPr>
        <w:rFonts w:hint="default"/>
      </w:rPr>
    </w:lvl>
    <w:lvl w:ilvl="1" w:tplc="82D8409C" w:tentative="1">
      <w:start w:val="1"/>
      <w:numFmt w:val="lowerLetter"/>
      <w:lvlText w:val="%2."/>
      <w:lvlJc w:val="left"/>
      <w:pPr>
        <w:ind w:left="1440" w:hanging="360"/>
      </w:pPr>
    </w:lvl>
    <w:lvl w:ilvl="2" w:tplc="1DB884D2" w:tentative="1">
      <w:start w:val="1"/>
      <w:numFmt w:val="lowerRoman"/>
      <w:lvlText w:val="%3."/>
      <w:lvlJc w:val="right"/>
      <w:pPr>
        <w:ind w:left="2160" w:hanging="180"/>
      </w:pPr>
    </w:lvl>
    <w:lvl w:ilvl="3" w:tplc="086A1E3E" w:tentative="1">
      <w:start w:val="1"/>
      <w:numFmt w:val="decimal"/>
      <w:lvlText w:val="%4."/>
      <w:lvlJc w:val="left"/>
      <w:pPr>
        <w:ind w:left="2880" w:hanging="360"/>
      </w:pPr>
    </w:lvl>
    <w:lvl w:ilvl="4" w:tplc="90B05688" w:tentative="1">
      <w:start w:val="1"/>
      <w:numFmt w:val="lowerLetter"/>
      <w:lvlText w:val="%5."/>
      <w:lvlJc w:val="left"/>
      <w:pPr>
        <w:ind w:left="3600" w:hanging="360"/>
      </w:pPr>
    </w:lvl>
    <w:lvl w:ilvl="5" w:tplc="F7E8271C" w:tentative="1">
      <w:start w:val="1"/>
      <w:numFmt w:val="lowerRoman"/>
      <w:lvlText w:val="%6."/>
      <w:lvlJc w:val="right"/>
      <w:pPr>
        <w:ind w:left="4320" w:hanging="180"/>
      </w:pPr>
    </w:lvl>
    <w:lvl w:ilvl="6" w:tplc="AFD073CC" w:tentative="1">
      <w:start w:val="1"/>
      <w:numFmt w:val="decimal"/>
      <w:lvlText w:val="%7."/>
      <w:lvlJc w:val="left"/>
      <w:pPr>
        <w:ind w:left="5040" w:hanging="360"/>
      </w:pPr>
    </w:lvl>
    <w:lvl w:ilvl="7" w:tplc="EAA69002" w:tentative="1">
      <w:start w:val="1"/>
      <w:numFmt w:val="lowerLetter"/>
      <w:lvlText w:val="%8."/>
      <w:lvlJc w:val="left"/>
      <w:pPr>
        <w:ind w:left="5760" w:hanging="360"/>
      </w:pPr>
    </w:lvl>
    <w:lvl w:ilvl="8" w:tplc="28FEE468" w:tentative="1">
      <w:start w:val="1"/>
      <w:numFmt w:val="lowerRoman"/>
      <w:lvlText w:val="%9."/>
      <w:lvlJc w:val="right"/>
      <w:pPr>
        <w:ind w:left="6480" w:hanging="180"/>
      </w:pPr>
    </w:lvl>
  </w:abstractNum>
  <w:abstractNum w:abstractNumId="5" w15:restartNumberingAfterBreak="0">
    <w:nsid w:val="14175F9A"/>
    <w:multiLevelType w:val="multilevel"/>
    <w:tmpl w:val="FB00EB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74F76BA"/>
    <w:multiLevelType w:val="hybridMultilevel"/>
    <w:tmpl w:val="514405E2"/>
    <w:lvl w:ilvl="0" w:tplc="65BE86BA">
      <w:start w:val="1"/>
      <w:numFmt w:val="decimal"/>
      <w:lvlText w:val="%1."/>
      <w:lvlJc w:val="left"/>
      <w:pPr>
        <w:ind w:left="720" w:hanging="360"/>
      </w:pPr>
      <w:rPr>
        <w:rFonts w:hint="default"/>
      </w:rPr>
    </w:lvl>
    <w:lvl w:ilvl="1" w:tplc="F294D72A" w:tentative="1">
      <w:start w:val="1"/>
      <w:numFmt w:val="lowerLetter"/>
      <w:lvlText w:val="%2."/>
      <w:lvlJc w:val="left"/>
      <w:pPr>
        <w:ind w:left="1440" w:hanging="360"/>
      </w:pPr>
    </w:lvl>
    <w:lvl w:ilvl="2" w:tplc="F47491C6" w:tentative="1">
      <w:start w:val="1"/>
      <w:numFmt w:val="lowerRoman"/>
      <w:lvlText w:val="%3."/>
      <w:lvlJc w:val="right"/>
      <w:pPr>
        <w:ind w:left="2160" w:hanging="180"/>
      </w:pPr>
    </w:lvl>
    <w:lvl w:ilvl="3" w:tplc="F7CE4792" w:tentative="1">
      <w:start w:val="1"/>
      <w:numFmt w:val="decimal"/>
      <w:lvlText w:val="%4."/>
      <w:lvlJc w:val="left"/>
      <w:pPr>
        <w:ind w:left="2880" w:hanging="360"/>
      </w:pPr>
    </w:lvl>
    <w:lvl w:ilvl="4" w:tplc="100C2234" w:tentative="1">
      <w:start w:val="1"/>
      <w:numFmt w:val="lowerLetter"/>
      <w:lvlText w:val="%5."/>
      <w:lvlJc w:val="left"/>
      <w:pPr>
        <w:ind w:left="3600" w:hanging="360"/>
      </w:pPr>
    </w:lvl>
    <w:lvl w:ilvl="5" w:tplc="776A95E8" w:tentative="1">
      <w:start w:val="1"/>
      <w:numFmt w:val="lowerRoman"/>
      <w:lvlText w:val="%6."/>
      <w:lvlJc w:val="right"/>
      <w:pPr>
        <w:ind w:left="4320" w:hanging="180"/>
      </w:pPr>
    </w:lvl>
    <w:lvl w:ilvl="6" w:tplc="777AE8F8" w:tentative="1">
      <w:start w:val="1"/>
      <w:numFmt w:val="decimal"/>
      <w:lvlText w:val="%7."/>
      <w:lvlJc w:val="left"/>
      <w:pPr>
        <w:ind w:left="5040" w:hanging="360"/>
      </w:pPr>
    </w:lvl>
    <w:lvl w:ilvl="7" w:tplc="1C1225CC" w:tentative="1">
      <w:start w:val="1"/>
      <w:numFmt w:val="lowerLetter"/>
      <w:lvlText w:val="%8."/>
      <w:lvlJc w:val="left"/>
      <w:pPr>
        <w:ind w:left="5760" w:hanging="360"/>
      </w:pPr>
    </w:lvl>
    <w:lvl w:ilvl="8" w:tplc="870C4CD6" w:tentative="1">
      <w:start w:val="1"/>
      <w:numFmt w:val="lowerRoman"/>
      <w:lvlText w:val="%9."/>
      <w:lvlJc w:val="right"/>
      <w:pPr>
        <w:ind w:left="6480" w:hanging="180"/>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A56020F"/>
    <w:multiLevelType w:val="hybridMultilevel"/>
    <w:tmpl w:val="2260FF9A"/>
    <w:lvl w:ilvl="0" w:tplc="514095EC">
      <w:start w:val="1"/>
      <w:numFmt w:val="decimal"/>
      <w:lvlText w:val="%1."/>
      <w:lvlJc w:val="left"/>
      <w:pPr>
        <w:ind w:left="720" w:hanging="360"/>
      </w:pPr>
      <w:rPr>
        <w:rFonts w:hint="default"/>
      </w:rPr>
    </w:lvl>
    <w:lvl w:ilvl="1" w:tplc="EC6212A4" w:tentative="1">
      <w:start w:val="1"/>
      <w:numFmt w:val="lowerLetter"/>
      <w:lvlText w:val="%2."/>
      <w:lvlJc w:val="left"/>
      <w:pPr>
        <w:ind w:left="1440" w:hanging="360"/>
      </w:pPr>
    </w:lvl>
    <w:lvl w:ilvl="2" w:tplc="701A2A52" w:tentative="1">
      <w:start w:val="1"/>
      <w:numFmt w:val="lowerRoman"/>
      <w:lvlText w:val="%3."/>
      <w:lvlJc w:val="right"/>
      <w:pPr>
        <w:ind w:left="2160" w:hanging="180"/>
      </w:pPr>
    </w:lvl>
    <w:lvl w:ilvl="3" w:tplc="1334F062" w:tentative="1">
      <w:start w:val="1"/>
      <w:numFmt w:val="decimal"/>
      <w:lvlText w:val="%4."/>
      <w:lvlJc w:val="left"/>
      <w:pPr>
        <w:ind w:left="2880" w:hanging="360"/>
      </w:pPr>
    </w:lvl>
    <w:lvl w:ilvl="4" w:tplc="9D16D5C2" w:tentative="1">
      <w:start w:val="1"/>
      <w:numFmt w:val="lowerLetter"/>
      <w:lvlText w:val="%5."/>
      <w:lvlJc w:val="left"/>
      <w:pPr>
        <w:ind w:left="3600" w:hanging="360"/>
      </w:pPr>
    </w:lvl>
    <w:lvl w:ilvl="5" w:tplc="15CC968E" w:tentative="1">
      <w:start w:val="1"/>
      <w:numFmt w:val="lowerRoman"/>
      <w:lvlText w:val="%6."/>
      <w:lvlJc w:val="right"/>
      <w:pPr>
        <w:ind w:left="4320" w:hanging="180"/>
      </w:pPr>
    </w:lvl>
    <w:lvl w:ilvl="6" w:tplc="6D46901A" w:tentative="1">
      <w:start w:val="1"/>
      <w:numFmt w:val="decimal"/>
      <w:lvlText w:val="%7."/>
      <w:lvlJc w:val="left"/>
      <w:pPr>
        <w:ind w:left="5040" w:hanging="360"/>
      </w:pPr>
    </w:lvl>
    <w:lvl w:ilvl="7" w:tplc="B61A8A42" w:tentative="1">
      <w:start w:val="1"/>
      <w:numFmt w:val="lowerLetter"/>
      <w:lvlText w:val="%8."/>
      <w:lvlJc w:val="left"/>
      <w:pPr>
        <w:ind w:left="5760" w:hanging="360"/>
      </w:pPr>
    </w:lvl>
    <w:lvl w:ilvl="8" w:tplc="AF1069E0" w:tentative="1">
      <w:start w:val="1"/>
      <w:numFmt w:val="lowerRoman"/>
      <w:lvlText w:val="%9."/>
      <w:lvlJc w:val="right"/>
      <w:pPr>
        <w:ind w:left="6480" w:hanging="180"/>
      </w:p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35F1CDB"/>
    <w:multiLevelType w:val="hybridMultilevel"/>
    <w:tmpl w:val="8284614E"/>
    <w:lvl w:ilvl="0" w:tplc="EEC216D4">
      <w:start w:val="1"/>
      <w:numFmt w:val="decimal"/>
      <w:lvlText w:val="%1."/>
      <w:lvlJc w:val="left"/>
      <w:pPr>
        <w:ind w:left="720" w:hanging="360"/>
      </w:pPr>
      <w:rPr>
        <w:rFonts w:hint="default"/>
        <w:b w:val="0"/>
        <w:bCs w:val="0"/>
      </w:rPr>
    </w:lvl>
    <w:lvl w:ilvl="1" w:tplc="2F148634" w:tentative="1">
      <w:start w:val="1"/>
      <w:numFmt w:val="lowerLetter"/>
      <w:lvlText w:val="%2."/>
      <w:lvlJc w:val="left"/>
      <w:pPr>
        <w:ind w:left="1440" w:hanging="360"/>
      </w:pPr>
    </w:lvl>
    <w:lvl w:ilvl="2" w:tplc="23C25498" w:tentative="1">
      <w:start w:val="1"/>
      <w:numFmt w:val="lowerRoman"/>
      <w:lvlText w:val="%3."/>
      <w:lvlJc w:val="right"/>
      <w:pPr>
        <w:ind w:left="2160" w:hanging="180"/>
      </w:pPr>
    </w:lvl>
    <w:lvl w:ilvl="3" w:tplc="A5B49E2C" w:tentative="1">
      <w:start w:val="1"/>
      <w:numFmt w:val="decimal"/>
      <w:lvlText w:val="%4."/>
      <w:lvlJc w:val="left"/>
      <w:pPr>
        <w:ind w:left="2880" w:hanging="360"/>
      </w:pPr>
    </w:lvl>
    <w:lvl w:ilvl="4" w:tplc="8696886C" w:tentative="1">
      <w:start w:val="1"/>
      <w:numFmt w:val="lowerLetter"/>
      <w:lvlText w:val="%5."/>
      <w:lvlJc w:val="left"/>
      <w:pPr>
        <w:ind w:left="3600" w:hanging="360"/>
      </w:pPr>
    </w:lvl>
    <w:lvl w:ilvl="5" w:tplc="266E939A" w:tentative="1">
      <w:start w:val="1"/>
      <w:numFmt w:val="lowerRoman"/>
      <w:lvlText w:val="%6."/>
      <w:lvlJc w:val="right"/>
      <w:pPr>
        <w:ind w:left="4320" w:hanging="180"/>
      </w:pPr>
    </w:lvl>
    <w:lvl w:ilvl="6" w:tplc="E4A63FC4" w:tentative="1">
      <w:start w:val="1"/>
      <w:numFmt w:val="decimal"/>
      <w:lvlText w:val="%7."/>
      <w:lvlJc w:val="left"/>
      <w:pPr>
        <w:ind w:left="5040" w:hanging="360"/>
      </w:pPr>
    </w:lvl>
    <w:lvl w:ilvl="7" w:tplc="C486BC12" w:tentative="1">
      <w:start w:val="1"/>
      <w:numFmt w:val="lowerLetter"/>
      <w:lvlText w:val="%8."/>
      <w:lvlJc w:val="left"/>
      <w:pPr>
        <w:ind w:left="5760" w:hanging="360"/>
      </w:pPr>
    </w:lvl>
    <w:lvl w:ilvl="8" w:tplc="A1DC1268" w:tentative="1">
      <w:start w:val="1"/>
      <w:numFmt w:val="lowerRoman"/>
      <w:lvlText w:val="%9."/>
      <w:lvlJc w:val="right"/>
      <w:pPr>
        <w:ind w:left="6480" w:hanging="180"/>
      </w:pPr>
    </w:lvl>
  </w:abstractNum>
  <w:abstractNum w:abstractNumId="11" w15:restartNumberingAfterBreak="0">
    <w:nsid w:val="27C910BB"/>
    <w:multiLevelType w:val="hybridMultilevel"/>
    <w:tmpl w:val="A03C8C82"/>
    <w:lvl w:ilvl="0" w:tplc="B3BCB2C6">
      <w:start w:val="1"/>
      <w:numFmt w:val="decimal"/>
      <w:lvlText w:val="%1."/>
      <w:lvlJc w:val="left"/>
      <w:pPr>
        <w:ind w:left="720" w:hanging="360"/>
      </w:pPr>
      <w:rPr>
        <w:rFonts w:hint="default"/>
      </w:rPr>
    </w:lvl>
    <w:lvl w:ilvl="1" w:tplc="E5126182" w:tentative="1">
      <w:start w:val="1"/>
      <w:numFmt w:val="lowerLetter"/>
      <w:lvlText w:val="%2."/>
      <w:lvlJc w:val="left"/>
      <w:pPr>
        <w:ind w:left="1440" w:hanging="360"/>
      </w:pPr>
    </w:lvl>
    <w:lvl w:ilvl="2" w:tplc="2DD0D7C4" w:tentative="1">
      <w:start w:val="1"/>
      <w:numFmt w:val="lowerRoman"/>
      <w:lvlText w:val="%3."/>
      <w:lvlJc w:val="right"/>
      <w:pPr>
        <w:ind w:left="2160" w:hanging="180"/>
      </w:pPr>
    </w:lvl>
    <w:lvl w:ilvl="3" w:tplc="FE908E98" w:tentative="1">
      <w:start w:val="1"/>
      <w:numFmt w:val="decimal"/>
      <w:lvlText w:val="%4."/>
      <w:lvlJc w:val="left"/>
      <w:pPr>
        <w:ind w:left="2880" w:hanging="360"/>
      </w:pPr>
    </w:lvl>
    <w:lvl w:ilvl="4" w:tplc="CB483676" w:tentative="1">
      <w:start w:val="1"/>
      <w:numFmt w:val="lowerLetter"/>
      <w:lvlText w:val="%5."/>
      <w:lvlJc w:val="left"/>
      <w:pPr>
        <w:ind w:left="3600" w:hanging="360"/>
      </w:pPr>
    </w:lvl>
    <w:lvl w:ilvl="5" w:tplc="C63A5A86" w:tentative="1">
      <w:start w:val="1"/>
      <w:numFmt w:val="lowerRoman"/>
      <w:lvlText w:val="%6."/>
      <w:lvlJc w:val="right"/>
      <w:pPr>
        <w:ind w:left="4320" w:hanging="180"/>
      </w:pPr>
    </w:lvl>
    <w:lvl w:ilvl="6" w:tplc="24A05D58" w:tentative="1">
      <w:start w:val="1"/>
      <w:numFmt w:val="decimal"/>
      <w:lvlText w:val="%7."/>
      <w:lvlJc w:val="left"/>
      <w:pPr>
        <w:ind w:left="5040" w:hanging="360"/>
      </w:pPr>
    </w:lvl>
    <w:lvl w:ilvl="7" w:tplc="8CCA9536" w:tentative="1">
      <w:start w:val="1"/>
      <w:numFmt w:val="lowerLetter"/>
      <w:lvlText w:val="%8."/>
      <w:lvlJc w:val="left"/>
      <w:pPr>
        <w:ind w:left="5760" w:hanging="360"/>
      </w:pPr>
    </w:lvl>
    <w:lvl w:ilvl="8" w:tplc="A338420C" w:tentative="1">
      <w:start w:val="1"/>
      <w:numFmt w:val="lowerRoman"/>
      <w:lvlText w:val="%9."/>
      <w:lvlJc w:val="right"/>
      <w:pPr>
        <w:ind w:left="6480" w:hanging="180"/>
      </w:pPr>
    </w:lvl>
  </w:abstractNum>
  <w:abstractNum w:abstractNumId="12" w15:restartNumberingAfterBreak="0">
    <w:nsid w:val="291C40B3"/>
    <w:multiLevelType w:val="multilevel"/>
    <w:tmpl w:val="731204BC"/>
    <w:lvl w:ilvl="0">
      <w:start w:val="1"/>
      <w:numFmt w:val="decimal"/>
      <w:lvlText w:val="%1."/>
      <w:lvlJc w:val="left"/>
      <w:pPr>
        <w:tabs>
          <w:tab w:val="num" w:pos="720"/>
        </w:tabs>
        <w:ind w:left="720" w:hanging="720"/>
      </w:pPr>
      <w:rPr>
        <w:lang w:bidi="he-I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15:restartNumberingAfterBreak="0">
    <w:nsid w:val="3B5B4487"/>
    <w:multiLevelType w:val="hybridMultilevel"/>
    <w:tmpl w:val="A2BC7C7C"/>
    <w:lvl w:ilvl="0" w:tplc="F9108424">
      <w:start w:val="1"/>
      <w:numFmt w:val="decimal"/>
      <w:lvlText w:val="%1."/>
      <w:lvlJc w:val="left"/>
      <w:pPr>
        <w:ind w:left="720" w:hanging="360"/>
      </w:pPr>
      <w:rPr>
        <w:rFonts w:hint="default"/>
      </w:rPr>
    </w:lvl>
    <w:lvl w:ilvl="1" w:tplc="E1AE6A38" w:tentative="1">
      <w:start w:val="1"/>
      <w:numFmt w:val="lowerLetter"/>
      <w:lvlText w:val="%2."/>
      <w:lvlJc w:val="left"/>
      <w:pPr>
        <w:ind w:left="1440" w:hanging="360"/>
      </w:pPr>
    </w:lvl>
    <w:lvl w:ilvl="2" w:tplc="4AD8BCD6" w:tentative="1">
      <w:start w:val="1"/>
      <w:numFmt w:val="lowerRoman"/>
      <w:lvlText w:val="%3."/>
      <w:lvlJc w:val="right"/>
      <w:pPr>
        <w:ind w:left="2160" w:hanging="180"/>
      </w:pPr>
    </w:lvl>
    <w:lvl w:ilvl="3" w:tplc="D4BCE6FA" w:tentative="1">
      <w:start w:val="1"/>
      <w:numFmt w:val="decimal"/>
      <w:lvlText w:val="%4."/>
      <w:lvlJc w:val="left"/>
      <w:pPr>
        <w:ind w:left="2880" w:hanging="360"/>
      </w:pPr>
    </w:lvl>
    <w:lvl w:ilvl="4" w:tplc="C91815B2" w:tentative="1">
      <w:start w:val="1"/>
      <w:numFmt w:val="lowerLetter"/>
      <w:lvlText w:val="%5."/>
      <w:lvlJc w:val="left"/>
      <w:pPr>
        <w:ind w:left="3600" w:hanging="360"/>
      </w:pPr>
    </w:lvl>
    <w:lvl w:ilvl="5" w:tplc="A7B4111A" w:tentative="1">
      <w:start w:val="1"/>
      <w:numFmt w:val="lowerRoman"/>
      <w:lvlText w:val="%6."/>
      <w:lvlJc w:val="right"/>
      <w:pPr>
        <w:ind w:left="4320" w:hanging="180"/>
      </w:pPr>
    </w:lvl>
    <w:lvl w:ilvl="6" w:tplc="8FF43098" w:tentative="1">
      <w:start w:val="1"/>
      <w:numFmt w:val="decimal"/>
      <w:lvlText w:val="%7."/>
      <w:lvlJc w:val="left"/>
      <w:pPr>
        <w:ind w:left="5040" w:hanging="360"/>
      </w:pPr>
    </w:lvl>
    <w:lvl w:ilvl="7" w:tplc="7DF8FCB4" w:tentative="1">
      <w:start w:val="1"/>
      <w:numFmt w:val="lowerLetter"/>
      <w:lvlText w:val="%8."/>
      <w:lvlJc w:val="left"/>
      <w:pPr>
        <w:ind w:left="5760" w:hanging="360"/>
      </w:pPr>
    </w:lvl>
    <w:lvl w:ilvl="8" w:tplc="53A07A02" w:tentative="1">
      <w:start w:val="1"/>
      <w:numFmt w:val="lowerRoman"/>
      <w:lvlText w:val="%9."/>
      <w:lvlJc w:val="right"/>
      <w:pPr>
        <w:ind w:left="6480" w:hanging="180"/>
      </w:pPr>
    </w:lvl>
  </w:abstractNum>
  <w:abstractNum w:abstractNumId="15"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3CE90A13"/>
    <w:multiLevelType w:val="multilevel"/>
    <w:tmpl w:val="BA5CF3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3FD6457B"/>
    <w:multiLevelType w:val="hybridMultilevel"/>
    <w:tmpl w:val="344EDB6C"/>
    <w:lvl w:ilvl="0" w:tplc="2CC8597A">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plc="F042BE14" w:tentative="1">
      <w:start w:val="1"/>
      <w:numFmt w:val="bullet"/>
      <w:lvlText w:val="o"/>
      <w:lvlJc w:val="left"/>
      <w:pPr>
        <w:ind w:left="1080" w:hanging="360"/>
      </w:pPr>
      <w:rPr>
        <w:rFonts w:ascii="Courier New" w:hAnsi="Courier New" w:cs="Courier New" w:hint="default"/>
      </w:rPr>
    </w:lvl>
    <w:lvl w:ilvl="2" w:tplc="8684FFFC" w:tentative="1">
      <w:start w:val="1"/>
      <w:numFmt w:val="bullet"/>
      <w:lvlText w:val=""/>
      <w:lvlJc w:val="left"/>
      <w:pPr>
        <w:ind w:left="1800" w:hanging="360"/>
      </w:pPr>
      <w:rPr>
        <w:rFonts w:ascii="Wingdings" w:hAnsi="Wingdings" w:hint="default"/>
      </w:rPr>
    </w:lvl>
    <w:lvl w:ilvl="3" w:tplc="1960C616" w:tentative="1">
      <w:start w:val="1"/>
      <w:numFmt w:val="bullet"/>
      <w:lvlText w:val=""/>
      <w:lvlJc w:val="left"/>
      <w:pPr>
        <w:ind w:left="2520" w:hanging="360"/>
      </w:pPr>
      <w:rPr>
        <w:rFonts w:ascii="Symbol" w:hAnsi="Symbol" w:hint="default"/>
      </w:rPr>
    </w:lvl>
    <w:lvl w:ilvl="4" w:tplc="E76C9D94" w:tentative="1">
      <w:start w:val="1"/>
      <w:numFmt w:val="bullet"/>
      <w:lvlText w:val="o"/>
      <w:lvlJc w:val="left"/>
      <w:pPr>
        <w:ind w:left="3240" w:hanging="360"/>
      </w:pPr>
      <w:rPr>
        <w:rFonts w:ascii="Courier New" w:hAnsi="Courier New" w:cs="Courier New" w:hint="default"/>
      </w:rPr>
    </w:lvl>
    <w:lvl w:ilvl="5" w:tplc="C4EAC544" w:tentative="1">
      <w:start w:val="1"/>
      <w:numFmt w:val="bullet"/>
      <w:lvlText w:val=""/>
      <w:lvlJc w:val="left"/>
      <w:pPr>
        <w:ind w:left="3960" w:hanging="360"/>
      </w:pPr>
      <w:rPr>
        <w:rFonts w:ascii="Wingdings" w:hAnsi="Wingdings" w:hint="default"/>
      </w:rPr>
    </w:lvl>
    <w:lvl w:ilvl="6" w:tplc="7C52CDCE" w:tentative="1">
      <w:start w:val="1"/>
      <w:numFmt w:val="bullet"/>
      <w:lvlText w:val=""/>
      <w:lvlJc w:val="left"/>
      <w:pPr>
        <w:ind w:left="4680" w:hanging="360"/>
      </w:pPr>
      <w:rPr>
        <w:rFonts w:ascii="Symbol" w:hAnsi="Symbol" w:hint="default"/>
      </w:rPr>
    </w:lvl>
    <w:lvl w:ilvl="7" w:tplc="F178209C" w:tentative="1">
      <w:start w:val="1"/>
      <w:numFmt w:val="bullet"/>
      <w:lvlText w:val="o"/>
      <w:lvlJc w:val="left"/>
      <w:pPr>
        <w:ind w:left="5400" w:hanging="360"/>
      </w:pPr>
      <w:rPr>
        <w:rFonts w:ascii="Courier New" w:hAnsi="Courier New" w:cs="Courier New" w:hint="default"/>
      </w:rPr>
    </w:lvl>
    <w:lvl w:ilvl="8" w:tplc="5B96F9EC" w:tentative="1">
      <w:start w:val="1"/>
      <w:numFmt w:val="bullet"/>
      <w:lvlText w:val=""/>
      <w:lvlJc w:val="left"/>
      <w:pPr>
        <w:ind w:left="6120" w:hanging="360"/>
      </w:pPr>
      <w:rPr>
        <w:rFonts w:ascii="Wingdings" w:hAnsi="Wingdings" w:hint="default"/>
      </w:rPr>
    </w:lvl>
  </w:abstractNum>
  <w:abstractNum w:abstractNumId="1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4F7A3D31"/>
    <w:multiLevelType w:val="hybridMultilevel"/>
    <w:tmpl w:val="1C101B3E"/>
    <w:lvl w:ilvl="0" w:tplc="C72686B8">
      <w:start w:val="1"/>
      <w:numFmt w:val="decimal"/>
      <w:pStyle w:val="a1"/>
      <w:suff w:val="nothing"/>
      <w:lvlText w:val="תמונה %1"/>
      <w:lvlJc w:val="left"/>
      <w:pPr>
        <w:ind w:left="360" w:hanging="360"/>
      </w:pPr>
      <w:rPr>
        <w:rFonts w:hint="default"/>
      </w:rPr>
    </w:lvl>
    <w:lvl w:ilvl="1" w:tplc="E0F4B69A" w:tentative="1">
      <w:start w:val="1"/>
      <w:numFmt w:val="lowerLetter"/>
      <w:lvlText w:val="%2."/>
      <w:lvlJc w:val="left"/>
      <w:pPr>
        <w:ind w:left="1440" w:hanging="360"/>
      </w:pPr>
    </w:lvl>
    <w:lvl w:ilvl="2" w:tplc="E27E9232" w:tentative="1">
      <w:start w:val="1"/>
      <w:numFmt w:val="lowerRoman"/>
      <w:lvlText w:val="%3."/>
      <w:lvlJc w:val="right"/>
      <w:pPr>
        <w:ind w:left="2160" w:hanging="180"/>
      </w:pPr>
    </w:lvl>
    <w:lvl w:ilvl="3" w:tplc="04F47C1A" w:tentative="1">
      <w:start w:val="1"/>
      <w:numFmt w:val="decimal"/>
      <w:lvlText w:val="%4."/>
      <w:lvlJc w:val="left"/>
      <w:pPr>
        <w:ind w:left="2880" w:hanging="360"/>
      </w:pPr>
    </w:lvl>
    <w:lvl w:ilvl="4" w:tplc="67C0962A" w:tentative="1">
      <w:start w:val="1"/>
      <w:numFmt w:val="lowerLetter"/>
      <w:lvlText w:val="%5."/>
      <w:lvlJc w:val="left"/>
      <w:pPr>
        <w:ind w:left="3600" w:hanging="360"/>
      </w:pPr>
    </w:lvl>
    <w:lvl w:ilvl="5" w:tplc="31E8E216" w:tentative="1">
      <w:start w:val="1"/>
      <w:numFmt w:val="lowerRoman"/>
      <w:lvlText w:val="%6."/>
      <w:lvlJc w:val="right"/>
      <w:pPr>
        <w:ind w:left="4320" w:hanging="180"/>
      </w:pPr>
    </w:lvl>
    <w:lvl w:ilvl="6" w:tplc="E4C4F18C" w:tentative="1">
      <w:start w:val="1"/>
      <w:numFmt w:val="decimal"/>
      <w:lvlText w:val="%7."/>
      <w:lvlJc w:val="left"/>
      <w:pPr>
        <w:ind w:left="5040" w:hanging="360"/>
      </w:pPr>
    </w:lvl>
    <w:lvl w:ilvl="7" w:tplc="1B226154" w:tentative="1">
      <w:start w:val="1"/>
      <w:numFmt w:val="lowerLetter"/>
      <w:lvlText w:val="%8."/>
      <w:lvlJc w:val="left"/>
      <w:pPr>
        <w:ind w:left="5760" w:hanging="360"/>
      </w:pPr>
    </w:lvl>
    <w:lvl w:ilvl="8" w:tplc="726AC098" w:tentative="1">
      <w:start w:val="1"/>
      <w:numFmt w:val="lowerRoman"/>
      <w:lvlText w:val="%9."/>
      <w:lvlJc w:val="right"/>
      <w:pPr>
        <w:ind w:left="6480" w:hanging="180"/>
      </w:pPr>
    </w:lvl>
  </w:abstractNum>
  <w:abstractNum w:abstractNumId="21" w15:restartNumberingAfterBreak="0">
    <w:nsid w:val="591C6158"/>
    <w:multiLevelType w:val="hybridMultilevel"/>
    <w:tmpl w:val="FBA0ACD6"/>
    <w:lvl w:ilvl="0" w:tplc="7402CF72">
      <w:start w:val="1"/>
      <w:numFmt w:val="decimal"/>
      <w:lvlText w:val="%1."/>
      <w:lvlJc w:val="left"/>
      <w:pPr>
        <w:ind w:left="720" w:hanging="360"/>
      </w:pPr>
      <w:rPr>
        <w:rFonts w:hint="default"/>
      </w:rPr>
    </w:lvl>
    <w:lvl w:ilvl="1" w:tplc="C8BC7CFA" w:tentative="1">
      <w:start w:val="1"/>
      <w:numFmt w:val="lowerLetter"/>
      <w:lvlText w:val="%2."/>
      <w:lvlJc w:val="left"/>
      <w:pPr>
        <w:ind w:left="1440" w:hanging="360"/>
      </w:pPr>
    </w:lvl>
    <w:lvl w:ilvl="2" w:tplc="EEFCF202" w:tentative="1">
      <w:start w:val="1"/>
      <w:numFmt w:val="lowerRoman"/>
      <w:lvlText w:val="%3."/>
      <w:lvlJc w:val="right"/>
      <w:pPr>
        <w:ind w:left="2160" w:hanging="180"/>
      </w:pPr>
    </w:lvl>
    <w:lvl w:ilvl="3" w:tplc="C668115A" w:tentative="1">
      <w:start w:val="1"/>
      <w:numFmt w:val="decimal"/>
      <w:lvlText w:val="%4."/>
      <w:lvlJc w:val="left"/>
      <w:pPr>
        <w:ind w:left="2880" w:hanging="360"/>
      </w:pPr>
    </w:lvl>
    <w:lvl w:ilvl="4" w:tplc="FD30AD36" w:tentative="1">
      <w:start w:val="1"/>
      <w:numFmt w:val="lowerLetter"/>
      <w:lvlText w:val="%5."/>
      <w:lvlJc w:val="left"/>
      <w:pPr>
        <w:ind w:left="3600" w:hanging="360"/>
      </w:pPr>
    </w:lvl>
    <w:lvl w:ilvl="5" w:tplc="96A0DB6E" w:tentative="1">
      <w:start w:val="1"/>
      <w:numFmt w:val="lowerRoman"/>
      <w:lvlText w:val="%6."/>
      <w:lvlJc w:val="right"/>
      <w:pPr>
        <w:ind w:left="4320" w:hanging="180"/>
      </w:pPr>
    </w:lvl>
    <w:lvl w:ilvl="6" w:tplc="9C46C556" w:tentative="1">
      <w:start w:val="1"/>
      <w:numFmt w:val="decimal"/>
      <w:lvlText w:val="%7."/>
      <w:lvlJc w:val="left"/>
      <w:pPr>
        <w:ind w:left="5040" w:hanging="360"/>
      </w:pPr>
    </w:lvl>
    <w:lvl w:ilvl="7" w:tplc="E9D42594" w:tentative="1">
      <w:start w:val="1"/>
      <w:numFmt w:val="lowerLetter"/>
      <w:lvlText w:val="%8."/>
      <w:lvlJc w:val="left"/>
      <w:pPr>
        <w:ind w:left="5760" w:hanging="360"/>
      </w:pPr>
    </w:lvl>
    <w:lvl w:ilvl="8" w:tplc="120E173A" w:tentative="1">
      <w:start w:val="1"/>
      <w:numFmt w:val="lowerRoman"/>
      <w:lvlText w:val="%9."/>
      <w:lvlJc w:val="right"/>
      <w:pPr>
        <w:ind w:left="6480" w:hanging="180"/>
      </w:pPr>
    </w:lvl>
  </w:abstractNum>
  <w:abstractNum w:abstractNumId="2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15:restartNumberingAfterBreak="0">
    <w:nsid w:val="6079445E"/>
    <w:multiLevelType w:val="hybridMultilevel"/>
    <w:tmpl w:val="01E0535A"/>
    <w:lvl w:ilvl="0" w:tplc="0706D7A8">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F5208E94">
      <w:start w:val="1"/>
      <w:numFmt w:val="bullet"/>
      <w:lvlText w:val="o"/>
      <w:lvlJc w:val="left"/>
      <w:pPr>
        <w:ind w:left="1080" w:hanging="360"/>
      </w:pPr>
      <w:rPr>
        <w:rFonts w:ascii="Courier New" w:hAnsi="Courier New" w:cs="Courier New" w:hint="default"/>
      </w:rPr>
    </w:lvl>
    <w:lvl w:ilvl="2" w:tplc="301E3FE4" w:tentative="1">
      <w:start w:val="1"/>
      <w:numFmt w:val="bullet"/>
      <w:lvlText w:val=""/>
      <w:lvlJc w:val="left"/>
      <w:pPr>
        <w:ind w:left="1800" w:hanging="360"/>
      </w:pPr>
      <w:rPr>
        <w:rFonts w:ascii="Wingdings" w:hAnsi="Wingdings" w:hint="default"/>
      </w:rPr>
    </w:lvl>
    <w:lvl w:ilvl="3" w:tplc="9FB67C62" w:tentative="1">
      <w:start w:val="1"/>
      <w:numFmt w:val="bullet"/>
      <w:lvlText w:val=""/>
      <w:lvlJc w:val="left"/>
      <w:pPr>
        <w:ind w:left="2520" w:hanging="360"/>
      </w:pPr>
      <w:rPr>
        <w:rFonts w:ascii="Symbol" w:hAnsi="Symbol" w:hint="default"/>
      </w:rPr>
    </w:lvl>
    <w:lvl w:ilvl="4" w:tplc="17989714" w:tentative="1">
      <w:start w:val="1"/>
      <w:numFmt w:val="bullet"/>
      <w:lvlText w:val="o"/>
      <w:lvlJc w:val="left"/>
      <w:pPr>
        <w:ind w:left="3240" w:hanging="360"/>
      </w:pPr>
      <w:rPr>
        <w:rFonts w:ascii="Courier New" w:hAnsi="Courier New" w:cs="Courier New" w:hint="default"/>
      </w:rPr>
    </w:lvl>
    <w:lvl w:ilvl="5" w:tplc="66928EDE" w:tentative="1">
      <w:start w:val="1"/>
      <w:numFmt w:val="bullet"/>
      <w:lvlText w:val=""/>
      <w:lvlJc w:val="left"/>
      <w:pPr>
        <w:ind w:left="3960" w:hanging="360"/>
      </w:pPr>
      <w:rPr>
        <w:rFonts w:ascii="Wingdings" w:hAnsi="Wingdings" w:hint="default"/>
      </w:rPr>
    </w:lvl>
    <w:lvl w:ilvl="6" w:tplc="787A50B6" w:tentative="1">
      <w:start w:val="1"/>
      <w:numFmt w:val="bullet"/>
      <w:lvlText w:val=""/>
      <w:lvlJc w:val="left"/>
      <w:pPr>
        <w:ind w:left="4680" w:hanging="360"/>
      </w:pPr>
      <w:rPr>
        <w:rFonts w:ascii="Symbol" w:hAnsi="Symbol" w:hint="default"/>
      </w:rPr>
    </w:lvl>
    <w:lvl w:ilvl="7" w:tplc="C6A68C5E" w:tentative="1">
      <w:start w:val="1"/>
      <w:numFmt w:val="bullet"/>
      <w:lvlText w:val="o"/>
      <w:lvlJc w:val="left"/>
      <w:pPr>
        <w:ind w:left="5400" w:hanging="360"/>
      </w:pPr>
      <w:rPr>
        <w:rFonts w:ascii="Courier New" w:hAnsi="Courier New" w:cs="Courier New" w:hint="default"/>
      </w:rPr>
    </w:lvl>
    <w:lvl w:ilvl="8" w:tplc="7B82B620" w:tentative="1">
      <w:start w:val="1"/>
      <w:numFmt w:val="bullet"/>
      <w:lvlText w:val=""/>
      <w:lvlJc w:val="left"/>
      <w:pPr>
        <w:ind w:left="6120" w:hanging="360"/>
      </w:pPr>
      <w:rPr>
        <w:rFonts w:ascii="Wingdings" w:hAnsi="Wingdings" w:hint="default"/>
      </w:rPr>
    </w:lvl>
  </w:abstractNum>
  <w:abstractNum w:abstractNumId="25" w15:restartNumberingAfterBreak="0">
    <w:nsid w:val="61956537"/>
    <w:multiLevelType w:val="hybridMultilevel"/>
    <w:tmpl w:val="624EAEC2"/>
    <w:lvl w:ilvl="0" w:tplc="F81292E4">
      <w:start w:val="1"/>
      <w:numFmt w:val="decimal"/>
      <w:lvlText w:val="%1."/>
      <w:lvlJc w:val="left"/>
      <w:pPr>
        <w:ind w:left="720" w:hanging="360"/>
      </w:pPr>
      <w:rPr>
        <w:rFonts w:hint="default"/>
      </w:rPr>
    </w:lvl>
    <w:lvl w:ilvl="1" w:tplc="97DC7030" w:tentative="1">
      <w:start w:val="1"/>
      <w:numFmt w:val="lowerLetter"/>
      <w:lvlText w:val="%2."/>
      <w:lvlJc w:val="left"/>
      <w:pPr>
        <w:ind w:left="1440" w:hanging="360"/>
      </w:pPr>
    </w:lvl>
    <w:lvl w:ilvl="2" w:tplc="4508C298" w:tentative="1">
      <w:start w:val="1"/>
      <w:numFmt w:val="lowerRoman"/>
      <w:lvlText w:val="%3."/>
      <w:lvlJc w:val="right"/>
      <w:pPr>
        <w:ind w:left="2160" w:hanging="180"/>
      </w:pPr>
    </w:lvl>
    <w:lvl w:ilvl="3" w:tplc="FE4657DA" w:tentative="1">
      <w:start w:val="1"/>
      <w:numFmt w:val="decimal"/>
      <w:lvlText w:val="%4."/>
      <w:lvlJc w:val="left"/>
      <w:pPr>
        <w:ind w:left="2880" w:hanging="360"/>
      </w:pPr>
    </w:lvl>
    <w:lvl w:ilvl="4" w:tplc="AE00C688" w:tentative="1">
      <w:start w:val="1"/>
      <w:numFmt w:val="lowerLetter"/>
      <w:lvlText w:val="%5."/>
      <w:lvlJc w:val="left"/>
      <w:pPr>
        <w:ind w:left="3600" w:hanging="360"/>
      </w:pPr>
    </w:lvl>
    <w:lvl w:ilvl="5" w:tplc="E8F46382" w:tentative="1">
      <w:start w:val="1"/>
      <w:numFmt w:val="lowerRoman"/>
      <w:lvlText w:val="%6."/>
      <w:lvlJc w:val="right"/>
      <w:pPr>
        <w:ind w:left="4320" w:hanging="180"/>
      </w:pPr>
    </w:lvl>
    <w:lvl w:ilvl="6" w:tplc="E2C06C1C" w:tentative="1">
      <w:start w:val="1"/>
      <w:numFmt w:val="decimal"/>
      <w:lvlText w:val="%7."/>
      <w:lvlJc w:val="left"/>
      <w:pPr>
        <w:ind w:left="5040" w:hanging="360"/>
      </w:pPr>
    </w:lvl>
    <w:lvl w:ilvl="7" w:tplc="D8641220" w:tentative="1">
      <w:start w:val="1"/>
      <w:numFmt w:val="lowerLetter"/>
      <w:lvlText w:val="%8."/>
      <w:lvlJc w:val="left"/>
      <w:pPr>
        <w:ind w:left="5760" w:hanging="360"/>
      </w:pPr>
    </w:lvl>
    <w:lvl w:ilvl="8" w:tplc="BEC40AE2" w:tentative="1">
      <w:start w:val="1"/>
      <w:numFmt w:val="lowerRoman"/>
      <w:lvlText w:val="%9."/>
      <w:lvlJc w:val="right"/>
      <w:pPr>
        <w:ind w:left="6480" w:hanging="180"/>
      </w:pPr>
    </w:lvl>
  </w:abstractNum>
  <w:abstractNum w:abstractNumId="26" w15:restartNumberingAfterBreak="0">
    <w:nsid w:val="631864E5"/>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6699458C"/>
    <w:multiLevelType w:val="hybridMultilevel"/>
    <w:tmpl w:val="B9E2BA98"/>
    <w:lvl w:ilvl="0" w:tplc="66AC7316">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B40E1FFE" w:tentative="1">
      <w:start w:val="1"/>
      <w:numFmt w:val="bullet"/>
      <w:lvlText w:val="o"/>
      <w:lvlJc w:val="left"/>
      <w:pPr>
        <w:ind w:left="1080" w:hanging="360"/>
      </w:pPr>
      <w:rPr>
        <w:rFonts w:ascii="Courier New" w:hAnsi="Courier New" w:cs="Courier New" w:hint="default"/>
      </w:rPr>
    </w:lvl>
    <w:lvl w:ilvl="2" w:tplc="C7C43856" w:tentative="1">
      <w:start w:val="1"/>
      <w:numFmt w:val="bullet"/>
      <w:lvlText w:val=""/>
      <w:lvlJc w:val="left"/>
      <w:pPr>
        <w:ind w:left="1800" w:hanging="360"/>
      </w:pPr>
      <w:rPr>
        <w:rFonts w:ascii="Wingdings" w:hAnsi="Wingdings" w:hint="default"/>
      </w:rPr>
    </w:lvl>
    <w:lvl w:ilvl="3" w:tplc="B150E2A0" w:tentative="1">
      <w:start w:val="1"/>
      <w:numFmt w:val="bullet"/>
      <w:lvlText w:val=""/>
      <w:lvlJc w:val="left"/>
      <w:pPr>
        <w:ind w:left="2520" w:hanging="360"/>
      </w:pPr>
      <w:rPr>
        <w:rFonts w:ascii="Symbol" w:hAnsi="Symbol" w:hint="default"/>
      </w:rPr>
    </w:lvl>
    <w:lvl w:ilvl="4" w:tplc="CC80E742" w:tentative="1">
      <w:start w:val="1"/>
      <w:numFmt w:val="bullet"/>
      <w:lvlText w:val="o"/>
      <w:lvlJc w:val="left"/>
      <w:pPr>
        <w:ind w:left="3240" w:hanging="360"/>
      </w:pPr>
      <w:rPr>
        <w:rFonts w:ascii="Courier New" w:hAnsi="Courier New" w:cs="Courier New" w:hint="default"/>
      </w:rPr>
    </w:lvl>
    <w:lvl w:ilvl="5" w:tplc="919C86C0" w:tentative="1">
      <w:start w:val="1"/>
      <w:numFmt w:val="bullet"/>
      <w:lvlText w:val=""/>
      <w:lvlJc w:val="left"/>
      <w:pPr>
        <w:ind w:left="3960" w:hanging="360"/>
      </w:pPr>
      <w:rPr>
        <w:rFonts w:ascii="Wingdings" w:hAnsi="Wingdings" w:hint="default"/>
      </w:rPr>
    </w:lvl>
    <w:lvl w:ilvl="6" w:tplc="D25A5C38" w:tentative="1">
      <w:start w:val="1"/>
      <w:numFmt w:val="bullet"/>
      <w:lvlText w:val=""/>
      <w:lvlJc w:val="left"/>
      <w:pPr>
        <w:ind w:left="4680" w:hanging="360"/>
      </w:pPr>
      <w:rPr>
        <w:rFonts w:ascii="Symbol" w:hAnsi="Symbol" w:hint="default"/>
      </w:rPr>
    </w:lvl>
    <w:lvl w:ilvl="7" w:tplc="55948064" w:tentative="1">
      <w:start w:val="1"/>
      <w:numFmt w:val="bullet"/>
      <w:lvlText w:val="o"/>
      <w:lvlJc w:val="left"/>
      <w:pPr>
        <w:ind w:left="5400" w:hanging="360"/>
      </w:pPr>
      <w:rPr>
        <w:rFonts w:ascii="Courier New" w:hAnsi="Courier New" w:cs="Courier New" w:hint="default"/>
      </w:rPr>
    </w:lvl>
    <w:lvl w:ilvl="8" w:tplc="DC066D74" w:tentative="1">
      <w:start w:val="1"/>
      <w:numFmt w:val="bullet"/>
      <w:lvlText w:val=""/>
      <w:lvlJc w:val="left"/>
      <w:pPr>
        <w:ind w:left="6120" w:hanging="360"/>
      </w:pPr>
      <w:rPr>
        <w:rFonts w:ascii="Wingdings" w:hAnsi="Wingdings" w:hint="default"/>
      </w:rPr>
    </w:lvl>
  </w:abstractNum>
  <w:abstractNum w:abstractNumId="28" w15:restartNumberingAfterBreak="0">
    <w:nsid w:val="67E93163"/>
    <w:multiLevelType w:val="hybridMultilevel"/>
    <w:tmpl w:val="49A21DC6"/>
    <w:lvl w:ilvl="0" w:tplc="CFE4DEAC">
      <w:start w:val="1"/>
      <w:numFmt w:val="decimal"/>
      <w:lvlText w:val="%1."/>
      <w:lvlJc w:val="left"/>
      <w:pPr>
        <w:ind w:left="360" w:hanging="360"/>
      </w:pPr>
    </w:lvl>
    <w:lvl w:ilvl="1" w:tplc="18086D9E">
      <w:start w:val="1"/>
      <w:numFmt w:val="lowerLetter"/>
      <w:lvlText w:val="%2."/>
      <w:lvlJc w:val="left"/>
      <w:pPr>
        <w:ind w:left="1080" w:hanging="360"/>
      </w:pPr>
    </w:lvl>
    <w:lvl w:ilvl="2" w:tplc="B63241E0">
      <w:start w:val="1"/>
      <w:numFmt w:val="lowerRoman"/>
      <w:lvlText w:val="%3."/>
      <w:lvlJc w:val="right"/>
      <w:pPr>
        <w:ind w:left="1800" w:hanging="180"/>
      </w:pPr>
    </w:lvl>
    <w:lvl w:ilvl="3" w:tplc="8AF68FD6">
      <w:start w:val="1"/>
      <w:numFmt w:val="decimal"/>
      <w:lvlText w:val="%4."/>
      <w:lvlJc w:val="left"/>
      <w:pPr>
        <w:ind w:left="2520" w:hanging="360"/>
      </w:pPr>
    </w:lvl>
    <w:lvl w:ilvl="4" w:tplc="83E0B552">
      <w:start w:val="1"/>
      <w:numFmt w:val="lowerLetter"/>
      <w:lvlText w:val="%5."/>
      <w:lvlJc w:val="left"/>
      <w:pPr>
        <w:ind w:left="3240" w:hanging="360"/>
      </w:pPr>
    </w:lvl>
    <w:lvl w:ilvl="5" w:tplc="AE96583A">
      <w:start w:val="1"/>
      <w:numFmt w:val="lowerRoman"/>
      <w:lvlText w:val="%6."/>
      <w:lvlJc w:val="right"/>
      <w:pPr>
        <w:ind w:left="3960" w:hanging="180"/>
      </w:pPr>
    </w:lvl>
    <w:lvl w:ilvl="6" w:tplc="041AB08C">
      <w:start w:val="1"/>
      <w:numFmt w:val="decimal"/>
      <w:lvlText w:val="%7."/>
      <w:lvlJc w:val="left"/>
      <w:pPr>
        <w:ind w:left="4680" w:hanging="360"/>
      </w:pPr>
    </w:lvl>
    <w:lvl w:ilvl="7" w:tplc="6B08AEFC">
      <w:start w:val="1"/>
      <w:numFmt w:val="lowerLetter"/>
      <w:lvlText w:val="%8."/>
      <w:lvlJc w:val="left"/>
      <w:pPr>
        <w:ind w:left="5400" w:hanging="360"/>
      </w:pPr>
    </w:lvl>
    <w:lvl w:ilvl="8" w:tplc="70D2B8B8">
      <w:start w:val="1"/>
      <w:numFmt w:val="lowerRoman"/>
      <w:lvlText w:val="%9."/>
      <w:lvlJc w:val="right"/>
      <w:pPr>
        <w:ind w:left="6120" w:hanging="180"/>
      </w:pPr>
    </w:lvl>
  </w:abstractNum>
  <w:abstractNum w:abstractNumId="29" w15:restartNumberingAfterBreak="0">
    <w:nsid w:val="6C6B14D8"/>
    <w:multiLevelType w:val="hybridMultilevel"/>
    <w:tmpl w:val="483A5676"/>
    <w:lvl w:ilvl="0" w:tplc="C3902214">
      <w:start w:val="1"/>
      <w:numFmt w:val="decimal"/>
      <w:lvlText w:val="%1."/>
      <w:lvlJc w:val="left"/>
      <w:pPr>
        <w:ind w:left="720" w:hanging="360"/>
      </w:pPr>
      <w:rPr>
        <w:rFonts w:hint="default"/>
      </w:rPr>
    </w:lvl>
    <w:lvl w:ilvl="1" w:tplc="E3F23776" w:tentative="1">
      <w:start w:val="1"/>
      <w:numFmt w:val="lowerLetter"/>
      <w:lvlText w:val="%2."/>
      <w:lvlJc w:val="left"/>
      <w:pPr>
        <w:ind w:left="1440" w:hanging="360"/>
      </w:pPr>
    </w:lvl>
    <w:lvl w:ilvl="2" w:tplc="3868597A" w:tentative="1">
      <w:start w:val="1"/>
      <w:numFmt w:val="lowerRoman"/>
      <w:lvlText w:val="%3."/>
      <w:lvlJc w:val="right"/>
      <w:pPr>
        <w:ind w:left="2160" w:hanging="180"/>
      </w:pPr>
    </w:lvl>
    <w:lvl w:ilvl="3" w:tplc="048A6FA2" w:tentative="1">
      <w:start w:val="1"/>
      <w:numFmt w:val="decimal"/>
      <w:lvlText w:val="%4."/>
      <w:lvlJc w:val="left"/>
      <w:pPr>
        <w:ind w:left="2880" w:hanging="360"/>
      </w:pPr>
    </w:lvl>
    <w:lvl w:ilvl="4" w:tplc="1CF8AAD4" w:tentative="1">
      <w:start w:val="1"/>
      <w:numFmt w:val="lowerLetter"/>
      <w:lvlText w:val="%5."/>
      <w:lvlJc w:val="left"/>
      <w:pPr>
        <w:ind w:left="3600" w:hanging="360"/>
      </w:pPr>
    </w:lvl>
    <w:lvl w:ilvl="5" w:tplc="157A3268" w:tentative="1">
      <w:start w:val="1"/>
      <w:numFmt w:val="lowerRoman"/>
      <w:lvlText w:val="%6."/>
      <w:lvlJc w:val="right"/>
      <w:pPr>
        <w:ind w:left="4320" w:hanging="180"/>
      </w:pPr>
    </w:lvl>
    <w:lvl w:ilvl="6" w:tplc="46B866F2" w:tentative="1">
      <w:start w:val="1"/>
      <w:numFmt w:val="decimal"/>
      <w:lvlText w:val="%7."/>
      <w:lvlJc w:val="left"/>
      <w:pPr>
        <w:ind w:left="5040" w:hanging="360"/>
      </w:pPr>
    </w:lvl>
    <w:lvl w:ilvl="7" w:tplc="EA8CB016" w:tentative="1">
      <w:start w:val="1"/>
      <w:numFmt w:val="lowerLetter"/>
      <w:lvlText w:val="%8."/>
      <w:lvlJc w:val="left"/>
      <w:pPr>
        <w:ind w:left="5760" w:hanging="360"/>
      </w:pPr>
    </w:lvl>
    <w:lvl w:ilvl="8" w:tplc="B8AE6CD2" w:tentative="1">
      <w:start w:val="1"/>
      <w:numFmt w:val="lowerRoman"/>
      <w:lvlText w:val="%9."/>
      <w:lvlJc w:val="right"/>
      <w:pPr>
        <w:ind w:left="6480" w:hanging="180"/>
      </w:pPr>
    </w:lvl>
  </w:abstractNum>
  <w:abstractNum w:abstractNumId="30" w15:restartNumberingAfterBreak="0">
    <w:nsid w:val="6CCB6AE5"/>
    <w:multiLevelType w:val="multilevel"/>
    <w:tmpl w:val="58029D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72113CB9"/>
    <w:multiLevelType w:val="multilevel"/>
    <w:tmpl w:val="5C7EE6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15:restartNumberingAfterBreak="0">
    <w:nsid w:val="78E94721"/>
    <w:multiLevelType w:val="hybridMultilevel"/>
    <w:tmpl w:val="1BF25432"/>
    <w:lvl w:ilvl="0" w:tplc="4C48E4AE">
      <w:start w:val="1"/>
      <w:numFmt w:val="decimal"/>
      <w:lvlText w:val="%1."/>
      <w:lvlJc w:val="left"/>
      <w:pPr>
        <w:ind w:left="720" w:hanging="360"/>
      </w:pPr>
      <w:rPr>
        <w:rFonts w:hint="default"/>
      </w:rPr>
    </w:lvl>
    <w:lvl w:ilvl="1" w:tplc="915A9B50" w:tentative="1">
      <w:start w:val="1"/>
      <w:numFmt w:val="lowerLetter"/>
      <w:lvlText w:val="%2."/>
      <w:lvlJc w:val="left"/>
      <w:pPr>
        <w:ind w:left="1440" w:hanging="360"/>
      </w:pPr>
    </w:lvl>
    <w:lvl w:ilvl="2" w:tplc="F0AC78E2" w:tentative="1">
      <w:start w:val="1"/>
      <w:numFmt w:val="lowerRoman"/>
      <w:lvlText w:val="%3."/>
      <w:lvlJc w:val="right"/>
      <w:pPr>
        <w:ind w:left="2160" w:hanging="180"/>
      </w:pPr>
    </w:lvl>
    <w:lvl w:ilvl="3" w:tplc="EAEE4C90" w:tentative="1">
      <w:start w:val="1"/>
      <w:numFmt w:val="decimal"/>
      <w:lvlText w:val="%4."/>
      <w:lvlJc w:val="left"/>
      <w:pPr>
        <w:ind w:left="2880" w:hanging="360"/>
      </w:pPr>
    </w:lvl>
    <w:lvl w:ilvl="4" w:tplc="B0343F82" w:tentative="1">
      <w:start w:val="1"/>
      <w:numFmt w:val="lowerLetter"/>
      <w:lvlText w:val="%5."/>
      <w:lvlJc w:val="left"/>
      <w:pPr>
        <w:ind w:left="3600" w:hanging="360"/>
      </w:pPr>
    </w:lvl>
    <w:lvl w:ilvl="5" w:tplc="ACF0F0BA" w:tentative="1">
      <w:start w:val="1"/>
      <w:numFmt w:val="lowerRoman"/>
      <w:lvlText w:val="%6."/>
      <w:lvlJc w:val="right"/>
      <w:pPr>
        <w:ind w:left="4320" w:hanging="180"/>
      </w:pPr>
    </w:lvl>
    <w:lvl w:ilvl="6" w:tplc="AECEC756" w:tentative="1">
      <w:start w:val="1"/>
      <w:numFmt w:val="decimal"/>
      <w:lvlText w:val="%7."/>
      <w:lvlJc w:val="left"/>
      <w:pPr>
        <w:ind w:left="5040" w:hanging="360"/>
      </w:pPr>
    </w:lvl>
    <w:lvl w:ilvl="7" w:tplc="B866B318" w:tentative="1">
      <w:start w:val="1"/>
      <w:numFmt w:val="lowerLetter"/>
      <w:lvlText w:val="%8."/>
      <w:lvlJc w:val="left"/>
      <w:pPr>
        <w:ind w:left="5760" w:hanging="360"/>
      </w:pPr>
    </w:lvl>
    <w:lvl w:ilvl="8" w:tplc="572A3E22" w:tentative="1">
      <w:start w:val="1"/>
      <w:numFmt w:val="lowerRoman"/>
      <w:lvlText w:val="%9."/>
      <w:lvlJc w:val="right"/>
      <w:pPr>
        <w:ind w:left="6480" w:hanging="180"/>
      </w:pPr>
    </w:lvl>
  </w:abstractNum>
  <w:abstractNum w:abstractNumId="34" w15:restartNumberingAfterBreak="0">
    <w:nsid w:val="7A51585B"/>
    <w:multiLevelType w:val="hybridMultilevel"/>
    <w:tmpl w:val="C4BA8C8E"/>
    <w:lvl w:ilvl="0" w:tplc="33E2E182">
      <w:start w:val="1"/>
      <w:numFmt w:val="decimal"/>
      <w:pStyle w:val="a3"/>
      <w:suff w:val="nothing"/>
      <w:lvlText w:val="תרשים %1"/>
      <w:lvlJc w:val="left"/>
      <w:pPr>
        <w:ind w:left="360" w:hanging="360"/>
      </w:pPr>
      <w:rPr>
        <w:rFonts w:ascii="David" w:hAnsi="David" w:hint="default"/>
        <w:b/>
        <w:bCs/>
        <w:sz w:val="24"/>
      </w:rPr>
    </w:lvl>
    <w:lvl w:ilvl="1" w:tplc="CFB2711A">
      <w:start w:val="1"/>
      <w:numFmt w:val="lowerLetter"/>
      <w:lvlText w:val="%2."/>
      <w:lvlJc w:val="left"/>
      <w:pPr>
        <w:ind w:left="1080" w:hanging="360"/>
      </w:pPr>
    </w:lvl>
    <w:lvl w:ilvl="2" w:tplc="7D406416" w:tentative="1">
      <w:start w:val="1"/>
      <w:numFmt w:val="lowerRoman"/>
      <w:lvlText w:val="%3."/>
      <w:lvlJc w:val="right"/>
      <w:pPr>
        <w:ind w:left="1800" w:hanging="180"/>
      </w:pPr>
    </w:lvl>
    <w:lvl w:ilvl="3" w:tplc="F9FA74B2" w:tentative="1">
      <w:start w:val="1"/>
      <w:numFmt w:val="decimal"/>
      <w:lvlText w:val="%4."/>
      <w:lvlJc w:val="left"/>
      <w:pPr>
        <w:ind w:left="2520" w:hanging="360"/>
      </w:pPr>
    </w:lvl>
    <w:lvl w:ilvl="4" w:tplc="5D668138" w:tentative="1">
      <w:start w:val="1"/>
      <w:numFmt w:val="lowerLetter"/>
      <w:lvlText w:val="%5."/>
      <w:lvlJc w:val="left"/>
      <w:pPr>
        <w:ind w:left="3240" w:hanging="360"/>
      </w:pPr>
    </w:lvl>
    <w:lvl w:ilvl="5" w:tplc="D8A6D204" w:tentative="1">
      <w:start w:val="1"/>
      <w:numFmt w:val="lowerRoman"/>
      <w:lvlText w:val="%6."/>
      <w:lvlJc w:val="right"/>
      <w:pPr>
        <w:ind w:left="3960" w:hanging="180"/>
      </w:pPr>
    </w:lvl>
    <w:lvl w:ilvl="6" w:tplc="8D405C68" w:tentative="1">
      <w:start w:val="1"/>
      <w:numFmt w:val="decimal"/>
      <w:lvlText w:val="%7."/>
      <w:lvlJc w:val="left"/>
      <w:pPr>
        <w:ind w:left="4680" w:hanging="360"/>
      </w:pPr>
    </w:lvl>
    <w:lvl w:ilvl="7" w:tplc="5784CDD0" w:tentative="1">
      <w:start w:val="1"/>
      <w:numFmt w:val="lowerLetter"/>
      <w:lvlText w:val="%8."/>
      <w:lvlJc w:val="left"/>
      <w:pPr>
        <w:ind w:left="5400" w:hanging="360"/>
      </w:pPr>
    </w:lvl>
    <w:lvl w:ilvl="8" w:tplc="5704944A" w:tentative="1">
      <w:start w:val="1"/>
      <w:numFmt w:val="lowerRoman"/>
      <w:lvlText w:val="%9."/>
      <w:lvlJc w:val="right"/>
      <w:pPr>
        <w:ind w:left="6120" w:hanging="180"/>
      </w:pPr>
    </w:lvl>
  </w:abstractNum>
  <w:abstractNum w:abstractNumId="35" w15:restartNumberingAfterBreak="0">
    <w:nsid w:val="7CDA0D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798765114">
    <w:abstractNumId w:val="9"/>
  </w:num>
  <w:num w:numId="2" w16cid:durableId="195507686">
    <w:abstractNumId w:val="16"/>
  </w:num>
  <w:num w:numId="3" w16cid:durableId="1101874262">
    <w:abstractNumId w:val="31"/>
  </w:num>
  <w:num w:numId="4" w16cid:durableId="1504510709">
    <w:abstractNumId w:val="22"/>
  </w:num>
  <w:num w:numId="5" w16cid:durableId="266081361">
    <w:abstractNumId w:val="13"/>
  </w:num>
  <w:num w:numId="6" w16cid:durableId="1431469474">
    <w:abstractNumId w:val="15"/>
  </w:num>
  <w:num w:numId="7" w16cid:durableId="1384133386">
    <w:abstractNumId w:val="36"/>
  </w:num>
  <w:num w:numId="8" w16cid:durableId="480125729">
    <w:abstractNumId w:val="0"/>
  </w:num>
  <w:num w:numId="9" w16cid:durableId="1167330120">
    <w:abstractNumId w:val="19"/>
  </w:num>
  <w:num w:numId="10" w16cid:durableId="449477295">
    <w:abstractNumId w:val="3"/>
  </w:num>
  <w:num w:numId="11" w16cid:durableId="19283675">
    <w:abstractNumId w:val="23"/>
  </w:num>
  <w:num w:numId="12" w16cid:durableId="117267024">
    <w:abstractNumId w:val="2"/>
  </w:num>
  <w:num w:numId="13" w16cid:durableId="1965892261">
    <w:abstractNumId w:val="7"/>
  </w:num>
  <w:num w:numId="14" w16cid:durableId="269317775">
    <w:abstractNumId w:val="5"/>
  </w:num>
  <w:num w:numId="15" w16cid:durableId="628024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3886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653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5940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17458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540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8527254">
    <w:abstractNumId w:val="26"/>
  </w:num>
  <w:num w:numId="22" w16cid:durableId="479999528">
    <w:abstractNumId w:val="32"/>
  </w:num>
  <w:num w:numId="23" w16cid:durableId="1700621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519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8871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051782">
    <w:abstractNumId w:val="10"/>
  </w:num>
  <w:num w:numId="27" w16cid:durableId="666593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39792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13031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0503757">
    <w:abstractNumId w:val="18"/>
  </w:num>
  <w:num w:numId="31" w16cid:durableId="1278755958">
    <w:abstractNumId w:val="27"/>
  </w:num>
  <w:num w:numId="32" w16cid:durableId="1451245489">
    <w:abstractNumId w:val="29"/>
  </w:num>
  <w:num w:numId="33" w16cid:durableId="2059235756">
    <w:abstractNumId w:val="6"/>
  </w:num>
  <w:num w:numId="34" w16cid:durableId="436759974">
    <w:abstractNumId w:val="14"/>
  </w:num>
  <w:num w:numId="35" w16cid:durableId="1825975294">
    <w:abstractNumId w:val="8"/>
  </w:num>
  <w:num w:numId="36" w16cid:durableId="757091987">
    <w:abstractNumId w:val="11"/>
  </w:num>
  <w:num w:numId="37" w16cid:durableId="1371610323">
    <w:abstractNumId w:val="21"/>
  </w:num>
  <w:num w:numId="38" w16cid:durableId="1485313037">
    <w:abstractNumId w:val="4"/>
  </w:num>
  <w:num w:numId="39" w16cid:durableId="2089690729">
    <w:abstractNumId w:val="25"/>
  </w:num>
  <w:num w:numId="40" w16cid:durableId="1637031332">
    <w:abstractNumId w:val="33"/>
  </w:num>
  <w:num w:numId="41" w16cid:durableId="934174335">
    <w:abstractNumId w:val="35"/>
  </w:num>
  <w:num w:numId="42" w16cid:durableId="878392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010610">
    <w:abstractNumId w:val="16"/>
  </w:num>
  <w:num w:numId="44" w16cid:durableId="1330214243">
    <w:abstractNumId w:val="34"/>
  </w:num>
  <w:num w:numId="45" w16cid:durableId="1639801892">
    <w:abstractNumId w:val="1"/>
  </w:num>
  <w:num w:numId="46" w16cid:durableId="553666414">
    <w:abstractNumId w:val="20"/>
  </w:num>
  <w:num w:numId="47" w16cid:durableId="2068410529">
    <w:abstractNumId w:val="24"/>
  </w:num>
  <w:num w:numId="48" w16cid:durableId="175967791">
    <w:abstractNumId w:val="12"/>
  </w:num>
  <w:num w:numId="49" w16cid:durableId="264508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30A"/>
    <w:rsid w:val="0000084F"/>
    <w:rsid w:val="0000085D"/>
    <w:rsid w:val="000018EF"/>
    <w:rsid w:val="00001C6B"/>
    <w:rsid w:val="00001D5A"/>
    <w:rsid w:val="00001EF4"/>
    <w:rsid w:val="00002957"/>
    <w:rsid w:val="00002EF7"/>
    <w:rsid w:val="00003B77"/>
    <w:rsid w:val="00003D51"/>
    <w:rsid w:val="00003EBB"/>
    <w:rsid w:val="00003F96"/>
    <w:rsid w:val="00004277"/>
    <w:rsid w:val="0000520D"/>
    <w:rsid w:val="0000534F"/>
    <w:rsid w:val="000054B7"/>
    <w:rsid w:val="00005B23"/>
    <w:rsid w:val="00005EE0"/>
    <w:rsid w:val="00006113"/>
    <w:rsid w:val="00006B59"/>
    <w:rsid w:val="000071AD"/>
    <w:rsid w:val="000100D8"/>
    <w:rsid w:val="0001014C"/>
    <w:rsid w:val="000107D8"/>
    <w:rsid w:val="00011679"/>
    <w:rsid w:val="00011790"/>
    <w:rsid w:val="00011BFC"/>
    <w:rsid w:val="00011DF7"/>
    <w:rsid w:val="00012487"/>
    <w:rsid w:val="00012657"/>
    <w:rsid w:val="00013BC3"/>
    <w:rsid w:val="00014266"/>
    <w:rsid w:val="0001427A"/>
    <w:rsid w:val="0001431C"/>
    <w:rsid w:val="0001482C"/>
    <w:rsid w:val="000155F0"/>
    <w:rsid w:val="000157CF"/>
    <w:rsid w:val="00015A22"/>
    <w:rsid w:val="00015C69"/>
    <w:rsid w:val="000168DE"/>
    <w:rsid w:val="00016DFE"/>
    <w:rsid w:val="000170CD"/>
    <w:rsid w:val="0001735B"/>
    <w:rsid w:val="00017C4C"/>
    <w:rsid w:val="00020362"/>
    <w:rsid w:val="000206F1"/>
    <w:rsid w:val="00021298"/>
    <w:rsid w:val="00021ED5"/>
    <w:rsid w:val="00021FFB"/>
    <w:rsid w:val="000224FF"/>
    <w:rsid w:val="00023DDA"/>
    <w:rsid w:val="00023E81"/>
    <w:rsid w:val="000246D2"/>
    <w:rsid w:val="00024C97"/>
    <w:rsid w:val="00024E0C"/>
    <w:rsid w:val="0002513D"/>
    <w:rsid w:val="000251E2"/>
    <w:rsid w:val="000257BC"/>
    <w:rsid w:val="0002582E"/>
    <w:rsid w:val="00025997"/>
    <w:rsid w:val="000259C7"/>
    <w:rsid w:val="00026245"/>
    <w:rsid w:val="00026367"/>
    <w:rsid w:val="000264D7"/>
    <w:rsid w:val="00026738"/>
    <w:rsid w:val="00026820"/>
    <w:rsid w:val="00026ACC"/>
    <w:rsid w:val="0002705C"/>
    <w:rsid w:val="00027522"/>
    <w:rsid w:val="00027BF3"/>
    <w:rsid w:val="0003001D"/>
    <w:rsid w:val="000303C9"/>
    <w:rsid w:val="00031994"/>
    <w:rsid w:val="00031C68"/>
    <w:rsid w:val="00031C69"/>
    <w:rsid w:val="00031CEB"/>
    <w:rsid w:val="00032932"/>
    <w:rsid w:val="00033124"/>
    <w:rsid w:val="00033A60"/>
    <w:rsid w:val="00033E36"/>
    <w:rsid w:val="0003410F"/>
    <w:rsid w:val="0003472F"/>
    <w:rsid w:val="0003494D"/>
    <w:rsid w:val="00035688"/>
    <w:rsid w:val="00035B80"/>
    <w:rsid w:val="00035C03"/>
    <w:rsid w:val="00036B0F"/>
    <w:rsid w:val="00036EB8"/>
    <w:rsid w:val="0003701C"/>
    <w:rsid w:val="00040918"/>
    <w:rsid w:val="00040B1F"/>
    <w:rsid w:val="00040C4D"/>
    <w:rsid w:val="00040D95"/>
    <w:rsid w:val="000413AB"/>
    <w:rsid w:val="000419ED"/>
    <w:rsid w:val="00042688"/>
    <w:rsid w:val="00042837"/>
    <w:rsid w:val="0004293F"/>
    <w:rsid w:val="00042BB1"/>
    <w:rsid w:val="00043204"/>
    <w:rsid w:val="000432AD"/>
    <w:rsid w:val="000435EC"/>
    <w:rsid w:val="000436EC"/>
    <w:rsid w:val="00043931"/>
    <w:rsid w:val="00044686"/>
    <w:rsid w:val="000448BE"/>
    <w:rsid w:val="00044AED"/>
    <w:rsid w:val="00044C99"/>
    <w:rsid w:val="00045038"/>
    <w:rsid w:val="000456D3"/>
    <w:rsid w:val="00046670"/>
    <w:rsid w:val="000470AE"/>
    <w:rsid w:val="0004778A"/>
    <w:rsid w:val="00047976"/>
    <w:rsid w:val="00047A92"/>
    <w:rsid w:val="00047CF6"/>
    <w:rsid w:val="000500EE"/>
    <w:rsid w:val="000501A4"/>
    <w:rsid w:val="00050419"/>
    <w:rsid w:val="00050995"/>
    <w:rsid w:val="00050BDE"/>
    <w:rsid w:val="00050DDE"/>
    <w:rsid w:val="0005218A"/>
    <w:rsid w:val="00052281"/>
    <w:rsid w:val="00052AE4"/>
    <w:rsid w:val="000532AA"/>
    <w:rsid w:val="00053AA7"/>
    <w:rsid w:val="00053CA2"/>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08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F2E"/>
    <w:rsid w:val="00072403"/>
    <w:rsid w:val="000728A8"/>
    <w:rsid w:val="00072B83"/>
    <w:rsid w:val="00072FE8"/>
    <w:rsid w:val="000736B3"/>
    <w:rsid w:val="000738F6"/>
    <w:rsid w:val="00073B6B"/>
    <w:rsid w:val="00073D9F"/>
    <w:rsid w:val="00073E66"/>
    <w:rsid w:val="0007429C"/>
    <w:rsid w:val="00074533"/>
    <w:rsid w:val="00074F31"/>
    <w:rsid w:val="000752CF"/>
    <w:rsid w:val="00076452"/>
    <w:rsid w:val="00076458"/>
    <w:rsid w:val="00076758"/>
    <w:rsid w:val="00076DA2"/>
    <w:rsid w:val="00076ED7"/>
    <w:rsid w:val="0007717F"/>
    <w:rsid w:val="0007762A"/>
    <w:rsid w:val="00077B79"/>
    <w:rsid w:val="00077CAB"/>
    <w:rsid w:val="00080072"/>
    <w:rsid w:val="000803F2"/>
    <w:rsid w:val="0008176F"/>
    <w:rsid w:val="000817D4"/>
    <w:rsid w:val="00081D0E"/>
    <w:rsid w:val="000824F8"/>
    <w:rsid w:val="0008345D"/>
    <w:rsid w:val="00083692"/>
    <w:rsid w:val="0008372D"/>
    <w:rsid w:val="000837F2"/>
    <w:rsid w:val="00083FD0"/>
    <w:rsid w:val="00084338"/>
    <w:rsid w:val="00084830"/>
    <w:rsid w:val="00084E3A"/>
    <w:rsid w:val="00085086"/>
    <w:rsid w:val="00085A22"/>
    <w:rsid w:val="00085B99"/>
    <w:rsid w:val="00086738"/>
    <w:rsid w:val="000869A3"/>
    <w:rsid w:val="00086BCD"/>
    <w:rsid w:val="0008737C"/>
    <w:rsid w:val="00087686"/>
    <w:rsid w:val="00090433"/>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1DC6"/>
    <w:rsid w:val="000A22CF"/>
    <w:rsid w:val="000A26F1"/>
    <w:rsid w:val="000A2BD8"/>
    <w:rsid w:val="000A3690"/>
    <w:rsid w:val="000A3E74"/>
    <w:rsid w:val="000A4686"/>
    <w:rsid w:val="000A4DEA"/>
    <w:rsid w:val="000A5140"/>
    <w:rsid w:val="000A567C"/>
    <w:rsid w:val="000A5B75"/>
    <w:rsid w:val="000A65A9"/>
    <w:rsid w:val="000A69A7"/>
    <w:rsid w:val="000A6C21"/>
    <w:rsid w:val="000A7523"/>
    <w:rsid w:val="000B0929"/>
    <w:rsid w:val="000B0F55"/>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7DC"/>
    <w:rsid w:val="000C1A5A"/>
    <w:rsid w:val="000C1D0D"/>
    <w:rsid w:val="000C27DC"/>
    <w:rsid w:val="000C2AB9"/>
    <w:rsid w:val="000C317A"/>
    <w:rsid w:val="000C3BAD"/>
    <w:rsid w:val="000C404B"/>
    <w:rsid w:val="000C43E0"/>
    <w:rsid w:val="000C492E"/>
    <w:rsid w:val="000C50A1"/>
    <w:rsid w:val="000C5E23"/>
    <w:rsid w:val="000C5F85"/>
    <w:rsid w:val="000C62B2"/>
    <w:rsid w:val="000C6AAF"/>
    <w:rsid w:val="000C7459"/>
    <w:rsid w:val="000D0288"/>
    <w:rsid w:val="000D02DC"/>
    <w:rsid w:val="000D04B8"/>
    <w:rsid w:val="000D0837"/>
    <w:rsid w:val="000D08B4"/>
    <w:rsid w:val="000D0A11"/>
    <w:rsid w:val="000D1160"/>
    <w:rsid w:val="000D11EB"/>
    <w:rsid w:val="000D1714"/>
    <w:rsid w:val="000D2056"/>
    <w:rsid w:val="000D215D"/>
    <w:rsid w:val="000D22F0"/>
    <w:rsid w:val="000D2A57"/>
    <w:rsid w:val="000D2CDA"/>
    <w:rsid w:val="000D2F93"/>
    <w:rsid w:val="000D2FE7"/>
    <w:rsid w:val="000D4563"/>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61F"/>
    <w:rsid w:val="000E1FBD"/>
    <w:rsid w:val="000E2359"/>
    <w:rsid w:val="000E23EA"/>
    <w:rsid w:val="000E2715"/>
    <w:rsid w:val="000E2B2C"/>
    <w:rsid w:val="000E3022"/>
    <w:rsid w:val="000E33F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99A"/>
    <w:rsid w:val="000E6AAF"/>
    <w:rsid w:val="000E6F44"/>
    <w:rsid w:val="000E734E"/>
    <w:rsid w:val="000E73AF"/>
    <w:rsid w:val="000E7622"/>
    <w:rsid w:val="000F0411"/>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A56"/>
    <w:rsid w:val="000F6F38"/>
    <w:rsid w:val="000F76A8"/>
    <w:rsid w:val="000F7725"/>
    <w:rsid w:val="000F78AE"/>
    <w:rsid w:val="000F7B7C"/>
    <w:rsid w:val="000F7D79"/>
    <w:rsid w:val="001002DA"/>
    <w:rsid w:val="001007AA"/>
    <w:rsid w:val="00101157"/>
    <w:rsid w:val="00101681"/>
    <w:rsid w:val="00101B40"/>
    <w:rsid w:val="00101BB0"/>
    <w:rsid w:val="00101D0F"/>
    <w:rsid w:val="0010231B"/>
    <w:rsid w:val="0010237C"/>
    <w:rsid w:val="00103357"/>
    <w:rsid w:val="00103E24"/>
    <w:rsid w:val="0010413A"/>
    <w:rsid w:val="00104FBC"/>
    <w:rsid w:val="0010536E"/>
    <w:rsid w:val="00105970"/>
    <w:rsid w:val="00106A59"/>
    <w:rsid w:val="00107175"/>
    <w:rsid w:val="0010747A"/>
    <w:rsid w:val="0010751F"/>
    <w:rsid w:val="00107A35"/>
    <w:rsid w:val="00107D4A"/>
    <w:rsid w:val="00107EF2"/>
    <w:rsid w:val="00110E07"/>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248"/>
    <w:rsid w:val="00115432"/>
    <w:rsid w:val="001157CE"/>
    <w:rsid w:val="00115E66"/>
    <w:rsid w:val="00116A8E"/>
    <w:rsid w:val="00116E1B"/>
    <w:rsid w:val="00116EBF"/>
    <w:rsid w:val="001172DF"/>
    <w:rsid w:val="00117408"/>
    <w:rsid w:val="00117C0E"/>
    <w:rsid w:val="001211BB"/>
    <w:rsid w:val="0012150C"/>
    <w:rsid w:val="00121682"/>
    <w:rsid w:val="00121EA1"/>
    <w:rsid w:val="0012279D"/>
    <w:rsid w:val="00122C91"/>
    <w:rsid w:val="001239A8"/>
    <w:rsid w:val="001239E1"/>
    <w:rsid w:val="001240FC"/>
    <w:rsid w:val="001243A4"/>
    <w:rsid w:val="001247BA"/>
    <w:rsid w:val="00124DC1"/>
    <w:rsid w:val="00125628"/>
    <w:rsid w:val="00125881"/>
    <w:rsid w:val="001305E5"/>
    <w:rsid w:val="00131349"/>
    <w:rsid w:val="0013138F"/>
    <w:rsid w:val="00131B7D"/>
    <w:rsid w:val="00131CCD"/>
    <w:rsid w:val="00132126"/>
    <w:rsid w:val="001321A1"/>
    <w:rsid w:val="0013302E"/>
    <w:rsid w:val="0013406B"/>
    <w:rsid w:val="00134F83"/>
    <w:rsid w:val="001354CB"/>
    <w:rsid w:val="00135695"/>
    <w:rsid w:val="00135742"/>
    <w:rsid w:val="00135940"/>
    <w:rsid w:val="00135A23"/>
    <w:rsid w:val="00136479"/>
    <w:rsid w:val="00136496"/>
    <w:rsid w:val="0013664A"/>
    <w:rsid w:val="0013667B"/>
    <w:rsid w:val="0013696C"/>
    <w:rsid w:val="00136A10"/>
    <w:rsid w:val="0013702C"/>
    <w:rsid w:val="001371E6"/>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56F2"/>
    <w:rsid w:val="00145BC7"/>
    <w:rsid w:val="001460BB"/>
    <w:rsid w:val="00146208"/>
    <w:rsid w:val="001466D7"/>
    <w:rsid w:val="001469CA"/>
    <w:rsid w:val="00146E34"/>
    <w:rsid w:val="0014715B"/>
    <w:rsid w:val="00150611"/>
    <w:rsid w:val="00150838"/>
    <w:rsid w:val="00150A48"/>
    <w:rsid w:val="00150BE4"/>
    <w:rsid w:val="00150BE7"/>
    <w:rsid w:val="00150BEB"/>
    <w:rsid w:val="00150CC9"/>
    <w:rsid w:val="00150F89"/>
    <w:rsid w:val="00151B16"/>
    <w:rsid w:val="00152452"/>
    <w:rsid w:val="001526AC"/>
    <w:rsid w:val="001527A0"/>
    <w:rsid w:val="00152C2F"/>
    <w:rsid w:val="00153149"/>
    <w:rsid w:val="00153367"/>
    <w:rsid w:val="00153A60"/>
    <w:rsid w:val="00153D95"/>
    <w:rsid w:val="00154091"/>
    <w:rsid w:val="0015454A"/>
    <w:rsid w:val="00154682"/>
    <w:rsid w:val="00154827"/>
    <w:rsid w:val="00154F60"/>
    <w:rsid w:val="00155501"/>
    <w:rsid w:val="001559E2"/>
    <w:rsid w:val="001560B9"/>
    <w:rsid w:val="0015620C"/>
    <w:rsid w:val="0015642F"/>
    <w:rsid w:val="00156AF7"/>
    <w:rsid w:val="00156CAA"/>
    <w:rsid w:val="00156DEF"/>
    <w:rsid w:val="0015702B"/>
    <w:rsid w:val="00157577"/>
    <w:rsid w:val="0015788A"/>
    <w:rsid w:val="00157D86"/>
    <w:rsid w:val="00160155"/>
    <w:rsid w:val="0016031C"/>
    <w:rsid w:val="00161124"/>
    <w:rsid w:val="00161717"/>
    <w:rsid w:val="00161D50"/>
    <w:rsid w:val="00161DA5"/>
    <w:rsid w:val="00162250"/>
    <w:rsid w:val="001626FD"/>
    <w:rsid w:val="00162EAF"/>
    <w:rsid w:val="001630E8"/>
    <w:rsid w:val="001637C1"/>
    <w:rsid w:val="001639FB"/>
    <w:rsid w:val="00163D00"/>
    <w:rsid w:val="001643E4"/>
    <w:rsid w:val="001643EB"/>
    <w:rsid w:val="00164534"/>
    <w:rsid w:val="001649E7"/>
    <w:rsid w:val="00164B64"/>
    <w:rsid w:val="00164C99"/>
    <w:rsid w:val="00164FAD"/>
    <w:rsid w:val="00165294"/>
    <w:rsid w:val="0016537C"/>
    <w:rsid w:val="001661D1"/>
    <w:rsid w:val="00166364"/>
    <w:rsid w:val="00166477"/>
    <w:rsid w:val="0016692C"/>
    <w:rsid w:val="00166D27"/>
    <w:rsid w:val="00167662"/>
    <w:rsid w:val="00167D07"/>
    <w:rsid w:val="00170041"/>
    <w:rsid w:val="00170230"/>
    <w:rsid w:val="00170320"/>
    <w:rsid w:val="0017060F"/>
    <w:rsid w:val="00170625"/>
    <w:rsid w:val="0017091D"/>
    <w:rsid w:val="00171131"/>
    <w:rsid w:val="0017146B"/>
    <w:rsid w:val="00171552"/>
    <w:rsid w:val="00171B4A"/>
    <w:rsid w:val="0017200D"/>
    <w:rsid w:val="0017265F"/>
    <w:rsid w:val="001730B0"/>
    <w:rsid w:val="001739FC"/>
    <w:rsid w:val="00173AF1"/>
    <w:rsid w:val="00173FDD"/>
    <w:rsid w:val="001747CF"/>
    <w:rsid w:val="00174A21"/>
    <w:rsid w:val="00175053"/>
    <w:rsid w:val="00175057"/>
    <w:rsid w:val="0017513A"/>
    <w:rsid w:val="00175FE2"/>
    <w:rsid w:val="00176411"/>
    <w:rsid w:val="00176B96"/>
    <w:rsid w:val="00177D09"/>
    <w:rsid w:val="00177D2F"/>
    <w:rsid w:val="00180392"/>
    <w:rsid w:val="00181A6A"/>
    <w:rsid w:val="00181ECF"/>
    <w:rsid w:val="001821A3"/>
    <w:rsid w:val="00182DC0"/>
    <w:rsid w:val="00183085"/>
    <w:rsid w:val="001833A8"/>
    <w:rsid w:val="001839FA"/>
    <w:rsid w:val="00183DDC"/>
    <w:rsid w:val="0018410B"/>
    <w:rsid w:val="0018505D"/>
    <w:rsid w:val="001850C6"/>
    <w:rsid w:val="0018586A"/>
    <w:rsid w:val="001858E5"/>
    <w:rsid w:val="00185AE7"/>
    <w:rsid w:val="00185B85"/>
    <w:rsid w:val="00185C35"/>
    <w:rsid w:val="00185EF5"/>
    <w:rsid w:val="00186BD2"/>
    <w:rsid w:val="0018758B"/>
    <w:rsid w:val="00187D1B"/>
    <w:rsid w:val="001900F7"/>
    <w:rsid w:val="0019015A"/>
    <w:rsid w:val="00190396"/>
    <w:rsid w:val="001908C7"/>
    <w:rsid w:val="001909EA"/>
    <w:rsid w:val="00190A4A"/>
    <w:rsid w:val="00190DA1"/>
    <w:rsid w:val="00190F93"/>
    <w:rsid w:val="00191D43"/>
    <w:rsid w:val="00191FF6"/>
    <w:rsid w:val="00192D23"/>
    <w:rsid w:val="00192E51"/>
    <w:rsid w:val="00192F16"/>
    <w:rsid w:val="00193071"/>
    <w:rsid w:val="00193383"/>
    <w:rsid w:val="0019399F"/>
    <w:rsid w:val="00194286"/>
    <w:rsid w:val="001948C8"/>
    <w:rsid w:val="00195732"/>
    <w:rsid w:val="001957C0"/>
    <w:rsid w:val="00195BC7"/>
    <w:rsid w:val="00195E40"/>
    <w:rsid w:val="00195EBA"/>
    <w:rsid w:val="001960B4"/>
    <w:rsid w:val="001966BB"/>
    <w:rsid w:val="00196978"/>
    <w:rsid w:val="00196FD4"/>
    <w:rsid w:val="00197580"/>
    <w:rsid w:val="0019758B"/>
    <w:rsid w:val="00197931"/>
    <w:rsid w:val="00197B6F"/>
    <w:rsid w:val="00197B8A"/>
    <w:rsid w:val="00197CC1"/>
    <w:rsid w:val="001A0135"/>
    <w:rsid w:val="001A02B0"/>
    <w:rsid w:val="001A05C8"/>
    <w:rsid w:val="001A0CA6"/>
    <w:rsid w:val="001A166A"/>
    <w:rsid w:val="001A16AC"/>
    <w:rsid w:val="001A1FC6"/>
    <w:rsid w:val="001A2081"/>
    <w:rsid w:val="001A2A50"/>
    <w:rsid w:val="001A2F88"/>
    <w:rsid w:val="001A30F6"/>
    <w:rsid w:val="001A325B"/>
    <w:rsid w:val="001A385B"/>
    <w:rsid w:val="001A38A7"/>
    <w:rsid w:val="001A3974"/>
    <w:rsid w:val="001A3A70"/>
    <w:rsid w:val="001A3E92"/>
    <w:rsid w:val="001A3F04"/>
    <w:rsid w:val="001A40B6"/>
    <w:rsid w:val="001A4B1D"/>
    <w:rsid w:val="001A4C5A"/>
    <w:rsid w:val="001A4DA5"/>
    <w:rsid w:val="001A57DC"/>
    <w:rsid w:val="001A5D04"/>
    <w:rsid w:val="001A613C"/>
    <w:rsid w:val="001A6276"/>
    <w:rsid w:val="001A6C67"/>
    <w:rsid w:val="001A72F6"/>
    <w:rsid w:val="001A76EE"/>
    <w:rsid w:val="001A7A0B"/>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45B"/>
    <w:rsid w:val="001B75F0"/>
    <w:rsid w:val="001C00D8"/>
    <w:rsid w:val="001C057E"/>
    <w:rsid w:val="001C1508"/>
    <w:rsid w:val="001C2CAD"/>
    <w:rsid w:val="001C308D"/>
    <w:rsid w:val="001C3187"/>
    <w:rsid w:val="001C3232"/>
    <w:rsid w:val="001C34D5"/>
    <w:rsid w:val="001C3ED9"/>
    <w:rsid w:val="001C42B5"/>
    <w:rsid w:val="001C447F"/>
    <w:rsid w:val="001C450A"/>
    <w:rsid w:val="001C45D9"/>
    <w:rsid w:val="001C49B8"/>
    <w:rsid w:val="001C4E55"/>
    <w:rsid w:val="001C5A02"/>
    <w:rsid w:val="001C5BF5"/>
    <w:rsid w:val="001C5C9D"/>
    <w:rsid w:val="001C5EB7"/>
    <w:rsid w:val="001C5F54"/>
    <w:rsid w:val="001C6FC8"/>
    <w:rsid w:val="001C72B2"/>
    <w:rsid w:val="001C7C0D"/>
    <w:rsid w:val="001D0073"/>
    <w:rsid w:val="001D1192"/>
    <w:rsid w:val="001D1D9C"/>
    <w:rsid w:val="001D223A"/>
    <w:rsid w:val="001D2243"/>
    <w:rsid w:val="001D2793"/>
    <w:rsid w:val="001D2C29"/>
    <w:rsid w:val="001D2F2A"/>
    <w:rsid w:val="001D3679"/>
    <w:rsid w:val="001D3CC2"/>
    <w:rsid w:val="001D405D"/>
    <w:rsid w:val="001D461F"/>
    <w:rsid w:val="001D46D3"/>
    <w:rsid w:val="001D4EE9"/>
    <w:rsid w:val="001D510E"/>
    <w:rsid w:val="001D531E"/>
    <w:rsid w:val="001D6714"/>
    <w:rsid w:val="001D713E"/>
    <w:rsid w:val="001D77E6"/>
    <w:rsid w:val="001E0306"/>
    <w:rsid w:val="001E0A7D"/>
    <w:rsid w:val="001E0D0D"/>
    <w:rsid w:val="001E1007"/>
    <w:rsid w:val="001E1C40"/>
    <w:rsid w:val="001E1E39"/>
    <w:rsid w:val="001E1EC3"/>
    <w:rsid w:val="001E1FB9"/>
    <w:rsid w:val="001E1FD1"/>
    <w:rsid w:val="001E23E2"/>
    <w:rsid w:val="001E3687"/>
    <w:rsid w:val="001E3778"/>
    <w:rsid w:val="001E3812"/>
    <w:rsid w:val="001E3BD8"/>
    <w:rsid w:val="001E3F7F"/>
    <w:rsid w:val="001E462B"/>
    <w:rsid w:val="001E475C"/>
    <w:rsid w:val="001E527A"/>
    <w:rsid w:val="001E59BD"/>
    <w:rsid w:val="001E5C3E"/>
    <w:rsid w:val="001E5E11"/>
    <w:rsid w:val="001E641F"/>
    <w:rsid w:val="001E66A7"/>
    <w:rsid w:val="001E773D"/>
    <w:rsid w:val="001E7DDB"/>
    <w:rsid w:val="001F04CF"/>
    <w:rsid w:val="001F068F"/>
    <w:rsid w:val="001F0BBB"/>
    <w:rsid w:val="001F0DE8"/>
    <w:rsid w:val="001F3815"/>
    <w:rsid w:val="001F4057"/>
    <w:rsid w:val="001F407D"/>
    <w:rsid w:val="001F4183"/>
    <w:rsid w:val="001F4317"/>
    <w:rsid w:val="001F4A4E"/>
    <w:rsid w:val="001F5566"/>
    <w:rsid w:val="001F6AE0"/>
    <w:rsid w:val="001F6B1F"/>
    <w:rsid w:val="001F6BA7"/>
    <w:rsid w:val="001F76D7"/>
    <w:rsid w:val="00200434"/>
    <w:rsid w:val="002007C2"/>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356"/>
    <w:rsid w:val="002073D1"/>
    <w:rsid w:val="0020761B"/>
    <w:rsid w:val="00210422"/>
    <w:rsid w:val="0021058F"/>
    <w:rsid w:val="00211198"/>
    <w:rsid w:val="0021135F"/>
    <w:rsid w:val="0021150C"/>
    <w:rsid w:val="00211948"/>
    <w:rsid w:val="002127FD"/>
    <w:rsid w:val="00212B04"/>
    <w:rsid w:val="00212EEA"/>
    <w:rsid w:val="002130B4"/>
    <w:rsid w:val="0021348C"/>
    <w:rsid w:val="00213720"/>
    <w:rsid w:val="00214BC0"/>
    <w:rsid w:val="00214CAA"/>
    <w:rsid w:val="002154D1"/>
    <w:rsid w:val="00215BEE"/>
    <w:rsid w:val="00216031"/>
    <w:rsid w:val="0021654E"/>
    <w:rsid w:val="0021725E"/>
    <w:rsid w:val="00217B31"/>
    <w:rsid w:val="0022072A"/>
    <w:rsid w:val="00220B3D"/>
    <w:rsid w:val="0022100A"/>
    <w:rsid w:val="00221160"/>
    <w:rsid w:val="002213EE"/>
    <w:rsid w:val="00221922"/>
    <w:rsid w:val="00221B94"/>
    <w:rsid w:val="0022252D"/>
    <w:rsid w:val="00222AAD"/>
    <w:rsid w:val="002237A5"/>
    <w:rsid w:val="00224357"/>
    <w:rsid w:val="00224723"/>
    <w:rsid w:val="002248C1"/>
    <w:rsid w:val="00224C04"/>
    <w:rsid w:val="00224EF7"/>
    <w:rsid w:val="002251A4"/>
    <w:rsid w:val="00225489"/>
    <w:rsid w:val="002254AB"/>
    <w:rsid w:val="00225718"/>
    <w:rsid w:val="00225CAE"/>
    <w:rsid w:val="00226528"/>
    <w:rsid w:val="0022685E"/>
    <w:rsid w:val="00226994"/>
    <w:rsid w:val="00226A63"/>
    <w:rsid w:val="0022705A"/>
    <w:rsid w:val="0022787C"/>
    <w:rsid w:val="00227E88"/>
    <w:rsid w:val="0023004B"/>
    <w:rsid w:val="002301B6"/>
    <w:rsid w:val="002308FA"/>
    <w:rsid w:val="00230B94"/>
    <w:rsid w:val="0023114C"/>
    <w:rsid w:val="002315BD"/>
    <w:rsid w:val="00231C3C"/>
    <w:rsid w:val="00231DC5"/>
    <w:rsid w:val="00232247"/>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0C1"/>
    <w:rsid w:val="00241142"/>
    <w:rsid w:val="00241372"/>
    <w:rsid w:val="0024174F"/>
    <w:rsid w:val="002419F2"/>
    <w:rsid w:val="00241D61"/>
    <w:rsid w:val="002425A6"/>
    <w:rsid w:val="00243E20"/>
    <w:rsid w:val="00244096"/>
    <w:rsid w:val="0024417D"/>
    <w:rsid w:val="00244754"/>
    <w:rsid w:val="00244847"/>
    <w:rsid w:val="00244A94"/>
    <w:rsid w:val="00244C55"/>
    <w:rsid w:val="00245470"/>
    <w:rsid w:val="0024674A"/>
    <w:rsid w:val="00246CD7"/>
    <w:rsid w:val="00247756"/>
    <w:rsid w:val="00247C83"/>
    <w:rsid w:val="00250370"/>
    <w:rsid w:val="0025068A"/>
    <w:rsid w:val="00250751"/>
    <w:rsid w:val="00250A7F"/>
    <w:rsid w:val="00250D13"/>
    <w:rsid w:val="002516DF"/>
    <w:rsid w:val="00251B50"/>
    <w:rsid w:val="00251EED"/>
    <w:rsid w:val="002531F9"/>
    <w:rsid w:val="00254731"/>
    <w:rsid w:val="00254BAB"/>
    <w:rsid w:val="00254C7C"/>
    <w:rsid w:val="00254CF4"/>
    <w:rsid w:val="00254EF4"/>
    <w:rsid w:val="00255079"/>
    <w:rsid w:val="00255877"/>
    <w:rsid w:val="0025615D"/>
    <w:rsid w:val="0025701A"/>
    <w:rsid w:val="002575ED"/>
    <w:rsid w:val="002576EB"/>
    <w:rsid w:val="00260BF5"/>
    <w:rsid w:val="00260CEE"/>
    <w:rsid w:val="00260D04"/>
    <w:rsid w:val="0026130F"/>
    <w:rsid w:val="00261C84"/>
    <w:rsid w:val="00262A9E"/>
    <w:rsid w:val="00263521"/>
    <w:rsid w:val="00263A1E"/>
    <w:rsid w:val="00263DB7"/>
    <w:rsid w:val="002643BB"/>
    <w:rsid w:val="002643D4"/>
    <w:rsid w:val="00264CFB"/>
    <w:rsid w:val="00265014"/>
    <w:rsid w:val="00265428"/>
    <w:rsid w:val="002654D1"/>
    <w:rsid w:val="0026633D"/>
    <w:rsid w:val="002667B1"/>
    <w:rsid w:val="00267398"/>
    <w:rsid w:val="0027101D"/>
    <w:rsid w:val="00271038"/>
    <w:rsid w:val="0027121E"/>
    <w:rsid w:val="0027188F"/>
    <w:rsid w:val="002739B2"/>
    <w:rsid w:val="00273FDF"/>
    <w:rsid w:val="0027419B"/>
    <w:rsid w:val="0027424D"/>
    <w:rsid w:val="00275141"/>
    <w:rsid w:val="002753F2"/>
    <w:rsid w:val="002759A0"/>
    <w:rsid w:val="00275A79"/>
    <w:rsid w:val="002763F9"/>
    <w:rsid w:val="00276899"/>
    <w:rsid w:val="00276AA0"/>
    <w:rsid w:val="00276D55"/>
    <w:rsid w:val="00277114"/>
    <w:rsid w:val="002775E6"/>
    <w:rsid w:val="00277D25"/>
    <w:rsid w:val="0028138F"/>
    <w:rsid w:val="002813A0"/>
    <w:rsid w:val="00281BEB"/>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1994"/>
    <w:rsid w:val="002920D3"/>
    <w:rsid w:val="0029229E"/>
    <w:rsid w:val="00292A58"/>
    <w:rsid w:val="0029337E"/>
    <w:rsid w:val="00293FC3"/>
    <w:rsid w:val="00294150"/>
    <w:rsid w:val="00294251"/>
    <w:rsid w:val="00294784"/>
    <w:rsid w:val="00294AF0"/>
    <w:rsid w:val="00296A9F"/>
    <w:rsid w:val="00296D7E"/>
    <w:rsid w:val="002970CC"/>
    <w:rsid w:val="00297B77"/>
    <w:rsid w:val="00297FD7"/>
    <w:rsid w:val="002A04CC"/>
    <w:rsid w:val="002A0D4C"/>
    <w:rsid w:val="002A0E60"/>
    <w:rsid w:val="002A1117"/>
    <w:rsid w:val="002A18D6"/>
    <w:rsid w:val="002A1999"/>
    <w:rsid w:val="002A1A11"/>
    <w:rsid w:val="002A2132"/>
    <w:rsid w:val="002A29AB"/>
    <w:rsid w:val="002A2AE1"/>
    <w:rsid w:val="002A2C00"/>
    <w:rsid w:val="002A2C5A"/>
    <w:rsid w:val="002A2DC8"/>
    <w:rsid w:val="002A3439"/>
    <w:rsid w:val="002A3A3E"/>
    <w:rsid w:val="002A4153"/>
    <w:rsid w:val="002A4460"/>
    <w:rsid w:val="002A4707"/>
    <w:rsid w:val="002A4B57"/>
    <w:rsid w:val="002A4F87"/>
    <w:rsid w:val="002A53E2"/>
    <w:rsid w:val="002A55A5"/>
    <w:rsid w:val="002A57EB"/>
    <w:rsid w:val="002A598C"/>
    <w:rsid w:val="002A5F8F"/>
    <w:rsid w:val="002A6418"/>
    <w:rsid w:val="002A64F8"/>
    <w:rsid w:val="002A68DE"/>
    <w:rsid w:val="002A6A8F"/>
    <w:rsid w:val="002A6B3B"/>
    <w:rsid w:val="002A709B"/>
    <w:rsid w:val="002A7D21"/>
    <w:rsid w:val="002B0176"/>
    <w:rsid w:val="002B08F4"/>
    <w:rsid w:val="002B0C29"/>
    <w:rsid w:val="002B0DED"/>
    <w:rsid w:val="002B10E8"/>
    <w:rsid w:val="002B12C0"/>
    <w:rsid w:val="002B1394"/>
    <w:rsid w:val="002B2051"/>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3E6E"/>
    <w:rsid w:val="002C4139"/>
    <w:rsid w:val="002C4302"/>
    <w:rsid w:val="002C4C1C"/>
    <w:rsid w:val="002C4F9A"/>
    <w:rsid w:val="002C4F9F"/>
    <w:rsid w:val="002C54FF"/>
    <w:rsid w:val="002C58AD"/>
    <w:rsid w:val="002C5FD8"/>
    <w:rsid w:val="002C65B3"/>
    <w:rsid w:val="002C6D22"/>
    <w:rsid w:val="002C70A2"/>
    <w:rsid w:val="002C7A5A"/>
    <w:rsid w:val="002C7D35"/>
    <w:rsid w:val="002C7FAC"/>
    <w:rsid w:val="002C7FC3"/>
    <w:rsid w:val="002D1688"/>
    <w:rsid w:val="002D2963"/>
    <w:rsid w:val="002D3201"/>
    <w:rsid w:val="002D32B9"/>
    <w:rsid w:val="002D330D"/>
    <w:rsid w:val="002D38CB"/>
    <w:rsid w:val="002D3AC8"/>
    <w:rsid w:val="002D4617"/>
    <w:rsid w:val="002D4E81"/>
    <w:rsid w:val="002D555F"/>
    <w:rsid w:val="002D572F"/>
    <w:rsid w:val="002D5930"/>
    <w:rsid w:val="002D65CF"/>
    <w:rsid w:val="002D6964"/>
    <w:rsid w:val="002D69A4"/>
    <w:rsid w:val="002D6DBD"/>
    <w:rsid w:val="002D6EF5"/>
    <w:rsid w:val="002D79C7"/>
    <w:rsid w:val="002D7E30"/>
    <w:rsid w:val="002D7EE9"/>
    <w:rsid w:val="002E0151"/>
    <w:rsid w:val="002E01CC"/>
    <w:rsid w:val="002E0A57"/>
    <w:rsid w:val="002E178D"/>
    <w:rsid w:val="002E188D"/>
    <w:rsid w:val="002E1A54"/>
    <w:rsid w:val="002E1C68"/>
    <w:rsid w:val="002E1E1F"/>
    <w:rsid w:val="002E24BB"/>
    <w:rsid w:val="002E2DB0"/>
    <w:rsid w:val="002E32AB"/>
    <w:rsid w:val="002E3AA6"/>
    <w:rsid w:val="002E3C23"/>
    <w:rsid w:val="002E424B"/>
    <w:rsid w:val="002E4818"/>
    <w:rsid w:val="002E51F1"/>
    <w:rsid w:val="002E5633"/>
    <w:rsid w:val="002E5757"/>
    <w:rsid w:val="002E5EEF"/>
    <w:rsid w:val="002E6B3E"/>
    <w:rsid w:val="002E707E"/>
    <w:rsid w:val="002E70B8"/>
    <w:rsid w:val="002E7528"/>
    <w:rsid w:val="002E76D3"/>
    <w:rsid w:val="002E7736"/>
    <w:rsid w:val="002F06E7"/>
    <w:rsid w:val="002F1184"/>
    <w:rsid w:val="002F11D2"/>
    <w:rsid w:val="002F1452"/>
    <w:rsid w:val="002F1610"/>
    <w:rsid w:val="002F2019"/>
    <w:rsid w:val="002F2105"/>
    <w:rsid w:val="002F24F0"/>
    <w:rsid w:val="002F29CA"/>
    <w:rsid w:val="002F2D6C"/>
    <w:rsid w:val="002F3162"/>
    <w:rsid w:val="002F3B2B"/>
    <w:rsid w:val="002F42B0"/>
    <w:rsid w:val="002F4761"/>
    <w:rsid w:val="002F483C"/>
    <w:rsid w:val="002F5163"/>
    <w:rsid w:val="002F5628"/>
    <w:rsid w:val="002F5A80"/>
    <w:rsid w:val="002F5B51"/>
    <w:rsid w:val="002F5CEC"/>
    <w:rsid w:val="002F6784"/>
    <w:rsid w:val="002F6FA5"/>
    <w:rsid w:val="002F70E4"/>
    <w:rsid w:val="002F724D"/>
    <w:rsid w:val="002F74EB"/>
    <w:rsid w:val="002F7539"/>
    <w:rsid w:val="002F78B6"/>
    <w:rsid w:val="002F7C75"/>
    <w:rsid w:val="002F7D09"/>
    <w:rsid w:val="0030043A"/>
    <w:rsid w:val="00300F74"/>
    <w:rsid w:val="0030114C"/>
    <w:rsid w:val="00301153"/>
    <w:rsid w:val="00301A9A"/>
    <w:rsid w:val="003020D6"/>
    <w:rsid w:val="00302134"/>
    <w:rsid w:val="003026A7"/>
    <w:rsid w:val="00302C17"/>
    <w:rsid w:val="00302DC7"/>
    <w:rsid w:val="0030338B"/>
    <w:rsid w:val="003038A7"/>
    <w:rsid w:val="0030415A"/>
    <w:rsid w:val="0030451F"/>
    <w:rsid w:val="0030492F"/>
    <w:rsid w:val="00304C77"/>
    <w:rsid w:val="00304D83"/>
    <w:rsid w:val="00304E57"/>
    <w:rsid w:val="003050D0"/>
    <w:rsid w:val="0030516B"/>
    <w:rsid w:val="00305A00"/>
    <w:rsid w:val="00305E58"/>
    <w:rsid w:val="00306079"/>
    <w:rsid w:val="003063A3"/>
    <w:rsid w:val="00306676"/>
    <w:rsid w:val="003067B1"/>
    <w:rsid w:val="00306A3B"/>
    <w:rsid w:val="00306A59"/>
    <w:rsid w:val="003071E1"/>
    <w:rsid w:val="00307A51"/>
    <w:rsid w:val="00307CA0"/>
    <w:rsid w:val="00307CBB"/>
    <w:rsid w:val="00307DDB"/>
    <w:rsid w:val="00307FA5"/>
    <w:rsid w:val="003108E3"/>
    <w:rsid w:val="00311190"/>
    <w:rsid w:val="0031135A"/>
    <w:rsid w:val="0031327E"/>
    <w:rsid w:val="00313D58"/>
    <w:rsid w:val="00313EEC"/>
    <w:rsid w:val="003146E8"/>
    <w:rsid w:val="00314B2A"/>
    <w:rsid w:val="00314F75"/>
    <w:rsid w:val="00315624"/>
    <w:rsid w:val="00315BD6"/>
    <w:rsid w:val="00315D7F"/>
    <w:rsid w:val="00315FF2"/>
    <w:rsid w:val="00316385"/>
    <w:rsid w:val="00316C57"/>
    <w:rsid w:val="00316F0F"/>
    <w:rsid w:val="003177E2"/>
    <w:rsid w:val="00317BDA"/>
    <w:rsid w:val="0032022E"/>
    <w:rsid w:val="00321994"/>
    <w:rsid w:val="0032289E"/>
    <w:rsid w:val="00322998"/>
    <w:rsid w:val="00322A81"/>
    <w:rsid w:val="00323027"/>
    <w:rsid w:val="0032331E"/>
    <w:rsid w:val="00323AE0"/>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031"/>
    <w:rsid w:val="003303FB"/>
    <w:rsid w:val="0033074C"/>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4DC"/>
    <w:rsid w:val="00337846"/>
    <w:rsid w:val="0033799E"/>
    <w:rsid w:val="00337BB0"/>
    <w:rsid w:val="00337C4E"/>
    <w:rsid w:val="00337EBF"/>
    <w:rsid w:val="0034013B"/>
    <w:rsid w:val="0034038A"/>
    <w:rsid w:val="00340480"/>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593E"/>
    <w:rsid w:val="0034637E"/>
    <w:rsid w:val="003466B0"/>
    <w:rsid w:val="00346930"/>
    <w:rsid w:val="00347612"/>
    <w:rsid w:val="00347800"/>
    <w:rsid w:val="00347942"/>
    <w:rsid w:val="00347A15"/>
    <w:rsid w:val="0035058E"/>
    <w:rsid w:val="003509DF"/>
    <w:rsid w:val="003513C7"/>
    <w:rsid w:val="0035145F"/>
    <w:rsid w:val="00351AD0"/>
    <w:rsid w:val="00351F4E"/>
    <w:rsid w:val="003525D4"/>
    <w:rsid w:val="003542AA"/>
    <w:rsid w:val="0035448A"/>
    <w:rsid w:val="00355453"/>
    <w:rsid w:val="003559A1"/>
    <w:rsid w:val="00355B59"/>
    <w:rsid w:val="00355F18"/>
    <w:rsid w:val="00355F3F"/>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2856"/>
    <w:rsid w:val="00363344"/>
    <w:rsid w:val="003633E1"/>
    <w:rsid w:val="00363670"/>
    <w:rsid w:val="00363FE3"/>
    <w:rsid w:val="003640C2"/>
    <w:rsid w:val="003641F0"/>
    <w:rsid w:val="00364581"/>
    <w:rsid w:val="003651FF"/>
    <w:rsid w:val="0036568B"/>
    <w:rsid w:val="00365704"/>
    <w:rsid w:val="00365C9E"/>
    <w:rsid w:val="00365D63"/>
    <w:rsid w:val="00365DC9"/>
    <w:rsid w:val="00365DE2"/>
    <w:rsid w:val="0036639F"/>
    <w:rsid w:val="003668A5"/>
    <w:rsid w:val="00367484"/>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5E3"/>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983"/>
    <w:rsid w:val="00381C15"/>
    <w:rsid w:val="00382741"/>
    <w:rsid w:val="00382981"/>
    <w:rsid w:val="003839AA"/>
    <w:rsid w:val="003843E4"/>
    <w:rsid w:val="00384706"/>
    <w:rsid w:val="00384988"/>
    <w:rsid w:val="00384EDD"/>
    <w:rsid w:val="00385014"/>
    <w:rsid w:val="00385426"/>
    <w:rsid w:val="0038575C"/>
    <w:rsid w:val="00385CBB"/>
    <w:rsid w:val="00385FBB"/>
    <w:rsid w:val="00387987"/>
    <w:rsid w:val="00387E5E"/>
    <w:rsid w:val="003907CF"/>
    <w:rsid w:val="00390C5D"/>
    <w:rsid w:val="00391486"/>
    <w:rsid w:val="00391776"/>
    <w:rsid w:val="00391943"/>
    <w:rsid w:val="00391D47"/>
    <w:rsid w:val="00392578"/>
    <w:rsid w:val="003926A8"/>
    <w:rsid w:val="00392806"/>
    <w:rsid w:val="003929A4"/>
    <w:rsid w:val="00392CEC"/>
    <w:rsid w:val="00392E92"/>
    <w:rsid w:val="00392F5B"/>
    <w:rsid w:val="003930D8"/>
    <w:rsid w:val="003941E1"/>
    <w:rsid w:val="0039455B"/>
    <w:rsid w:val="003946F5"/>
    <w:rsid w:val="0039563E"/>
    <w:rsid w:val="0039592D"/>
    <w:rsid w:val="00396082"/>
    <w:rsid w:val="00396A87"/>
    <w:rsid w:val="00396AAF"/>
    <w:rsid w:val="00396BFA"/>
    <w:rsid w:val="00396D3F"/>
    <w:rsid w:val="00396EB2"/>
    <w:rsid w:val="00396F8D"/>
    <w:rsid w:val="003971AD"/>
    <w:rsid w:val="00397234"/>
    <w:rsid w:val="00397528"/>
    <w:rsid w:val="003979F3"/>
    <w:rsid w:val="00397B41"/>
    <w:rsid w:val="00397C56"/>
    <w:rsid w:val="003A042B"/>
    <w:rsid w:val="003A0852"/>
    <w:rsid w:val="003A08AE"/>
    <w:rsid w:val="003A22C1"/>
    <w:rsid w:val="003A26D2"/>
    <w:rsid w:val="003A3770"/>
    <w:rsid w:val="003A3978"/>
    <w:rsid w:val="003A3D05"/>
    <w:rsid w:val="003A4687"/>
    <w:rsid w:val="003A476A"/>
    <w:rsid w:val="003A47A9"/>
    <w:rsid w:val="003A613A"/>
    <w:rsid w:val="003A6369"/>
    <w:rsid w:val="003A66EF"/>
    <w:rsid w:val="003A689D"/>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8DE"/>
    <w:rsid w:val="003B7A94"/>
    <w:rsid w:val="003C0A02"/>
    <w:rsid w:val="003C2534"/>
    <w:rsid w:val="003C26AC"/>
    <w:rsid w:val="003C2A0B"/>
    <w:rsid w:val="003C2C57"/>
    <w:rsid w:val="003C2EC6"/>
    <w:rsid w:val="003C32FE"/>
    <w:rsid w:val="003C3358"/>
    <w:rsid w:val="003C433B"/>
    <w:rsid w:val="003C4F30"/>
    <w:rsid w:val="003C5044"/>
    <w:rsid w:val="003C5153"/>
    <w:rsid w:val="003C52F5"/>
    <w:rsid w:val="003C5BB1"/>
    <w:rsid w:val="003C5BC7"/>
    <w:rsid w:val="003C5E69"/>
    <w:rsid w:val="003C5ED9"/>
    <w:rsid w:val="003C6C20"/>
    <w:rsid w:val="003C73F8"/>
    <w:rsid w:val="003C7457"/>
    <w:rsid w:val="003C76AC"/>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0D6"/>
    <w:rsid w:val="003D7383"/>
    <w:rsid w:val="003D7489"/>
    <w:rsid w:val="003D7A6A"/>
    <w:rsid w:val="003E000E"/>
    <w:rsid w:val="003E009E"/>
    <w:rsid w:val="003E0ABC"/>
    <w:rsid w:val="003E0C9D"/>
    <w:rsid w:val="003E159B"/>
    <w:rsid w:val="003E20EB"/>
    <w:rsid w:val="003E2333"/>
    <w:rsid w:val="003E248F"/>
    <w:rsid w:val="003E261D"/>
    <w:rsid w:val="003E26E6"/>
    <w:rsid w:val="003E2F13"/>
    <w:rsid w:val="003E31EE"/>
    <w:rsid w:val="003E364E"/>
    <w:rsid w:val="003E4D21"/>
    <w:rsid w:val="003E4D5A"/>
    <w:rsid w:val="003E57D7"/>
    <w:rsid w:val="003E58C2"/>
    <w:rsid w:val="003E5AF7"/>
    <w:rsid w:val="003E5FCA"/>
    <w:rsid w:val="003E647E"/>
    <w:rsid w:val="003E66A4"/>
    <w:rsid w:val="003E672B"/>
    <w:rsid w:val="003E6F99"/>
    <w:rsid w:val="003E77E9"/>
    <w:rsid w:val="003E798E"/>
    <w:rsid w:val="003E7BCA"/>
    <w:rsid w:val="003F06E0"/>
    <w:rsid w:val="003F075C"/>
    <w:rsid w:val="003F0C61"/>
    <w:rsid w:val="003F0D90"/>
    <w:rsid w:val="003F0E51"/>
    <w:rsid w:val="003F190A"/>
    <w:rsid w:val="003F2708"/>
    <w:rsid w:val="003F2DBB"/>
    <w:rsid w:val="003F2F7C"/>
    <w:rsid w:val="003F316F"/>
    <w:rsid w:val="003F37FE"/>
    <w:rsid w:val="003F3C93"/>
    <w:rsid w:val="003F4681"/>
    <w:rsid w:val="003F48CD"/>
    <w:rsid w:val="003F4A41"/>
    <w:rsid w:val="003F5B6A"/>
    <w:rsid w:val="003F5DEF"/>
    <w:rsid w:val="003F5FEF"/>
    <w:rsid w:val="003F6A36"/>
    <w:rsid w:val="003F6CB2"/>
    <w:rsid w:val="003F6D65"/>
    <w:rsid w:val="003F7085"/>
    <w:rsid w:val="003F733D"/>
    <w:rsid w:val="003F782E"/>
    <w:rsid w:val="003F7B2B"/>
    <w:rsid w:val="004002DD"/>
    <w:rsid w:val="00400D5E"/>
    <w:rsid w:val="00401ED1"/>
    <w:rsid w:val="00402153"/>
    <w:rsid w:val="00402817"/>
    <w:rsid w:val="004029F9"/>
    <w:rsid w:val="004030D8"/>
    <w:rsid w:val="00403EED"/>
    <w:rsid w:val="0040422D"/>
    <w:rsid w:val="004045D8"/>
    <w:rsid w:val="0040494A"/>
    <w:rsid w:val="00405277"/>
    <w:rsid w:val="004064E0"/>
    <w:rsid w:val="0040672B"/>
    <w:rsid w:val="00406E80"/>
    <w:rsid w:val="00406F61"/>
    <w:rsid w:val="00406FEF"/>
    <w:rsid w:val="004072AA"/>
    <w:rsid w:val="004078B5"/>
    <w:rsid w:val="004078DC"/>
    <w:rsid w:val="00407980"/>
    <w:rsid w:val="0041045D"/>
    <w:rsid w:val="004105DF"/>
    <w:rsid w:val="00410935"/>
    <w:rsid w:val="00410CA6"/>
    <w:rsid w:val="00410D75"/>
    <w:rsid w:val="00410D9E"/>
    <w:rsid w:val="0041136B"/>
    <w:rsid w:val="00411671"/>
    <w:rsid w:val="0041180B"/>
    <w:rsid w:val="00411AFD"/>
    <w:rsid w:val="0041212D"/>
    <w:rsid w:val="0041284E"/>
    <w:rsid w:val="00412889"/>
    <w:rsid w:val="00413424"/>
    <w:rsid w:val="00413464"/>
    <w:rsid w:val="00413826"/>
    <w:rsid w:val="00413C2A"/>
    <w:rsid w:val="004148DB"/>
    <w:rsid w:val="00414A8A"/>
    <w:rsid w:val="004156B7"/>
    <w:rsid w:val="00416A12"/>
    <w:rsid w:val="00416C65"/>
    <w:rsid w:val="00416D06"/>
    <w:rsid w:val="00417266"/>
    <w:rsid w:val="004175BE"/>
    <w:rsid w:val="00417D4C"/>
    <w:rsid w:val="004202CB"/>
    <w:rsid w:val="00420371"/>
    <w:rsid w:val="004204DC"/>
    <w:rsid w:val="004206BA"/>
    <w:rsid w:val="0042090E"/>
    <w:rsid w:val="0042091E"/>
    <w:rsid w:val="00420DB1"/>
    <w:rsid w:val="0042151A"/>
    <w:rsid w:val="00421CF0"/>
    <w:rsid w:val="00421D2C"/>
    <w:rsid w:val="0042232C"/>
    <w:rsid w:val="004249CF"/>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3E6"/>
    <w:rsid w:val="004424B2"/>
    <w:rsid w:val="004425FE"/>
    <w:rsid w:val="004428A8"/>
    <w:rsid w:val="00442E2D"/>
    <w:rsid w:val="00442FC4"/>
    <w:rsid w:val="0044305F"/>
    <w:rsid w:val="00443D1B"/>
    <w:rsid w:val="0044419E"/>
    <w:rsid w:val="00444597"/>
    <w:rsid w:val="004453BB"/>
    <w:rsid w:val="00445522"/>
    <w:rsid w:val="0044619B"/>
    <w:rsid w:val="00446802"/>
    <w:rsid w:val="004470C5"/>
    <w:rsid w:val="00447106"/>
    <w:rsid w:val="004474BB"/>
    <w:rsid w:val="004475E5"/>
    <w:rsid w:val="004503E1"/>
    <w:rsid w:val="00450E3F"/>
    <w:rsid w:val="00451A68"/>
    <w:rsid w:val="00451AA2"/>
    <w:rsid w:val="00451E5C"/>
    <w:rsid w:val="0045209D"/>
    <w:rsid w:val="004520C5"/>
    <w:rsid w:val="00452950"/>
    <w:rsid w:val="00452FA4"/>
    <w:rsid w:val="00453265"/>
    <w:rsid w:val="00453750"/>
    <w:rsid w:val="004537EC"/>
    <w:rsid w:val="00453CEB"/>
    <w:rsid w:val="004547C8"/>
    <w:rsid w:val="0045495E"/>
    <w:rsid w:val="00454DBD"/>
    <w:rsid w:val="00455BC0"/>
    <w:rsid w:val="00455C7E"/>
    <w:rsid w:val="004562F8"/>
    <w:rsid w:val="0045637F"/>
    <w:rsid w:val="00456A60"/>
    <w:rsid w:val="00456AD9"/>
    <w:rsid w:val="00456F88"/>
    <w:rsid w:val="004571B0"/>
    <w:rsid w:val="00460179"/>
    <w:rsid w:val="0046080F"/>
    <w:rsid w:val="00460B1C"/>
    <w:rsid w:val="00460FB8"/>
    <w:rsid w:val="004617B0"/>
    <w:rsid w:val="004617CF"/>
    <w:rsid w:val="004621BA"/>
    <w:rsid w:val="004622BB"/>
    <w:rsid w:val="00462348"/>
    <w:rsid w:val="004626B6"/>
    <w:rsid w:val="00463683"/>
    <w:rsid w:val="00463925"/>
    <w:rsid w:val="004639EC"/>
    <w:rsid w:val="00464689"/>
    <w:rsid w:val="00464D56"/>
    <w:rsid w:val="00464DF0"/>
    <w:rsid w:val="00464E9F"/>
    <w:rsid w:val="00465562"/>
    <w:rsid w:val="00465673"/>
    <w:rsid w:val="004656D9"/>
    <w:rsid w:val="00465DDF"/>
    <w:rsid w:val="004661DB"/>
    <w:rsid w:val="004663C7"/>
    <w:rsid w:val="00466B28"/>
    <w:rsid w:val="004676B5"/>
    <w:rsid w:val="00467828"/>
    <w:rsid w:val="0046799C"/>
    <w:rsid w:val="00467D5E"/>
    <w:rsid w:val="0047012B"/>
    <w:rsid w:val="004705A4"/>
    <w:rsid w:val="0047089B"/>
    <w:rsid w:val="00471164"/>
    <w:rsid w:val="00471238"/>
    <w:rsid w:val="0047126F"/>
    <w:rsid w:val="00471AA2"/>
    <w:rsid w:val="00471B4A"/>
    <w:rsid w:val="00471E18"/>
    <w:rsid w:val="00471FC6"/>
    <w:rsid w:val="0047228C"/>
    <w:rsid w:val="00472E49"/>
    <w:rsid w:val="004736FF"/>
    <w:rsid w:val="004737BC"/>
    <w:rsid w:val="00473871"/>
    <w:rsid w:val="004743DF"/>
    <w:rsid w:val="00474B62"/>
    <w:rsid w:val="00474EE3"/>
    <w:rsid w:val="00474EFE"/>
    <w:rsid w:val="00475509"/>
    <w:rsid w:val="0047620F"/>
    <w:rsid w:val="004763DF"/>
    <w:rsid w:val="00476508"/>
    <w:rsid w:val="004767BA"/>
    <w:rsid w:val="004779AA"/>
    <w:rsid w:val="00477F44"/>
    <w:rsid w:val="00480011"/>
    <w:rsid w:val="00480107"/>
    <w:rsid w:val="004809CB"/>
    <w:rsid w:val="00480C5E"/>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5DF0"/>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2A3"/>
    <w:rsid w:val="004945A4"/>
    <w:rsid w:val="00494A7E"/>
    <w:rsid w:val="00494C49"/>
    <w:rsid w:val="00495214"/>
    <w:rsid w:val="00495462"/>
    <w:rsid w:val="004955D7"/>
    <w:rsid w:val="0049574B"/>
    <w:rsid w:val="00495AC6"/>
    <w:rsid w:val="004964BE"/>
    <w:rsid w:val="004965B9"/>
    <w:rsid w:val="00497103"/>
    <w:rsid w:val="004976B0"/>
    <w:rsid w:val="00497953"/>
    <w:rsid w:val="00497FC7"/>
    <w:rsid w:val="00497FC9"/>
    <w:rsid w:val="004A0385"/>
    <w:rsid w:val="004A061A"/>
    <w:rsid w:val="004A07F3"/>
    <w:rsid w:val="004A0E02"/>
    <w:rsid w:val="004A0E75"/>
    <w:rsid w:val="004A0EEB"/>
    <w:rsid w:val="004A0F22"/>
    <w:rsid w:val="004A144B"/>
    <w:rsid w:val="004A1455"/>
    <w:rsid w:val="004A1FF4"/>
    <w:rsid w:val="004A234A"/>
    <w:rsid w:val="004A23A4"/>
    <w:rsid w:val="004A2400"/>
    <w:rsid w:val="004A30DB"/>
    <w:rsid w:val="004A3415"/>
    <w:rsid w:val="004A3A1C"/>
    <w:rsid w:val="004A3BE3"/>
    <w:rsid w:val="004A4B21"/>
    <w:rsid w:val="004A5070"/>
    <w:rsid w:val="004A581E"/>
    <w:rsid w:val="004A5AE0"/>
    <w:rsid w:val="004A5D7C"/>
    <w:rsid w:val="004A5D89"/>
    <w:rsid w:val="004A5FCA"/>
    <w:rsid w:val="004A6B9E"/>
    <w:rsid w:val="004A6C9C"/>
    <w:rsid w:val="004A6CC0"/>
    <w:rsid w:val="004A6FE6"/>
    <w:rsid w:val="004A7203"/>
    <w:rsid w:val="004A7271"/>
    <w:rsid w:val="004A7751"/>
    <w:rsid w:val="004A77C4"/>
    <w:rsid w:val="004A7ABE"/>
    <w:rsid w:val="004B0303"/>
    <w:rsid w:val="004B077F"/>
    <w:rsid w:val="004B09A3"/>
    <w:rsid w:val="004B1155"/>
    <w:rsid w:val="004B117A"/>
    <w:rsid w:val="004B18AE"/>
    <w:rsid w:val="004B18BF"/>
    <w:rsid w:val="004B21B0"/>
    <w:rsid w:val="004B2564"/>
    <w:rsid w:val="004B259B"/>
    <w:rsid w:val="004B2C46"/>
    <w:rsid w:val="004B2D77"/>
    <w:rsid w:val="004B2F85"/>
    <w:rsid w:val="004B3850"/>
    <w:rsid w:val="004B4275"/>
    <w:rsid w:val="004B42DF"/>
    <w:rsid w:val="004B4756"/>
    <w:rsid w:val="004B5F7A"/>
    <w:rsid w:val="004B6164"/>
    <w:rsid w:val="004B63AE"/>
    <w:rsid w:val="004B6482"/>
    <w:rsid w:val="004B6912"/>
    <w:rsid w:val="004B77BB"/>
    <w:rsid w:val="004B7C1A"/>
    <w:rsid w:val="004B7D58"/>
    <w:rsid w:val="004C02F8"/>
    <w:rsid w:val="004C056A"/>
    <w:rsid w:val="004C0718"/>
    <w:rsid w:val="004C0C74"/>
    <w:rsid w:val="004C0FFF"/>
    <w:rsid w:val="004C1260"/>
    <w:rsid w:val="004C1653"/>
    <w:rsid w:val="004C1BDC"/>
    <w:rsid w:val="004C209B"/>
    <w:rsid w:val="004C2149"/>
    <w:rsid w:val="004C2469"/>
    <w:rsid w:val="004C2531"/>
    <w:rsid w:val="004C2B02"/>
    <w:rsid w:val="004C3318"/>
    <w:rsid w:val="004C3342"/>
    <w:rsid w:val="004C3C61"/>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3EC1"/>
    <w:rsid w:val="004D457E"/>
    <w:rsid w:val="004D4C8A"/>
    <w:rsid w:val="004D507C"/>
    <w:rsid w:val="004D562B"/>
    <w:rsid w:val="004D581B"/>
    <w:rsid w:val="004D5AD1"/>
    <w:rsid w:val="004D708B"/>
    <w:rsid w:val="004D7579"/>
    <w:rsid w:val="004D7A95"/>
    <w:rsid w:val="004D7ABD"/>
    <w:rsid w:val="004D7BF2"/>
    <w:rsid w:val="004E042A"/>
    <w:rsid w:val="004E0BE3"/>
    <w:rsid w:val="004E0DAE"/>
    <w:rsid w:val="004E0E03"/>
    <w:rsid w:val="004E0F37"/>
    <w:rsid w:val="004E13FA"/>
    <w:rsid w:val="004E1450"/>
    <w:rsid w:val="004E1AA9"/>
    <w:rsid w:val="004E1D0E"/>
    <w:rsid w:val="004E1DB7"/>
    <w:rsid w:val="004E1FE7"/>
    <w:rsid w:val="004E221D"/>
    <w:rsid w:val="004E229B"/>
    <w:rsid w:val="004E2601"/>
    <w:rsid w:val="004E2991"/>
    <w:rsid w:val="004E2A90"/>
    <w:rsid w:val="004E3112"/>
    <w:rsid w:val="004E3160"/>
    <w:rsid w:val="004E3885"/>
    <w:rsid w:val="004E3B2D"/>
    <w:rsid w:val="004E3D1E"/>
    <w:rsid w:val="004E40AF"/>
    <w:rsid w:val="004E42E7"/>
    <w:rsid w:val="004E5265"/>
    <w:rsid w:val="004E5769"/>
    <w:rsid w:val="004E5B3C"/>
    <w:rsid w:val="004E61BB"/>
    <w:rsid w:val="004E6717"/>
    <w:rsid w:val="004E6D72"/>
    <w:rsid w:val="004E7219"/>
    <w:rsid w:val="004E7332"/>
    <w:rsid w:val="004E776C"/>
    <w:rsid w:val="004E7906"/>
    <w:rsid w:val="004E7F0D"/>
    <w:rsid w:val="004F01B0"/>
    <w:rsid w:val="004F05C6"/>
    <w:rsid w:val="004F0E47"/>
    <w:rsid w:val="004F1244"/>
    <w:rsid w:val="004F19E2"/>
    <w:rsid w:val="004F1D1F"/>
    <w:rsid w:val="004F24FD"/>
    <w:rsid w:val="004F2E45"/>
    <w:rsid w:val="004F30E8"/>
    <w:rsid w:val="004F4267"/>
    <w:rsid w:val="004F431D"/>
    <w:rsid w:val="004F43AB"/>
    <w:rsid w:val="004F45BA"/>
    <w:rsid w:val="004F4C67"/>
    <w:rsid w:val="004F4F1F"/>
    <w:rsid w:val="004F4F7A"/>
    <w:rsid w:val="004F4F85"/>
    <w:rsid w:val="004F532F"/>
    <w:rsid w:val="004F539A"/>
    <w:rsid w:val="004F5524"/>
    <w:rsid w:val="004F5B56"/>
    <w:rsid w:val="004F5FDC"/>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622"/>
    <w:rsid w:val="00511DE7"/>
    <w:rsid w:val="00511F6D"/>
    <w:rsid w:val="005125A5"/>
    <w:rsid w:val="005130A4"/>
    <w:rsid w:val="0051326F"/>
    <w:rsid w:val="00513BCD"/>
    <w:rsid w:val="00513F33"/>
    <w:rsid w:val="005147FC"/>
    <w:rsid w:val="00514DD2"/>
    <w:rsid w:val="005158BE"/>
    <w:rsid w:val="00515C82"/>
    <w:rsid w:val="00515EFD"/>
    <w:rsid w:val="005164E1"/>
    <w:rsid w:val="00516835"/>
    <w:rsid w:val="00516FB8"/>
    <w:rsid w:val="00517613"/>
    <w:rsid w:val="00517AA9"/>
    <w:rsid w:val="005202DE"/>
    <w:rsid w:val="0052031E"/>
    <w:rsid w:val="005204F9"/>
    <w:rsid w:val="00520A36"/>
    <w:rsid w:val="00520B9E"/>
    <w:rsid w:val="00520C1B"/>
    <w:rsid w:val="00520C3B"/>
    <w:rsid w:val="00520C4B"/>
    <w:rsid w:val="0052142F"/>
    <w:rsid w:val="005214E5"/>
    <w:rsid w:val="0052156D"/>
    <w:rsid w:val="00521A4E"/>
    <w:rsid w:val="005223E2"/>
    <w:rsid w:val="00522475"/>
    <w:rsid w:val="0052249F"/>
    <w:rsid w:val="005224A5"/>
    <w:rsid w:val="005227A0"/>
    <w:rsid w:val="0052289F"/>
    <w:rsid w:val="00522FC1"/>
    <w:rsid w:val="005232B5"/>
    <w:rsid w:val="005239EA"/>
    <w:rsid w:val="00523C70"/>
    <w:rsid w:val="00524289"/>
    <w:rsid w:val="00524E25"/>
    <w:rsid w:val="00524F47"/>
    <w:rsid w:val="005250BC"/>
    <w:rsid w:val="005254F8"/>
    <w:rsid w:val="00525736"/>
    <w:rsid w:val="005259CE"/>
    <w:rsid w:val="00525B1C"/>
    <w:rsid w:val="00526053"/>
    <w:rsid w:val="005265D4"/>
    <w:rsid w:val="005265FA"/>
    <w:rsid w:val="00526812"/>
    <w:rsid w:val="0052721A"/>
    <w:rsid w:val="00527B92"/>
    <w:rsid w:val="00527F31"/>
    <w:rsid w:val="00530147"/>
    <w:rsid w:val="0053022D"/>
    <w:rsid w:val="005308B4"/>
    <w:rsid w:val="00530924"/>
    <w:rsid w:val="005315AB"/>
    <w:rsid w:val="0053174C"/>
    <w:rsid w:val="00532196"/>
    <w:rsid w:val="005324C7"/>
    <w:rsid w:val="005324E4"/>
    <w:rsid w:val="005325F3"/>
    <w:rsid w:val="005326D9"/>
    <w:rsid w:val="00532E4B"/>
    <w:rsid w:val="00533572"/>
    <w:rsid w:val="00533C60"/>
    <w:rsid w:val="00533EAD"/>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00F"/>
    <w:rsid w:val="00541177"/>
    <w:rsid w:val="005413A3"/>
    <w:rsid w:val="00541A40"/>
    <w:rsid w:val="00542C8D"/>
    <w:rsid w:val="00542CDA"/>
    <w:rsid w:val="00542EA3"/>
    <w:rsid w:val="0054365A"/>
    <w:rsid w:val="00543699"/>
    <w:rsid w:val="00543A22"/>
    <w:rsid w:val="00543D6C"/>
    <w:rsid w:val="00543F8A"/>
    <w:rsid w:val="0054509A"/>
    <w:rsid w:val="0054524D"/>
    <w:rsid w:val="00545596"/>
    <w:rsid w:val="005455C7"/>
    <w:rsid w:val="0054581F"/>
    <w:rsid w:val="00545927"/>
    <w:rsid w:val="00546559"/>
    <w:rsid w:val="00546662"/>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1E0"/>
    <w:rsid w:val="0055646E"/>
    <w:rsid w:val="005565B2"/>
    <w:rsid w:val="00556E6F"/>
    <w:rsid w:val="00556F6F"/>
    <w:rsid w:val="00557296"/>
    <w:rsid w:val="00557A6C"/>
    <w:rsid w:val="005608B2"/>
    <w:rsid w:val="0056099A"/>
    <w:rsid w:val="00560A43"/>
    <w:rsid w:val="00561000"/>
    <w:rsid w:val="00561471"/>
    <w:rsid w:val="0056152A"/>
    <w:rsid w:val="00563749"/>
    <w:rsid w:val="00563C85"/>
    <w:rsid w:val="00563DDB"/>
    <w:rsid w:val="00564813"/>
    <w:rsid w:val="0056546C"/>
    <w:rsid w:val="0056563A"/>
    <w:rsid w:val="005658FC"/>
    <w:rsid w:val="00565966"/>
    <w:rsid w:val="00565B05"/>
    <w:rsid w:val="00565BD3"/>
    <w:rsid w:val="00565F1B"/>
    <w:rsid w:val="00566086"/>
    <w:rsid w:val="00566352"/>
    <w:rsid w:val="00566629"/>
    <w:rsid w:val="005674D2"/>
    <w:rsid w:val="00567686"/>
    <w:rsid w:val="005676DC"/>
    <w:rsid w:val="005702C5"/>
    <w:rsid w:val="00570460"/>
    <w:rsid w:val="005715C9"/>
    <w:rsid w:val="005719F9"/>
    <w:rsid w:val="00571D67"/>
    <w:rsid w:val="00571E09"/>
    <w:rsid w:val="00572E2F"/>
    <w:rsid w:val="00572E40"/>
    <w:rsid w:val="00573801"/>
    <w:rsid w:val="00574579"/>
    <w:rsid w:val="00574593"/>
    <w:rsid w:val="00574625"/>
    <w:rsid w:val="00574757"/>
    <w:rsid w:val="0057527E"/>
    <w:rsid w:val="00575554"/>
    <w:rsid w:val="005756A7"/>
    <w:rsid w:val="005757E1"/>
    <w:rsid w:val="00575A1D"/>
    <w:rsid w:val="00575A7F"/>
    <w:rsid w:val="005764A9"/>
    <w:rsid w:val="00576529"/>
    <w:rsid w:val="00576867"/>
    <w:rsid w:val="00576D2C"/>
    <w:rsid w:val="00576EFD"/>
    <w:rsid w:val="00577BC4"/>
    <w:rsid w:val="005802C7"/>
    <w:rsid w:val="00580508"/>
    <w:rsid w:val="005806F9"/>
    <w:rsid w:val="00580C5C"/>
    <w:rsid w:val="00580DA8"/>
    <w:rsid w:val="00580F79"/>
    <w:rsid w:val="0058142E"/>
    <w:rsid w:val="00581795"/>
    <w:rsid w:val="005817F1"/>
    <w:rsid w:val="00583B95"/>
    <w:rsid w:val="0058476B"/>
    <w:rsid w:val="00584B2E"/>
    <w:rsid w:val="005850FD"/>
    <w:rsid w:val="0058597D"/>
    <w:rsid w:val="00585ABC"/>
    <w:rsid w:val="00585BB5"/>
    <w:rsid w:val="00585F34"/>
    <w:rsid w:val="00586223"/>
    <w:rsid w:val="00586891"/>
    <w:rsid w:val="00586E2E"/>
    <w:rsid w:val="005870B2"/>
    <w:rsid w:val="00587DC2"/>
    <w:rsid w:val="005906E5"/>
    <w:rsid w:val="005907E3"/>
    <w:rsid w:val="00590AE1"/>
    <w:rsid w:val="00590EBE"/>
    <w:rsid w:val="0059185F"/>
    <w:rsid w:val="00591F15"/>
    <w:rsid w:val="0059279B"/>
    <w:rsid w:val="00592E61"/>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A46"/>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A7EE6"/>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3EA"/>
    <w:rsid w:val="005B6AB5"/>
    <w:rsid w:val="005B6CCC"/>
    <w:rsid w:val="005B71CE"/>
    <w:rsid w:val="005B757C"/>
    <w:rsid w:val="005B78A1"/>
    <w:rsid w:val="005B7F43"/>
    <w:rsid w:val="005C02D4"/>
    <w:rsid w:val="005C05FF"/>
    <w:rsid w:val="005C14A0"/>
    <w:rsid w:val="005C198B"/>
    <w:rsid w:val="005C23D7"/>
    <w:rsid w:val="005C2430"/>
    <w:rsid w:val="005C26CE"/>
    <w:rsid w:val="005C2859"/>
    <w:rsid w:val="005C287F"/>
    <w:rsid w:val="005C2947"/>
    <w:rsid w:val="005C2D2D"/>
    <w:rsid w:val="005C3857"/>
    <w:rsid w:val="005C4374"/>
    <w:rsid w:val="005C438E"/>
    <w:rsid w:val="005C43F3"/>
    <w:rsid w:val="005C552D"/>
    <w:rsid w:val="005C55B2"/>
    <w:rsid w:val="005C5648"/>
    <w:rsid w:val="005C608E"/>
    <w:rsid w:val="005C62D9"/>
    <w:rsid w:val="005C6E27"/>
    <w:rsid w:val="005C7206"/>
    <w:rsid w:val="005C7994"/>
    <w:rsid w:val="005C7AE4"/>
    <w:rsid w:val="005C7CF3"/>
    <w:rsid w:val="005D007B"/>
    <w:rsid w:val="005D00DB"/>
    <w:rsid w:val="005D07D2"/>
    <w:rsid w:val="005D0F46"/>
    <w:rsid w:val="005D0F91"/>
    <w:rsid w:val="005D14F8"/>
    <w:rsid w:val="005D1BB8"/>
    <w:rsid w:val="005D1FBA"/>
    <w:rsid w:val="005D24A9"/>
    <w:rsid w:val="005D25B7"/>
    <w:rsid w:val="005D293C"/>
    <w:rsid w:val="005D2A58"/>
    <w:rsid w:val="005D30B8"/>
    <w:rsid w:val="005D3ED4"/>
    <w:rsid w:val="005D411A"/>
    <w:rsid w:val="005D48FE"/>
    <w:rsid w:val="005D4DA2"/>
    <w:rsid w:val="005D53A7"/>
    <w:rsid w:val="005D5504"/>
    <w:rsid w:val="005D5880"/>
    <w:rsid w:val="005D5DA2"/>
    <w:rsid w:val="005D5EAC"/>
    <w:rsid w:val="005D5FF1"/>
    <w:rsid w:val="005D6537"/>
    <w:rsid w:val="005D66B0"/>
    <w:rsid w:val="005D6BA1"/>
    <w:rsid w:val="005D6C63"/>
    <w:rsid w:val="005D6E99"/>
    <w:rsid w:val="005D7598"/>
    <w:rsid w:val="005E009F"/>
    <w:rsid w:val="005E080A"/>
    <w:rsid w:val="005E0A1C"/>
    <w:rsid w:val="005E0B73"/>
    <w:rsid w:val="005E0C21"/>
    <w:rsid w:val="005E1528"/>
    <w:rsid w:val="005E180F"/>
    <w:rsid w:val="005E212B"/>
    <w:rsid w:val="005E2189"/>
    <w:rsid w:val="005E25F7"/>
    <w:rsid w:val="005E2A5A"/>
    <w:rsid w:val="005E2C15"/>
    <w:rsid w:val="005E340E"/>
    <w:rsid w:val="005E3B69"/>
    <w:rsid w:val="005E3DDA"/>
    <w:rsid w:val="005E4642"/>
    <w:rsid w:val="005E46DC"/>
    <w:rsid w:val="005E4A51"/>
    <w:rsid w:val="005E4C95"/>
    <w:rsid w:val="005E4CE2"/>
    <w:rsid w:val="005E5030"/>
    <w:rsid w:val="005E58A5"/>
    <w:rsid w:val="005E5E61"/>
    <w:rsid w:val="005E6674"/>
    <w:rsid w:val="005E6C34"/>
    <w:rsid w:val="005E78E7"/>
    <w:rsid w:val="005F00DC"/>
    <w:rsid w:val="005F01BE"/>
    <w:rsid w:val="005F0224"/>
    <w:rsid w:val="005F038B"/>
    <w:rsid w:val="005F0908"/>
    <w:rsid w:val="005F0B3C"/>
    <w:rsid w:val="005F0CF0"/>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092"/>
    <w:rsid w:val="005F6B5C"/>
    <w:rsid w:val="005F6D08"/>
    <w:rsid w:val="005F6F91"/>
    <w:rsid w:val="005F703C"/>
    <w:rsid w:val="005F7321"/>
    <w:rsid w:val="005F7CC7"/>
    <w:rsid w:val="005F7FEB"/>
    <w:rsid w:val="0060010E"/>
    <w:rsid w:val="00600F74"/>
    <w:rsid w:val="00601262"/>
    <w:rsid w:val="00601269"/>
    <w:rsid w:val="00601C2F"/>
    <w:rsid w:val="00602702"/>
    <w:rsid w:val="00602BBC"/>
    <w:rsid w:val="0060365C"/>
    <w:rsid w:val="00603A20"/>
    <w:rsid w:val="00603ABE"/>
    <w:rsid w:val="00603F19"/>
    <w:rsid w:val="00604D69"/>
    <w:rsid w:val="006052E4"/>
    <w:rsid w:val="00605442"/>
    <w:rsid w:val="0060558C"/>
    <w:rsid w:val="0060683C"/>
    <w:rsid w:val="00607532"/>
    <w:rsid w:val="00607C9B"/>
    <w:rsid w:val="006101C8"/>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205"/>
    <w:rsid w:val="006202A9"/>
    <w:rsid w:val="006202CC"/>
    <w:rsid w:val="00620470"/>
    <w:rsid w:val="00620736"/>
    <w:rsid w:val="0062076F"/>
    <w:rsid w:val="0062127C"/>
    <w:rsid w:val="006212E4"/>
    <w:rsid w:val="00621EF4"/>
    <w:rsid w:val="00622128"/>
    <w:rsid w:val="006229D3"/>
    <w:rsid w:val="0062370F"/>
    <w:rsid w:val="006241BE"/>
    <w:rsid w:val="00625009"/>
    <w:rsid w:val="00625523"/>
    <w:rsid w:val="00625759"/>
    <w:rsid w:val="006259EF"/>
    <w:rsid w:val="00625B32"/>
    <w:rsid w:val="00625B8F"/>
    <w:rsid w:val="006266E5"/>
    <w:rsid w:val="006278CC"/>
    <w:rsid w:val="00627E4A"/>
    <w:rsid w:val="00627F05"/>
    <w:rsid w:val="00630332"/>
    <w:rsid w:val="00630A91"/>
    <w:rsid w:val="00630F2B"/>
    <w:rsid w:val="0063156C"/>
    <w:rsid w:val="006315AC"/>
    <w:rsid w:val="0063189C"/>
    <w:rsid w:val="006327F5"/>
    <w:rsid w:val="00632878"/>
    <w:rsid w:val="00632C05"/>
    <w:rsid w:val="00632F1D"/>
    <w:rsid w:val="00633595"/>
    <w:rsid w:val="00634521"/>
    <w:rsid w:val="0063468C"/>
    <w:rsid w:val="00634DAD"/>
    <w:rsid w:val="006356A3"/>
    <w:rsid w:val="006356C7"/>
    <w:rsid w:val="006358A5"/>
    <w:rsid w:val="006359D0"/>
    <w:rsid w:val="00635A39"/>
    <w:rsid w:val="00635B2E"/>
    <w:rsid w:val="006364F7"/>
    <w:rsid w:val="00636EAC"/>
    <w:rsid w:val="00636EFF"/>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527F"/>
    <w:rsid w:val="006454AC"/>
    <w:rsid w:val="006457EB"/>
    <w:rsid w:val="00645A31"/>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6C7"/>
    <w:rsid w:val="00654926"/>
    <w:rsid w:val="00654ACD"/>
    <w:rsid w:val="00654C6A"/>
    <w:rsid w:val="00655B41"/>
    <w:rsid w:val="00655F0E"/>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2E7A"/>
    <w:rsid w:val="0066318C"/>
    <w:rsid w:val="006636BB"/>
    <w:rsid w:val="006637B9"/>
    <w:rsid w:val="00663AAC"/>
    <w:rsid w:val="00663E09"/>
    <w:rsid w:val="00664533"/>
    <w:rsid w:val="006646FE"/>
    <w:rsid w:val="0066498E"/>
    <w:rsid w:val="00665285"/>
    <w:rsid w:val="006654C2"/>
    <w:rsid w:val="006659DD"/>
    <w:rsid w:val="00665B84"/>
    <w:rsid w:val="00665FA0"/>
    <w:rsid w:val="006662AD"/>
    <w:rsid w:val="006668CA"/>
    <w:rsid w:val="00666E99"/>
    <w:rsid w:val="00666F88"/>
    <w:rsid w:val="0066760C"/>
    <w:rsid w:val="00667ABB"/>
    <w:rsid w:val="006704DE"/>
    <w:rsid w:val="006708C9"/>
    <w:rsid w:val="00670B88"/>
    <w:rsid w:val="00670E84"/>
    <w:rsid w:val="0067240D"/>
    <w:rsid w:val="006726E0"/>
    <w:rsid w:val="0067348D"/>
    <w:rsid w:val="006742C5"/>
    <w:rsid w:val="006743F0"/>
    <w:rsid w:val="00674A96"/>
    <w:rsid w:val="00674D18"/>
    <w:rsid w:val="006750F1"/>
    <w:rsid w:val="00675A81"/>
    <w:rsid w:val="0067643D"/>
    <w:rsid w:val="0067675D"/>
    <w:rsid w:val="00677A1C"/>
    <w:rsid w:val="00677C73"/>
    <w:rsid w:val="00677F7C"/>
    <w:rsid w:val="0068074C"/>
    <w:rsid w:val="00681045"/>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0CD"/>
    <w:rsid w:val="0069093D"/>
    <w:rsid w:val="00690E56"/>
    <w:rsid w:val="00691B4D"/>
    <w:rsid w:val="0069225F"/>
    <w:rsid w:val="0069249C"/>
    <w:rsid w:val="00692613"/>
    <w:rsid w:val="00692E35"/>
    <w:rsid w:val="0069335D"/>
    <w:rsid w:val="00693C2B"/>
    <w:rsid w:val="00694C3C"/>
    <w:rsid w:val="0069582A"/>
    <w:rsid w:val="00695925"/>
    <w:rsid w:val="00695ECC"/>
    <w:rsid w:val="00696ADE"/>
    <w:rsid w:val="00697899"/>
    <w:rsid w:val="00697E8B"/>
    <w:rsid w:val="006A040F"/>
    <w:rsid w:val="006A1039"/>
    <w:rsid w:val="006A21AF"/>
    <w:rsid w:val="006A2D1D"/>
    <w:rsid w:val="006A4029"/>
    <w:rsid w:val="006A49AE"/>
    <w:rsid w:val="006A4C49"/>
    <w:rsid w:val="006A52FF"/>
    <w:rsid w:val="006A5A4C"/>
    <w:rsid w:val="006A6846"/>
    <w:rsid w:val="006A7121"/>
    <w:rsid w:val="006A75AC"/>
    <w:rsid w:val="006A7632"/>
    <w:rsid w:val="006A7897"/>
    <w:rsid w:val="006A7F23"/>
    <w:rsid w:val="006A7F9B"/>
    <w:rsid w:val="006B0109"/>
    <w:rsid w:val="006B056A"/>
    <w:rsid w:val="006B0630"/>
    <w:rsid w:val="006B0FA2"/>
    <w:rsid w:val="006B1475"/>
    <w:rsid w:val="006B1712"/>
    <w:rsid w:val="006B1754"/>
    <w:rsid w:val="006B1A63"/>
    <w:rsid w:val="006B20E7"/>
    <w:rsid w:val="006B2A03"/>
    <w:rsid w:val="006B2ABD"/>
    <w:rsid w:val="006B2DF3"/>
    <w:rsid w:val="006B2E94"/>
    <w:rsid w:val="006B337B"/>
    <w:rsid w:val="006B33C9"/>
    <w:rsid w:val="006B3858"/>
    <w:rsid w:val="006B424E"/>
    <w:rsid w:val="006B4CE6"/>
    <w:rsid w:val="006B5363"/>
    <w:rsid w:val="006B56D9"/>
    <w:rsid w:val="006B59BE"/>
    <w:rsid w:val="006B59D3"/>
    <w:rsid w:val="006B657B"/>
    <w:rsid w:val="006B6D9E"/>
    <w:rsid w:val="006B709C"/>
    <w:rsid w:val="006B7AF5"/>
    <w:rsid w:val="006C01B3"/>
    <w:rsid w:val="006C0671"/>
    <w:rsid w:val="006C0B48"/>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7B9"/>
    <w:rsid w:val="006C4D54"/>
    <w:rsid w:val="006C58DF"/>
    <w:rsid w:val="006C6153"/>
    <w:rsid w:val="006C6452"/>
    <w:rsid w:val="006C6CE3"/>
    <w:rsid w:val="006C6D27"/>
    <w:rsid w:val="006C7199"/>
    <w:rsid w:val="006C7422"/>
    <w:rsid w:val="006C759C"/>
    <w:rsid w:val="006D0087"/>
    <w:rsid w:val="006D04D2"/>
    <w:rsid w:val="006D083F"/>
    <w:rsid w:val="006D08EF"/>
    <w:rsid w:val="006D167F"/>
    <w:rsid w:val="006D176D"/>
    <w:rsid w:val="006D280F"/>
    <w:rsid w:val="006D2C99"/>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0E90"/>
    <w:rsid w:val="006E0EBF"/>
    <w:rsid w:val="006E123A"/>
    <w:rsid w:val="006E1791"/>
    <w:rsid w:val="006E24C0"/>
    <w:rsid w:val="006E2C4B"/>
    <w:rsid w:val="006E2C56"/>
    <w:rsid w:val="006E2F9C"/>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89C"/>
    <w:rsid w:val="006E6CC2"/>
    <w:rsid w:val="006E6E66"/>
    <w:rsid w:val="006E7235"/>
    <w:rsid w:val="006E787E"/>
    <w:rsid w:val="006F0215"/>
    <w:rsid w:val="006F027E"/>
    <w:rsid w:val="006F0AE4"/>
    <w:rsid w:val="006F1070"/>
    <w:rsid w:val="006F10E1"/>
    <w:rsid w:val="006F11DD"/>
    <w:rsid w:val="006F161B"/>
    <w:rsid w:val="006F16D9"/>
    <w:rsid w:val="006F19AA"/>
    <w:rsid w:val="006F19AB"/>
    <w:rsid w:val="006F26FB"/>
    <w:rsid w:val="006F281D"/>
    <w:rsid w:val="006F285F"/>
    <w:rsid w:val="006F2A71"/>
    <w:rsid w:val="006F3142"/>
    <w:rsid w:val="006F347B"/>
    <w:rsid w:val="006F3536"/>
    <w:rsid w:val="006F3966"/>
    <w:rsid w:val="006F3A6E"/>
    <w:rsid w:val="006F4068"/>
    <w:rsid w:val="006F4A1E"/>
    <w:rsid w:val="006F713A"/>
    <w:rsid w:val="006F78A5"/>
    <w:rsid w:val="00700615"/>
    <w:rsid w:val="0070061A"/>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07776"/>
    <w:rsid w:val="00707E60"/>
    <w:rsid w:val="007106A6"/>
    <w:rsid w:val="007107B4"/>
    <w:rsid w:val="00710AF8"/>
    <w:rsid w:val="00710BF9"/>
    <w:rsid w:val="00710F65"/>
    <w:rsid w:val="00711A5C"/>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0D3"/>
    <w:rsid w:val="00721195"/>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5E2A"/>
    <w:rsid w:val="0073630E"/>
    <w:rsid w:val="00736983"/>
    <w:rsid w:val="00736E76"/>
    <w:rsid w:val="00737520"/>
    <w:rsid w:val="007405BA"/>
    <w:rsid w:val="0074067F"/>
    <w:rsid w:val="007406F6"/>
    <w:rsid w:val="00740842"/>
    <w:rsid w:val="00740C3E"/>
    <w:rsid w:val="00740E0F"/>
    <w:rsid w:val="007414CA"/>
    <w:rsid w:val="00741EDA"/>
    <w:rsid w:val="00742601"/>
    <w:rsid w:val="00742B18"/>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6DE"/>
    <w:rsid w:val="00750E46"/>
    <w:rsid w:val="00750F58"/>
    <w:rsid w:val="0075155C"/>
    <w:rsid w:val="00751976"/>
    <w:rsid w:val="007524DB"/>
    <w:rsid w:val="007526C7"/>
    <w:rsid w:val="00753115"/>
    <w:rsid w:val="007536B9"/>
    <w:rsid w:val="00753941"/>
    <w:rsid w:val="00753A65"/>
    <w:rsid w:val="00753ADE"/>
    <w:rsid w:val="007543FD"/>
    <w:rsid w:val="0075470F"/>
    <w:rsid w:val="00754D6C"/>
    <w:rsid w:val="007551D8"/>
    <w:rsid w:val="00755E13"/>
    <w:rsid w:val="0075625B"/>
    <w:rsid w:val="00756E3A"/>
    <w:rsid w:val="0075719C"/>
    <w:rsid w:val="0075754A"/>
    <w:rsid w:val="00757843"/>
    <w:rsid w:val="00757B56"/>
    <w:rsid w:val="00760B67"/>
    <w:rsid w:val="00760D35"/>
    <w:rsid w:val="00760EB9"/>
    <w:rsid w:val="00760F3C"/>
    <w:rsid w:val="0076115B"/>
    <w:rsid w:val="007617C2"/>
    <w:rsid w:val="00761CE2"/>
    <w:rsid w:val="00761E1F"/>
    <w:rsid w:val="00761E43"/>
    <w:rsid w:val="00762811"/>
    <w:rsid w:val="00763104"/>
    <w:rsid w:val="00763CCF"/>
    <w:rsid w:val="00763E35"/>
    <w:rsid w:val="00764C13"/>
    <w:rsid w:val="00765091"/>
    <w:rsid w:val="00765534"/>
    <w:rsid w:val="007657FC"/>
    <w:rsid w:val="007658F2"/>
    <w:rsid w:val="0076677C"/>
    <w:rsid w:val="00766829"/>
    <w:rsid w:val="00766AEC"/>
    <w:rsid w:val="0076737F"/>
    <w:rsid w:val="007674AC"/>
    <w:rsid w:val="0076771B"/>
    <w:rsid w:val="007678E6"/>
    <w:rsid w:val="00767B25"/>
    <w:rsid w:val="00767F68"/>
    <w:rsid w:val="007702E5"/>
    <w:rsid w:val="007705A4"/>
    <w:rsid w:val="007715A7"/>
    <w:rsid w:val="0077170D"/>
    <w:rsid w:val="0077176D"/>
    <w:rsid w:val="00771BEC"/>
    <w:rsid w:val="00771F85"/>
    <w:rsid w:val="00772487"/>
    <w:rsid w:val="00772730"/>
    <w:rsid w:val="007727C6"/>
    <w:rsid w:val="00772A78"/>
    <w:rsid w:val="0077300F"/>
    <w:rsid w:val="00773056"/>
    <w:rsid w:val="00773308"/>
    <w:rsid w:val="0077389E"/>
    <w:rsid w:val="00773F61"/>
    <w:rsid w:val="0077484E"/>
    <w:rsid w:val="00774E68"/>
    <w:rsid w:val="00774E93"/>
    <w:rsid w:val="0077505C"/>
    <w:rsid w:val="0077594D"/>
    <w:rsid w:val="007760F6"/>
    <w:rsid w:val="007761EE"/>
    <w:rsid w:val="0077697F"/>
    <w:rsid w:val="007769CE"/>
    <w:rsid w:val="007769E2"/>
    <w:rsid w:val="0077727E"/>
    <w:rsid w:val="007772C8"/>
    <w:rsid w:val="00777388"/>
    <w:rsid w:val="007776FB"/>
    <w:rsid w:val="00777BAD"/>
    <w:rsid w:val="00777DAD"/>
    <w:rsid w:val="00780097"/>
    <w:rsid w:val="007809A9"/>
    <w:rsid w:val="00780C26"/>
    <w:rsid w:val="00780D40"/>
    <w:rsid w:val="00781125"/>
    <w:rsid w:val="00781AD3"/>
    <w:rsid w:val="00781F3B"/>
    <w:rsid w:val="007824AB"/>
    <w:rsid w:val="00783850"/>
    <w:rsid w:val="00783CD9"/>
    <w:rsid w:val="00784D2F"/>
    <w:rsid w:val="00784F53"/>
    <w:rsid w:val="00785D0A"/>
    <w:rsid w:val="00785DC2"/>
    <w:rsid w:val="00786364"/>
    <w:rsid w:val="00787591"/>
    <w:rsid w:val="007877E8"/>
    <w:rsid w:val="00787AC0"/>
    <w:rsid w:val="00787EAD"/>
    <w:rsid w:val="0079068D"/>
    <w:rsid w:val="00790B90"/>
    <w:rsid w:val="00790BF1"/>
    <w:rsid w:val="00791581"/>
    <w:rsid w:val="007918A6"/>
    <w:rsid w:val="00791EC2"/>
    <w:rsid w:val="00792B80"/>
    <w:rsid w:val="007938BB"/>
    <w:rsid w:val="00795121"/>
    <w:rsid w:val="00795C02"/>
    <w:rsid w:val="00795E68"/>
    <w:rsid w:val="00795F23"/>
    <w:rsid w:val="00796843"/>
    <w:rsid w:val="0079764A"/>
    <w:rsid w:val="00797A48"/>
    <w:rsid w:val="007A0926"/>
    <w:rsid w:val="007A0D87"/>
    <w:rsid w:val="007A10FB"/>
    <w:rsid w:val="007A1E36"/>
    <w:rsid w:val="007A2FCF"/>
    <w:rsid w:val="007A3DF5"/>
    <w:rsid w:val="007A3F08"/>
    <w:rsid w:val="007A44B6"/>
    <w:rsid w:val="007A4DFA"/>
    <w:rsid w:val="007A4EBD"/>
    <w:rsid w:val="007A521B"/>
    <w:rsid w:val="007A54C1"/>
    <w:rsid w:val="007A582C"/>
    <w:rsid w:val="007A62D8"/>
    <w:rsid w:val="007A6FFF"/>
    <w:rsid w:val="007A70F6"/>
    <w:rsid w:val="007A711B"/>
    <w:rsid w:val="007A71E0"/>
    <w:rsid w:val="007A75A0"/>
    <w:rsid w:val="007A7E74"/>
    <w:rsid w:val="007A7F2A"/>
    <w:rsid w:val="007B0184"/>
    <w:rsid w:val="007B06A5"/>
    <w:rsid w:val="007B0A01"/>
    <w:rsid w:val="007B0AA3"/>
    <w:rsid w:val="007B0C46"/>
    <w:rsid w:val="007B112B"/>
    <w:rsid w:val="007B21F2"/>
    <w:rsid w:val="007B25C9"/>
    <w:rsid w:val="007B2858"/>
    <w:rsid w:val="007B3103"/>
    <w:rsid w:val="007B328D"/>
    <w:rsid w:val="007B3726"/>
    <w:rsid w:val="007B3ABD"/>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D28"/>
    <w:rsid w:val="007C2E02"/>
    <w:rsid w:val="007C2F86"/>
    <w:rsid w:val="007C4108"/>
    <w:rsid w:val="007C4466"/>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4431"/>
    <w:rsid w:val="007D56D2"/>
    <w:rsid w:val="007D5C93"/>
    <w:rsid w:val="007D61B8"/>
    <w:rsid w:val="007D6945"/>
    <w:rsid w:val="007D6A9E"/>
    <w:rsid w:val="007D6C89"/>
    <w:rsid w:val="007D6DE7"/>
    <w:rsid w:val="007D70B5"/>
    <w:rsid w:val="007D7181"/>
    <w:rsid w:val="007D7206"/>
    <w:rsid w:val="007D72D2"/>
    <w:rsid w:val="007D740B"/>
    <w:rsid w:val="007D760B"/>
    <w:rsid w:val="007D77AF"/>
    <w:rsid w:val="007D7B78"/>
    <w:rsid w:val="007D7E03"/>
    <w:rsid w:val="007D7EB3"/>
    <w:rsid w:val="007E01DB"/>
    <w:rsid w:val="007E10DE"/>
    <w:rsid w:val="007E128A"/>
    <w:rsid w:val="007E19A6"/>
    <w:rsid w:val="007E22DB"/>
    <w:rsid w:val="007E3217"/>
    <w:rsid w:val="007E36FC"/>
    <w:rsid w:val="007E3828"/>
    <w:rsid w:val="007E3B77"/>
    <w:rsid w:val="007E3C92"/>
    <w:rsid w:val="007E3F46"/>
    <w:rsid w:val="007E405F"/>
    <w:rsid w:val="007E4217"/>
    <w:rsid w:val="007E5629"/>
    <w:rsid w:val="007E5AD7"/>
    <w:rsid w:val="007E68C3"/>
    <w:rsid w:val="007E697D"/>
    <w:rsid w:val="007E69A8"/>
    <w:rsid w:val="007E6E5C"/>
    <w:rsid w:val="007E750F"/>
    <w:rsid w:val="007E7711"/>
    <w:rsid w:val="007E7CB0"/>
    <w:rsid w:val="007E7D7C"/>
    <w:rsid w:val="007F02E3"/>
    <w:rsid w:val="007F07EA"/>
    <w:rsid w:val="007F1517"/>
    <w:rsid w:val="007F1621"/>
    <w:rsid w:val="007F16B7"/>
    <w:rsid w:val="007F17F4"/>
    <w:rsid w:val="007F186C"/>
    <w:rsid w:val="007F1C11"/>
    <w:rsid w:val="007F1D4F"/>
    <w:rsid w:val="007F34DE"/>
    <w:rsid w:val="007F34EB"/>
    <w:rsid w:val="007F3B20"/>
    <w:rsid w:val="007F3B2C"/>
    <w:rsid w:val="007F3C16"/>
    <w:rsid w:val="007F3EC3"/>
    <w:rsid w:val="007F42D5"/>
    <w:rsid w:val="007F48AD"/>
    <w:rsid w:val="007F4A1B"/>
    <w:rsid w:val="007F4AD9"/>
    <w:rsid w:val="007F4C7A"/>
    <w:rsid w:val="007F5209"/>
    <w:rsid w:val="007F53B3"/>
    <w:rsid w:val="007F572D"/>
    <w:rsid w:val="007F5D02"/>
    <w:rsid w:val="007F6056"/>
    <w:rsid w:val="007F64B4"/>
    <w:rsid w:val="007F67A9"/>
    <w:rsid w:val="007F6FC6"/>
    <w:rsid w:val="007F73E7"/>
    <w:rsid w:val="007F7FF2"/>
    <w:rsid w:val="00800889"/>
    <w:rsid w:val="00800A64"/>
    <w:rsid w:val="00800C46"/>
    <w:rsid w:val="0080175F"/>
    <w:rsid w:val="00801F0D"/>
    <w:rsid w:val="00801F46"/>
    <w:rsid w:val="00802129"/>
    <w:rsid w:val="008024D4"/>
    <w:rsid w:val="00802E55"/>
    <w:rsid w:val="00803239"/>
    <w:rsid w:val="00803382"/>
    <w:rsid w:val="0080348E"/>
    <w:rsid w:val="008037D4"/>
    <w:rsid w:val="00803CE5"/>
    <w:rsid w:val="00804605"/>
    <w:rsid w:val="00804642"/>
    <w:rsid w:val="00804E15"/>
    <w:rsid w:val="008050AB"/>
    <w:rsid w:val="0080517D"/>
    <w:rsid w:val="008059B4"/>
    <w:rsid w:val="00805B42"/>
    <w:rsid w:val="00805E4B"/>
    <w:rsid w:val="00805F58"/>
    <w:rsid w:val="00805F9E"/>
    <w:rsid w:val="00806D63"/>
    <w:rsid w:val="00807409"/>
    <w:rsid w:val="0080798A"/>
    <w:rsid w:val="00807C14"/>
    <w:rsid w:val="00807E65"/>
    <w:rsid w:val="008102AD"/>
    <w:rsid w:val="0081096E"/>
    <w:rsid w:val="00810A9D"/>
    <w:rsid w:val="00810D23"/>
    <w:rsid w:val="0081167C"/>
    <w:rsid w:val="00811E96"/>
    <w:rsid w:val="00811EF6"/>
    <w:rsid w:val="0081268F"/>
    <w:rsid w:val="0081297F"/>
    <w:rsid w:val="00813428"/>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1B4E"/>
    <w:rsid w:val="00822420"/>
    <w:rsid w:val="0082350D"/>
    <w:rsid w:val="00823E80"/>
    <w:rsid w:val="00824191"/>
    <w:rsid w:val="008245D8"/>
    <w:rsid w:val="008246BA"/>
    <w:rsid w:val="00824762"/>
    <w:rsid w:val="00824AA0"/>
    <w:rsid w:val="00824B1A"/>
    <w:rsid w:val="00825145"/>
    <w:rsid w:val="00825A14"/>
    <w:rsid w:val="00825A1B"/>
    <w:rsid w:val="00825AAA"/>
    <w:rsid w:val="00826A13"/>
    <w:rsid w:val="008303D0"/>
    <w:rsid w:val="008309AD"/>
    <w:rsid w:val="00830B48"/>
    <w:rsid w:val="00830FC9"/>
    <w:rsid w:val="0083121F"/>
    <w:rsid w:val="00831AF4"/>
    <w:rsid w:val="00831C86"/>
    <w:rsid w:val="00831FC6"/>
    <w:rsid w:val="008327D7"/>
    <w:rsid w:val="00832A1F"/>
    <w:rsid w:val="00833E19"/>
    <w:rsid w:val="00834535"/>
    <w:rsid w:val="00834E18"/>
    <w:rsid w:val="00834E9C"/>
    <w:rsid w:val="00835707"/>
    <w:rsid w:val="00836194"/>
    <w:rsid w:val="0083622F"/>
    <w:rsid w:val="00836462"/>
    <w:rsid w:val="008368AA"/>
    <w:rsid w:val="0083723D"/>
    <w:rsid w:val="00837276"/>
    <w:rsid w:val="008372A9"/>
    <w:rsid w:val="008375AA"/>
    <w:rsid w:val="00837997"/>
    <w:rsid w:val="0084069C"/>
    <w:rsid w:val="008408F2"/>
    <w:rsid w:val="00842138"/>
    <w:rsid w:val="00842561"/>
    <w:rsid w:val="008425C5"/>
    <w:rsid w:val="00842700"/>
    <w:rsid w:val="00842BBF"/>
    <w:rsid w:val="00842F70"/>
    <w:rsid w:val="00843292"/>
    <w:rsid w:val="008437B7"/>
    <w:rsid w:val="00843FE7"/>
    <w:rsid w:val="00844CA1"/>
    <w:rsid w:val="00844E79"/>
    <w:rsid w:val="00844FBE"/>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1DE"/>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5351"/>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3E7D"/>
    <w:rsid w:val="00864147"/>
    <w:rsid w:val="008642D0"/>
    <w:rsid w:val="0086437F"/>
    <w:rsid w:val="00864795"/>
    <w:rsid w:val="0086563D"/>
    <w:rsid w:val="0086575B"/>
    <w:rsid w:val="0086613E"/>
    <w:rsid w:val="008670B0"/>
    <w:rsid w:val="008674FE"/>
    <w:rsid w:val="00867695"/>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9FE"/>
    <w:rsid w:val="00876A88"/>
    <w:rsid w:val="00877316"/>
    <w:rsid w:val="00877544"/>
    <w:rsid w:val="00877E88"/>
    <w:rsid w:val="0088002F"/>
    <w:rsid w:val="008802A2"/>
    <w:rsid w:val="008806EF"/>
    <w:rsid w:val="00880A80"/>
    <w:rsid w:val="00881072"/>
    <w:rsid w:val="008816A3"/>
    <w:rsid w:val="008829F7"/>
    <w:rsid w:val="00882E18"/>
    <w:rsid w:val="0088436E"/>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25C"/>
    <w:rsid w:val="00891AC5"/>
    <w:rsid w:val="00892310"/>
    <w:rsid w:val="00892F80"/>
    <w:rsid w:val="00893560"/>
    <w:rsid w:val="00893A03"/>
    <w:rsid w:val="00893A6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EC6"/>
    <w:rsid w:val="008A5FD4"/>
    <w:rsid w:val="008A65A3"/>
    <w:rsid w:val="008A6E78"/>
    <w:rsid w:val="008A774D"/>
    <w:rsid w:val="008A78F7"/>
    <w:rsid w:val="008B0334"/>
    <w:rsid w:val="008B0887"/>
    <w:rsid w:val="008B09E2"/>
    <w:rsid w:val="008B0D24"/>
    <w:rsid w:val="008B1542"/>
    <w:rsid w:val="008B17A0"/>
    <w:rsid w:val="008B2037"/>
    <w:rsid w:val="008B22AB"/>
    <w:rsid w:val="008B22B0"/>
    <w:rsid w:val="008B2C01"/>
    <w:rsid w:val="008B2E28"/>
    <w:rsid w:val="008B31F7"/>
    <w:rsid w:val="008B33C0"/>
    <w:rsid w:val="008B3522"/>
    <w:rsid w:val="008B3869"/>
    <w:rsid w:val="008B388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208"/>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2C4"/>
    <w:rsid w:val="008D1B62"/>
    <w:rsid w:val="008D1B9E"/>
    <w:rsid w:val="008D1F9A"/>
    <w:rsid w:val="008D2082"/>
    <w:rsid w:val="008D20D5"/>
    <w:rsid w:val="008D2388"/>
    <w:rsid w:val="008D24C9"/>
    <w:rsid w:val="008D305A"/>
    <w:rsid w:val="008D351A"/>
    <w:rsid w:val="008D359A"/>
    <w:rsid w:val="008D3B62"/>
    <w:rsid w:val="008D4146"/>
    <w:rsid w:val="008D41FD"/>
    <w:rsid w:val="008D42F6"/>
    <w:rsid w:val="008D46FC"/>
    <w:rsid w:val="008D5013"/>
    <w:rsid w:val="008D55A6"/>
    <w:rsid w:val="008D59E9"/>
    <w:rsid w:val="008D70B6"/>
    <w:rsid w:val="008D7367"/>
    <w:rsid w:val="008D7D2D"/>
    <w:rsid w:val="008E0F0B"/>
    <w:rsid w:val="008E1159"/>
    <w:rsid w:val="008E1580"/>
    <w:rsid w:val="008E1A9C"/>
    <w:rsid w:val="008E20F1"/>
    <w:rsid w:val="008E2DB4"/>
    <w:rsid w:val="008E2F17"/>
    <w:rsid w:val="008E3006"/>
    <w:rsid w:val="008E3175"/>
    <w:rsid w:val="008E32CE"/>
    <w:rsid w:val="008E360F"/>
    <w:rsid w:val="008E3CC4"/>
    <w:rsid w:val="008E3DDC"/>
    <w:rsid w:val="008E417F"/>
    <w:rsid w:val="008E4F24"/>
    <w:rsid w:val="008E530A"/>
    <w:rsid w:val="008E5512"/>
    <w:rsid w:val="008E59C0"/>
    <w:rsid w:val="008E5A02"/>
    <w:rsid w:val="008E5CE6"/>
    <w:rsid w:val="008E5DF5"/>
    <w:rsid w:val="008E5F4E"/>
    <w:rsid w:val="008E6EF3"/>
    <w:rsid w:val="008E75D6"/>
    <w:rsid w:val="008E76F8"/>
    <w:rsid w:val="008F080D"/>
    <w:rsid w:val="008F08C3"/>
    <w:rsid w:val="008F1056"/>
    <w:rsid w:val="008F10CB"/>
    <w:rsid w:val="008F1157"/>
    <w:rsid w:val="008F1589"/>
    <w:rsid w:val="008F1873"/>
    <w:rsid w:val="008F18E5"/>
    <w:rsid w:val="008F24B1"/>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845"/>
    <w:rsid w:val="00900FAB"/>
    <w:rsid w:val="009015B2"/>
    <w:rsid w:val="00901881"/>
    <w:rsid w:val="009019B3"/>
    <w:rsid w:val="00901D1D"/>
    <w:rsid w:val="00901EF9"/>
    <w:rsid w:val="009022AF"/>
    <w:rsid w:val="009022F5"/>
    <w:rsid w:val="00902837"/>
    <w:rsid w:val="00902914"/>
    <w:rsid w:val="00902EB6"/>
    <w:rsid w:val="00903496"/>
    <w:rsid w:val="009037F5"/>
    <w:rsid w:val="00903CAB"/>
    <w:rsid w:val="00903D9B"/>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0DE8"/>
    <w:rsid w:val="0091152A"/>
    <w:rsid w:val="009117BF"/>
    <w:rsid w:val="009120C5"/>
    <w:rsid w:val="00912796"/>
    <w:rsid w:val="00912934"/>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68"/>
    <w:rsid w:val="00916F2F"/>
    <w:rsid w:val="00917575"/>
    <w:rsid w:val="009176BF"/>
    <w:rsid w:val="009179A9"/>
    <w:rsid w:val="00917ABD"/>
    <w:rsid w:val="00920136"/>
    <w:rsid w:val="00920652"/>
    <w:rsid w:val="009209E3"/>
    <w:rsid w:val="00920CBD"/>
    <w:rsid w:val="00921847"/>
    <w:rsid w:val="00921A31"/>
    <w:rsid w:val="00921EDE"/>
    <w:rsid w:val="0092228B"/>
    <w:rsid w:val="009226E4"/>
    <w:rsid w:val="0092279A"/>
    <w:rsid w:val="00922D87"/>
    <w:rsid w:val="00923216"/>
    <w:rsid w:val="009234D0"/>
    <w:rsid w:val="00923A33"/>
    <w:rsid w:val="00923B56"/>
    <w:rsid w:val="00923DB7"/>
    <w:rsid w:val="009261BF"/>
    <w:rsid w:val="00926511"/>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06D"/>
    <w:rsid w:val="00934BB8"/>
    <w:rsid w:val="00934D22"/>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8F"/>
    <w:rsid w:val="00943AFE"/>
    <w:rsid w:val="00943BD8"/>
    <w:rsid w:val="00943DE3"/>
    <w:rsid w:val="00944192"/>
    <w:rsid w:val="009452EF"/>
    <w:rsid w:val="00945658"/>
    <w:rsid w:val="00946127"/>
    <w:rsid w:val="009462A7"/>
    <w:rsid w:val="0094678B"/>
    <w:rsid w:val="00946AB7"/>
    <w:rsid w:val="00946B07"/>
    <w:rsid w:val="0094752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0BC8"/>
    <w:rsid w:val="00961878"/>
    <w:rsid w:val="00961EF6"/>
    <w:rsid w:val="009620E7"/>
    <w:rsid w:val="00962780"/>
    <w:rsid w:val="00962B87"/>
    <w:rsid w:val="00962E13"/>
    <w:rsid w:val="00962FF1"/>
    <w:rsid w:val="009630CE"/>
    <w:rsid w:val="009641AD"/>
    <w:rsid w:val="009642EC"/>
    <w:rsid w:val="009642F5"/>
    <w:rsid w:val="009647A2"/>
    <w:rsid w:val="00964E73"/>
    <w:rsid w:val="00965248"/>
    <w:rsid w:val="00965427"/>
    <w:rsid w:val="009657D3"/>
    <w:rsid w:val="00965842"/>
    <w:rsid w:val="00966017"/>
    <w:rsid w:val="0096653F"/>
    <w:rsid w:val="009679D9"/>
    <w:rsid w:val="009703F8"/>
    <w:rsid w:val="0097067B"/>
    <w:rsid w:val="009712AE"/>
    <w:rsid w:val="0097174E"/>
    <w:rsid w:val="00971BE0"/>
    <w:rsid w:val="00971EFA"/>
    <w:rsid w:val="0097253D"/>
    <w:rsid w:val="009725A2"/>
    <w:rsid w:val="00972CE5"/>
    <w:rsid w:val="00973091"/>
    <w:rsid w:val="00973313"/>
    <w:rsid w:val="00973381"/>
    <w:rsid w:val="00973509"/>
    <w:rsid w:val="0097396D"/>
    <w:rsid w:val="00973E62"/>
    <w:rsid w:val="00974130"/>
    <w:rsid w:val="00974915"/>
    <w:rsid w:val="009752C7"/>
    <w:rsid w:val="00975855"/>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3BB"/>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5FC7"/>
    <w:rsid w:val="009865D6"/>
    <w:rsid w:val="00986975"/>
    <w:rsid w:val="0098757B"/>
    <w:rsid w:val="00987CA0"/>
    <w:rsid w:val="00990506"/>
    <w:rsid w:val="00990EA7"/>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0B62"/>
    <w:rsid w:val="009A1489"/>
    <w:rsid w:val="009A15BE"/>
    <w:rsid w:val="009A245B"/>
    <w:rsid w:val="009A24A2"/>
    <w:rsid w:val="009A2516"/>
    <w:rsid w:val="009A2FAA"/>
    <w:rsid w:val="009A3127"/>
    <w:rsid w:val="009A349F"/>
    <w:rsid w:val="009A3852"/>
    <w:rsid w:val="009A3A16"/>
    <w:rsid w:val="009A3D49"/>
    <w:rsid w:val="009A4788"/>
    <w:rsid w:val="009A4A6E"/>
    <w:rsid w:val="009A4C8D"/>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4E5C"/>
    <w:rsid w:val="009B54CF"/>
    <w:rsid w:val="009B5A8C"/>
    <w:rsid w:val="009B5C74"/>
    <w:rsid w:val="009B5F6A"/>
    <w:rsid w:val="009B661E"/>
    <w:rsid w:val="009B68A4"/>
    <w:rsid w:val="009B75F0"/>
    <w:rsid w:val="009B7D1B"/>
    <w:rsid w:val="009C01B9"/>
    <w:rsid w:val="009C0342"/>
    <w:rsid w:val="009C0408"/>
    <w:rsid w:val="009C12CC"/>
    <w:rsid w:val="009C161A"/>
    <w:rsid w:val="009C1DAD"/>
    <w:rsid w:val="009C1E60"/>
    <w:rsid w:val="009C3C12"/>
    <w:rsid w:val="009C4088"/>
    <w:rsid w:val="009C5873"/>
    <w:rsid w:val="009C5915"/>
    <w:rsid w:val="009C5D49"/>
    <w:rsid w:val="009C633B"/>
    <w:rsid w:val="009C6BE2"/>
    <w:rsid w:val="009C6F12"/>
    <w:rsid w:val="009C718C"/>
    <w:rsid w:val="009C7342"/>
    <w:rsid w:val="009C7345"/>
    <w:rsid w:val="009C7B24"/>
    <w:rsid w:val="009C7BBD"/>
    <w:rsid w:val="009C7FE0"/>
    <w:rsid w:val="009D0594"/>
    <w:rsid w:val="009D05CC"/>
    <w:rsid w:val="009D07DD"/>
    <w:rsid w:val="009D09AE"/>
    <w:rsid w:val="009D0EE8"/>
    <w:rsid w:val="009D10F3"/>
    <w:rsid w:val="009D11AB"/>
    <w:rsid w:val="009D15F3"/>
    <w:rsid w:val="009D1B21"/>
    <w:rsid w:val="009D1CA0"/>
    <w:rsid w:val="009D1F1D"/>
    <w:rsid w:val="009D2A1F"/>
    <w:rsid w:val="009D2BAC"/>
    <w:rsid w:val="009D41AC"/>
    <w:rsid w:val="009D4D33"/>
    <w:rsid w:val="009D55EE"/>
    <w:rsid w:val="009D5970"/>
    <w:rsid w:val="009D5C32"/>
    <w:rsid w:val="009D73F5"/>
    <w:rsid w:val="009D740A"/>
    <w:rsid w:val="009D7D93"/>
    <w:rsid w:val="009E040E"/>
    <w:rsid w:val="009E0962"/>
    <w:rsid w:val="009E0ADC"/>
    <w:rsid w:val="009E1385"/>
    <w:rsid w:val="009E15ED"/>
    <w:rsid w:val="009E1607"/>
    <w:rsid w:val="009E1A3F"/>
    <w:rsid w:val="009E21B7"/>
    <w:rsid w:val="009E2CF2"/>
    <w:rsid w:val="009E2EA7"/>
    <w:rsid w:val="009E312B"/>
    <w:rsid w:val="009E3966"/>
    <w:rsid w:val="009E41D0"/>
    <w:rsid w:val="009E4844"/>
    <w:rsid w:val="009E4A0A"/>
    <w:rsid w:val="009E4CC2"/>
    <w:rsid w:val="009E5156"/>
    <w:rsid w:val="009E55E7"/>
    <w:rsid w:val="009E564F"/>
    <w:rsid w:val="009E5E7A"/>
    <w:rsid w:val="009E6184"/>
    <w:rsid w:val="009E6333"/>
    <w:rsid w:val="009E655C"/>
    <w:rsid w:val="009E6F2E"/>
    <w:rsid w:val="009E7475"/>
    <w:rsid w:val="009E752B"/>
    <w:rsid w:val="009F01A9"/>
    <w:rsid w:val="009F0A3A"/>
    <w:rsid w:val="009F0BD3"/>
    <w:rsid w:val="009F1A72"/>
    <w:rsid w:val="009F1F49"/>
    <w:rsid w:val="009F2B09"/>
    <w:rsid w:val="009F2CB1"/>
    <w:rsid w:val="009F3218"/>
    <w:rsid w:val="009F394C"/>
    <w:rsid w:val="009F3A44"/>
    <w:rsid w:val="009F3E42"/>
    <w:rsid w:val="009F4831"/>
    <w:rsid w:val="009F4F93"/>
    <w:rsid w:val="009F556C"/>
    <w:rsid w:val="009F63EE"/>
    <w:rsid w:val="009F6521"/>
    <w:rsid w:val="009F711E"/>
    <w:rsid w:val="009F7F2B"/>
    <w:rsid w:val="00A0001D"/>
    <w:rsid w:val="00A004AF"/>
    <w:rsid w:val="00A00CF4"/>
    <w:rsid w:val="00A01037"/>
    <w:rsid w:val="00A0119C"/>
    <w:rsid w:val="00A017D4"/>
    <w:rsid w:val="00A01C9C"/>
    <w:rsid w:val="00A01E3D"/>
    <w:rsid w:val="00A01F05"/>
    <w:rsid w:val="00A02782"/>
    <w:rsid w:val="00A0287D"/>
    <w:rsid w:val="00A03332"/>
    <w:rsid w:val="00A0369C"/>
    <w:rsid w:val="00A03771"/>
    <w:rsid w:val="00A037EA"/>
    <w:rsid w:val="00A04024"/>
    <w:rsid w:val="00A04595"/>
    <w:rsid w:val="00A0541B"/>
    <w:rsid w:val="00A05F1B"/>
    <w:rsid w:val="00A06208"/>
    <w:rsid w:val="00A0628B"/>
    <w:rsid w:val="00A068D9"/>
    <w:rsid w:val="00A06EB9"/>
    <w:rsid w:val="00A06F34"/>
    <w:rsid w:val="00A0798E"/>
    <w:rsid w:val="00A1016F"/>
    <w:rsid w:val="00A1039C"/>
    <w:rsid w:val="00A10818"/>
    <w:rsid w:val="00A10848"/>
    <w:rsid w:val="00A10996"/>
    <w:rsid w:val="00A10B74"/>
    <w:rsid w:val="00A10C18"/>
    <w:rsid w:val="00A10C88"/>
    <w:rsid w:val="00A10EC9"/>
    <w:rsid w:val="00A11E8D"/>
    <w:rsid w:val="00A11F7F"/>
    <w:rsid w:val="00A1234A"/>
    <w:rsid w:val="00A12648"/>
    <w:rsid w:val="00A1283A"/>
    <w:rsid w:val="00A136A9"/>
    <w:rsid w:val="00A13855"/>
    <w:rsid w:val="00A140A3"/>
    <w:rsid w:val="00A15500"/>
    <w:rsid w:val="00A155A6"/>
    <w:rsid w:val="00A15B34"/>
    <w:rsid w:val="00A16421"/>
    <w:rsid w:val="00A1647B"/>
    <w:rsid w:val="00A16C42"/>
    <w:rsid w:val="00A177A3"/>
    <w:rsid w:val="00A17907"/>
    <w:rsid w:val="00A2072F"/>
    <w:rsid w:val="00A209C0"/>
    <w:rsid w:val="00A20EFE"/>
    <w:rsid w:val="00A21556"/>
    <w:rsid w:val="00A21903"/>
    <w:rsid w:val="00A22AF7"/>
    <w:rsid w:val="00A23211"/>
    <w:rsid w:val="00A2405B"/>
    <w:rsid w:val="00A242A6"/>
    <w:rsid w:val="00A2474E"/>
    <w:rsid w:val="00A24963"/>
    <w:rsid w:val="00A25467"/>
    <w:rsid w:val="00A2551C"/>
    <w:rsid w:val="00A25C16"/>
    <w:rsid w:val="00A2617B"/>
    <w:rsid w:val="00A27672"/>
    <w:rsid w:val="00A27DBB"/>
    <w:rsid w:val="00A27EF7"/>
    <w:rsid w:val="00A30028"/>
    <w:rsid w:val="00A301EF"/>
    <w:rsid w:val="00A3040F"/>
    <w:rsid w:val="00A3123A"/>
    <w:rsid w:val="00A3168A"/>
    <w:rsid w:val="00A31CD2"/>
    <w:rsid w:val="00A31F68"/>
    <w:rsid w:val="00A32A90"/>
    <w:rsid w:val="00A32EFA"/>
    <w:rsid w:val="00A335F7"/>
    <w:rsid w:val="00A33696"/>
    <w:rsid w:val="00A33935"/>
    <w:rsid w:val="00A339B5"/>
    <w:rsid w:val="00A339FB"/>
    <w:rsid w:val="00A3445C"/>
    <w:rsid w:val="00A348FE"/>
    <w:rsid w:val="00A34B01"/>
    <w:rsid w:val="00A35D28"/>
    <w:rsid w:val="00A35E53"/>
    <w:rsid w:val="00A36254"/>
    <w:rsid w:val="00A3635F"/>
    <w:rsid w:val="00A3678F"/>
    <w:rsid w:val="00A368B5"/>
    <w:rsid w:val="00A36905"/>
    <w:rsid w:val="00A36916"/>
    <w:rsid w:val="00A36941"/>
    <w:rsid w:val="00A36BA5"/>
    <w:rsid w:val="00A37006"/>
    <w:rsid w:val="00A3747B"/>
    <w:rsid w:val="00A37995"/>
    <w:rsid w:val="00A37CB5"/>
    <w:rsid w:val="00A406F2"/>
    <w:rsid w:val="00A408EB"/>
    <w:rsid w:val="00A4109A"/>
    <w:rsid w:val="00A41312"/>
    <w:rsid w:val="00A4133B"/>
    <w:rsid w:val="00A4189A"/>
    <w:rsid w:val="00A41A4E"/>
    <w:rsid w:val="00A41BC6"/>
    <w:rsid w:val="00A42565"/>
    <w:rsid w:val="00A42621"/>
    <w:rsid w:val="00A436D2"/>
    <w:rsid w:val="00A43752"/>
    <w:rsid w:val="00A4391C"/>
    <w:rsid w:val="00A439A1"/>
    <w:rsid w:val="00A443B8"/>
    <w:rsid w:val="00A4469D"/>
    <w:rsid w:val="00A44BE8"/>
    <w:rsid w:val="00A44F99"/>
    <w:rsid w:val="00A452B2"/>
    <w:rsid w:val="00A454E3"/>
    <w:rsid w:val="00A4578E"/>
    <w:rsid w:val="00A463F3"/>
    <w:rsid w:val="00A47100"/>
    <w:rsid w:val="00A472D1"/>
    <w:rsid w:val="00A47335"/>
    <w:rsid w:val="00A47902"/>
    <w:rsid w:val="00A47B8B"/>
    <w:rsid w:val="00A47DCD"/>
    <w:rsid w:val="00A50258"/>
    <w:rsid w:val="00A5085F"/>
    <w:rsid w:val="00A50FD8"/>
    <w:rsid w:val="00A51149"/>
    <w:rsid w:val="00A52796"/>
    <w:rsid w:val="00A52CF3"/>
    <w:rsid w:val="00A53AB4"/>
    <w:rsid w:val="00A53DBB"/>
    <w:rsid w:val="00A53FB6"/>
    <w:rsid w:val="00A54025"/>
    <w:rsid w:val="00A5498C"/>
    <w:rsid w:val="00A54FE4"/>
    <w:rsid w:val="00A5541A"/>
    <w:rsid w:val="00A56092"/>
    <w:rsid w:val="00A563CB"/>
    <w:rsid w:val="00A567CB"/>
    <w:rsid w:val="00A57263"/>
    <w:rsid w:val="00A5781A"/>
    <w:rsid w:val="00A57DEC"/>
    <w:rsid w:val="00A57E39"/>
    <w:rsid w:val="00A60C13"/>
    <w:rsid w:val="00A61349"/>
    <w:rsid w:val="00A615A6"/>
    <w:rsid w:val="00A61AD5"/>
    <w:rsid w:val="00A61C95"/>
    <w:rsid w:val="00A6224A"/>
    <w:rsid w:val="00A62ADC"/>
    <w:rsid w:val="00A62DEF"/>
    <w:rsid w:val="00A63082"/>
    <w:rsid w:val="00A637C6"/>
    <w:rsid w:val="00A63824"/>
    <w:rsid w:val="00A63A5F"/>
    <w:rsid w:val="00A63B1D"/>
    <w:rsid w:val="00A63D9A"/>
    <w:rsid w:val="00A63FAB"/>
    <w:rsid w:val="00A6458B"/>
    <w:rsid w:val="00A64688"/>
    <w:rsid w:val="00A649B7"/>
    <w:rsid w:val="00A64C0E"/>
    <w:rsid w:val="00A652DF"/>
    <w:rsid w:val="00A65327"/>
    <w:rsid w:val="00A6533E"/>
    <w:rsid w:val="00A653AC"/>
    <w:rsid w:val="00A65632"/>
    <w:rsid w:val="00A65BF7"/>
    <w:rsid w:val="00A65DCD"/>
    <w:rsid w:val="00A65DE6"/>
    <w:rsid w:val="00A661CC"/>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33A"/>
    <w:rsid w:val="00A72855"/>
    <w:rsid w:val="00A72A7B"/>
    <w:rsid w:val="00A72B75"/>
    <w:rsid w:val="00A72F5F"/>
    <w:rsid w:val="00A73038"/>
    <w:rsid w:val="00A7328F"/>
    <w:rsid w:val="00A737C5"/>
    <w:rsid w:val="00A73D00"/>
    <w:rsid w:val="00A73F8D"/>
    <w:rsid w:val="00A749FD"/>
    <w:rsid w:val="00A74B8A"/>
    <w:rsid w:val="00A74C77"/>
    <w:rsid w:val="00A74D94"/>
    <w:rsid w:val="00A74FBE"/>
    <w:rsid w:val="00A75387"/>
    <w:rsid w:val="00A7555F"/>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F1"/>
    <w:rsid w:val="00A82712"/>
    <w:rsid w:val="00A82D02"/>
    <w:rsid w:val="00A82E45"/>
    <w:rsid w:val="00A83369"/>
    <w:rsid w:val="00A83A27"/>
    <w:rsid w:val="00A83A93"/>
    <w:rsid w:val="00A8428C"/>
    <w:rsid w:val="00A84364"/>
    <w:rsid w:val="00A845C5"/>
    <w:rsid w:val="00A84CD0"/>
    <w:rsid w:val="00A858E9"/>
    <w:rsid w:val="00A85E5B"/>
    <w:rsid w:val="00A85E73"/>
    <w:rsid w:val="00A85EC0"/>
    <w:rsid w:val="00A85FFF"/>
    <w:rsid w:val="00A86ED1"/>
    <w:rsid w:val="00A86F9B"/>
    <w:rsid w:val="00A879B8"/>
    <w:rsid w:val="00A90171"/>
    <w:rsid w:val="00A915F4"/>
    <w:rsid w:val="00A91683"/>
    <w:rsid w:val="00A917A9"/>
    <w:rsid w:val="00A91C36"/>
    <w:rsid w:val="00A91D41"/>
    <w:rsid w:val="00A926F4"/>
    <w:rsid w:val="00A9287D"/>
    <w:rsid w:val="00A93557"/>
    <w:rsid w:val="00A93F0B"/>
    <w:rsid w:val="00A93F51"/>
    <w:rsid w:val="00A94153"/>
    <w:rsid w:val="00A95352"/>
    <w:rsid w:val="00A9573E"/>
    <w:rsid w:val="00A96010"/>
    <w:rsid w:val="00A9684D"/>
    <w:rsid w:val="00A96EB6"/>
    <w:rsid w:val="00A97402"/>
    <w:rsid w:val="00A97873"/>
    <w:rsid w:val="00AA0B30"/>
    <w:rsid w:val="00AA0EFF"/>
    <w:rsid w:val="00AA1D97"/>
    <w:rsid w:val="00AA1E6C"/>
    <w:rsid w:val="00AA22DE"/>
    <w:rsid w:val="00AA23B0"/>
    <w:rsid w:val="00AA29DC"/>
    <w:rsid w:val="00AA2B4F"/>
    <w:rsid w:val="00AA2EAD"/>
    <w:rsid w:val="00AA321D"/>
    <w:rsid w:val="00AA323A"/>
    <w:rsid w:val="00AA3259"/>
    <w:rsid w:val="00AA343F"/>
    <w:rsid w:val="00AA383C"/>
    <w:rsid w:val="00AA3C4B"/>
    <w:rsid w:val="00AA4B32"/>
    <w:rsid w:val="00AA4CFF"/>
    <w:rsid w:val="00AA4D52"/>
    <w:rsid w:val="00AA4DA4"/>
    <w:rsid w:val="00AA4F04"/>
    <w:rsid w:val="00AA5773"/>
    <w:rsid w:val="00AA5A07"/>
    <w:rsid w:val="00AA6669"/>
    <w:rsid w:val="00AA690A"/>
    <w:rsid w:val="00AA6AB3"/>
    <w:rsid w:val="00AA6D26"/>
    <w:rsid w:val="00AA7425"/>
    <w:rsid w:val="00AA74C0"/>
    <w:rsid w:val="00AB0541"/>
    <w:rsid w:val="00AB09EE"/>
    <w:rsid w:val="00AB192A"/>
    <w:rsid w:val="00AB19B4"/>
    <w:rsid w:val="00AB2400"/>
    <w:rsid w:val="00AB25DF"/>
    <w:rsid w:val="00AB2928"/>
    <w:rsid w:val="00AB2FCB"/>
    <w:rsid w:val="00AB3126"/>
    <w:rsid w:val="00AB5377"/>
    <w:rsid w:val="00AB5383"/>
    <w:rsid w:val="00AB5B77"/>
    <w:rsid w:val="00AB7891"/>
    <w:rsid w:val="00AB7B94"/>
    <w:rsid w:val="00AB7D08"/>
    <w:rsid w:val="00AB7F83"/>
    <w:rsid w:val="00AC0B81"/>
    <w:rsid w:val="00AC1903"/>
    <w:rsid w:val="00AC2090"/>
    <w:rsid w:val="00AC2300"/>
    <w:rsid w:val="00AC328A"/>
    <w:rsid w:val="00AC3451"/>
    <w:rsid w:val="00AC3506"/>
    <w:rsid w:val="00AC387E"/>
    <w:rsid w:val="00AC4DD2"/>
    <w:rsid w:val="00AC5210"/>
    <w:rsid w:val="00AC5BDF"/>
    <w:rsid w:val="00AC5DA2"/>
    <w:rsid w:val="00AC5FC0"/>
    <w:rsid w:val="00AC662A"/>
    <w:rsid w:val="00AC665E"/>
    <w:rsid w:val="00AC6903"/>
    <w:rsid w:val="00AC6B95"/>
    <w:rsid w:val="00AC722F"/>
    <w:rsid w:val="00AC7669"/>
    <w:rsid w:val="00AC79C9"/>
    <w:rsid w:val="00AD0162"/>
    <w:rsid w:val="00AD0AF6"/>
    <w:rsid w:val="00AD1E20"/>
    <w:rsid w:val="00AD277E"/>
    <w:rsid w:val="00AD343E"/>
    <w:rsid w:val="00AD3A02"/>
    <w:rsid w:val="00AD3B2B"/>
    <w:rsid w:val="00AD3D2B"/>
    <w:rsid w:val="00AD3DC5"/>
    <w:rsid w:val="00AD4267"/>
    <w:rsid w:val="00AD476A"/>
    <w:rsid w:val="00AD47AA"/>
    <w:rsid w:val="00AD4ABF"/>
    <w:rsid w:val="00AD4C67"/>
    <w:rsid w:val="00AD4F91"/>
    <w:rsid w:val="00AD52D1"/>
    <w:rsid w:val="00AD54E1"/>
    <w:rsid w:val="00AD54E5"/>
    <w:rsid w:val="00AD5632"/>
    <w:rsid w:val="00AD6222"/>
    <w:rsid w:val="00AD6306"/>
    <w:rsid w:val="00AD64ED"/>
    <w:rsid w:val="00AD67DE"/>
    <w:rsid w:val="00AD6E1F"/>
    <w:rsid w:val="00AD7076"/>
    <w:rsid w:val="00AD739C"/>
    <w:rsid w:val="00AE0123"/>
    <w:rsid w:val="00AE0764"/>
    <w:rsid w:val="00AE16D1"/>
    <w:rsid w:val="00AE1BC1"/>
    <w:rsid w:val="00AE1BD1"/>
    <w:rsid w:val="00AE1DBE"/>
    <w:rsid w:val="00AE276C"/>
    <w:rsid w:val="00AE2ED5"/>
    <w:rsid w:val="00AE35E5"/>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7E2"/>
    <w:rsid w:val="00AE7829"/>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5679"/>
    <w:rsid w:val="00AF6305"/>
    <w:rsid w:val="00AF6A68"/>
    <w:rsid w:val="00AF6F4D"/>
    <w:rsid w:val="00AF72F9"/>
    <w:rsid w:val="00B001C6"/>
    <w:rsid w:val="00B008DF"/>
    <w:rsid w:val="00B00BB3"/>
    <w:rsid w:val="00B00E5C"/>
    <w:rsid w:val="00B011D8"/>
    <w:rsid w:val="00B012A6"/>
    <w:rsid w:val="00B0131B"/>
    <w:rsid w:val="00B014AD"/>
    <w:rsid w:val="00B01819"/>
    <w:rsid w:val="00B018F4"/>
    <w:rsid w:val="00B022D8"/>
    <w:rsid w:val="00B02540"/>
    <w:rsid w:val="00B02836"/>
    <w:rsid w:val="00B03890"/>
    <w:rsid w:val="00B039AB"/>
    <w:rsid w:val="00B039E9"/>
    <w:rsid w:val="00B03B7D"/>
    <w:rsid w:val="00B03FDE"/>
    <w:rsid w:val="00B043E0"/>
    <w:rsid w:val="00B04DC3"/>
    <w:rsid w:val="00B04EED"/>
    <w:rsid w:val="00B05249"/>
    <w:rsid w:val="00B0529B"/>
    <w:rsid w:val="00B05E03"/>
    <w:rsid w:val="00B06314"/>
    <w:rsid w:val="00B0644E"/>
    <w:rsid w:val="00B1077D"/>
    <w:rsid w:val="00B107AF"/>
    <w:rsid w:val="00B10841"/>
    <w:rsid w:val="00B108EC"/>
    <w:rsid w:val="00B10B1F"/>
    <w:rsid w:val="00B11176"/>
    <w:rsid w:val="00B123B7"/>
    <w:rsid w:val="00B13CB1"/>
    <w:rsid w:val="00B1459A"/>
    <w:rsid w:val="00B14BEA"/>
    <w:rsid w:val="00B15AB5"/>
    <w:rsid w:val="00B16088"/>
    <w:rsid w:val="00B167CE"/>
    <w:rsid w:val="00B16B62"/>
    <w:rsid w:val="00B16DD7"/>
    <w:rsid w:val="00B17902"/>
    <w:rsid w:val="00B17A2E"/>
    <w:rsid w:val="00B17C66"/>
    <w:rsid w:val="00B20292"/>
    <w:rsid w:val="00B206B1"/>
    <w:rsid w:val="00B213B2"/>
    <w:rsid w:val="00B2147D"/>
    <w:rsid w:val="00B21F42"/>
    <w:rsid w:val="00B22004"/>
    <w:rsid w:val="00B22C0A"/>
    <w:rsid w:val="00B22F42"/>
    <w:rsid w:val="00B22FF9"/>
    <w:rsid w:val="00B23F87"/>
    <w:rsid w:val="00B24213"/>
    <w:rsid w:val="00B242E1"/>
    <w:rsid w:val="00B244B0"/>
    <w:rsid w:val="00B24980"/>
    <w:rsid w:val="00B249A9"/>
    <w:rsid w:val="00B250B5"/>
    <w:rsid w:val="00B250D6"/>
    <w:rsid w:val="00B2566A"/>
    <w:rsid w:val="00B25B42"/>
    <w:rsid w:val="00B2635D"/>
    <w:rsid w:val="00B267F1"/>
    <w:rsid w:val="00B26E99"/>
    <w:rsid w:val="00B2725F"/>
    <w:rsid w:val="00B27961"/>
    <w:rsid w:val="00B27998"/>
    <w:rsid w:val="00B30329"/>
    <w:rsid w:val="00B308E1"/>
    <w:rsid w:val="00B30FEF"/>
    <w:rsid w:val="00B312BA"/>
    <w:rsid w:val="00B316BA"/>
    <w:rsid w:val="00B31D3D"/>
    <w:rsid w:val="00B32623"/>
    <w:rsid w:val="00B32BC9"/>
    <w:rsid w:val="00B331DC"/>
    <w:rsid w:val="00B33B9D"/>
    <w:rsid w:val="00B33BCF"/>
    <w:rsid w:val="00B33CF7"/>
    <w:rsid w:val="00B34F19"/>
    <w:rsid w:val="00B35546"/>
    <w:rsid w:val="00B3556A"/>
    <w:rsid w:val="00B35594"/>
    <w:rsid w:val="00B35733"/>
    <w:rsid w:val="00B3580D"/>
    <w:rsid w:val="00B3641D"/>
    <w:rsid w:val="00B3658C"/>
    <w:rsid w:val="00B366E5"/>
    <w:rsid w:val="00B36864"/>
    <w:rsid w:val="00B36B6D"/>
    <w:rsid w:val="00B37238"/>
    <w:rsid w:val="00B37314"/>
    <w:rsid w:val="00B3756E"/>
    <w:rsid w:val="00B37807"/>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575"/>
    <w:rsid w:val="00B45979"/>
    <w:rsid w:val="00B46241"/>
    <w:rsid w:val="00B46422"/>
    <w:rsid w:val="00B46735"/>
    <w:rsid w:val="00B468A0"/>
    <w:rsid w:val="00B46FDC"/>
    <w:rsid w:val="00B47321"/>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7C2"/>
    <w:rsid w:val="00B52CF9"/>
    <w:rsid w:val="00B52D9E"/>
    <w:rsid w:val="00B52E12"/>
    <w:rsid w:val="00B530F8"/>
    <w:rsid w:val="00B53C31"/>
    <w:rsid w:val="00B53ED0"/>
    <w:rsid w:val="00B5445A"/>
    <w:rsid w:val="00B54696"/>
    <w:rsid w:val="00B54FAD"/>
    <w:rsid w:val="00B555A9"/>
    <w:rsid w:val="00B55A15"/>
    <w:rsid w:val="00B55E82"/>
    <w:rsid w:val="00B55EAA"/>
    <w:rsid w:val="00B563AF"/>
    <w:rsid w:val="00B563E9"/>
    <w:rsid w:val="00B56902"/>
    <w:rsid w:val="00B56922"/>
    <w:rsid w:val="00B56B70"/>
    <w:rsid w:val="00B571D9"/>
    <w:rsid w:val="00B57983"/>
    <w:rsid w:val="00B57D6E"/>
    <w:rsid w:val="00B6036B"/>
    <w:rsid w:val="00B604C8"/>
    <w:rsid w:val="00B60ED0"/>
    <w:rsid w:val="00B62189"/>
    <w:rsid w:val="00B627E7"/>
    <w:rsid w:val="00B6283F"/>
    <w:rsid w:val="00B62F33"/>
    <w:rsid w:val="00B630AC"/>
    <w:rsid w:val="00B63998"/>
    <w:rsid w:val="00B65066"/>
    <w:rsid w:val="00B65085"/>
    <w:rsid w:val="00B6668D"/>
    <w:rsid w:val="00B666B9"/>
    <w:rsid w:val="00B66A94"/>
    <w:rsid w:val="00B66C7C"/>
    <w:rsid w:val="00B66F81"/>
    <w:rsid w:val="00B67136"/>
    <w:rsid w:val="00B67145"/>
    <w:rsid w:val="00B677F1"/>
    <w:rsid w:val="00B67914"/>
    <w:rsid w:val="00B707AF"/>
    <w:rsid w:val="00B70882"/>
    <w:rsid w:val="00B709B8"/>
    <w:rsid w:val="00B70D1D"/>
    <w:rsid w:val="00B72D75"/>
    <w:rsid w:val="00B72F97"/>
    <w:rsid w:val="00B741EF"/>
    <w:rsid w:val="00B747A2"/>
    <w:rsid w:val="00B75001"/>
    <w:rsid w:val="00B75086"/>
    <w:rsid w:val="00B7532D"/>
    <w:rsid w:val="00B75D6E"/>
    <w:rsid w:val="00B75F72"/>
    <w:rsid w:val="00B76D56"/>
    <w:rsid w:val="00B76DC1"/>
    <w:rsid w:val="00B77ABE"/>
    <w:rsid w:val="00B77CFD"/>
    <w:rsid w:val="00B800B7"/>
    <w:rsid w:val="00B80425"/>
    <w:rsid w:val="00B805C4"/>
    <w:rsid w:val="00B80D1E"/>
    <w:rsid w:val="00B81548"/>
    <w:rsid w:val="00B81633"/>
    <w:rsid w:val="00B81EDF"/>
    <w:rsid w:val="00B81F81"/>
    <w:rsid w:val="00B82FF5"/>
    <w:rsid w:val="00B8332D"/>
    <w:rsid w:val="00B834C9"/>
    <w:rsid w:val="00B83852"/>
    <w:rsid w:val="00B83A38"/>
    <w:rsid w:val="00B83D46"/>
    <w:rsid w:val="00B850CE"/>
    <w:rsid w:val="00B862C0"/>
    <w:rsid w:val="00B863D9"/>
    <w:rsid w:val="00B864BA"/>
    <w:rsid w:val="00B869F8"/>
    <w:rsid w:val="00B86C03"/>
    <w:rsid w:val="00B86E98"/>
    <w:rsid w:val="00B8750F"/>
    <w:rsid w:val="00B87DF5"/>
    <w:rsid w:val="00B90192"/>
    <w:rsid w:val="00B9021D"/>
    <w:rsid w:val="00B90A49"/>
    <w:rsid w:val="00B90B9B"/>
    <w:rsid w:val="00B90C7D"/>
    <w:rsid w:val="00B911DA"/>
    <w:rsid w:val="00B91455"/>
    <w:rsid w:val="00B919E1"/>
    <w:rsid w:val="00B91E87"/>
    <w:rsid w:val="00B92030"/>
    <w:rsid w:val="00B92313"/>
    <w:rsid w:val="00B93229"/>
    <w:rsid w:val="00B933BC"/>
    <w:rsid w:val="00B93609"/>
    <w:rsid w:val="00B93791"/>
    <w:rsid w:val="00B93921"/>
    <w:rsid w:val="00B94562"/>
    <w:rsid w:val="00B945A2"/>
    <w:rsid w:val="00B94702"/>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A99"/>
    <w:rsid w:val="00BA6E60"/>
    <w:rsid w:val="00BA7003"/>
    <w:rsid w:val="00BA71ED"/>
    <w:rsid w:val="00BA7CCE"/>
    <w:rsid w:val="00BA7D69"/>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4C7"/>
    <w:rsid w:val="00BB376E"/>
    <w:rsid w:val="00BB3D90"/>
    <w:rsid w:val="00BB48F1"/>
    <w:rsid w:val="00BB5036"/>
    <w:rsid w:val="00BB53A3"/>
    <w:rsid w:val="00BB5BAF"/>
    <w:rsid w:val="00BB5F46"/>
    <w:rsid w:val="00BB656F"/>
    <w:rsid w:val="00BB6851"/>
    <w:rsid w:val="00BB6888"/>
    <w:rsid w:val="00BB6B00"/>
    <w:rsid w:val="00BB6EFD"/>
    <w:rsid w:val="00BB6F33"/>
    <w:rsid w:val="00BB75F8"/>
    <w:rsid w:val="00BB7709"/>
    <w:rsid w:val="00BB779D"/>
    <w:rsid w:val="00BB77DF"/>
    <w:rsid w:val="00BB789F"/>
    <w:rsid w:val="00BB7A4D"/>
    <w:rsid w:val="00BC034D"/>
    <w:rsid w:val="00BC068E"/>
    <w:rsid w:val="00BC107E"/>
    <w:rsid w:val="00BC1A43"/>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3CA0"/>
    <w:rsid w:val="00BD41C0"/>
    <w:rsid w:val="00BD47A8"/>
    <w:rsid w:val="00BD485C"/>
    <w:rsid w:val="00BD4A8E"/>
    <w:rsid w:val="00BD4AA0"/>
    <w:rsid w:val="00BD521B"/>
    <w:rsid w:val="00BD5796"/>
    <w:rsid w:val="00BD6053"/>
    <w:rsid w:val="00BD64C9"/>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914"/>
    <w:rsid w:val="00BE1AE7"/>
    <w:rsid w:val="00BE1D73"/>
    <w:rsid w:val="00BE1EC9"/>
    <w:rsid w:val="00BE1F09"/>
    <w:rsid w:val="00BE26F9"/>
    <w:rsid w:val="00BE2DD8"/>
    <w:rsid w:val="00BE2E78"/>
    <w:rsid w:val="00BE301A"/>
    <w:rsid w:val="00BE400A"/>
    <w:rsid w:val="00BE458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59E"/>
    <w:rsid w:val="00BF28A4"/>
    <w:rsid w:val="00BF2C89"/>
    <w:rsid w:val="00BF37C5"/>
    <w:rsid w:val="00BF3AAA"/>
    <w:rsid w:val="00BF42FD"/>
    <w:rsid w:val="00BF497A"/>
    <w:rsid w:val="00BF4AC8"/>
    <w:rsid w:val="00BF4CF2"/>
    <w:rsid w:val="00BF52F0"/>
    <w:rsid w:val="00BF5BF6"/>
    <w:rsid w:val="00BF5E37"/>
    <w:rsid w:val="00BF6983"/>
    <w:rsid w:val="00BF70D4"/>
    <w:rsid w:val="00BF717A"/>
    <w:rsid w:val="00BF71E4"/>
    <w:rsid w:val="00BF7831"/>
    <w:rsid w:val="00BF7B13"/>
    <w:rsid w:val="00C010A6"/>
    <w:rsid w:val="00C01527"/>
    <w:rsid w:val="00C0163D"/>
    <w:rsid w:val="00C017CA"/>
    <w:rsid w:val="00C02152"/>
    <w:rsid w:val="00C0264E"/>
    <w:rsid w:val="00C0331E"/>
    <w:rsid w:val="00C03AE7"/>
    <w:rsid w:val="00C03B42"/>
    <w:rsid w:val="00C03CE8"/>
    <w:rsid w:val="00C0494D"/>
    <w:rsid w:val="00C0531C"/>
    <w:rsid w:val="00C05806"/>
    <w:rsid w:val="00C058DA"/>
    <w:rsid w:val="00C05B19"/>
    <w:rsid w:val="00C05FA3"/>
    <w:rsid w:val="00C06A1F"/>
    <w:rsid w:val="00C06BA7"/>
    <w:rsid w:val="00C07158"/>
    <w:rsid w:val="00C07BCD"/>
    <w:rsid w:val="00C108A9"/>
    <w:rsid w:val="00C10D52"/>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951"/>
    <w:rsid w:val="00C17D4D"/>
    <w:rsid w:val="00C205F8"/>
    <w:rsid w:val="00C20C46"/>
    <w:rsid w:val="00C20E94"/>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4E86"/>
    <w:rsid w:val="00C35315"/>
    <w:rsid w:val="00C3555A"/>
    <w:rsid w:val="00C35CDA"/>
    <w:rsid w:val="00C3626C"/>
    <w:rsid w:val="00C36CE9"/>
    <w:rsid w:val="00C36F85"/>
    <w:rsid w:val="00C37741"/>
    <w:rsid w:val="00C37E3D"/>
    <w:rsid w:val="00C40119"/>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6D7F"/>
    <w:rsid w:val="00C47D44"/>
    <w:rsid w:val="00C5018A"/>
    <w:rsid w:val="00C50B1E"/>
    <w:rsid w:val="00C51C72"/>
    <w:rsid w:val="00C51CB1"/>
    <w:rsid w:val="00C521B4"/>
    <w:rsid w:val="00C52914"/>
    <w:rsid w:val="00C52E96"/>
    <w:rsid w:val="00C539F2"/>
    <w:rsid w:val="00C544CC"/>
    <w:rsid w:val="00C546E7"/>
    <w:rsid w:val="00C55114"/>
    <w:rsid w:val="00C56262"/>
    <w:rsid w:val="00C5658E"/>
    <w:rsid w:val="00C56614"/>
    <w:rsid w:val="00C56748"/>
    <w:rsid w:val="00C56F4A"/>
    <w:rsid w:val="00C57198"/>
    <w:rsid w:val="00C578CE"/>
    <w:rsid w:val="00C61597"/>
    <w:rsid w:val="00C617BF"/>
    <w:rsid w:val="00C61B74"/>
    <w:rsid w:val="00C62692"/>
    <w:rsid w:val="00C62791"/>
    <w:rsid w:val="00C62FA1"/>
    <w:rsid w:val="00C632D6"/>
    <w:rsid w:val="00C63C94"/>
    <w:rsid w:val="00C63F9B"/>
    <w:rsid w:val="00C64069"/>
    <w:rsid w:val="00C64871"/>
    <w:rsid w:val="00C64B36"/>
    <w:rsid w:val="00C64C87"/>
    <w:rsid w:val="00C64EDD"/>
    <w:rsid w:val="00C65044"/>
    <w:rsid w:val="00C653BA"/>
    <w:rsid w:val="00C654C4"/>
    <w:rsid w:val="00C657B4"/>
    <w:rsid w:val="00C6774F"/>
    <w:rsid w:val="00C677AA"/>
    <w:rsid w:val="00C67EA3"/>
    <w:rsid w:val="00C70669"/>
    <w:rsid w:val="00C70A37"/>
    <w:rsid w:val="00C70F72"/>
    <w:rsid w:val="00C715CB"/>
    <w:rsid w:val="00C71914"/>
    <w:rsid w:val="00C724AF"/>
    <w:rsid w:val="00C724D5"/>
    <w:rsid w:val="00C7263B"/>
    <w:rsid w:val="00C727EF"/>
    <w:rsid w:val="00C72D01"/>
    <w:rsid w:val="00C72F2F"/>
    <w:rsid w:val="00C73290"/>
    <w:rsid w:val="00C736A7"/>
    <w:rsid w:val="00C74181"/>
    <w:rsid w:val="00C74636"/>
    <w:rsid w:val="00C747BA"/>
    <w:rsid w:val="00C749B1"/>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1C53"/>
    <w:rsid w:val="00C825DD"/>
    <w:rsid w:val="00C82CDC"/>
    <w:rsid w:val="00C82DDB"/>
    <w:rsid w:val="00C8304C"/>
    <w:rsid w:val="00C8460B"/>
    <w:rsid w:val="00C852AC"/>
    <w:rsid w:val="00C857F9"/>
    <w:rsid w:val="00C860BC"/>
    <w:rsid w:val="00C86543"/>
    <w:rsid w:val="00C866F9"/>
    <w:rsid w:val="00C8683F"/>
    <w:rsid w:val="00C86967"/>
    <w:rsid w:val="00C87D19"/>
    <w:rsid w:val="00C9085E"/>
    <w:rsid w:val="00C9091D"/>
    <w:rsid w:val="00C90FA2"/>
    <w:rsid w:val="00C91CA5"/>
    <w:rsid w:val="00C91CE7"/>
    <w:rsid w:val="00C91D26"/>
    <w:rsid w:val="00C92267"/>
    <w:rsid w:val="00C94857"/>
    <w:rsid w:val="00C9496D"/>
    <w:rsid w:val="00C959C2"/>
    <w:rsid w:val="00C95BC5"/>
    <w:rsid w:val="00C95DEA"/>
    <w:rsid w:val="00C95FCA"/>
    <w:rsid w:val="00C974ED"/>
    <w:rsid w:val="00C976AC"/>
    <w:rsid w:val="00C97A8D"/>
    <w:rsid w:val="00C97E8D"/>
    <w:rsid w:val="00CA0083"/>
    <w:rsid w:val="00CA04C0"/>
    <w:rsid w:val="00CA07E0"/>
    <w:rsid w:val="00CA0837"/>
    <w:rsid w:val="00CA0A71"/>
    <w:rsid w:val="00CA0BD9"/>
    <w:rsid w:val="00CA11E9"/>
    <w:rsid w:val="00CA12B2"/>
    <w:rsid w:val="00CA14DD"/>
    <w:rsid w:val="00CA1EC1"/>
    <w:rsid w:val="00CA2FBE"/>
    <w:rsid w:val="00CA4064"/>
    <w:rsid w:val="00CA41D2"/>
    <w:rsid w:val="00CA4753"/>
    <w:rsid w:val="00CA4CCD"/>
    <w:rsid w:val="00CA4D91"/>
    <w:rsid w:val="00CA4F20"/>
    <w:rsid w:val="00CA5080"/>
    <w:rsid w:val="00CA5130"/>
    <w:rsid w:val="00CA58F9"/>
    <w:rsid w:val="00CA5908"/>
    <w:rsid w:val="00CA5D21"/>
    <w:rsid w:val="00CA6512"/>
    <w:rsid w:val="00CA756E"/>
    <w:rsid w:val="00CA7A61"/>
    <w:rsid w:val="00CB0C16"/>
    <w:rsid w:val="00CB0E4A"/>
    <w:rsid w:val="00CB1327"/>
    <w:rsid w:val="00CB149F"/>
    <w:rsid w:val="00CB1603"/>
    <w:rsid w:val="00CB19B0"/>
    <w:rsid w:val="00CB1EAE"/>
    <w:rsid w:val="00CB1F27"/>
    <w:rsid w:val="00CB1F5B"/>
    <w:rsid w:val="00CB2147"/>
    <w:rsid w:val="00CB28EA"/>
    <w:rsid w:val="00CB30DC"/>
    <w:rsid w:val="00CB30F5"/>
    <w:rsid w:val="00CB315D"/>
    <w:rsid w:val="00CB341B"/>
    <w:rsid w:val="00CB38FE"/>
    <w:rsid w:val="00CB3B4E"/>
    <w:rsid w:val="00CB3EC6"/>
    <w:rsid w:val="00CB40CF"/>
    <w:rsid w:val="00CB4BEE"/>
    <w:rsid w:val="00CB4F56"/>
    <w:rsid w:val="00CB598E"/>
    <w:rsid w:val="00CB5BDF"/>
    <w:rsid w:val="00CB68CC"/>
    <w:rsid w:val="00CB6BB5"/>
    <w:rsid w:val="00CB6D6A"/>
    <w:rsid w:val="00CB7873"/>
    <w:rsid w:val="00CC0309"/>
    <w:rsid w:val="00CC07DB"/>
    <w:rsid w:val="00CC0A26"/>
    <w:rsid w:val="00CC0AB1"/>
    <w:rsid w:val="00CC129B"/>
    <w:rsid w:val="00CC1838"/>
    <w:rsid w:val="00CC1C5B"/>
    <w:rsid w:val="00CC1F18"/>
    <w:rsid w:val="00CC24BA"/>
    <w:rsid w:val="00CC31AB"/>
    <w:rsid w:val="00CC341C"/>
    <w:rsid w:val="00CC3645"/>
    <w:rsid w:val="00CC3BDE"/>
    <w:rsid w:val="00CC3F55"/>
    <w:rsid w:val="00CC4116"/>
    <w:rsid w:val="00CC4712"/>
    <w:rsid w:val="00CC54B1"/>
    <w:rsid w:val="00CC5561"/>
    <w:rsid w:val="00CC55AE"/>
    <w:rsid w:val="00CC5F90"/>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5EA"/>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85D"/>
    <w:rsid w:val="00CE5D42"/>
    <w:rsid w:val="00CE5FE1"/>
    <w:rsid w:val="00CE6803"/>
    <w:rsid w:val="00CE69A0"/>
    <w:rsid w:val="00CE6D99"/>
    <w:rsid w:val="00CE7351"/>
    <w:rsid w:val="00CE7385"/>
    <w:rsid w:val="00CF008F"/>
    <w:rsid w:val="00CF0777"/>
    <w:rsid w:val="00CF0FF4"/>
    <w:rsid w:val="00CF154F"/>
    <w:rsid w:val="00CF1622"/>
    <w:rsid w:val="00CF1E5A"/>
    <w:rsid w:val="00CF1EB5"/>
    <w:rsid w:val="00CF2600"/>
    <w:rsid w:val="00CF26D0"/>
    <w:rsid w:val="00CF34DB"/>
    <w:rsid w:val="00CF3CAD"/>
    <w:rsid w:val="00CF3DED"/>
    <w:rsid w:val="00CF3E28"/>
    <w:rsid w:val="00CF425F"/>
    <w:rsid w:val="00CF4635"/>
    <w:rsid w:val="00CF46ED"/>
    <w:rsid w:val="00CF4FD7"/>
    <w:rsid w:val="00CF4FEF"/>
    <w:rsid w:val="00CF5173"/>
    <w:rsid w:val="00CF51E8"/>
    <w:rsid w:val="00CF5BA3"/>
    <w:rsid w:val="00CF637A"/>
    <w:rsid w:val="00CF6B89"/>
    <w:rsid w:val="00CF7056"/>
    <w:rsid w:val="00CF7C31"/>
    <w:rsid w:val="00CF7DB4"/>
    <w:rsid w:val="00D00450"/>
    <w:rsid w:val="00D00973"/>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6B9B"/>
    <w:rsid w:val="00D072CE"/>
    <w:rsid w:val="00D077BB"/>
    <w:rsid w:val="00D104AC"/>
    <w:rsid w:val="00D104D2"/>
    <w:rsid w:val="00D10566"/>
    <w:rsid w:val="00D112CB"/>
    <w:rsid w:val="00D11C6E"/>
    <w:rsid w:val="00D11EAE"/>
    <w:rsid w:val="00D124F8"/>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0C"/>
    <w:rsid w:val="00D22433"/>
    <w:rsid w:val="00D22748"/>
    <w:rsid w:val="00D22E55"/>
    <w:rsid w:val="00D232AE"/>
    <w:rsid w:val="00D233E0"/>
    <w:rsid w:val="00D2347F"/>
    <w:rsid w:val="00D23626"/>
    <w:rsid w:val="00D23C90"/>
    <w:rsid w:val="00D23FCB"/>
    <w:rsid w:val="00D242C0"/>
    <w:rsid w:val="00D242E5"/>
    <w:rsid w:val="00D25371"/>
    <w:rsid w:val="00D26918"/>
    <w:rsid w:val="00D26B3F"/>
    <w:rsid w:val="00D272A5"/>
    <w:rsid w:val="00D27734"/>
    <w:rsid w:val="00D27B37"/>
    <w:rsid w:val="00D27BED"/>
    <w:rsid w:val="00D301F8"/>
    <w:rsid w:val="00D307D7"/>
    <w:rsid w:val="00D30B8D"/>
    <w:rsid w:val="00D30DDE"/>
    <w:rsid w:val="00D30FD0"/>
    <w:rsid w:val="00D3182A"/>
    <w:rsid w:val="00D31EE6"/>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57"/>
    <w:rsid w:val="00D376AA"/>
    <w:rsid w:val="00D40043"/>
    <w:rsid w:val="00D40A47"/>
    <w:rsid w:val="00D41051"/>
    <w:rsid w:val="00D410F8"/>
    <w:rsid w:val="00D417AE"/>
    <w:rsid w:val="00D419F5"/>
    <w:rsid w:val="00D41B6F"/>
    <w:rsid w:val="00D4432C"/>
    <w:rsid w:val="00D446AE"/>
    <w:rsid w:val="00D448C5"/>
    <w:rsid w:val="00D44959"/>
    <w:rsid w:val="00D457ED"/>
    <w:rsid w:val="00D468B0"/>
    <w:rsid w:val="00D46AEF"/>
    <w:rsid w:val="00D46D32"/>
    <w:rsid w:val="00D46EB7"/>
    <w:rsid w:val="00D476EB"/>
    <w:rsid w:val="00D478AA"/>
    <w:rsid w:val="00D47B5A"/>
    <w:rsid w:val="00D47F55"/>
    <w:rsid w:val="00D50F3A"/>
    <w:rsid w:val="00D50FBA"/>
    <w:rsid w:val="00D51372"/>
    <w:rsid w:val="00D5162F"/>
    <w:rsid w:val="00D51AD6"/>
    <w:rsid w:val="00D51C50"/>
    <w:rsid w:val="00D524B4"/>
    <w:rsid w:val="00D525C5"/>
    <w:rsid w:val="00D5266D"/>
    <w:rsid w:val="00D52BBA"/>
    <w:rsid w:val="00D52C1C"/>
    <w:rsid w:val="00D53BD6"/>
    <w:rsid w:val="00D5456F"/>
    <w:rsid w:val="00D548A9"/>
    <w:rsid w:val="00D54AEA"/>
    <w:rsid w:val="00D54E4B"/>
    <w:rsid w:val="00D55A7B"/>
    <w:rsid w:val="00D55A96"/>
    <w:rsid w:val="00D55AAF"/>
    <w:rsid w:val="00D55C0E"/>
    <w:rsid w:val="00D56176"/>
    <w:rsid w:val="00D56796"/>
    <w:rsid w:val="00D56D40"/>
    <w:rsid w:val="00D56D85"/>
    <w:rsid w:val="00D60345"/>
    <w:rsid w:val="00D606FC"/>
    <w:rsid w:val="00D60B6B"/>
    <w:rsid w:val="00D60D72"/>
    <w:rsid w:val="00D60D80"/>
    <w:rsid w:val="00D60FD3"/>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52F"/>
    <w:rsid w:val="00D666E7"/>
    <w:rsid w:val="00D66C52"/>
    <w:rsid w:val="00D678F8"/>
    <w:rsid w:val="00D67C66"/>
    <w:rsid w:val="00D67E37"/>
    <w:rsid w:val="00D67E4E"/>
    <w:rsid w:val="00D705C5"/>
    <w:rsid w:val="00D706C6"/>
    <w:rsid w:val="00D71FD7"/>
    <w:rsid w:val="00D720D8"/>
    <w:rsid w:val="00D721EC"/>
    <w:rsid w:val="00D726CE"/>
    <w:rsid w:val="00D73677"/>
    <w:rsid w:val="00D73943"/>
    <w:rsid w:val="00D73FBC"/>
    <w:rsid w:val="00D745D5"/>
    <w:rsid w:val="00D74912"/>
    <w:rsid w:val="00D74938"/>
    <w:rsid w:val="00D74A6E"/>
    <w:rsid w:val="00D75805"/>
    <w:rsid w:val="00D75B50"/>
    <w:rsid w:val="00D75BE2"/>
    <w:rsid w:val="00D76480"/>
    <w:rsid w:val="00D7705D"/>
    <w:rsid w:val="00D77716"/>
    <w:rsid w:val="00D779F7"/>
    <w:rsid w:val="00D80754"/>
    <w:rsid w:val="00D81F77"/>
    <w:rsid w:val="00D82F54"/>
    <w:rsid w:val="00D83026"/>
    <w:rsid w:val="00D83045"/>
    <w:rsid w:val="00D8314F"/>
    <w:rsid w:val="00D83354"/>
    <w:rsid w:val="00D83DCE"/>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4F17"/>
    <w:rsid w:val="00D95202"/>
    <w:rsid w:val="00D95458"/>
    <w:rsid w:val="00D9598E"/>
    <w:rsid w:val="00D95B44"/>
    <w:rsid w:val="00D95C20"/>
    <w:rsid w:val="00D961B5"/>
    <w:rsid w:val="00D961C7"/>
    <w:rsid w:val="00D96440"/>
    <w:rsid w:val="00D96BFE"/>
    <w:rsid w:val="00D96D9E"/>
    <w:rsid w:val="00D96F7E"/>
    <w:rsid w:val="00D9710F"/>
    <w:rsid w:val="00D9778A"/>
    <w:rsid w:val="00D97B59"/>
    <w:rsid w:val="00D97C16"/>
    <w:rsid w:val="00D97D49"/>
    <w:rsid w:val="00DA025F"/>
    <w:rsid w:val="00DA0755"/>
    <w:rsid w:val="00DA08A5"/>
    <w:rsid w:val="00DA0CBB"/>
    <w:rsid w:val="00DA1C54"/>
    <w:rsid w:val="00DA23AB"/>
    <w:rsid w:val="00DA26F3"/>
    <w:rsid w:val="00DA2B4B"/>
    <w:rsid w:val="00DA3521"/>
    <w:rsid w:val="00DA3750"/>
    <w:rsid w:val="00DA4029"/>
    <w:rsid w:val="00DA4512"/>
    <w:rsid w:val="00DA4D03"/>
    <w:rsid w:val="00DA4EAF"/>
    <w:rsid w:val="00DA5A16"/>
    <w:rsid w:val="00DA6949"/>
    <w:rsid w:val="00DA77C3"/>
    <w:rsid w:val="00DA7B36"/>
    <w:rsid w:val="00DA7D0B"/>
    <w:rsid w:val="00DB0730"/>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8AF"/>
    <w:rsid w:val="00DB5CC0"/>
    <w:rsid w:val="00DB5FF0"/>
    <w:rsid w:val="00DB63F1"/>
    <w:rsid w:val="00DB65D7"/>
    <w:rsid w:val="00DB6791"/>
    <w:rsid w:val="00DB6C38"/>
    <w:rsid w:val="00DB6E76"/>
    <w:rsid w:val="00DB736F"/>
    <w:rsid w:val="00DB7445"/>
    <w:rsid w:val="00DB789A"/>
    <w:rsid w:val="00DB7D53"/>
    <w:rsid w:val="00DB7EFD"/>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234"/>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5D79"/>
    <w:rsid w:val="00DD5DB3"/>
    <w:rsid w:val="00DD60E2"/>
    <w:rsid w:val="00DD6134"/>
    <w:rsid w:val="00DD691A"/>
    <w:rsid w:val="00DD6DE7"/>
    <w:rsid w:val="00DD713D"/>
    <w:rsid w:val="00DD71D6"/>
    <w:rsid w:val="00DD73A8"/>
    <w:rsid w:val="00DD7687"/>
    <w:rsid w:val="00DD7B55"/>
    <w:rsid w:val="00DE01A4"/>
    <w:rsid w:val="00DE0797"/>
    <w:rsid w:val="00DE08C3"/>
    <w:rsid w:val="00DE094A"/>
    <w:rsid w:val="00DE0B62"/>
    <w:rsid w:val="00DE0DD8"/>
    <w:rsid w:val="00DE17FA"/>
    <w:rsid w:val="00DE1ACD"/>
    <w:rsid w:val="00DE1DAB"/>
    <w:rsid w:val="00DE20A2"/>
    <w:rsid w:val="00DE261E"/>
    <w:rsid w:val="00DE269D"/>
    <w:rsid w:val="00DE2789"/>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057"/>
    <w:rsid w:val="00DF353C"/>
    <w:rsid w:val="00DF3DF8"/>
    <w:rsid w:val="00DF4216"/>
    <w:rsid w:val="00DF46B7"/>
    <w:rsid w:val="00DF46C8"/>
    <w:rsid w:val="00DF476B"/>
    <w:rsid w:val="00DF4978"/>
    <w:rsid w:val="00DF55D6"/>
    <w:rsid w:val="00DF58F4"/>
    <w:rsid w:val="00DF5AAF"/>
    <w:rsid w:val="00DF5B40"/>
    <w:rsid w:val="00DF5B9E"/>
    <w:rsid w:val="00DF6074"/>
    <w:rsid w:val="00DF6349"/>
    <w:rsid w:val="00DF6BF4"/>
    <w:rsid w:val="00DF6FD0"/>
    <w:rsid w:val="00DF73B6"/>
    <w:rsid w:val="00DF74D2"/>
    <w:rsid w:val="00DF781C"/>
    <w:rsid w:val="00DF78D7"/>
    <w:rsid w:val="00E000A7"/>
    <w:rsid w:val="00E00270"/>
    <w:rsid w:val="00E008D8"/>
    <w:rsid w:val="00E00C6B"/>
    <w:rsid w:val="00E00D29"/>
    <w:rsid w:val="00E00DA0"/>
    <w:rsid w:val="00E025E3"/>
    <w:rsid w:val="00E02A3C"/>
    <w:rsid w:val="00E02F70"/>
    <w:rsid w:val="00E031B5"/>
    <w:rsid w:val="00E032F6"/>
    <w:rsid w:val="00E03F4C"/>
    <w:rsid w:val="00E03F4E"/>
    <w:rsid w:val="00E0439C"/>
    <w:rsid w:val="00E043F8"/>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EB3"/>
    <w:rsid w:val="00E13FB6"/>
    <w:rsid w:val="00E14ACF"/>
    <w:rsid w:val="00E14BAD"/>
    <w:rsid w:val="00E14D14"/>
    <w:rsid w:val="00E1554F"/>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3CB0"/>
    <w:rsid w:val="00E34C86"/>
    <w:rsid w:val="00E34CAC"/>
    <w:rsid w:val="00E34DB8"/>
    <w:rsid w:val="00E35369"/>
    <w:rsid w:val="00E35682"/>
    <w:rsid w:val="00E35DF9"/>
    <w:rsid w:val="00E3649B"/>
    <w:rsid w:val="00E3697A"/>
    <w:rsid w:val="00E3745E"/>
    <w:rsid w:val="00E37A35"/>
    <w:rsid w:val="00E37B12"/>
    <w:rsid w:val="00E37BEF"/>
    <w:rsid w:val="00E37D65"/>
    <w:rsid w:val="00E40346"/>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23E"/>
    <w:rsid w:val="00E443AB"/>
    <w:rsid w:val="00E444BC"/>
    <w:rsid w:val="00E44C84"/>
    <w:rsid w:val="00E44CF7"/>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449"/>
    <w:rsid w:val="00E61A5B"/>
    <w:rsid w:val="00E61A8D"/>
    <w:rsid w:val="00E62337"/>
    <w:rsid w:val="00E6270C"/>
    <w:rsid w:val="00E62809"/>
    <w:rsid w:val="00E62C21"/>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BD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C7B"/>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1C41"/>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87A46"/>
    <w:rsid w:val="00E90229"/>
    <w:rsid w:val="00E90ABA"/>
    <w:rsid w:val="00E91899"/>
    <w:rsid w:val="00E92137"/>
    <w:rsid w:val="00E92268"/>
    <w:rsid w:val="00E9246B"/>
    <w:rsid w:val="00E92604"/>
    <w:rsid w:val="00E927A2"/>
    <w:rsid w:val="00E936C2"/>
    <w:rsid w:val="00E93847"/>
    <w:rsid w:val="00E93B8A"/>
    <w:rsid w:val="00E942AE"/>
    <w:rsid w:val="00E949C6"/>
    <w:rsid w:val="00E95BFB"/>
    <w:rsid w:val="00E95D4D"/>
    <w:rsid w:val="00E96274"/>
    <w:rsid w:val="00E96B3D"/>
    <w:rsid w:val="00E96D36"/>
    <w:rsid w:val="00E974B7"/>
    <w:rsid w:val="00E978DC"/>
    <w:rsid w:val="00E97DD3"/>
    <w:rsid w:val="00EA00A6"/>
    <w:rsid w:val="00EA0D6B"/>
    <w:rsid w:val="00EA1134"/>
    <w:rsid w:val="00EA1489"/>
    <w:rsid w:val="00EA148E"/>
    <w:rsid w:val="00EA15E3"/>
    <w:rsid w:val="00EA1A6D"/>
    <w:rsid w:val="00EA1F95"/>
    <w:rsid w:val="00EA21DA"/>
    <w:rsid w:val="00EA28D1"/>
    <w:rsid w:val="00EA335A"/>
    <w:rsid w:val="00EA3D63"/>
    <w:rsid w:val="00EA4F3D"/>
    <w:rsid w:val="00EA5342"/>
    <w:rsid w:val="00EA55C1"/>
    <w:rsid w:val="00EA5914"/>
    <w:rsid w:val="00EA5AC0"/>
    <w:rsid w:val="00EA61F0"/>
    <w:rsid w:val="00EA6854"/>
    <w:rsid w:val="00EA7391"/>
    <w:rsid w:val="00EB024D"/>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C40"/>
    <w:rsid w:val="00EB5DB5"/>
    <w:rsid w:val="00EB600D"/>
    <w:rsid w:val="00EB64AF"/>
    <w:rsid w:val="00EB66AC"/>
    <w:rsid w:val="00EB6A2C"/>
    <w:rsid w:val="00EB6B83"/>
    <w:rsid w:val="00EB6CF1"/>
    <w:rsid w:val="00EB6DA9"/>
    <w:rsid w:val="00EB7804"/>
    <w:rsid w:val="00EC0343"/>
    <w:rsid w:val="00EC0465"/>
    <w:rsid w:val="00EC08AD"/>
    <w:rsid w:val="00EC1828"/>
    <w:rsid w:val="00EC1B2E"/>
    <w:rsid w:val="00EC23F5"/>
    <w:rsid w:val="00EC2514"/>
    <w:rsid w:val="00EC287C"/>
    <w:rsid w:val="00EC2AB4"/>
    <w:rsid w:val="00EC2B87"/>
    <w:rsid w:val="00EC3089"/>
    <w:rsid w:val="00EC4214"/>
    <w:rsid w:val="00EC4338"/>
    <w:rsid w:val="00EC45B6"/>
    <w:rsid w:val="00EC4966"/>
    <w:rsid w:val="00EC4ABA"/>
    <w:rsid w:val="00EC4FF0"/>
    <w:rsid w:val="00EC5263"/>
    <w:rsid w:val="00EC5E7D"/>
    <w:rsid w:val="00EC6229"/>
    <w:rsid w:val="00EC6B44"/>
    <w:rsid w:val="00EC73C2"/>
    <w:rsid w:val="00EC749B"/>
    <w:rsid w:val="00EC760C"/>
    <w:rsid w:val="00EC7CED"/>
    <w:rsid w:val="00ED02D9"/>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4A25"/>
    <w:rsid w:val="00ED5433"/>
    <w:rsid w:val="00ED63D1"/>
    <w:rsid w:val="00ED679D"/>
    <w:rsid w:val="00ED6D2B"/>
    <w:rsid w:val="00ED6FE0"/>
    <w:rsid w:val="00ED7855"/>
    <w:rsid w:val="00ED78DB"/>
    <w:rsid w:val="00ED7DE0"/>
    <w:rsid w:val="00EE0BC0"/>
    <w:rsid w:val="00EE0FA2"/>
    <w:rsid w:val="00EE11C7"/>
    <w:rsid w:val="00EE123E"/>
    <w:rsid w:val="00EE298D"/>
    <w:rsid w:val="00EE2B5D"/>
    <w:rsid w:val="00EE2BB3"/>
    <w:rsid w:val="00EE37A3"/>
    <w:rsid w:val="00EE3C97"/>
    <w:rsid w:val="00EE4E61"/>
    <w:rsid w:val="00EE4F91"/>
    <w:rsid w:val="00EE57C3"/>
    <w:rsid w:val="00EE6737"/>
    <w:rsid w:val="00EE6D5C"/>
    <w:rsid w:val="00EE7093"/>
    <w:rsid w:val="00EE70C3"/>
    <w:rsid w:val="00EE7375"/>
    <w:rsid w:val="00EE7465"/>
    <w:rsid w:val="00EE75B5"/>
    <w:rsid w:val="00EE7E8F"/>
    <w:rsid w:val="00EF03CC"/>
    <w:rsid w:val="00EF2215"/>
    <w:rsid w:val="00EF302F"/>
    <w:rsid w:val="00EF3061"/>
    <w:rsid w:val="00EF3B49"/>
    <w:rsid w:val="00EF3E3A"/>
    <w:rsid w:val="00EF45CF"/>
    <w:rsid w:val="00EF4B52"/>
    <w:rsid w:val="00EF5005"/>
    <w:rsid w:val="00EF5517"/>
    <w:rsid w:val="00EF596F"/>
    <w:rsid w:val="00EF5AC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D58"/>
    <w:rsid w:val="00F01FA5"/>
    <w:rsid w:val="00F02214"/>
    <w:rsid w:val="00F02230"/>
    <w:rsid w:val="00F0267C"/>
    <w:rsid w:val="00F02715"/>
    <w:rsid w:val="00F03379"/>
    <w:rsid w:val="00F03425"/>
    <w:rsid w:val="00F0345E"/>
    <w:rsid w:val="00F036C6"/>
    <w:rsid w:val="00F03B9A"/>
    <w:rsid w:val="00F03CE6"/>
    <w:rsid w:val="00F03FC4"/>
    <w:rsid w:val="00F04BF2"/>
    <w:rsid w:val="00F05790"/>
    <w:rsid w:val="00F05ABE"/>
    <w:rsid w:val="00F05CF9"/>
    <w:rsid w:val="00F0613B"/>
    <w:rsid w:val="00F064B5"/>
    <w:rsid w:val="00F06960"/>
    <w:rsid w:val="00F06967"/>
    <w:rsid w:val="00F06A58"/>
    <w:rsid w:val="00F0755E"/>
    <w:rsid w:val="00F07E52"/>
    <w:rsid w:val="00F106E4"/>
    <w:rsid w:val="00F10B1D"/>
    <w:rsid w:val="00F10ECA"/>
    <w:rsid w:val="00F11011"/>
    <w:rsid w:val="00F115D6"/>
    <w:rsid w:val="00F1171C"/>
    <w:rsid w:val="00F119FB"/>
    <w:rsid w:val="00F11F70"/>
    <w:rsid w:val="00F12333"/>
    <w:rsid w:val="00F1255D"/>
    <w:rsid w:val="00F12F5F"/>
    <w:rsid w:val="00F1416C"/>
    <w:rsid w:val="00F145D4"/>
    <w:rsid w:val="00F14AEC"/>
    <w:rsid w:val="00F14ED0"/>
    <w:rsid w:val="00F15115"/>
    <w:rsid w:val="00F15F5B"/>
    <w:rsid w:val="00F16210"/>
    <w:rsid w:val="00F164D5"/>
    <w:rsid w:val="00F1792F"/>
    <w:rsid w:val="00F179E3"/>
    <w:rsid w:val="00F17A56"/>
    <w:rsid w:val="00F20151"/>
    <w:rsid w:val="00F20474"/>
    <w:rsid w:val="00F209A2"/>
    <w:rsid w:val="00F20C3B"/>
    <w:rsid w:val="00F21AB6"/>
    <w:rsid w:val="00F22344"/>
    <w:rsid w:val="00F223D4"/>
    <w:rsid w:val="00F223D5"/>
    <w:rsid w:val="00F22598"/>
    <w:rsid w:val="00F2283A"/>
    <w:rsid w:val="00F22A84"/>
    <w:rsid w:val="00F22A8F"/>
    <w:rsid w:val="00F22ED6"/>
    <w:rsid w:val="00F23423"/>
    <w:rsid w:val="00F23EB4"/>
    <w:rsid w:val="00F241EA"/>
    <w:rsid w:val="00F24BD2"/>
    <w:rsid w:val="00F2529A"/>
    <w:rsid w:val="00F25333"/>
    <w:rsid w:val="00F25634"/>
    <w:rsid w:val="00F2565F"/>
    <w:rsid w:val="00F25A72"/>
    <w:rsid w:val="00F25BCF"/>
    <w:rsid w:val="00F25F5E"/>
    <w:rsid w:val="00F260CB"/>
    <w:rsid w:val="00F26C19"/>
    <w:rsid w:val="00F27A59"/>
    <w:rsid w:val="00F27A70"/>
    <w:rsid w:val="00F27B0A"/>
    <w:rsid w:val="00F3192A"/>
    <w:rsid w:val="00F31E2D"/>
    <w:rsid w:val="00F322C3"/>
    <w:rsid w:val="00F32553"/>
    <w:rsid w:val="00F32690"/>
    <w:rsid w:val="00F327CE"/>
    <w:rsid w:val="00F32DA3"/>
    <w:rsid w:val="00F332ED"/>
    <w:rsid w:val="00F33552"/>
    <w:rsid w:val="00F335AB"/>
    <w:rsid w:val="00F33B72"/>
    <w:rsid w:val="00F33C8D"/>
    <w:rsid w:val="00F33E89"/>
    <w:rsid w:val="00F342BD"/>
    <w:rsid w:val="00F34310"/>
    <w:rsid w:val="00F348D1"/>
    <w:rsid w:val="00F35955"/>
    <w:rsid w:val="00F364A6"/>
    <w:rsid w:val="00F3669D"/>
    <w:rsid w:val="00F36C33"/>
    <w:rsid w:val="00F37660"/>
    <w:rsid w:val="00F378C1"/>
    <w:rsid w:val="00F37AE6"/>
    <w:rsid w:val="00F40730"/>
    <w:rsid w:val="00F40CC5"/>
    <w:rsid w:val="00F40E48"/>
    <w:rsid w:val="00F410B5"/>
    <w:rsid w:val="00F41836"/>
    <w:rsid w:val="00F41A8A"/>
    <w:rsid w:val="00F41AF4"/>
    <w:rsid w:val="00F41DE0"/>
    <w:rsid w:val="00F4229F"/>
    <w:rsid w:val="00F425B9"/>
    <w:rsid w:val="00F42FBC"/>
    <w:rsid w:val="00F4385E"/>
    <w:rsid w:val="00F43B0D"/>
    <w:rsid w:val="00F43BFB"/>
    <w:rsid w:val="00F43F5D"/>
    <w:rsid w:val="00F4401D"/>
    <w:rsid w:val="00F44398"/>
    <w:rsid w:val="00F448C3"/>
    <w:rsid w:val="00F44C53"/>
    <w:rsid w:val="00F45085"/>
    <w:rsid w:val="00F450F4"/>
    <w:rsid w:val="00F452DD"/>
    <w:rsid w:val="00F45564"/>
    <w:rsid w:val="00F4632F"/>
    <w:rsid w:val="00F463F1"/>
    <w:rsid w:val="00F46892"/>
    <w:rsid w:val="00F469B2"/>
    <w:rsid w:val="00F47200"/>
    <w:rsid w:val="00F47953"/>
    <w:rsid w:val="00F502B2"/>
    <w:rsid w:val="00F50572"/>
    <w:rsid w:val="00F505BC"/>
    <w:rsid w:val="00F50705"/>
    <w:rsid w:val="00F507D5"/>
    <w:rsid w:val="00F50BC6"/>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3AB"/>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1EB5"/>
    <w:rsid w:val="00F72607"/>
    <w:rsid w:val="00F72835"/>
    <w:rsid w:val="00F73123"/>
    <w:rsid w:val="00F739D5"/>
    <w:rsid w:val="00F73DA6"/>
    <w:rsid w:val="00F73E69"/>
    <w:rsid w:val="00F73EE0"/>
    <w:rsid w:val="00F744F4"/>
    <w:rsid w:val="00F74887"/>
    <w:rsid w:val="00F74A01"/>
    <w:rsid w:val="00F74A84"/>
    <w:rsid w:val="00F74AA8"/>
    <w:rsid w:val="00F74F7A"/>
    <w:rsid w:val="00F74F89"/>
    <w:rsid w:val="00F75A10"/>
    <w:rsid w:val="00F75D9F"/>
    <w:rsid w:val="00F76063"/>
    <w:rsid w:val="00F768C5"/>
    <w:rsid w:val="00F76A48"/>
    <w:rsid w:val="00F76D11"/>
    <w:rsid w:val="00F77276"/>
    <w:rsid w:val="00F77A8D"/>
    <w:rsid w:val="00F77D27"/>
    <w:rsid w:val="00F77E98"/>
    <w:rsid w:val="00F80013"/>
    <w:rsid w:val="00F803FE"/>
    <w:rsid w:val="00F8095A"/>
    <w:rsid w:val="00F81308"/>
    <w:rsid w:val="00F8143C"/>
    <w:rsid w:val="00F81441"/>
    <w:rsid w:val="00F81476"/>
    <w:rsid w:val="00F81681"/>
    <w:rsid w:val="00F81A0A"/>
    <w:rsid w:val="00F81E11"/>
    <w:rsid w:val="00F8260F"/>
    <w:rsid w:val="00F83228"/>
    <w:rsid w:val="00F834A7"/>
    <w:rsid w:val="00F83588"/>
    <w:rsid w:val="00F83CE2"/>
    <w:rsid w:val="00F847A0"/>
    <w:rsid w:val="00F85ABF"/>
    <w:rsid w:val="00F85D19"/>
    <w:rsid w:val="00F860A3"/>
    <w:rsid w:val="00F864FC"/>
    <w:rsid w:val="00F866AE"/>
    <w:rsid w:val="00F86808"/>
    <w:rsid w:val="00F8741E"/>
    <w:rsid w:val="00F8760E"/>
    <w:rsid w:val="00F87620"/>
    <w:rsid w:val="00F8773E"/>
    <w:rsid w:val="00F87ADF"/>
    <w:rsid w:val="00F9082B"/>
    <w:rsid w:val="00F9142D"/>
    <w:rsid w:val="00F915A4"/>
    <w:rsid w:val="00F91769"/>
    <w:rsid w:val="00F91EF0"/>
    <w:rsid w:val="00F92104"/>
    <w:rsid w:val="00F9227B"/>
    <w:rsid w:val="00F92E2B"/>
    <w:rsid w:val="00F93676"/>
    <w:rsid w:val="00F93A3D"/>
    <w:rsid w:val="00F93C72"/>
    <w:rsid w:val="00F93C99"/>
    <w:rsid w:val="00F93DCD"/>
    <w:rsid w:val="00F94009"/>
    <w:rsid w:val="00F940E2"/>
    <w:rsid w:val="00F9412A"/>
    <w:rsid w:val="00F94C16"/>
    <w:rsid w:val="00F94D3F"/>
    <w:rsid w:val="00F94EB4"/>
    <w:rsid w:val="00F94F8F"/>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18D"/>
    <w:rsid w:val="00FA24F3"/>
    <w:rsid w:val="00FA263E"/>
    <w:rsid w:val="00FA2798"/>
    <w:rsid w:val="00FA2BDB"/>
    <w:rsid w:val="00FA3679"/>
    <w:rsid w:val="00FA3A4D"/>
    <w:rsid w:val="00FA3B35"/>
    <w:rsid w:val="00FA41F1"/>
    <w:rsid w:val="00FA42BC"/>
    <w:rsid w:val="00FA4635"/>
    <w:rsid w:val="00FA509C"/>
    <w:rsid w:val="00FA5180"/>
    <w:rsid w:val="00FA5BF1"/>
    <w:rsid w:val="00FA5C21"/>
    <w:rsid w:val="00FA5D47"/>
    <w:rsid w:val="00FA5FCE"/>
    <w:rsid w:val="00FA664A"/>
    <w:rsid w:val="00FA6B30"/>
    <w:rsid w:val="00FA6C13"/>
    <w:rsid w:val="00FA761A"/>
    <w:rsid w:val="00FA786A"/>
    <w:rsid w:val="00FA7DA0"/>
    <w:rsid w:val="00FB0515"/>
    <w:rsid w:val="00FB0EE9"/>
    <w:rsid w:val="00FB0EFB"/>
    <w:rsid w:val="00FB0F8A"/>
    <w:rsid w:val="00FB11F1"/>
    <w:rsid w:val="00FB1300"/>
    <w:rsid w:val="00FB19A7"/>
    <w:rsid w:val="00FB19BF"/>
    <w:rsid w:val="00FB20F3"/>
    <w:rsid w:val="00FB252E"/>
    <w:rsid w:val="00FB2EB5"/>
    <w:rsid w:val="00FB2ED0"/>
    <w:rsid w:val="00FB30F6"/>
    <w:rsid w:val="00FB34E4"/>
    <w:rsid w:val="00FB38ED"/>
    <w:rsid w:val="00FB3DE3"/>
    <w:rsid w:val="00FB3F26"/>
    <w:rsid w:val="00FB4073"/>
    <w:rsid w:val="00FB4C8E"/>
    <w:rsid w:val="00FB4D15"/>
    <w:rsid w:val="00FB4D9E"/>
    <w:rsid w:val="00FB4E84"/>
    <w:rsid w:val="00FB50AD"/>
    <w:rsid w:val="00FB6302"/>
    <w:rsid w:val="00FB68DD"/>
    <w:rsid w:val="00FB6C1F"/>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0C"/>
    <w:rsid w:val="00FE00CF"/>
    <w:rsid w:val="00FE013B"/>
    <w:rsid w:val="00FE0207"/>
    <w:rsid w:val="00FE092C"/>
    <w:rsid w:val="00FE0EB0"/>
    <w:rsid w:val="00FE1303"/>
    <w:rsid w:val="00FE19A1"/>
    <w:rsid w:val="00FE1ABB"/>
    <w:rsid w:val="00FE291B"/>
    <w:rsid w:val="00FE330C"/>
    <w:rsid w:val="00FE3B4E"/>
    <w:rsid w:val="00FE40C1"/>
    <w:rsid w:val="00FE410C"/>
    <w:rsid w:val="00FE4CF1"/>
    <w:rsid w:val="00FE50B4"/>
    <w:rsid w:val="00FE546C"/>
    <w:rsid w:val="00FE54AE"/>
    <w:rsid w:val="00FE5671"/>
    <w:rsid w:val="00FE59BB"/>
    <w:rsid w:val="00FE5BFC"/>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3DD"/>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70"/>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4">
    <w:name w:val="תואר"/>
    <w:basedOn w:val="Normal"/>
    <w:link w:val="a5"/>
    <w:qFormat/>
    <w:rsid w:val="00417266"/>
    <w:pPr>
      <w:spacing w:line="240" w:lineRule="auto"/>
      <w:jc w:val="center"/>
    </w:pPr>
    <w:rPr>
      <w:rFonts w:eastAsia="Times New Roman" w:cs="Times New Roman"/>
      <w:b/>
      <w:bCs/>
      <w:sz w:val="32"/>
      <w:szCs w:val="32"/>
      <w:lang w:eastAsia="he-IL"/>
    </w:rPr>
  </w:style>
  <w:style w:type="character" w:customStyle="1" w:styleId="a5">
    <w:name w:val="תואר תו"/>
    <w:link w:val="a4"/>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6D08E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6D08EF"/>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C20E94"/>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24174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5"/>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a">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b"/>
    <w:uiPriority w:val="99"/>
    <w:semiHidden/>
    <w:unhideWhenUsed/>
    <w:rsid w:val="002516DF"/>
    <w:pPr>
      <w:spacing w:line="240" w:lineRule="auto"/>
    </w:pPr>
    <w:rPr>
      <w:rFonts w:ascii="Tahoma" w:eastAsia="Calibri" w:hAnsi="Tahoma" w:cs="Tahoma"/>
      <w:sz w:val="18"/>
      <w:szCs w:val="18"/>
    </w:rPr>
  </w:style>
  <w:style w:type="character" w:customStyle="1" w:styleId="ab">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a"/>
    <w:uiPriority w:val="99"/>
    <w:rsid w:val="002516DF"/>
    <w:pPr>
      <w:spacing w:before="180" w:after="120" w:line="230" w:lineRule="exact"/>
    </w:pPr>
    <w:rPr>
      <w:rFonts w:eastAsia="Times New Roman" w:cs="FrankRuehl"/>
      <w:sz w:val="22"/>
      <w:szCs w:val="22"/>
    </w:rPr>
  </w:style>
  <w:style w:type="character" w:customStyle="1" w:styleId="ac">
    <w:name w:val="גוף טקסט תו"/>
    <w:basedOn w:val="DefaultParagraphFont"/>
    <w:uiPriority w:val="99"/>
    <w:semiHidden/>
    <w:rsid w:val="002516DF"/>
  </w:style>
  <w:style w:type="character" w:customStyle="1" w:styleId="1a">
    <w:name w:val="גוף טקסט תו1"/>
    <w:link w:val="19"/>
    <w:uiPriority w:val="99"/>
    <w:rsid w:val="002516DF"/>
    <w:rPr>
      <w:rFonts w:eastAsia="Times New Roman" w:cs="FrankRuehl"/>
      <w:sz w:val="22"/>
      <w:szCs w:val="22"/>
    </w:rPr>
  </w:style>
  <w:style w:type="character" w:customStyle="1" w:styleId="1b">
    <w:name w:val="כותרת תחתונה תו1"/>
    <w:uiPriority w:val="99"/>
    <w:rsid w:val="002516DF"/>
    <w:rPr>
      <w:rFonts w:cs="David"/>
      <w:sz w:val="24"/>
      <w:szCs w:val="24"/>
    </w:rPr>
  </w:style>
  <w:style w:type="character" w:customStyle="1" w:styleId="1c">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d">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הפניה להערה1"/>
    <w:uiPriority w:val="99"/>
    <w:semiHidden/>
    <w:unhideWhenUsed/>
    <w:rsid w:val="002516DF"/>
    <w:rPr>
      <w:sz w:val="16"/>
      <w:szCs w:val="16"/>
    </w:rPr>
  </w:style>
  <w:style w:type="paragraph" w:customStyle="1" w:styleId="1f">
    <w:name w:val="טקסט הערה1"/>
    <w:basedOn w:val="Normal"/>
    <w:link w:val="ad"/>
    <w:uiPriority w:val="99"/>
    <w:unhideWhenUsed/>
    <w:rsid w:val="002516DF"/>
    <w:pPr>
      <w:spacing w:line="240" w:lineRule="auto"/>
    </w:pPr>
    <w:rPr>
      <w:rFonts w:eastAsia="Calibri"/>
      <w:szCs w:val="20"/>
    </w:rPr>
  </w:style>
  <w:style w:type="character" w:customStyle="1" w:styleId="ad">
    <w:name w:val="טקסט הערה תו"/>
    <w:link w:val="1f"/>
    <w:uiPriority w:val="99"/>
    <w:rsid w:val="002516DF"/>
    <w:rPr>
      <w:rFonts w:eastAsia="Calibri"/>
      <w:szCs w:val="20"/>
    </w:rPr>
  </w:style>
  <w:style w:type="paragraph" w:customStyle="1" w:styleId="1f0">
    <w:name w:val="נושא הערה1"/>
    <w:basedOn w:val="1f"/>
    <w:next w:val="1f"/>
    <w:link w:val="ae"/>
    <w:uiPriority w:val="99"/>
    <w:semiHidden/>
    <w:unhideWhenUsed/>
    <w:rsid w:val="002516DF"/>
    <w:rPr>
      <w:b/>
      <w:bCs/>
    </w:rPr>
  </w:style>
  <w:style w:type="character" w:customStyle="1" w:styleId="ae">
    <w:name w:val="נושא הערה תו"/>
    <w:link w:val="1f0"/>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1">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0">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1">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4"/>
    <w:locked/>
    <w:rsid w:val="00CF1EB5"/>
    <w:rPr>
      <w:bCs/>
      <w:noProof/>
      <w:sz w:val="24"/>
      <w:lang w:eastAsia="he-IL"/>
    </w:rPr>
  </w:style>
  <w:style w:type="paragraph" w:customStyle="1" w:styleId="af4">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5">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5"/>
    <w:rsid w:val="00D17911"/>
    <w:rPr>
      <w:rFonts w:ascii="Tahoma" w:hAnsi="Tahoma" w:cs="Tahoma"/>
      <w:color w:val="0D0D0D"/>
      <w:szCs w:val="18"/>
    </w:rPr>
  </w:style>
  <w:style w:type="paragraph" w:customStyle="1" w:styleId="7190">
    <w:name w:val="71ג טקסט רץ 9"/>
    <w:basedOn w:val="af5"/>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7">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9337E"/>
    <w:pPr>
      <w:spacing w:before="360" w:after="240" w:line="440" w:lineRule="exact"/>
      <w:jc w:val="left"/>
      <w:outlineLvl w:val="1"/>
    </w:pPr>
    <w:rPr>
      <w:rFonts w:ascii="Tahoma" w:hAnsi="Tahoma" w:cs="Tahoma"/>
      <w:b/>
      <w:bCs/>
      <w:color w:val="00305F"/>
      <w:sz w:val="34"/>
      <w:szCs w:val="34"/>
    </w:rPr>
  </w:style>
  <w:style w:type="character" w:customStyle="1" w:styleId="712Char">
    <w:name w:val="71ג כותרת 2 Char"/>
    <w:basedOn w:val="DefaultParagraphFont"/>
    <w:link w:val="7120"/>
    <w:rsid w:val="0029337E"/>
    <w:rPr>
      <w:rFonts w:ascii="Tahoma" w:hAnsi="Tahoma" w:cs="Tahoma"/>
      <w:b/>
      <w:bCs/>
      <w:color w:val="00305F"/>
      <w:sz w:val="34"/>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8">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8"/>
    <w:link w:val="71Char6"/>
    <w:qFormat/>
    <w:rsid w:val="009D41AC"/>
  </w:style>
  <w:style w:type="character" w:customStyle="1" w:styleId="Char2">
    <w:name w:val="כותרת לבנה בתוך תבנית אדומה בתקציר Char"/>
    <w:basedOn w:val="DefaultParagraphFont"/>
    <w:link w:val="af8"/>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3">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a">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FB6C1F"/>
    <w:rPr>
      <w:spacing w:val="20"/>
      <w:sz w:val="19"/>
      <w:szCs w:val="19"/>
    </w:rPr>
  </w:style>
  <w:style w:type="character" w:customStyle="1" w:styleId="718Char">
    <w:name w:val="71ג כותרת 8 בתוך טקסט Char"/>
    <w:basedOn w:val="719Char"/>
    <w:link w:val="7180"/>
    <w:rsid w:val="00FB6C1F"/>
    <w:rPr>
      <w:rFonts w:ascii="Tahoma" w:hAnsi="Tahoma" w:cs="Tahoma"/>
      <w:color w:val="0D0D0D" w:themeColor="text1" w:themeTint="F2"/>
      <w:spacing w:val="20"/>
      <w:sz w:val="19"/>
      <w:szCs w:val="19"/>
    </w:rPr>
  </w:style>
  <w:style w:type="paragraph" w:customStyle="1" w:styleId="afb">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paragraph" w:customStyle="1" w:styleId="a3">
    <w:name w:val="כותרת תרשים"/>
    <w:basedOn w:val="Normal"/>
    <w:next w:val="Normal"/>
    <w:link w:val="afc"/>
    <w:qFormat/>
    <w:rsid w:val="00407980"/>
    <w:pPr>
      <w:keepNext/>
      <w:keepLines/>
      <w:numPr>
        <w:numId w:val="44"/>
      </w:numPr>
      <w:spacing w:before="240"/>
      <w:contextualSpacing/>
      <w:jc w:val="center"/>
    </w:pPr>
    <w:rPr>
      <w:rFonts w:ascii="David" w:hAnsi="David"/>
      <w:b/>
      <w:bCs/>
      <w:sz w:val="24"/>
    </w:rPr>
  </w:style>
  <w:style w:type="character" w:customStyle="1" w:styleId="afc">
    <w:name w:val="כותרת תרשים תו"/>
    <w:basedOn w:val="DefaultParagraphFont"/>
    <w:link w:val="a3"/>
    <w:rsid w:val="00407980"/>
    <w:rPr>
      <w:rFonts w:ascii="David" w:hAnsi="David"/>
      <w:b/>
      <w:bCs/>
      <w:sz w:val="24"/>
    </w:rPr>
  </w:style>
  <w:style w:type="paragraph" w:customStyle="1" w:styleId="a">
    <w:name w:val="כותרת לוח"/>
    <w:basedOn w:val="Normal"/>
    <w:next w:val="Normal"/>
    <w:link w:val="afd"/>
    <w:qFormat/>
    <w:rsid w:val="00407980"/>
    <w:pPr>
      <w:keepNext/>
      <w:keepLines/>
      <w:numPr>
        <w:numId w:val="45"/>
      </w:numPr>
      <w:ind w:left="409" w:hanging="357"/>
      <w:jc w:val="center"/>
    </w:pPr>
    <w:rPr>
      <w:b/>
      <w:bCs/>
    </w:rPr>
  </w:style>
  <w:style w:type="character" w:customStyle="1" w:styleId="afd">
    <w:name w:val="כותרת לוח תו"/>
    <w:basedOn w:val="DefaultParagraphFont"/>
    <w:link w:val="a"/>
    <w:rsid w:val="00407980"/>
    <w:rPr>
      <w:b/>
      <w:bCs/>
    </w:rPr>
  </w:style>
  <w:style w:type="paragraph" w:customStyle="1" w:styleId="a1">
    <w:name w:val="כותרת תמונה"/>
    <w:basedOn w:val="Normal"/>
    <w:next w:val="Normal"/>
    <w:link w:val="afe"/>
    <w:qFormat/>
    <w:rsid w:val="00407980"/>
    <w:pPr>
      <w:keepNext/>
      <w:keepLines/>
      <w:numPr>
        <w:numId w:val="46"/>
      </w:numPr>
      <w:ind w:left="424"/>
      <w:jc w:val="center"/>
    </w:pPr>
    <w:rPr>
      <w:b/>
      <w:bCs/>
    </w:rPr>
  </w:style>
  <w:style w:type="character" w:customStyle="1" w:styleId="afe">
    <w:name w:val="כותרת תמונה תו"/>
    <w:basedOn w:val="DefaultParagraphFont"/>
    <w:link w:val="a1"/>
    <w:rsid w:val="00407980"/>
    <w:rPr>
      <w:b/>
      <w:bCs/>
    </w:rPr>
  </w:style>
  <w:style w:type="table" w:customStyle="1" w:styleId="ad0">
    <w:name w:val="ad"/>
    <w:basedOn w:val="TableNormal"/>
    <w:rsid w:val="00407980"/>
    <w:pPr>
      <w:bidi/>
      <w:spacing w:after="0" w:line="240" w:lineRule="auto"/>
      <w:jc w:val="left"/>
    </w:pPr>
    <w:rPr>
      <w:rFonts w:ascii="Calibri" w:eastAsia="Calibri" w:hAnsi="Calibri" w:cs="Calibri"/>
      <w:sz w:val="22"/>
      <w:szCs w:val="22"/>
    </w:rPr>
    <w:tblPr>
      <w:tblStyleRowBandSize w:val="1"/>
      <w:tblStyleColBandSize w:val="1"/>
    </w:tblPr>
  </w:style>
  <w:style w:type="table" w:customStyle="1" w:styleId="ac0">
    <w:name w:val="ac"/>
    <w:basedOn w:val="TableNormal"/>
    <w:rsid w:val="00407980"/>
    <w:pPr>
      <w:bidi/>
      <w:spacing w:after="0" w:line="240" w:lineRule="auto"/>
      <w:jc w:val="left"/>
    </w:pPr>
    <w:rPr>
      <w:rFonts w:ascii="Calibri" w:eastAsia="Calibri" w:hAnsi="Calibri" w:cs="Calibri"/>
      <w:sz w:val="22"/>
      <w:szCs w:val="22"/>
    </w:rPr>
    <w:tblPr>
      <w:tblStyleRowBandSize w:val="1"/>
      <w:tblStyleColBandSize w:val="1"/>
    </w:tblPr>
  </w:style>
  <w:style w:type="character" w:styleId="PageNumber">
    <w:name w:val="page number"/>
    <w:basedOn w:val="DefaultParagraphFont"/>
    <w:uiPriority w:val="99"/>
    <w:semiHidden/>
    <w:unhideWhenUsed/>
    <w:rsid w:val="0040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A002C75-5FE1-4EB3-ADC3-E8C480BD91EF}"/>
</file>

<file path=customXml/itemProps3.xml><?xml version="1.0" encoding="utf-8"?>
<ds:datastoreItem xmlns:ds="http://schemas.openxmlformats.org/officeDocument/2006/customXml" ds:itemID="{8BC17815-D49C-48A5-91B2-63FF2BC9B9CC}"/>
</file>

<file path=customXml/itemProps4.xml><?xml version="1.0" encoding="utf-8"?>
<ds:datastoreItem xmlns:ds="http://schemas.openxmlformats.org/officeDocument/2006/customXml" ds:itemID="{0F201CEB-03A5-4DD3-BB99-46C33E360D5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128</TotalTime>
  <Pages>10</Pages>
  <Words>1851</Words>
  <Characters>9259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32</cp:revision>
  <cp:lastPrinted>2022-06-21T04:29:00Z</cp:lastPrinted>
  <dcterms:created xsi:type="dcterms:W3CDTF">2022-05-18T17:08:00Z</dcterms:created>
  <dcterms:modified xsi:type="dcterms:W3CDTF">2022-06-28T17:02:00Z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