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3775048"/>
    <w:bookmarkEnd w:id="0"/>
    <w:p w14:paraId="1815C0C8" w14:textId="21250BD3"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605171DD">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317E7E"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" strokecolor="white [3212]"/>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767A16A0">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3B35B7"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" fillcolor="#00305f" strokecolor="#00305f" strokeweight="1.25pt"/>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email">
                      <a:extLst>
                        <a:ext uri="{28A0092B-C50C-407E-A947-70E740481C1C}">
                          <a14:useLocalDpi xmlns:a14="http://schemas.microsoft.com/office/drawing/2010/main"/>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373D2FDA" w:rsidR="003C32FE" w:rsidRDefault="00486EB0"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4543C5CE">
                <wp:simplePos x="0" y="0"/>
                <wp:positionH relativeFrom="column">
                  <wp:posOffset>381000</wp:posOffset>
                </wp:positionH>
                <wp:positionV relativeFrom="paragraph">
                  <wp:posOffset>2102485</wp:posOffset>
                </wp:positionV>
                <wp:extent cx="2562545" cy="0"/>
                <wp:effectExtent l="12700" t="12700" r="3175" b="12700"/>
                <wp:wrapNone/>
                <wp:docPr id="8" name="Straight Connector 8"/>
                <wp:cNvGraphicFramePr/>
                <a:graphic xmlns:a="http://schemas.openxmlformats.org/drawingml/2006/main">
                  <a:graphicData uri="http://schemas.microsoft.com/office/word/2010/wordprocessingShape">
                    <wps:wsp>
                      <wps:cNvCnPr/>
                      <wps:spPr>
                        <a:xfrm flipH="1">
                          <a:off x="0" y="0"/>
                          <a:ext cx="25625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EF528"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65.55pt" to="231.8pt,16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" strokecolor="white [3212]"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6214D092">
                <wp:simplePos x="0" y="0"/>
                <wp:positionH relativeFrom="column">
                  <wp:posOffset>320040</wp:posOffset>
                </wp:positionH>
                <wp:positionV relativeFrom="paragraph">
                  <wp:posOffset>337185</wp:posOffset>
                </wp:positionV>
                <wp:extent cx="4150360" cy="4273550"/>
                <wp:effectExtent l="0" t="0" r="254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7C58E159" w:rsidR="00136A3E" w:rsidRPr="00087F13" w:rsidRDefault="00136A3E" w:rsidP="00087F13">
                            <w:pPr>
                              <w:pStyle w:val="afffe"/>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486EB0">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0D20F195" w:rsidR="005D0F8C" w:rsidRPr="000A3ED4" w:rsidRDefault="00293971" w:rsidP="000F5023">
                            <w:pPr>
                              <w:pStyle w:val="-1"/>
                              <w:rPr>
                                <w:rtl/>
                              </w:rPr>
                            </w:pPr>
                            <w:r w:rsidRPr="00293971">
                              <w:rPr>
                                <w:rtl/>
                              </w:rPr>
                              <w:t>תכנון ובנייה ותשתיות</w:t>
                            </w:r>
                            <w:r w:rsidRPr="00293971">
                              <w:rPr>
                                <w:rFonts w:hint="cs"/>
                                <w:rtl/>
                              </w:rPr>
                              <w:t xml:space="preserve"> </w:t>
                            </w:r>
                          </w:p>
                          <w:p w14:paraId="5464BE8D" w14:textId="01FED568" w:rsidR="00F73EE0" w:rsidRPr="000F5023" w:rsidRDefault="00506018" w:rsidP="0072357A">
                            <w:pPr>
                              <w:pStyle w:val="afffd"/>
                              <w:bidi/>
                              <w:spacing w:before="120"/>
                              <w:rPr>
                                <w:rtl/>
                              </w:rPr>
                            </w:pPr>
                            <w:r w:rsidRPr="00506018">
                              <w:rPr>
                                <w:rtl/>
                              </w:rPr>
                              <w:t xml:space="preserve">תחזוקת דרכים </w:t>
                            </w:r>
                            <w:r w:rsidR="00486EB0">
                              <w:rPr>
                                <w:rtl/>
                              </w:rPr>
                              <w:br/>
                            </w:r>
                            <w:r w:rsidRPr="00506018">
                              <w:rPr>
                                <w:rtl/>
                              </w:rPr>
                              <w:t>על ידי רשויות מקומיות</w:t>
                            </w:r>
                            <w:r>
                              <w:rPr>
                                <w:rFonts w:hint="cs"/>
                                <w:rtl/>
                              </w:rPr>
                              <w:t xml:space="preserve"> </w:t>
                            </w:r>
                          </w:p>
                          <w:p w14:paraId="5BE5E625" w14:textId="77777777" w:rsidR="00C30482" w:rsidRPr="000F5023" w:rsidRDefault="00C30482" w:rsidP="000F5023">
                            <w:pPr>
                              <w:pStyle w:val="afffd"/>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25.2pt;margin-top:26.55pt;width:326.8pt;height:33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7C58E159" w:rsidR="00136A3E" w:rsidRPr="00087F13" w:rsidRDefault="00136A3E" w:rsidP="00087F13">
                      <w:pPr>
                        <w:pStyle w:val="afffe"/>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486EB0">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0D20F195" w:rsidR="005D0F8C" w:rsidRPr="000A3ED4" w:rsidRDefault="00293971" w:rsidP="000F5023">
                      <w:pPr>
                        <w:pStyle w:val="-1"/>
                        <w:rPr>
                          <w:rtl/>
                        </w:rPr>
                      </w:pPr>
                      <w:r w:rsidRPr="00293971">
                        <w:rPr>
                          <w:rtl/>
                        </w:rPr>
                        <w:t>תכנון ובנייה ותשתיות</w:t>
                      </w:r>
                      <w:r w:rsidRPr="00293971">
                        <w:rPr>
                          <w:rFonts w:hint="cs"/>
                          <w:rtl/>
                        </w:rPr>
                        <w:t xml:space="preserve"> </w:t>
                      </w:r>
                    </w:p>
                    <w:p w14:paraId="5464BE8D" w14:textId="01FED568" w:rsidR="00F73EE0" w:rsidRPr="000F5023" w:rsidRDefault="00506018" w:rsidP="0072357A">
                      <w:pPr>
                        <w:pStyle w:val="afffd"/>
                        <w:bidi/>
                        <w:spacing w:before="120"/>
                        <w:rPr>
                          <w:rtl/>
                        </w:rPr>
                      </w:pPr>
                      <w:r w:rsidRPr="00506018">
                        <w:rPr>
                          <w:rtl/>
                        </w:rPr>
                        <w:t xml:space="preserve">תחזוקת דרכים </w:t>
                      </w:r>
                      <w:r w:rsidR="00486EB0">
                        <w:rPr>
                          <w:rtl/>
                        </w:rPr>
                        <w:br/>
                      </w:r>
                      <w:r w:rsidRPr="00506018">
                        <w:rPr>
                          <w:rtl/>
                        </w:rPr>
                        <w:t>על ידי רשויות מקומיות</w:t>
                      </w:r>
                      <w:r>
                        <w:rPr>
                          <w:rFonts w:hint="cs"/>
                          <w:rtl/>
                        </w:rPr>
                        <w:t xml:space="preserve"> </w:t>
                      </w:r>
                    </w:p>
                    <w:p w14:paraId="5BE5E625" w14:textId="77777777" w:rsidR="00C30482" w:rsidRPr="000F5023" w:rsidRDefault="00C30482" w:rsidP="000F5023">
                      <w:pPr>
                        <w:pStyle w:val="afffd"/>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4906AAC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email">
                      <a:extLst>
                        <a:ext uri="{28A0092B-C50C-407E-A947-70E740481C1C}">
                          <a14:useLocalDpi xmlns:a14="http://schemas.microsoft.com/office/drawing/2010/main"/>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46B2717E" w:rsidR="003C32FE" w:rsidRDefault="00C262C5"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67798CA5">
                <wp:simplePos x="0" y="0"/>
                <wp:positionH relativeFrom="column">
                  <wp:posOffset>3065780</wp:posOffset>
                </wp:positionH>
                <wp:positionV relativeFrom="paragraph">
                  <wp:posOffset>91621</wp:posOffset>
                </wp:positionV>
                <wp:extent cx="1" cy="3579223"/>
                <wp:effectExtent l="25400" t="0" r="25400" b="27940"/>
                <wp:wrapNone/>
                <wp:docPr id="5" name="Straight Connector 5"/>
                <wp:cNvGraphicFramePr/>
                <a:graphic xmlns:a="http://schemas.openxmlformats.org/drawingml/2006/main">
                  <a:graphicData uri="http://schemas.microsoft.com/office/word/2010/wordprocessingShape">
                    <wps:wsp>
                      <wps:cNvCnPr/>
                      <wps:spPr>
                        <a:xfrm>
                          <a:off x="0" y="0"/>
                          <a:ext cx="1" cy="3579223"/>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F5B09"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pt,7.2pt" to="241.4pt,28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" strokecolor="white [3212]" strokeweight="4pt"/>
            </w:pict>
          </mc:Fallback>
        </mc:AlternateContent>
      </w:r>
    </w:p>
    <w:p w14:paraId="5F398D7B" w14:textId="6560F970" w:rsidR="00E35DF9" w:rsidRPr="00406E80" w:rsidRDefault="00E35DF9" w:rsidP="008D2388">
      <w:pPr>
        <w:spacing w:line="240" w:lineRule="atLeast"/>
        <w:jc w:val="center"/>
        <w:rPr>
          <w:rFonts w:ascii="Tahoma" w:hAnsi="Tahoma" w:cs="Tahoma"/>
          <w:color w:val="C6D9F1"/>
          <w:sz w:val="22"/>
          <w:szCs w:val="22"/>
          <w:rtl/>
        </w:rPr>
      </w:pPr>
    </w:p>
    <w:p w14:paraId="1D311F15" w14:textId="34109ED3" w:rsidR="008C0B8B" w:rsidRDefault="008C0B8B" w:rsidP="008D2388">
      <w:pPr>
        <w:spacing w:line="240" w:lineRule="atLeast"/>
        <w:jc w:val="center"/>
        <w:rPr>
          <w:rFonts w:ascii="Tahoma" w:hAnsi="Tahoma" w:cs="Tahoma"/>
          <w:sz w:val="22"/>
          <w:szCs w:val="22"/>
          <w:rtl/>
        </w:rPr>
      </w:pPr>
    </w:p>
    <w:p w14:paraId="1AC7C61F" w14:textId="3CDD4F47" w:rsidR="008C0B8B" w:rsidRDefault="008C0B8B" w:rsidP="008D2388">
      <w:pPr>
        <w:spacing w:line="240" w:lineRule="atLeast"/>
        <w:jc w:val="center"/>
        <w:rPr>
          <w:rFonts w:ascii="Tahoma" w:hAnsi="Tahoma" w:cs="Tahoma"/>
          <w:sz w:val="22"/>
          <w:szCs w:val="22"/>
          <w:rtl/>
        </w:rPr>
      </w:pPr>
    </w:p>
    <w:p w14:paraId="1081EBD1" w14:textId="5B35BA69"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49C0B2C9">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8AA6FC" id="Rectangle 24" o:spid="_x0000_s1026" style="position:absolute;left:0;text-align:left;margin-left:-126.3pt;margin-top:-93.1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14:paraId="4ED3AA37" w14:textId="61040613" w:rsidR="00B93C72" w:rsidRPr="00802F2E" w:rsidRDefault="00802F2E" w:rsidP="00F16A67">
      <w:pPr>
        <w:pStyle w:val="7320"/>
        <w:spacing w:after="960"/>
        <w:rPr>
          <w:rtl/>
        </w:rPr>
      </w:pPr>
      <w:r w:rsidRPr="00802F2E">
        <w:rPr>
          <w:noProof/>
          <w:rtl/>
        </w:rPr>
        <w:lastRenderedPageBreak/>
        <w:drawing>
          <wp:anchor distT="0" distB="0" distL="114300" distR="114300" simplePos="0" relativeHeight="252080640" behindDoc="0" locked="0" layoutInCell="1" allowOverlap="1" wp14:anchorId="675D1E1E" wp14:editId="2841FAD4">
            <wp:simplePos x="0" y="0"/>
            <wp:positionH relativeFrom="column">
              <wp:posOffset>3298190</wp:posOffset>
            </wp:positionH>
            <wp:positionV relativeFrom="paragraph">
              <wp:posOffset>591185</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email">
                      <a:extLst>
                        <a:ext uri="{28A0092B-C50C-407E-A947-70E740481C1C}">
                          <a14:useLocalDpi xmlns:a14="http://schemas.microsoft.com/office/drawing/2010/main"/>
                        </a:ext>
                      </a:extLst>
                    </a:blip>
                    <a:stretch>
                      <a:fillRect/>
                    </a:stretch>
                  </pic:blipFill>
                  <pic:spPr>
                    <a:xfrm>
                      <a:off x="0" y="0"/>
                      <a:ext cx="1386840" cy="421640"/>
                    </a:xfrm>
                    <a:prstGeom prst="rect">
                      <a:avLst/>
                    </a:prstGeom>
                  </pic:spPr>
                </pic:pic>
              </a:graphicData>
            </a:graphic>
          </wp:anchor>
        </w:drawing>
      </w:r>
      <w:r w:rsidR="007C7D40" w:rsidRPr="00802F2E">
        <w:rPr>
          <w:noProof/>
          <w:rtl/>
        </w:rPr>
        <mc:AlternateContent>
          <mc:Choice Requires="wps">
            <w:drawing>
              <wp:anchor distT="0" distB="0" distL="114300" distR="114300" simplePos="0" relativeHeight="252137984" behindDoc="0" locked="0" layoutInCell="1" allowOverlap="1" wp14:anchorId="6CC2D5FA" wp14:editId="760BF6A5">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DB93C1D" id="Rectangle 24" o:spid="_x0000_s1026" style="position:absolute;left:0;text-align:left;margin-left:-51.6pt;margin-top:17.9pt;width:15.3pt;height:446.2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" fillcolor="#00305f" stroked="f" strokeweight="1.25pt"/>
            </w:pict>
          </mc:Fallback>
        </mc:AlternateContent>
      </w:r>
      <w:r w:rsidR="00506018" w:rsidRPr="00506018">
        <w:rPr>
          <w:noProof/>
          <w:rtl/>
        </w:rPr>
        <w:t>תחזוקת דרכים על ידי רשויות מקומיות</w:t>
      </w:r>
      <w:r w:rsidR="00506018">
        <w:rPr>
          <w:rFonts w:hint="cs"/>
          <w:rtl/>
        </w:rPr>
        <w:t xml:space="preserve"> </w:t>
      </w:r>
    </w:p>
    <w:p w14:paraId="1E1E2BCA" w14:textId="77777777" w:rsidR="00A47532" w:rsidRDefault="00A47532" w:rsidP="00A47532">
      <w:pPr>
        <w:pStyle w:val="7392"/>
        <w:rPr>
          <w:rtl/>
        </w:rPr>
      </w:pPr>
      <w:r w:rsidRPr="00B44C07">
        <w:rPr>
          <w:rtl/>
        </w:rPr>
        <w:t>דיני הרשויות המקומיות</w:t>
      </w:r>
      <w:r w:rsidRPr="00B44C07">
        <w:rPr>
          <w:rFonts w:hint="cs"/>
          <w:rtl/>
        </w:rPr>
        <w:t xml:space="preserve"> </w:t>
      </w:r>
      <w:r w:rsidRPr="00B44C07">
        <w:rPr>
          <w:rtl/>
        </w:rPr>
        <w:t>קובעים את חובתה וסמכותה של הרשות המקומית לפיתוח, לסלילה ולתחזוקה של הדרכים הציבוריות שבתחום שיפוטה.</w:t>
      </w:r>
      <w:r w:rsidRPr="00B44C07">
        <w:rPr>
          <w:rFonts w:hint="cs"/>
          <w:rtl/>
        </w:rPr>
        <w:t xml:space="preserve"> </w:t>
      </w:r>
      <w:r w:rsidRPr="00B44C07">
        <w:rPr>
          <w:rtl/>
        </w:rPr>
        <w:t xml:space="preserve">כביש סלול נתון ללחצים פיזיים עקב עומסי התנועה ומושפע ממזג האוויר. אופן תחזוקת הדרכים צריך להיקבע על סמך מדדים המשקפים את טיבן של הדרכים ואת רמת השירות הנדרשת מהן. מדדים אלו משקפים את </w:t>
      </w:r>
      <w:r w:rsidRPr="00B44C07">
        <w:rPr>
          <w:rFonts w:hint="eastAsia"/>
          <w:rtl/>
        </w:rPr>
        <w:t>מספר</w:t>
      </w:r>
      <w:r w:rsidRPr="00B44C07">
        <w:rPr>
          <w:rtl/>
        </w:rPr>
        <w:t xml:space="preserve"> הנזקים שנגרמו לדרכים במשך השנים, </w:t>
      </w:r>
      <w:r w:rsidRPr="00B44C07">
        <w:rPr>
          <w:rFonts w:hint="eastAsia"/>
          <w:rtl/>
        </w:rPr>
        <w:t>את</w:t>
      </w:r>
      <w:r w:rsidRPr="00B44C07">
        <w:rPr>
          <w:rFonts w:hint="cs"/>
          <w:rtl/>
        </w:rPr>
        <w:t xml:space="preserve"> </w:t>
      </w:r>
      <w:r w:rsidRPr="00B44C07">
        <w:rPr>
          <w:rtl/>
        </w:rPr>
        <w:t>סוג הנזקים ו</w:t>
      </w:r>
      <w:r w:rsidRPr="00B44C07">
        <w:rPr>
          <w:rFonts w:hint="eastAsia"/>
          <w:rtl/>
        </w:rPr>
        <w:t>את</w:t>
      </w:r>
      <w:r w:rsidRPr="00B44C07">
        <w:rPr>
          <w:rFonts w:hint="cs"/>
          <w:rtl/>
        </w:rPr>
        <w:t xml:space="preserve"> </w:t>
      </w:r>
      <w:r w:rsidRPr="00B44C07">
        <w:rPr>
          <w:rtl/>
        </w:rPr>
        <w:t>מידת חומרתם.</w:t>
      </w:r>
      <w:r w:rsidRPr="00B44C07">
        <w:rPr>
          <w:rFonts w:hint="cs"/>
          <w:rtl/>
        </w:rPr>
        <w:t xml:space="preserve"> </w:t>
      </w:r>
      <w:r w:rsidRPr="00B44C07">
        <w:rPr>
          <w:rtl/>
        </w:rPr>
        <w:t>טיפול יעיל בדרכים מחייב תחזוקה שגרתית שוטפת, ולא רק התערבות כאשר מתגלה תקלה. העיקרון המרכזי בנוגע להשקעה בתחזוקה הוא שהוצאה כספית על תחזוקה בהווה חוסכת הוצאות גדולות יותר בעתיד. ככל שמצב הנכס מתדרדר, עלות העבודה הנדרשת כדי להשיבו למצבו המקורי הולכת וגדלה.</w:t>
      </w:r>
    </w:p>
    <w:p w14:paraId="0B41EED6" w14:textId="06829FE1" w:rsidR="007F4A20" w:rsidRPr="00F16A67" w:rsidRDefault="00A47532" w:rsidP="00A47532">
      <w:pPr>
        <w:pStyle w:val="7392"/>
        <w:rPr>
          <w:rtl/>
        </w:rPr>
      </w:pPr>
      <w:r w:rsidRPr="00B44C07">
        <w:rPr>
          <w:rFonts w:hint="cs"/>
          <w:rtl/>
        </w:rPr>
        <w:t>בשנים האחרונות מתמודדות רשויות מקומיות בישראל עם נזקי "</w:t>
      </w:r>
      <w:proofErr w:type="spellStart"/>
      <w:r w:rsidRPr="00B44C07">
        <w:rPr>
          <w:rFonts w:hint="cs"/>
          <w:rtl/>
        </w:rPr>
        <w:t>בולענים</w:t>
      </w:r>
      <w:proofErr w:type="spellEnd"/>
      <w:r w:rsidRPr="00B44C07">
        <w:rPr>
          <w:rFonts w:hint="cs"/>
          <w:rtl/>
        </w:rPr>
        <w:t xml:space="preserve">" שנפערים בכבישים. </w:t>
      </w:r>
      <w:r w:rsidRPr="00B44C07">
        <w:rPr>
          <w:rtl/>
        </w:rPr>
        <w:t>בשנ</w:t>
      </w:r>
      <w:r w:rsidRPr="00B44C07">
        <w:rPr>
          <w:rFonts w:hint="cs"/>
          <w:rtl/>
        </w:rPr>
        <w:t>ים</w:t>
      </w:r>
      <w:r w:rsidRPr="00B44C07">
        <w:rPr>
          <w:rtl/>
        </w:rPr>
        <w:t xml:space="preserve"> 2022 </w:t>
      </w:r>
      <w:r w:rsidRPr="00B44C07">
        <w:rPr>
          <w:rFonts w:hint="cs"/>
          <w:rtl/>
        </w:rPr>
        <w:t>- 2023</w:t>
      </w:r>
      <w:r w:rsidRPr="00B44C07">
        <w:rPr>
          <w:rtl/>
        </w:rPr>
        <w:t xml:space="preserve"> נפערו </w:t>
      </w:r>
      <w:proofErr w:type="spellStart"/>
      <w:r w:rsidRPr="00B44C07">
        <w:rPr>
          <w:rtl/>
        </w:rPr>
        <w:t>בולענים</w:t>
      </w:r>
      <w:proofErr w:type="spellEnd"/>
      <w:r w:rsidRPr="00B44C07">
        <w:rPr>
          <w:rtl/>
        </w:rPr>
        <w:t xml:space="preserve"> בכמה ערים באזור המרכז: תל אביב</w:t>
      </w:r>
      <w:r w:rsidRPr="00B44C07">
        <w:rPr>
          <w:rFonts w:hint="cs"/>
          <w:rtl/>
        </w:rPr>
        <w:t xml:space="preserve">, רמת גן, </w:t>
      </w:r>
      <w:r w:rsidRPr="000B70BA">
        <w:rPr>
          <w:rFonts w:hint="cs"/>
          <w:rtl/>
        </w:rPr>
        <w:t>חולון</w:t>
      </w:r>
      <w:r w:rsidRPr="00B44C07">
        <w:rPr>
          <w:rFonts w:hint="cs"/>
          <w:rtl/>
        </w:rPr>
        <w:t xml:space="preserve">, הוד השרון ורעננה. </w:t>
      </w:r>
      <w:r w:rsidRPr="00B44C07">
        <w:rPr>
          <w:rtl/>
        </w:rPr>
        <w:t xml:space="preserve">בקרה שוטפת על תשתיות עירוניות בכלל ועל </w:t>
      </w:r>
      <w:r w:rsidRPr="00B44C07">
        <w:rPr>
          <w:rFonts w:hint="cs"/>
          <w:rtl/>
        </w:rPr>
        <w:t>מקטעי דרכים</w:t>
      </w:r>
      <w:r w:rsidRPr="00B44C07">
        <w:rPr>
          <w:rtl/>
        </w:rPr>
        <w:t xml:space="preserve"> שעברו תחזוקה מונעת בפרט - עשויה לתרום לזיהוי מוקדם של האזורים המועדים, לטפל מבעוד מועד בתשתיות ולמנוע כשלים ונזקים שמובילים, בין השאר, </w:t>
      </w:r>
      <w:proofErr w:type="spellStart"/>
      <w:r w:rsidRPr="00B44C07">
        <w:rPr>
          <w:rtl/>
        </w:rPr>
        <w:t>לבולענים</w:t>
      </w:r>
      <w:proofErr w:type="spellEnd"/>
      <w:r w:rsidRPr="00B44C07">
        <w:rPr>
          <w:rtl/>
        </w:rPr>
        <w:t xml:space="preserve"> אורבניים</w:t>
      </w:r>
      <w:r w:rsidR="0036097F" w:rsidRPr="00F16A67">
        <w:rPr>
          <w:rFonts w:hint="cs"/>
          <w:rtl/>
        </w:rPr>
        <w:t>.</w:t>
      </w:r>
      <w:r w:rsidR="00B61DE7" w:rsidRPr="00F16A67">
        <w:rPr>
          <w:rtl/>
        </w:rPr>
        <w:t xml:space="preserve"> </w:t>
      </w:r>
    </w:p>
    <w:p w14:paraId="37B9E65E" w14:textId="77777777" w:rsidR="007F4A20" w:rsidRDefault="007F4A20">
      <w:pPr>
        <w:bidi w:val="0"/>
        <w:spacing w:after="200" w:line="276" w:lineRule="auto"/>
        <w:rPr>
          <w:rFonts w:ascii="Tahoma" w:hAnsi="Tahoma" w:cs="Tahoma"/>
          <w:color w:val="0D0D0D" w:themeColor="text1" w:themeTint="F2"/>
          <w:sz w:val="18"/>
          <w:szCs w:val="18"/>
          <w:rtl/>
        </w:rPr>
      </w:pPr>
      <w:r>
        <w:rPr>
          <w:rtl/>
        </w:rPr>
        <w:br w:type="page"/>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78CDD959">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email">
                      <a:extLst>
                        <a:ext uri="{28A0092B-C50C-407E-A947-70E740481C1C}">
                          <a14:useLocalDpi xmlns:a14="http://schemas.microsoft.com/office/drawing/2010/main"/>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9"/>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A47532" w14:paraId="58B4726B" w14:textId="77777777" w:rsidTr="00A47532">
        <w:tc>
          <w:tcPr>
            <w:tcW w:w="1164" w:type="pct"/>
            <w:tcBorders>
              <w:bottom w:val="single" w:sz="12" w:space="0" w:color="000000" w:themeColor="text1"/>
            </w:tcBorders>
            <w:vAlign w:val="bottom"/>
          </w:tcPr>
          <w:p w14:paraId="23EB689E" w14:textId="4949171D" w:rsidR="00A47532" w:rsidRPr="00A47532" w:rsidRDefault="00A47532" w:rsidP="00A47532">
            <w:pPr>
              <w:spacing w:after="60" w:line="240" w:lineRule="auto"/>
              <w:jc w:val="left"/>
              <w:rPr>
                <w:b/>
                <w:bCs/>
                <w:spacing w:val="-28"/>
                <w:rtl/>
              </w:rPr>
            </w:pPr>
            <w:r w:rsidRPr="00A47532">
              <w:rPr>
                <w:rFonts w:ascii="Tahoma" w:eastAsiaTheme="minorEastAsia" w:hAnsi="Tahoma" w:cs="Tahoma" w:hint="cs"/>
                <w:b/>
                <w:bCs/>
                <w:color w:val="0D0D0D" w:themeColor="text1" w:themeTint="F2"/>
                <w:spacing w:val="-10"/>
                <w:sz w:val="36"/>
                <w:szCs w:val="36"/>
                <w:rtl/>
              </w:rPr>
              <w:t>57%</w:t>
            </w:r>
            <w:r w:rsidRPr="00A47532">
              <w:rPr>
                <w:rFonts w:ascii="Tahoma" w:eastAsiaTheme="minorEastAsia" w:hAnsi="Tahoma" w:cs="Tahoma"/>
                <w:b/>
                <w:bCs/>
                <w:color w:val="0D0D0D" w:themeColor="text1" w:themeTint="F2"/>
                <w:spacing w:val="-10"/>
                <w:sz w:val="36"/>
                <w:szCs w:val="36"/>
                <w:rtl/>
              </w:rPr>
              <w:t xml:space="preserve"> </w:t>
            </w:r>
          </w:p>
        </w:tc>
        <w:tc>
          <w:tcPr>
            <w:tcW w:w="161" w:type="pct"/>
            <w:vAlign w:val="bottom"/>
          </w:tcPr>
          <w:p w14:paraId="19192EA5" w14:textId="77777777" w:rsidR="00A47532" w:rsidRPr="00A47532" w:rsidRDefault="00A47532" w:rsidP="00A47532">
            <w:pPr>
              <w:spacing w:after="60" w:line="240" w:lineRule="auto"/>
              <w:jc w:val="left"/>
              <w:rPr>
                <w:b/>
                <w:bCs/>
                <w:rtl/>
              </w:rPr>
            </w:pPr>
          </w:p>
        </w:tc>
        <w:tc>
          <w:tcPr>
            <w:tcW w:w="1038" w:type="pct"/>
            <w:tcBorders>
              <w:bottom w:val="single" w:sz="12" w:space="0" w:color="000000" w:themeColor="text1"/>
            </w:tcBorders>
            <w:vAlign w:val="bottom"/>
          </w:tcPr>
          <w:p w14:paraId="761F4116" w14:textId="24D72810" w:rsidR="00A47532" w:rsidRPr="00A47532" w:rsidRDefault="00A47532" w:rsidP="00A47532">
            <w:pPr>
              <w:pStyle w:val="2021"/>
              <w:spacing w:before="0" w:after="60"/>
              <w:rPr>
                <w:spacing w:val="-10"/>
                <w:rtl/>
              </w:rPr>
            </w:pPr>
            <w:r w:rsidRPr="00A47532">
              <w:rPr>
                <w:rFonts w:hint="cs"/>
                <w:spacing w:val="-10"/>
                <w:rtl/>
              </w:rPr>
              <w:t>34,180</w:t>
            </w:r>
          </w:p>
        </w:tc>
        <w:tc>
          <w:tcPr>
            <w:tcW w:w="161" w:type="pct"/>
            <w:vAlign w:val="bottom"/>
          </w:tcPr>
          <w:p w14:paraId="2810DE55" w14:textId="77777777" w:rsidR="00A47532" w:rsidRPr="00A47532" w:rsidRDefault="00A47532" w:rsidP="00A47532">
            <w:pPr>
              <w:spacing w:after="60" w:line="240" w:lineRule="auto"/>
              <w:jc w:val="left"/>
              <w:rPr>
                <w:b/>
                <w:bCs/>
                <w:rtl/>
              </w:rPr>
            </w:pPr>
          </w:p>
        </w:tc>
        <w:tc>
          <w:tcPr>
            <w:tcW w:w="1151" w:type="pct"/>
            <w:tcBorders>
              <w:bottom w:val="single" w:sz="12" w:space="0" w:color="000000" w:themeColor="text1"/>
            </w:tcBorders>
            <w:vAlign w:val="bottom"/>
          </w:tcPr>
          <w:p w14:paraId="2A2E27BD" w14:textId="4ACEC4E8" w:rsidR="00A47532" w:rsidRPr="00A47532" w:rsidRDefault="00A47532" w:rsidP="00A47532">
            <w:pPr>
              <w:pStyle w:val="2021"/>
              <w:spacing w:before="0" w:after="60"/>
              <w:rPr>
                <w:spacing w:val="-20"/>
                <w:sz w:val="24"/>
                <w:rtl/>
              </w:rPr>
            </w:pPr>
            <w:r w:rsidRPr="00A47532">
              <w:rPr>
                <w:rFonts w:hint="eastAsia"/>
                <w:spacing w:val="-10"/>
                <w:sz w:val="26"/>
                <w:szCs w:val="26"/>
                <w:rtl/>
              </w:rPr>
              <w:t>רק</w:t>
            </w:r>
            <w:r w:rsidRPr="00A47532">
              <w:rPr>
                <w:rFonts w:hint="cs"/>
                <w:spacing w:val="-10"/>
                <w:sz w:val="26"/>
                <w:szCs w:val="26"/>
                <w:rtl/>
              </w:rPr>
              <w:t xml:space="preserve"> בכ-</w:t>
            </w:r>
            <w:r w:rsidRPr="00A47532">
              <w:rPr>
                <w:rFonts w:hint="cs"/>
                <w:spacing w:val="-10"/>
                <w:rtl/>
              </w:rPr>
              <w:t xml:space="preserve">16 </w:t>
            </w:r>
            <w:r w:rsidRPr="00A47532">
              <w:rPr>
                <w:rFonts w:hint="cs"/>
                <w:spacing w:val="-10"/>
                <w:sz w:val="26"/>
                <w:szCs w:val="26"/>
                <w:rtl/>
              </w:rPr>
              <w:t>ק"מ מכ-</w:t>
            </w:r>
            <w:r w:rsidRPr="00A47532">
              <w:rPr>
                <w:rFonts w:hint="cs"/>
                <w:spacing w:val="-10"/>
                <w:rtl/>
              </w:rPr>
              <w:t xml:space="preserve">695 </w:t>
            </w:r>
            <w:r w:rsidRPr="00A47532">
              <w:rPr>
                <w:rFonts w:hint="cs"/>
                <w:spacing w:val="-10"/>
                <w:sz w:val="26"/>
                <w:szCs w:val="26"/>
                <w:rtl/>
              </w:rPr>
              <w:t>ק"מ</w:t>
            </w:r>
            <w:r w:rsidRPr="00A47532">
              <w:rPr>
                <w:rFonts w:hint="cs"/>
                <w:spacing w:val="-10"/>
                <w:rtl/>
              </w:rPr>
              <w:t xml:space="preserve"> </w:t>
            </w:r>
          </w:p>
        </w:tc>
        <w:tc>
          <w:tcPr>
            <w:tcW w:w="182" w:type="pct"/>
            <w:vAlign w:val="bottom"/>
          </w:tcPr>
          <w:p w14:paraId="47B754BA" w14:textId="77777777" w:rsidR="00A47532" w:rsidRPr="00A47532" w:rsidRDefault="00A47532" w:rsidP="00A47532">
            <w:pPr>
              <w:pStyle w:val="2021"/>
              <w:spacing w:before="0" w:after="60"/>
              <w:rPr>
                <w:spacing w:val="-10"/>
                <w:rtl/>
              </w:rPr>
            </w:pPr>
          </w:p>
        </w:tc>
        <w:tc>
          <w:tcPr>
            <w:tcW w:w="1143" w:type="pct"/>
            <w:tcBorders>
              <w:bottom w:val="single" w:sz="12" w:space="0" w:color="000000" w:themeColor="text1"/>
            </w:tcBorders>
            <w:vAlign w:val="bottom"/>
          </w:tcPr>
          <w:p w14:paraId="5F3A3FF5" w14:textId="59DBE648" w:rsidR="00A47532" w:rsidRPr="00A47532" w:rsidRDefault="00A47532" w:rsidP="00A47532">
            <w:pPr>
              <w:pStyle w:val="2021"/>
              <w:spacing w:before="0" w:after="60"/>
              <w:rPr>
                <w:spacing w:val="-10"/>
                <w:rtl/>
              </w:rPr>
            </w:pPr>
            <w:r w:rsidRPr="00A47532">
              <w:rPr>
                <w:rFonts w:hint="cs"/>
                <w:spacing w:val="-10"/>
                <w:rtl/>
              </w:rPr>
              <w:t>0.04%</w:t>
            </w:r>
            <w:r>
              <w:rPr>
                <w:rFonts w:hint="cs"/>
                <w:spacing w:val="-10"/>
                <w:rtl/>
              </w:rPr>
              <w:t xml:space="preserve"> </w:t>
            </w:r>
            <w:r w:rsidRPr="00A47532">
              <w:rPr>
                <w:rFonts w:hint="cs"/>
                <w:spacing w:val="-10"/>
                <w:sz w:val="26"/>
                <w:szCs w:val="26"/>
                <w:rtl/>
              </w:rPr>
              <w:t xml:space="preserve">עד </w:t>
            </w:r>
            <w:r w:rsidRPr="00A47532">
              <w:rPr>
                <w:rFonts w:hint="cs"/>
                <w:spacing w:val="-10"/>
                <w:rtl/>
              </w:rPr>
              <w:t>0.31%</w:t>
            </w:r>
          </w:p>
        </w:tc>
      </w:tr>
      <w:tr w:rsidR="00A47532" w14:paraId="6DFAF81C" w14:textId="77777777" w:rsidTr="00A47532">
        <w:tc>
          <w:tcPr>
            <w:tcW w:w="1164" w:type="pct"/>
            <w:tcBorders>
              <w:top w:val="single" w:sz="12" w:space="0" w:color="000000" w:themeColor="text1"/>
            </w:tcBorders>
          </w:tcPr>
          <w:p w14:paraId="1D96599A" w14:textId="08E481C3" w:rsidR="00A47532" w:rsidRPr="00A47532" w:rsidRDefault="00A47532" w:rsidP="00A47532">
            <w:pPr>
              <w:pStyle w:val="732021"/>
              <w:rPr>
                <w:rtl/>
              </w:rPr>
            </w:pPr>
            <w:r w:rsidRPr="00A47532">
              <w:rPr>
                <w:rFonts w:hint="cs"/>
                <w:rtl/>
              </w:rPr>
              <w:t xml:space="preserve">מכלל הדרכים הציבוריות בישראל (11,523 ק"מ </w:t>
            </w:r>
            <w:r w:rsidRPr="00A47532">
              <w:rPr>
                <w:rtl/>
              </w:rPr>
              <w:br/>
            </w:r>
            <w:r w:rsidRPr="00A47532">
              <w:rPr>
                <w:rFonts w:hint="cs"/>
                <w:rtl/>
              </w:rPr>
              <w:t>מ- 20,239 ק"מ של רשת הדרכים בישראל) הן בתחום שיפוטן של הרשויות המקומיות ונמצאות באחריותן</w:t>
            </w:r>
          </w:p>
        </w:tc>
        <w:tc>
          <w:tcPr>
            <w:tcW w:w="161" w:type="pct"/>
          </w:tcPr>
          <w:p w14:paraId="2BF81D8C" w14:textId="77777777" w:rsidR="00A47532" w:rsidRPr="00A47532" w:rsidRDefault="00A47532" w:rsidP="00A47532">
            <w:pPr>
              <w:pStyle w:val="732021"/>
              <w:rPr>
                <w:rtl/>
              </w:rPr>
            </w:pPr>
          </w:p>
        </w:tc>
        <w:tc>
          <w:tcPr>
            <w:tcW w:w="1038" w:type="pct"/>
            <w:tcBorders>
              <w:top w:val="single" w:sz="12" w:space="0" w:color="000000" w:themeColor="text1"/>
            </w:tcBorders>
          </w:tcPr>
          <w:p w14:paraId="68924AF7" w14:textId="1D7F46DF" w:rsidR="00A47532" w:rsidRPr="00A47532" w:rsidRDefault="00A47532" w:rsidP="00A47532">
            <w:pPr>
              <w:pStyle w:val="732021"/>
              <w:rPr>
                <w:rtl/>
              </w:rPr>
            </w:pPr>
            <w:r w:rsidRPr="00A47532">
              <w:rPr>
                <w:rFonts w:hint="cs"/>
                <w:rtl/>
              </w:rPr>
              <w:t xml:space="preserve">תלונות על מצב הדרכים התקבלו במוקדי הרשויות המקומיות </w:t>
            </w:r>
            <w:r w:rsidRPr="00E2430A">
              <w:rPr>
                <w:rFonts w:hint="cs"/>
                <w:b/>
                <w:bCs/>
                <w:rtl/>
              </w:rPr>
              <w:t>גבעתיים</w:t>
            </w:r>
            <w:r w:rsidRPr="00A47532">
              <w:rPr>
                <w:rFonts w:hint="cs"/>
                <w:rtl/>
              </w:rPr>
              <w:t xml:space="preserve">, </w:t>
            </w:r>
            <w:r w:rsidRPr="00E2430A">
              <w:rPr>
                <w:rFonts w:hint="cs"/>
                <w:b/>
                <w:bCs/>
                <w:rtl/>
              </w:rPr>
              <w:t>חולון</w:t>
            </w:r>
            <w:r w:rsidRPr="00A47532">
              <w:rPr>
                <w:rFonts w:hint="cs"/>
                <w:rtl/>
              </w:rPr>
              <w:t xml:space="preserve">, </w:t>
            </w:r>
            <w:r w:rsidRPr="00E2430A">
              <w:rPr>
                <w:rFonts w:hint="cs"/>
                <w:b/>
                <w:bCs/>
                <w:rtl/>
              </w:rPr>
              <w:t>זיכרון יעקב</w:t>
            </w:r>
            <w:r w:rsidRPr="00A47532">
              <w:rPr>
                <w:rFonts w:hint="cs"/>
                <w:rtl/>
              </w:rPr>
              <w:t xml:space="preserve"> </w:t>
            </w:r>
            <w:r w:rsidR="000B70BA">
              <w:rPr>
                <w:rtl/>
              </w:rPr>
              <w:br/>
            </w:r>
            <w:r>
              <w:rPr>
                <w:rFonts w:hint="cs"/>
                <w:rtl/>
              </w:rPr>
              <w:t>ו</w:t>
            </w:r>
            <w:r w:rsidRPr="00E2430A">
              <w:rPr>
                <w:rFonts w:hint="cs"/>
                <w:b/>
                <w:bCs/>
                <w:rtl/>
              </w:rPr>
              <w:t>לב השרון</w:t>
            </w:r>
            <w:r w:rsidRPr="00A47532">
              <w:rPr>
                <w:rFonts w:hint="cs"/>
                <w:rtl/>
              </w:rPr>
              <w:t xml:space="preserve"> בשנים 2019 - 2021. במועצה המקומית </w:t>
            </w:r>
            <w:r w:rsidRPr="00E2430A">
              <w:rPr>
                <w:rFonts w:hint="cs"/>
                <w:b/>
                <w:bCs/>
                <w:rtl/>
              </w:rPr>
              <w:t>כפר ברא</w:t>
            </w:r>
            <w:r w:rsidRPr="00A47532">
              <w:rPr>
                <w:rFonts w:hint="cs"/>
                <w:rtl/>
              </w:rPr>
              <w:t xml:space="preserve"> אין מוקד עירוני ואין מידע מתועד על תלונות שהתקבלו</w:t>
            </w:r>
          </w:p>
        </w:tc>
        <w:tc>
          <w:tcPr>
            <w:tcW w:w="161" w:type="pct"/>
          </w:tcPr>
          <w:p w14:paraId="4F52CE08" w14:textId="77777777" w:rsidR="00A47532" w:rsidRPr="00A47532" w:rsidRDefault="00A47532" w:rsidP="00A47532">
            <w:pPr>
              <w:pStyle w:val="732021"/>
              <w:rPr>
                <w:rtl/>
              </w:rPr>
            </w:pPr>
          </w:p>
        </w:tc>
        <w:tc>
          <w:tcPr>
            <w:tcW w:w="1151" w:type="pct"/>
            <w:tcBorders>
              <w:top w:val="single" w:sz="12" w:space="0" w:color="000000" w:themeColor="text1"/>
            </w:tcBorders>
          </w:tcPr>
          <w:p w14:paraId="203F9568" w14:textId="709B5E9B" w:rsidR="00A47532" w:rsidRPr="00A47532" w:rsidRDefault="00A47532" w:rsidP="00A47532">
            <w:pPr>
              <w:pStyle w:val="732021"/>
              <w:rPr>
                <w:rtl/>
              </w:rPr>
            </w:pPr>
            <w:r w:rsidRPr="00A47532">
              <w:rPr>
                <w:rFonts w:hint="cs"/>
                <w:rtl/>
              </w:rPr>
              <w:t>מאורך הכבישים ברשויות שנבדקו בוצעו עבודות קרצוף וריבוד בשנים</w:t>
            </w:r>
            <w:r>
              <w:rPr>
                <w:rtl/>
              </w:rPr>
              <w:br/>
            </w:r>
            <w:r w:rsidRPr="00A47532">
              <w:rPr>
                <w:rFonts w:hint="cs"/>
                <w:rtl/>
              </w:rPr>
              <w:t xml:space="preserve">2019 - 2021. </w:t>
            </w:r>
            <w:r>
              <w:rPr>
                <w:rtl/>
              </w:rPr>
              <w:br/>
            </w:r>
            <w:r w:rsidRPr="00A47532">
              <w:rPr>
                <w:rFonts w:hint="cs"/>
                <w:rtl/>
              </w:rPr>
              <w:t>ב-</w:t>
            </w:r>
            <w:r w:rsidRPr="00A47532">
              <w:rPr>
                <w:rtl/>
              </w:rPr>
              <w:t xml:space="preserve">0% - 6% </w:t>
            </w:r>
            <w:r w:rsidRPr="00A47532">
              <w:rPr>
                <w:rFonts w:hint="cs"/>
                <w:rtl/>
              </w:rPr>
              <w:t>(</w:t>
            </w:r>
            <w:r w:rsidRPr="00A47532">
              <w:rPr>
                <w:rFonts w:hint="eastAsia"/>
                <w:rtl/>
              </w:rPr>
              <w:t>בהתאם</w:t>
            </w:r>
            <w:r w:rsidRPr="00A47532">
              <w:rPr>
                <w:rtl/>
              </w:rPr>
              <w:t xml:space="preserve"> </w:t>
            </w:r>
            <w:r w:rsidRPr="00A47532">
              <w:rPr>
                <w:rFonts w:hint="eastAsia"/>
                <w:rtl/>
              </w:rPr>
              <w:t>לרשויות</w:t>
            </w:r>
            <w:r w:rsidRPr="00A47532">
              <w:rPr>
                <w:rtl/>
              </w:rPr>
              <w:t xml:space="preserve"> </w:t>
            </w:r>
            <w:r w:rsidRPr="00A47532">
              <w:rPr>
                <w:rFonts w:hint="eastAsia"/>
                <w:rtl/>
              </w:rPr>
              <w:t>השונות</w:t>
            </w:r>
            <w:r w:rsidRPr="00A47532">
              <w:rPr>
                <w:rtl/>
              </w:rPr>
              <w:t>)</w:t>
            </w:r>
            <w:r w:rsidRPr="00A47532">
              <w:rPr>
                <w:rFonts w:hint="cs"/>
                <w:rtl/>
              </w:rPr>
              <w:t xml:space="preserve"> לעומת השיעור הנדרש על פי נוהל </w:t>
            </w:r>
            <w:proofErr w:type="spellStart"/>
            <w:r w:rsidRPr="00A47532">
              <w:rPr>
                <w:rFonts w:hint="cs"/>
                <w:rtl/>
              </w:rPr>
              <w:t>פר"ת</w:t>
            </w:r>
            <w:proofErr w:type="spellEnd"/>
            <w:r w:rsidRPr="00A47532">
              <w:rPr>
                <w:vertAlign w:val="superscript"/>
                <w:rtl/>
              </w:rPr>
              <w:footnoteReference w:id="1"/>
            </w:r>
            <w:r w:rsidRPr="00A47532">
              <w:rPr>
                <w:rFonts w:hint="cs"/>
                <w:rtl/>
              </w:rPr>
              <w:t xml:space="preserve"> - 30%.</w:t>
            </w:r>
          </w:p>
        </w:tc>
        <w:tc>
          <w:tcPr>
            <w:tcW w:w="182" w:type="pct"/>
          </w:tcPr>
          <w:p w14:paraId="42538096" w14:textId="77777777" w:rsidR="00A47532" w:rsidRPr="00A47532" w:rsidRDefault="00A47532" w:rsidP="00A47532">
            <w:pPr>
              <w:pStyle w:val="732021"/>
              <w:rPr>
                <w:rtl/>
              </w:rPr>
            </w:pPr>
          </w:p>
        </w:tc>
        <w:tc>
          <w:tcPr>
            <w:tcW w:w="1143" w:type="pct"/>
            <w:tcBorders>
              <w:top w:val="single" w:sz="12" w:space="0" w:color="000000" w:themeColor="text1"/>
            </w:tcBorders>
          </w:tcPr>
          <w:p w14:paraId="1878D11D" w14:textId="5B81617B" w:rsidR="00A47532" w:rsidRPr="00A47532" w:rsidRDefault="00A47532" w:rsidP="00A47532">
            <w:pPr>
              <w:pStyle w:val="732021"/>
              <w:rPr>
                <w:rtl/>
              </w:rPr>
            </w:pPr>
            <w:r w:rsidRPr="00A47532">
              <w:rPr>
                <w:rFonts w:hint="cs"/>
                <w:rtl/>
              </w:rPr>
              <w:t>מ</w:t>
            </w:r>
            <w:r w:rsidRPr="00A47532">
              <w:rPr>
                <w:rFonts w:hint="eastAsia"/>
                <w:rtl/>
              </w:rPr>
              <w:t>ה</w:t>
            </w:r>
            <w:r w:rsidRPr="00A47532">
              <w:rPr>
                <w:rFonts w:hint="cs"/>
                <w:rtl/>
              </w:rPr>
              <w:t xml:space="preserve">סך </w:t>
            </w:r>
            <w:r w:rsidRPr="00A47532">
              <w:rPr>
                <w:rFonts w:hint="eastAsia"/>
                <w:rtl/>
              </w:rPr>
              <w:t>ה</w:t>
            </w:r>
            <w:r w:rsidRPr="00A47532">
              <w:rPr>
                <w:rFonts w:hint="cs"/>
                <w:rtl/>
              </w:rPr>
              <w:t xml:space="preserve">ממוצע </w:t>
            </w:r>
            <w:r w:rsidRPr="00A47532">
              <w:rPr>
                <w:rFonts w:hint="eastAsia"/>
                <w:rtl/>
              </w:rPr>
              <w:t>של</w:t>
            </w:r>
            <w:r w:rsidRPr="00A47532">
              <w:rPr>
                <w:rFonts w:hint="cs"/>
                <w:rtl/>
              </w:rPr>
              <w:t xml:space="preserve"> הוצאות התקציב השוטף ברשויות המקומיות </w:t>
            </w:r>
            <w:r w:rsidRPr="00E2430A">
              <w:rPr>
                <w:rFonts w:hint="cs"/>
                <w:b/>
                <w:bCs/>
                <w:rtl/>
              </w:rPr>
              <w:t>כפר ברא</w:t>
            </w:r>
            <w:r w:rsidRPr="00A47532">
              <w:rPr>
                <w:rFonts w:hint="cs"/>
                <w:rtl/>
              </w:rPr>
              <w:t xml:space="preserve"> (0.31%; 104.6 אלפי ש"ח), </w:t>
            </w:r>
            <w:r w:rsidRPr="00E2430A">
              <w:rPr>
                <w:rFonts w:hint="cs"/>
                <w:b/>
                <w:bCs/>
                <w:rtl/>
              </w:rPr>
              <w:t>גבעתיים</w:t>
            </w:r>
            <w:r w:rsidRPr="00A47532">
              <w:rPr>
                <w:rFonts w:hint="cs"/>
                <w:rtl/>
              </w:rPr>
              <w:t xml:space="preserve"> (0.28%; 1,207.5 אלפי ש"ח), </w:t>
            </w:r>
            <w:r w:rsidRPr="00E2430A">
              <w:rPr>
                <w:rFonts w:hint="cs"/>
                <w:b/>
                <w:bCs/>
                <w:rtl/>
              </w:rPr>
              <w:t>חולון</w:t>
            </w:r>
            <w:r w:rsidRPr="00A47532">
              <w:rPr>
                <w:rFonts w:hint="cs"/>
                <w:rtl/>
              </w:rPr>
              <w:t xml:space="preserve"> (0.12%; 1,806 אלפי ש"ח), </w:t>
            </w:r>
            <w:r w:rsidRPr="00E2430A">
              <w:rPr>
                <w:rFonts w:hint="cs"/>
                <w:b/>
                <w:bCs/>
                <w:rtl/>
              </w:rPr>
              <w:t>זיכרון יעקב</w:t>
            </w:r>
            <w:r w:rsidRPr="00A47532">
              <w:rPr>
                <w:rFonts w:hint="cs"/>
                <w:rtl/>
              </w:rPr>
              <w:t xml:space="preserve"> (0.12%; 207.5 אלפי ש"ח) ו</w:t>
            </w:r>
            <w:r w:rsidRPr="00E2430A">
              <w:rPr>
                <w:rFonts w:hint="cs"/>
                <w:b/>
                <w:bCs/>
                <w:rtl/>
              </w:rPr>
              <w:t>לב השרון</w:t>
            </w:r>
            <w:r w:rsidRPr="00A47532">
              <w:rPr>
                <w:rFonts w:hint="cs"/>
                <w:rtl/>
              </w:rPr>
              <w:t xml:space="preserve"> (0.04%; 92.5 אלפי ש"ח) בשנים</w:t>
            </w:r>
            <w:r>
              <w:rPr>
                <w:rtl/>
              </w:rPr>
              <w:br/>
            </w:r>
            <w:r w:rsidRPr="00A47532">
              <w:rPr>
                <w:rFonts w:hint="cs"/>
                <w:rtl/>
              </w:rPr>
              <w:t>2019 - 2020 יוחדו לתחום תחזוקת דרכים</w:t>
            </w:r>
          </w:p>
        </w:tc>
      </w:tr>
    </w:tbl>
    <w:p w14:paraId="019140FB" w14:textId="77777777" w:rsidR="00A47532" w:rsidRDefault="00A47532">
      <w:r>
        <w:br w:type="page"/>
      </w:r>
    </w:p>
    <w:tbl>
      <w:tblPr>
        <w:tblStyle w:val="a9"/>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A47532" w14:paraId="1BD5A20C" w14:textId="77777777" w:rsidTr="00A47532">
        <w:tc>
          <w:tcPr>
            <w:tcW w:w="1164" w:type="pct"/>
            <w:tcBorders>
              <w:bottom w:val="single" w:sz="12" w:space="0" w:color="000000" w:themeColor="text1"/>
            </w:tcBorders>
            <w:vAlign w:val="bottom"/>
          </w:tcPr>
          <w:p w14:paraId="500D3B50" w14:textId="19C6FAD3" w:rsidR="00A47532" w:rsidRPr="00A47532" w:rsidRDefault="00A47532" w:rsidP="00A47532">
            <w:pPr>
              <w:spacing w:after="60" w:line="240" w:lineRule="auto"/>
              <w:jc w:val="left"/>
              <w:rPr>
                <w:rFonts w:ascii="Tahoma" w:eastAsiaTheme="minorEastAsia" w:hAnsi="Tahoma" w:cs="Tahoma"/>
                <w:b/>
                <w:bCs/>
                <w:color w:val="0D0D0D" w:themeColor="text1" w:themeTint="F2"/>
                <w:spacing w:val="-10"/>
                <w:sz w:val="36"/>
                <w:szCs w:val="36"/>
                <w:rtl/>
              </w:rPr>
            </w:pPr>
            <w:r w:rsidRPr="00A47532">
              <w:rPr>
                <w:rFonts w:ascii="Tahoma" w:eastAsiaTheme="minorEastAsia" w:hAnsi="Tahoma" w:cs="Tahoma" w:hint="cs"/>
                <w:b/>
                <w:bCs/>
                <w:color w:val="0D0D0D" w:themeColor="text1" w:themeTint="F2"/>
                <w:spacing w:val="-10"/>
                <w:sz w:val="36"/>
                <w:szCs w:val="36"/>
                <w:rtl/>
              </w:rPr>
              <w:lastRenderedPageBreak/>
              <w:t xml:space="preserve">2.7% </w:t>
            </w:r>
            <w:r w:rsidRPr="00A47532">
              <w:rPr>
                <w:rFonts w:ascii="Tahoma" w:eastAsiaTheme="minorEastAsia" w:hAnsi="Tahoma" w:cs="Tahoma" w:hint="cs"/>
                <w:b/>
                <w:bCs/>
                <w:color w:val="0D0D0D" w:themeColor="text1" w:themeTint="F2"/>
                <w:spacing w:val="-10"/>
                <w:sz w:val="26"/>
                <w:szCs w:val="26"/>
                <w:rtl/>
              </w:rPr>
              <w:t xml:space="preserve">עד </w:t>
            </w:r>
            <w:r w:rsidRPr="00A47532">
              <w:rPr>
                <w:rFonts w:ascii="Tahoma" w:eastAsiaTheme="minorEastAsia" w:hAnsi="Tahoma" w:cs="Tahoma" w:hint="cs"/>
                <w:b/>
                <w:bCs/>
                <w:color w:val="0D0D0D" w:themeColor="text1" w:themeTint="F2"/>
                <w:spacing w:val="-10"/>
                <w:sz w:val="36"/>
                <w:szCs w:val="36"/>
                <w:rtl/>
              </w:rPr>
              <w:t>20.7%</w:t>
            </w:r>
          </w:p>
        </w:tc>
        <w:tc>
          <w:tcPr>
            <w:tcW w:w="161" w:type="pct"/>
            <w:vAlign w:val="bottom"/>
          </w:tcPr>
          <w:p w14:paraId="26A950B1" w14:textId="77777777" w:rsidR="00A47532" w:rsidRPr="00A47532" w:rsidRDefault="00A47532" w:rsidP="00A47532">
            <w:pPr>
              <w:spacing w:after="60"/>
              <w:jc w:val="left"/>
              <w:rPr>
                <w:rFonts w:ascii="Tahoma" w:eastAsiaTheme="minorEastAsia" w:hAnsi="Tahoma" w:cs="Tahoma"/>
                <w:b/>
                <w:bCs/>
                <w:color w:val="0D0D0D" w:themeColor="text1" w:themeTint="F2"/>
                <w:spacing w:val="-10"/>
                <w:sz w:val="36"/>
                <w:szCs w:val="36"/>
                <w:rtl/>
              </w:rPr>
            </w:pPr>
          </w:p>
        </w:tc>
        <w:tc>
          <w:tcPr>
            <w:tcW w:w="1038" w:type="pct"/>
            <w:tcBorders>
              <w:bottom w:val="single" w:sz="12" w:space="0" w:color="000000" w:themeColor="text1"/>
            </w:tcBorders>
            <w:vAlign w:val="bottom"/>
          </w:tcPr>
          <w:p w14:paraId="48896DF7" w14:textId="30AC195B" w:rsidR="00A47532" w:rsidRPr="00A47532" w:rsidRDefault="00A47532" w:rsidP="00A47532">
            <w:pPr>
              <w:pStyle w:val="2021"/>
              <w:spacing w:before="0" w:after="60"/>
              <w:rPr>
                <w:spacing w:val="-10"/>
                <w:rtl/>
              </w:rPr>
            </w:pPr>
            <w:r w:rsidRPr="00A47532">
              <w:rPr>
                <w:rFonts w:hint="cs"/>
                <w:spacing w:val="-10"/>
                <w:rtl/>
              </w:rPr>
              <w:t>89% - 100%</w:t>
            </w:r>
          </w:p>
        </w:tc>
        <w:tc>
          <w:tcPr>
            <w:tcW w:w="161" w:type="pct"/>
            <w:vAlign w:val="bottom"/>
          </w:tcPr>
          <w:p w14:paraId="5B4C8A80" w14:textId="77777777" w:rsidR="00A47532" w:rsidRPr="00A47532" w:rsidRDefault="00A47532" w:rsidP="00A47532">
            <w:pPr>
              <w:spacing w:after="60" w:line="240" w:lineRule="auto"/>
              <w:jc w:val="left"/>
              <w:rPr>
                <w:b/>
                <w:bCs/>
                <w:rtl/>
              </w:rPr>
            </w:pPr>
          </w:p>
        </w:tc>
        <w:tc>
          <w:tcPr>
            <w:tcW w:w="1151" w:type="pct"/>
            <w:tcBorders>
              <w:bottom w:val="single" w:sz="12" w:space="0" w:color="000000" w:themeColor="text1"/>
            </w:tcBorders>
            <w:vAlign w:val="bottom"/>
          </w:tcPr>
          <w:p w14:paraId="4C94AFB4" w14:textId="77777777" w:rsidR="00A47532" w:rsidRPr="00A47532" w:rsidRDefault="00A47532" w:rsidP="00A47532">
            <w:pPr>
              <w:spacing w:after="60" w:line="240" w:lineRule="auto"/>
              <w:jc w:val="left"/>
              <w:rPr>
                <w:rFonts w:ascii="Tahoma" w:eastAsiaTheme="minorEastAsia" w:hAnsi="Tahoma" w:cs="Tahoma"/>
                <w:b/>
                <w:bCs/>
                <w:color w:val="0D0D0D" w:themeColor="text1" w:themeTint="F2"/>
                <w:spacing w:val="-10"/>
                <w:sz w:val="36"/>
                <w:szCs w:val="36"/>
                <w:rtl/>
              </w:rPr>
            </w:pPr>
            <w:bookmarkStart w:id="1" w:name="_Hlk126490325"/>
            <w:r w:rsidRPr="00A47532">
              <w:rPr>
                <w:rFonts w:ascii="Tahoma" w:eastAsiaTheme="minorEastAsia" w:hAnsi="Tahoma" w:cs="Tahoma" w:hint="cs"/>
                <w:b/>
                <w:bCs/>
                <w:color w:val="0D0D0D" w:themeColor="text1" w:themeTint="F2"/>
                <w:spacing w:val="-10"/>
                <w:sz w:val="36"/>
                <w:szCs w:val="36"/>
                <w:rtl/>
              </w:rPr>
              <w:t xml:space="preserve">6 - 540 </w:t>
            </w:r>
          </w:p>
          <w:p w14:paraId="226A2E50" w14:textId="7F256BFF" w:rsidR="00A47532" w:rsidRPr="00A47532" w:rsidRDefault="00A47532" w:rsidP="00A47532">
            <w:pPr>
              <w:spacing w:after="60" w:line="192" w:lineRule="auto"/>
              <w:jc w:val="left"/>
              <w:rPr>
                <w:rFonts w:ascii="Tahoma" w:eastAsiaTheme="minorEastAsia" w:hAnsi="Tahoma" w:cs="Tahoma"/>
                <w:b/>
                <w:bCs/>
                <w:color w:val="0D0D0D" w:themeColor="text1" w:themeTint="F2"/>
                <w:spacing w:val="-10"/>
                <w:sz w:val="26"/>
                <w:szCs w:val="26"/>
                <w:rtl/>
              </w:rPr>
            </w:pPr>
            <w:r w:rsidRPr="00A47532">
              <w:rPr>
                <w:rFonts w:ascii="Tahoma" w:eastAsiaTheme="minorEastAsia" w:hAnsi="Tahoma" w:cs="Tahoma" w:hint="cs"/>
                <w:b/>
                <w:bCs/>
                <w:color w:val="0D0D0D" w:themeColor="text1" w:themeTint="F2"/>
                <w:spacing w:val="-10"/>
                <w:sz w:val="26"/>
                <w:szCs w:val="26"/>
                <w:rtl/>
              </w:rPr>
              <w:t>אלפי ש"ח</w:t>
            </w:r>
            <w:bookmarkEnd w:id="1"/>
          </w:p>
        </w:tc>
        <w:tc>
          <w:tcPr>
            <w:tcW w:w="182" w:type="pct"/>
            <w:vAlign w:val="bottom"/>
          </w:tcPr>
          <w:p w14:paraId="5E7F766C" w14:textId="77777777" w:rsidR="00A47532" w:rsidRPr="00A47532" w:rsidRDefault="00A47532" w:rsidP="00A47532">
            <w:pPr>
              <w:spacing w:after="60" w:line="240" w:lineRule="auto"/>
              <w:jc w:val="left"/>
              <w:rPr>
                <w:rFonts w:ascii="Tahoma" w:eastAsiaTheme="minorEastAsia" w:hAnsi="Tahoma" w:cs="Tahoma"/>
                <w:b/>
                <w:bCs/>
                <w:color w:val="0D0D0D" w:themeColor="text1" w:themeTint="F2"/>
                <w:spacing w:val="-10"/>
                <w:sz w:val="36"/>
                <w:szCs w:val="36"/>
                <w:rtl/>
              </w:rPr>
            </w:pPr>
          </w:p>
        </w:tc>
        <w:tc>
          <w:tcPr>
            <w:tcW w:w="1143" w:type="pct"/>
            <w:tcBorders>
              <w:bottom w:val="single" w:sz="12" w:space="0" w:color="000000" w:themeColor="text1"/>
            </w:tcBorders>
            <w:vAlign w:val="bottom"/>
          </w:tcPr>
          <w:p w14:paraId="5AEEF263" w14:textId="5EDE39DA" w:rsidR="00A47532" w:rsidRPr="00A47532" w:rsidRDefault="00A47532" w:rsidP="00A47532">
            <w:pPr>
              <w:spacing w:after="60" w:line="240" w:lineRule="auto"/>
              <w:jc w:val="left"/>
              <w:rPr>
                <w:rFonts w:ascii="Tahoma" w:eastAsiaTheme="minorEastAsia" w:hAnsi="Tahoma" w:cs="Tahoma"/>
                <w:b/>
                <w:bCs/>
                <w:color w:val="0D0D0D" w:themeColor="text1" w:themeTint="F2"/>
                <w:spacing w:val="-10"/>
                <w:sz w:val="36"/>
                <w:szCs w:val="36"/>
                <w:rtl/>
              </w:rPr>
            </w:pPr>
            <w:r w:rsidRPr="00A47532">
              <w:rPr>
                <w:rFonts w:ascii="Tahoma" w:eastAsiaTheme="minorEastAsia" w:hAnsi="Tahoma" w:cs="Tahoma" w:hint="cs"/>
                <w:b/>
                <w:bCs/>
                <w:color w:val="0D0D0D" w:themeColor="text1" w:themeTint="F2"/>
                <w:spacing w:val="-10"/>
                <w:sz w:val="36"/>
                <w:szCs w:val="36"/>
                <w:rtl/>
              </w:rPr>
              <w:t xml:space="preserve">63 - 520 </w:t>
            </w:r>
            <w:r w:rsidRPr="00A47532">
              <w:rPr>
                <w:rFonts w:ascii="Tahoma" w:eastAsiaTheme="minorEastAsia" w:hAnsi="Tahoma" w:cs="Tahoma" w:hint="eastAsia"/>
                <w:b/>
                <w:bCs/>
                <w:color w:val="0D0D0D" w:themeColor="text1" w:themeTint="F2"/>
                <w:spacing w:val="-10"/>
                <w:sz w:val="26"/>
                <w:szCs w:val="26"/>
                <w:rtl/>
              </w:rPr>
              <w:t>ש</w:t>
            </w:r>
            <w:r w:rsidRPr="00A47532">
              <w:rPr>
                <w:rFonts w:ascii="Tahoma" w:eastAsiaTheme="minorEastAsia" w:hAnsi="Tahoma" w:cs="Tahoma"/>
                <w:b/>
                <w:bCs/>
                <w:color w:val="0D0D0D" w:themeColor="text1" w:themeTint="F2"/>
                <w:spacing w:val="-10"/>
                <w:sz w:val="26"/>
                <w:szCs w:val="26"/>
                <w:rtl/>
              </w:rPr>
              <w:t>"ח</w:t>
            </w:r>
            <w:r w:rsidRPr="00A47532">
              <w:rPr>
                <w:rFonts w:ascii="Tahoma" w:eastAsiaTheme="minorEastAsia" w:hAnsi="Tahoma" w:cs="Tahoma" w:hint="cs"/>
                <w:b/>
                <w:bCs/>
                <w:color w:val="0D0D0D" w:themeColor="text1" w:themeTint="F2"/>
                <w:spacing w:val="-10"/>
                <w:sz w:val="36"/>
                <w:szCs w:val="36"/>
                <w:rtl/>
              </w:rPr>
              <w:t xml:space="preserve"> </w:t>
            </w:r>
          </w:p>
        </w:tc>
      </w:tr>
      <w:tr w:rsidR="00A47532" w14:paraId="54154FA5" w14:textId="77777777" w:rsidTr="00A47532">
        <w:tc>
          <w:tcPr>
            <w:tcW w:w="1164" w:type="pct"/>
            <w:tcBorders>
              <w:top w:val="single" w:sz="12" w:space="0" w:color="000000" w:themeColor="text1"/>
            </w:tcBorders>
          </w:tcPr>
          <w:p w14:paraId="6DB67748" w14:textId="10765214" w:rsidR="00A47532" w:rsidRPr="004562F8" w:rsidRDefault="00A47532" w:rsidP="00A47532">
            <w:pPr>
              <w:pStyle w:val="732021"/>
              <w:rPr>
                <w:rtl/>
              </w:rPr>
            </w:pPr>
            <w:r w:rsidRPr="00B44C07">
              <w:rPr>
                <w:rFonts w:hint="cs"/>
                <w:rtl/>
              </w:rPr>
              <w:t xml:space="preserve">מסך כספי העברות שנעשו מקרנות לפיתוח ברשויות המקומיות </w:t>
            </w:r>
            <w:r w:rsidRPr="00E2430A">
              <w:rPr>
                <w:rFonts w:hint="cs"/>
                <w:b/>
                <w:bCs/>
                <w:rtl/>
              </w:rPr>
              <w:t>גבעתיים</w:t>
            </w:r>
            <w:r w:rsidRPr="00B44C07">
              <w:rPr>
                <w:rFonts w:hint="cs"/>
                <w:rtl/>
              </w:rPr>
              <w:t xml:space="preserve">, </w:t>
            </w:r>
            <w:r w:rsidRPr="00E2430A">
              <w:rPr>
                <w:rFonts w:hint="cs"/>
                <w:b/>
                <w:bCs/>
                <w:rtl/>
              </w:rPr>
              <w:t>חולון</w:t>
            </w:r>
            <w:r w:rsidRPr="00B44C07">
              <w:rPr>
                <w:rFonts w:hint="cs"/>
                <w:rtl/>
              </w:rPr>
              <w:t xml:space="preserve">, </w:t>
            </w:r>
            <w:r w:rsidRPr="00E2430A">
              <w:rPr>
                <w:rFonts w:hint="cs"/>
                <w:b/>
                <w:bCs/>
                <w:rtl/>
              </w:rPr>
              <w:t>זיכרון יעקב</w:t>
            </w:r>
            <w:r w:rsidRPr="00B44C07">
              <w:rPr>
                <w:rFonts w:hint="cs"/>
                <w:rtl/>
              </w:rPr>
              <w:t xml:space="preserve"> ו</w:t>
            </w:r>
            <w:r w:rsidRPr="00E2430A">
              <w:rPr>
                <w:rFonts w:hint="cs"/>
                <w:b/>
                <w:bCs/>
                <w:rtl/>
              </w:rPr>
              <w:t>לב השרון</w:t>
            </w:r>
            <w:r w:rsidRPr="00B44C07">
              <w:rPr>
                <w:rFonts w:hint="cs"/>
                <w:rtl/>
              </w:rPr>
              <w:t xml:space="preserve"> (בסדר יורד) בשנים 2019 - 2021 הושקעו בפרויקטים מסוג תחזוקת דרכים. ב</w:t>
            </w:r>
            <w:r w:rsidRPr="00E2430A">
              <w:rPr>
                <w:rFonts w:hint="cs"/>
                <w:b/>
                <w:bCs/>
                <w:rtl/>
              </w:rPr>
              <w:t>כפר ברא</w:t>
            </w:r>
            <w:r w:rsidRPr="00B44C07">
              <w:rPr>
                <w:rFonts w:hint="cs"/>
                <w:rtl/>
              </w:rPr>
              <w:t xml:space="preserve"> - לא נעשו העברות מהקרנות </w:t>
            </w:r>
          </w:p>
        </w:tc>
        <w:tc>
          <w:tcPr>
            <w:tcW w:w="161" w:type="pct"/>
          </w:tcPr>
          <w:p w14:paraId="0C0AE598" w14:textId="77777777" w:rsidR="00A47532" w:rsidRPr="008D750B" w:rsidRDefault="00A47532" w:rsidP="00A47532">
            <w:pPr>
              <w:pStyle w:val="732021"/>
              <w:rPr>
                <w:rtl/>
              </w:rPr>
            </w:pPr>
          </w:p>
        </w:tc>
        <w:tc>
          <w:tcPr>
            <w:tcW w:w="1038" w:type="pct"/>
            <w:tcBorders>
              <w:top w:val="single" w:sz="12" w:space="0" w:color="000000" w:themeColor="text1"/>
            </w:tcBorders>
          </w:tcPr>
          <w:p w14:paraId="1916A301" w14:textId="3D23E624" w:rsidR="00A47532" w:rsidRPr="004562F8" w:rsidRDefault="00A47532" w:rsidP="00A47532">
            <w:pPr>
              <w:pStyle w:val="732021"/>
              <w:rPr>
                <w:rtl/>
              </w:rPr>
            </w:pPr>
            <w:r w:rsidRPr="00B44C07">
              <w:rPr>
                <w:rFonts w:hint="cs"/>
                <w:rtl/>
              </w:rPr>
              <w:t xml:space="preserve">מתקצוב הפרויקטים בתחום תחזוקת הדרכים ברשויות המקומיות </w:t>
            </w:r>
            <w:r w:rsidR="00E2430A">
              <w:rPr>
                <w:b/>
                <w:bCs/>
                <w:rtl/>
              </w:rPr>
              <w:br/>
            </w:r>
            <w:r w:rsidRPr="00E2430A">
              <w:rPr>
                <w:rFonts w:hint="cs"/>
                <w:b/>
                <w:bCs/>
                <w:rtl/>
              </w:rPr>
              <w:t>לב השרון</w:t>
            </w:r>
            <w:r w:rsidRPr="00B44C07">
              <w:rPr>
                <w:rFonts w:hint="cs"/>
                <w:rtl/>
              </w:rPr>
              <w:t xml:space="preserve">, </w:t>
            </w:r>
            <w:r w:rsidRPr="00E2430A">
              <w:rPr>
                <w:rFonts w:hint="cs"/>
                <w:b/>
                <w:bCs/>
                <w:rtl/>
              </w:rPr>
              <w:t>חולון</w:t>
            </w:r>
            <w:r w:rsidRPr="00B44C07">
              <w:rPr>
                <w:rFonts w:hint="cs"/>
                <w:rtl/>
              </w:rPr>
              <w:t xml:space="preserve">, </w:t>
            </w:r>
            <w:r w:rsidRPr="00E2430A">
              <w:rPr>
                <w:rFonts w:hint="cs"/>
                <w:b/>
                <w:bCs/>
                <w:rtl/>
              </w:rPr>
              <w:t>גבעתיים</w:t>
            </w:r>
            <w:r w:rsidRPr="00B44C07">
              <w:rPr>
                <w:rFonts w:hint="cs"/>
                <w:rtl/>
              </w:rPr>
              <w:t xml:space="preserve"> ו</w:t>
            </w:r>
            <w:r w:rsidRPr="00E2430A">
              <w:rPr>
                <w:rFonts w:hint="cs"/>
                <w:b/>
                <w:bCs/>
                <w:rtl/>
              </w:rPr>
              <w:t>זיכרון יעקב</w:t>
            </w:r>
            <w:r w:rsidRPr="00B44C07">
              <w:rPr>
                <w:rFonts w:hint="cs"/>
                <w:rtl/>
              </w:rPr>
              <w:t xml:space="preserve"> (בסדר יורד) בשנים 2019 - 2021 היו במימון עצמי. ב</w:t>
            </w:r>
            <w:r w:rsidRPr="00E2430A">
              <w:rPr>
                <w:rFonts w:hint="cs"/>
                <w:b/>
                <w:bCs/>
                <w:rtl/>
              </w:rPr>
              <w:t>כפר ברא</w:t>
            </w:r>
            <w:r w:rsidRPr="00B44C07">
              <w:rPr>
                <w:rFonts w:hint="cs"/>
                <w:rtl/>
              </w:rPr>
              <w:t xml:space="preserve"> - מלוא תקצוב הפרויקטים היה במימון חוץ של משרד הפנים </w:t>
            </w:r>
          </w:p>
        </w:tc>
        <w:tc>
          <w:tcPr>
            <w:tcW w:w="161" w:type="pct"/>
          </w:tcPr>
          <w:p w14:paraId="14782C57" w14:textId="77777777" w:rsidR="00A47532" w:rsidRDefault="00A47532" w:rsidP="00A47532">
            <w:pPr>
              <w:pStyle w:val="732021"/>
              <w:rPr>
                <w:rtl/>
              </w:rPr>
            </w:pPr>
          </w:p>
        </w:tc>
        <w:tc>
          <w:tcPr>
            <w:tcW w:w="1151" w:type="pct"/>
            <w:tcBorders>
              <w:top w:val="single" w:sz="12" w:space="0" w:color="000000" w:themeColor="text1"/>
            </w:tcBorders>
          </w:tcPr>
          <w:p w14:paraId="6149CA50" w14:textId="0796691A" w:rsidR="00A47532" w:rsidRPr="0062456C" w:rsidRDefault="00A47532" w:rsidP="00A47532">
            <w:pPr>
              <w:pStyle w:val="732021"/>
              <w:rPr>
                <w:rtl/>
              </w:rPr>
            </w:pPr>
            <w:r w:rsidRPr="00B44C07">
              <w:rPr>
                <w:rFonts w:hint="cs"/>
                <w:rtl/>
              </w:rPr>
              <w:t xml:space="preserve">ממוצע השקעה כוללת בתחזוקה ובשיקום של הדרכים העירוניות ברשויות המקומיות </w:t>
            </w:r>
            <w:r w:rsidRPr="00E2430A">
              <w:rPr>
                <w:rFonts w:hint="cs"/>
                <w:b/>
                <w:bCs/>
                <w:rtl/>
              </w:rPr>
              <w:t>גבעתיים</w:t>
            </w:r>
            <w:r w:rsidRPr="00B44C07">
              <w:rPr>
                <w:rFonts w:hint="cs"/>
                <w:rtl/>
              </w:rPr>
              <w:t xml:space="preserve">, </w:t>
            </w:r>
            <w:r w:rsidRPr="00E2430A">
              <w:rPr>
                <w:rFonts w:hint="cs"/>
                <w:b/>
                <w:bCs/>
                <w:rtl/>
              </w:rPr>
              <w:t>חולון</w:t>
            </w:r>
            <w:r w:rsidRPr="00B44C07">
              <w:rPr>
                <w:rFonts w:hint="cs"/>
                <w:rtl/>
              </w:rPr>
              <w:t xml:space="preserve">, </w:t>
            </w:r>
            <w:r w:rsidRPr="00E2430A">
              <w:rPr>
                <w:rFonts w:hint="cs"/>
                <w:b/>
                <w:bCs/>
                <w:rtl/>
              </w:rPr>
              <w:t>כפר ברא</w:t>
            </w:r>
            <w:r w:rsidRPr="00B44C07">
              <w:rPr>
                <w:rFonts w:hint="cs"/>
                <w:rtl/>
              </w:rPr>
              <w:t xml:space="preserve">, </w:t>
            </w:r>
            <w:r w:rsidRPr="00E2430A">
              <w:rPr>
                <w:rFonts w:hint="cs"/>
                <w:b/>
                <w:bCs/>
                <w:rtl/>
              </w:rPr>
              <w:t>זיכרון יעקב</w:t>
            </w:r>
            <w:r w:rsidRPr="00B44C07">
              <w:rPr>
                <w:rFonts w:hint="cs"/>
                <w:rtl/>
              </w:rPr>
              <w:t xml:space="preserve"> ו</w:t>
            </w:r>
            <w:r w:rsidRPr="00E2430A">
              <w:rPr>
                <w:rFonts w:hint="cs"/>
                <w:b/>
                <w:bCs/>
                <w:rtl/>
              </w:rPr>
              <w:t>לב השרון</w:t>
            </w:r>
            <w:r w:rsidRPr="00B44C07">
              <w:rPr>
                <w:rFonts w:hint="cs"/>
                <w:rtl/>
              </w:rPr>
              <w:t xml:space="preserve"> (בסדר יורד) בשנים 2019 - 2021, ב-1 ק"מ כביש</w:t>
            </w:r>
          </w:p>
        </w:tc>
        <w:tc>
          <w:tcPr>
            <w:tcW w:w="182" w:type="pct"/>
          </w:tcPr>
          <w:p w14:paraId="66E34E8E" w14:textId="77777777" w:rsidR="00A47532" w:rsidRPr="00C92141" w:rsidRDefault="00A47532" w:rsidP="00A47532">
            <w:pPr>
              <w:pStyle w:val="732021"/>
              <w:rPr>
                <w:rtl/>
              </w:rPr>
            </w:pPr>
          </w:p>
        </w:tc>
        <w:tc>
          <w:tcPr>
            <w:tcW w:w="1143" w:type="pct"/>
            <w:tcBorders>
              <w:top w:val="single" w:sz="12" w:space="0" w:color="000000" w:themeColor="text1"/>
            </w:tcBorders>
          </w:tcPr>
          <w:p w14:paraId="39498237" w14:textId="40A3BE8B" w:rsidR="00A47532" w:rsidRPr="00C92141" w:rsidRDefault="00A47532" w:rsidP="00A47532">
            <w:pPr>
              <w:pStyle w:val="732021"/>
              <w:rPr>
                <w:rtl/>
              </w:rPr>
            </w:pPr>
            <w:r w:rsidRPr="00B44C07">
              <w:rPr>
                <w:rFonts w:hint="cs"/>
                <w:rtl/>
              </w:rPr>
              <w:t xml:space="preserve">ממוצע השקעה כוללת בתחזוקה ובשיקום של הדרכים העירוניות ברשויות המקומיות </w:t>
            </w:r>
            <w:r w:rsidRPr="00E2430A">
              <w:rPr>
                <w:rFonts w:hint="cs"/>
                <w:b/>
                <w:bCs/>
                <w:rtl/>
              </w:rPr>
              <w:t>גבעתיים</w:t>
            </w:r>
            <w:r w:rsidRPr="00B44C07">
              <w:rPr>
                <w:rFonts w:hint="cs"/>
                <w:rtl/>
              </w:rPr>
              <w:t xml:space="preserve">, </w:t>
            </w:r>
            <w:r w:rsidRPr="00E2430A">
              <w:rPr>
                <w:rFonts w:hint="cs"/>
                <w:b/>
                <w:bCs/>
                <w:rtl/>
              </w:rPr>
              <w:t>חולון</w:t>
            </w:r>
            <w:r w:rsidRPr="00B44C07">
              <w:rPr>
                <w:rFonts w:hint="cs"/>
                <w:rtl/>
              </w:rPr>
              <w:t xml:space="preserve">, </w:t>
            </w:r>
            <w:r w:rsidRPr="00E2430A">
              <w:rPr>
                <w:rFonts w:hint="cs"/>
                <w:b/>
                <w:bCs/>
                <w:rtl/>
              </w:rPr>
              <w:t>כפר ברא</w:t>
            </w:r>
            <w:r w:rsidRPr="00B44C07">
              <w:rPr>
                <w:rFonts w:hint="cs"/>
                <w:rtl/>
              </w:rPr>
              <w:t xml:space="preserve">, </w:t>
            </w:r>
            <w:r w:rsidRPr="00E2430A">
              <w:rPr>
                <w:rFonts w:hint="cs"/>
                <w:b/>
                <w:bCs/>
                <w:rtl/>
              </w:rPr>
              <w:t>זיכרון יעקב</w:t>
            </w:r>
            <w:r w:rsidRPr="00B44C07">
              <w:rPr>
                <w:rFonts w:hint="cs"/>
                <w:rtl/>
              </w:rPr>
              <w:t xml:space="preserve"> ו</w:t>
            </w:r>
            <w:r w:rsidRPr="00E2430A">
              <w:rPr>
                <w:rFonts w:hint="cs"/>
                <w:b/>
                <w:bCs/>
                <w:rtl/>
              </w:rPr>
              <w:t>לב השרון</w:t>
            </w:r>
            <w:r w:rsidRPr="00B44C07">
              <w:rPr>
                <w:rFonts w:hint="cs"/>
                <w:rtl/>
              </w:rPr>
              <w:t xml:space="preserve"> (בסדר יורד) בשנים 2019 - 2021, פר תושב </w:t>
            </w:r>
          </w:p>
        </w:tc>
      </w:tr>
    </w:tbl>
    <w:p w14:paraId="509D5AB6" w14:textId="77777777" w:rsidR="00420374" w:rsidRDefault="00420374" w:rsidP="00420374">
      <w:pPr>
        <w:pStyle w:val="73f7"/>
        <w:spacing w:after="0"/>
        <w:rPr>
          <w:sz w:val="10"/>
          <w:szCs w:val="10"/>
          <w:rtl/>
        </w:rPr>
      </w:pPr>
    </w:p>
    <w:p w14:paraId="3FADD5EE" w14:textId="77777777" w:rsidR="00420374" w:rsidRPr="00C62692" w:rsidRDefault="00420374" w:rsidP="00420374">
      <w:pPr>
        <w:pStyle w:val="732"/>
        <w:rPr>
          <w:rtl/>
        </w:rPr>
      </w:pPr>
      <w:r w:rsidRPr="00C62692">
        <w:rPr>
          <w:rtl/>
        </w:rPr>
        <w:t>פעולות הביקורת</w:t>
      </w:r>
    </w:p>
    <w:p w14:paraId="0AF4CED3" w14:textId="271AB7E0" w:rsidR="00420374" w:rsidRDefault="00420374" w:rsidP="00420374">
      <w:pPr>
        <w:pStyle w:val="73f7"/>
        <w:rPr>
          <w:rtl/>
        </w:rPr>
      </w:pPr>
      <w:r w:rsidRPr="001F3363">
        <w:rPr>
          <w:noProof/>
        </w:rPr>
        <w:drawing>
          <wp:anchor distT="0" distB="0" distL="114300" distR="114300" simplePos="0" relativeHeight="252389888" behindDoc="0" locked="0" layoutInCell="1" allowOverlap="1" wp14:anchorId="3F15181E" wp14:editId="1DAE84EE">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email">
                      <a:extLst>
                        <a:ext uri="{28A0092B-C50C-407E-A947-70E740481C1C}">
                          <a14:useLocalDpi xmlns:a14="http://schemas.microsoft.com/office/drawing/2010/main"/>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532" w:rsidRPr="00B44C07">
        <w:rPr>
          <w:noProof/>
          <w:rtl/>
        </w:rPr>
        <w:t xml:space="preserve">בחודשים </w:t>
      </w:r>
      <w:r w:rsidR="00A47532" w:rsidRPr="00B44C07">
        <w:rPr>
          <w:rFonts w:hint="cs"/>
          <w:noProof/>
          <w:rtl/>
        </w:rPr>
        <w:t xml:space="preserve">יוני עד </w:t>
      </w:r>
      <w:r w:rsidR="00A47532" w:rsidRPr="00B44C07">
        <w:rPr>
          <w:rFonts w:hint="eastAsia"/>
          <w:noProof/>
          <w:rtl/>
        </w:rPr>
        <w:t>דצמבר</w:t>
      </w:r>
      <w:r w:rsidR="00A47532" w:rsidRPr="00B44C07">
        <w:rPr>
          <w:rFonts w:hint="cs"/>
          <w:noProof/>
          <w:rtl/>
        </w:rPr>
        <w:t xml:space="preserve"> 2022</w:t>
      </w:r>
      <w:r w:rsidR="00A47532" w:rsidRPr="00B44C07">
        <w:rPr>
          <w:noProof/>
          <w:rtl/>
        </w:rPr>
        <w:t xml:space="preserve"> בדק משרד מבקר המדינה את פעילותן של עיריות </w:t>
      </w:r>
      <w:r w:rsidR="00A47532" w:rsidRPr="00E2430A">
        <w:rPr>
          <w:rFonts w:hint="cs"/>
          <w:b/>
          <w:bCs/>
          <w:noProof/>
          <w:rtl/>
        </w:rPr>
        <w:t>גבעתיים</w:t>
      </w:r>
      <w:r w:rsidR="00A47532" w:rsidRPr="00B44C07">
        <w:rPr>
          <w:rFonts w:hint="cs"/>
          <w:noProof/>
          <w:rtl/>
        </w:rPr>
        <w:t xml:space="preserve"> ו</w:t>
      </w:r>
      <w:r w:rsidR="00A47532" w:rsidRPr="00E2430A">
        <w:rPr>
          <w:rFonts w:hint="cs"/>
          <w:b/>
          <w:bCs/>
          <w:noProof/>
          <w:rtl/>
        </w:rPr>
        <w:t>חולון</w:t>
      </w:r>
      <w:r w:rsidR="00A47532" w:rsidRPr="00B44C07">
        <w:rPr>
          <w:noProof/>
          <w:rtl/>
        </w:rPr>
        <w:t>, המועצ</w:t>
      </w:r>
      <w:r w:rsidR="00A47532" w:rsidRPr="00B44C07">
        <w:rPr>
          <w:rFonts w:hint="cs"/>
          <w:noProof/>
          <w:rtl/>
        </w:rPr>
        <w:t>ות</w:t>
      </w:r>
      <w:r w:rsidR="00A47532" w:rsidRPr="00B44C07">
        <w:rPr>
          <w:noProof/>
          <w:rtl/>
        </w:rPr>
        <w:t xml:space="preserve"> המקומי</w:t>
      </w:r>
      <w:r w:rsidR="00A47532" w:rsidRPr="00B44C07">
        <w:rPr>
          <w:rFonts w:hint="cs"/>
          <w:noProof/>
          <w:rtl/>
        </w:rPr>
        <w:t>ו</w:t>
      </w:r>
      <w:r w:rsidR="00A47532" w:rsidRPr="00B44C07">
        <w:rPr>
          <w:noProof/>
          <w:rtl/>
        </w:rPr>
        <w:t xml:space="preserve">ת </w:t>
      </w:r>
      <w:r w:rsidR="00A47532" w:rsidRPr="00E2430A">
        <w:rPr>
          <w:rFonts w:hint="cs"/>
          <w:b/>
          <w:bCs/>
          <w:noProof/>
          <w:rtl/>
        </w:rPr>
        <w:t>זיכרון יעקב</w:t>
      </w:r>
      <w:r w:rsidR="00A47532" w:rsidRPr="00B44C07">
        <w:rPr>
          <w:rFonts w:hint="cs"/>
          <w:noProof/>
          <w:rtl/>
        </w:rPr>
        <w:t xml:space="preserve"> ו</w:t>
      </w:r>
      <w:r w:rsidR="00A47532" w:rsidRPr="00E2430A">
        <w:rPr>
          <w:rFonts w:hint="cs"/>
          <w:b/>
          <w:bCs/>
          <w:noProof/>
          <w:rtl/>
        </w:rPr>
        <w:t>כפר ברא</w:t>
      </w:r>
      <w:r w:rsidR="00A47532" w:rsidRPr="00B44C07">
        <w:rPr>
          <w:rFonts w:hint="cs"/>
          <w:noProof/>
          <w:rtl/>
        </w:rPr>
        <w:t xml:space="preserve"> והמועצה האזורית </w:t>
      </w:r>
      <w:r w:rsidR="00A47532" w:rsidRPr="00E2430A">
        <w:rPr>
          <w:rFonts w:hint="cs"/>
          <w:b/>
          <w:bCs/>
          <w:noProof/>
          <w:rtl/>
        </w:rPr>
        <w:t>לב השרון</w:t>
      </w:r>
      <w:r w:rsidR="00A47532" w:rsidRPr="00B44C07">
        <w:rPr>
          <w:noProof/>
          <w:rtl/>
        </w:rPr>
        <w:t xml:space="preserve"> (הרשויות שנבדקו) בשנים </w:t>
      </w:r>
      <w:r w:rsidR="00A47532" w:rsidRPr="00B44C07">
        <w:rPr>
          <w:rFonts w:hint="cs"/>
          <w:noProof/>
          <w:rtl/>
        </w:rPr>
        <w:t xml:space="preserve">2019 - 2021 </w:t>
      </w:r>
      <w:r w:rsidR="00A47532" w:rsidRPr="00B44C07">
        <w:rPr>
          <w:noProof/>
          <w:rtl/>
        </w:rPr>
        <w:t>בנושא תחזוקת הדרכים הציבוריות שבתחו</w:t>
      </w:r>
      <w:r w:rsidR="00A47532" w:rsidRPr="00B44C07">
        <w:rPr>
          <w:rFonts w:hint="cs"/>
          <w:noProof/>
          <w:rtl/>
        </w:rPr>
        <w:t>ם שיפוטן</w:t>
      </w:r>
      <w:r w:rsidR="00A47532" w:rsidRPr="00B44C07">
        <w:rPr>
          <w:noProof/>
          <w:rtl/>
        </w:rPr>
        <w:t xml:space="preserve">. </w:t>
      </w:r>
      <w:r w:rsidR="00A47532" w:rsidRPr="00B44C07">
        <w:rPr>
          <w:rFonts w:hint="cs"/>
          <w:noProof/>
          <w:rtl/>
        </w:rPr>
        <w:t xml:space="preserve">משרד מבקר המדינה נעזר בשירותי ייעוץ מקצועיים לבדיקת 14 פרויקטים של עבודות תחזוקת דרכים שבוצעו ברשויות המקומיות שנבדקו. </w:t>
      </w:r>
      <w:r w:rsidR="00A47532" w:rsidRPr="00B44C07">
        <w:rPr>
          <w:noProof/>
          <w:rtl/>
        </w:rPr>
        <w:t xml:space="preserve">בדיקות השלמה נעשו </w:t>
      </w:r>
      <w:r w:rsidR="00A47532" w:rsidRPr="00B44C07">
        <w:rPr>
          <w:rFonts w:hint="cs"/>
          <w:noProof/>
          <w:rtl/>
        </w:rPr>
        <w:t xml:space="preserve">במשרד הפנים, </w:t>
      </w:r>
      <w:r w:rsidR="00A47532" w:rsidRPr="00B44C07">
        <w:rPr>
          <w:noProof/>
          <w:rtl/>
        </w:rPr>
        <w:t xml:space="preserve">במשרד התחבורה והבטיחות בדרכים </w:t>
      </w:r>
      <w:r w:rsidR="00A47532" w:rsidRPr="00B44C07">
        <w:rPr>
          <w:rFonts w:hint="cs"/>
          <w:noProof/>
          <w:rtl/>
        </w:rPr>
        <w:t>ובחברה הלאומית לתשתיות תחבורה בע"מ</w:t>
      </w:r>
      <w:r>
        <w:rPr>
          <w:rFonts w:hint="cs"/>
          <w:rtl/>
        </w:rPr>
        <w:t>.</w:t>
      </w:r>
      <w:r w:rsidRPr="001F3363">
        <w:rPr>
          <w:rFonts w:hint="cs"/>
          <w:rtl/>
        </w:rPr>
        <w:t xml:space="preserve"> </w:t>
      </w:r>
    </w:p>
    <w:p w14:paraId="690F076D" w14:textId="20124327" w:rsidR="002753C7" w:rsidRPr="00662020" w:rsidRDefault="00AD1000" w:rsidP="002753C7">
      <w:pPr>
        <w:pStyle w:val="73fd"/>
        <w:rPr>
          <w:rtl/>
        </w:rPr>
      </w:pPr>
      <w:r w:rsidRPr="00362C00">
        <w:rPr>
          <w:noProof/>
          <w:rtl/>
        </w:rPr>
        <w:drawing>
          <wp:anchor distT="0" distB="0" distL="114300" distR="114300" simplePos="0" relativeHeight="252391936" behindDoc="0" locked="0" layoutInCell="1" allowOverlap="1" wp14:anchorId="03EB0A10" wp14:editId="3942E5FD">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3" cstate="email">
                      <a:extLst>
                        <a:ext uri="{28A0092B-C50C-407E-A947-70E740481C1C}">
                          <a14:useLocalDpi xmlns:a14="http://schemas.microsoft.com/office/drawing/2010/main"/>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002753C7" w:rsidRPr="00662020">
        <w:rPr>
          <w:rFonts w:hint="cs"/>
          <w:rtl/>
        </w:rPr>
        <w:t>תמונת המצב העולה מן הביקורת</w:t>
      </w:r>
    </w:p>
    <w:p w14:paraId="0B2F822B" w14:textId="27DE8E9F" w:rsidR="002753C7" w:rsidRPr="001F3363" w:rsidRDefault="002753C7" w:rsidP="00420374">
      <w:pPr>
        <w:pStyle w:val="73f7"/>
        <w:rPr>
          <w:rtl/>
        </w:rPr>
      </w:pPr>
    </w:p>
    <w:p w14:paraId="18555822" w14:textId="078A61E5" w:rsidR="00420374" w:rsidRPr="00303B4E" w:rsidRDefault="00DA022A" w:rsidP="00303B4E">
      <w:pPr>
        <w:pStyle w:val="73f7"/>
        <w:rPr>
          <w:rtl/>
        </w:rPr>
      </w:pPr>
      <w:r w:rsidRPr="00CB52D2">
        <w:rPr>
          <w:rStyle w:val="7371"/>
          <w:rFonts w:hint="cs"/>
          <w:noProof/>
          <w:rtl/>
        </w:rPr>
        <w:drawing>
          <wp:anchor distT="0" distB="0" distL="71755" distR="0" simplePos="0" relativeHeight="252393984" behindDoc="1" locked="0" layoutInCell="1" allowOverlap="1" wp14:anchorId="52880821" wp14:editId="33516B4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47532" w:rsidRPr="00CB52D2">
        <w:rPr>
          <w:rStyle w:val="7371"/>
          <w:rFonts w:hint="cs"/>
          <w:rtl/>
        </w:rPr>
        <w:t>אסדרת</w:t>
      </w:r>
      <w:proofErr w:type="spellEnd"/>
      <w:r w:rsidR="00A47532" w:rsidRPr="00CB52D2">
        <w:rPr>
          <w:rStyle w:val="7371"/>
          <w:rFonts w:hint="cs"/>
          <w:rtl/>
        </w:rPr>
        <w:t xml:space="preserve"> תחזוקת הדרכים ברשויות המקומיות</w:t>
      </w:r>
      <w:r w:rsidR="00A47532" w:rsidRPr="00B44C07">
        <w:rPr>
          <w:rFonts w:hint="cs"/>
          <w:rtl/>
        </w:rPr>
        <w:t xml:space="preserve"> -</w:t>
      </w:r>
      <w:r w:rsidR="00A47532" w:rsidRPr="00B44C07">
        <w:rPr>
          <w:rtl/>
        </w:rPr>
        <w:t xml:space="preserve"> </w:t>
      </w:r>
      <w:r w:rsidR="00A47532" w:rsidRPr="00B44C07">
        <w:rPr>
          <w:rFonts w:hint="cs"/>
          <w:rtl/>
        </w:rPr>
        <w:t xml:space="preserve">אף שהדרכים העירוניות הן יותר ממחצית הכבישים בישראל, אין </w:t>
      </w:r>
      <w:r w:rsidR="00A47532" w:rsidRPr="00B44C07">
        <w:rPr>
          <w:rFonts w:hint="eastAsia"/>
          <w:rtl/>
        </w:rPr>
        <w:t>שום</w:t>
      </w:r>
      <w:r w:rsidR="00A47532" w:rsidRPr="00B44C07">
        <w:rPr>
          <w:rFonts w:hint="cs"/>
          <w:rtl/>
        </w:rPr>
        <w:t xml:space="preserve"> גורם ממשלתי המאסדר ומפקח בתחום תחזוקת הדרכים שבתחומי הרשויות המקומיות. ה</w:t>
      </w:r>
      <w:r w:rsidR="00A47532" w:rsidRPr="00B44C07">
        <w:rPr>
          <w:rtl/>
        </w:rPr>
        <w:t xml:space="preserve">רשויות </w:t>
      </w:r>
      <w:r w:rsidR="00A47532" w:rsidRPr="00B44C07">
        <w:rPr>
          <w:rFonts w:hint="cs"/>
          <w:rtl/>
        </w:rPr>
        <w:t>ה</w:t>
      </w:r>
      <w:r w:rsidR="00A47532" w:rsidRPr="00B44C07">
        <w:rPr>
          <w:rtl/>
        </w:rPr>
        <w:t xml:space="preserve">מקומיות מחויבות </w:t>
      </w:r>
      <w:r w:rsidR="00A47532" w:rsidRPr="00B44C07">
        <w:rPr>
          <w:rFonts w:hint="cs"/>
          <w:rtl/>
        </w:rPr>
        <w:t xml:space="preserve">על פי דין </w:t>
      </w:r>
      <w:r w:rsidR="00A47532" w:rsidRPr="00B44C07">
        <w:rPr>
          <w:rtl/>
        </w:rPr>
        <w:t>לתחזוקת הדרכים שבתחו</w:t>
      </w:r>
      <w:r w:rsidR="00A47532" w:rsidRPr="00B44C07">
        <w:rPr>
          <w:rFonts w:hint="cs"/>
          <w:rtl/>
        </w:rPr>
        <w:t xml:space="preserve">מן, אולם באין </w:t>
      </w:r>
      <w:r w:rsidR="00A47532" w:rsidRPr="00B44C07">
        <w:rPr>
          <w:rtl/>
        </w:rPr>
        <w:t xml:space="preserve">נורמות </w:t>
      </w:r>
      <w:r w:rsidR="00A47532" w:rsidRPr="00B44C07">
        <w:rPr>
          <w:rFonts w:hint="cs"/>
          <w:rtl/>
        </w:rPr>
        <w:t>לתכנון</w:t>
      </w:r>
      <w:r w:rsidR="00A47532" w:rsidRPr="00B44C07">
        <w:rPr>
          <w:rtl/>
        </w:rPr>
        <w:t xml:space="preserve"> </w:t>
      </w:r>
      <w:r w:rsidR="00A47532" w:rsidRPr="00B44C07">
        <w:rPr>
          <w:rFonts w:hint="cs"/>
          <w:rtl/>
        </w:rPr>
        <w:t xml:space="preserve">ולניהול בעניין תחזוקת </w:t>
      </w:r>
      <w:r w:rsidR="00A47532" w:rsidRPr="00B44C07">
        <w:rPr>
          <w:rtl/>
        </w:rPr>
        <w:t>הדרכים</w:t>
      </w:r>
      <w:r w:rsidR="00A47532" w:rsidRPr="00B44C07">
        <w:rPr>
          <w:rFonts w:hint="cs"/>
          <w:rtl/>
        </w:rPr>
        <w:t xml:space="preserve"> העירוניות, </w:t>
      </w:r>
      <w:r w:rsidR="00A47532" w:rsidRPr="00B44C07">
        <w:rPr>
          <w:rFonts w:hint="cs"/>
          <w:rtl/>
        </w:rPr>
        <w:lastRenderedPageBreak/>
        <w:t>כל אחת מהרשויות המקומיות</w:t>
      </w:r>
      <w:r w:rsidR="00A47532" w:rsidRPr="00B44C07">
        <w:rPr>
          <w:rtl/>
        </w:rPr>
        <w:t xml:space="preserve"> </w:t>
      </w:r>
      <w:r w:rsidR="00A47532" w:rsidRPr="00B44C07">
        <w:rPr>
          <w:rFonts w:hint="cs"/>
          <w:rtl/>
        </w:rPr>
        <w:t xml:space="preserve">קובעת לעצמה את אופן תחזוקת הדרכים </w:t>
      </w:r>
      <w:r w:rsidR="00A47532" w:rsidRPr="00B44C07">
        <w:rPr>
          <w:rFonts w:hint="eastAsia"/>
          <w:rtl/>
        </w:rPr>
        <w:t>בתחום</w:t>
      </w:r>
      <w:r w:rsidR="00A47532" w:rsidRPr="00B44C07">
        <w:rPr>
          <w:rtl/>
        </w:rPr>
        <w:t xml:space="preserve"> </w:t>
      </w:r>
      <w:r w:rsidR="00A47532" w:rsidRPr="00B44C07">
        <w:rPr>
          <w:rFonts w:hint="eastAsia"/>
          <w:rtl/>
        </w:rPr>
        <w:t>שיפוטה</w:t>
      </w:r>
      <w:r w:rsidR="00A47532" w:rsidRPr="00B44C07">
        <w:rPr>
          <w:rFonts w:hint="cs"/>
          <w:rtl/>
        </w:rPr>
        <w:t xml:space="preserve"> ואת היקף התחזוקה, בלי שייעשו פיקוח ובקרה </w:t>
      </w:r>
      <w:r w:rsidR="00A47532" w:rsidRPr="00B44C07">
        <w:rPr>
          <w:rFonts w:hint="eastAsia"/>
          <w:rtl/>
        </w:rPr>
        <w:t>על</w:t>
      </w:r>
      <w:r w:rsidR="00A47532" w:rsidRPr="00B44C07">
        <w:rPr>
          <w:rtl/>
        </w:rPr>
        <w:t xml:space="preserve"> </w:t>
      </w:r>
      <w:r w:rsidR="00A47532" w:rsidRPr="00B44C07">
        <w:rPr>
          <w:rFonts w:hint="eastAsia"/>
          <w:rtl/>
        </w:rPr>
        <w:t>כך</w:t>
      </w:r>
      <w:r w:rsidR="00A47532" w:rsidRPr="00B44C07">
        <w:rPr>
          <w:rFonts w:hint="cs"/>
          <w:rtl/>
        </w:rPr>
        <w:t xml:space="preserve"> וללא סטנדרטים רוחביים</w:t>
      </w:r>
      <w:r w:rsidR="00420374" w:rsidRPr="00303B4E">
        <w:rPr>
          <w:rtl/>
        </w:rPr>
        <w:t>.</w:t>
      </w:r>
    </w:p>
    <w:p w14:paraId="1D22E15A" w14:textId="21AF91F8" w:rsidR="00420374" w:rsidRPr="0093709F" w:rsidRDefault="00DA022A" w:rsidP="00DA022A">
      <w:pPr>
        <w:pStyle w:val="7392"/>
        <w:ind w:left="424"/>
      </w:pPr>
      <w:r w:rsidRPr="00CB52D2">
        <w:rPr>
          <w:rStyle w:val="7371"/>
          <w:rFonts w:hint="cs"/>
          <w:bCs w:val="0"/>
          <w:noProof/>
          <w:rtl/>
        </w:rPr>
        <w:drawing>
          <wp:anchor distT="0" distB="720090" distL="114300" distR="114300" simplePos="0" relativeHeight="252396032" behindDoc="1" locked="0" layoutInCell="1" allowOverlap="1" wp14:anchorId="118BCCDA" wp14:editId="46FDABE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A47532" w:rsidRPr="00CB52D2">
        <w:rPr>
          <w:rStyle w:val="7371"/>
          <w:rFonts w:hint="cs"/>
          <w:rtl/>
        </w:rPr>
        <w:t>ביצוע סקר מיסעות וניהול בסיס נתונים על מצב הדרכים</w:t>
      </w:r>
      <w:r w:rsidR="00A47532" w:rsidRPr="00B44C07">
        <w:rPr>
          <w:rFonts w:hint="cs"/>
          <w:rtl/>
        </w:rPr>
        <w:t xml:space="preserve"> - </w:t>
      </w:r>
      <w:r w:rsidR="00A47532" w:rsidRPr="00B44C07">
        <w:rPr>
          <w:rtl/>
        </w:rPr>
        <w:t xml:space="preserve">עיריות </w:t>
      </w:r>
      <w:r w:rsidR="00A47532" w:rsidRPr="00E2430A">
        <w:rPr>
          <w:b/>
          <w:bCs/>
          <w:rtl/>
        </w:rPr>
        <w:t>גבעתיים</w:t>
      </w:r>
      <w:r w:rsidR="00A47532" w:rsidRPr="00B44C07">
        <w:rPr>
          <w:rtl/>
        </w:rPr>
        <w:t xml:space="preserve"> ו</w:t>
      </w:r>
      <w:r w:rsidR="00A47532" w:rsidRPr="00E2430A">
        <w:rPr>
          <w:b/>
          <w:bCs/>
          <w:rtl/>
        </w:rPr>
        <w:t>חולון</w:t>
      </w:r>
      <w:r w:rsidR="00A47532" w:rsidRPr="00B44C07">
        <w:rPr>
          <w:rtl/>
        </w:rPr>
        <w:t xml:space="preserve"> והמועצות המקומיות </w:t>
      </w:r>
      <w:r w:rsidR="00A47532" w:rsidRPr="00E2430A">
        <w:rPr>
          <w:b/>
          <w:bCs/>
          <w:rtl/>
        </w:rPr>
        <w:t>זיכרון יעקב</w:t>
      </w:r>
      <w:r w:rsidR="00A47532" w:rsidRPr="00B44C07">
        <w:rPr>
          <w:rtl/>
        </w:rPr>
        <w:t xml:space="preserve"> ו</w:t>
      </w:r>
      <w:r w:rsidR="00A47532" w:rsidRPr="00E2430A">
        <w:rPr>
          <w:b/>
          <w:bCs/>
          <w:rtl/>
        </w:rPr>
        <w:t>כפר ברא</w:t>
      </w:r>
      <w:r w:rsidR="00A47532" w:rsidRPr="00B44C07">
        <w:rPr>
          <w:rtl/>
        </w:rPr>
        <w:t xml:space="preserve"> לא ביצעו סקר מיסעות של כלל הדרכים בהן בעשור האחרון.</w:t>
      </w:r>
      <w:r w:rsidR="00A47532" w:rsidRPr="00B44C07">
        <w:rPr>
          <w:rFonts w:hint="cs"/>
          <w:rtl/>
        </w:rPr>
        <w:t xml:space="preserve"> בעיריות </w:t>
      </w:r>
      <w:r w:rsidR="00A47532" w:rsidRPr="00E2430A">
        <w:rPr>
          <w:rFonts w:hint="cs"/>
          <w:b/>
          <w:bCs/>
          <w:rtl/>
        </w:rPr>
        <w:t>גבעתיים</w:t>
      </w:r>
      <w:r w:rsidR="00A47532" w:rsidRPr="00B44C07">
        <w:rPr>
          <w:rFonts w:hint="cs"/>
          <w:rtl/>
        </w:rPr>
        <w:t xml:space="preserve"> ו</w:t>
      </w:r>
      <w:r w:rsidR="00A47532" w:rsidRPr="00E2430A">
        <w:rPr>
          <w:rFonts w:hint="cs"/>
          <w:b/>
          <w:bCs/>
          <w:rtl/>
        </w:rPr>
        <w:t>חולון</w:t>
      </w:r>
      <w:r w:rsidR="00A47532" w:rsidRPr="00B44C07">
        <w:rPr>
          <w:rFonts w:hint="cs"/>
          <w:rtl/>
        </w:rPr>
        <w:t xml:space="preserve">, במועצות המקומיות </w:t>
      </w:r>
      <w:r w:rsidR="00A47532" w:rsidRPr="00E2430A">
        <w:rPr>
          <w:rFonts w:hint="cs"/>
          <w:b/>
          <w:bCs/>
          <w:rtl/>
        </w:rPr>
        <w:t>זיכרון יעקב</w:t>
      </w:r>
      <w:r w:rsidR="00A47532" w:rsidRPr="00B44C07">
        <w:rPr>
          <w:rFonts w:hint="cs"/>
          <w:rtl/>
        </w:rPr>
        <w:t xml:space="preserve"> ו</w:t>
      </w:r>
      <w:r w:rsidR="00A47532" w:rsidRPr="00E2430A">
        <w:rPr>
          <w:rFonts w:hint="cs"/>
          <w:b/>
          <w:bCs/>
          <w:rtl/>
        </w:rPr>
        <w:t>כפר ברא</w:t>
      </w:r>
      <w:r w:rsidR="00A47532" w:rsidRPr="00B44C07">
        <w:rPr>
          <w:rFonts w:hint="cs"/>
          <w:rtl/>
        </w:rPr>
        <w:t xml:space="preserve"> ובמועצה האזורית </w:t>
      </w:r>
      <w:r w:rsidR="00A47532" w:rsidRPr="00E2430A">
        <w:rPr>
          <w:rFonts w:hint="cs"/>
          <w:b/>
          <w:bCs/>
          <w:rtl/>
        </w:rPr>
        <w:t>לב השרון</w:t>
      </w:r>
      <w:r w:rsidR="00A47532" w:rsidRPr="00B44C07">
        <w:rPr>
          <w:rFonts w:hint="cs"/>
          <w:rtl/>
        </w:rPr>
        <w:t xml:space="preserve"> לא קיים בסיס נתונים על מצב הדרכים ברשות המבוסס על סקר מיסעות ו</w:t>
      </w:r>
      <w:r w:rsidR="00A47532" w:rsidRPr="00B44C07">
        <w:rPr>
          <w:rFonts w:hint="eastAsia"/>
          <w:rtl/>
        </w:rPr>
        <w:t>ה</w:t>
      </w:r>
      <w:r w:rsidR="00A47532" w:rsidRPr="00B44C07">
        <w:rPr>
          <w:rFonts w:hint="cs"/>
          <w:rtl/>
        </w:rPr>
        <w:t xml:space="preserve">כולל מידע </w:t>
      </w:r>
      <w:r w:rsidR="00A47532" w:rsidRPr="00B44C07">
        <w:rPr>
          <w:rFonts w:hint="eastAsia"/>
          <w:rtl/>
        </w:rPr>
        <w:t>על</w:t>
      </w:r>
      <w:r w:rsidR="00A47532" w:rsidRPr="00B44C07">
        <w:rPr>
          <w:rFonts w:hint="cs"/>
          <w:rtl/>
        </w:rPr>
        <w:t xml:space="preserve"> </w:t>
      </w:r>
      <w:r w:rsidR="00A47532" w:rsidRPr="00B44C07">
        <w:rPr>
          <w:rtl/>
        </w:rPr>
        <w:t xml:space="preserve">עבודות </w:t>
      </w:r>
      <w:r w:rsidR="00A47532" w:rsidRPr="00B44C07">
        <w:rPr>
          <w:rFonts w:hint="cs"/>
          <w:rtl/>
        </w:rPr>
        <w:t>ה</w:t>
      </w:r>
      <w:r w:rsidR="00A47532" w:rsidRPr="00B44C07">
        <w:rPr>
          <w:rFonts w:hint="eastAsia"/>
          <w:rtl/>
        </w:rPr>
        <w:t>פיתוח</w:t>
      </w:r>
      <w:r w:rsidR="00A47532" w:rsidRPr="00B44C07">
        <w:rPr>
          <w:rtl/>
        </w:rPr>
        <w:t xml:space="preserve"> ועבודות </w:t>
      </w:r>
      <w:r w:rsidR="00A47532" w:rsidRPr="00B44C07">
        <w:rPr>
          <w:rFonts w:hint="eastAsia"/>
          <w:rtl/>
        </w:rPr>
        <w:t>תחזוקת</w:t>
      </w:r>
      <w:r w:rsidR="00A47532" w:rsidRPr="00B44C07">
        <w:rPr>
          <w:rtl/>
        </w:rPr>
        <w:t xml:space="preserve"> הדרכים שבוצעו </w:t>
      </w:r>
      <w:r w:rsidR="00A47532" w:rsidRPr="00B44C07">
        <w:rPr>
          <w:rFonts w:hint="cs"/>
          <w:rtl/>
        </w:rPr>
        <w:t xml:space="preserve">ועל </w:t>
      </w:r>
      <w:r w:rsidR="00A47532" w:rsidRPr="00B44C07">
        <w:rPr>
          <w:rFonts w:hint="eastAsia"/>
          <w:rtl/>
        </w:rPr>
        <w:t>תלונות</w:t>
      </w:r>
      <w:r w:rsidR="00A47532" w:rsidRPr="00B44C07">
        <w:rPr>
          <w:rtl/>
        </w:rPr>
        <w:t xml:space="preserve"> ותביעות </w:t>
      </w:r>
      <w:r w:rsidR="00A47532" w:rsidRPr="00B44C07">
        <w:rPr>
          <w:rFonts w:hint="eastAsia"/>
          <w:rtl/>
        </w:rPr>
        <w:t>שהוגשו</w:t>
      </w:r>
      <w:r w:rsidR="00A47532" w:rsidRPr="00B44C07">
        <w:rPr>
          <w:rtl/>
        </w:rPr>
        <w:t xml:space="preserve"> </w:t>
      </w:r>
      <w:r w:rsidR="00A47532" w:rsidRPr="00B44C07">
        <w:rPr>
          <w:rFonts w:hint="eastAsia"/>
          <w:rtl/>
        </w:rPr>
        <w:t>נגד</w:t>
      </w:r>
      <w:r w:rsidR="00A47532" w:rsidRPr="00B44C07">
        <w:rPr>
          <w:rtl/>
        </w:rPr>
        <w:t xml:space="preserve"> </w:t>
      </w:r>
      <w:r w:rsidR="00A47532" w:rsidRPr="00B44C07">
        <w:rPr>
          <w:rFonts w:hint="eastAsia"/>
          <w:rtl/>
        </w:rPr>
        <w:t>הרשו</w:t>
      </w:r>
      <w:r w:rsidR="00A47532" w:rsidRPr="00B44C07">
        <w:rPr>
          <w:rFonts w:hint="cs"/>
          <w:rtl/>
        </w:rPr>
        <w:t>ת</w:t>
      </w:r>
      <w:r w:rsidR="00420374" w:rsidRPr="0093709F">
        <w:rPr>
          <w:rFonts w:hint="cs"/>
          <w:rtl/>
        </w:rPr>
        <w:t xml:space="preserve">. </w:t>
      </w:r>
    </w:p>
    <w:p w14:paraId="5E2BFABB" w14:textId="4CB8EBB2" w:rsidR="00420374" w:rsidRPr="0093709F" w:rsidRDefault="00DA022A" w:rsidP="00DA022A">
      <w:pPr>
        <w:pStyle w:val="7392"/>
        <w:ind w:left="424"/>
        <w:rPr>
          <w:rtl/>
        </w:rPr>
      </w:pPr>
      <w:r w:rsidRPr="00CB52D2">
        <w:rPr>
          <w:rStyle w:val="7371"/>
          <w:rFonts w:hint="cs"/>
          <w:bCs w:val="0"/>
          <w:noProof/>
          <w:rtl/>
        </w:rPr>
        <w:drawing>
          <wp:anchor distT="0" distB="720090" distL="114300" distR="114300" simplePos="0" relativeHeight="252398080" behindDoc="1" locked="0" layoutInCell="1" allowOverlap="1" wp14:anchorId="3B128F97" wp14:editId="2071F788">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A47532" w:rsidRPr="00CB52D2">
        <w:rPr>
          <w:rStyle w:val="7371"/>
          <w:rtl/>
        </w:rPr>
        <w:t>שימוש בכלים טכנולוגיים לאיסוף ו</w:t>
      </w:r>
      <w:r w:rsidR="00A47532" w:rsidRPr="00CB52D2">
        <w:rPr>
          <w:rStyle w:val="7371"/>
          <w:rFonts w:hint="eastAsia"/>
          <w:rtl/>
        </w:rPr>
        <w:t>ל</w:t>
      </w:r>
      <w:r w:rsidR="00A47532" w:rsidRPr="00CB52D2">
        <w:rPr>
          <w:rStyle w:val="7371"/>
          <w:rtl/>
        </w:rPr>
        <w:t>ניהול של מידע</w:t>
      </w:r>
      <w:r w:rsidR="00A47532" w:rsidRPr="00B44C07">
        <w:rPr>
          <w:rFonts w:hint="cs"/>
          <w:rtl/>
        </w:rPr>
        <w:t xml:space="preserve"> - </w:t>
      </w:r>
      <w:r w:rsidR="00A47532" w:rsidRPr="00B44C07">
        <w:rPr>
          <w:rtl/>
        </w:rPr>
        <w:t xml:space="preserve">בעיריות </w:t>
      </w:r>
      <w:r w:rsidR="00A47532" w:rsidRPr="00E2430A">
        <w:rPr>
          <w:b/>
          <w:bCs/>
          <w:rtl/>
        </w:rPr>
        <w:t>גבעתיים</w:t>
      </w:r>
      <w:r w:rsidR="00A47532" w:rsidRPr="00B44C07">
        <w:rPr>
          <w:rtl/>
        </w:rPr>
        <w:t xml:space="preserve"> ו</w:t>
      </w:r>
      <w:r w:rsidR="00A47532" w:rsidRPr="00E2430A">
        <w:rPr>
          <w:b/>
          <w:bCs/>
          <w:rtl/>
        </w:rPr>
        <w:t>חולון</w:t>
      </w:r>
      <w:r w:rsidR="00A47532" w:rsidRPr="00B44C07">
        <w:rPr>
          <w:rtl/>
        </w:rPr>
        <w:t xml:space="preserve">, במועצות המקומיות </w:t>
      </w:r>
      <w:r w:rsidR="00A47532" w:rsidRPr="00E2430A">
        <w:rPr>
          <w:b/>
          <w:bCs/>
          <w:rtl/>
        </w:rPr>
        <w:t>זיכרון יעקב</w:t>
      </w:r>
      <w:r w:rsidR="00A47532" w:rsidRPr="00B44C07">
        <w:rPr>
          <w:rtl/>
        </w:rPr>
        <w:t xml:space="preserve"> ו</w:t>
      </w:r>
      <w:r w:rsidR="00A47532" w:rsidRPr="00E2430A">
        <w:rPr>
          <w:b/>
          <w:bCs/>
          <w:rtl/>
        </w:rPr>
        <w:t>כפר ברא</w:t>
      </w:r>
      <w:r w:rsidR="00A47532" w:rsidRPr="00B44C07">
        <w:rPr>
          <w:rtl/>
        </w:rPr>
        <w:t xml:space="preserve"> ובמועצה האזורית </w:t>
      </w:r>
      <w:r w:rsidR="00A47532" w:rsidRPr="00E2430A">
        <w:rPr>
          <w:b/>
          <w:bCs/>
          <w:rtl/>
        </w:rPr>
        <w:t>לב השרון</w:t>
      </w:r>
      <w:r w:rsidR="00A47532" w:rsidRPr="00B44C07">
        <w:rPr>
          <w:rtl/>
        </w:rPr>
        <w:t xml:space="preserve"> לא קיימת מערכת ניהול מיסעות, וכן לא קיימת מערכת ממוחשבת לניהול מסד נתונים על מצב הדרכים</w:t>
      </w:r>
      <w:r w:rsidR="00A47532" w:rsidRPr="00B44C07">
        <w:rPr>
          <w:rFonts w:hint="cs"/>
          <w:rtl/>
        </w:rPr>
        <w:t xml:space="preserve">; </w:t>
      </w:r>
      <w:r w:rsidR="00A47532" w:rsidRPr="00B44C07">
        <w:rPr>
          <w:rtl/>
        </w:rPr>
        <w:t>מערכות ה-</w:t>
      </w:r>
      <w:r w:rsidR="00A47532" w:rsidRPr="00B44C07">
        <w:t>GIS</w:t>
      </w:r>
      <w:r w:rsidR="00A47532" w:rsidRPr="00B44C07">
        <w:rPr>
          <w:rtl/>
        </w:rPr>
        <w:t xml:space="preserve"> הקיימות בעירי</w:t>
      </w:r>
      <w:r w:rsidR="00A47532" w:rsidRPr="00B44C07">
        <w:rPr>
          <w:rFonts w:hint="cs"/>
          <w:rtl/>
        </w:rPr>
        <w:t>י</w:t>
      </w:r>
      <w:r w:rsidR="00A47532" w:rsidRPr="00B44C07">
        <w:rPr>
          <w:rtl/>
        </w:rPr>
        <w:t xml:space="preserve">ת </w:t>
      </w:r>
      <w:r w:rsidR="00A47532" w:rsidRPr="00E2430A">
        <w:rPr>
          <w:b/>
          <w:bCs/>
          <w:rtl/>
        </w:rPr>
        <w:t>גבעתיים</w:t>
      </w:r>
      <w:r w:rsidR="00A47532" w:rsidRPr="00B44C07">
        <w:rPr>
          <w:rtl/>
        </w:rPr>
        <w:t xml:space="preserve">, במועצות המקומיות </w:t>
      </w:r>
      <w:r w:rsidR="00A47532" w:rsidRPr="00E2430A">
        <w:rPr>
          <w:b/>
          <w:bCs/>
          <w:rtl/>
        </w:rPr>
        <w:t>זיכרון יעקב</w:t>
      </w:r>
      <w:r w:rsidR="00A47532" w:rsidRPr="00B44C07">
        <w:rPr>
          <w:rtl/>
        </w:rPr>
        <w:t xml:space="preserve"> ו</w:t>
      </w:r>
      <w:r w:rsidR="00A47532" w:rsidRPr="00E2430A">
        <w:rPr>
          <w:b/>
          <w:bCs/>
          <w:rtl/>
        </w:rPr>
        <w:t>כפר ברא</w:t>
      </w:r>
      <w:r w:rsidR="00A47532" w:rsidRPr="00B44C07">
        <w:rPr>
          <w:rtl/>
        </w:rPr>
        <w:t xml:space="preserve"> ובמועצה האזורית </w:t>
      </w:r>
      <w:r w:rsidR="00A47532" w:rsidRPr="00E2430A">
        <w:rPr>
          <w:b/>
          <w:bCs/>
          <w:rtl/>
        </w:rPr>
        <w:t>לב השרון</w:t>
      </w:r>
      <w:r w:rsidR="00A47532" w:rsidRPr="00B44C07">
        <w:rPr>
          <w:rtl/>
        </w:rPr>
        <w:t xml:space="preserve"> אינן משמשות אותן בתחום תחזוקת הדרכים</w:t>
      </w:r>
      <w:r w:rsidR="00A47532" w:rsidRPr="00B44C07">
        <w:rPr>
          <w:rFonts w:hint="cs"/>
          <w:rtl/>
        </w:rPr>
        <w:t xml:space="preserve">; </w:t>
      </w:r>
      <w:r w:rsidR="00A47532" w:rsidRPr="00B44C07">
        <w:rPr>
          <w:rtl/>
        </w:rPr>
        <w:t xml:space="preserve">במוקדים העירוניים בעיריות </w:t>
      </w:r>
      <w:r w:rsidR="00A47532" w:rsidRPr="00E2430A">
        <w:rPr>
          <w:b/>
          <w:bCs/>
          <w:rtl/>
        </w:rPr>
        <w:t>גבעתיים</w:t>
      </w:r>
      <w:r w:rsidR="00A47532" w:rsidRPr="00B44C07">
        <w:rPr>
          <w:rtl/>
        </w:rPr>
        <w:t xml:space="preserve"> ו</w:t>
      </w:r>
      <w:r w:rsidR="00A47532" w:rsidRPr="00E2430A">
        <w:rPr>
          <w:b/>
          <w:bCs/>
          <w:rtl/>
        </w:rPr>
        <w:t>חולון</w:t>
      </w:r>
      <w:r w:rsidR="00A47532" w:rsidRPr="00B44C07">
        <w:rPr>
          <w:rtl/>
        </w:rPr>
        <w:t xml:space="preserve">, במועצה המקומית </w:t>
      </w:r>
      <w:r w:rsidR="00A47532" w:rsidRPr="00E2430A">
        <w:rPr>
          <w:b/>
          <w:bCs/>
          <w:rtl/>
        </w:rPr>
        <w:t>זיכרון יעקב</w:t>
      </w:r>
      <w:r w:rsidR="00A47532" w:rsidRPr="00B44C07">
        <w:rPr>
          <w:rtl/>
        </w:rPr>
        <w:t xml:space="preserve"> ובמועצה האזורית </w:t>
      </w:r>
      <w:r w:rsidR="00A47532" w:rsidRPr="00E2430A">
        <w:rPr>
          <w:b/>
          <w:bCs/>
          <w:rtl/>
        </w:rPr>
        <w:t>לב השרון</w:t>
      </w:r>
      <w:r w:rsidR="00A47532" w:rsidRPr="00B44C07">
        <w:rPr>
          <w:rtl/>
        </w:rPr>
        <w:t xml:space="preserve"> נעשה שימוש במערכת </w:t>
      </w:r>
      <w:r w:rsidR="00A47532" w:rsidRPr="00B44C07">
        <w:t>CRM</w:t>
      </w:r>
      <w:r w:rsidR="00A47532" w:rsidRPr="00B44C07">
        <w:rPr>
          <w:rtl/>
        </w:rPr>
        <w:t>, עם זאת, מערכת ה-</w:t>
      </w:r>
      <w:r w:rsidR="00A47532" w:rsidRPr="00B44C07">
        <w:t>CRM</w:t>
      </w:r>
      <w:r w:rsidR="00A47532" w:rsidRPr="00B44C07">
        <w:rPr>
          <w:rtl/>
        </w:rPr>
        <w:t xml:space="preserve"> אינה מקושרת למערכות אחרות כגון מערכת </w:t>
      </w:r>
      <w:r w:rsidR="00A47532" w:rsidRPr="00B44C07">
        <w:t>GIS</w:t>
      </w:r>
      <w:r w:rsidR="00A47532" w:rsidRPr="00B44C07">
        <w:rPr>
          <w:rtl/>
        </w:rPr>
        <w:t xml:space="preserve">, </w:t>
      </w:r>
      <w:r w:rsidR="00A47532" w:rsidRPr="00B44C07">
        <w:rPr>
          <w:rFonts w:hint="cs"/>
          <w:rtl/>
        </w:rPr>
        <w:t>ו</w:t>
      </w:r>
      <w:r w:rsidR="00A47532" w:rsidRPr="00B44C07">
        <w:rPr>
          <w:rtl/>
        </w:rPr>
        <w:t xml:space="preserve">גיבוש תוכניות עבודה </w:t>
      </w:r>
      <w:r w:rsidR="00A47532" w:rsidRPr="00B44C07">
        <w:rPr>
          <w:rFonts w:hint="cs"/>
          <w:rtl/>
        </w:rPr>
        <w:t>ב</w:t>
      </w:r>
      <w:r w:rsidR="00A47532" w:rsidRPr="00B44C07">
        <w:rPr>
          <w:rtl/>
        </w:rPr>
        <w:t xml:space="preserve">תחום תחזוקת הדרכים </w:t>
      </w:r>
      <w:r w:rsidR="00A47532" w:rsidRPr="00B44C07">
        <w:rPr>
          <w:rFonts w:hint="eastAsia"/>
          <w:rtl/>
        </w:rPr>
        <w:t>אינו</w:t>
      </w:r>
      <w:r w:rsidR="00A47532" w:rsidRPr="00B44C07">
        <w:rPr>
          <w:rtl/>
        </w:rPr>
        <w:t xml:space="preserve"> </w:t>
      </w:r>
      <w:r w:rsidR="00A47532" w:rsidRPr="00B44C07">
        <w:rPr>
          <w:rFonts w:hint="eastAsia"/>
          <w:rtl/>
        </w:rPr>
        <w:t>נסמך</w:t>
      </w:r>
      <w:r w:rsidR="00A47532" w:rsidRPr="00B44C07">
        <w:rPr>
          <w:rtl/>
        </w:rPr>
        <w:t xml:space="preserve"> על המידע המצוי בה. אשר למועצה המקומית </w:t>
      </w:r>
      <w:r w:rsidR="00A47532" w:rsidRPr="00E2430A">
        <w:rPr>
          <w:b/>
          <w:bCs/>
          <w:rtl/>
        </w:rPr>
        <w:t>כפר ברא</w:t>
      </w:r>
      <w:r w:rsidR="00A47532" w:rsidRPr="00B44C07">
        <w:rPr>
          <w:rtl/>
        </w:rPr>
        <w:t xml:space="preserve">, לא קיימת בה מערכת </w:t>
      </w:r>
      <w:r w:rsidR="00A47532" w:rsidRPr="00B44C07">
        <w:t>CRM</w:t>
      </w:r>
      <w:r w:rsidR="00420374" w:rsidRPr="0093709F">
        <w:rPr>
          <w:rFonts w:hint="cs"/>
          <w:rtl/>
        </w:rPr>
        <w:t>.</w:t>
      </w:r>
    </w:p>
    <w:p w14:paraId="583ECB3F" w14:textId="55C4C8D8" w:rsidR="00420374" w:rsidRPr="0093709F" w:rsidRDefault="00DA022A" w:rsidP="00DA022A">
      <w:pPr>
        <w:pStyle w:val="7392"/>
        <w:ind w:left="424"/>
      </w:pPr>
      <w:r w:rsidRPr="00CB52D2">
        <w:rPr>
          <w:rStyle w:val="7371"/>
          <w:rFonts w:hint="cs"/>
          <w:bCs w:val="0"/>
          <w:noProof/>
          <w:rtl/>
        </w:rPr>
        <w:drawing>
          <wp:anchor distT="0" distB="720090" distL="114300" distR="114300" simplePos="0" relativeHeight="252400128" behindDoc="1" locked="0" layoutInCell="1" allowOverlap="1" wp14:anchorId="72E0EEBF" wp14:editId="29CAD246">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A47532" w:rsidRPr="00CB52D2">
        <w:rPr>
          <w:rStyle w:val="7371"/>
          <w:rtl/>
        </w:rPr>
        <w:t>תכנון ארוך טווח ותוכנית שנתית</w:t>
      </w:r>
      <w:r w:rsidR="00A47532" w:rsidRPr="00B44C07">
        <w:rPr>
          <w:rFonts w:hint="cs"/>
          <w:rtl/>
        </w:rPr>
        <w:t xml:space="preserve"> - עיריות </w:t>
      </w:r>
      <w:r w:rsidR="00A47532" w:rsidRPr="00E2430A">
        <w:rPr>
          <w:rFonts w:hint="cs"/>
          <w:b/>
          <w:bCs/>
          <w:rtl/>
        </w:rPr>
        <w:t>גבעתיים</w:t>
      </w:r>
      <w:r w:rsidR="00A47532" w:rsidRPr="00B44C07">
        <w:rPr>
          <w:rFonts w:hint="cs"/>
          <w:rtl/>
        </w:rPr>
        <w:t xml:space="preserve"> ו</w:t>
      </w:r>
      <w:r w:rsidR="00A47532" w:rsidRPr="00E2430A">
        <w:rPr>
          <w:rFonts w:hint="cs"/>
          <w:b/>
          <w:bCs/>
          <w:rtl/>
        </w:rPr>
        <w:t>חולון</w:t>
      </w:r>
      <w:r w:rsidR="00A47532" w:rsidRPr="00B44C07">
        <w:rPr>
          <w:rFonts w:hint="cs"/>
          <w:rtl/>
        </w:rPr>
        <w:t xml:space="preserve">, המועצות המקומיות </w:t>
      </w:r>
      <w:r w:rsidR="00A47532" w:rsidRPr="00E2430A">
        <w:rPr>
          <w:rFonts w:hint="cs"/>
          <w:b/>
          <w:bCs/>
          <w:rtl/>
        </w:rPr>
        <w:t>זיכרון יעקב</w:t>
      </w:r>
      <w:r w:rsidR="00A47532" w:rsidRPr="00B44C07">
        <w:rPr>
          <w:rFonts w:hint="cs"/>
          <w:rtl/>
        </w:rPr>
        <w:t xml:space="preserve"> ו</w:t>
      </w:r>
      <w:r w:rsidR="00A47532" w:rsidRPr="00E2430A">
        <w:rPr>
          <w:rFonts w:hint="cs"/>
          <w:b/>
          <w:bCs/>
          <w:rtl/>
        </w:rPr>
        <w:t>כפר ברא</w:t>
      </w:r>
      <w:r w:rsidR="00A47532" w:rsidRPr="00B44C07">
        <w:rPr>
          <w:rFonts w:hint="cs"/>
          <w:rtl/>
        </w:rPr>
        <w:t xml:space="preserve"> והמועצה האזורית </w:t>
      </w:r>
      <w:r w:rsidR="00A47532" w:rsidRPr="00E2430A">
        <w:rPr>
          <w:rFonts w:hint="cs"/>
          <w:b/>
          <w:bCs/>
          <w:rtl/>
        </w:rPr>
        <w:t>לב השרון</w:t>
      </w:r>
      <w:r w:rsidR="00A47532" w:rsidRPr="00B44C07">
        <w:rPr>
          <w:rFonts w:hint="cs"/>
          <w:rtl/>
        </w:rPr>
        <w:t xml:space="preserve"> לא קבעו ולא הסדירו תוכנית עבודה, כהגדרתה בידי משרד הפנים, </w:t>
      </w:r>
      <w:r w:rsidR="00A47532" w:rsidRPr="00B44C07">
        <w:rPr>
          <w:rtl/>
        </w:rPr>
        <w:t>לתחזוקה של הדרכים הציבוריות</w:t>
      </w:r>
      <w:r w:rsidR="00A47532" w:rsidRPr="00B44C07">
        <w:rPr>
          <w:rFonts w:hint="cs"/>
          <w:rtl/>
        </w:rPr>
        <w:t xml:space="preserve"> שבתחום שיפוטן. </w:t>
      </w:r>
      <w:r w:rsidR="00A47532" w:rsidRPr="00B44C07">
        <w:rPr>
          <w:rtl/>
        </w:rPr>
        <w:t xml:space="preserve">בפועל, </w:t>
      </w:r>
      <w:r w:rsidR="00A47532" w:rsidRPr="00B44C07">
        <w:rPr>
          <w:rFonts w:hint="cs"/>
          <w:rtl/>
        </w:rPr>
        <w:t>סדרי</w:t>
      </w:r>
      <w:r w:rsidR="00A47532" w:rsidRPr="00B44C07">
        <w:rPr>
          <w:rtl/>
        </w:rPr>
        <w:t xml:space="preserve"> העדיפויות לביצוע </w:t>
      </w:r>
      <w:r w:rsidR="00A47532" w:rsidRPr="00B44C07">
        <w:rPr>
          <w:rFonts w:hint="cs"/>
          <w:rtl/>
        </w:rPr>
        <w:t xml:space="preserve">העבודות לא נקבעו על בסיס ניתוח מצבן ההנדסי של המיסעות והמדרכות. עיריית </w:t>
      </w:r>
      <w:r w:rsidR="00A47532" w:rsidRPr="00E2430A">
        <w:rPr>
          <w:rFonts w:hint="cs"/>
          <w:b/>
          <w:bCs/>
          <w:rtl/>
        </w:rPr>
        <w:t>חולון</w:t>
      </w:r>
      <w:r w:rsidR="00A47532" w:rsidRPr="00B44C07">
        <w:rPr>
          <w:rFonts w:hint="cs"/>
          <w:rtl/>
        </w:rPr>
        <w:t xml:space="preserve"> לא הכינה תוכנית עבודה המגדירה באילו </w:t>
      </w:r>
      <w:proofErr w:type="spellStart"/>
      <w:r w:rsidR="00A47532" w:rsidRPr="00B44C07">
        <w:rPr>
          <w:rFonts w:hint="cs"/>
          <w:rtl/>
        </w:rPr>
        <w:t>מיקטעים</w:t>
      </w:r>
      <w:proofErr w:type="spellEnd"/>
      <w:r w:rsidR="00A47532" w:rsidRPr="00B44C07">
        <w:rPr>
          <w:rFonts w:hint="cs"/>
          <w:rtl/>
        </w:rPr>
        <w:t xml:space="preserve"> מתוכננות עבודות תחזוקה; עיריית </w:t>
      </w:r>
      <w:r w:rsidR="00A47532" w:rsidRPr="00E2430A">
        <w:rPr>
          <w:rFonts w:hint="cs"/>
          <w:b/>
          <w:bCs/>
          <w:rtl/>
        </w:rPr>
        <w:t>גבעתיים</w:t>
      </w:r>
      <w:r w:rsidR="00A47532" w:rsidRPr="00B44C07">
        <w:rPr>
          <w:rFonts w:hint="cs"/>
          <w:rtl/>
        </w:rPr>
        <w:t xml:space="preserve"> תכננה לבצע עבודות במקטעים של שבעה רחובות </w:t>
      </w:r>
      <w:r w:rsidR="00A47532" w:rsidRPr="00B44C07">
        <w:rPr>
          <w:rFonts w:hint="eastAsia"/>
          <w:rtl/>
        </w:rPr>
        <w:t>בשנים</w:t>
      </w:r>
      <w:r w:rsidR="00A47532" w:rsidRPr="00B44C07">
        <w:rPr>
          <w:rtl/>
        </w:rPr>
        <w:t xml:space="preserve"> </w:t>
      </w:r>
      <w:r w:rsidR="00A47532" w:rsidRPr="00B44C07">
        <w:rPr>
          <w:rFonts w:hint="cs"/>
          <w:rtl/>
        </w:rPr>
        <w:t xml:space="preserve">2020 - 2021 אולם מתוכם ביצעה בפועל רק ארבעה, </w:t>
      </w:r>
      <w:r w:rsidR="00A47532" w:rsidRPr="00B44C07">
        <w:rPr>
          <w:rFonts w:hint="eastAsia"/>
          <w:rtl/>
        </w:rPr>
        <w:t>וכמו</w:t>
      </w:r>
      <w:r w:rsidR="00A47532" w:rsidRPr="00B44C07">
        <w:rPr>
          <w:rtl/>
        </w:rPr>
        <w:t xml:space="preserve"> </w:t>
      </w:r>
      <w:r w:rsidR="00A47532" w:rsidRPr="00B44C07">
        <w:rPr>
          <w:rFonts w:hint="eastAsia"/>
          <w:rtl/>
        </w:rPr>
        <w:t>כן</w:t>
      </w:r>
      <w:r w:rsidR="00A47532" w:rsidRPr="00B44C07">
        <w:rPr>
          <w:rFonts w:hint="cs"/>
          <w:rtl/>
        </w:rPr>
        <w:t xml:space="preserve"> בוצעו עבודות בשני מקטעים שלא היו מתוכננים לביצוע על פי תוכנית העבודה. תיעדוף העבודות שבוצעו בעיריית </w:t>
      </w:r>
      <w:r w:rsidR="00A47532" w:rsidRPr="00E2430A">
        <w:rPr>
          <w:rFonts w:hint="cs"/>
          <w:b/>
          <w:bCs/>
          <w:rtl/>
        </w:rPr>
        <w:t>גבעתיים</w:t>
      </w:r>
      <w:r w:rsidR="00A47532" w:rsidRPr="00B44C07">
        <w:rPr>
          <w:rFonts w:hint="cs"/>
          <w:rtl/>
        </w:rPr>
        <w:t xml:space="preserve"> התבסס בעיקר על תוכניות העבודה לגבי תשתיות אחרות, דוגמת תשתיות מים וביוב; המועצה המקומית </w:t>
      </w:r>
      <w:r w:rsidR="00A47532" w:rsidRPr="00E2430A">
        <w:rPr>
          <w:rFonts w:hint="cs"/>
          <w:b/>
          <w:bCs/>
          <w:rtl/>
        </w:rPr>
        <w:t>זיכרון יעקב</w:t>
      </w:r>
      <w:r w:rsidR="00A47532" w:rsidRPr="00B44C07">
        <w:rPr>
          <w:rFonts w:hint="cs"/>
          <w:rtl/>
        </w:rPr>
        <w:t xml:space="preserve"> תכננה לבצע תחזוקת דרכים במקטעים של ארבע</w:t>
      </w:r>
      <w:r w:rsidR="00A47532" w:rsidRPr="00B44C07">
        <w:rPr>
          <w:rFonts w:hint="eastAsia"/>
          <w:rtl/>
        </w:rPr>
        <w:t>ה</w:t>
      </w:r>
      <w:r w:rsidR="00A47532" w:rsidRPr="00B44C07">
        <w:rPr>
          <w:rFonts w:hint="cs"/>
          <w:rtl/>
        </w:rPr>
        <w:t xml:space="preserve"> רחובות </w:t>
      </w:r>
      <w:r w:rsidR="00A47532" w:rsidRPr="00B44C07">
        <w:rPr>
          <w:rFonts w:hint="eastAsia"/>
          <w:rtl/>
        </w:rPr>
        <w:t>בשנים</w:t>
      </w:r>
      <w:r w:rsidR="00A47532" w:rsidRPr="00B44C07">
        <w:rPr>
          <w:rFonts w:hint="cs"/>
          <w:rtl/>
        </w:rPr>
        <w:t xml:space="preserve"> 2019 - 2021</w:t>
      </w:r>
      <w:r w:rsidR="00A47532" w:rsidRPr="00B44C07">
        <w:rPr>
          <w:rtl/>
        </w:rPr>
        <w:t>,</w:t>
      </w:r>
      <w:r w:rsidR="00A47532" w:rsidRPr="00B44C07">
        <w:rPr>
          <w:rFonts w:hint="cs"/>
          <w:rtl/>
        </w:rPr>
        <w:t xml:space="preserve"> אולם בפועל העבודות בוצעו במקטעים של שבעה רחובות אחרים</w:t>
      </w:r>
      <w:r w:rsidR="00420374" w:rsidRPr="0093709F">
        <w:rPr>
          <w:rFonts w:hint="cs"/>
          <w:rtl/>
        </w:rPr>
        <w:t xml:space="preserve">. </w:t>
      </w:r>
    </w:p>
    <w:p w14:paraId="7C081EA1" w14:textId="5E44B345" w:rsidR="00420374" w:rsidRPr="0093709F" w:rsidRDefault="00DA022A" w:rsidP="00DA022A">
      <w:pPr>
        <w:pStyle w:val="7392"/>
        <w:ind w:left="424"/>
      </w:pPr>
      <w:r w:rsidRPr="00CB52D2">
        <w:rPr>
          <w:rStyle w:val="7371"/>
          <w:rFonts w:hint="cs"/>
          <w:bCs w:val="0"/>
          <w:noProof/>
          <w:rtl/>
        </w:rPr>
        <w:drawing>
          <wp:anchor distT="0" distB="720090" distL="114300" distR="114300" simplePos="0" relativeHeight="252402176" behindDoc="1" locked="0" layoutInCell="1" allowOverlap="1" wp14:anchorId="3C379D12" wp14:editId="244BBCFC">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A47532" w:rsidRPr="00CB52D2">
        <w:rPr>
          <w:rStyle w:val="7371"/>
          <w:rFonts w:hint="cs"/>
          <w:rtl/>
        </w:rPr>
        <w:t>טיפול בתלונות שהתקבלו במוקד העירוני</w:t>
      </w:r>
      <w:r w:rsidR="00A47532" w:rsidRPr="00B44C07">
        <w:rPr>
          <w:rFonts w:hint="cs"/>
          <w:rtl/>
        </w:rPr>
        <w:t xml:space="preserve"> - עיריית </w:t>
      </w:r>
      <w:r w:rsidR="00A47532" w:rsidRPr="00E2430A">
        <w:rPr>
          <w:rFonts w:hint="cs"/>
          <w:b/>
          <w:bCs/>
          <w:rtl/>
        </w:rPr>
        <w:t>גבעתיים</w:t>
      </w:r>
      <w:r w:rsidR="00A47532" w:rsidRPr="00B44C07">
        <w:rPr>
          <w:rFonts w:hint="cs"/>
          <w:rtl/>
        </w:rPr>
        <w:t xml:space="preserve"> - </w:t>
      </w:r>
      <w:r w:rsidR="00A47532" w:rsidRPr="00B44C07">
        <w:rPr>
          <w:rtl/>
        </w:rPr>
        <w:t xml:space="preserve">למרות קיומה של אמנת שירות בעיריית </w:t>
      </w:r>
      <w:r w:rsidR="00A47532" w:rsidRPr="00E2430A">
        <w:rPr>
          <w:b/>
          <w:bCs/>
          <w:rtl/>
        </w:rPr>
        <w:t>גבעתיים</w:t>
      </w:r>
      <w:r w:rsidR="00A47532" w:rsidRPr="00B44C07">
        <w:rPr>
          <w:rtl/>
        </w:rPr>
        <w:t>, אגף תשתיות אינו עומד בתקן לגבי טיפול בתקלות שבאחריותו ואינו מתעד את אופן הטיפול בהן.</w:t>
      </w:r>
      <w:r w:rsidR="00A47532" w:rsidRPr="00B44C07">
        <w:rPr>
          <w:rFonts w:hint="cs"/>
          <w:rtl/>
        </w:rPr>
        <w:t xml:space="preserve"> </w:t>
      </w:r>
      <w:r w:rsidR="00A47532" w:rsidRPr="00B44C07">
        <w:rPr>
          <w:rtl/>
        </w:rPr>
        <w:t>עם זאת, בשנת 2021 חל שיפור בעירייה מבחינת העמידה בזמני התקן, לעומת השנתיים הקודמות.</w:t>
      </w:r>
      <w:r w:rsidR="00A47532" w:rsidRPr="00B44C07">
        <w:rPr>
          <w:rFonts w:hint="cs"/>
          <w:rtl/>
        </w:rPr>
        <w:t xml:space="preserve"> </w:t>
      </w:r>
      <w:r w:rsidR="00A47532" w:rsidRPr="00B44C07">
        <w:rPr>
          <w:rtl/>
        </w:rPr>
        <w:t xml:space="preserve">שיעור העמידה של מחלקת תחבורה ופיתוח תשתיות בעיריית </w:t>
      </w:r>
      <w:r w:rsidR="00A47532" w:rsidRPr="00E2430A">
        <w:rPr>
          <w:b/>
          <w:bCs/>
          <w:rtl/>
        </w:rPr>
        <w:t>גבעתיים</w:t>
      </w:r>
      <w:r w:rsidR="00A47532" w:rsidRPr="00B44C07">
        <w:rPr>
          <w:rtl/>
        </w:rPr>
        <w:t xml:space="preserve"> בזמני התקן היה פחות מאחוז אחד בשנים 2019 ו-2020 וכ-31% בשנת 2021.</w:t>
      </w:r>
      <w:r w:rsidR="00A47532" w:rsidRPr="00B44C07">
        <w:rPr>
          <w:rFonts w:hint="cs"/>
          <w:rtl/>
        </w:rPr>
        <w:t xml:space="preserve"> עיריית </w:t>
      </w:r>
      <w:r w:rsidR="00A47532" w:rsidRPr="00E2430A">
        <w:rPr>
          <w:rFonts w:hint="cs"/>
          <w:b/>
          <w:bCs/>
          <w:rtl/>
        </w:rPr>
        <w:t>חולון</w:t>
      </w:r>
      <w:r w:rsidR="00A47532" w:rsidRPr="00B44C07">
        <w:rPr>
          <w:rFonts w:hint="cs"/>
          <w:rtl/>
        </w:rPr>
        <w:t xml:space="preserve"> - </w:t>
      </w:r>
      <w:r w:rsidR="00A47532" w:rsidRPr="00B44C07">
        <w:rPr>
          <w:rtl/>
        </w:rPr>
        <w:t>שיעור העמידה בתקן של מחלקת דרכים היה כ-87%. בקובץ הפניות למוקד כפי שנמסר למשרד מבקר המדינה לא מצוין כיצד טופלה כל תקלה על ידי מחלקת הדרכים.</w:t>
      </w:r>
      <w:r w:rsidR="00A47532" w:rsidRPr="00B44C07">
        <w:rPr>
          <w:rFonts w:hint="cs"/>
          <w:rtl/>
        </w:rPr>
        <w:t xml:space="preserve"> מועצה מקומית </w:t>
      </w:r>
      <w:r w:rsidR="00A47532" w:rsidRPr="00E2430A">
        <w:rPr>
          <w:rFonts w:hint="cs"/>
          <w:b/>
          <w:bCs/>
          <w:rtl/>
        </w:rPr>
        <w:t>זיכרון יעקב</w:t>
      </w:r>
      <w:r w:rsidR="00A47532" w:rsidRPr="00B44C07">
        <w:rPr>
          <w:rFonts w:hint="cs"/>
          <w:rtl/>
        </w:rPr>
        <w:t xml:space="preserve"> - </w:t>
      </w:r>
      <w:r w:rsidR="00A47532" w:rsidRPr="00B44C07">
        <w:rPr>
          <w:rtl/>
        </w:rPr>
        <w:t xml:space="preserve">בקובץ הפניות שנמסר למשרד מבקר המדינה לא מצוינים פרטים בסיסיים לגביהן - אופן הטיפול בתקלות, משך זמן הטיפול ומצב הטיפול. בהיעדר אמנת שירות שמגדירה זמני תקן לא ניתן לבדוק את שיעורי </w:t>
      </w:r>
      <w:r w:rsidR="00A47532" w:rsidRPr="00B44C07">
        <w:rPr>
          <w:rtl/>
        </w:rPr>
        <w:lastRenderedPageBreak/>
        <w:t xml:space="preserve">העמידה בתקן. </w:t>
      </w:r>
      <w:r w:rsidR="00A47532" w:rsidRPr="00B44C07">
        <w:rPr>
          <w:rFonts w:hint="cs"/>
          <w:rtl/>
        </w:rPr>
        <w:t xml:space="preserve">מועצה מקומית </w:t>
      </w:r>
      <w:r w:rsidR="00A47532" w:rsidRPr="00E2430A">
        <w:rPr>
          <w:rFonts w:hint="cs"/>
          <w:b/>
          <w:bCs/>
          <w:rtl/>
        </w:rPr>
        <w:t>כפר ברא</w:t>
      </w:r>
      <w:r w:rsidR="00A47532" w:rsidRPr="00B44C07">
        <w:rPr>
          <w:rFonts w:hint="cs"/>
          <w:rtl/>
        </w:rPr>
        <w:t xml:space="preserve"> - </w:t>
      </w:r>
      <w:r w:rsidR="00A47532" w:rsidRPr="00B44C07">
        <w:rPr>
          <w:rtl/>
        </w:rPr>
        <w:t xml:space="preserve">במועצה המקומית </w:t>
      </w:r>
      <w:r w:rsidR="00A47532" w:rsidRPr="00E2430A">
        <w:rPr>
          <w:b/>
          <w:bCs/>
          <w:rtl/>
        </w:rPr>
        <w:t>כפר ברא</w:t>
      </w:r>
      <w:r w:rsidR="00A47532" w:rsidRPr="00B44C07">
        <w:rPr>
          <w:rtl/>
        </w:rPr>
        <w:t xml:space="preserve"> לא קיים מוקד עירוני</w:t>
      </w:r>
      <w:r w:rsidR="00A47532" w:rsidRPr="00B44C07">
        <w:rPr>
          <w:rFonts w:hint="cs"/>
          <w:rtl/>
        </w:rPr>
        <w:t xml:space="preserve">. מועצה אזורית </w:t>
      </w:r>
      <w:r w:rsidR="00A47532" w:rsidRPr="00E2430A">
        <w:rPr>
          <w:rFonts w:hint="cs"/>
          <w:b/>
          <w:bCs/>
          <w:rtl/>
        </w:rPr>
        <w:t>לב השרון</w:t>
      </w:r>
      <w:r w:rsidR="00A47532" w:rsidRPr="00B44C07">
        <w:rPr>
          <w:rFonts w:hint="cs"/>
          <w:rtl/>
        </w:rPr>
        <w:t xml:space="preserve"> - </w:t>
      </w:r>
      <w:r w:rsidR="00A47532" w:rsidRPr="00B44C07">
        <w:rPr>
          <w:rtl/>
        </w:rPr>
        <w:t>באמנ</w:t>
      </w:r>
      <w:r w:rsidR="00A47532" w:rsidRPr="00B44C07">
        <w:rPr>
          <w:rFonts w:hint="cs"/>
          <w:rtl/>
        </w:rPr>
        <w:t>ת השירות</w:t>
      </w:r>
      <w:r w:rsidR="00A47532" w:rsidRPr="00B44C07">
        <w:rPr>
          <w:rtl/>
        </w:rPr>
        <w:t xml:space="preserve"> אין התייחסות לזמני התקן לטיפול בתלונות</w:t>
      </w:r>
      <w:r w:rsidR="00A47532" w:rsidRPr="00B44C07">
        <w:rPr>
          <w:rFonts w:hint="cs"/>
          <w:rtl/>
        </w:rPr>
        <w:t>. במערכת הפניות לא ניתן להפיק דוח המפרט את משך הטיפול בפניות בתחום תחזוקת דרכים</w:t>
      </w:r>
      <w:r w:rsidR="00420374" w:rsidRPr="0093709F">
        <w:rPr>
          <w:rFonts w:hint="cs"/>
          <w:rtl/>
        </w:rPr>
        <w:t xml:space="preserve">. </w:t>
      </w:r>
    </w:p>
    <w:p w14:paraId="5E8BF229" w14:textId="33FD7DA2" w:rsidR="00420374" w:rsidRDefault="00DA022A" w:rsidP="00DA022A">
      <w:pPr>
        <w:pStyle w:val="7392"/>
        <w:ind w:left="424"/>
        <w:rPr>
          <w:rtl/>
        </w:rPr>
      </w:pPr>
      <w:r w:rsidRPr="00CB52D2">
        <w:rPr>
          <w:rStyle w:val="7371"/>
          <w:rFonts w:hint="cs"/>
          <w:bCs w:val="0"/>
          <w:noProof/>
          <w:rtl/>
        </w:rPr>
        <w:drawing>
          <wp:anchor distT="0" distB="720090" distL="114300" distR="114300" simplePos="0" relativeHeight="252404224" behindDoc="1" locked="0" layoutInCell="1" allowOverlap="1" wp14:anchorId="7736908F" wp14:editId="14CA1F00">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A47532" w:rsidRPr="00CB52D2">
        <w:rPr>
          <w:rStyle w:val="7371"/>
          <w:rFonts w:hint="cs"/>
          <w:rtl/>
        </w:rPr>
        <w:t>היקפי עבודות תחזוקה מונעת שבוצעו</w:t>
      </w:r>
      <w:r w:rsidR="00A47532" w:rsidRPr="00B44C07">
        <w:rPr>
          <w:rFonts w:hint="cs"/>
          <w:rtl/>
        </w:rPr>
        <w:t xml:space="preserve"> - </w:t>
      </w:r>
      <w:r w:rsidR="00A47532" w:rsidRPr="00B44C07">
        <w:rPr>
          <w:rtl/>
        </w:rPr>
        <w:t xml:space="preserve">עיריות </w:t>
      </w:r>
      <w:r w:rsidR="00A47532" w:rsidRPr="00E2430A">
        <w:rPr>
          <w:b/>
          <w:bCs/>
          <w:rtl/>
        </w:rPr>
        <w:t>גבעתיים</w:t>
      </w:r>
      <w:r w:rsidR="00A47532" w:rsidRPr="00B44C07">
        <w:rPr>
          <w:rtl/>
        </w:rPr>
        <w:t xml:space="preserve"> ו</w:t>
      </w:r>
      <w:r w:rsidR="00A47532" w:rsidRPr="00E2430A">
        <w:rPr>
          <w:b/>
          <w:bCs/>
          <w:rtl/>
        </w:rPr>
        <w:t>חולון</w:t>
      </w:r>
      <w:r w:rsidR="00A47532" w:rsidRPr="00B44C07">
        <w:rPr>
          <w:rtl/>
        </w:rPr>
        <w:t xml:space="preserve">, </w:t>
      </w:r>
      <w:r w:rsidR="00A47532" w:rsidRPr="00B44C07">
        <w:rPr>
          <w:rFonts w:hint="cs"/>
          <w:rtl/>
        </w:rPr>
        <w:t>ה</w:t>
      </w:r>
      <w:r w:rsidR="00A47532" w:rsidRPr="00B44C07">
        <w:rPr>
          <w:rtl/>
        </w:rPr>
        <w:t xml:space="preserve">מועצות המקומיות </w:t>
      </w:r>
      <w:r w:rsidR="00A47532" w:rsidRPr="00E2430A">
        <w:rPr>
          <w:b/>
          <w:bCs/>
          <w:rtl/>
        </w:rPr>
        <w:t>זיכרון יעקב</w:t>
      </w:r>
      <w:r w:rsidR="00A47532" w:rsidRPr="00B44C07">
        <w:rPr>
          <w:rtl/>
        </w:rPr>
        <w:t xml:space="preserve"> ו</w:t>
      </w:r>
      <w:r w:rsidR="00A47532" w:rsidRPr="00E2430A">
        <w:rPr>
          <w:b/>
          <w:bCs/>
          <w:rtl/>
        </w:rPr>
        <w:t>כפר ברא</w:t>
      </w:r>
      <w:r w:rsidR="00A47532" w:rsidRPr="00B44C07">
        <w:rPr>
          <w:rtl/>
        </w:rPr>
        <w:t xml:space="preserve"> ו</w:t>
      </w:r>
      <w:r w:rsidR="00A47532" w:rsidRPr="00B44C07">
        <w:rPr>
          <w:rFonts w:hint="cs"/>
          <w:rtl/>
        </w:rPr>
        <w:t>ה</w:t>
      </w:r>
      <w:r w:rsidR="00A47532" w:rsidRPr="00B44C07">
        <w:rPr>
          <w:rtl/>
        </w:rPr>
        <w:t xml:space="preserve">מועצה האזורית </w:t>
      </w:r>
      <w:r w:rsidR="00A47532" w:rsidRPr="00E2430A">
        <w:rPr>
          <w:b/>
          <w:bCs/>
          <w:rtl/>
        </w:rPr>
        <w:t>לב השרון</w:t>
      </w:r>
      <w:r w:rsidR="00A47532" w:rsidRPr="00B44C07">
        <w:rPr>
          <w:rtl/>
        </w:rPr>
        <w:t xml:space="preserve"> ביצעו בשנים 2019 - 2021 קרצוף וריבוד </w:t>
      </w:r>
      <w:r w:rsidR="00A47532" w:rsidRPr="00B44C07">
        <w:rPr>
          <w:rFonts w:hint="eastAsia"/>
          <w:rtl/>
        </w:rPr>
        <w:t>רק</w:t>
      </w:r>
      <w:r w:rsidR="00A47532" w:rsidRPr="00B44C07">
        <w:rPr>
          <w:rFonts w:hint="cs"/>
          <w:rtl/>
        </w:rPr>
        <w:t xml:space="preserve"> בכ-16 ק"מ מסך כ-695 ק"מ כבישים שבתחום שיפוטן (</w:t>
      </w:r>
      <w:r w:rsidR="00A47532" w:rsidRPr="00B44C07">
        <w:rPr>
          <w:rtl/>
        </w:rPr>
        <w:t>בשיעור של 0% - 6% מאורך הכבישים בהן</w:t>
      </w:r>
      <w:r w:rsidR="00A47532" w:rsidRPr="00B44C07">
        <w:rPr>
          <w:rFonts w:hint="cs"/>
          <w:rtl/>
        </w:rPr>
        <w:t>)</w:t>
      </w:r>
      <w:r w:rsidR="00A47532" w:rsidRPr="00B44C07">
        <w:rPr>
          <w:rtl/>
        </w:rPr>
        <w:t xml:space="preserve">, לעומת השיעור הנדרש - 30% (בהתאם לדרישה בנוהל </w:t>
      </w:r>
      <w:proofErr w:type="spellStart"/>
      <w:r w:rsidR="00A47532" w:rsidRPr="00B44C07">
        <w:rPr>
          <w:rtl/>
        </w:rPr>
        <w:t>פר"ת</w:t>
      </w:r>
      <w:proofErr w:type="spellEnd"/>
      <w:r w:rsidR="00A47532" w:rsidRPr="00B44C07">
        <w:rPr>
          <w:rtl/>
        </w:rPr>
        <w:t xml:space="preserve"> לבצע עבודות אלו לפחות אחת לעשר שנים</w:t>
      </w:r>
      <w:r w:rsidR="00A47532">
        <w:rPr>
          <w:rFonts w:hint="cs"/>
          <w:rtl/>
        </w:rPr>
        <w:t>)</w:t>
      </w:r>
      <w:r w:rsidR="00420374" w:rsidRPr="0093709F">
        <w:rPr>
          <w:rFonts w:hint="cs"/>
          <w:rtl/>
        </w:rPr>
        <w:t>.</w:t>
      </w:r>
    </w:p>
    <w:p w14:paraId="2019D3E6" w14:textId="2540D8AF" w:rsidR="00A47532" w:rsidRPr="0093709F" w:rsidRDefault="00A47532" w:rsidP="00A47532">
      <w:pPr>
        <w:pStyle w:val="7392"/>
        <w:ind w:left="424"/>
        <w:rPr>
          <w:rtl/>
        </w:rPr>
      </w:pPr>
      <w:r w:rsidRPr="00CB52D2">
        <w:rPr>
          <w:rStyle w:val="7371"/>
          <w:rFonts w:hint="cs"/>
          <w:bCs w:val="0"/>
          <w:noProof/>
          <w:rtl/>
        </w:rPr>
        <w:drawing>
          <wp:anchor distT="0" distB="720090" distL="114300" distR="114300" simplePos="0" relativeHeight="252460544" behindDoc="1" locked="0" layoutInCell="1" allowOverlap="1" wp14:anchorId="19E2D1E2" wp14:editId="2D9A8ED7">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734028911" name="תמונה 73402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B52D2">
        <w:rPr>
          <w:rStyle w:val="7371"/>
          <w:rFonts w:hint="cs"/>
          <w:rtl/>
        </w:rPr>
        <w:t>איכות ביצוע העבודות ותקינותן</w:t>
      </w:r>
      <w:r w:rsidRPr="00B44C07">
        <w:rPr>
          <w:rFonts w:hint="cs"/>
          <w:rtl/>
        </w:rPr>
        <w:t xml:space="preserve"> - בבדיקת האיכות והתקינות של עבודות קרצוף וריבוד </w:t>
      </w:r>
      <w:r w:rsidRPr="00B44C07">
        <w:rPr>
          <w:rFonts w:hint="eastAsia"/>
          <w:rtl/>
        </w:rPr>
        <w:t>של</w:t>
      </w:r>
      <w:r w:rsidRPr="00B44C07">
        <w:rPr>
          <w:rFonts w:hint="cs"/>
          <w:rtl/>
        </w:rPr>
        <w:t xml:space="preserve"> מיסעות או ריצוף מדרכות ב-14 פרויקטים של תחזוקת דרכים שבוצעו ברשויות שנבדקו בשנים 2019 - 2021 הועלו הממצאים האלה: ב</w:t>
      </w:r>
      <w:r w:rsidRPr="00B44C07">
        <w:rPr>
          <w:rtl/>
        </w:rPr>
        <w:t xml:space="preserve">עיריית </w:t>
      </w:r>
      <w:r w:rsidRPr="00E2430A">
        <w:rPr>
          <w:b/>
          <w:bCs/>
          <w:rtl/>
        </w:rPr>
        <w:t>גבעתיים</w:t>
      </w:r>
      <w:r w:rsidRPr="00B44C07">
        <w:rPr>
          <w:rtl/>
        </w:rPr>
        <w:t xml:space="preserve"> - </w:t>
      </w:r>
      <w:r w:rsidRPr="00B44C07">
        <w:rPr>
          <w:rFonts w:hint="cs"/>
          <w:rtl/>
        </w:rPr>
        <w:t xml:space="preserve">נמצאו ליקויים </w:t>
      </w:r>
      <w:r w:rsidRPr="00B44C07">
        <w:rPr>
          <w:rtl/>
        </w:rPr>
        <w:t>בשניים משלושת הפרויקטים שנבדקו</w:t>
      </w:r>
      <w:r w:rsidRPr="00B44C07">
        <w:rPr>
          <w:rFonts w:hint="cs"/>
          <w:rtl/>
        </w:rPr>
        <w:t xml:space="preserve">; </w:t>
      </w:r>
      <w:r w:rsidRPr="00B44C07">
        <w:rPr>
          <w:rFonts w:hint="eastAsia"/>
          <w:rtl/>
        </w:rPr>
        <w:t>בעיריית</w:t>
      </w:r>
      <w:r w:rsidRPr="00B44C07">
        <w:rPr>
          <w:rFonts w:hint="cs"/>
          <w:rtl/>
        </w:rPr>
        <w:t xml:space="preserve"> </w:t>
      </w:r>
      <w:r w:rsidRPr="00E2430A">
        <w:rPr>
          <w:rFonts w:hint="cs"/>
          <w:b/>
          <w:bCs/>
          <w:rtl/>
        </w:rPr>
        <w:t>חולון</w:t>
      </w:r>
      <w:r w:rsidRPr="00B44C07">
        <w:rPr>
          <w:rFonts w:hint="cs"/>
          <w:rtl/>
        </w:rPr>
        <w:t xml:space="preserve"> - נמצאו ליקויים </w:t>
      </w:r>
      <w:r w:rsidRPr="00B44C07">
        <w:rPr>
          <w:rFonts w:hint="eastAsia"/>
          <w:rtl/>
        </w:rPr>
        <w:t>ב</w:t>
      </w:r>
      <w:r w:rsidRPr="00B44C07">
        <w:rPr>
          <w:rFonts w:hint="cs"/>
          <w:rtl/>
        </w:rPr>
        <w:t xml:space="preserve">אחד מחמשת הפרויקטים שנבדקו; </w:t>
      </w:r>
      <w:r w:rsidRPr="00B44C07">
        <w:rPr>
          <w:rFonts w:hint="eastAsia"/>
          <w:rtl/>
        </w:rPr>
        <w:t>ב</w:t>
      </w:r>
      <w:r w:rsidRPr="00B44C07">
        <w:rPr>
          <w:rFonts w:hint="cs"/>
          <w:rtl/>
        </w:rPr>
        <w:t xml:space="preserve">מועצה המקומית </w:t>
      </w:r>
      <w:r w:rsidRPr="00E2430A">
        <w:rPr>
          <w:rFonts w:hint="cs"/>
          <w:b/>
          <w:bCs/>
          <w:rtl/>
        </w:rPr>
        <w:t>זיכרון יעקב</w:t>
      </w:r>
      <w:r w:rsidRPr="00B44C07">
        <w:rPr>
          <w:rFonts w:hint="cs"/>
          <w:rtl/>
        </w:rPr>
        <w:t xml:space="preserve"> - העבודות בשלושת הפרויקטים שנבדקו לא בוצעו בהתאם להוראות הדין בנושא נגישות לאנשים עם מוגבלות; </w:t>
      </w:r>
      <w:r w:rsidRPr="00B44C07">
        <w:rPr>
          <w:rFonts w:hint="eastAsia"/>
          <w:rtl/>
        </w:rPr>
        <w:t>ב</w:t>
      </w:r>
      <w:r w:rsidRPr="00B44C07">
        <w:rPr>
          <w:rFonts w:hint="cs"/>
          <w:rtl/>
        </w:rPr>
        <w:t xml:space="preserve">מועצה המקומית </w:t>
      </w:r>
      <w:r w:rsidR="00E2430A">
        <w:rPr>
          <w:b/>
          <w:bCs/>
          <w:rtl/>
        </w:rPr>
        <w:br/>
      </w:r>
      <w:r w:rsidRPr="00E2430A">
        <w:rPr>
          <w:rFonts w:hint="cs"/>
          <w:b/>
          <w:bCs/>
          <w:rtl/>
        </w:rPr>
        <w:t>כפר ברא</w:t>
      </w:r>
      <w:r w:rsidRPr="00B44C07">
        <w:rPr>
          <w:rFonts w:hint="cs"/>
          <w:rtl/>
        </w:rPr>
        <w:t xml:space="preserve"> - נמצאו ליקויים בתיקונים נקודתיים שעשתה המועצה בשני רחובות; בכמה רחובות נעשה שימוש בפסי האטה מפלסטיק שאינם תקניים; </w:t>
      </w:r>
      <w:r w:rsidRPr="00B44C07">
        <w:rPr>
          <w:rtl/>
        </w:rPr>
        <w:t xml:space="preserve">המועצה האזורית </w:t>
      </w:r>
      <w:r w:rsidRPr="00E2430A">
        <w:rPr>
          <w:b/>
          <w:bCs/>
          <w:rtl/>
        </w:rPr>
        <w:t>לב השרון</w:t>
      </w:r>
      <w:r w:rsidRPr="00B44C07">
        <w:rPr>
          <w:rtl/>
        </w:rPr>
        <w:t xml:space="preserve"> - ביצעה </w:t>
      </w:r>
      <w:r w:rsidRPr="00B44C07">
        <w:rPr>
          <w:rFonts w:hint="cs"/>
          <w:rtl/>
        </w:rPr>
        <w:t>קרצוף וריבוד</w:t>
      </w:r>
      <w:r w:rsidRPr="00B44C07">
        <w:rPr>
          <w:rtl/>
        </w:rPr>
        <w:t xml:space="preserve"> בשני מקטעים בלבד באורך כולל של 881 מטרים מתוך כלל כבישי הרשות שאורכם הוא 236,000 מטרים; באחד מהם בוצעו עבודות רק בצד אחד של המיסעה והמדרכה</w:t>
      </w:r>
      <w:r w:rsidRPr="0093709F">
        <w:rPr>
          <w:rFonts w:hint="cs"/>
          <w:rtl/>
        </w:rPr>
        <w:t>.</w:t>
      </w:r>
    </w:p>
    <w:p w14:paraId="01B0F55B" w14:textId="4DC16A45" w:rsidR="00A47532" w:rsidRPr="0093709F" w:rsidRDefault="00A47532" w:rsidP="00A47532">
      <w:pPr>
        <w:pStyle w:val="7392"/>
        <w:ind w:left="424"/>
        <w:rPr>
          <w:rtl/>
        </w:rPr>
      </w:pPr>
      <w:r w:rsidRPr="00CB52D2">
        <w:rPr>
          <w:rStyle w:val="7371"/>
          <w:rFonts w:hint="cs"/>
          <w:bCs w:val="0"/>
          <w:noProof/>
          <w:rtl/>
        </w:rPr>
        <w:drawing>
          <wp:anchor distT="0" distB="720090" distL="114300" distR="114300" simplePos="0" relativeHeight="252462592" behindDoc="1" locked="0" layoutInCell="1" allowOverlap="1" wp14:anchorId="7CC1507D" wp14:editId="1F39C09A">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618965527" name="תמונה 1618965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B52D2">
        <w:rPr>
          <w:rStyle w:val="7371"/>
          <w:rtl/>
        </w:rPr>
        <w:t>הוצאות הרשויות על תחזוקת דרכים</w:t>
      </w:r>
      <w:r w:rsidRPr="00B44C07">
        <w:rPr>
          <w:rtl/>
        </w:rPr>
        <w:t xml:space="preserve"> </w:t>
      </w:r>
      <w:r w:rsidRPr="00B44C07">
        <w:rPr>
          <w:rFonts w:hint="cs"/>
          <w:rtl/>
        </w:rPr>
        <w:t xml:space="preserve">- </w:t>
      </w:r>
      <w:r w:rsidRPr="00B44C07">
        <w:rPr>
          <w:rtl/>
        </w:rPr>
        <w:t>נמצאו פערי השקעה בתחזוקת דרכים בשנים</w:t>
      </w:r>
      <w:r w:rsidRPr="00B44C07">
        <w:rPr>
          <w:rFonts w:hint="cs"/>
          <w:rtl/>
        </w:rPr>
        <w:t xml:space="preserve"> 2019 - 2021</w:t>
      </w:r>
      <w:r w:rsidRPr="00B44C07">
        <w:rPr>
          <w:rtl/>
        </w:rPr>
        <w:t xml:space="preserve">, של מאות עד אלפי אחוזים ל-1 ק"מ כביש בין הרשויות שנבדקו, ובסדר יורד: </w:t>
      </w:r>
      <w:r w:rsidRPr="00E2430A">
        <w:rPr>
          <w:b/>
          <w:bCs/>
          <w:rtl/>
        </w:rPr>
        <w:t>גבעתיים</w:t>
      </w:r>
      <w:r w:rsidRPr="00B44C07">
        <w:rPr>
          <w:rtl/>
        </w:rPr>
        <w:t xml:space="preserve"> - ממוצע השקעה בסך 540 אלפי ש"ח; </w:t>
      </w:r>
      <w:r w:rsidRPr="00E2430A">
        <w:rPr>
          <w:b/>
          <w:bCs/>
          <w:rtl/>
        </w:rPr>
        <w:t>חולון</w:t>
      </w:r>
      <w:r w:rsidRPr="00B44C07">
        <w:rPr>
          <w:rtl/>
        </w:rPr>
        <w:t xml:space="preserve"> - 222 אלפי ש"ח; </w:t>
      </w:r>
      <w:r w:rsidRPr="00E2430A">
        <w:rPr>
          <w:b/>
          <w:bCs/>
          <w:rtl/>
        </w:rPr>
        <w:t>כפר ברא</w:t>
      </w:r>
      <w:r w:rsidRPr="00B44C07">
        <w:rPr>
          <w:rtl/>
        </w:rPr>
        <w:t xml:space="preserve"> - 131 אלפי ש"ח; </w:t>
      </w:r>
      <w:r w:rsidRPr="00E2430A">
        <w:rPr>
          <w:b/>
          <w:bCs/>
          <w:rtl/>
        </w:rPr>
        <w:t>זיכרון יעקב</w:t>
      </w:r>
      <w:r w:rsidRPr="00B44C07">
        <w:rPr>
          <w:rtl/>
        </w:rPr>
        <w:t xml:space="preserve"> - 46 אלפי ש"ח ו</w:t>
      </w:r>
      <w:r w:rsidRPr="00E2430A">
        <w:rPr>
          <w:b/>
          <w:bCs/>
          <w:rtl/>
        </w:rPr>
        <w:t>לב השרון</w:t>
      </w:r>
      <w:r w:rsidRPr="00B44C07">
        <w:rPr>
          <w:rtl/>
        </w:rPr>
        <w:t xml:space="preserve"> - </w:t>
      </w:r>
      <w:r w:rsidR="00E020FA">
        <w:rPr>
          <w:rFonts w:hint="cs"/>
          <w:rtl/>
        </w:rPr>
        <w:t>9</w:t>
      </w:r>
      <w:r w:rsidRPr="00B44C07">
        <w:rPr>
          <w:rtl/>
        </w:rPr>
        <w:t xml:space="preserve"> אלפי ש"ח</w:t>
      </w:r>
      <w:r w:rsidRPr="0093709F">
        <w:rPr>
          <w:rFonts w:hint="cs"/>
          <w:rtl/>
        </w:rPr>
        <w:t>.</w:t>
      </w:r>
    </w:p>
    <w:p w14:paraId="31B1DE62" w14:textId="1458E646" w:rsidR="00A47532" w:rsidRPr="0093709F" w:rsidRDefault="00A47532" w:rsidP="00A47532">
      <w:pPr>
        <w:pStyle w:val="7392"/>
        <w:ind w:left="424"/>
        <w:rPr>
          <w:rtl/>
        </w:rPr>
      </w:pPr>
      <w:r w:rsidRPr="00CB52D2">
        <w:rPr>
          <w:rStyle w:val="7371"/>
          <w:rFonts w:hint="cs"/>
          <w:bCs w:val="0"/>
          <w:noProof/>
          <w:rtl/>
        </w:rPr>
        <w:drawing>
          <wp:anchor distT="0" distB="720090" distL="114300" distR="114300" simplePos="0" relativeHeight="252464640" behindDoc="1" locked="0" layoutInCell="1" allowOverlap="1" wp14:anchorId="0FAD3630" wp14:editId="03048816">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123587402" name="תמונה 2123587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B52D2">
        <w:rPr>
          <w:rStyle w:val="7371"/>
          <w:rFonts w:hint="cs"/>
          <w:rtl/>
        </w:rPr>
        <w:t>דיווח במסגרת התקציב הרגיל</w:t>
      </w:r>
      <w:r w:rsidRPr="00B44C07">
        <w:rPr>
          <w:rFonts w:hint="cs"/>
          <w:rtl/>
        </w:rPr>
        <w:t xml:space="preserve"> - ברשויות המקומיות שנבדק</w:t>
      </w:r>
      <w:r w:rsidRPr="00B44C07">
        <w:rPr>
          <w:rFonts w:hint="eastAsia"/>
          <w:rtl/>
        </w:rPr>
        <w:t>ו</w:t>
      </w:r>
      <w:r w:rsidRPr="00B44C07">
        <w:rPr>
          <w:rFonts w:hint="cs"/>
          <w:rtl/>
        </w:rPr>
        <w:t xml:space="preserve"> שיעור תקצוב ההוצאות על תחזוקת דרכים מסך התקציב השוטף הוא שולי בלבד עד כדי אפסי. בשנים 2019 - 2021 לא הגיע </w:t>
      </w:r>
      <w:r w:rsidRPr="00B44C07">
        <w:rPr>
          <w:rFonts w:hint="eastAsia"/>
          <w:rtl/>
        </w:rPr>
        <w:t>ה</w:t>
      </w:r>
      <w:r w:rsidRPr="00B44C07">
        <w:rPr>
          <w:rFonts w:hint="cs"/>
          <w:rtl/>
        </w:rPr>
        <w:t xml:space="preserve">שיעור </w:t>
      </w:r>
      <w:r w:rsidRPr="00B44C07">
        <w:rPr>
          <w:rFonts w:hint="eastAsia"/>
          <w:rtl/>
        </w:rPr>
        <w:t>ה</w:t>
      </w:r>
      <w:r w:rsidRPr="00B44C07">
        <w:rPr>
          <w:rFonts w:hint="cs"/>
          <w:rtl/>
        </w:rPr>
        <w:t xml:space="preserve">ממוצע </w:t>
      </w:r>
      <w:r w:rsidRPr="00B44C07">
        <w:rPr>
          <w:rFonts w:hint="eastAsia"/>
          <w:rtl/>
        </w:rPr>
        <w:t>של</w:t>
      </w:r>
      <w:r w:rsidRPr="00B44C07">
        <w:rPr>
          <w:rFonts w:hint="cs"/>
          <w:rtl/>
        </w:rPr>
        <w:t xml:space="preserve"> תקצוב ההוצאות כאמור לכדי שליש האחוז, ובסדר יורד: </w:t>
      </w:r>
      <w:r w:rsidRPr="00E2430A">
        <w:rPr>
          <w:rFonts w:hint="cs"/>
          <w:b/>
          <w:bCs/>
          <w:rtl/>
        </w:rPr>
        <w:t>כפר ברא</w:t>
      </w:r>
      <w:r w:rsidRPr="00B44C07">
        <w:rPr>
          <w:rFonts w:hint="cs"/>
          <w:rtl/>
        </w:rPr>
        <w:t xml:space="preserve"> - 0.31% מהתקציב השוטף הושקע בתחום תחזוקת דרכים </w:t>
      </w:r>
      <w:r w:rsidRPr="00B44C07">
        <w:rPr>
          <w:rtl/>
        </w:rPr>
        <w:t>(ממוצע הוצאות בסך 104.6 אלפי ש"ח מתוך ממוצע תקציב הוצאות שנתי בסך 33,330 אלפי ש"ח</w:t>
      </w:r>
      <w:r w:rsidRPr="00B44C07">
        <w:rPr>
          <w:rFonts w:hint="cs"/>
          <w:rtl/>
        </w:rPr>
        <w:t xml:space="preserve">); </w:t>
      </w:r>
      <w:r w:rsidRPr="00E2430A">
        <w:rPr>
          <w:rFonts w:hint="cs"/>
          <w:b/>
          <w:bCs/>
          <w:rtl/>
        </w:rPr>
        <w:t>גבעתיים</w:t>
      </w:r>
      <w:r w:rsidRPr="00B44C07">
        <w:rPr>
          <w:rFonts w:hint="cs"/>
          <w:rtl/>
        </w:rPr>
        <w:t xml:space="preserve"> - 0.28% </w:t>
      </w:r>
      <w:r w:rsidRPr="00B44C07">
        <w:rPr>
          <w:rtl/>
        </w:rPr>
        <w:t>(1,207.5 אלפי ש"ח מתוך 433,848 אלפי ש"ח)</w:t>
      </w:r>
      <w:r w:rsidRPr="00B44C07">
        <w:rPr>
          <w:rFonts w:hint="cs"/>
          <w:rtl/>
        </w:rPr>
        <w:t xml:space="preserve">; </w:t>
      </w:r>
      <w:r w:rsidRPr="00E2430A">
        <w:rPr>
          <w:rFonts w:hint="cs"/>
          <w:b/>
          <w:bCs/>
          <w:rtl/>
        </w:rPr>
        <w:t>חולון</w:t>
      </w:r>
      <w:r w:rsidRPr="00B44C07">
        <w:rPr>
          <w:rFonts w:hint="cs"/>
          <w:rtl/>
        </w:rPr>
        <w:t xml:space="preserve"> </w:t>
      </w:r>
      <w:r w:rsidRPr="00B44C07">
        <w:rPr>
          <w:rtl/>
        </w:rPr>
        <w:t>- 0.12% (1,806 אלפי ש"ח מתוך 1,453,977 אלפי ש"ח);</w:t>
      </w:r>
      <w:r w:rsidRPr="00B44C07">
        <w:rPr>
          <w:rFonts w:hint="cs"/>
          <w:rtl/>
        </w:rPr>
        <w:t xml:space="preserve"> </w:t>
      </w:r>
      <w:r w:rsidRPr="00E2430A">
        <w:rPr>
          <w:rFonts w:hint="cs"/>
          <w:b/>
          <w:bCs/>
          <w:rtl/>
        </w:rPr>
        <w:t>זיכרון יעקב</w:t>
      </w:r>
      <w:r w:rsidRPr="00B44C07">
        <w:rPr>
          <w:rFonts w:hint="cs"/>
          <w:rtl/>
        </w:rPr>
        <w:t xml:space="preserve"> -0.12% </w:t>
      </w:r>
      <w:r w:rsidRPr="00B44C07">
        <w:rPr>
          <w:rtl/>
        </w:rPr>
        <w:t>(207.5 אלפי ש"ח מתוך 167,952 אלפי ש"ח)</w:t>
      </w:r>
      <w:r w:rsidRPr="00B44C07">
        <w:rPr>
          <w:rFonts w:hint="cs"/>
          <w:rtl/>
        </w:rPr>
        <w:t>, ו</w:t>
      </w:r>
      <w:r w:rsidRPr="00E2430A">
        <w:rPr>
          <w:rFonts w:hint="cs"/>
          <w:b/>
          <w:bCs/>
          <w:rtl/>
        </w:rPr>
        <w:t>לב השרון</w:t>
      </w:r>
      <w:r w:rsidRPr="00B44C07">
        <w:rPr>
          <w:rFonts w:hint="cs"/>
          <w:rtl/>
        </w:rPr>
        <w:t xml:space="preserve"> -0.04% (</w:t>
      </w:r>
      <w:r w:rsidRPr="00B44C07">
        <w:rPr>
          <w:rtl/>
        </w:rPr>
        <w:t>92.5 אלפי ש"ח מתוך 228,082 אלפי ש"ח</w:t>
      </w:r>
      <w:r>
        <w:rPr>
          <w:rFonts w:hint="cs"/>
          <w:rtl/>
        </w:rPr>
        <w:t>)</w:t>
      </w:r>
      <w:r w:rsidRPr="0093709F">
        <w:rPr>
          <w:rFonts w:hint="cs"/>
          <w:rtl/>
        </w:rPr>
        <w:t>.</w:t>
      </w:r>
    </w:p>
    <w:p w14:paraId="0C1F194A" w14:textId="50CC9CE1" w:rsidR="00A47532" w:rsidRPr="0093709F" w:rsidRDefault="00A47532" w:rsidP="00A47532">
      <w:pPr>
        <w:pStyle w:val="7392"/>
        <w:ind w:left="424"/>
        <w:rPr>
          <w:rtl/>
        </w:rPr>
      </w:pPr>
      <w:r w:rsidRPr="00CB52D2">
        <w:rPr>
          <w:rStyle w:val="7371"/>
          <w:rFonts w:hint="cs"/>
          <w:bCs w:val="0"/>
          <w:noProof/>
          <w:rtl/>
        </w:rPr>
        <w:drawing>
          <wp:anchor distT="0" distB="720090" distL="114300" distR="114300" simplePos="0" relativeHeight="252466688" behindDoc="1" locked="0" layoutInCell="1" allowOverlap="1" wp14:anchorId="2DFA4F2A" wp14:editId="76BBDA7E">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07093966" name="תמונה 170709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email">
                      <a:extLst>
                        <a:ext uri="{28A0092B-C50C-407E-A947-70E740481C1C}">
                          <a14:useLocalDpi xmlns:a14="http://schemas.microsoft.com/office/drawing/2010/main"/>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B52D2">
        <w:rPr>
          <w:rStyle w:val="7371"/>
          <w:rFonts w:hint="cs"/>
          <w:rtl/>
        </w:rPr>
        <w:t>מקורות המימון בתקציב הבלתי רגיל</w:t>
      </w:r>
      <w:r w:rsidRPr="00B44C07">
        <w:rPr>
          <w:rFonts w:hint="cs"/>
          <w:rtl/>
        </w:rPr>
        <w:t xml:space="preserve"> - </w:t>
      </w:r>
      <w:r w:rsidRPr="00B44C07">
        <w:rPr>
          <w:rFonts w:hint="eastAsia"/>
          <w:rtl/>
        </w:rPr>
        <w:t>כפי</w:t>
      </w:r>
      <w:r w:rsidRPr="00B44C07">
        <w:rPr>
          <w:rtl/>
        </w:rPr>
        <w:t xml:space="preserve"> </w:t>
      </w:r>
      <w:r w:rsidRPr="00B44C07">
        <w:rPr>
          <w:rFonts w:hint="eastAsia"/>
          <w:rtl/>
        </w:rPr>
        <w:t>שעולה</w:t>
      </w:r>
      <w:r w:rsidRPr="00B44C07">
        <w:rPr>
          <w:rtl/>
        </w:rPr>
        <w:t xml:space="preserve"> </w:t>
      </w:r>
      <w:r w:rsidRPr="00B44C07">
        <w:rPr>
          <w:rFonts w:hint="cs"/>
          <w:rtl/>
        </w:rPr>
        <w:t xml:space="preserve">מתנועת הקרנות לפיתוח של הרשויות שנבדקו בשנים המבוקרות - בכללן קרן סלילת כבישים; קרן מדרכות וקרן תקבולי היטל השבחה - השיעור הממוצע של השקעה בפרויקטים מסוג תחזוקת דרכים מסך כספי ההעברות שנעשו מהקרנות בשנים 2019 - 2021 נע בטווח רחב שבין היעדר השקעה ועד לכדי חמישית מסך כספי ההעברות, ובסדר יורד: </w:t>
      </w:r>
      <w:r w:rsidRPr="00E2430A">
        <w:rPr>
          <w:rFonts w:hint="cs"/>
          <w:b/>
          <w:bCs/>
          <w:rtl/>
        </w:rPr>
        <w:t>גבעתיים</w:t>
      </w:r>
      <w:r w:rsidRPr="00B44C07">
        <w:rPr>
          <w:rFonts w:hint="cs"/>
          <w:rtl/>
        </w:rPr>
        <w:t xml:space="preserve"> - 20.68% מכספי ההעברות מקרנות הפיתוח הושקעו בפרויקטים </w:t>
      </w:r>
      <w:r w:rsidRPr="00B44C07">
        <w:rPr>
          <w:rtl/>
        </w:rPr>
        <w:t>(38,865,278 ש"ח מתוך 187,961,953 ש"ח)</w:t>
      </w:r>
      <w:r w:rsidRPr="00B44C07">
        <w:rPr>
          <w:rFonts w:hint="cs"/>
          <w:rtl/>
        </w:rPr>
        <w:t xml:space="preserve">; </w:t>
      </w:r>
      <w:r w:rsidRPr="00E2430A">
        <w:rPr>
          <w:rFonts w:hint="cs"/>
          <w:b/>
          <w:bCs/>
          <w:rtl/>
        </w:rPr>
        <w:t>חולון</w:t>
      </w:r>
      <w:r w:rsidRPr="00B44C07">
        <w:rPr>
          <w:rFonts w:hint="cs"/>
          <w:rtl/>
        </w:rPr>
        <w:t xml:space="preserve"> - 16.43% </w:t>
      </w:r>
      <w:r w:rsidRPr="00B44C07">
        <w:rPr>
          <w:rtl/>
        </w:rPr>
        <w:t>(64,881,755 ש"ח מתוך 394,956,665 ש"ח)</w:t>
      </w:r>
      <w:r w:rsidRPr="00B44C07">
        <w:rPr>
          <w:rFonts w:hint="cs"/>
          <w:rtl/>
        </w:rPr>
        <w:t xml:space="preserve">; </w:t>
      </w:r>
      <w:r w:rsidRPr="00E2430A">
        <w:rPr>
          <w:rFonts w:hint="cs"/>
          <w:b/>
          <w:bCs/>
          <w:rtl/>
        </w:rPr>
        <w:t>זיכרון יעקב</w:t>
      </w:r>
      <w:r w:rsidRPr="00B44C07">
        <w:rPr>
          <w:rFonts w:hint="cs"/>
          <w:rtl/>
        </w:rPr>
        <w:t xml:space="preserve"> - </w:t>
      </w:r>
      <w:r w:rsidRPr="00B44C07">
        <w:rPr>
          <w:rFonts w:hint="cs"/>
          <w:rtl/>
        </w:rPr>
        <w:lastRenderedPageBreak/>
        <w:t xml:space="preserve">11.24% </w:t>
      </w:r>
      <w:r w:rsidRPr="00B44C07">
        <w:rPr>
          <w:rtl/>
        </w:rPr>
        <w:t>(5,357,000 ש"ח מתוך 47,664,527 ש"ח)</w:t>
      </w:r>
      <w:r w:rsidRPr="00B44C07">
        <w:rPr>
          <w:rFonts w:hint="cs"/>
          <w:rtl/>
        </w:rPr>
        <w:t xml:space="preserve">; </w:t>
      </w:r>
      <w:r w:rsidRPr="00E2430A">
        <w:rPr>
          <w:rFonts w:hint="cs"/>
          <w:b/>
          <w:bCs/>
          <w:rtl/>
        </w:rPr>
        <w:t>לב השרון</w:t>
      </w:r>
      <w:r w:rsidRPr="00B44C07">
        <w:rPr>
          <w:rFonts w:hint="cs"/>
          <w:rtl/>
        </w:rPr>
        <w:t xml:space="preserve"> - 2.66% </w:t>
      </w:r>
      <w:r w:rsidRPr="00B44C07">
        <w:rPr>
          <w:rtl/>
        </w:rPr>
        <w:t>(1,217,000 ש"ח מתוך 45,794,349 ש"ח)</w:t>
      </w:r>
      <w:r w:rsidRPr="00B44C07">
        <w:rPr>
          <w:rFonts w:hint="cs"/>
          <w:rtl/>
        </w:rPr>
        <w:t>; ב</w:t>
      </w:r>
      <w:r w:rsidRPr="00E2430A">
        <w:rPr>
          <w:rFonts w:hint="cs"/>
          <w:b/>
          <w:bCs/>
          <w:rtl/>
        </w:rPr>
        <w:t>כפר ברא</w:t>
      </w:r>
      <w:r w:rsidRPr="00B44C07">
        <w:rPr>
          <w:rFonts w:hint="cs"/>
          <w:rtl/>
        </w:rPr>
        <w:t xml:space="preserve"> - לא הושקעו כלל כספי קרנות פיתוח בפרויקטים </w:t>
      </w:r>
      <w:r w:rsidR="005D1A1D" w:rsidRPr="00CB52D2">
        <w:rPr>
          <w:rStyle w:val="7371"/>
          <w:rFonts w:hint="cs"/>
          <w:noProof/>
          <w:rtl/>
        </w:rPr>
        <w:drawing>
          <wp:anchor distT="0" distB="0" distL="114300" distR="114300" simplePos="0" relativeHeight="252388864" behindDoc="0" locked="0" layoutInCell="1" allowOverlap="1" wp14:anchorId="387F57B2" wp14:editId="3C5E11F8">
            <wp:simplePos x="0" y="0"/>
            <wp:positionH relativeFrom="column">
              <wp:posOffset>2488565</wp:posOffset>
            </wp:positionH>
            <wp:positionV relativeFrom="paragraph">
              <wp:posOffset>686435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5" cstate="email">
                      <a:extLst>
                        <a:ext uri="{28A0092B-C50C-407E-A947-70E740481C1C}">
                          <a14:useLocalDpi xmlns:a14="http://schemas.microsoft.com/office/drawing/2010/main"/>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B44C07">
        <w:rPr>
          <w:rFonts w:hint="cs"/>
          <w:rtl/>
        </w:rPr>
        <w:t>באותן השנים</w:t>
      </w:r>
      <w:r w:rsidRPr="0093709F">
        <w:rPr>
          <w:rFonts w:hint="cs"/>
          <w:rtl/>
        </w:rPr>
        <w:t>.</w:t>
      </w:r>
    </w:p>
    <w:p w14:paraId="4A9F3764" w14:textId="26F2EF21" w:rsidR="00420374" w:rsidRPr="00CA4EB1" w:rsidRDefault="00A47532" w:rsidP="00CB52D2">
      <w:pPr>
        <w:pStyle w:val="73f7"/>
        <w:spacing w:before="360"/>
        <w:rPr>
          <w:rtl/>
        </w:rPr>
      </w:pPr>
      <w:r w:rsidRPr="00CB52D2">
        <w:rPr>
          <w:rStyle w:val="7371"/>
          <w:rtl/>
        </w:rPr>
        <w:t>ביצוע עבודות במסגרת היערכות לפתיחת שנת הלימודים</w:t>
      </w:r>
      <w:r w:rsidRPr="00B44C07">
        <w:rPr>
          <w:rFonts w:hint="cs"/>
          <w:rtl/>
        </w:rPr>
        <w:t xml:space="preserve"> - </w:t>
      </w:r>
      <w:r w:rsidRPr="00B44C07">
        <w:rPr>
          <w:rtl/>
        </w:rPr>
        <w:t xml:space="preserve">הסיורים </w:t>
      </w:r>
      <w:r w:rsidRPr="00B44C07">
        <w:rPr>
          <w:rFonts w:hint="cs"/>
          <w:rtl/>
        </w:rPr>
        <w:t>ש</w:t>
      </w:r>
      <w:r w:rsidRPr="00B44C07">
        <w:rPr>
          <w:rtl/>
        </w:rPr>
        <w:t xml:space="preserve">קיים צוות הביקורת בדרכים הסמוכות למוסדות חינוך שונים בתחומי השיפוט של עיריות </w:t>
      </w:r>
      <w:r w:rsidRPr="00E2430A">
        <w:rPr>
          <w:b/>
          <w:bCs/>
          <w:rtl/>
        </w:rPr>
        <w:t>גבעתיים</w:t>
      </w:r>
      <w:r w:rsidRPr="00B44C07">
        <w:rPr>
          <w:rtl/>
        </w:rPr>
        <w:t xml:space="preserve"> ו</w:t>
      </w:r>
      <w:r w:rsidRPr="00E2430A">
        <w:rPr>
          <w:b/>
          <w:bCs/>
          <w:rtl/>
        </w:rPr>
        <w:t>חולון</w:t>
      </w:r>
      <w:r w:rsidRPr="00B44C07">
        <w:rPr>
          <w:rtl/>
        </w:rPr>
        <w:t xml:space="preserve">, </w:t>
      </w:r>
      <w:r w:rsidRPr="00B44C07">
        <w:rPr>
          <w:rFonts w:hint="cs"/>
          <w:rtl/>
        </w:rPr>
        <w:t>ה</w:t>
      </w:r>
      <w:r w:rsidRPr="00B44C07">
        <w:rPr>
          <w:rtl/>
        </w:rPr>
        <w:t xml:space="preserve">מועצות המקומיות </w:t>
      </w:r>
      <w:r w:rsidRPr="00E2430A">
        <w:rPr>
          <w:b/>
          <w:bCs/>
          <w:rtl/>
        </w:rPr>
        <w:t>זיכרון יעקב</w:t>
      </w:r>
      <w:r w:rsidRPr="00B44C07">
        <w:rPr>
          <w:rtl/>
        </w:rPr>
        <w:t xml:space="preserve"> ו</w:t>
      </w:r>
      <w:r w:rsidRPr="00E2430A">
        <w:rPr>
          <w:b/>
          <w:bCs/>
          <w:rtl/>
        </w:rPr>
        <w:t>כפר ברא</w:t>
      </w:r>
      <w:r w:rsidRPr="00B44C07">
        <w:rPr>
          <w:rtl/>
        </w:rPr>
        <w:t xml:space="preserve"> ו</w:t>
      </w:r>
      <w:r w:rsidRPr="00B44C07">
        <w:rPr>
          <w:rFonts w:hint="cs"/>
          <w:rtl/>
        </w:rPr>
        <w:t>ה</w:t>
      </w:r>
      <w:r w:rsidRPr="00B44C07">
        <w:rPr>
          <w:rtl/>
        </w:rPr>
        <w:t xml:space="preserve">מועצה האזורית </w:t>
      </w:r>
      <w:r w:rsidRPr="00E2430A">
        <w:rPr>
          <w:b/>
          <w:bCs/>
          <w:rtl/>
        </w:rPr>
        <w:t>לב השרון</w:t>
      </w:r>
      <w:r w:rsidRPr="00B44C07">
        <w:rPr>
          <w:rFonts w:hint="cs"/>
          <w:rtl/>
        </w:rPr>
        <w:t xml:space="preserve"> </w:t>
      </w:r>
      <w:r w:rsidRPr="00B44C07">
        <w:rPr>
          <w:rtl/>
        </w:rPr>
        <w:t>העלו כי קיימת מעטפת בטיחות בסביבת מוסדות החינוך בתחומי השיפוט של הרשויות כולן, שנועדה להתמודד עם הסכנות הבטיחותיות הקיימות בדרך למוסד החינוכי וממנו. כך בין היתר סומנו מעברי חציה בצמתים ובכבישים רחבים בסמיכות למוסדות החינוך; סומנו מפרצי כביש להורדה ו</w:t>
      </w:r>
      <w:r w:rsidRPr="00B44C07">
        <w:rPr>
          <w:rFonts w:hint="eastAsia"/>
          <w:rtl/>
        </w:rPr>
        <w:t>ל</w:t>
      </w:r>
      <w:r w:rsidRPr="00B44C07">
        <w:rPr>
          <w:rtl/>
        </w:rPr>
        <w:t>העלאה של תלמידים בסמיכות למוסדות החינוך; יש מעקות בטיחות בסמוך לכניסה למוסדות החינוך ולתחנות האוטובוס או סככות ההסעה הסמוכות להם; קיימים הסדרי מיתון תנועה ותמרורי האטה לנהגים; וכן יש שילוט בטיחות בדרכים, המיועד לתלמידים</w:t>
      </w:r>
      <w:r w:rsidR="00420374" w:rsidRPr="00CA4EB1">
        <w:rPr>
          <w:rFonts w:hint="cs"/>
          <w:rtl/>
        </w:rPr>
        <w:t>.</w:t>
      </w:r>
    </w:p>
    <w:p w14:paraId="7C748CCB" w14:textId="7A75E04D" w:rsidR="002753C7" w:rsidRPr="00662020" w:rsidRDefault="002753C7" w:rsidP="002753C7">
      <w:pPr>
        <w:pStyle w:val="73fd"/>
        <w:spacing w:before="480"/>
        <w:rPr>
          <w:rtl/>
        </w:rPr>
      </w:pPr>
      <w:r w:rsidRPr="00662020">
        <w:rPr>
          <w:rFonts w:hint="cs"/>
          <w:rtl/>
        </w:rPr>
        <w:t>עיקרי המלצות הביקורת</w:t>
      </w:r>
    </w:p>
    <w:p w14:paraId="0466320B" w14:textId="728FFC96" w:rsidR="0093709F" w:rsidRPr="007C7D40" w:rsidRDefault="0072357A" w:rsidP="007C7D40">
      <w:pPr>
        <w:pStyle w:val="73f7"/>
      </w:pPr>
      <w:r w:rsidRPr="007C7D40">
        <w:rPr>
          <w:rFonts w:hint="cs"/>
          <w:noProof/>
          <w:rtl/>
        </w:rPr>
        <w:drawing>
          <wp:anchor distT="0" distB="1440180" distL="107950" distR="114300" simplePos="0" relativeHeight="252410368" behindDoc="1" locked="0" layoutInCell="1" allowOverlap="1" wp14:anchorId="04D931A2" wp14:editId="1FEBF41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email">
                      <a:extLst>
                        <a:ext uri="{28A0092B-C50C-407E-A947-70E740481C1C}">
                          <a14:useLocalDpi xmlns:a14="http://schemas.microsoft.com/office/drawing/2010/main"/>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CB52D2" w:rsidRPr="005F53F2">
        <w:rPr>
          <w:rtl/>
        </w:rPr>
        <w:t>מומלץ למשרד התחבורה לפעול ליצירת מוקד ידע בתחום תחזוקת הדרכים ברשויות המקומיות שירכז את התקנים וההנחיות וישמש גורם מאסדר ומנחה לרשויות המקומיות בנושא</w:t>
      </w:r>
      <w:r w:rsidR="00CB52D2" w:rsidRPr="005F53F2">
        <w:rPr>
          <w:rFonts w:hint="cs"/>
          <w:rtl/>
        </w:rPr>
        <w:t xml:space="preserve">, </w:t>
      </w:r>
      <w:r w:rsidR="00CB52D2" w:rsidRPr="005F53F2">
        <w:rPr>
          <w:rtl/>
        </w:rPr>
        <w:t>וכן מומלץ ל</w:t>
      </w:r>
      <w:r w:rsidR="00CB52D2" w:rsidRPr="005F53F2">
        <w:rPr>
          <w:rFonts w:hint="cs"/>
          <w:rtl/>
        </w:rPr>
        <w:t>משרד התחבורה להסתייע ב</w:t>
      </w:r>
      <w:r w:rsidR="00CB52D2" w:rsidRPr="005F53F2">
        <w:rPr>
          <w:rtl/>
        </w:rPr>
        <w:t xml:space="preserve">משרד הפנים </w:t>
      </w:r>
      <w:r w:rsidR="00CB52D2" w:rsidRPr="005F53F2">
        <w:rPr>
          <w:rFonts w:hint="cs"/>
          <w:rtl/>
        </w:rPr>
        <w:t xml:space="preserve">ככל הנדרש </w:t>
      </w:r>
      <w:r w:rsidR="00CB52D2" w:rsidRPr="005F53F2">
        <w:rPr>
          <w:rtl/>
        </w:rPr>
        <w:t>ביצירת מוקד ידע כאמור</w:t>
      </w:r>
      <w:r w:rsidR="00CB52D2" w:rsidRPr="005F53F2">
        <w:rPr>
          <w:rFonts w:hint="cs"/>
          <w:rtl/>
        </w:rPr>
        <w:t xml:space="preserve"> ובהפצת</w:t>
      </w:r>
      <w:r w:rsidR="00CB52D2" w:rsidRPr="005F53F2">
        <w:rPr>
          <w:rtl/>
        </w:rPr>
        <w:t xml:space="preserve"> </w:t>
      </w:r>
      <w:r w:rsidR="00CB52D2" w:rsidRPr="005F53F2">
        <w:rPr>
          <w:rFonts w:hint="cs"/>
          <w:rtl/>
        </w:rPr>
        <w:t>הידע</w:t>
      </w:r>
      <w:r w:rsidR="005D0F8C" w:rsidRPr="007C7D40">
        <w:rPr>
          <w:rFonts w:hint="cs"/>
          <w:rtl/>
        </w:rPr>
        <w:t xml:space="preserve">. </w:t>
      </w:r>
    </w:p>
    <w:p w14:paraId="6C626C68" w14:textId="43C570BD" w:rsidR="005D0F8C" w:rsidRPr="007C7D40" w:rsidRDefault="0072357A" w:rsidP="007C7D40">
      <w:pPr>
        <w:pStyle w:val="73f7"/>
      </w:pPr>
      <w:r w:rsidRPr="007C7D40">
        <w:rPr>
          <w:rFonts w:hint="cs"/>
          <w:noProof/>
          <w:rtl/>
        </w:rPr>
        <w:drawing>
          <wp:anchor distT="0" distB="1440180" distL="107950" distR="114300" simplePos="0" relativeHeight="252412416" behindDoc="1" locked="0" layoutInCell="1" allowOverlap="1" wp14:anchorId="19B98A4E" wp14:editId="3DCC043A">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email">
                      <a:extLst>
                        <a:ext uri="{28A0092B-C50C-407E-A947-70E740481C1C}">
                          <a14:useLocalDpi xmlns:a14="http://schemas.microsoft.com/office/drawing/2010/main"/>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CB52D2" w:rsidRPr="005F53F2">
        <w:rPr>
          <w:rtl/>
        </w:rPr>
        <w:t xml:space="preserve">כדי לקבל תמונת מצב מלאה של מצב המיסעות שבתחום שיפוטן, מומלץ לעיריות </w:t>
      </w:r>
      <w:r w:rsidR="00CB52D2" w:rsidRPr="00E2430A">
        <w:rPr>
          <w:b/>
          <w:bCs/>
          <w:rtl/>
        </w:rPr>
        <w:t>גבעתיים</w:t>
      </w:r>
      <w:r w:rsidR="00CB52D2" w:rsidRPr="005F53F2">
        <w:rPr>
          <w:rtl/>
        </w:rPr>
        <w:t xml:space="preserve"> ו</w:t>
      </w:r>
      <w:r w:rsidR="00CB52D2" w:rsidRPr="00E2430A">
        <w:rPr>
          <w:b/>
          <w:bCs/>
          <w:rtl/>
        </w:rPr>
        <w:t>חולון</w:t>
      </w:r>
      <w:r w:rsidR="00CB52D2" w:rsidRPr="005F53F2">
        <w:rPr>
          <w:rtl/>
        </w:rPr>
        <w:t xml:space="preserve">, </w:t>
      </w:r>
      <w:r w:rsidR="00CB52D2" w:rsidRPr="005F53F2">
        <w:rPr>
          <w:rFonts w:hint="cs"/>
          <w:rtl/>
        </w:rPr>
        <w:t>ל</w:t>
      </w:r>
      <w:r w:rsidR="00CB52D2" w:rsidRPr="005F53F2">
        <w:rPr>
          <w:rtl/>
        </w:rPr>
        <w:t xml:space="preserve">מועצות המקומיות </w:t>
      </w:r>
      <w:r w:rsidR="00CB52D2" w:rsidRPr="00E2430A">
        <w:rPr>
          <w:b/>
          <w:bCs/>
          <w:rtl/>
        </w:rPr>
        <w:t>זיכרון יעקב</w:t>
      </w:r>
      <w:r w:rsidR="00CB52D2" w:rsidRPr="005F53F2">
        <w:rPr>
          <w:rtl/>
        </w:rPr>
        <w:t xml:space="preserve"> ו</w:t>
      </w:r>
      <w:r w:rsidR="00CB52D2" w:rsidRPr="00E2430A">
        <w:rPr>
          <w:b/>
          <w:bCs/>
          <w:rtl/>
        </w:rPr>
        <w:t>כפר ברא</w:t>
      </w:r>
      <w:r w:rsidR="00CB52D2" w:rsidRPr="005F53F2">
        <w:rPr>
          <w:rtl/>
        </w:rPr>
        <w:t xml:space="preserve"> ו</w:t>
      </w:r>
      <w:r w:rsidR="00CB52D2" w:rsidRPr="005F53F2">
        <w:rPr>
          <w:rFonts w:hint="cs"/>
          <w:rtl/>
        </w:rPr>
        <w:t>ל</w:t>
      </w:r>
      <w:r w:rsidR="00CB52D2" w:rsidRPr="005F53F2">
        <w:rPr>
          <w:rtl/>
        </w:rPr>
        <w:t xml:space="preserve">מועצה האזורית </w:t>
      </w:r>
      <w:r w:rsidR="00E2430A">
        <w:rPr>
          <w:b/>
          <w:bCs/>
          <w:rtl/>
        </w:rPr>
        <w:br/>
      </w:r>
      <w:r w:rsidR="00CB52D2" w:rsidRPr="00E2430A">
        <w:rPr>
          <w:b/>
          <w:bCs/>
          <w:rtl/>
        </w:rPr>
        <w:t>לב השרון</w:t>
      </w:r>
      <w:r w:rsidR="00CB52D2" w:rsidRPr="005F53F2">
        <w:rPr>
          <w:rtl/>
        </w:rPr>
        <w:t xml:space="preserve"> לבצע סקר מיסעות מקיף לגבי כלל הדרכים שבתחום שיפוטן. זאת באמצעות מכשור ייעודי ובהתבסס על מדדים מקצועיים, אחידים ומקובלים שיאפשרו לקבוע את הפעולות שנדרש לבצע במסגרת עבודות התחזוקה והשיקום ואת סדרי העדיפות לביצוען. כמו כן, מומלץ למשרד התחבורה לבחון את שיטות תחזוקת הדרכים של </w:t>
      </w:r>
      <w:proofErr w:type="spellStart"/>
      <w:r w:rsidR="00CB52D2" w:rsidRPr="005F53F2">
        <w:rPr>
          <w:rtl/>
        </w:rPr>
        <w:t>נת"י</w:t>
      </w:r>
      <w:proofErr w:type="spellEnd"/>
      <w:r w:rsidR="00CB52D2" w:rsidRPr="005F53F2">
        <w:rPr>
          <w:rtl/>
        </w:rPr>
        <w:t xml:space="preserve"> ולהגדיר מדדים שעל פיהם ייקבעו הפעולות הנדרשות לביצוע תחזוקת הדרכים ברשויות המקומיות</w:t>
      </w:r>
      <w:r w:rsidR="005D0F8C" w:rsidRPr="007C7D40">
        <w:rPr>
          <w:rtl/>
        </w:rPr>
        <w:t xml:space="preserve">. </w:t>
      </w:r>
    </w:p>
    <w:p w14:paraId="16E5BFEE" w14:textId="18DD80A3" w:rsidR="005D0F8C" w:rsidRPr="007C7D40" w:rsidRDefault="0072357A" w:rsidP="007C7D40">
      <w:pPr>
        <w:pStyle w:val="73f7"/>
        <w:rPr>
          <w:rtl/>
        </w:rPr>
      </w:pPr>
      <w:r w:rsidRPr="007C7D40">
        <w:rPr>
          <w:rFonts w:hint="cs"/>
          <w:noProof/>
          <w:rtl/>
        </w:rPr>
        <w:drawing>
          <wp:anchor distT="0" distB="1440180" distL="107950" distR="114300" simplePos="0" relativeHeight="252414464" behindDoc="1" locked="0" layoutInCell="1" allowOverlap="1" wp14:anchorId="22707BD2" wp14:editId="08D1CD48">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email">
                      <a:extLst>
                        <a:ext uri="{28A0092B-C50C-407E-A947-70E740481C1C}">
                          <a14:useLocalDpi xmlns:a14="http://schemas.microsoft.com/office/drawing/2010/main"/>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CB52D2" w:rsidRPr="005F53F2">
        <w:rPr>
          <w:rtl/>
        </w:rPr>
        <w:t xml:space="preserve">מומלץ לעיריות </w:t>
      </w:r>
      <w:r w:rsidR="00CB52D2" w:rsidRPr="00E2430A">
        <w:rPr>
          <w:b/>
          <w:bCs/>
          <w:rtl/>
        </w:rPr>
        <w:t>גבעתיים</w:t>
      </w:r>
      <w:r w:rsidR="00CB52D2" w:rsidRPr="005F53F2">
        <w:rPr>
          <w:rtl/>
        </w:rPr>
        <w:t xml:space="preserve"> ו</w:t>
      </w:r>
      <w:r w:rsidR="00CB52D2" w:rsidRPr="00E2430A">
        <w:rPr>
          <w:b/>
          <w:bCs/>
          <w:rtl/>
        </w:rPr>
        <w:t>חולון</w:t>
      </w:r>
      <w:r w:rsidR="00CB52D2" w:rsidRPr="005F53F2">
        <w:rPr>
          <w:rtl/>
        </w:rPr>
        <w:t xml:space="preserve">, למועצות המקומיות </w:t>
      </w:r>
      <w:r w:rsidR="00CB52D2" w:rsidRPr="00E2430A">
        <w:rPr>
          <w:b/>
          <w:bCs/>
          <w:rtl/>
        </w:rPr>
        <w:t>זיכרון יעקב</w:t>
      </w:r>
      <w:r w:rsidR="00CB52D2" w:rsidRPr="005F53F2">
        <w:rPr>
          <w:rtl/>
        </w:rPr>
        <w:t xml:space="preserve"> ו</w:t>
      </w:r>
      <w:r w:rsidR="00CB52D2" w:rsidRPr="00E2430A">
        <w:rPr>
          <w:b/>
          <w:bCs/>
          <w:rtl/>
        </w:rPr>
        <w:t>כפר ברא</w:t>
      </w:r>
      <w:r w:rsidR="00CB52D2" w:rsidRPr="005F53F2">
        <w:rPr>
          <w:rtl/>
        </w:rPr>
        <w:t xml:space="preserve"> ולמועצה האזורית </w:t>
      </w:r>
      <w:r w:rsidR="00CB52D2" w:rsidRPr="00E2430A">
        <w:rPr>
          <w:b/>
          <w:bCs/>
          <w:rtl/>
        </w:rPr>
        <w:t>לב השרון</w:t>
      </w:r>
      <w:r w:rsidR="00CB52D2" w:rsidRPr="005F53F2">
        <w:rPr>
          <w:rtl/>
        </w:rPr>
        <w:t xml:space="preserve"> לבחון אפשרות להיעזר במערכת לניהול מיסעות לצורך איסוף וניהול של נתונים על מצב הדרכים בתחומי שיפוטן </w:t>
      </w:r>
      <w:r w:rsidR="00CB52D2" w:rsidRPr="005F53F2">
        <w:rPr>
          <w:rFonts w:hint="cs"/>
          <w:rtl/>
        </w:rPr>
        <w:t>כך שתוכלנה לבצע</w:t>
      </w:r>
      <w:r w:rsidR="00CB52D2" w:rsidRPr="005F53F2">
        <w:rPr>
          <w:rtl/>
        </w:rPr>
        <w:t xml:space="preserve"> תיעדוף מיטבי של העבודות הנדרשות לשיקום הדרכים </w:t>
      </w:r>
      <w:r w:rsidR="00CB52D2" w:rsidRPr="005F53F2">
        <w:rPr>
          <w:rFonts w:hint="cs"/>
          <w:rtl/>
        </w:rPr>
        <w:t>ולמנוע</w:t>
      </w:r>
      <w:r w:rsidR="00CB52D2" w:rsidRPr="005F53F2">
        <w:rPr>
          <w:rtl/>
        </w:rPr>
        <w:t xml:space="preserve"> הידרדרות</w:t>
      </w:r>
      <w:r w:rsidR="00CB52D2" w:rsidRPr="005F53F2">
        <w:rPr>
          <w:rFonts w:hint="cs"/>
          <w:rtl/>
        </w:rPr>
        <w:t xml:space="preserve"> במצבן</w:t>
      </w:r>
      <w:r w:rsidR="00CB52D2" w:rsidRPr="005F53F2">
        <w:rPr>
          <w:rtl/>
        </w:rPr>
        <w:t>.</w:t>
      </w:r>
      <w:r w:rsidR="00CB52D2" w:rsidRPr="005F53F2">
        <w:rPr>
          <w:rFonts w:hint="cs"/>
          <w:rtl/>
        </w:rPr>
        <w:t xml:space="preserve"> </w:t>
      </w:r>
      <w:r w:rsidR="00CB52D2" w:rsidRPr="005F53F2">
        <w:rPr>
          <w:rtl/>
        </w:rPr>
        <w:t>נוסף על כך, מומלץ ל</w:t>
      </w:r>
      <w:r w:rsidR="00CB52D2" w:rsidRPr="005F53F2">
        <w:rPr>
          <w:rFonts w:hint="cs"/>
          <w:rtl/>
        </w:rPr>
        <w:t>הן</w:t>
      </w:r>
      <w:r w:rsidR="00CB52D2" w:rsidRPr="005F53F2">
        <w:rPr>
          <w:rtl/>
        </w:rPr>
        <w:t xml:space="preserve"> למפות באמצעות מערכת המידע הגיאוגרפית (</w:t>
      </w:r>
      <w:r w:rsidR="00CB52D2" w:rsidRPr="005F53F2">
        <w:t>GIS</w:t>
      </w:r>
      <w:r w:rsidR="00CB52D2" w:rsidRPr="005F53F2">
        <w:rPr>
          <w:rtl/>
        </w:rPr>
        <w:t>) את כל המידע על הדרכים, למשל על עבודות התחזוקה והתשתית שבוצעו בהן, וכן להתאים את מערכת קשרי הלקוחות (</w:t>
      </w:r>
      <w:r w:rsidR="00CB52D2" w:rsidRPr="005F53F2">
        <w:t>CRM</w:t>
      </w:r>
      <w:r w:rsidR="00CB52D2" w:rsidRPr="005F53F2">
        <w:rPr>
          <w:rtl/>
        </w:rPr>
        <w:t>) לעבודה עם מערכת ה-</w:t>
      </w:r>
      <w:r w:rsidR="00CB52D2" w:rsidRPr="005F53F2">
        <w:t>GIS</w:t>
      </w:r>
      <w:r w:rsidR="00CB52D2" w:rsidRPr="005F53F2">
        <w:rPr>
          <w:rtl/>
        </w:rPr>
        <w:t>. לאחר מיפוי המידע כאמור מומלץ לאפשר גישה למידע, על פי הרשאות, כדי שעובדי הרשות המקומית, קבלני הביצוע והציבור הרחב יוכלו להשתמש או לצפות בו</w:t>
      </w:r>
      <w:r w:rsidR="005D0F8C" w:rsidRPr="007C7D40">
        <w:rPr>
          <w:rFonts w:hint="cs"/>
          <w:rtl/>
        </w:rPr>
        <w:t>.</w:t>
      </w:r>
    </w:p>
    <w:p w14:paraId="3F6A2BE4" w14:textId="27A2BA26" w:rsidR="00706096" w:rsidRPr="007C7D40" w:rsidRDefault="0072357A" w:rsidP="007C7D40">
      <w:pPr>
        <w:pStyle w:val="73f7"/>
        <w:rPr>
          <w:rtl/>
        </w:rPr>
      </w:pPr>
      <w:r w:rsidRPr="007C7D40">
        <w:rPr>
          <w:rFonts w:hint="cs"/>
          <w:noProof/>
          <w:rtl/>
        </w:rPr>
        <w:lastRenderedPageBreak/>
        <w:drawing>
          <wp:anchor distT="0" distB="1440180" distL="107950" distR="114300" simplePos="0" relativeHeight="252416512" behindDoc="1" locked="0" layoutInCell="1" allowOverlap="1" wp14:anchorId="1073A94E" wp14:editId="65FBADED">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email">
                      <a:extLst>
                        <a:ext uri="{28A0092B-C50C-407E-A947-70E740481C1C}">
                          <a14:useLocalDpi xmlns:a14="http://schemas.microsoft.com/office/drawing/2010/main"/>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CB52D2" w:rsidRPr="005F53F2">
        <w:rPr>
          <w:rFonts w:hint="cs"/>
          <w:rtl/>
        </w:rPr>
        <w:t>מומלץ</w:t>
      </w:r>
      <w:r w:rsidR="00CB52D2" w:rsidRPr="005F53F2">
        <w:rPr>
          <w:rtl/>
        </w:rPr>
        <w:t xml:space="preserve"> לעיריות </w:t>
      </w:r>
      <w:r w:rsidR="00CB52D2" w:rsidRPr="00E2430A">
        <w:rPr>
          <w:b/>
          <w:bCs/>
          <w:rtl/>
        </w:rPr>
        <w:t>גבעתיים</w:t>
      </w:r>
      <w:r w:rsidR="00CB52D2" w:rsidRPr="005F53F2">
        <w:rPr>
          <w:rtl/>
        </w:rPr>
        <w:t xml:space="preserve"> ו</w:t>
      </w:r>
      <w:r w:rsidR="00CB52D2" w:rsidRPr="00E2430A">
        <w:rPr>
          <w:b/>
          <w:bCs/>
          <w:rtl/>
        </w:rPr>
        <w:t>חולון</w:t>
      </w:r>
      <w:r w:rsidR="00CB52D2" w:rsidRPr="005F53F2">
        <w:rPr>
          <w:rtl/>
        </w:rPr>
        <w:t xml:space="preserve">, למועצות המקומיות </w:t>
      </w:r>
      <w:r w:rsidR="00CB52D2" w:rsidRPr="00E2430A">
        <w:rPr>
          <w:b/>
          <w:bCs/>
          <w:rtl/>
        </w:rPr>
        <w:t>זיכרון יעקב</w:t>
      </w:r>
      <w:r w:rsidR="00CB52D2" w:rsidRPr="005F53F2">
        <w:rPr>
          <w:rtl/>
        </w:rPr>
        <w:t xml:space="preserve"> ו</w:t>
      </w:r>
      <w:r w:rsidR="00CB52D2" w:rsidRPr="00E2430A">
        <w:rPr>
          <w:b/>
          <w:bCs/>
          <w:rtl/>
        </w:rPr>
        <w:t>כפר ברא</w:t>
      </w:r>
      <w:r w:rsidR="00CB52D2" w:rsidRPr="005F53F2">
        <w:rPr>
          <w:rtl/>
        </w:rPr>
        <w:t xml:space="preserve"> ולמועצה האזורית </w:t>
      </w:r>
      <w:r w:rsidR="00CB52D2" w:rsidRPr="00E2430A">
        <w:rPr>
          <w:b/>
          <w:bCs/>
          <w:rtl/>
        </w:rPr>
        <w:t>לב השרון</w:t>
      </w:r>
      <w:r w:rsidR="00CB52D2" w:rsidRPr="005F53F2">
        <w:rPr>
          <w:rtl/>
        </w:rPr>
        <w:t xml:space="preserve"> לקבוע תוכנית עבודה רב-שנתית לתחזוקה ו</w:t>
      </w:r>
      <w:r w:rsidR="00CB52D2" w:rsidRPr="005F53F2">
        <w:rPr>
          <w:rFonts w:hint="eastAsia"/>
          <w:rtl/>
        </w:rPr>
        <w:t>ל</w:t>
      </w:r>
      <w:r w:rsidR="00CB52D2" w:rsidRPr="005F53F2">
        <w:rPr>
          <w:rtl/>
        </w:rPr>
        <w:t xml:space="preserve">שיקום של המיסעות והמדרכות בתחום שיפוטן, בהתאם להנחיות משרד הפנים לבניית תוכניות עבודה. </w:t>
      </w:r>
      <w:r w:rsidR="00CB52D2" w:rsidRPr="005F53F2">
        <w:rPr>
          <w:rFonts w:hint="cs"/>
          <w:rtl/>
        </w:rPr>
        <w:t>עוד מומלץ כי תוכנית עבודה זו תהיה מושתתת על נתונים עדכניים על מצב הדרכים, וכי סדרי העדיפויות שבה ייקבעו על פי נתונים אלה ויתייחסו גם לתוכניות השדרוג של תאגיד המים ושל גורמי תשתית אחרים. כן מומלץ לרשויות המקומיות לבצע את עבודות התחזוקה בהתאם לתוכנית העבודה שלהן, ואם יידרש לבצע בהן שינויים - מומלץ להן לתעד ולנמק את הסיבות לשינויים</w:t>
      </w:r>
      <w:r w:rsidR="00706096" w:rsidRPr="007C7D40">
        <w:rPr>
          <w:rFonts w:hint="cs"/>
          <w:rtl/>
        </w:rPr>
        <w:t>.</w:t>
      </w:r>
    </w:p>
    <w:p w14:paraId="36B4D251" w14:textId="480F6577" w:rsidR="00706096" w:rsidRPr="007C7D40" w:rsidRDefault="0072357A" w:rsidP="007C7D40">
      <w:pPr>
        <w:pStyle w:val="73f7"/>
      </w:pPr>
      <w:r w:rsidRPr="007C7D40">
        <w:rPr>
          <w:rFonts w:hint="cs"/>
          <w:noProof/>
          <w:rtl/>
        </w:rPr>
        <w:drawing>
          <wp:anchor distT="0" distB="1440180" distL="107950" distR="114300" simplePos="0" relativeHeight="252418560" behindDoc="1" locked="0" layoutInCell="1" allowOverlap="1" wp14:anchorId="188088D1" wp14:editId="5D809F5B">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email">
                      <a:extLst>
                        <a:ext uri="{28A0092B-C50C-407E-A947-70E740481C1C}">
                          <a14:useLocalDpi xmlns:a14="http://schemas.microsoft.com/office/drawing/2010/main"/>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CB52D2" w:rsidRPr="005F53F2">
        <w:rPr>
          <w:rtl/>
        </w:rPr>
        <w:t xml:space="preserve">כדי למנוע הידרדרות במצב המיסעות, מומלץ לעיריות </w:t>
      </w:r>
      <w:r w:rsidR="00CB52D2" w:rsidRPr="00E2430A">
        <w:rPr>
          <w:b/>
          <w:bCs/>
          <w:rtl/>
        </w:rPr>
        <w:t>גבעתיים</w:t>
      </w:r>
      <w:r w:rsidR="00CB52D2" w:rsidRPr="005F53F2">
        <w:rPr>
          <w:rtl/>
        </w:rPr>
        <w:t xml:space="preserve"> ו</w:t>
      </w:r>
      <w:r w:rsidR="00CB52D2" w:rsidRPr="00E2430A">
        <w:rPr>
          <w:b/>
          <w:bCs/>
          <w:rtl/>
        </w:rPr>
        <w:t>חולון</w:t>
      </w:r>
      <w:r w:rsidR="00CB52D2" w:rsidRPr="005F53F2">
        <w:rPr>
          <w:rtl/>
        </w:rPr>
        <w:t xml:space="preserve">, למועצות המקומיות </w:t>
      </w:r>
      <w:r w:rsidR="00CB52D2" w:rsidRPr="00E2430A">
        <w:rPr>
          <w:b/>
          <w:bCs/>
          <w:rtl/>
        </w:rPr>
        <w:t>זיכרון יעקב</w:t>
      </w:r>
      <w:r w:rsidR="00CB52D2" w:rsidRPr="005F53F2">
        <w:rPr>
          <w:rtl/>
        </w:rPr>
        <w:t xml:space="preserve"> ו</w:t>
      </w:r>
      <w:r w:rsidR="00CB52D2" w:rsidRPr="00E2430A">
        <w:rPr>
          <w:b/>
          <w:bCs/>
          <w:rtl/>
        </w:rPr>
        <w:t>כפר ברא</w:t>
      </w:r>
      <w:r w:rsidR="00CB52D2" w:rsidRPr="005F53F2">
        <w:rPr>
          <w:rtl/>
        </w:rPr>
        <w:t xml:space="preserve"> ולמועצה האזורית </w:t>
      </w:r>
      <w:r w:rsidR="00CB52D2" w:rsidRPr="00E2430A">
        <w:rPr>
          <w:b/>
          <w:bCs/>
          <w:rtl/>
        </w:rPr>
        <w:t>לב השרון</w:t>
      </w:r>
      <w:r w:rsidR="00CB52D2" w:rsidRPr="005F53F2">
        <w:rPr>
          <w:rtl/>
        </w:rPr>
        <w:t xml:space="preserve"> לבצע קרצוף וריבוד של לפחות 10% מאורך הכבישים שבתחום שיפוטן בכל שנה, כפי שמנחה נוהל </w:t>
      </w:r>
      <w:proofErr w:type="spellStart"/>
      <w:r w:rsidR="00CB52D2" w:rsidRPr="005F53F2">
        <w:rPr>
          <w:rtl/>
        </w:rPr>
        <w:t>פר"ת</w:t>
      </w:r>
      <w:proofErr w:type="spellEnd"/>
      <w:r w:rsidR="00CB52D2" w:rsidRPr="005F53F2">
        <w:rPr>
          <w:rtl/>
        </w:rPr>
        <w:t>, בהתאם למספר כלי הרכב העוברים בכבישים ביממה</w:t>
      </w:r>
      <w:r w:rsidR="00706096" w:rsidRPr="007C7D40">
        <w:rPr>
          <w:rFonts w:hint="cs"/>
          <w:rtl/>
        </w:rPr>
        <w:t>.</w:t>
      </w:r>
    </w:p>
    <w:p w14:paraId="30F30DD7" w14:textId="1016B35C" w:rsidR="00706096" w:rsidRDefault="0072357A" w:rsidP="007C7D40">
      <w:pPr>
        <w:pStyle w:val="73f7"/>
        <w:rPr>
          <w:rtl/>
        </w:rPr>
      </w:pPr>
      <w:r w:rsidRPr="007C7D40">
        <w:rPr>
          <w:rFonts w:hint="cs"/>
          <w:noProof/>
          <w:rtl/>
        </w:rPr>
        <w:drawing>
          <wp:anchor distT="0" distB="1440180" distL="107950" distR="114300" simplePos="0" relativeHeight="252420608" behindDoc="1" locked="0" layoutInCell="1" allowOverlap="1" wp14:anchorId="663354A2" wp14:editId="15C741B3">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email">
                      <a:extLst>
                        <a:ext uri="{28A0092B-C50C-407E-A947-70E740481C1C}">
                          <a14:useLocalDpi xmlns:a14="http://schemas.microsoft.com/office/drawing/2010/main"/>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CB52D2" w:rsidRPr="005F53F2">
        <w:rPr>
          <w:rtl/>
        </w:rPr>
        <w:t xml:space="preserve">על עיריות </w:t>
      </w:r>
      <w:r w:rsidR="00CB52D2" w:rsidRPr="00E2430A">
        <w:rPr>
          <w:b/>
          <w:bCs/>
          <w:rtl/>
        </w:rPr>
        <w:t>גבעתיים</w:t>
      </w:r>
      <w:r w:rsidR="00CB52D2" w:rsidRPr="005F53F2">
        <w:rPr>
          <w:rtl/>
        </w:rPr>
        <w:t xml:space="preserve"> ו</w:t>
      </w:r>
      <w:r w:rsidR="00CB52D2" w:rsidRPr="00E2430A">
        <w:rPr>
          <w:b/>
          <w:bCs/>
          <w:rtl/>
        </w:rPr>
        <w:t>חולון</w:t>
      </w:r>
      <w:r w:rsidR="00CB52D2" w:rsidRPr="005F53F2">
        <w:rPr>
          <w:rtl/>
        </w:rPr>
        <w:t xml:space="preserve"> והמועצות המקומיות </w:t>
      </w:r>
      <w:r w:rsidR="00CB52D2" w:rsidRPr="00E2430A">
        <w:rPr>
          <w:b/>
          <w:bCs/>
          <w:rtl/>
        </w:rPr>
        <w:t>זיכרון יעקב</w:t>
      </w:r>
      <w:r w:rsidR="00CB52D2" w:rsidRPr="005F53F2">
        <w:rPr>
          <w:rtl/>
        </w:rPr>
        <w:t xml:space="preserve"> ו</w:t>
      </w:r>
      <w:r w:rsidR="00CB52D2" w:rsidRPr="00E2430A">
        <w:rPr>
          <w:b/>
          <w:bCs/>
          <w:rtl/>
        </w:rPr>
        <w:t>כפר ברא</w:t>
      </w:r>
      <w:r w:rsidR="00CB52D2" w:rsidRPr="005F53F2">
        <w:rPr>
          <w:rtl/>
        </w:rPr>
        <w:t xml:space="preserve"> לפקח על איכות הביצוע של עבודות תחזוקת הדרכים ולהקפיד על ביצוע העבודות בהתאם לתוכניות ולאומדנים שהוכנו, ואם נדרשים שינויים עליהן לתעד את הנימוקים לשינוי; על </w:t>
      </w:r>
      <w:r w:rsidR="00CB52D2" w:rsidRPr="005F53F2">
        <w:rPr>
          <w:rFonts w:hint="cs"/>
          <w:rtl/>
        </w:rPr>
        <w:t xml:space="preserve">עיריית </w:t>
      </w:r>
      <w:r w:rsidR="00CB52D2" w:rsidRPr="00E2430A">
        <w:rPr>
          <w:rFonts w:hint="cs"/>
          <w:b/>
          <w:bCs/>
          <w:rtl/>
        </w:rPr>
        <w:t>חולון</w:t>
      </w:r>
      <w:r w:rsidR="00CB52D2" w:rsidRPr="005F53F2">
        <w:rPr>
          <w:rFonts w:hint="cs"/>
          <w:rtl/>
        </w:rPr>
        <w:t xml:space="preserve"> </w:t>
      </w:r>
      <w:r w:rsidR="00E020FA">
        <w:rPr>
          <w:rFonts w:hint="cs"/>
          <w:rtl/>
        </w:rPr>
        <w:t>ו</w:t>
      </w:r>
      <w:r w:rsidR="00CB52D2" w:rsidRPr="005F53F2">
        <w:rPr>
          <w:rtl/>
        </w:rPr>
        <w:t xml:space="preserve">המועצה המקומית </w:t>
      </w:r>
      <w:r w:rsidR="00CB52D2" w:rsidRPr="00E2430A">
        <w:rPr>
          <w:b/>
          <w:bCs/>
          <w:rtl/>
        </w:rPr>
        <w:t>זיכרון יעקב</w:t>
      </w:r>
      <w:r w:rsidR="00CB52D2" w:rsidRPr="005F53F2">
        <w:rPr>
          <w:rtl/>
        </w:rPr>
        <w:t xml:space="preserve"> להקפיד לקיים את ההוראות הנוגעות </w:t>
      </w:r>
      <w:proofErr w:type="spellStart"/>
      <w:r w:rsidR="00CB52D2" w:rsidRPr="005F53F2">
        <w:rPr>
          <w:rtl/>
        </w:rPr>
        <w:t>להנגשת</w:t>
      </w:r>
      <w:proofErr w:type="spellEnd"/>
      <w:r w:rsidR="00CB52D2" w:rsidRPr="005F53F2">
        <w:rPr>
          <w:rtl/>
        </w:rPr>
        <w:t xml:space="preserve"> מעברי חציה, מדרכות ותחנות תחבורה ציבורית; על המועצה המקומית </w:t>
      </w:r>
      <w:r w:rsidR="00CB52D2" w:rsidRPr="00E2430A">
        <w:rPr>
          <w:b/>
          <w:bCs/>
          <w:rtl/>
        </w:rPr>
        <w:t>כפר ברא</w:t>
      </w:r>
      <w:r w:rsidR="00CB52D2" w:rsidRPr="005F53F2">
        <w:rPr>
          <w:rtl/>
        </w:rPr>
        <w:t xml:space="preserve"> להשתמש בחומרים תקניים</w:t>
      </w:r>
      <w:r w:rsidR="00CB52D2" w:rsidRPr="005F53F2">
        <w:rPr>
          <w:rFonts w:hint="cs"/>
          <w:rtl/>
        </w:rPr>
        <w:t xml:space="preserve"> ל</w:t>
      </w:r>
      <w:r w:rsidR="00CB52D2" w:rsidRPr="005F53F2">
        <w:rPr>
          <w:rtl/>
        </w:rPr>
        <w:t>ביצוע עבודות תחזוקה בדרכים; מומלץ לרשויות שנבדקו כי בעת טיפול במקטע דרך מסוים יטופלו כל מרכיבי הדרך שנדרשת בהם תחזוקה, ובייחוד מרכיבים העלולים לסכן את הציבור</w:t>
      </w:r>
      <w:r w:rsidR="00706096" w:rsidRPr="008E57FE">
        <w:rPr>
          <w:rFonts w:hint="cs"/>
          <w:rtl/>
        </w:rPr>
        <w:t>.</w:t>
      </w:r>
    </w:p>
    <w:p w14:paraId="458C0002" w14:textId="3B4B2BC8" w:rsidR="00CB52D2" w:rsidRPr="007C7D40" w:rsidRDefault="00CB52D2" w:rsidP="00CB52D2">
      <w:pPr>
        <w:pStyle w:val="73f7"/>
      </w:pPr>
      <w:r w:rsidRPr="007C7D40">
        <w:rPr>
          <w:rFonts w:hint="cs"/>
          <w:noProof/>
          <w:rtl/>
        </w:rPr>
        <w:drawing>
          <wp:anchor distT="0" distB="1440180" distL="107950" distR="114300" simplePos="0" relativeHeight="252468736" behindDoc="1" locked="0" layoutInCell="1" allowOverlap="1" wp14:anchorId="26E91722" wp14:editId="572934FD">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767149818" name="תמונה 1767149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email">
                      <a:extLst>
                        <a:ext uri="{28A0092B-C50C-407E-A947-70E740481C1C}">
                          <a14:useLocalDpi xmlns:a14="http://schemas.microsoft.com/office/drawing/2010/main"/>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5F53F2">
        <w:rPr>
          <w:rtl/>
        </w:rPr>
        <w:t xml:space="preserve">נוכח רמת ההשקעה הנמוכה בתקציבן השוטף של הרשויות המקומיות </w:t>
      </w:r>
      <w:r w:rsidRPr="005F53F2">
        <w:rPr>
          <w:rFonts w:hint="cs"/>
          <w:rtl/>
        </w:rPr>
        <w:t xml:space="preserve">שנבדקו </w:t>
      </w:r>
      <w:r w:rsidRPr="005F53F2">
        <w:rPr>
          <w:rtl/>
        </w:rPr>
        <w:t xml:space="preserve">בתחום תחזוקת הדרכים, ובהתחשב במכלול ההיבטים הקשורים לפעילותן השוטפת ולפעילותן בתחום </w:t>
      </w:r>
      <w:r w:rsidRPr="005F53F2">
        <w:rPr>
          <w:rFonts w:hint="eastAsia"/>
          <w:rtl/>
        </w:rPr>
        <w:t>ה</w:t>
      </w:r>
      <w:r w:rsidRPr="005F53F2">
        <w:rPr>
          <w:rtl/>
        </w:rPr>
        <w:t>תחזוקה ו</w:t>
      </w:r>
      <w:r w:rsidRPr="005F53F2">
        <w:rPr>
          <w:rFonts w:hint="eastAsia"/>
          <w:rtl/>
        </w:rPr>
        <w:t>ה</w:t>
      </w:r>
      <w:r w:rsidRPr="005F53F2">
        <w:rPr>
          <w:rtl/>
        </w:rPr>
        <w:t xml:space="preserve">פיתוח, מומלץ כי עיריות </w:t>
      </w:r>
      <w:r w:rsidRPr="00E2430A">
        <w:rPr>
          <w:b/>
          <w:bCs/>
          <w:rtl/>
        </w:rPr>
        <w:t>גבעתיים</w:t>
      </w:r>
      <w:r w:rsidRPr="005F53F2">
        <w:rPr>
          <w:rtl/>
        </w:rPr>
        <w:t xml:space="preserve"> ו</w:t>
      </w:r>
      <w:r w:rsidRPr="00E2430A">
        <w:rPr>
          <w:b/>
          <w:bCs/>
          <w:rtl/>
        </w:rPr>
        <w:t>חולון</w:t>
      </w:r>
      <w:r w:rsidRPr="005F53F2">
        <w:rPr>
          <w:rtl/>
        </w:rPr>
        <w:t xml:space="preserve">, </w:t>
      </w:r>
      <w:r w:rsidRPr="005F53F2">
        <w:rPr>
          <w:rFonts w:hint="cs"/>
          <w:rtl/>
        </w:rPr>
        <w:t>ה</w:t>
      </w:r>
      <w:r w:rsidRPr="005F53F2">
        <w:rPr>
          <w:rtl/>
        </w:rPr>
        <w:t xml:space="preserve">מועצות המקומיות </w:t>
      </w:r>
      <w:r w:rsidRPr="00E2430A">
        <w:rPr>
          <w:b/>
          <w:bCs/>
          <w:rtl/>
        </w:rPr>
        <w:t>זיכרון יעקב</w:t>
      </w:r>
      <w:r w:rsidRPr="005F53F2">
        <w:rPr>
          <w:rtl/>
        </w:rPr>
        <w:t xml:space="preserve"> ו</w:t>
      </w:r>
      <w:r w:rsidRPr="00E2430A">
        <w:rPr>
          <w:b/>
          <w:bCs/>
          <w:rtl/>
        </w:rPr>
        <w:t>כפר ברא</w:t>
      </w:r>
      <w:r w:rsidRPr="005F53F2">
        <w:rPr>
          <w:rtl/>
        </w:rPr>
        <w:t xml:space="preserve"> ו</w:t>
      </w:r>
      <w:r w:rsidRPr="005F53F2">
        <w:rPr>
          <w:rFonts w:hint="cs"/>
          <w:rtl/>
        </w:rPr>
        <w:t>ה</w:t>
      </w:r>
      <w:r w:rsidRPr="005F53F2">
        <w:rPr>
          <w:rtl/>
        </w:rPr>
        <w:t xml:space="preserve">מועצה האזורית </w:t>
      </w:r>
      <w:r w:rsidRPr="00E2430A">
        <w:rPr>
          <w:b/>
          <w:bCs/>
          <w:rtl/>
        </w:rPr>
        <w:t>לב השרון</w:t>
      </w:r>
      <w:r w:rsidRPr="005F53F2">
        <w:rPr>
          <w:rtl/>
        </w:rPr>
        <w:t xml:space="preserve"> </w:t>
      </w:r>
      <w:r w:rsidRPr="005F53F2">
        <w:rPr>
          <w:rFonts w:hint="eastAsia"/>
          <w:rtl/>
        </w:rPr>
        <w:t>יבחנו</w:t>
      </w:r>
      <w:r w:rsidRPr="005F53F2">
        <w:rPr>
          <w:rtl/>
        </w:rPr>
        <w:t xml:space="preserve"> את היקף ההקצאה מתקציבי הפיתוח שלהן ל</w:t>
      </w:r>
      <w:r w:rsidRPr="005F53F2">
        <w:rPr>
          <w:rFonts w:hint="cs"/>
          <w:rtl/>
        </w:rPr>
        <w:t>עומת</w:t>
      </w:r>
      <w:r w:rsidRPr="005F53F2">
        <w:rPr>
          <w:rtl/>
        </w:rPr>
        <w:t xml:space="preserve"> הצרכים הנדרשים ל</w:t>
      </w:r>
      <w:r w:rsidRPr="005F53F2">
        <w:rPr>
          <w:rFonts w:hint="cs"/>
          <w:rtl/>
        </w:rPr>
        <w:t>שם</w:t>
      </w:r>
      <w:r w:rsidRPr="005F53F2">
        <w:rPr>
          <w:rtl/>
        </w:rPr>
        <w:t xml:space="preserve"> ביצוע עבודות ופרויקטים תקופתיים, שיאפשרו להן לקיים רמת תחזוקה אופטימלית של הדרכים </w:t>
      </w:r>
      <w:r w:rsidRPr="005F53F2">
        <w:rPr>
          <w:rFonts w:hint="eastAsia"/>
          <w:rtl/>
        </w:rPr>
        <w:t>בתחום</w:t>
      </w:r>
      <w:r w:rsidRPr="005F53F2">
        <w:rPr>
          <w:rtl/>
        </w:rPr>
        <w:t xml:space="preserve"> </w:t>
      </w:r>
      <w:r w:rsidRPr="005F53F2">
        <w:rPr>
          <w:rFonts w:hint="eastAsia"/>
          <w:rtl/>
        </w:rPr>
        <w:t>שיפוטן</w:t>
      </w:r>
      <w:r w:rsidRPr="007C7D40">
        <w:rPr>
          <w:rFonts w:hint="cs"/>
          <w:rtl/>
        </w:rPr>
        <w:t xml:space="preserve">. </w:t>
      </w:r>
    </w:p>
    <w:p w14:paraId="1FE82C78" w14:textId="6036CADB" w:rsidR="00CB52D2" w:rsidRDefault="00CB52D2">
      <w:pPr>
        <w:bidi w:val="0"/>
        <w:spacing w:after="200" w:line="276" w:lineRule="auto"/>
        <w:rPr>
          <w:rFonts w:ascii="Tahoma" w:hAnsi="Tahoma" w:cs="Tahoma"/>
          <w:color w:val="0D0D0D" w:themeColor="text1" w:themeTint="F2"/>
          <w:sz w:val="18"/>
          <w:szCs w:val="18"/>
          <w:rtl/>
        </w:rPr>
      </w:pPr>
      <w:r>
        <w:rPr>
          <w:rtl/>
        </w:rPr>
        <w:br w:type="page"/>
      </w:r>
    </w:p>
    <w:p w14:paraId="6DC28C4F" w14:textId="1F27D12F" w:rsidR="005D0F8C" w:rsidRDefault="006F2B35" w:rsidP="004E71DD">
      <w:pPr>
        <w:tabs>
          <w:tab w:val="right" w:pos="7370"/>
        </w:tabs>
        <w:bidi w:val="0"/>
        <w:spacing w:after="200" w:line="276" w:lineRule="auto"/>
        <w:rPr>
          <w:rtl/>
        </w:rPr>
      </w:pPr>
      <w:r w:rsidRPr="00D527BD">
        <w:rPr>
          <w:noProof/>
          <w:szCs w:val="20"/>
          <w:rtl/>
        </w:rPr>
        <w:lastRenderedPageBreak/>
        <w:drawing>
          <wp:anchor distT="0" distB="0" distL="114300" distR="114300" simplePos="0" relativeHeight="252497408" behindDoc="0" locked="0" layoutInCell="1" allowOverlap="1" wp14:anchorId="1B5A42F4" wp14:editId="40B083E4">
            <wp:simplePos x="0" y="0"/>
            <wp:positionH relativeFrom="column">
              <wp:posOffset>0</wp:posOffset>
            </wp:positionH>
            <wp:positionV relativeFrom="paragraph">
              <wp:posOffset>-137160</wp:posOffset>
            </wp:positionV>
            <wp:extent cx="4731385" cy="762635"/>
            <wp:effectExtent l="0" t="0" r="0" b="0"/>
            <wp:wrapNone/>
            <wp:docPr id="1451066646" name="Picture 54" descr="תמונה שמכילה צילום מסך, מ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descr="תמונה שמכילה צילום מסך, מלבן&#10;&#10;התיאור נוצר באופן אוטומטי"/>
                    <pic:cNvPicPr>
                      <a:picLocks noChangeAspect="1"/>
                    </pic:cNvPicPr>
                  </pic:nvPicPr>
                  <pic:blipFill>
                    <a:blip r:embed="rId27" cstate="email">
                      <a:extLst>
                        <a:ext uri="{28A0092B-C50C-407E-A947-70E740481C1C}">
                          <a14:useLocalDpi xmlns:a14="http://schemas.microsoft.com/office/drawing/2010/main"/>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2498432" behindDoc="0" locked="0" layoutInCell="1" allowOverlap="1" wp14:anchorId="263F5B3A" wp14:editId="2316E734">
                <wp:simplePos x="0" y="0"/>
                <wp:positionH relativeFrom="column">
                  <wp:posOffset>194310</wp:posOffset>
                </wp:positionH>
                <wp:positionV relativeFrom="paragraph">
                  <wp:posOffset>-29210</wp:posOffset>
                </wp:positionV>
                <wp:extent cx="4436745" cy="435128"/>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14:paraId="7DB3D68B" w14:textId="264000D3" w:rsidR="006F2B35" w:rsidRPr="005C7ABF" w:rsidRDefault="006F2B35" w:rsidP="006F2B35">
                            <w:pPr>
                              <w:spacing w:line="240" w:lineRule="auto"/>
                              <w:ind w:right="113"/>
                              <w:suppressOverlap/>
                              <w:jc w:val="left"/>
                              <w:rPr>
                                <w:rFonts w:ascii="Tahoma" w:hAnsi="Tahoma" w:cs="Tahoma"/>
                                <w:b/>
                                <w:bCs/>
                                <w:color w:val="FFFFFF" w:themeColor="background1"/>
                                <w:spacing w:val="-4"/>
                                <w:sz w:val="22"/>
                                <w:szCs w:val="22"/>
                                <w:rtl/>
                              </w:rPr>
                            </w:pPr>
                            <w:r w:rsidRPr="00CB52D2">
                              <w:rPr>
                                <w:rFonts w:ascii="Tahoma" w:hAnsi="Tahoma" w:cs="Tahoma"/>
                                <w:b/>
                                <w:bCs/>
                                <w:color w:val="FFFFFF" w:themeColor="background1"/>
                                <w:spacing w:val="-4"/>
                                <w:sz w:val="22"/>
                                <w:szCs w:val="22"/>
                                <w:rtl/>
                              </w:rPr>
                              <w:t xml:space="preserve">אורך הדרכים הסלולות בישראל בשנת 2020 (בק"מ), </w:t>
                            </w:r>
                            <w:r w:rsidR="00E020FA">
                              <w:rPr>
                                <w:rFonts w:ascii="Tahoma" w:hAnsi="Tahoma" w:cs="Tahoma"/>
                                <w:b/>
                                <w:bCs/>
                                <w:color w:val="FFFFFF" w:themeColor="background1"/>
                                <w:spacing w:val="-4"/>
                                <w:sz w:val="22"/>
                                <w:szCs w:val="22"/>
                                <w:rtl/>
                              </w:rPr>
                              <w:br/>
                            </w:r>
                            <w:r w:rsidRPr="00CB52D2">
                              <w:rPr>
                                <w:rFonts w:ascii="Tahoma" w:hAnsi="Tahoma" w:cs="Tahoma"/>
                                <w:b/>
                                <w:bCs/>
                                <w:color w:val="FFFFFF" w:themeColor="background1"/>
                                <w:spacing w:val="-4"/>
                                <w:sz w:val="22"/>
                                <w:szCs w:val="22"/>
                                <w:rtl/>
                              </w:rPr>
                              <w:t xml:space="preserve">בחלוקה לסוגים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3F5B3A" id="_x0000_t202" coordsize="21600,21600" o:spt="202" path="m,l,21600r21600,l21600,xe">
                <v:stroke joinstyle="miter"/>
                <v:path gradientshapeok="t" o:connecttype="rect"/>
              </v:shapetype>
              <v:shape id="_x0000_s1027" type="#_x0000_t202" style="position:absolute;left:0;text-align:left;margin-left:15.3pt;margin-top:-2.3pt;width:349.35pt;height:34.25pt;z-index:2524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" fillcolor="#f05260" stroked="f">
                <v:textbox>
                  <w:txbxContent>
                    <w:p w14:paraId="7DB3D68B" w14:textId="264000D3" w:rsidR="006F2B35" w:rsidRPr="005C7ABF" w:rsidRDefault="006F2B35" w:rsidP="006F2B35">
                      <w:pPr>
                        <w:spacing w:line="240" w:lineRule="auto"/>
                        <w:ind w:right="113"/>
                        <w:suppressOverlap/>
                        <w:jc w:val="left"/>
                        <w:rPr>
                          <w:rFonts w:ascii="Tahoma" w:hAnsi="Tahoma" w:cs="Tahoma"/>
                          <w:b/>
                          <w:bCs/>
                          <w:color w:val="FFFFFF" w:themeColor="background1"/>
                          <w:spacing w:val="-4"/>
                          <w:sz w:val="22"/>
                          <w:szCs w:val="22"/>
                          <w:rtl/>
                        </w:rPr>
                      </w:pPr>
                      <w:r w:rsidRPr="00CB52D2">
                        <w:rPr>
                          <w:rFonts w:ascii="Tahoma" w:hAnsi="Tahoma" w:cs="Tahoma"/>
                          <w:b/>
                          <w:bCs/>
                          <w:color w:val="FFFFFF" w:themeColor="background1"/>
                          <w:spacing w:val="-4"/>
                          <w:sz w:val="22"/>
                          <w:szCs w:val="22"/>
                          <w:rtl/>
                        </w:rPr>
                        <w:t xml:space="preserve">אורך הדרכים הסלולות בישראל בשנת 2020 (בק"מ), </w:t>
                      </w:r>
                      <w:r w:rsidR="00E020FA">
                        <w:rPr>
                          <w:rFonts w:ascii="Tahoma" w:hAnsi="Tahoma" w:cs="Tahoma"/>
                          <w:b/>
                          <w:bCs/>
                          <w:color w:val="FFFFFF" w:themeColor="background1"/>
                          <w:spacing w:val="-4"/>
                          <w:sz w:val="22"/>
                          <w:szCs w:val="22"/>
                          <w:rtl/>
                        </w:rPr>
                        <w:br/>
                      </w:r>
                      <w:r w:rsidRPr="00CB52D2">
                        <w:rPr>
                          <w:rFonts w:ascii="Tahoma" w:hAnsi="Tahoma" w:cs="Tahoma"/>
                          <w:b/>
                          <w:bCs/>
                          <w:color w:val="FFFFFF" w:themeColor="background1"/>
                          <w:spacing w:val="-4"/>
                          <w:sz w:val="22"/>
                          <w:szCs w:val="22"/>
                          <w:rtl/>
                        </w:rPr>
                        <w:t xml:space="preserve">בחלוקה לסוגים </w:t>
                      </w:r>
                    </w:p>
                  </w:txbxContent>
                </v:textbox>
              </v:shape>
            </w:pict>
          </mc:Fallback>
        </mc:AlternateContent>
      </w:r>
      <w:r w:rsidR="005D0F8C">
        <w:rPr>
          <w:rtl/>
        </w:rPr>
        <w:t xml:space="preserve"> </w:t>
      </w:r>
    </w:p>
    <w:p w14:paraId="5B8DB107" w14:textId="084868CB" w:rsidR="005D0F8C" w:rsidRDefault="005D0F8C" w:rsidP="005D0F8C">
      <w:pPr>
        <w:pStyle w:val="73f7"/>
        <w:rPr>
          <w:rtl/>
        </w:rPr>
      </w:pPr>
    </w:p>
    <w:p w14:paraId="315C4E95" w14:textId="22C1E35E" w:rsidR="00275C47" w:rsidRPr="00275C47" w:rsidRDefault="006F2B35" w:rsidP="006F2B35">
      <w:pPr>
        <w:jc w:val="center"/>
      </w:pPr>
      <w:r>
        <w:rPr>
          <w:noProof/>
        </w:rPr>
        <w:drawing>
          <wp:inline distT="0" distB="0" distL="0" distR="0" wp14:anchorId="033C554F" wp14:editId="712A515E">
            <wp:extent cx="3541330" cy="2510645"/>
            <wp:effectExtent l="0" t="0" r="2540" b="4445"/>
            <wp:docPr id="232838304"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38304" name="תמונה 38"/>
                    <pic:cNvPicPr/>
                  </pic:nvPicPr>
                  <pic:blipFill>
                    <a:blip r:embed="rId28" cstate="email">
                      <a:extLst>
                        <a:ext uri="{28A0092B-C50C-407E-A947-70E740481C1C}">
                          <a14:useLocalDpi xmlns:a14="http://schemas.microsoft.com/office/drawing/2010/main"/>
                        </a:ext>
                      </a:extLst>
                    </a:blip>
                    <a:stretch>
                      <a:fillRect/>
                    </a:stretch>
                  </pic:blipFill>
                  <pic:spPr>
                    <a:xfrm>
                      <a:off x="0" y="0"/>
                      <a:ext cx="3541330" cy="2510645"/>
                    </a:xfrm>
                    <a:prstGeom prst="rect">
                      <a:avLst/>
                    </a:prstGeom>
                  </pic:spPr>
                </pic:pic>
              </a:graphicData>
            </a:graphic>
          </wp:inline>
        </w:drawing>
      </w:r>
    </w:p>
    <w:p w14:paraId="3E78E43E" w14:textId="258F9303" w:rsidR="00275C47" w:rsidRDefault="00275C47" w:rsidP="006F2B35">
      <w:pPr>
        <w:pStyle w:val="73e"/>
        <w:spacing w:before="0" w:after="0"/>
      </w:pPr>
      <w:r w:rsidRPr="00DC1D24">
        <w:rPr>
          <w:noProof/>
          <w:rtl/>
        </w:rPr>
        <mc:AlternateContent>
          <mc:Choice Requires="wpg">
            <w:drawing>
              <wp:anchor distT="0" distB="0" distL="114300" distR="114300" simplePos="0" relativeHeight="252470784" behindDoc="0" locked="0" layoutInCell="1" allowOverlap="1" wp14:anchorId="2B5CD748" wp14:editId="20421FD2">
                <wp:simplePos x="0" y="0"/>
                <wp:positionH relativeFrom="margin">
                  <wp:posOffset>0</wp:posOffset>
                </wp:positionH>
                <wp:positionV relativeFrom="paragraph">
                  <wp:posOffset>349612</wp:posOffset>
                </wp:positionV>
                <wp:extent cx="4787900" cy="767080"/>
                <wp:effectExtent l="0" t="0" r="0" b="0"/>
                <wp:wrapSquare wrapText="bothSides"/>
                <wp:docPr id="1113575890" name="Group 2052770959"/>
                <wp:cNvGraphicFramePr/>
                <a:graphic xmlns:a="http://schemas.openxmlformats.org/drawingml/2006/main">
                  <a:graphicData uri="http://schemas.microsoft.com/office/word/2010/wordprocessingGroup">
                    <wpg:wg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r:embed="rId27" cstate="email">
                            <a:extLst>
                              <a:ext uri="{28A0092B-C50C-407E-A947-70E740481C1C}">
                                <a14:useLocalDpi xmlns:a14="http://schemas.microsoft.com/office/drawing/2010/main"/>
                              </a:ext>
                            </a:extLst>
                          </a:blip>
                          <a:stretch>
                            <a:fillRect/>
                          </a:stretch>
                        </pic:blipFill>
                        <pic:spPr>
                          <a:xfrm>
                            <a:off x="0" y="181533"/>
                            <a:ext cx="4787900" cy="614829"/>
                          </a:xfrm>
                          <a:prstGeom prst="rect">
                            <a:avLst/>
                          </a:prstGeom>
                        </pic:spPr>
                      </pic:pic>
                      <wps:wsp>
                        <wps:cNvPr id="1113575892" name="Text Box 2"/>
                        <wps:cNvSpPr txBox="1">
                          <a:spLocks noChangeArrowheads="1"/>
                        </wps:cNvSpPr>
                        <wps:spPr bwMode="auto">
                          <a:xfrm>
                            <a:off x="202806" y="256036"/>
                            <a:ext cx="4428490" cy="375713"/>
                          </a:xfrm>
                          <a:prstGeom prst="rect">
                            <a:avLst/>
                          </a:prstGeom>
                          <a:solidFill>
                            <a:srgbClr val="F05260"/>
                          </a:solidFill>
                          <a:ln w="9525">
                            <a:noFill/>
                            <a:miter lim="800000"/>
                            <a:headEnd/>
                            <a:tailEnd/>
                          </a:ln>
                        </wps:spPr>
                        <wps:txbx>
                          <w:txbxContent>
                            <w:p w14:paraId="41687E25" w14:textId="77777777" w:rsidR="00275C47" w:rsidRPr="00361C09" w:rsidRDefault="00275C47" w:rsidP="00275C47">
                              <w:pPr>
                                <w:spacing w:after="120" w:line="240" w:lineRule="auto"/>
                                <w:ind w:right="113"/>
                                <w:jc w:val="left"/>
                                <w:rPr>
                                  <w:b/>
                                  <w:bCs/>
                                </w:rPr>
                              </w:pPr>
                              <w:r w:rsidRPr="00CB52D2">
                                <w:rPr>
                                  <w:rFonts w:ascii="Tahoma" w:hAnsi="Tahoma" w:cs="Tahoma"/>
                                  <w:b/>
                                  <w:bCs/>
                                  <w:color w:val="FFFFFF" w:themeColor="background1"/>
                                  <w:spacing w:val="-4"/>
                                  <w:sz w:val="22"/>
                                  <w:szCs w:val="22"/>
                                  <w:rtl/>
                                </w:rPr>
                                <w:t>ההשקעה הכוללת בתחזוקת דרכים, לעומת אורך הכבישים הסלולים ברשויות שנבדקו, 2019 - 2021</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B5CD748" id="Group 2052770959" o:spid="_x0000_s1028" style="position:absolute;left:0;text-align:left;margin-left:0;margin-top:27.55pt;width:377pt;height:60.4pt;z-index:252470784;mso-position-horizontal-relative:margin;mso-width-relative:margin;mso-height-relative:margin" coordorigin=",1815" coordsize="47879,61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top:1815;width:47879;height:6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">
                  <v:imagedata r:id="rId29" o:title=""/>
                </v:shape>
                <v:shapetype id="_x0000_t202" coordsize="21600,21600" o:spt="202" path="m,l,21600r21600,l21600,xe">
                  <v:stroke joinstyle="miter"/>
                  <v:path gradientshapeok="t" o:connecttype="rect"/>
                </v:shapetype>
                <v:shape id="_x0000_s1030" type="#_x0000_t202" style="position:absolute;left:2028;top:2560;width:44284;height:37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" fillcolor="#f05260" stroked="f">
                  <v:textbox>
                    <w:txbxContent>
                      <w:p w14:paraId="41687E25" w14:textId="77777777" w:rsidR="00275C47" w:rsidRPr="00361C09" w:rsidRDefault="00275C47" w:rsidP="00275C47">
                        <w:pPr>
                          <w:spacing w:after="120" w:line="240" w:lineRule="auto"/>
                          <w:ind w:right="113"/>
                          <w:jc w:val="left"/>
                          <w:rPr>
                            <w:b/>
                            <w:bCs/>
                          </w:rPr>
                        </w:pPr>
                        <w:r w:rsidRPr="00CB52D2">
                          <w:rPr>
                            <w:rFonts w:ascii="Tahoma" w:hAnsi="Tahoma" w:cs="Tahoma"/>
                            <w:b/>
                            <w:bCs/>
                            <w:color w:val="FFFFFF" w:themeColor="background1"/>
                            <w:spacing w:val="-4"/>
                            <w:sz w:val="22"/>
                            <w:szCs w:val="22"/>
                            <w:rtl/>
                          </w:rPr>
                          <w:t>ההשקעה הכוללת בתחזוקת דרכים, לעומת אורך הכבישים הסלולים ברשויות שנבדקו, 2019 - 2021</w:t>
                        </w:r>
                      </w:p>
                    </w:txbxContent>
                  </v:textbox>
                </v:shape>
                <w10:wrap type="square" anchorx="margin"/>
              </v:group>
            </w:pict>
          </mc:Fallback>
        </mc:AlternateContent>
      </w:r>
      <w:r w:rsidR="00CB52D2" w:rsidRPr="00C93798">
        <w:rPr>
          <w:rFonts w:hint="cs"/>
          <w:rtl/>
        </w:rPr>
        <w:t xml:space="preserve">על פי נתוני </w:t>
      </w:r>
      <w:proofErr w:type="spellStart"/>
      <w:r w:rsidR="00CB52D2" w:rsidRPr="00C93798">
        <w:rPr>
          <w:rFonts w:hint="cs"/>
          <w:rtl/>
        </w:rPr>
        <w:t>הלמ"ס</w:t>
      </w:r>
      <w:proofErr w:type="spellEnd"/>
      <w:r w:rsidR="00CB52D2" w:rsidRPr="00C93798">
        <w:rPr>
          <w:rFonts w:hint="cs"/>
          <w:rtl/>
        </w:rPr>
        <w:t>, בעיבוד משרד מבקר המדינה</w:t>
      </w:r>
      <w:r w:rsidR="005D0F8C" w:rsidRPr="00BE0973">
        <w:rPr>
          <w:rFonts w:hint="cs"/>
          <w:rtl/>
        </w:rPr>
        <w:t>.</w:t>
      </w:r>
    </w:p>
    <w:tbl>
      <w:tblPr>
        <w:tblStyle w:val="14"/>
        <w:bidiVisual/>
        <w:tblW w:w="5000" w:type="pct"/>
        <w:jc w:val="center"/>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4A0" w:firstRow="1" w:lastRow="0" w:firstColumn="1" w:lastColumn="0" w:noHBand="0" w:noVBand="1"/>
      </w:tblPr>
      <w:tblGrid>
        <w:gridCol w:w="1749"/>
        <w:gridCol w:w="933"/>
        <w:gridCol w:w="933"/>
        <w:gridCol w:w="951"/>
        <w:gridCol w:w="1284"/>
        <w:gridCol w:w="1510"/>
      </w:tblGrid>
      <w:tr w:rsidR="00275C47" w14:paraId="408FE145" w14:textId="77777777" w:rsidTr="005B1780">
        <w:trPr>
          <w:jc w:val="center"/>
        </w:trPr>
        <w:tc>
          <w:tcPr>
            <w:tcW w:w="1190" w:type="pct"/>
            <w:vMerge w:val="restart"/>
            <w:shd w:val="clear" w:color="auto" w:fill="C8DCE4"/>
          </w:tcPr>
          <w:p w14:paraId="79FE0900" w14:textId="77777777" w:rsidR="00275C47" w:rsidRPr="00CB52D2" w:rsidRDefault="00275C47" w:rsidP="005B1780">
            <w:pPr>
              <w:pStyle w:val="73R"/>
              <w:rPr>
                <w:b/>
                <w:bCs/>
                <w:rtl/>
              </w:rPr>
            </w:pPr>
            <w:r w:rsidRPr="00CB52D2">
              <w:rPr>
                <w:rFonts w:hint="cs"/>
                <w:b/>
                <w:bCs/>
                <w:rtl/>
              </w:rPr>
              <w:t>הרשות המקומית</w:t>
            </w:r>
          </w:p>
        </w:tc>
        <w:tc>
          <w:tcPr>
            <w:tcW w:w="1907" w:type="pct"/>
            <w:gridSpan w:val="3"/>
            <w:shd w:val="clear" w:color="auto" w:fill="C8DCE4"/>
          </w:tcPr>
          <w:p w14:paraId="21AC4A9A" w14:textId="77777777" w:rsidR="00275C47" w:rsidRPr="00CB52D2" w:rsidRDefault="00275C47" w:rsidP="005B1780">
            <w:pPr>
              <w:pStyle w:val="73R"/>
              <w:rPr>
                <w:b/>
                <w:bCs/>
                <w:rtl/>
              </w:rPr>
            </w:pPr>
            <w:r w:rsidRPr="00CB52D2">
              <w:rPr>
                <w:rFonts w:hint="cs"/>
                <w:b/>
                <w:bCs/>
                <w:rtl/>
              </w:rPr>
              <w:t>ביצוע בפועל (באלפי ש"ח)</w:t>
            </w:r>
          </w:p>
        </w:tc>
        <w:tc>
          <w:tcPr>
            <w:tcW w:w="874" w:type="pct"/>
            <w:vMerge w:val="restart"/>
            <w:shd w:val="clear" w:color="auto" w:fill="C8DCE4"/>
          </w:tcPr>
          <w:p w14:paraId="69B6AFDD" w14:textId="77777777" w:rsidR="00275C47" w:rsidRPr="00CB52D2" w:rsidRDefault="00275C47" w:rsidP="005B1780">
            <w:pPr>
              <w:pStyle w:val="73R"/>
              <w:rPr>
                <w:b/>
                <w:bCs/>
                <w:rtl/>
              </w:rPr>
            </w:pPr>
            <w:r w:rsidRPr="00CB52D2">
              <w:rPr>
                <w:rFonts w:hint="cs"/>
                <w:b/>
                <w:bCs/>
                <w:rtl/>
              </w:rPr>
              <w:t>אורך הכבישים הסלולים ברשות (בק"מ)*</w:t>
            </w:r>
          </w:p>
        </w:tc>
        <w:tc>
          <w:tcPr>
            <w:tcW w:w="1029" w:type="pct"/>
            <w:vMerge w:val="restart"/>
            <w:shd w:val="clear" w:color="auto" w:fill="C8DCE4"/>
          </w:tcPr>
          <w:p w14:paraId="20859AC9" w14:textId="77777777" w:rsidR="00275C47" w:rsidRPr="00CB52D2" w:rsidRDefault="00275C47" w:rsidP="005B1780">
            <w:pPr>
              <w:pStyle w:val="73R"/>
              <w:rPr>
                <w:b/>
                <w:bCs/>
                <w:rtl/>
              </w:rPr>
            </w:pPr>
            <w:r w:rsidRPr="00CB52D2">
              <w:rPr>
                <w:rFonts w:hint="cs"/>
                <w:b/>
                <w:bCs/>
                <w:rtl/>
              </w:rPr>
              <w:t>ממוצע ההשקעה ב-1 ק"מ כביש</w:t>
            </w:r>
            <w:r>
              <w:rPr>
                <w:b/>
                <w:bCs/>
                <w:rtl/>
              </w:rPr>
              <w:br/>
            </w:r>
            <w:r w:rsidRPr="00CB52D2">
              <w:rPr>
                <w:rFonts w:hint="cs"/>
                <w:b/>
                <w:bCs/>
                <w:rtl/>
              </w:rPr>
              <w:t>(באלפי ש"ח)</w:t>
            </w:r>
          </w:p>
        </w:tc>
      </w:tr>
      <w:tr w:rsidR="00275C47" w14:paraId="3161DF4C" w14:textId="77777777" w:rsidTr="005B1780">
        <w:trPr>
          <w:jc w:val="center"/>
        </w:trPr>
        <w:tc>
          <w:tcPr>
            <w:tcW w:w="1190" w:type="pct"/>
            <w:vMerge/>
            <w:shd w:val="clear" w:color="auto" w:fill="D9D9D9"/>
          </w:tcPr>
          <w:p w14:paraId="6AC1DC25" w14:textId="77777777" w:rsidR="00275C47" w:rsidRPr="000117E7" w:rsidRDefault="00275C47" w:rsidP="005B1780">
            <w:pPr>
              <w:pStyle w:val="73R"/>
              <w:rPr>
                <w:rFonts w:eastAsia="Calibri"/>
                <w:sz w:val="24"/>
                <w:szCs w:val="22"/>
                <w:rtl/>
              </w:rPr>
            </w:pPr>
          </w:p>
        </w:tc>
        <w:tc>
          <w:tcPr>
            <w:tcW w:w="636" w:type="pct"/>
            <w:shd w:val="clear" w:color="auto" w:fill="BCCED6"/>
          </w:tcPr>
          <w:p w14:paraId="2A276D9B" w14:textId="77777777" w:rsidR="00275C47" w:rsidRPr="00CB52D2" w:rsidRDefault="00275C47" w:rsidP="005B1780">
            <w:pPr>
              <w:pStyle w:val="73R"/>
              <w:rPr>
                <w:b/>
                <w:bCs/>
                <w:rtl/>
              </w:rPr>
            </w:pPr>
            <w:r w:rsidRPr="00CB52D2">
              <w:rPr>
                <w:rFonts w:hint="cs"/>
                <w:b/>
                <w:bCs/>
                <w:rtl/>
              </w:rPr>
              <w:t>תקציב שוטף</w:t>
            </w:r>
          </w:p>
        </w:tc>
        <w:tc>
          <w:tcPr>
            <w:tcW w:w="636" w:type="pct"/>
            <w:shd w:val="clear" w:color="auto" w:fill="BCCED6"/>
          </w:tcPr>
          <w:p w14:paraId="45A497F1" w14:textId="77777777" w:rsidR="00275C47" w:rsidRPr="00CB52D2" w:rsidRDefault="00275C47" w:rsidP="005B1780">
            <w:pPr>
              <w:pStyle w:val="73R"/>
              <w:rPr>
                <w:b/>
                <w:bCs/>
                <w:rtl/>
              </w:rPr>
            </w:pPr>
            <w:proofErr w:type="spellStart"/>
            <w:r w:rsidRPr="00CB52D2">
              <w:rPr>
                <w:rFonts w:hint="cs"/>
                <w:b/>
                <w:bCs/>
                <w:rtl/>
              </w:rPr>
              <w:t>תב"רים</w:t>
            </w:r>
            <w:proofErr w:type="spellEnd"/>
          </w:p>
        </w:tc>
        <w:tc>
          <w:tcPr>
            <w:tcW w:w="636" w:type="pct"/>
            <w:shd w:val="clear" w:color="auto" w:fill="BCCED6"/>
          </w:tcPr>
          <w:p w14:paraId="5665E113" w14:textId="77777777" w:rsidR="00275C47" w:rsidRPr="00CB52D2" w:rsidRDefault="00275C47" w:rsidP="005B1780">
            <w:pPr>
              <w:pStyle w:val="73R"/>
              <w:rPr>
                <w:b/>
                <w:bCs/>
                <w:rtl/>
              </w:rPr>
            </w:pPr>
            <w:r w:rsidRPr="00CB52D2">
              <w:rPr>
                <w:rFonts w:hint="cs"/>
                <w:b/>
                <w:bCs/>
                <w:rtl/>
              </w:rPr>
              <w:t>סך ההשקעה</w:t>
            </w:r>
          </w:p>
        </w:tc>
        <w:tc>
          <w:tcPr>
            <w:tcW w:w="874" w:type="pct"/>
            <w:vMerge/>
          </w:tcPr>
          <w:p w14:paraId="1D787EA8" w14:textId="77777777" w:rsidR="00275C47" w:rsidRPr="000117E7" w:rsidRDefault="00275C47" w:rsidP="005B1780">
            <w:pPr>
              <w:pStyle w:val="73R"/>
              <w:rPr>
                <w:rFonts w:eastAsia="Calibri"/>
                <w:sz w:val="24"/>
                <w:szCs w:val="22"/>
                <w:rtl/>
              </w:rPr>
            </w:pPr>
          </w:p>
        </w:tc>
        <w:tc>
          <w:tcPr>
            <w:tcW w:w="1029" w:type="pct"/>
            <w:vMerge/>
            <w:shd w:val="clear" w:color="auto" w:fill="F2F2F2"/>
          </w:tcPr>
          <w:p w14:paraId="329FA3F6" w14:textId="77777777" w:rsidR="00275C47" w:rsidRPr="000117E7" w:rsidRDefault="00275C47" w:rsidP="005B1780">
            <w:pPr>
              <w:pStyle w:val="73R"/>
              <w:rPr>
                <w:rFonts w:eastAsia="Calibri"/>
                <w:sz w:val="24"/>
                <w:szCs w:val="22"/>
                <w:rtl/>
              </w:rPr>
            </w:pPr>
          </w:p>
        </w:tc>
      </w:tr>
      <w:tr w:rsidR="00275C47" w14:paraId="6117F742" w14:textId="77777777" w:rsidTr="005B1780">
        <w:trPr>
          <w:jc w:val="center"/>
        </w:trPr>
        <w:tc>
          <w:tcPr>
            <w:tcW w:w="1190" w:type="pct"/>
            <w:shd w:val="clear" w:color="auto" w:fill="DFECEF"/>
          </w:tcPr>
          <w:p w14:paraId="12C032AA" w14:textId="77777777" w:rsidR="00275C47" w:rsidRPr="00CB52D2" w:rsidRDefault="00275C47" w:rsidP="005B1780">
            <w:pPr>
              <w:pStyle w:val="73R"/>
              <w:rPr>
                <w:rtl/>
              </w:rPr>
            </w:pPr>
            <w:r w:rsidRPr="00CB52D2">
              <w:rPr>
                <w:rFonts w:hint="cs"/>
                <w:rtl/>
              </w:rPr>
              <w:t>עיריית גבעתיים</w:t>
            </w:r>
          </w:p>
        </w:tc>
        <w:tc>
          <w:tcPr>
            <w:tcW w:w="636" w:type="pct"/>
            <w:shd w:val="clear" w:color="auto" w:fill="DFECEF"/>
          </w:tcPr>
          <w:p w14:paraId="7264653E" w14:textId="77777777" w:rsidR="00275C47" w:rsidRPr="00CB52D2" w:rsidRDefault="00275C47" w:rsidP="005B1780">
            <w:pPr>
              <w:pStyle w:val="73R"/>
              <w:rPr>
                <w:rFonts w:eastAsia="Calibri"/>
                <w:rtl/>
              </w:rPr>
            </w:pPr>
            <w:r w:rsidRPr="00CB52D2">
              <w:rPr>
                <w:rFonts w:eastAsia="Calibri"/>
                <w:rtl/>
              </w:rPr>
              <w:t>2,829</w:t>
            </w:r>
          </w:p>
        </w:tc>
        <w:tc>
          <w:tcPr>
            <w:tcW w:w="636" w:type="pct"/>
            <w:shd w:val="clear" w:color="auto" w:fill="DFECEF"/>
          </w:tcPr>
          <w:p w14:paraId="108CF24A" w14:textId="77777777" w:rsidR="00275C47" w:rsidRPr="00CB52D2" w:rsidRDefault="00275C47" w:rsidP="005B1780">
            <w:pPr>
              <w:pStyle w:val="73R"/>
              <w:rPr>
                <w:rFonts w:eastAsia="Calibri"/>
                <w:rtl/>
              </w:rPr>
            </w:pPr>
            <w:r w:rsidRPr="00CB52D2">
              <w:rPr>
                <w:rFonts w:eastAsia="Calibri"/>
                <w:rtl/>
              </w:rPr>
              <w:t>28,943</w:t>
            </w:r>
          </w:p>
        </w:tc>
        <w:tc>
          <w:tcPr>
            <w:tcW w:w="636" w:type="pct"/>
            <w:shd w:val="clear" w:color="auto" w:fill="DFECEF"/>
          </w:tcPr>
          <w:p w14:paraId="0A37B09E" w14:textId="77777777" w:rsidR="00275C47" w:rsidRPr="00CB52D2" w:rsidRDefault="00275C47" w:rsidP="005B1780">
            <w:pPr>
              <w:pStyle w:val="73R"/>
              <w:rPr>
                <w:rFonts w:eastAsia="Calibri"/>
                <w:rtl/>
              </w:rPr>
            </w:pPr>
            <w:r w:rsidRPr="00CB52D2">
              <w:rPr>
                <w:rFonts w:eastAsia="Calibri"/>
                <w:rtl/>
              </w:rPr>
              <w:t>31,772</w:t>
            </w:r>
          </w:p>
        </w:tc>
        <w:tc>
          <w:tcPr>
            <w:tcW w:w="874" w:type="pct"/>
            <w:shd w:val="clear" w:color="auto" w:fill="DFECEF"/>
          </w:tcPr>
          <w:p w14:paraId="157F4590" w14:textId="77777777" w:rsidR="00275C47" w:rsidRPr="00CB52D2" w:rsidRDefault="00275C47" w:rsidP="005B1780">
            <w:pPr>
              <w:pStyle w:val="73R"/>
              <w:rPr>
                <w:rFonts w:eastAsia="Calibri"/>
                <w:rtl/>
              </w:rPr>
            </w:pPr>
            <w:r w:rsidRPr="00CB52D2">
              <w:rPr>
                <w:rFonts w:eastAsia="Calibri"/>
                <w:rtl/>
              </w:rPr>
              <w:t>58.8</w:t>
            </w:r>
          </w:p>
        </w:tc>
        <w:tc>
          <w:tcPr>
            <w:tcW w:w="1029" w:type="pct"/>
            <w:shd w:val="clear" w:color="auto" w:fill="DFECEF"/>
          </w:tcPr>
          <w:p w14:paraId="4E9C6693" w14:textId="77777777" w:rsidR="00275C47" w:rsidRPr="00CB52D2" w:rsidRDefault="00275C47" w:rsidP="005B1780">
            <w:pPr>
              <w:pStyle w:val="73R"/>
              <w:rPr>
                <w:rFonts w:eastAsia="Calibri"/>
                <w:rtl/>
              </w:rPr>
            </w:pPr>
            <w:r w:rsidRPr="00CB52D2">
              <w:rPr>
                <w:rFonts w:eastAsia="Calibri"/>
                <w:rtl/>
              </w:rPr>
              <w:t xml:space="preserve">540 </w:t>
            </w:r>
          </w:p>
        </w:tc>
      </w:tr>
      <w:tr w:rsidR="00275C47" w14:paraId="20483644" w14:textId="77777777" w:rsidTr="005B1780">
        <w:trPr>
          <w:jc w:val="center"/>
        </w:trPr>
        <w:tc>
          <w:tcPr>
            <w:tcW w:w="1190" w:type="pct"/>
            <w:shd w:val="clear" w:color="auto" w:fill="F0F8F9"/>
          </w:tcPr>
          <w:p w14:paraId="6F75815B" w14:textId="77777777" w:rsidR="00275C47" w:rsidRPr="00CB52D2" w:rsidRDefault="00275C47" w:rsidP="005B1780">
            <w:pPr>
              <w:pStyle w:val="73R"/>
              <w:rPr>
                <w:rtl/>
              </w:rPr>
            </w:pPr>
            <w:r w:rsidRPr="00CB52D2">
              <w:rPr>
                <w:rFonts w:hint="cs"/>
                <w:rtl/>
              </w:rPr>
              <w:t>עיריית חולון</w:t>
            </w:r>
          </w:p>
        </w:tc>
        <w:tc>
          <w:tcPr>
            <w:tcW w:w="636" w:type="pct"/>
            <w:shd w:val="clear" w:color="auto" w:fill="F0F8F9"/>
          </w:tcPr>
          <w:p w14:paraId="09F06CDC" w14:textId="77777777" w:rsidR="00275C47" w:rsidRPr="00CB52D2" w:rsidRDefault="00275C47" w:rsidP="005B1780">
            <w:pPr>
              <w:pStyle w:val="73R"/>
              <w:rPr>
                <w:rFonts w:eastAsia="Calibri"/>
                <w:rtl/>
              </w:rPr>
            </w:pPr>
            <w:r w:rsidRPr="00CB52D2">
              <w:rPr>
                <w:rFonts w:eastAsia="Calibri"/>
                <w:rtl/>
              </w:rPr>
              <w:t>5,251</w:t>
            </w:r>
          </w:p>
        </w:tc>
        <w:tc>
          <w:tcPr>
            <w:tcW w:w="636" w:type="pct"/>
            <w:shd w:val="clear" w:color="auto" w:fill="F0F8F9"/>
          </w:tcPr>
          <w:p w14:paraId="678CDD81" w14:textId="77777777" w:rsidR="00275C47" w:rsidRPr="00CB52D2" w:rsidRDefault="00275C47" w:rsidP="005B1780">
            <w:pPr>
              <w:pStyle w:val="73R"/>
              <w:rPr>
                <w:rFonts w:eastAsia="Calibri"/>
                <w:rtl/>
              </w:rPr>
            </w:pPr>
            <w:r w:rsidRPr="00CB52D2">
              <w:rPr>
                <w:rFonts w:eastAsia="Calibri"/>
                <w:rtl/>
              </w:rPr>
              <w:t>59,609</w:t>
            </w:r>
          </w:p>
        </w:tc>
        <w:tc>
          <w:tcPr>
            <w:tcW w:w="636" w:type="pct"/>
            <w:shd w:val="clear" w:color="auto" w:fill="F0F8F9"/>
          </w:tcPr>
          <w:p w14:paraId="221A96CD" w14:textId="77777777" w:rsidR="00275C47" w:rsidRPr="00CB52D2" w:rsidRDefault="00275C47" w:rsidP="005B1780">
            <w:pPr>
              <w:pStyle w:val="73R"/>
              <w:rPr>
                <w:rFonts w:eastAsia="Calibri"/>
                <w:rtl/>
              </w:rPr>
            </w:pPr>
            <w:r w:rsidRPr="00CB52D2">
              <w:rPr>
                <w:rFonts w:eastAsia="Calibri"/>
                <w:rtl/>
              </w:rPr>
              <w:t>64,860</w:t>
            </w:r>
          </w:p>
        </w:tc>
        <w:tc>
          <w:tcPr>
            <w:tcW w:w="874" w:type="pct"/>
            <w:shd w:val="clear" w:color="auto" w:fill="F0F8F9"/>
          </w:tcPr>
          <w:p w14:paraId="7117F064" w14:textId="77777777" w:rsidR="00275C47" w:rsidRPr="00CB52D2" w:rsidRDefault="00275C47" w:rsidP="005B1780">
            <w:pPr>
              <w:pStyle w:val="73R"/>
              <w:rPr>
                <w:rFonts w:eastAsia="Calibri"/>
                <w:rtl/>
              </w:rPr>
            </w:pPr>
            <w:r w:rsidRPr="00CB52D2">
              <w:rPr>
                <w:rFonts w:eastAsia="Calibri"/>
                <w:rtl/>
              </w:rPr>
              <w:t>292.7</w:t>
            </w:r>
          </w:p>
        </w:tc>
        <w:tc>
          <w:tcPr>
            <w:tcW w:w="1029" w:type="pct"/>
            <w:shd w:val="clear" w:color="auto" w:fill="F0F8F9"/>
          </w:tcPr>
          <w:p w14:paraId="3E6E15D4" w14:textId="77777777" w:rsidR="00275C47" w:rsidRPr="00CB52D2" w:rsidRDefault="00275C47" w:rsidP="005B1780">
            <w:pPr>
              <w:pStyle w:val="73R"/>
              <w:rPr>
                <w:rFonts w:eastAsia="Calibri"/>
                <w:rtl/>
              </w:rPr>
            </w:pPr>
            <w:r w:rsidRPr="00CB52D2">
              <w:rPr>
                <w:rFonts w:eastAsia="Calibri"/>
                <w:rtl/>
              </w:rPr>
              <w:t>222</w:t>
            </w:r>
          </w:p>
        </w:tc>
      </w:tr>
      <w:tr w:rsidR="00275C47" w14:paraId="443B8937" w14:textId="77777777" w:rsidTr="005B1780">
        <w:trPr>
          <w:jc w:val="center"/>
        </w:trPr>
        <w:tc>
          <w:tcPr>
            <w:tcW w:w="1190" w:type="pct"/>
            <w:shd w:val="clear" w:color="auto" w:fill="DFECEF"/>
          </w:tcPr>
          <w:p w14:paraId="0D5696CA" w14:textId="77777777" w:rsidR="00275C47" w:rsidRPr="00CB52D2" w:rsidRDefault="00275C47" w:rsidP="005B1780">
            <w:pPr>
              <w:pStyle w:val="73R"/>
              <w:rPr>
                <w:rtl/>
              </w:rPr>
            </w:pPr>
            <w:r w:rsidRPr="00CB52D2">
              <w:rPr>
                <w:rFonts w:hint="cs"/>
                <w:rtl/>
              </w:rPr>
              <w:t>המועצה המקומית זיכרון יעקב</w:t>
            </w:r>
          </w:p>
        </w:tc>
        <w:tc>
          <w:tcPr>
            <w:tcW w:w="636" w:type="pct"/>
            <w:shd w:val="clear" w:color="auto" w:fill="DFECEF"/>
          </w:tcPr>
          <w:p w14:paraId="4DE36CD1" w14:textId="77777777" w:rsidR="00275C47" w:rsidRPr="00CB52D2" w:rsidRDefault="00275C47" w:rsidP="005B1780">
            <w:pPr>
              <w:pStyle w:val="73R"/>
              <w:rPr>
                <w:rFonts w:eastAsia="Calibri"/>
                <w:rtl/>
              </w:rPr>
            </w:pPr>
            <w:r w:rsidRPr="00CB52D2">
              <w:rPr>
                <w:rFonts w:eastAsia="Calibri"/>
                <w:rtl/>
              </w:rPr>
              <w:t>609</w:t>
            </w:r>
          </w:p>
        </w:tc>
        <w:tc>
          <w:tcPr>
            <w:tcW w:w="636" w:type="pct"/>
            <w:shd w:val="clear" w:color="auto" w:fill="DFECEF"/>
          </w:tcPr>
          <w:p w14:paraId="28D278ED" w14:textId="77777777" w:rsidR="00275C47" w:rsidRPr="00CB52D2" w:rsidRDefault="00275C47" w:rsidP="005B1780">
            <w:pPr>
              <w:pStyle w:val="73R"/>
              <w:rPr>
                <w:rFonts w:eastAsia="Calibri"/>
                <w:rtl/>
              </w:rPr>
            </w:pPr>
            <w:r w:rsidRPr="00CB52D2">
              <w:rPr>
                <w:rFonts w:eastAsia="Calibri"/>
                <w:rtl/>
              </w:rPr>
              <w:t>3,935</w:t>
            </w:r>
          </w:p>
        </w:tc>
        <w:tc>
          <w:tcPr>
            <w:tcW w:w="636" w:type="pct"/>
            <w:shd w:val="clear" w:color="auto" w:fill="DFECEF"/>
          </w:tcPr>
          <w:p w14:paraId="2D75DE43" w14:textId="77777777" w:rsidR="00275C47" w:rsidRPr="00CB52D2" w:rsidRDefault="00275C47" w:rsidP="005B1780">
            <w:pPr>
              <w:pStyle w:val="73R"/>
              <w:rPr>
                <w:rFonts w:eastAsia="Calibri"/>
                <w:rtl/>
              </w:rPr>
            </w:pPr>
            <w:r w:rsidRPr="00CB52D2">
              <w:rPr>
                <w:rFonts w:eastAsia="Calibri"/>
                <w:rtl/>
              </w:rPr>
              <w:t>4,544</w:t>
            </w:r>
          </w:p>
        </w:tc>
        <w:tc>
          <w:tcPr>
            <w:tcW w:w="874" w:type="pct"/>
            <w:shd w:val="clear" w:color="auto" w:fill="DFECEF"/>
          </w:tcPr>
          <w:p w14:paraId="1DDC72BB" w14:textId="77777777" w:rsidR="00275C47" w:rsidRPr="00CB52D2" w:rsidRDefault="00275C47" w:rsidP="005B1780">
            <w:pPr>
              <w:pStyle w:val="73R"/>
              <w:rPr>
                <w:rFonts w:eastAsia="Calibri"/>
                <w:rtl/>
              </w:rPr>
            </w:pPr>
            <w:r w:rsidRPr="00CB52D2">
              <w:rPr>
                <w:rFonts w:eastAsia="Calibri"/>
                <w:rtl/>
              </w:rPr>
              <w:t>99.5</w:t>
            </w:r>
          </w:p>
        </w:tc>
        <w:tc>
          <w:tcPr>
            <w:tcW w:w="1029" w:type="pct"/>
            <w:shd w:val="clear" w:color="auto" w:fill="DFECEF"/>
          </w:tcPr>
          <w:p w14:paraId="2D2A20DD" w14:textId="77777777" w:rsidR="00275C47" w:rsidRPr="00CB52D2" w:rsidRDefault="00275C47" w:rsidP="005B1780">
            <w:pPr>
              <w:pStyle w:val="73R"/>
              <w:rPr>
                <w:rFonts w:eastAsia="Calibri"/>
                <w:rtl/>
              </w:rPr>
            </w:pPr>
            <w:r w:rsidRPr="00CB52D2">
              <w:rPr>
                <w:rFonts w:eastAsia="Calibri"/>
                <w:rtl/>
              </w:rPr>
              <w:t xml:space="preserve"> 46</w:t>
            </w:r>
          </w:p>
        </w:tc>
      </w:tr>
      <w:tr w:rsidR="00275C47" w14:paraId="2D961C56" w14:textId="77777777" w:rsidTr="005B1780">
        <w:trPr>
          <w:jc w:val="center"/>
        </w:trPr>
        <w:tc>
          <w:tcPr>
            <w:tcW w:w="1190" w:type="pct"/>
            <w:shd w:val="clear" w:color="auto" w:fill="F0F8F9"/>
          </w:tcPr>
          <w:p w14:paraId="3B0BCF09" w14:textId="77777777" w:rsidR="00275C47" w:rsidRPr="00CB52D2" w:rsidRDefault="00275C47" w:rsidP="005B1780">
            <w:pPr>
              <w:pStyle w:val="73R"/>
              <w:rPr>
                <w:rtl/>
              </w:rPr>
            </w:pPr>
            <w:r w:rsidRPr="00CB52D2">
              <w:rPr>
                <w:rFonts w:hint="cs"/>
                <w:rtl/>
              </w:rPr>
              <w:t xml:space="preserve">המועצה המקומית </w:t>
            </w:r>
            <w:r>
              <w:rPr>
                <w:rtl/>
              </w:rPr>
              <w:br/>
            </w:r>
            <w:r w:rsidRPr="00CB52D2">
              <w:rPr>
                <w:rFonts w:hint="cs"/>
                <w:rtl/>
              </w:rPr>
              <w:t>כפר ברא</w:t>
            </w:r>
          </w:p>
        </w:tc>
        <w:tc>
          <w:tcPr>
            <w:tcW w:w="636" w:type="pct"/>
            <w:shd w:val="clear" w:color="auto" w:fill="F0F8F9"/>
          </w:tcPr>
          <w:p w14:paraId="4F124DC2" w14:textId="77777777" w:rsidR="00275C47" w:rsidRPr="00CB52D2" w:rsidRDefault="00275C47" w:rsidP="005B1780">
            <w:pPr>
              <w:pStyle w:val="73R"/>
              <w:rPr>
                <w:rFonts w:eastAsia="Calibri"/>
                <w:rtl/>
              </w:rPr>
            </w:pPr>
            <w:r w:rsidRPr="00CB52D2">
              <w:rPr>
                <w:rFonts w:eastAsia="Calibri"/>
                <w:rtl/>
              </w:rPr>
              <w:t>417</w:t>
            </w:r>
          </w:p>
        </w:tc>
        <w:tc>
          <w:tcPr>
            <w:tcW w:w="636" w:type="pct"/>
            <w:shd w:val="clear" w:color="auto" w:fill="F0F8F9"/>
          </w:tcPr>
          <w:p w14:paraId="0C3DDBE1" w14:textId="77777777" w:rsidR="00275C47" w:rsidRPr="00CB52D2" w:rsidRDefault="00275C47" w:rsidP="005B1780">
            <w:pPr>
              <w:pStyle w:val="73R"/>
              <w:rPr>
                <w:rFonts w:eastAsia="Calibri"/>
                <w:rtl/>
              </w:rPr>
            </w:pPr>
            <w:r w:rsidRPr="00CB52D2">
              <w:rPr>
                <w:rFonts w:eastAsia="Calibri"/>
                <w:rtl/>
              </w:rPr>
              <w:t>618</w:t>
            </w:r>
          </w:p>
        </w:tc>
        <w:tc>
          <w:tcPr>
            <w:tcW w:w="636" w:type="pct"/>
            <w:shd w:val="clear" w:color="auto" w:fill="F0F8F9"/>
          </w:tcPr>
          <w:p w14:paraId="3C28F665" w14:textId="77777777" w:rsidR="00275C47" w:rsidRPr="00CB52D2" w:rsidRDefault="00275C47" w:rsidP="005B1780">
            <w:pPr>
              <w:pStyle w:val="73R"/>
              <w:rPr>
                <w:rFonts w:eastAsia="Calibri"/>
                <w:rtl/>
              </w:rPr>
            </w:pPr>
            <w:r w:rsidRPr="00CB52D2">
              <w:rPr>
                <w:rFonts w:eastAsia="Calibri"/>
                <w:rtl/>
              </w:rPr>
              <w:t>1,035</w:t>
            </w:r>
          </w:p>
        </w:tc>
        <w:tc>
          <w:tcPr>
            <w:tcW w:w="874" w:type="pct"/>
            <w:shd w:val="clear" w:color="auto" w:fill="F0F8F9"/>
          </w:tcPr>
          <w:p w14:paraId="0A814840" w14:textId="77777777" w:rsidR="00275C47" w:rsidRPr="00CB52D2" w:rsidRDefault="00275C47" w:rsidP="005B1780">
            <w:pPr>
              <w:pStyle w:val="73R"/>
              <w:rPr>
                <w:rFonts w:eastAsia="Calibri"/>
                <w:rtl/>
              </w:rPr>
            </w:pPr>
            <w:r w:rsidRPr="00CB52D2">
              <w:rPr>
                <w:rFonts w:eastAsia="Calibri"/>
                <w:rtl/>
              </w:rPr>
              <w:t>7.9</w:t>
            </w:r>
          </w:p>
        </w:tc>
        <w:tc>
          <w:tcPr>
            <w:tcW w:w="1029" w:type="pct"/>
            <w:shd w:val="clear" w:color="auto" w:fill="F0F8F9"/>
          </w:tcPr>
          <w:p w14:paraId="1CBD84A3" w14:textId="77777777" w:rsidR="00275C47" w:rsidRPr="00CB52D2" w:rsidRDefault="00275C47" w:rsidP="005B1780">
            <w:pPr>
              <w:pStyle w:val="73R"/>
              <w:rPr>
                <w:rFonts w:eastAsia="Calibri"/>
                <w:rtl/>
              </w:rPr>
            </w:pPr>
            <w:r w:rsidRPr="00CB52D2">
              <w:rPr>
                <w:rFonts w:eastAsia="Calibri"/>
                <w:rtl/>
              </w:rPr>
              <w:t>131</w:t>
            </w:r>
          </w:p>
        </w:tc>
      </w:tr>
      <w:tr w:rsidR="00275C47" w14:paraId="08023C74" w14:textId="77777777" w:rsidTr="005B1780">
        <w:trPr>
          <w:jc w:val="center"/>
        </w:trPr>
        <w:tc>
          <w:tcPr>
            <w:tcW w:w="1190" w:type="pct"/>
            <w:shd w:val="clear" w:color="auto" w:fill="DFECEF"/>
          </w:tcPr>
          <w:p w14:paraId="72C9CEC7" w14:textId="77777777" w:rsidR="00275C47" w:rsidRPr="00CB52D2" w:rsidRDefault="00275C47" w:rsidP="005B1780">
            <w:pPr>
              <w:pStyle w:val="73R"/>
              <w:rPr>
                <w:rtl/>
              </w:rPr>
            </w:pPr>
            <w:r w:rsidRPr="00CB52D2">
              <w:rPr>
                <w:rFonts w:hint="cs"/>
                <w:rtl/>
              </w:rPr>
              <w:t xml:space="preserve">המועצה האזורית </w:t>
            </w:r>
            <w:r>
              <w:rPr>
                <w:rtl/>
              </w:rPr>
              <w:br/>
            </w:r>
            <w:r w:rsidRPr="00CB52D2">
              <w:rPr>
                <w:rFonts w:hint="cs"/>
                <w:rtl/>
              </w:rPr>
              <w:t>לב השרון</w:t>
            </w:r>
          </w:p>
        </w:tc>
        <w:tc>
          <w:tcPr>
            <w:tcW w:w="636" w:type="pct"/>
            <w:shd w:val="clear" w:color="auto" w:fill="DFECEF"/>
          </w:tcPr>
          <w:p w14:paraId="430EA9B2" w14:textId="77777777" w:rsidR="00275C47" w:rsidRPr="00CB52D2" w:rsidRDefault="00275C47" w:rsidP="005B1780">
            <w:pPr>
              <w:pStyle w:val="73R"/>
              <w:rPr>
                <w:rFonts w:eastAsia="Calibri"/>
                <w:rtl/>
              </w:rPr>
            </w:pPr>
            <w:r w:rsidRPr="00CB52D2">
              <w:rPr>
                <w:rFonts w:eastAsia="Calibri"/>
                <w:rtl/>
              </w:rPr>
              <w:t>308</w:t>
            </w:r>
          </w:p>
        </w:tc>
        <w:tc>
          <w:tcPr>
            <w:tcW w:w="636" w:type="pct"/>
            <w:shd w:val="clear" w:color="auto" w:fill="DFECEF"/>
          </w:tcPr>
          <w:p w14:paraId="2490DFD1" w14:textId="77777777" w:rsidR="00275C47" w:rsidRPr="00CB52D2" w:rsidRDefault="00275C47" w:rsidP="005B1780">
            <w:pPr>
              <w:pStyle w:val="73R"/>
              <w:rPr>
                <w:rFonts w:eastAsia="Calibri"/>
                <w:rtl/>
              </w:rPr>
            </w:pPr>
            <w:r w:rsidRPr="00CB52D2">
              <w:rPr>
                <w:rFonts w:eastAsia="Calibri" w:hint="cs"/>
                <w:rtl/>
              </w:rPr>
              <w:t>1,798</w:t>
            </w:r>
          </w:p>
        </w:tc>
        <w:tc>
          <w:tcPr>
            <w:tcW w:w="636" w:type="pct"/>
            <w:shd w:val="clear" w:color="auto" w:fill="DFECEF"/>
          </w:tcPr>
          <w:p w14:paraId="64E719B5" w14:textId="77777777" w:rsidR="00275C47" w:rsidRPr="00CB52D2" w:rsidRDefault="00275C47" w:rsidP="005B1780">
            <w:pPr>
              <w:pStyle w:val="73R"/>
              <w:rPr>
                <w:rFonts w:eastAsia="Calibri"/>
                <w:rtl/>
              </w:rPr>
            </w:pPr>
            <w:r w:rsidRPr="00CB52D2">
              <w:rPr>
                <w:rFonts w:eastAsia="Calibri" w:hint="cs"/>
                <w:rtl/>
              </w:rPr>
              <w:t>2,106</w:t>
            </w:r>
          </w:p>
        </w:tc>
        <w:tc>
          <w:tcPr>
            <w:tcW w:w="874" w:type="pct"/>
            <w:shd w:val="clear" w:color="auto" w:fill="DFECEF"/>
          </w:tcPr>
          <w:p w14:paraId="10D22B38" w14:textId="77777777" w:rsidR="00275C47" w:rsidRPr="00CB52D2" w:rsidRDefault="00275C47" w:rsidP="005B1780">
            <w:pPr>
              <w:pStyle w:val="73R"/>
              <w:rPr>
                <w:rFonts w:eastAsia="Calibri"/>
                <w:rtl/>
              </w:rPr>
            </w:pPr>
            <w:r w:rsidRPr="00CB52D2">
              <w:rPr>
                <w:rFonts w:eastAsia="Calibri"/>
                <w:rtl/>
              </w:rPr>
              <w:t>236</w:t>
            </w:r>
          </w:p>
        </w:tc>
        <w:tc>
          <w:tcPr>
            <w:tcW w:w="1029" w:type="pct"/>
            <w:shd w:val="clear" w:color="auto" w:fill="DFECEF"/>
          </w:tcPr>
          <w:p w14:paraId="69D0BD7C" w14:textId="77777777" w:rsidR="00275C47" w:rsidRPr="00CB52D2" w:rsidRDefault="00275C47" w:rsidP="005B1780">
            <w:pPr>
              <w:pStyle w:val="73R"/>
              <w:rPr>
                <w:rFonts w:eastAsia="Calibri"/>
                <w:rtl/>
              </w:rPr>
            </w:pPr>
            <w:r w:rsidRPr="00CB52D2">
              <w:rPr>
                <w:rFonts w:eastAsia="Calibri" w:hint="cs"/>
                <w:rtl/>
              </w:rPr>
              <w:t>9</w:t>
            </w:r>
          </w:p>
        </w:tc>
      </w:tr>
    </w:tbl>
    <w:p w14:paraId="7C33D7DD" w14:textId="77777777" w:rsidR="004E71DD" w:rsidRDefault="004E71DD" w:rsidP="004E71DD">
      <w:pPr>
        <w:pStyle w:val="732"/>
        <w:rPr>
          <w:rtl/>
        </w:rPr>
      </w:pPr>
      <w:r w:rsidRPr="00EF3061">
        <w:rPr>
          <w:rFonts w:hint="cs"/>
          <w:rtl/>
        </w:rPr>
        <w:lastRenderedPageBreak/>
        <w:t>סיכום</w:t>
      </w:r>
    </w:p>
    <w:p w14:paraId="7EE71178" w14:textId="77777777" w:rsidR="00E2430A" w:rsidRPr="005F53F2" w:rsidRDefault="00E2430A" w:rsidP="00E2430A">
      <w:pPr>
        <w:widowControl w:val="0"/>
        <w:tabs>
          <w:tab w:val="left" w:pos="9604"/>
        </w:tabs>
        <w:spacing w:before="240" w:line="276" w:lineRule="auto"/>
        <w:ind w:left="-1"/>
        <w:rPr>
          <w:rFonts w:ascii="Tahoma" w:hAnsi="Tahoma" w:cs="Tahoma"/>
          <w:sz w:val="18"/>
          <w:szCs w:val="18"/>
          <w:rtl/>
        </w:rPr>
      </w:pPr>
      <w:r w:rsidRPr="005F53F2">
        <w:rPr>
          <w:rFonts w:ascii="Tahoma" w:hAnsi="Tahoma" w:cs="Tahoma"/>
          <w:sz w:val="18"/>
          <w:szCs w:val="18"/>
          <w:rtl/>
        </w:rPr>
        <w:t>תחזוקה שוטפת</w:t>
      </w:r>
      <w:r w:rsidRPr="005F53F2">
        <w:rPr>
          <w:rFonts w:ascii="Tahoma" w:hAnsi="Tahoma" w:cs="Tahoma" w:hint="cs"/>
          <w:sz w:val="18"/>
          <w:szCs w:val="18"/>
          <w:rtl/>
        </w:rPr>
        <w:t xml:space="preserve"> של כבישים</w:t>
      </w:r>
      <w:r w:rsidRPr="005F53F2">
        <w:rPr>
          <w:rFonts w:ascii="Tahoma" w:hAnsi="Tahoma" w:cs="Tahoma"/>
          <w:sz w:val="18"/>
          <w:szCs w:val="18"/>
          <w:rtl/>
        </w:rPr>
        <w:t xml:space="preserve"> היא המפתח לשמירה על </w:t>
      </w:r>
      <w:r w:rsidRPr="005F53F2">
        <w:rPr>
          <w:rFonts w:ascii="Tahoma" w:hAnsi="Tahoma" w:cs="Tahoma" w:hint="cs"/>
          <w:sz w:val="18"/>
          <w:szCs w:val="18"/>
          <w:rtl/>
        </w:rPr>
        <w:t>חוזק הכבישים ו</w:t>
      </w:r>
      <w:r w:rsidRPr="005F53F2">
        <w:rPr>
          <w:rFonts w:ascii="Tahoma" w:hAnsi="Tahoma" w:cs="Tahoma"/>
          <w:sz w:val="18"/>
          <w:szCs w:val="18"/>
          <w:rtl/>
        </w:rPr>
        <w:t>איכות</w:t>
      </w:r>
      <w:r w:rsidRPr="005F53F2">
        <w:rPr>
          <w:rFonts w:ascii="Tahoma" w:hAnsi="Tahoma" w:cs="Tahoma" w:hint="cs"/>
          <w:sz w:val="18"/>
          <w:szCs w:val="18"/>
          <w:rtl/>
        </w:rPr>
        <w:t>ם</w:t>
      </w:r>
      <w:r w:rsidRPr="005F53F2">
        <w:rPr>
          <w:rFonts w:ascii="Tahoma" w:hAnsi="Tahoma" w:cs="Tahoma"/>
          <w:sz w:val="18"/>
          <w:szCs w:val="18"/>
          <w:rtl/>
        </w:rPr>
        <w:t xml:space="preserve"> </w:t>
      </w:r>
      <w:r w:rsidRPr="005F53F2">
        <w:rPr>
          <w:rFonts w:ascii="Tahoma" w:hAnsi="Tahoma" w:cs="Tahoma" w:hint="cs"/>
          <w:sz w:val="18"/>
          <w:szCs w:val="18"/>
          <w:rtl/>
        </w:rPr>
        <w:t xml:space="preserve">ועל בטיחותם ואיכות חייהם של משתמשי הדרך </w:t>
      </w:r>
      <w:r w:rsidRPr="005F53F2">
        <w:rPr>
          <w:rFonts w:ascii="Tahoma" w:hAnsi="Tahoma" w:cs="Tahoma" w:hint="eastAsia"/>
          <w:sz w:val="18"/>
          <w:szCs w:val="18"/>
          <w:rtl/>
        </w:rPr>
        <w:t>וכן</w:t>
      </w:r>
      <w:r w:rsidRPr="005F53F2">
        <w:rPr>
          <w:rFonts w:ascii="Tahoma" w:hAnsi="Tahoma" w:cs="Tahoma"/>
          <w:sz w:val="18"/>
          <w:szCs w:val="18"/>
          <w:rtl/>
        </w:rPr>
        <w:t xml:space="preserve"> </w:t>
      </w:r>
      <w:r w:rsidRPr="005F53F2">
        <w:rPr>
          <w:rFonts w:ascii="Tahoma" w:hAnsi="Tahoma" w:cs="Tahoma" w:hint="eastAsia"/>
          <w:sz w:val="18"/>
          <w:szCs w:val="18"/>
          <w:rtl/>
        </w:rPr>
        <w:t>ל</w:t>
      </w:r>
      <w:r w:rsidRPr="005F53F2">
        <w:rPr>
          <w:rFonts w:ascii="Tahoma" w:hAnsi="Tahoma" w:cs="Tahoma" w:hint="cs"/>
          <w:sz w:val="18"/>
          <w:szCs w:val="18"/>
          <w:rtl/>
        </w:rPr>
        <w:t>הבטחת</w:t>
      </w:r>
      <w:r w:rsidRPr="005F53F2">
        <w:rPr>
          <w:rFonts w:ascii="Tahoma" w:hAnsi="Tahoma" w:cs="Tahoma"/>
          <w:sz w:val="18"/>
          <w:szCs w:val="18"/>
          <w:rtl/>
        </w:rPr>
        <w:t xml:space="preserve"> </w:t>
      </w:r>
      <w:r w:rsidRPr="005F53F2">
        <w:rPr>
          <w:rFonts w:ascii="Tahoma" w:hAnsi="Tahoma" w:cs="Tahoma" w:hint="cs"/>
          <w:sz w:val="18"/>
          <w:szCs w:val="18"/>
          <w:rtl/>
        </w:rPr>
        <w:t>עלויות נמוכות</w:t>
      </w:r>
      <w:r w:rsidRPr="005F53F2">
        <w:rPr>
          <w:rFonts w:ascii="Tahoma" w:hAnsi="Tahoma" w:cs="Tahoma"/>
          <w:sz w:val="18"/>
          <w:szCs w:val="18"/>
          <w:rtl/>
        </w:rPr>
        <w:t xml:space="preserve"> בטווח הארוך</w:t>
      </w:r>
      <w:r w:rsidRPr="005F53F2">
        <w:rPr>
          <w:rFonts w:ascii="Tahoma" w:hAnsi="Tahoma" w:cs="Tahoma" w:hint="cs"/>
          <w:sz w:val="18"/>
          <w:szCs w:val="18"/>
          <w:rtl/>
        </w:rPr>
        <w:t xml:space="preserve">. </w:t>
      </w:r>
      <w:r w:rsidRPr="005F53F2">
        <w:rPr>
          <w:rFonts w:ascii="Tahoma" w:hAnsi="Tahoma" w:cs="Tahoma"/>
          <w:sz w:val="18"/>
          <w:szCs w:val="18"/>
          <w:rtl/>
        </w:rPr>
        <w:t xml:space="preserve">על הרשויות המקומיות מוטלת החובה לדאוג שהדרכים הציבוריות שבתחום שיפוטן יתוחזקו דרך קבע. </w:t>
      </w:r>
      <w:r w:rsidRPr="005F53F2">
        <w:rPr>
          <w:rFonts w:ascii="Tahoma" w:hAnsi="Tahoma" w:cs="Tahoma" w:hint="cs"/>
          <w:sz w:val="18"/>
          <w:szCs w:val="18"/>
          <w:rtl/>
        </w:rPr>
        <w:t xml:space="preserve">עיריות </w:t>
      </w:r>
      <w:r w:rsidRPr="00E2430A">
        <w:rPr>
          <w:rFonts w:ascii="Tahoma" w:hAnsi="Tahoma" w:cs="Tahoma" w:hint="cs"/>
          <w:b/>
          <w:bCs/>
          <w:sz w:val="18"/>
          <w:szCs w:val="18"/>
          <w:rtl/>
        </w:rPr>
        <w:t>גבעתיים</w:t>
      </w:r>
      <w:r w:rsidRPr="005F53F2">
        <w:rPr>
          <w:rFonts w:ascii="Tahoma" w:hAnsi="Tahoma" w:cs="Tahoma" w:hint="cs"/>
          <w:sz w:val="18"/>
          <w:szCs w:val="18"/>
          <w:rtl/>
        </w:rPr>
        <w:t xml:space="preserve"> ו</w:t>
      </w:r>
      <w:r w:rsidRPr="00E2430A">
        <w:rPr>
          <w:rFonts w:ascii="Tahoma" w:hAnsi="Tahoma" w:cs="Tahoma" w:hint="cs"/>
          <w:b/>
          <w:bCs/>
          <w:sz w:val="18"/>
          <w:szCs w:val="18"/>
          <w:rtl/>
        </w:rPr>
        <w:t>חולון</w:t>
      </w:r>
      <w:r w:rsidRPr="005F53F2">
        <w:rPr>
          <w:rFonts w:ascii="Tahoma" w:hAnsi="Tahoma" w:cs="Tahoma" w:hint="cs"/>
          <w:sz w:val="18"/>
          <w:szCs w:val="18"/>
          <w:rtl/>
        </w:rPr>
        <w:t xml:space="preserve">, המועצות המקומיות </w:t>
      </w:r>
      <w:r w:rsidRPr="00E2430A">
        <w:rPr>
          <w:rFonts w:ascii="Tahoma" w:hAnsi="Tahoma" w:cs="Tahoma" w:hint="cs"/>
          <w:b/>
          <w:bCs/>
          <w:sz w:val="18"/>
          <w:szCs w:val="18"/>
          <w:rtl/>
        </w:rPr>
        <w:t xml:space="preserve">זיכרון </w:t>
      </w:r>
      <w:r w:rsidRPr="00E2430A">
        <w:rPr>
          <w:rFonts w:ascii="Tahoma" w:hAnsi="Tahoma" w:cs="Tahoma" w:hint="eastAsia"/>
          <w:b/>
          <w:bCs/>
          <w:sz w:val="18"/>
          <w:szCs w:val="18"/>
          <w:rtl/>
        </w:rPr>
        <w:t>י</w:t>
      </w:r>
      <w:r w:rsidRPr="00E2430A">
        <w:rPr>
          <w:rFonts w:ascii="Tahoma" w:hAnsi="Tahoma" w:cs="Tahoma" w:hint="cs"/>
          <w:b/>
          <w:bCs/>
          <w:sz w:val="18"/>
          <w:szCs w:val="18"/>
          <w:rtl/>
        </w:rPr>
        <w:t>עקב</w:t>
      </w:r>
      <w:r w:rsidRPr="005F53F2">
        <w:rPr>
          <w:rFonts w:ascii="Tahoma" w:hAnsi="Tahoma" w:cs="Tahoma" w:hint="cs"/>
          <w:sz w:val="18"/>
          <w:szCs w:val="18"/>
          <w:rtl/>
        </w:rPr>
        <w:t xml:space="preserve"> ו</w:t>
      </w:r>
      <w:r w:rsidRPr="00E2430A">
        <w:rPr>
          <w:rFonts w:ascii="Tahoma" w:hAnsi="Tahoma" w:cs="Tahoma" w:hint="cs"/>
          <w:b/>
          <w:bCs/>
          <w:sz w:val="18"/>
          <w:szCs w:val="18"/>
          <w:rtl/>
        </w:rPr>
        <w:t>כפר ברא</w:t>
      </w:r>
      <w:r w:rsidRPr="005F53F2">
        <w:rPr>
          <w:rFonts w:ascii="Tahoma" w:hAnsi="Tahoma" w:cs="Tahoma" w:hint="cs"/>
          <w:sz w:val="18"/>
          <w:szCs w:val="18"/>
          <w:rtl/>
        </w:rPr>
        <w:t xml:space="preserve"> והמועצה האזורית </w:t>
      </w:r>
      <w:r w:rsidRPr="00E2430A">
        <w:rPr>
          <w:rFonts w:ascii="Tahoma" w:hAnsi="Tahoma" w:cs="Tahoma" w:hint="cs"/>
          <w:b/>
          <w:bCs/>
          <w:sz w:val="18"/>
          <w:szCs w:val="18"/>
          <w:rtl/>
        </w:rPr>
        <w:t>לב השרון</w:t>
      </w:r>
      <w:r w:rsidRPr="005F53F2">
        <w:rPr>
          <w:rFonts w:ascii="Tahoma" w:hAnsi="Tahoma" w:cs="Tahoma" w:hint="cs"/>
          <w:sz w:val="18"/>
          <w:szCs w:val="18"/>
          <w:rtl/>
        </w:rPr>
        <w:t xml:space="preserve"> מבצעות תחזוקת שבר - תחזוקה דחופה של תקלות שמתגלות - אולם היקפן של עבודות התחזוקה המונעת שבוצעו </w:t>
      </w:r>
      <w:r w:rsidRPr="005F53F2">
        <w:rPr>
          <w:rFonts w:ascii="Tahoma" w:hAnsi="Tahoma" w:cs="Tahoma" w:hint="eastAsia"/>
          <w:sz w:val="18"/>
          <w:szCs w:val="18"/>
          <w:rtl/>
        </w:rPr>
        <w:t>בהן</w:t>
      </w:r>
      <w:r w:rsidRPr="005F53F2">
        <w:rPr>
          <w:rFonts w:ascii="Tahoma" w:hAnsi="Tahoma" w:cs="Tahoma" w:hint="cs"/>
          <w:sz w:val="18"/>
          <w:szCs w:val="18"/>
          <w:rtl/>
        </w:rPr>
        <w:t xml:space="preserve"> </w:t>
      </w:r>
      <w:r w:rsidRPr="005F53F2">
        <w:rPr>
          <w:rFonts w:ascii="Tahoma" w:hAnsi="Tahoma" w:cs="Tahoma" w:hint="eastAsia"/>
          <w:sz w:val="18"/>
          <w:szCs w:val="18"/>
          <w:rtl/>
        </w:rPr>
        <w:t>קטן</w:t>
      </w:r>
      <w:r w:rsidRPr="005F53F2">
        <w:rPr>
          <w:rFonts w:ascii="Tahoma" w:hAnsi="Tahoma" w:cs="Tahoma"/>
          <w:sz w:val="18"/>
          <w:szCs w:val="18"/>
          <w:rtl/>
        </w:rPr>
        <w:t xml:space="preserve"> </w:t>
      </w:r>
      <w:r w:rsidRPr="005F53F2">
        <w:rPr>
          <w:rFonts w:ascii="Tahoma" w:hAnsi="Tahoma" w:cs="Tahoma" w:hint="eastAsia"/>
          <w:sz w:val="18"/>
          <w:szCs w:val="18"/>
          <w:rtl/>
        </w:rPr>
        <w:t>מאוד</w:t>
      </w:r>
      <w:r w:rsidRPr="005F53F2">
        <w:rPr>
          <w:rFonts w:ascii="Tahoma" w:hAnsi="Tahoma" w:cs="Tahoma" w:hint="cs"/>
          <w:sz w:val="18"/>
          <w:szCs w:val="18"/>
          <w:rtl/>
        </w:rPr>
        <w:t xml:space="preserve">. </w:t>
      </w:r>
      <w:r w:rsidRPr="005F53F2">
        <w:rPr>
          <w:rFonts w:ascii="Tahoma" w:hAnsi="Tahoma" w:cs="Tahoma"/>
          <w:sz w:val="18"/>
          <w:szCs w:val="18"/>
          <w:rtl/>
        </w:rPr>
        <w:t>בשנים 2019 - 2021 ב</w:t>
      </w:r>
      <w:r w:rsidRPr="005F53F2">
        <w:rPr>
          <w:rFonts w:ascii="Tahoma" w:hAnsi="Tahoma" w:cs="Tahoma" w:hint="eastAsia"/>
          <w:sz w:val="18"/>
          <w:szCs w:val="18"/>
          <w:rtl/>
        </w:rPr>
        <w:t>י</w:t>
      </w:r>
      <w:r w:rsidRPr="005F53F2">
        <w:rPr>
          <w:rFonts w:ascii="Tahoma" w:hAnsi="Tahoma" w:cs="Tahoma"/>
          <w:sz w:val="18"/>
          <w:szCs w:val="18"/>
          <w:rtl/>
        </w:rPr>
        <w:t xml:space="preserve">צעו הרשויות שנבדקו עבודות תחזוקה בכ-16 ק"מ </w:t>
      </w:r>
      <w:r w:rsidRPr="005F53F2">
        <w:rPr>
          <w:rFonts w:ascii="Tahoma" w:hAnsi="Tahoma" w:cs="Tahoma" w:hint="eastAsia"/>
          <w:sz w:val="18"/>
          <w:szCs w:val="18"/>
          <w:rtl/>
        </w:rPr>
        <w:t>מ</w:t>
      </w:r>
      <w:r w:rsidRPr="005F53F2">
        <w:rPr>
          <w:rFonts w:ascii="Tahoma" w:hAnsi="Tahoma" w:cs="Tahoma" w:hint="cs"/>
          <w:sz w:val="18"/>
          <w:szCs w:val="18"/>
          <w:rtl/>
        </w:rPr>
        <w:t xml:space="preserve">תוך </w:t>
      </w:r>
      <w:r w:rsidRPr="005F53F2">
        <w:rPr>
          <w:rFonts w:ascii="Tahoma" w:hAnsi="Tahoma" w:cs="Tahoma"/>
          <w:sz w:val="18"/>
          <w:szCs w:val="18"/>
          <w:rtl/>
        </w:rPr>
        <w:t xml:space="preserve">כ-695 ק"מ כבישים שבתחום שיפוטן (2.3%), בהיקף כספי של 103,711 אלפי ש"ח. </w:t>
      </w:r>
      <w:r w:rsidRPr="005F53F2">
        <w:rPr>
          <w:rFonts w:ascii="Tahoma" w:hAnsi="Tahoma" w:cs="Tahoma" w:hint="cs"/>
          <w:sz w:val="18"/>
          <w:szCs w:val="18"/>
          <w:rtl/>
        </w:rPr>
        <w:t xml:space="preserve">המועצה המקומית </w:t>
      </w:r>
      <w:r w:rsidRPr="00E2430A">
        <w:rPr>
          <w:rFonts w:ascii="Tahoma" w:hAnsi="Tahoma" w:cs="Tahoma" w:hint="cs"/>
          <w:b/>
          <w:bCs/>
          <w:sz w:val="18"/>
          <w:szCs w:val="18"/>
          <w:rtl/>
        </w:rPr>
        <w:t>כפר ברא</w:t>
      </w:r>
      <w:r w:rsidRPr="005F53F2">
        <w:rPr>
          <w:rFonts w:ascii="Tahoma" w:hAnsi="Tahoma" w:cs="Tahoma" w:hint="cs"/>
          <w:sz w:val="18"/>
          <w:szCs w:val="18"/>
          <w:rtl/>
        </w:rPr>
        <w:t xml:space="preserve"> אינה </w:t>
      </w:r>
      <w:r w:rsidRPr="005F53F2">
        <w:rPr>
          <w:rFonts w:ascii="Tahoma" w:hAnsi="Tahoma" w:cs="Tahoma" w:hint="eastAsia"/>
          <w:sz w:val="18"/>
          <w:szCs w:val="18"/>
          <w:rtl/>
        </w:rPr>
        <w:t>מבצעת</w:t>
      </w:r>
      <w:r w:rsidRPr="005F53F2">
        <w:rPr>
          <w:rFonts w:ascii="Tahoma" w:hAnsi="Tahoma" w:cs="Tahoma" w:hint="cs"/>
          <w:sz w:val="18"/>
          <w:szCs w:val="18"/>
          <w:rtl/>
        </w:rPr>
        <w:t xml:space="preserve"> כלל תחזוקה מונעת. הרשויות שנבדקו אינן מבצעות תחזוקה מונעת סדורה המבוססת על מצבן ההנדסי של המיסעות והמדרכות ועל צורכי התחזוקה.</w:t>
      </w:r>
    </w:p>
    <w:p w14:paraId="01961BEA" w14:textId="77777777" w:rsidR="00E2430A" w:rsidRPr="005F53F2" w:rsidRDefault="00E2430A" w:rsidP="00E2430A">
      <w:pPr>
        <w:widowControl w:val="0"/>
        <w:tabs>
          <w:tab w:val="left" w:pos="9604"/>
        </w:tabs>
        <w:spacing w:before="240" w:line="276" w:lineRule="auto"/>
        <w:ind w:left="-1"/>
        <w:rPr>
          <w:rFonts w:ascii="Tahoma" w:hAnsi="Tahoma" w:cs="Tahoma"/>
          <w:sz w:val="18"/>
          <w:szCs w:val="18"/>
          <w:rtl/>
        </w:rPr>
      </w:pPr>
      <w:r w:rsidRPr="005F53F2">
        <w:rPr>
          <w:rFonts w:ascii="Tahoma" w:hAnsi="Tahoma" w:cs="Tahoma" w:hint="cs"/>
          <w:sz w:val="18"/>
          <w:szCs w:val="18"/>
          <w:rtl/>
        </w:rPr>
        <w:t xml:space="preserve">מומלץ כי עיריות </w:t>
      </w:r>
      <w:r w:rsidRPr="00E2430A">
        <w:rPr>
          <w:rFonts w:ascii="Tahoma" w:hAnsi="Tahoma" w:cs="Tahoma" w:hint="cs"/>
          <w:b/>
          <w:bCs/>
          <w:sz w:val="18"/>
          <w:szCs w:val="18"/>
          <w:rtl/>
        </w:rPr>
        <w:t>גבעתיים</w:t>
      </w:r>
      <w:r w:rsidRPr="005F53F2">
        <w:rPr>
          <w:rFonts w:ascii="Tahoma" w:hAnsi="Tahoma" w:cs="Tahoma" w:hint="cs"/>
          <w:sz w:val="18"/>
          <w:szCs w:val="18"/>
          <w:rtl/>
        </w:rPr>
        <w:t xml:space="preserve"> ו</w:t>
      </w:r>
      <w:r w:rsidRPr="00E2430A">
        <w:rPr>
          <w:rFonts w:ascii="Tahoma" w:hAnsi="Tahoma" w:cs="Tahoma" w:hint="cs"/>
          <w:b/>
          <w:bCs/>
          <w:sz w:val="18"/>
          <w:szCs w:val="18"/>
          <w:rtl/>
        </w:rPr>
        <w:t>חולון</w:t>
      </w:r>
      <w:r w:rsidRPr="005F53F2">
        <w:rPr>
          <w:rFonts w:ascii="Tahoma" w:hAnsi="Tahoma" w:cs="Tahoma" w:hint="cs"/>
          <w:sz w:val="18"/>
          <w:szCs w:val="18"/>
          <w:rtl/>
        </w:rPr>
        <w:t xml:space="preserve">, המועצות המקומיות </w:t>
      </w:r>
      <w:r w:rsidRPr="00E2430A">
        <w:rPr>
          <w:rFonts w:ascii="Tahoma" w:hAnsi="Tahoma" w:cs="Tahoma" w:hint="cs"/>
          <w:b/>
          <w:bCs/>
          <w:sz w:val="18"/>
          <w:szCs w:val="18"/>
          <w:rtl/>
        </w:rPr>
        <w:t>זיכרון יעקב</w:t>
      </w:r>
      <w:r w:rsidRPr="005F53F2">
        <w:rPr>
          <w:rFonts w:ascii="Tahoma" w:hAnsi="Tahoma" w:cs="Tahoma" w:hint="cs"/>
          <w:sz w:val="18"/>
          <w:szCs w:val="18"/>
          <w:rtl/>
        </w:rPr>
        <w:t xml:space="preserve"> ו</w:t>
      </w:r>
      <w:r w:rsidRPr="00E2430A">
        <w:rPr>
          <w:rFonts w:ascii="Tahoma" w:hAnsi="Tahoma" w:cs="Tahoma" w:hint="cs"/>
          <w:b/>
          <w:bCs/>
          <w:sz w:val="18"/>
          <w:szCs w:val="18"/>
          <w:rtl/>
        </w:rPr>
        <w:t>כפר ברא</w:t>
      </w:r>
      <w:r w:rsidRPr="005F53F2">
        <w:rPr>
          <w:rFonts w:ascii="Tahoma" w:hAnsi="Tahoma" w:cs="Tahoma" w:hint="cs"/>
          <w:sz w:val="18"/>
          <w:szCs w:val="18"/>
          <w:rtl/>
        </w:rPr>
        <w:t xml:space="preserve"> והמועצה האזורית </w:t>
      </w:r>
      <w:r w:rsidRPr="00E2430A">
        <w:rPr>
          <w:rFonts w:ascii="Tahoma" w:hAnsi="Tahoma" w:cs="Tahoma" w:hint="cs"/>
          <w:b/>
          <w:bCs/>
          <w:sz w:val="18"/>
          <w:szCs w:val="18"/>
          <w:rtl/>
        </w:rPr>
        <w:t>לב השרון</w:t>
      </w:r>
      <w:r w:rsidRPr="005F53F2">
        <w:rPr>
          <w:rFonts w:ascii="Tahoma" w:hAnsi="Tahoma" w:cs="Tahoma" w:hint="cs"/>
          <w:sz w:val="18"/>
          <w:szCs w:val="18"/>
          <w:rtl/>
        </w:rPr>
        <w:t xml:space="preserve"> יבצעו סקר מיסעות של כלל הדרכים שבתחום שיפוטן באופן עיתי וינהלו מסד נתונים עדכני </w:t>
      </w:r>
      <w:r w:rsidRPr="005F53F2">
        <w:rPr>
          <w:rFonts w:ascii="Tahoma" w:hAnsi="Tahoma" w:cs="Tahoma"/>
          <w:sz w:val="18"/>
          <w:szCs w:val="18"/>
          <w:rtl/>
        </w:rPr>
        <w:t>ל</w:t>
      </w:r>
      <w:r w:rsidRPr="005F53F2">
        <w:rPr>
          <w:rFonts w:ascii="Tahoma" w:hAnsi="Tahoma" w:cs="Tahoma" w:hint="cs"/>
          <w:sz w:val="18"/>
          <w:szCs w:val="18"/>
          <w:rtl/>
        </w:rPr>
        <w:t>גבי</w:t>
      </w:r>
      <w:r w:rsidRPr="005F53F2">
        <w:rPr>
          <w:rFonts w:ascii="Tahoma" w:hAnsi="Tahoma" w:cs="Tahoma"/>
          <w:sz w:val="18"/>
          <w:szCs w:val="18"/>
          <w:rtl/>
        </w:rPr>
        <w:t xml:space="preserve"> עבודות התחזוקה שבוצעו</w:t>
      </w:r>
      <w:r w:rsidRPr="005F53F2">
        <w:rPr>
          <w:rFonts w:ascii="Tahoma" w:hAnsi="Tahoma" w:cs="Tahoma" w:hint="cs"/>
          <w:sz w:val="18"/>
          <w:szCs w:val="18"/>
          <w:rtl/>
        </w:rPr>
        <w:t xml:space="preserve">. בסיס נתונים עדכני לגבי מצב הדרכים </w:t>
      </w:r>
      <w:r w:rsidRPr="005F53F2">
        <w:rPr>
          <w:rFonts w:ascii="Tahoma" w:hAnsi="Tahoma" w:cs="Tahoma"/>
          <w:sz w:val="18"/>
          <w:szCs w:val="18"/>
          <w:rtl/>
        </w:rPr>
        <w:t>המבוסס על סקר דרכים, על מסמכים בדבר עבודות הפיתוח ועבודות תחזוקת הדרכים שבוצעו ועל תלונות ותביעות שהוגשו נגד הרשות</w:t>
      </w:r>
      <w:r w:rsidRPr="005F53F2">
        <w:rPr>
          <w:rFonts w:ascii="Tahoma" w:hAnsi="Tahoma" w:cs="Tahoma" w:hint="cs"/>
          <w:sz w:val="18"/>
          <w:szCs w:val="18"/>
          <w:rtl/>
        </w:rPr>
        <w:t xml:space="preserve"> יאפשר להן להכין</w:t>
      </w:r>
      <w:r w:rsidRPr="005F53F2">
        <w:rPr>
          <w:rFonts w:ascii="Tahoma" w:hAnsi="Tahoma" w:cs="Tahoma"/>
          <w:sz w:val="18"/>
          <w:szCs w:val="18"/>
          <w:rtl/>
        </w:rPr>
        <w:t xml:space="preserve"> ת</w:t>
      </w:r>
      <w:r w:rsidRPr="005F53F2">
        <w:rPr>
          <w:rFonts w:ascii="Tahoma" w:hAnsi="Tahoma" w:cs="Tahoma" w:hint="cs"/>
          <w:sz w:val="18"/>
          <w:szCs w:val="18"/>
          <w:rtl/>
        </w:rPr>
        <w:t>ו</w:t>
      </w:r>
      <w:r w:rsidRPr="005F53F2">
        <w:rPr>
          <w:rFonts w:ascii="Tahoma" w:hAnsi="Tahoma" w:cs="Tahoma"/>
          <w:sz w:val="18"/>
          <w:szCs w:val="18"/>
          <w:rtl/>
        </w:rPr>
        <w:t>כנית השקעות ארוכת טווח לתחזוקת הדרכים ולק</w:t>
      </w:r>
      <w:r w:rsidRPr="005F53F2">
        <w:rPr>
          <w:rFonts w:ascii="Tahoma" w:hAnsi="Tahoma" w:cs="Tahoma" w:hint="cs"/>
          <w:sz w:val="18"/>
          <w:szCs w:val="18"/>
          <w:rtl/>
        </w:rPr>
        <w:t>בוע</w:t>
      </w:r>
      <w:r w:rsidRPr="005F53F2">
        <w:rPr>
          <w:rFonts w:ascii="Tahoma" w:hAnsi="Tahoma" w:cs="Tahoma"/>
          <w:sz w:val="18"/>
          <w:szCs w:val="18"/>
          <w:rtl/>
        </w:rPr>
        <w:t xml:space="preserve"> סדרי עדיפות לביצוע העבודות, ו</w:t>
      </w:r>
      <w:r w:rsidRPr="005F53F2">
        <w:rPr>
          <w:rFonts w:ascii="Tahoma" w:hAnsi="Tahoma" w:cs="Tahoma" w:hint="cs"/>
          <w:sz w:val="18"/>
          <w:szCs w:val="18"/>
          <w:rtl/>
        </w:rPr>
        <w:t>ב</w:t>
      </w:r>
      <w:r w:rsidRPr="005F53F2">
        <w:rPr>
          <w:rFonts w:ascii="Tahoma" w:hAnsi="Tahoma" w:cs="Tahoma"/>
          <w:sz w:val="18"/>
          <w:szCs w:val="18"/>
          <w:rtl/>
        </w:rPr>
        <w:t>כך למקסם את התועלות שבביצוע התחזוקה המונעת</w:t>
      </w:r>
      <w:r w:rsidRPr="005F53F2">
        <w:rPr>
          <w:rFonts w:ascii="Tahoma" w:hAnsi="Tahoma" w:cs="Tahoma" w:hint="cs"/>
          <w:sz w:val="18"/>
          <w:szCs w:val="18"/>
          <w:rtl/>
        </w:rPr>
        <w:t xml:space="preserve"> ולחסוך בעלויות לטווח הארוך</w:t>
      </w:r>
      <w:r w:rsidRPr="005F53F2">
        <w:rPr>
          <w:rFonts w:ascii="Tahoma" w:hAnsi="Tahoma" w:cs="Tahoma"/>
          <w:sz w:val="18"/>
          <w:szCs w:val="18"/>
          <w:rtl/>
        </w:rPr>
        <w:t xml:space="preserve">. </w:t>
      </w:r>
    </w:p>
    <w:p w14:paraId="76B98219" w14:textId="77777777" w:rsidR="00E2430A" w:rsidRPr="005F53F2" w:rsidRDefault="00E2430A" w:rsidP="00E2430A">
      <w:pPr>
        <w:widowControl w:val="0"/>
        <w:tabs>
          <w:tab w:val="left" w:pos="9604"/>
        </w:tabs>
        <w:spacing w:before="240" w:line="276" w:lineRule="auto"/>
        <w:ind w:left="-1"/>
        <w:rPr>
          <w:rFonts w:ascii="Tahoma" w:hAnsi="Tahoma" w:cs="Tahoma"/>
          <w:sz w:val="18"/>
          <w:szCs w:val="18"/>
          <w:rtl/>
        </w:rPr>
      </w:pPr>
      <w:r w:rsidRPr="005F53F2">
        <w:rPr>
          <w:rFonts w:ascii="Tahoma" w:hAnsi="Tahoma" w:cs="Tahoma"/>
          <w:sz w:val="18"/>
          <w:szCs w:val="18"/>
          <w:rtl/>
        </w:rPr>
        <w:t xml:space="preserve">מומלץ למשרד הפנים ולמשרד התחבורה לפעול יחד </w:t>
      </w:r>
      <w:proofErr w:type="spellStart"/>
      <w:r w:rsidRPr="005F53F2">
        <w:rPr>
          <w:rFonts w:ascii="Tahoma" w:hAnsi="Tahoma" w:cs="Tahoma"/>
          <w:sz w:val="18"/>
          <w:szCs w:val="18"/>
          <w:rtl/>
        </w:rPr>
        <w:t>לאסדרת</w:t>
      </w:r>
      <w:proofErr w:type="spellEnd"/>
      <w:r w:rsidRPr="005F53F2">
        <w:rPr>
          <w:rFonts w:ascii="Tahoma" w:hAnsi="Tahoma" w:cs="Tahoma"/>
          <w:sz w:val="18"/>
          <w:szCs w:val="18"/>
          <w:rtl/>
        </w:rPr>
        <w:t xml:space="preserve"> תחום תחזוקת הדרכים ברשויות המקומיות, לגבש נהלים מפורטים לתחזוקתן של הדרכים הציבוריות שבתחום השיפוט של הרשויות המקומיות ולפקח על התחזוקה כאמור.</w:t>
      </w:r>
    </w:p>
    <w:p w14:paraId="1B37DAFD" w14:textId="77777777" w:rsidR="00E56721" w:rsidRDefault="00E56721" w:rsidP="004E71DD">
      <w:pPr>
        <w:widowControl w:val="0"/>
        <w:tabs>
          <w:tab w:val="left" w:pos="9604"/>
        </w:tabs>
        <w:spacing w:before="240" w:line="276" w:lineRule="auto"/>
        <w:ind w:left="-1"/>
        <w:rPr>
          <w:rFonts w:ascii="Tahoma" w:hAnsi="Tahoma" w:cs="Tahoma"/>
          <w:sz w:val="18"/>
          <w:szCs w:val="18"/>
          <w:rtl/>
        </w:rPr>
        <w:sectPr w:rsidR="00E56721" w:rsidSect="00C26E6A">
          <w:headerReference w:type="even" r:id="rId30"/>
          <w:footerReference w:type="even" r:id="rId31"/>
          <w:pgSz w:w="11906" w:h="16838" w:code="9"/>
          <w:pgMar w:top="3062" w:right="2268" w:bottom="2552" w:left="2268" w:header="1134" w:footer="1361" w:gutter="0"/>
          <w:pgNumType w:start="1299"/>
          <w:cols w:space="708"/>
          <w:bidi/>
          <w:rtlGutter/>
          <w:docGrid w:linePitch="360"/>
        </w:sectPr>
      </w:pPr>
    </w:p>
    <w:p w14:paraId="02AA08F0" w14:textId="3ECB2329" w:rsidR="005B2BF5" w:rsidRPr="00CF3D16" w:rsidRDefault="005D1A1D" w:rsidP="00CF3D16">
      <w:pPr>
        <w:bidi w:val="0"/>
        <w:spacing w:after="200" w:line="276" w:lineRule="auto"/>
        <w:rPr>
          <w:rFonts w:ascii="Tahoma" w:hAnsi="Tahoma" w:cs="Tahoma"/>
          <w:b/>
          <w:bCs/>
          <w:noProof/>
          <w:color w:val="00305F"/>
          <w:sz w:val="40"/>
          <w:szCs w:val="36"/>
          <w:rtl/>
        </w:rPr>
      </w:pPr>
      <w:r>
        <w:rPr>
          <w:noProof/>
          <w:rtl/>
          <w:lang w:val="he-IL"/>
        </w:rPr>
        <w:lastRenderedPageBreak/>
        <mc:AlternateContent>
          <mc:Choice Requires="wps">
            <w:drawing>
              <wp:anchor distT="0" distB="0" distL="114300" distR="114300" simplePos="0" relativeHeight="252504576" behindDoc="0" locked="0" layoutInCell="1" allowOverlap="1" wp14:anchorId="0552E5B0" wp14:editId="3B553F50">
                <wp:simplePos x="0" y="0"/>
                <wp:positionH relativeFrom="column">
                  <wp:posOffset>4061460</wp:posOffset>
                </wp:positionH>
                <wp:positionV relativeFrom="paragraph">
                  <wp:posOffset>6658610</wp:posOffset>
                </wp:positionV>
                <wp:extent cx="1181100" cy="1211580"/>
                <wp:effectExtent l="0" t="0" r="12700" b="7620"/>
                <wp:wrapNone/>
                <wp:docPr id="247393048" name="מלבן 1"/>
                <wp:cNvGraphicFramePr/>
                <a:graphic xmlns:a="http://schemas.openxmlformats.org/drawingml/2006/main">
                  <a:graphicData uri="http://schemas.microsoft.com/office/word/2010/wordprocessingShape">
                    <wps:wsp>
                      <wps:cNvSpPr/>
                      <wps:spPr>
                        <a:xfrm>
                          <a:off x="0" y="0"/>
                          <a:ext cx="1181100" cy="12115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F254E5" id="מלבן 1" o:spid="_x0000_s1026" style="position:absolute;left:0;text-align:left;margin-left:319.8pt;margin-top:524.3pt;width:93pt;height:95.4pt;z-index:252504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" fillcolor="white [3212]" strokecolor="white [3212]" strokeweight="1.25pt"/>
            </w:pict>
          </mc:Fallback>
        </mc:AlternateContent>
      </w:r>
      <w:r>
        <w:rPr>
          <w:noProof/>
          <w:rtl/>
          <w:lang w:val="he-IL"/>
        </w:rPr>
        <mc:AlternateContent>
          <mc:Choice Requires="wps">
            <w:drawing>
              <wp:anchor distT="0" distB="0" distL="114300" distR="114300" simplePos="0" relativeHeight="252502528" behindDoc="0" locked="0" layoutInCell="1" allowOverlap="1" wp14:anchorId="48495517" wp14:editId="29C85E56">
                <wp:simplePos x="0" y="0"/>
                <wp:positionH relativeFrom="column">
                  <wp:posOffset>-1432560</wp:posOffset>
                </wp:positionH>
                <wp:positionV relativeFrom="paragraph">
                  <wp:posOffset>-748030</wp:posOffset>
                </wp:positionV>
                <wp:extent cx="6271260" cy="1211580"/>
                <wp:effectExtent l="0" t="0" r="15240" b="7620"/>
                <wp:wrapNone/>
                <wp:docPr id="1169842411" name="מלבן 1"/>
                <wp:cNvGraphicFramePr/>
                <a:graphic xmlns:a="http://schemas.openxmlformats.org/drawingml/2006/main">
                  <a:graphicData uri="http://schemas.microsoft.com/office/word/2010/wordprocessingShape">
                    <wps:wsp>
                      <wps:cNvSpPr/>
                      <wps:spPr>
                        <a:xfrm>
                          <a:off x="0" y="0"/>
                          <a:ext cx="6271260" cy="12115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7A64D17" id="מלבן 1" o:spid="_x0000_s1026" style="position:absolute;left:0;text-align:left;margin-left:-112.8pt;margin-top:-58.9pt;width:493.8pt;height:95.4pt;z-index:252502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" fillcolor="white [3212]" strokecolor="white [3212]" strokeweight="1.25pt"/>
            </w:pict>
          </mc:Fallback>
        </mc:AlternateContent>
      </w:r>
      <w:r w:rsidR="00504A82">
        <w:rPr>
          <w:noProof/>
          <w:rtl/>
          <w:lang w:val="he-IL"/>
        </w:rPr>
        <mc:AlternateContent>
          <mc:Choice Requires="wps">
            <w:drawing>
              <wp:anchor distT="0" distB="0" distL="114300" distR="114300" simplePos="0" relativeHeight="252501504" behindDoc="0" locked="0" layoutInCell="1" allowOverlap="1" wp14:anchorId="763E17A7" wp14:editId="44220B6C">
                <wp:simplePos x="0" y="0"/>
                <wp:positionH relativeFrom="column">
                  <wp:posOffset>4274185</wp:posOffset>
                </wp:positionH>
                <wp:positionV relativeFrom="paragraph">
                  <wp:posOffset>6950982</wp:posOffset>
                </wp:positionV>
                <wp:extent cx="1025162" cy="933994"/>
                <wp:effectExtent l="0" t="0" r="16510" b="19050"/>
                <wp:wrapNone/>
                <wp:docPr id="1201411071" name="מלבן 40"/>
                <wp:cNvGraphicFramePr/>
                <a:graphic xmlns:a="http://schemas.openxmlformats.org/drawingml/2006/main">
                  <a:graphicData uri="http://schemas.microsoft.com/office/word/2010/wordprocessingShape">
                    <wps:wsp>
                      <wps:cNvSpPr/>
                      <wps:spPr>
                        <a:xfrm>
                          <a:off x="0" y="0"/>
                          <a:ext cx="1025162" cy="9339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B95BD7" id="מלבן 40" o:spid="_x0000_s1026" style="position:absolute;left:0;text-align:left;margin-left:336.55pt;margin-top:547.3pt;width:80.7pt;height:73.55pt;z-index:252501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" fillcolor="white [3212]" strokecolor="white [3212]" strokeweight="1.25pt"/>
            </w:pict>
          </mc:Fallback>
        </mc:AlternateContent>
      </w:r>
    </w:p>
    <w:sectPr w:rsidR="005B2BF5" w:rsidRPr="00CF3D16" w:rsidSect="00F35B8C">
      <w:headerReference w:type="default" r:id="rId32"/>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69B4" w14:textId="77777777" w:rsidR="00006126" w:rsidRDefault="00006126">
      <w:pPr>
        <w:spacing w:line="240" w:lineRule="auto"/>
      </w:pPr>
      <w:r>
        <w:separator/>
      </w:r>
    </w:p>
    <w:p w14:paraId="4E38F1C9" w14:textId="77777777" w:rsidR="00006126" w:rsidRDefault="00006126"/>
    <w:p w14:paraId="79A08C39" w14:textId="77777777" w:rsidR="00006126" w:rsidRDefault="00006126"/>
    <w:p w14:paraId="1F306F9A" w14:textId="77777777" w:rsidR="00006126" w:rsidRDefault="00006126"/>
  </w:endnote>
  <w:endnote w:type="continuationSeparator" w:id="0">
    <w:p w14:paraId="5B913A00" w14:textId="77777777" w:rsidR="00006126" w:rsidRDefault="00006126">
      <w:pPr>
        <w:spacing w:line="240" w:lineRule="auto"/>
      </w:pPr>
      <w:r>
        <w:continuationSeparator/>
      </w:r>
    </w:p>
    <w:p w14:paraId="6D6B078F" w14:textId="77777777" w:rsidR="00006126" w:rsidRDefault="00006126"/>
    <w:p w14:paraId="3E0DF8ED" w14:textId="77777777" w:rsidR="00006126" w:rsidRDefault="00006126"/>
    <w:p w14:paraId="39137F3B" w14:textId="77777777" w:rsidR="00006126" w:rsidRDefault="00006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1417" w14:textId="77777777" w:rsidR="005D1A1D" w:rsidRDefault="005D1A1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6"/>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6"/>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7BD6" w14:textId="77777777" w:rsidR="005D1A1D" w:rsidRDefault="005D1A1D">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D7BF" w14:textId="77777777" w:rsidR="004E71DD" w:rsidRDefault="004E71DD" w:rsidP="004E71DD">
    <w:pPr>
      <w:pStyle w:val="a6"/>
      <w:spacing w:after="120" w:line="312" w:lineRule="auto"/>
      <w:ind w:left="-510"/>
      <w:jc w:val="left"/>
      <w:rPr>
        <w:rFonts w:ascii="Tahoma" w:hAnsi="Tahoma" w:cs="Tahoma"/>
        <w:sz w:val="18"/>
        <w:szCs w:val="18"/>
        <w:rtl/>
      </w:rPr>
    </w:pPr>
  </w:p>
  <w:p w14:paraId="4838AE27" w14:textId="77777777" w:rsidR="004E71DD" w:rsidRDefault="004E71DD" w:rsidP="004E71DD">
    <w:pPr>
      <w:pStyle w:val="a6"/>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6"/>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2BF7" w14:textId="77777777" w:rsidR="00006126" w:rsidRDefault="00006126" w:rsidP="00E7235E">
      <w:pPr>
        <w:spacing w:line="240" w:lineRule="auto"/>
      </w:pPr>
      <w:r>
        <w:separator/>
      </w:r>
    </w:p>
  </w:footnote>
  <w:footnote w:type="continuationSeparator" w:id="0">
    <w:p w14:paraId="05B0D377" w14:textId="77777777" w:rsidR="00006126" w:rsidRDefault="00006126" w:rsidP="00C23CC9">
      <w:pPr>
        <w:spacing w:line="240" w:lineRule="auto"/>
      </w:pPr>
      <w:r>
        <w:continuationSeparator/>
      </w:r>
    </w:p>
    <w:p w14:paraId="6BAD21FE" w14:textId="77777777" w:rsidR="00006126" w:rsidRDefault="00006126"/>
    <w:p w14:paraId="6BFDFC17" w14:textId="77777777" w:rsidR="00006126" w:rsidRDefault="00006126"/>
    <w:p w14:paraId="09BCF113" w14:textId="77777777" w:rsidR="00006126" w:rsidRDefault="00006126"/>
  </w:footnote>
  <w:footnote w:id="1">
    <w:p w14:paraId="7D38FBFF" w14:textId="77777777" w:rsidR="00A47532" w:rsidRPr="00A47532" w:rsidRDefault="00A47532" w:rsidP="00056912">
      <w:pPr>
        <w:pStyle w:val="736"/>
      </w:pPr>
      <w:r w:rsidRPr="00A47532">
        <w:rPr>
          <w:rStyle w:val="affff"/>
          <w:vertAlign w:val="baseline"/>
        </w:rPr>
        <w:footnoteRef/>
      </w:r>
      <w:r w:rsidRPr="00A47532">
        <w:rPr>
          <w:rtl/>
        </w:rPr>
        <w:t xml:space="preserve"> </w:t>
      </w:r>
      <w:r w:rsidRPr="00A47532">
        <w:rPr>
          <w:rtl/>
        </w:rPr>
        <w:tab/>
        <w:t>נוהל פרויקטים לתחבורה (נוהל פר"ת) פורסם על ידי משרד האוצר ומשרד התחבורה בתחילת שנת 1997, וגרסה אחרונה שלו פורסמה בשנת 2021. הנוהל נועד לספק את הכלים לבדיקת הכדאיות של פרויקטים תחבורתיים ולהנחות בעניין זה. הנוהל מחלק את המיסעות לארבע קבוצות בהתאם לעומס התנועה, וקובע לגבי כל קבוצה את התדירות הנדרשת לקרצוף וריבוד של המיסעה ואת עובי הריבוד.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5"/>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5"/>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5"/>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5"/>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5"/>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4"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a5"/>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35"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smlRg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0F981F01" w:rsidR="00F73EE0" w:rsidRPr="009B7D1B" w:rsidRDefault="00F73EE0" w:rsidP="0050601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506018" w:rsidRPr="00506018">
                            <w:rPr>
                              <w:rFonts w:ascii="Tahoma" w:hAnsi="Tahoma" w:cs="Tahoma"/>
                              <w:b/>
                              <w:bCs/>
                              <w:rtl/>
                            </w:rPr>
                            <w:t>תחזוקת דרכים על ידי רשויות מקומיות</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E176E" id="Text Box 17" o:spid="_x0000_s1036"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" fillcolor="#00305f" strokecolor="#00305f">
              <v:textbox style="layout-flow:vertical;mso-layout-flow-alt:bottom-to-top" inset="0,0,0,0">
                <w:txbxContent>
                  <w:p w14:paraId="77809697" w14:textId="0F981F01" w:rsidR="00F73EE0" w:rsidRPr="009B7D1B" w:rsidRDefault="00F73EE0" w:rsidP="0050601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506018" w:rsidRPr="00506018">
                      <w:rPr>
                        <w:rFonts w:ascii="Tahoma" w:hAnsi="Tahoma" w:cs="Tahoma"/>
                        <w:b/>
                        <w:bCs/>
                        <w:rtl/>
                      </w:rPr>
                      <w:t>תחזוקת דרכים על ידי רשויות מקומיות</w:t>
                    </w:r>
                  </w:p>
                </w:txbxContent>
              </v:textbox>
              <w10:wrap type="square"/>
            </v:shape>
          </w:pict>
        </mc:Fallback>
      </mc:AlternateContent>
    </w:r>
  </w:p>
  <w:p w14:paraId="18DE0C7A" w14:textId="26DB997D" w:rsidR="00F73EE0" w:rsidRDefault="00F73EE0" w:rsidP="001526AC">
    <w:pPr>
      <w:pStyle w:val="a5"/>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5"/>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94A467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7"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" strokecolor="white [3212]">
              <v:textbo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5"/>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8"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5"/>
      <w:ind w:firstLine="720"/>
      <w:rPr>
        <w:rtl/>
      </w:rPr>
    </w:pPr>
  </w:p>
  <w:p w14:paraId="09A29170" w14:textId="077B7887" w:rsidR="00F73EE0" w:rsidRDefault="00F73EE0">
    <w:pPr>
      <w:pStyle w:val="a5"/>
      <w:rPr>
        <w:rtl/>
      </w:rPr>
    </w:pPr>
  </w:p>
  <w:p w14:paraId="1CB0A19A" w14:textId="7E7CB891" w:rsidR="00F73EE0" w:rsidRDefault="00F73EE0">
    <w:pPr>
      <w:pStyle w:val="a5"/>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9"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5"/>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AD" w14:textId="77777777" w:rsidR="004E71DD" w:rsidRDefault="004E71DD" w:rsidP="004E71DD">
    <w:pPr>
      <w:pStyle w:val="a5"/>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8DEC" id="_x0000_t202" coordsize="21600,21600" o:spt="202" path="m,l,21600r21600,l21600,xe">
              <v:stroke joinstyle="miter"/>
              <v:path gradientshapeok="t" o:connecttype="rect"/>
            </v:shapetype>
            <v:shape id="_x0000_s1040"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7Ti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&#13;&#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5"/>
      <w:ind w:firstLine="720"/>
      <w:rPr>
        <w:rtl/>
      </w:rPr>
    </w:pPr>
  </w:p>
  <w:p w14:paraId="78DBB37C" w14:textId="77777777" w:rsidR="004E71DD" w:rsidRDefault="004E71DD" w:rsidP="004E71DD">
    <w:pPr>
      <w:pStyle w:val="a5"/>
      <w:rPr>
        <w:rtl/>
      </w:rPr>
    </w:pPr>
  </w:p>
  <w:p w14:paraId="1F8198CE" w14:textId="77777777" w:rsidR="004E71DD" w:rsidRDefault="004E71DD" w:rsidP="004E71DD">
    <w:pPr>
      <w:pStyle w:val="a5"/>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5517496A">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4BABFBD8" w:rsidR="004E71DD" w:rsidRPr="003D62C4" w:rsidRDefault="00506018" w:rsidP="004E71DD">
                          <w:pPr>
                            <w:pStyle w:val="1"/>
                            <w:spacing w:line="269" w:lineRule="auto"/>
                            <w:jc w:val="left"/>
                            <w:rPr>
                              <w:rFonts w:ascii="Tahoma" w:eastAsiaTheme="minorHAnsi" w:hAnsi="Tahoma" w:cs="Tahoma"/>
                              <w:bCs w:val="0"/>
                              <w:color w:val="0D0D0D" w:themeColor="text1" w:themeTint="F2"/>
                              <w:sz w:val="16"/>
                              <w:szCs w:val="16"/>
                              <w:u w:val="none"/>
                            </w:rPr>
                          </w:pPr>
                          <w:r w:rsidRPr="00506018">
                            <w:rPr>
                              <w:rFonts w:ascii="Tahoma" w:eastAsiaTheme="minorHAnsi" w:hAnsi="Tahoma" w:cs="Tahoma"/>
                              <w:bCs w:val="0"/>
                              <w:color w:val="0D0D0D" w:themeColor="text1" w:themeTint="F2"/>
                              <w:sz w:val="16"/>
                              <w:szCs w:val="16"/>
                              <w:u w:val="none"/>
                              <w:rtl/>
                            </w:rPr>
                            <w:t>תחזוקת דרכים על ידי רשויות מקומיות</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60F5406" id="_x0000_s1041" type="#_x0000_t202"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ioH1hECAAD9AwAADgAAAAAAAAAAAAAAAAAuAgAAZHJzL2Uyb0RvYy54bWxQSwECLQAUAAYA&#13;&#10;CAAAACEAHMDrvuQAAAAOAQAADwAAAAAAAAAAAAAAAABrBAAAZHJzL2Rvd25yZXYueG1sUEsFBgAA&#13;&#10;AAAEAAQA8wAAAHwFAAAAAA==&#13;&#10;" stroked="f">
              <v:textbox style="mso-fit-shape-to-text:t">
                <w:txbxContent>
                  <w:p w14:paraId="66EBAA16" w14:textId="4BABFBD8" w:rsidR="004E71DD" w:rsidRPr="003D62C4" w:rsidRDefault="00506018" w:rsidP="004E71DD">
                    <w:pPr>
                      <w:pStyle w:val="1"/>
                      <w:spacing w:line="269" w:lineRule="auto"/>
                      <w:jc w:val="left"/>
                      <w:rPr>
                        <w:rFonts w:ascii="Tahoma" w:eastAsiaTheme="minorHAnsi" w:hAnsi="Tahoma" w:cs="Tahoma"/>
                        <w:bCs w:val="0"/>
                        <w:color w:val="0D0D0D" w:themeColor="text1" w:themeTint="F2"/>
                        <w:sz w:val="16"/>
                        <w:szCs w:val="16"/>
                        <w:u w:val="none"/>
                      </w:rPr>
                    </w:pPr>
                    <w:r w:rsidRPr="00506018">
                      <w:rPr>
                        <w:rFonts w:ascii="Tahoma" w:eastAsiaTheme="minorHAnsi" w:hAnsi="Tahoma" w:cs="Tahoma"/>
                        <w:bCs w:val="0"/>
                        <w:color w:val="0D0D0D" w:themeColor="text1" w:themeTint="F2"/>
                        <w:sz w:val="16"/>
                        <w:szCs w:val="16"/>
                        <w:u w:val="none"/>
                        <w:rtl/>
                      </w:rPr>
                      <w:t>תחזוקת דרכים על ידי רשויות מקומיות</w:t>
                    </w:r>
                  </w:p>
                </w:txbxContent>
              </v:textbox>
              <w10:wrap type="square"/>
            </v:shape>
          </w:pict>
        </mc:Fallback>
      </mc:AlternateContent>
    </w:r>
  </w:p>
  <w:p w14:paraId="49CFDAF2" w14:textId="77777777" w:rsidR="004E71DD" w:rsidRDefault="004E71DD" w:rsidP="004E71DD">
    <w:pPr>
      <w:pStyle w:val="a5"/>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2ED96DEE">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C07713"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4E47EA6D" w14:textId="324E80B4" w:rsidR="008B694B" w:rsidRPr="004E71DD" w:rsidRDefault="008B694B" w:rsidP="004E71DD">
    <w:pPr>
      <w:pStyle w:val="a5"/>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77777777" w:rsidR="00E56721" w:rsidRDefault="00E56721" w:rsidP="001526AC">
    <w:pPr>
      <w:pStyle w:val="a5"/>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49376" behindDoc="1" locked="0" layoutInCell="1" allowOverlap="1" wp14:anchorId="60B956DB" wp14:editId="4145F07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56DB" id="_x0000_t202" coordsize="21600,21600" o:spt="202" path="m,l,21600r21600,l21600,xe">
              <v:stroke joinstyle="miter"/>
              <v:path gradientshapeok="t" o:connecttype="rect"/>
            </v:shapetype>
            <v:shape id="_x0000_s1042"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2QE5s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747328" behindDoc="0" locked="0" layoutInCell="1" allowOverlap="1" wp14:anchorId="3325F392" wp14:editId="51FDFDAE">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3B4CCAD6" w14:textId="3A8AB7A0" w:rsidR="00E56721" w:rsidRPr="009B7D1B" w:rsidRDefault="00E56721" w:rsidP="0050601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506018" w:rsidRPr="00506018">
                            <w:rPr>
                              <w:rFonts w:ascii="Tahoma" w:hAnsi="Tahoma" w:cs="Tahoma"/>
                              <w:b/>
                              <w:bCs/>
                              <w:rtl/>
                            </w:rPr>
                            <w:t>תחזוקת דרכים על ידי רשויות מקומיות</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5F392" id="_x0000_s1043" type="#_x0000_t202" style="position:absolute;left:0;text-align:left;margin-left:-56.4pt;margin-top:-57.45pt;width:24pt;height:6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" fillcolor="#00305f" strokecolor="#00305f">
              <v:textbox style="layout-flow:vertical;mso-layout-flow-alt:bottom-to-top" inset="0,0,0,0">
                <w:txbxContent>
                  <w:p w14:paraId="3B4CCAD6" w14:textId="3A8AB7A0" w:rsidR="00E56721" w:rsidRPr="009B7D1B" w:rsidRDefault="00E56721" w:rsidP="0050601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506018" w:rsidRPr="00506018">
                      <w:rPr>
                        <w:rFonts w:ascii="Tahoma" w:hAnsi="Tahoma" w:cs="Tahoma"/>
                        <w:b/>
                        <w:bCs/>
                        <w:rtl/>
                      </w:rPr>
                      <w:t>תחזוקת דרכים על ידי רשויות מקומיות</w:t>
                    </w:r>
                  </w:p>
                </w:txbxContent>
              </v:textbox>
              <w10:wrap type="square"/>
            </v:shape>
          </w:pict>
        </mc:Fallback>
      </mc:AlternateContent>
    </w:r>
  </w:p>
  <w:p w14:paraId="708CEE93" w14:textId="77777777" w:rsidR="00E56721" w:rsidRDefault="00E56721" w:rsidP="001526AC">
    <w:pPr>
      <w:pStyle w:val="a5"/>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5"/>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A1EF9A8">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44"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" strokecolor="white [3212]">
              <v:textbo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4E641BA">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F401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E83E6"/>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054441B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F9607E8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63616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8C09A1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B04515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2FAAE45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5C306E"/>
    <w:multiLevelType w:val="hybridMultilevel"/>
    <w:tmpl w:val="75B87DD2"/>
    <w:lvl w:ilvl="0" w:tplc="60E0054C">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15:restartNumberingAfterBreak="0">
    <w:nsid w:val="099E3241"/>
    <w:multiLevelType w:val="multilevel"/>
    <w:tmpl w:val="EE06F6CE"/>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2" w15:restartNumberingAfterBreak="0">
    <w:nsid w:val="0E465648"/>
    <w:multiLevelType w:val="hybridMultilevel"/>
    <w:tmpl w:val="6D6063DC"/>
    <w:lvl w:ilvl="0" w:tplc="F25EAF6C">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D6D69"/>
    <w:multiLevelType w:val="hybridMultilevel"/>
    <w:tmpl w:val="3430A220"/>
    <w:lvl w:ilvl="0" w:tplc="0D1EAC26">
      <w:start w:val="1"/>
      <w:numFmt w:val="bullet"/>
      <w:lvlText w:val=""/>
      <w:lvlJc w:val="left"/>
      <w:pPr>
        <w:ind w:left="397" w:hanging="397"/>
      </w:pPr>
      <w:rPr>
        <w:rFonts w:ascii="Symbol" w:hAnsi="Symbol"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4" w15:restartNumberingAfterBreak="0">
    <w:nsid w:val="2DA14612"/>
    <w:multiLevelType w:val="hybridMultilevel"/>
    <w:tmpl w:val="7DAA408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6" w15:restartNumberingAfterBreak="0">
    <w:nsid w:val="354F68B1"/>
    <w:multiLevelType w:val="hybridMultilevel"/>
    <w:tmpl w:val="F3E8A11A"/>
    <w:lvl w:ilvl="0" w:tplc="CFF2005C">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818F7"/>
    <w:multiLevelType w:val="hybridMultilevel"/>
    <w:tmpl w:val="36A27482"/>
    <w:lvl w:ilvl="0" w:tplc="3220691E">
      <w:start w:val="5"/>
      <w:numFmt w:val="decimal"/>
      <w:pStyle w:val="a"/>
      <w:suff w:val="nothing"/>
      <w:lvlText w:val="תרשים %1"/>
      <w:lvlJc w:val="left"/>
      <w:pPr>
        <w:ind w:left="0" w:firstLine="360"/>
      </w:pPr>
      <w:rPr>
        <w:rFonts w:hint="default"/>
      </w:rPr>
    </w:lvl>
    <w:lvl w:ilvl="1" w:tplc="3D649EFE" w:tentative="1">
      <w:start w:val="1"/>
      <w:numFmt w:val="lowerLetter"/>
      <w:lvlText w:val="%2."/>
      <w:lvlJc w:val="left"/>
      <w:pPr>
        <w:ind w:left="1440" w:hanging="360"/>
      </w:pPr>
    </w:lvl>
    <w:lvl w:ilvl="2" w:tplc="1DF48B38" w:tentative="1">
      <w:start w:val="1"/>
      <w:numFmt w:val="lowerRoman"/>
      <w:lvlText w:val="%3."/>
      <w:lvlJc w:val="right"/>
      <w:pPr>
        <w:ind w:left="2160" w:hanging="180"/>
      </w:pPr>
    </w:lvl>
    <w:lvl w:ilvl="3" w:tplc="668A2BDE" w:tentative="1">
      <w:start w:val="1"/>
      <w:numFmt w:val="decimal"/>
      <w:lvlText w:val="%4."/>
      <w:lvlJc w:val="left"/>
      <w:pPr>
        <w:ind w:left="2880" w:hanging="360"/>
      </w:pPr>
    </w:lvl>
    <w:lvl w:ilvl="4" w:tplc="28AEE34C" w:tentative="1">
      <w:start w:val="1"/>
      <w:numFmt w:val="lowerLetter"/>
      <w:lvlText w:val="%5."/>
      <w:lvlJc w:val="left"/>
      <w:pPr>
        <w:ind w:left="3600" w:hanging="360"/>
      </w:pPr>
    </w:lvl>
    <w:lvl w:ilvl="5" w:tplc="8A02F2EA" w:tentative="1">
      <w:start w:val="1"/>
      <w:numFmt w:val="lowerRoman"/>
      <w:lvlText w:val="%6."/>
      <w:lvlJc w:val="right"/>
      <w:pPr>
        <w:ind w:left="4320" w:hanging="180"/>
      </w:pPr>
    </w:lvl>
    <w:lvl w:ilvl="6" w:tplc="A8429D88" w:tentative="1">
      <w:start w:val="1"/>
      <w:numFmt w:val="decimal"/>
      <w:lvlText w:val="%7."/>
      <w:lvlJc w:val="left"/>
      <w:pPr>
        <w:ind w:left="5040" w:hanging="360"/>
      </w:pPr>
    </w:lvl>
    <w:lvl w:ilvl="7" w:tplc="04C0A400" w:tentative="1">
      <w:start w:val="1"/>
      <w:numFmt w:val="lowerLetter"/>
      <w:lvlText w:val="%8."/>
      <w:lvlJc w:val="left"/>
      <w:pPr>
        <w:ind w:left="5760" w:hanging="360"/>
      </w:pPr>
    </w:lvl>
    <w:lvl w:ilvl="8" w:tplc="2F46F21E" w:tentative="1">
      <w:start w:val="1"/>
      <w:numFmt w:val="lowerRoman"/>
      <w:lvlText w:val="%9."/>
      <w:lvlJc w:val="right"/>
      <w:pPr>
        <w:ind w:left="6480" w:hanging="180"/>
      </w:pPr>
    </w:lvl>
  </w:abstractNum>
  <w:abstractNum w:abstractNumId="18" w15:restartNumberingAfterBreak="0">
    <w:nsid w:val="3B1132F6"/>
    <w:multiLevelType w:val="hybridMultilevel"/>
    <w:tmpl w:val="7A84752A"/>
    <w:lvl w:ilvl="0" w:tplc="2E280BEE">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815E7"/>
    <w:multiLevelType w:val="hybridMultilevel"/>
    <w:tmpl w:val="EBDC00E0"/>
    <w:lvl w:ilvl="0" w:tplc="3A2E583C">
      <w:start w:val="4"/>
      <w:numFmt w:val="decimal"/>
      <w:lvlText w:val="%1."/>
      <w:lvlJc w:val="left"/>
      <w:pPr>
        <w:ind w:left="360" w:hanging="360"/>
      </w:pPr>
      <w:rPr>
        <w:rFonts w:hint="default"/>
        <w:b/>
      </w:rPr>
    </w:lvl>
    <w:lvl w:ilvl="1" w:tplc="A8A6794C" w:tentative="1">
      <w:start w:val="1"/>
      <w:numFmt w:val="lowerLetter"/>
      <w:lvlText w:val="%2."/>
      <w:lvlJc w:val="left"/>
      <w:pPr>
        <w:ind w:left="1440" w:hanging="360"/>
      </w:pPr>
    </w:lvl>
    <w:lvl w:ilvl="2" w:tplc="DD602DD4" w:tentative="1">
      <w:start w:val="1"/>
      <w:numFmt w:val="lowerRoman"/>
      <w:lvlText w:val="%3."/>
      <w:lvlJc w:val="right"/>
      <w:pPr>
        <w:ind w:left="2160" w:hanging="180"/>
      </w:pPr>
    </w:lvl>
    <w:lvl w:ilvl="3" w:tplc="6FB4F022" w:tentative="1">
      <w:start w:val="1"/>
      <w:numFmt w:val="decimal"/>
      <w:lvlText w:val="%4."/>
      <w:lvlJc w:val="left"/>
      <w:pPr>
        <w:ind w:left="2880" w:hanging="360"/>
      </w:pPr>
    </w:lvl>
    <w:lvl w:ilvl="4" w:tplc="FD8EEDBA" w:tentative="1">
      <w:start w:val="1"/>
      <w:numFmt w:val="lowerLetter"/>
      <w:lvlText w:val="%5."/>
      <w:lvlJc w:val="left"/>
      <w:pPr>
        <w:ind w:left="3600" w:hanging="360"/>
      </w:pPr>
    </w:lvl>
    <w:lvl w:ilvl="5" w:tplc="83A26A16" w:tentative="1">
      <w:start w:val="1"/>
      <w:numFmt w:val="lowerRoman"/>
      <w:lvlText w:val="%6."/>
      <w:lvlJc w:val="right"/>
      <w:pPr>
        <w:ind w:left="4320" w:hanging="180"/>
      </w:pPr>
    </w:lvl>
    <w:lvl w:ilvl="6" w:tplc="622EE684" w:tentative="1">
      <w:start w:val="1"/>
      <w:numFmt w:val="decimal"/>
      <w:lvlText w:val="%7."/>
      <w:lvlJc w:val="left"/>
      <w:pPr>
        <w:ind w:left="5040" w:hanging="360"/>
      </w:pPr>
    </w:lvl>
    <w:lvl w:ilvl="7" w:tplc="E8BAE39A" w:tentative="1">
      <w:start w:val="1"/>
      <w:numFmt w:val="lowerLetter"/>
      <w:lvlText w:val="%8."/>
      <w:lvlJc w:val="left"/>
      <w:pPr>
        <w:ind w:left="5760" w:hanging="360"/>
      </w:pPr>
    </w:lvl>
    <w:lvl w:ilvl="8" w:tplc="31C0094C" w:tentative="1">
      <w:start w:val="1"/>
      <w:numFmt w:val="lowerRoman"/>
      <w:lvlText w:val="%9."/>
      <w:lvlJc w:val="right"/>
      <w:pPr>
        <w:ind w:left="6480" w:hanging="180"/>
      </w:pPr>
    </w:lvl>
  </w:abstractNum>
  <w:abstractNum w:abstractNumId="20"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2" w15:restartNumberingAfterBreak="0">
    <w:nsid w:val="46C40E20"/>
    <w:multiLevelType w:val="hybridMultilevel"/>
    <w:tmpl w:val="B9C41846"/>
    <w:lvl w:ilvl="0" w:tplc="4F3ADB4C">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4"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743717"/>
    <w:multiLevelType w:val="multilevel"/>
    <w:tmpl w:val="54B40DD4"/>
    <w:lvl w:ilvl="0">
      <w:start w:val="1"/>
      <w:numFmt w:val="decimal"/>
      <w:pStyle w:val="a0"/>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6" w15:restartNumberingAfterBreak="0">
    <w:nsid w:val="65C76036"/>
    <w:multiLevelType w:val="hybridMultilevel"/>
    <w:tmpl w:val="10F6EDA0"/>
    <w:lvl w:ilvl="0" w:tplc="2E280BEE">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2002FD"/>
    <w:multiLevelType w:val="hybridMultilevel"/>
    <w:tmpl w:val="F6A0F588"/>
    <w:lvl w:ilvl="0" w:tplc="F25EAF6C">
      <w:start w:val="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9A3543"/>
    <w:multiLevelType w:val="hybridMultilevel"/>
    <w:tmpl w:val="24CE75DA"/>
    <w:lvl w:ilvl="0" w:tplc="8014F99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54E95"/>
    <w:multiLevelType w:val="hybridMultilevel"/>
    <w:tmpl w:val="22B0281C"/>
    <w:lvl w:ilvl="0" w:tplc="CFF2005C">
      <w:start w:val="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31" w15:restartNumberingAfterBreak="0">
    <w:nsid w:val="7E085D9C"/>
    <w:multiLevelType w:val="hybridMultilevel"/>
    <w:tmpl w:val="5FD83CBC"/>
    <w:lvl w:ilvl="0" w:tplc="2E280BEE">
      <w:start w:val="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2511313">
    <w:abstractNumId w:val="23"/>
  </w:num>
  <w:num w:numId="2" w16cid:durableId="159808484">
    <w:abstractNumId w:val="15"/>
  </w:num>
  <w:num w:numId="3" w16cid:durableId="2074310673">
    <w:abstractNumId w:val="20"/>
  </w:num>
  <w:num w:numId="4" w16cid:durableId="1596554476">
    <w:abstractNumId w:val="30"/>
  </w:num>
  <w:num w:numId="5" w16cid:durableId="781269690">
    <w:abstractNumId w:val="9"/>
  </w:num>
  <w:num w:numId="6" w16cid:durableId="1087919862">
    <w:abstractNumId w:val="21"/>
  </w:num>
  <w:num w:numId="7" w16cid:durableId="1266497691">
    <w:abstractNumId w:val="25"/>
  </w:num>
  <w:num w:numId="8" w16cid:durableId="1873692319">
    <w:abstractNumId w:val="11"/>
  </w:num>
  <w:num w:numId="9" w16cid:durableId="1057507424">
    <w:abstractNumId w:val="24"/>
  </w:num>
  <w:num w:numId="10" w16cid:durableId="1723947378">
    <w:abstractNumId w:val="17"/>
  </w:num>
  <w:num w:numId="11" w16cid:durableId="1888756398">
    <w:abstractNumId w:val="10"/>
  </w:num>
  <w:num w:numId="12" w16cid:durableId="989017952">
    <w:abstractNumId w:val="19"/>
  </w:num>
  <w:num w:numId="13" w16cid:durableId="479733856">
    <w:abstractNumId w:val="13"/>
  </w:num>
  <w:num w:numId="14" w16cid:durableId="1808888339">
    <w:abstractNumId w:val="8"/>
  </w:num>
  <w:num w:numId="15" w16cid:durableId="1958219551">
    <w:abstractNumId w:val="22"/>
  </w:num>
  <w:num w:numId="16" w16cid:durableId="1671328240">
    <w:abstractNumId w:val="14"/>
  </w:num>
  <w:num w:numId="17" w16cid:durableId="1594360751">
    <w:abstractNumId w:val="27"/>
  </w:num>
  <w:num w:numId="18" w16cid:durableId="1583836083">
    <w:abstractNumId w:val="12"/>
  </w:num>
  <w:num w:numId="19" w16cid:durableId="2066565008">
    <w:abstractNumId w:val="31"/>
  </w:num>
  <w:num w:numId="20" w16cid:durableId="1208685259">
    <w:abstractNumId w:val="18"/>
  </w:num>
  <w:num w:numId="21" w16cid:durableId="1913003655">
    <w:abstractNumId w:val="26"/>
  </w:num>
  <w:num w:numId="22" w16cid:durableId="1488284441">
    <w:abstractNumId w:val="28"/>
  </w:num>
  <w:num w:numId="23" w16cid:durableId="1655138698">
    <w:abstractNumId w:val="29"/>
  </w:num>
  <w:num w:numId="24" w16cid:durableId="538588868">
    <w:abstractNumId w:val="16"/>
  </w:num>
  <w:num w:numId="25" w16cid:durableId="800462407">
    <w:abstractNumId w:val="3"/>
  </w:num>
  <w:num w:numId="26" w16cid:durableId="118648400">
    <w:abstractNumId w:val="4"/>
  </w:num>
  <w:num w:numId="27" w16cid:durableId="585312418">
    <w:abstractNumId w:val="5"/>
  </w:num>
  <w:num w:numId="28" w16cid:durableId="1835875539">
    <w:abstractNumId w:val="6"/>
  </w:num>
  <w:num w:numId="29" w16cid:durableId="372969251">
    <w:abstractNumId w:val="7"/>
  </w:num>
  <w:num w:numId="30" w16cid:durableId="1825732580">
    <w:abstractNumId w:val="0"/>
  </w:num>
  <w:num w:numId="31" w16cid:durableId="1531410461">
    <w:abstractNumId w:val="1"/>
  </w:num>
  <w:num w:numId="32" w16cid:durableId="274138894">
    <w:abstractNumId w:val="2"/>
  </w:num>
  <w:num w:numId="33" w16cid:durableId="1949658856">
    <w:abstractNumId w:val="3"/>
  </w:num>
  <w:num w:numId="34" w16cid:durableId="531311497">
    <w:abstractNumId w:val="4"/>
  </w:num>
  <w:num w:numId="35" w16cid:durableId="592906622">
    <w:abstractNumId w:val="5"/>
  </w:num>
  <w:num w:numId="36" w16cid:durableId="1455321991">
    <w:abstractNumId w:val="6"/>
  </w:num>
  <w:num w:numId="37" w16cid:durableId="1375814572">
    <w:abstractNumId w:val="7"/>
  </w:num>
  <w:num w:numId="38" w16cid:durableId="559287270">
    <w:abstractNumId w:val="0"/>
  </w:num>
  <w:num w:numId="39" w16cid:durableId="315643799">
    <w:abstractNumId w:val="1"/>
  </w:num>
  <w:num w:numId="40" w16cid:durableId="695665676">
    <w:abstractNumId w:val="2"/>
  </w:num>
  <w:num w:numId="41" w16cid:durableId="1324427716">
    <w:abstractNumId w:val="3"/>
  </w:num>
  <w:num w:numId="42" w16cid:durableId="1264151585">
    <w:abstractNumId w:val="4"/>
  </w:num>
  <w:num w:numId="43" w16cid:durableId="666786421">
    <w:abstractNumId w:val="5"/>
  </w:num>
  <w:num w:numId="44" w16cid:durableId="532959889">
    <w:abstractNumId w:val="6"/>
  </w:num>
  <w:num w:numId="45" w16cid:durableId="1249541852">
    <w:abstractNumId w:val="7"/>
  </w:num>
  <w:num w:numId="46" w16cid:durableId="1066227026">
    <w:abstractNumId w:val="0"/>
  </w:num>
  <w:num w:numId="47" w16cid:durableId="1461193754">
    <w:abstractNumId w:val="1"/>
  </w:num>
  <w:num w:numId="48" w16cid:durableId="875196503">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167"/>
    <w:rsid w:val="00002EF7"/>
    <w:rsid w:val="00003343"/>
    <w:rsid w:val="00003557"/>
    <w:rsid w:val="00003B77"/>
    <w:rsid w:val="00003D51"/>
    <w:rsid w:val="00003EBB"/>
    <w:rsid w:val="00003F96"/>
    <w:rsid w:val="00004277"/>
    <w:rsid w:val="0000520D"/>
    <w:rsid w:val="000054B7"/>
    <w:rsid w:val="00005638"/>
    <w:rsid w:val="00005B23"/>
    <w:rsid w:val="00005EE0"/>
    <w:rsid w:val="00006126"/>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912"/>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A7CE7"/>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84C"/>
    <w:rsid w:val="000B597C"/>
    <w:rsid w:val="000B6604"/>
    <w:rsid w:val="000B70BA"/>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2B2"/>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03"/>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B34"/>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6B0"/>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5D2"/>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2AE4"/>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5C47"/>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971"/>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B66"/>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9CA"/>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3B56"/>
    <w:rsid w:val="002E424B"/>
    <w:rsid w:val="002E4818"/>
    <w:rsid w:val="002E56EA"/>
    <w:rsid w:val="002E5757"/>
    <w:rsid w:val="002E5839"/>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0B"/>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0E50"/>
    <w:rsid w:val="003318C2"/>
    <w:rsid w:val="00331924"/>
    <w:rsid w:val="00332663"/>
    <w:rsid w:val="00332C43"/>
    <w:rsid w:val="00332F33"/>
    <w:rsid w:val="00333BC5"/>
    <w:rsid w:val="00334708"/>
    <w:rsid w:val="00334A65"/>
    <w:rsid w:val="00334D20"/>
    <w:rsid w:val="00334D6F"/>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473"/>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2BE1"/>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2F47"/>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AB2"/>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5FA5"/>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3678"/>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D15"/>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1F"/>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1F4A"/>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78A"/>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6EB0"/>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414"/>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4A82"/>
    <w:rsid w:val="00505366"/>
    <w:rsid w:val="00506018"/>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29B"/>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065"/>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36A3"/>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A1D"/>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6D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3D81"/>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9D5"/>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87830"/>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5E6"/>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3ED1"/>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2B35"/>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43C"/>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78F"/>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7DE"/>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444"/>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1C4F"/>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BD0"/>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1714"/>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5BC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1F03"/>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3ED0"/>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829"/>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38A"/>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6ACB"/>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4E2"/>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1C4"/>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5A89"/>
    <w:rsid w:val="00A463F3"/>
    <w:rsid w:val="00A47100"/>
    <w:rsid w:val="00A472D1"/>
    <w:rsid w:val="00A47335"/>
    <w:rsid w:val="00A47532"/>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66"/>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A39"/>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944"/>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1F8F"/>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183"/>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622"/>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7B0"/>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883"/>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C1"/>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6F25"/>
    <w:rsid w:val="00C17D4D"/>
    <w:rsid w:val="00C205F8"/>
    <w:rsid w:val="00C20EBC"/>
    <w:rsid w:val="00C2100C"/>
    <w:rsid w:val="00C2106B"/>
    <w:rsid w:val="00C21175"/>
    <w:rsid w:val="00C224DA"/>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6A"/>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86A"/>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1C97"/>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2D2"/>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5F2D"/>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E7811"/>
    <w:rsid w:val="00CF0777"/>
    <w:rsid w:val="00CF0FF4"/>
    <w:rsid w:val="00CF1622"/>
    <w:rsid w:val="00CF1E5A"/>
    <w:rsid w:val="00CF1EB5"/>
    <w:rsid w:val="00CF26D0"/>
    <w:rsid w:val="00CF34DB"/>
    <w:rsid w:val="00CF368F"/>
    <w:rsid w:val="00CF3CAD"/>
    <w:rsid w:val="00CF3D16"/>
    <w:rsid w:val="00CF3DED"/>
    <w:rsid w:val="00CF3E28"/>
    <w:rsid w:val="00CF3E8C"/>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1EF8"/>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27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2298"/>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5F1"/>
    <w:rsid w:val="00D65604"/>
    <w:rsid w:val="00D656B6"/>
    <w:rsid w:val="00D65F9D"/>
    <w:rsid w:val="00D666E7"/>
    <w:rsid w:val="00D66C52"/>
    <w:rsid w:val="00D678F8"/>
    <w:rsid w:val="00D67C66"/>
    <w:rsid w:val="00D67E37"/>
    <w:rsid w:val="00D705C5"/>
    <w:rsid w:val="00D706C6"/>
    <w:rsid w:val="00D721EC"/>
    <w:rsid w:val="00D72469"/>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53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496"/>
    <w:rsid w:val="00DB383F"/>
    <w:rsid w:val="00DB3A50"/>
    <w:rsid w:val="00DB4D6A"/>
    <w:rsid w:val="00DB52B9"/>
    <w:rsid w:val="00DB532F"/>
    <w:rsid w:val="00DB53D6"/>
    <w:rsid w:val="00DB5641"/>
    <w:rsid w:val="00DB57A0"/>
    <w:rsid w:val="00DB5A8A"/>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DF7954"/>
    <w:rsid w:val="00E00270"/>
    <w:rsid w:val="00E008D8"/>
    <w:rsid w:val="00E00C6B"/>
    <w:rsid w:val="00E00D29"/>
    <w:rsid w:val="00E020FA"/>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30A"/>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411"/>
    <w:rsid w:val="00E46906"/>
    <w:rsid w:val="00E4697F"/>
    <w:rsid w:val="00E46A8F"/>
    <w:rsid w:val="00E46AE3"/>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28"/>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13B"/>
    <w:rsid w:val="00EC6229"/>
    <w:rsid w:val="00EC6B44"/>
    <w:rsid w:val="00EC73C2"/>
    <w:rsid w:val="00EC749B"/>
    <w:rsid w:val="00EC760C"/>
    <w:rsid w:val="00EC7CED"/>
    <w:rsid w:val="00ED025B"/>
    <w:rsid w:val="00ED0541"/>
    <w:rsid w:val="00ED0A14"/>
    <w:rsid w:val="00ED0CC8"/>
    <w:rsid w:val="00ED0D39"/>
    <w:rsid w:val="00ED0EA7"/>
    <w:rsid w:val="00ED172E"/>
    <w:rsid w:val="00ED179E"/>
    <w:rsid w:val="00ED19D4"/>
    <w:rsid w:val="00ED1F4F"/>
    <w:rsid w:val="00ED33A3"/>
    <w:rsid w:val="00ED353C"/>
    <w:rsid w:val="00ED36F0"/>
    <w:rsid w:val="00ED3E4C"/>
    <w:rsid w:val="00ED3F6A"/>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6A5"/>
    <w:rsid w:val="00EE7E8F"/>
    <w:rsid w:val="00EF03CC"/>
    <w:rsid w:val="00EF2215"/>
    <w:rsid w:val="00EF2222"/>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9C"/>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6BD"/>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1A52"/>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87FAB"/>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E2619"/>
    <w:pPr>
      <w:bidi/>
      <w:spacing w:after="0" w:line="312" w:lineRule="auto"/>
    </w:pPr>
  </w:style>
  <w:style w:type="paragraph" w:styleId="1">
    <w:name w:val="heading 1"/>
    <w:basedOn w:val="a1"/>
    <w:next w:val="a1"/>
    <w:link w:val="11"/>
    <w:uiPriority w:val="1"/>
    <w:qFormat/>
    <w:rsid w:val="00F41DE0"/>
    <w:pPr>
      <w:keepNext/>
      <w:keepLines/>
      <w:jc w:val="center"/>
      <w:outlineLvl w:val="0"/>
    </w:pPr>
    <w:rPr>
      <w:rFonts w:eastAsiaTheme="majorEastAsia"/>
      <w:bCs/>
      <w:szCs w:val="36"/>
      <w:u w:val="single"/>
    </w:rPr>
  </w:style>
  <w:style w:type="paragraph" w:styleId="2">
    <w:name w:val="heading 2"/>
    <w:basedOn w:val="a1"/>
    <w:next w:val="a1"/>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1"/>
    <w:next w:val="a1"/>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1"/>
    <w:next w:val="a1"/>
    <w:link w:val="41"/>
    <w:uiPriority w:val="1"/>
    <w:qFormat/>
    <w:rsid w:val="00F41DE0"/>
    <w:pPr>
      <w:keepNext/>
      <w:keepLines/>
      <w:spacing w:before="240"/>
      <w:outlineLvl w:val="3"/>
    </w:pPr>
    <w:rPr>
      <w:rFonts w:eastAsiaTheme="majorEastAsia"/>
      <w:bCs/>
      <w:szCs w:val="26"/>
    </w:rPr>
  </w:style>
  <w:style w:type="paragraph" w:styleId="5">
    <w:name w:val="heading 5"/>
    <w:basedOn w:val="a1"/>
    <w:next w:val="a1"/>
    <w:link w:val="51"/>
    <w:uiPriority w:val="1"/>
    <w:qFormat/>
    <w:rsid w:val="00F41DE0"/>
    <w:pPr>
      <w:keepNext/>
      <w:keepLines/>
      <w:outlineLvl w:val="4"/>
    </w:pPr>
    <w:rPr>
      <w:rFonts w:eastAsiaTheme="majorEastAsia"/>
      <w:bCs/>
      <w:spacing w:val="40"/>
    </w:rPr>
  </w:style>
  <w:style w:type="paragraph" w:styleId="6">
    <w:name w:val="heading 6"/>
    <w:basedOn w:val="a1"/>
    <w:next w:val="a1"/>
    <w:link w:val="61"/>
    <w:uiPriority w:val="1"/>
    <w:qFormat/>
    <w:rsid w:val="00F41DE0"/>
    <w:pPr>
      <w:keepNext/>
      <w:keepLines/>
      <w:outlineLvl w:val="5"/>
    </w:pPr>
    <w:rPr>
      <w:rFonts w:eastAsiaTheme="majorEastAsia"/>
      <w:spacing w:val="40"/>
    </w:rPr>
  </w:style>
  <w:style w:type="paragraph" w:styleId="70">
    <w:name w:val="heading 7"/>
    <w:basedOn w:val="a1"/>
    <w:next w:val="a1"/>
    <w:link w:val="71"/>
    <w:uiPriority w:val="1"/>
    <w:qFormat/>
    <w:rsid w:val="00F41DE0"/>
    <w:pPr>
      <w:keepNext/>
      <w:keepLines/>
      <w:outlineLvl w:val="6"/>
    </w:pPr>
    <w:rPr>
      <w:rFonts w:eastAsiaTheme="majorEastAsia"/>
      <w:bCs/>
      <w:spacing w:val="40"/>
    </w:rPr>
  </w:style>
  <w:style w:type="paragraph" w:styleId="8">
    <w:name w:val="heading 8"/>
    <w:basedOn w:val="a1"/>
    <w:next w:val="a1"/>
    <w:link w:val="81"/>
    <w:uiPriority w:val="1"/>
    <w:qFormat/>
    <w:rsid w:val="00F41DE0"/>
    <w:pPr>
      <w:keepNext/>
      <w:keepLines/>
      <w:outlineLvl w:val="7"/>
    </w:pPr>
    <w:rPr>
      <w:rFonts w:eastAsiaTheme="majorEastAsia"/>
      <w:spacing w:val="40"/>
    </w:rPr>
  </w:style>
  <w:style w:type="paragraph" w:styleId="9">
    <w:name w:val="heading 9"/>
    <w:basedOn w:val="a1"/>
    <w:next w:val="a1"/>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כותרת 1 תו1"/>
    <w:basedOn w:val="a2"/>
    <w:link w:val="1"/>
    <w:uiPriority w:val="1"/>
    <w:rsid w:val="00F41DE0"/>
    <w:rPr>
      <w:rFonts w:eastAsiaTheme="majorEastAsia"/>
      <w:bCs/>
      <w:szCs w:val="36"/>
      <w:u w:val="single"/>
    </w:rPr>
  </w:style>
  <w:style w:type="character" w:customStyle="1" w:styleId="22">
    <w:name w:val="כותרת 2 תו2"/>
    <w:basedOn w:val="a2"/>
    <w:link w:val="2"/>
    <w:uiPriority w:val="1"/>
    <w:rsid w:val="00F41DE0"/>
    <w:rPr>
      <w:rFonts w:eastAsiaTheme="majorEastAsia"/>
      <w:bCs/>
      <w:szCs w:val="32"/>
    </w:rPr>
  </w:style>
  <w:style w:type="character" w:customStyle="1" w:styleId="32">
    <w:name w:val="כותרת 3 תו2"/>
    <w:basedOn w:val="a2"/>
    <w:link w:val="3"/>
    <w:uiPriority w:val="1"/>
    <w:rsid w:val="00F41DE0"/>
    <w:rPr>
      <w:rFonts w:eastAsiaTheme="majorEastAsia"/>
      <w:bCs/>
      <w:szCs w:val="28"/>
      <w:u w:val="single"/>
    </w:rPr>
  </w:style>
  <w:style w:type="character" w:customStyle="1" w:styleId="41">
    <w:name w:val="כותרת 4 תו1"/>
    <w:basedOn w:val="a2"/>
    <w:link w:val="4"/>
    <w:uiPriority w:val="1"/>
    <w:rsid w:val="00F41DE0"/>
    <w:rPr>
      <w:rFonts w:eastAsiaTheme="majorEastAsia"/>
      <w:bCs/>
      <w:szCs w:val="26"/>
    </w:rPr>
  </w:style>
  <w:style w:type="character" w:customStyle="1" w:styleId="51">
    <w:name w:val="כותרת 5 תו1"/>
    <w:basedOn w:val="a2"/>
    <w:link w:val="5"/>
    <w:uiPriority w:val="1"/>
    <w:rsid w:val="00F41DE0"/>
    <w:rPr>
      <w:rFonts w:eastAsiaTheme="majorEastAsia"/>
      <w:bCs/>
      <w:spacing w:val="40"/>
    </w:rPr>
  </w:style>
  <w:style w:type="character" w:customStyle="1" w:styleId="61">
    <w:name w:val="כותרת 6 תו1"/>
    <w:basedOn w:val="a2"/>
    <w:link w:val="6"/>
    <w:uiPriority w:val="1"/>
    <w:rsid w:val="00F41DE0"/>
    <w:rPr>
      <w:rFonts w:eastAsiaTheme="majorEastAsia"/>
      <w:spacing w:val="40"/>
    </w:rPr>
  </w:style>
  <w:style w:type="character" w:customStyle="1" w:styleId="71">
    <w:name w:val="כותרת 7 תו1"/>
    <w:basedOn w:val="a2"/>
    <w:link w:val="70"/>
    <w:uiPriority w:val="1"/>
    <w:rsid w:val="00F41DE0"/>
    <w:rPr>
      <w:rFonts w:eastAsiaTheme="majorEastAsia"/>
      <w:bCs/>
      <w:spacing w:val="40"/>
    </w:rPr>
  </w:style>
  <w:style w:type="character" w:customStyle="1" w:styleId="81">
    <w:name w:val="כותרת 8 תו1"/>
    <w:basedOn w:val="a2"/>
    <w:link w:val="8"/>
    <w:uiPriority w:val="1"/>
    <w:rsid w:val="00F41DE0"/>
    <w:rPr>
      <w:rFonts w:eastAsiaTheme="majorEastAsia"/>
      <w:spacing w:val="40"/>
    </w:rPr>
  </w:style>
  <w:style w:type="paragraph" w:styleId="a5">
    <w:name w:val="header"/>
    <w:basedOn w:val="a1"/>
    <w:link w:val="10"/>
    <w:uiPriority w:val="99"/>
    <w:unhideWhenUsed/>
    <w:rsid w:val="000501A4"/>
    <w:pPr>
      <w:tabs>
        <w:tab w:val="center" w:pos="4153"/>
        <w:tab w:val="right" w:pos="8306"/>
      </w:tabs>
      <w:spacing w:line="240" w:lineRule="auto"/>
    </w:pPr>
  </w:style>
  <w:style w:type="character" w:customStyle="1" w:styleId="10">
    <w:name w:val="כותרת עליונה תו1"/>
    <w:basedOn w:val="a2"/>
    <w:link w:val="a5"/>
    <w:uiPriority w:val="99"/>
    <w:rsid w:val="000501A4"/>
  </w:style>
  <w:style w:type="paragraph" w:styleId="a6">
    <w:name w:val="footer"/>
    <w:aliases w:val="כותרת תחתונה תו תו תו,כותרת תחתונה תו תו תו תו תו"/>
    <w:basedOn w:val="a1"/>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2"/>
    <w:link w:val="a6"/>
    <w:uiPriority w:val="99"/>
    <w:rsid w:val="000501A4"/>
  </w:style>
  <w:style w:type="paragraph" w:styleId="a7">
    <w:name w:val="Date"/>
    <w:basedOn w:val="a1"/>
    <w:next w:val="a1"/>
    <w:link w:val="21"/>
    <w:uiPriority w:val="99"/>
    <w:unhideWhenUsed/>
    <w:rsid w:val="000501A4"/>
    <w:pPr>
      <w:spacing w:before="120" w:line="240" w:lineRule="auto"/>
    </w:pPr>
  </w:style>
  <w:style w:type="character" w:customStyle="1" w:styleId="21">
    <w:name w:val="תאריך תו2"/>
    <w:basedOn w:val="a2"/>
    <w:link w:val="a7"/>
    <w:uiPriority w:val="99"/>
    <w:rsid w:val="000501A4"/>
  </w:style>
  <w:style w:type="paragraph" w:styleId="a8">
    <w:name w:val="footnote text"/>
    <w:aliases w:val=" Char,FOOTNOTES,Footnote Text - Sharp,Footnote Text - Sharp Char,Footnote Text - Sharp Char Char,Footnote Text Char Char Char Char Char,Footnote reference,Sharp - Footnote Text,Sharp - Footnote Text1 Char,fn,footnote text,single space,F"/>
    <w:basedOn w:val="a1"/>
    <w:link w:val="30"/>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2"/>
    <w:link w:val="a8"/>
    <w:uiPriority w:val="99"/>
    <w:rsid w:val="00574579"/>
    <w:rPr>
      <w:szCs w:val="20"/>
    </w:rPr>
  </w:style>
  <w:style w:type="table" w:styleId="a9">
    <w:name w:val="Table Grid"/>
    <w:basedOn w:val="a3"/>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3"/>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a">
    <w:name w:val="Balloon Text"/>
    <w:basedOn w:val="a1"/>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2"/>
    <w:link w:val="aa"/>
    <w:uiPriority w:val="99"/>
    <w:rsid w:val="00AF6305"/>
    <w:rPr>
      <w:rFonts w:ascii="Tahoma" w:hAnsi="Tahoma" w:cs="Tahoma"/>
      <w:sz w:val="18"/>
      <w:szCs w:val="18"/>
    </w:rPr>
  </w:style>
  <w:style w:type="paragraph" w:styleId="ab">
    <w:name w:val="annotation text"/>
    <w:basedOn w:val="a1"/>
    <w:link w:val="13"/>
    <w:uiPriority w:val="99"/>
    <w:unhideWhenUsed/>
    <w:rsid w:val="005F492A"/>
    <w:pPr>
      <w:spacing w:line="240" w:lineRule="auto"/>
    </w:pPr>
    <w:rPr>
      <w:szCs w:val="20"/>
    </w:rPr>
  </w:style>
  <w:style w:type="character" w:customStyle="1" w:styleId="13">
    <w:name w:val="טקסט הערה תו1"/>
    <w:basedOn w:val="a2"/>
    <w:link w:val="ab"/>
    <w:uiPriority w:val="99"/>
    <w:rsid w:val="005F492A"/>
    <w:rPr>
      <w:szCs w:val="20"/>
    </w:rPr>
  </w:style>
  <w:style w:type="paragraph" w:styleId="ac">
    <w:name w:val="annotation subject"/>
    <w:basedOn w:val="ab"/>
    <w:next w:val="ab"/>
    <w:link w:val="23"/>
    <w:uiPriority w:val="99"/>
    <w:unhideWhenUsed/>
    <w:rsid w:val="005F492A"/>
    <w:rPr>
      <w:b/>
      <w:bCs/>
    </w:rPr>
  </w:style>
  <w:style w:type="character" w:customStyle="1" w:styleId="23">
    <w:name w:val="נושא הערה תו2"/>
    <w:basedOn w:val="13"/>
    <w:link w:val="ac"/>
    <w:uiPriority w:val="99"/>
    <w:rsid w:val="005F492A"/>
    <w:rPr>
      <w:b/>
      <w:bCs/>
      <w:szCs w:val="20"/>
    </w:rPr>
  </w:style>
  <w:style w:type="paragraph" w:styleId="ad">
    <w:name w:val="List Paragraph"/>
    <w:aliases w:val="LP1,פיסקת bullets,Bullet List,FooterText,List Paragraph_0,List Paragraph_1,List Paragraph_2,Paragraphe de liste1,lp1,numbered,List Paragraph1,style 2"/>
    <w:basedOn w:val="a1"/>
    <w:link w:val="ae"/>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2"/>
    <w:uiPriority w:val="99"/>
    <w:unhideWhenUsed/>
    <w:rsid w:val="005A4042"/>
    <w:rPr>
      <w:color w:val="6B9F25" w:themeColor="hyperlink"/>
      <w:u w:val="single"/>
    </w:rPr>
  </w:style>
  <w:style w:type="paragraph" w:customStyle="1" w:styleId="p00">
    <w:name w:val="p00"/>
    <w:basedOn w:val="a1"/>
    <w:rsid w:val="00C24503"/>
    <w:pPr>
      <w:bidi w:val="0"/>
      <w:spacing w:before="100" w:beforeAutospacing="1" w:after="100" w:afterAutospacing="1" w:line="240" w:lineRule="auto"/>
      <w:jc w:val="left"/>
    </w:pPr>
    <w:rPr>
      <w:rFonts w:eastAsia="Times New Roman" w:cs="Times New Roman"/>
      <w:sz w:val="24"/>
    </w:rPr>
  </w:style>
  <w:style w:type="paragraph" w:styleId="af">
    <w:name w:val="Revision"/>
    <w:hidden/>
    <w:uiPriority w:val="99"/>
    <w:semiHidden/>
    <w:rsid w:val="00AF6A68"/>
    <w:pPr>
      <w:spacing w:after="0" w:line="240" w:lineRule="auto"/>
      <w:jc w:val="left"/>
    </w:pPr>
  </w:style>
  <w:style w:type="character" w:customStyle="1" w:styleId="default">
    <w:name w:val="default"/>
    <w:basedOn w:val="a2"/>
    <w:rsid w:val="00C24503"/>
  </w:style>
  <w:style w:type="paragraph" w:customStyle="1" w:styleId="NAME">
    <w:name w:val="NAME"/>
    <w:basedOn w:val="a1"/>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2"/>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2"/>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3"/>
    <w:next w:val="a9"/>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3"/>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0">
    <w:name w:val="Strong"/>
    <w:basedOn w:val="a2"/>
    <w:uiPriority w:val="22"/>
    <w:qFormat/>
    <w:rsid w:val="00444597"/>
    <w:rPr>
      <w:b/>
      <w:bCs/>
    </w:rPr>
  </w:style>
  <w:style w:type="paragraph" w:customStyle="1" w:styleId="rtejustify">
    <w:name w:val="rtejustify"/>
    <w:basedOn w:val="a1"/>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3"/>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1">
    <w:name w:val="caption"/>
    <w:basedOn w:val="a1"/>
    <w:next w:val="a1"/>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2"/>
    <w:link w:val="Bodytext20"/>
    <w:rsid w:val="00444597"/>
    <w:rPr>
      <w:rFonts w:eastAsia="Times New Roman" w:cs="Times New Roman"/>
      <w:sz w:val="22"/>
      <w:szCs w:val="22"/>
      <w:shd w:val="clear" w:color="auto" w:fill="FFFFFF"/>
    </w:rPr>
  </w:style>
  <w:style w:type="paragraph" w:customStyle="1" w:styleId="Bodytext20">
    <w:name w:val="Body text (2)"/>
    <w:basedOn w:val="a1"/>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2"/>
    <w:link w:val="Bodytext70"/>
    <w:rsid w:val="00444597"/>
    <w:rPr>
      <w:rFonts w:eastAsia="Times New Roman" w:cs="Times New Roman"/>
      <w:sz w:val="22"/>
      <w:szCs w:val="22"/>
      <w:shd w:val="clear" w:color="auto" w:fill="FFFFFF"/>
    </w:rPr>
  </w:style>
  <w:style w:type="paragraph" w:customStyle="1" w:styleId="Bodytext70">
    <w:name w:val="Body text (7)"/>
    <w:basedOn w:val="a1"/>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2"/>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2"/>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1"/>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2">
    <w:name w:val="Body Text Indent"/>
    <w:basedOn w:val="a1"/>
    <w:link w:val="af3"/>
    <w:uiPriority w:val="99"/>
    <w:unhideWhenUsed/>
    <w:rsid w:val="0006189A"/>
    <w:pPr>
      <w:spacing w:after="120"/>
      <w:ind w:left="340"/>
    </w:pPr>
    <w:rPr>
      <w:rFonts w:ascii="Tahoma" w:hAnsi="Tahoma" w:cs="Tahoma"/>
      <w:sz w:val="16"/>
      <w:szCs w:val="20"/>
    </w:rPr>
  </w:style>
  <w:style w:type="character" w:customStyle="1" w:styleId="af3">
    <w:name w:val="כניסה בגוף טקסט תו"/>
    <w:basedOn w:val="a2"/>
    <w:link w:val="af2"/>
    <w:uiPriority w:val="99"/>
    <w:rsid w:val="0006189A"/>
    <w:rPr>
      <w:rFonts w:ascii="Tahoma" w:hAnsi="Tahoma" w:cs="Tahoma"/>
      <w:sz w:val="16"/>
      <w:szCs w:val="20"/>
    </w:rPr>
  </w:style>
  <w:style w:type="paragraph" w:customStyle="1" w:styleId="121">
    <w:name w:val="כותרת 1_21"/>
    <w:basedOn w:val="a1"/>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2"/>
    <w:rsid w:val="00417266"/>
    <w:rPr>
      <w:color w:val="0000FF"/>
    </w:rPr>
  </w:style>
  <w:style w:type="paragraph" w:customStyle="1" w:styleId="af4">
    <w:name w:val="תואר"/>
    <w:basedOn w:val="a1"/>
    <w:link w:val="af5"/>
    <w:qFormat/>
    <w:rsid w:val="00417266"/>
    <w:pPr>
      <w:spacing w:line="240" w:lineRule="auto"/>
      <w:jc w:val="center"/>
    </w:pPr>
    <w:rPr>
      <w:rFonts w:eastAsia="Times New Roman" w:cs="Times New Roman"/>
      <w:b/>
      <w:bCs/>
      <w:sz w:val="32"/>
      <w:szCs w:val="32"/>
      <w:lang w:eastAsia="he-IL"/>
    </w:rPr>
  </w:style>
  <w:style w:type="character" w:customStyle="1" w:styleId="af5">
    <w:name w:val="תואר תו"/>
    <w:link w:val="af4"/>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6">
    <w:name w:val="TOC Heading"/>
    <w:basedOn w:val="1"/>
    <w:next w:val="a1"/>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2"/>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2"/>
    <w:uiPriority w:val="99"/>
    <w:semiHidden/>
    <w:unhideWhenUsed/>
    <w:rsid w:val="00417266"/>
    <w:rPr>
      <w:color w:val="B26B02" w:themeColor="followedHyperlink"/>
      <w:u w:val="single"/>
    </w:rPr>
  </w:style>
  <w:style w:type="paragraph" w:styleId="af7">
    <w:name w:val="table of figures"/>
    <w:basedOn w:val="a1"/>
    <w:next w:val="a1"/>
    <w:uiPriority w:val="99"/>
    <w:semiHidden/>
    <w:unhideWhenUsed/>
    <w:rsid w:val="00417266"/>
  </w:style>
  <w:style w:type="character" w:styleId="af8">
    <w:name w:val="Placeholder Text"/>
    <w:basedOn w:val="a2"/>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1"/>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8"/>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1"/>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e">
    <w:name w:val="פיסקת רשימה תו"/>
    <w:aliases w:val="LP1 תו,פיסקת bullets תו,Bullet List תו,FooterText תו,List Paragraph_0 תו,List Paragraph_1 תו,List Paragraph_2 תו,Paragraphe de liste1 תו,lp1 תו,numbered תו,List Paragraph1 תו,style 2 תו"/>
    <w:link w:val="ad"/>
    <w:uiPriority w:val="34"/>
    <w:rsid w:val="00DD7B55"/>
  </w:style>
  <w:style w:type="paragraph" w:customStyle="1" w:styleId="739">
    <w:name w:val="73א הזחה ראשונה מספר"/>
    <w:basedOn w:val="ad"/>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2"/>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d"/>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1"/>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3"/>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1"/>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1"/>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1"/>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9">
    <w:name w:val="כניסה שלישית"/>
    <w:basedOn w:val="ad"/>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1"/>
    <w:uiPriority w:val="99"/>
    <w:rsid w:val="006D5CCE"/>
    <w:pPr>
      <w:bidi w:val="0"/>
      <w:spacing w:before="100" w:beforeAutospacing="1" w:after="100" w:afterAutospacing="1" w:line="240" w:lineRule="auto"/>
      <w:jc w:val="left"/>
    </w:pPr>
    <w:rPr>
      <w:rFonts w:cs="Times New Roman"/>
      <w:sz w:val="24"/>
    </w:rPr>
  </w:style>
  <w:style w:type="paragraph" w:styleId="afa">
    <w:name w:val="Plain Text"/>
    <w:basedOn w:val="a1"/>
    <w:link w:val="afb"/>
    <w:uiPriority w:val="99"/>
    <w:unhideWhenUsed/>
    <w:rsid w:val="006D5CCE"/>
    <w:pPr>
      <w:spacing w:line="240" w:lineRule="auto"/>
      <w:jc w:val="left"/>
    </w:pPr>
    <w:rPr>
      <w:rFonts w:ascii="Calibri" w:hAnsi="Calibri" w:cstheme="minorBidi"/>
      <w:sz w:val="22"/>
      <w:szCs w:val="21"/>
    </w:rPr>
  </w:style>
  <w:style w:type="character" w:customStyle="1" w:styleId="afb">
    <w:name w:val="טקסט רגיל תו"/>
    <w:basedOn w:val="a2"/>
    <w:link w:val="afa"/>
    <w:uiPriority w:val="99"/>
    <w:rsid w:val="006D5CCE"/>
    <w:rPr>
      <w:rFonts w:ascii="Calibri" w:hAnsi="Calibri" w:cstheme="minorBidi"/>
      <w:sz w:val="22"/>
      <w:szCs w:val="21"/>
    </w:rPr>
  </w:style>
  <w:style w:type="table" w:customStyle="1" w:styleId="25">
    <w:name w:val="רשת טבלה2"/>
    <w:basedOn w:val="a3"/>
    <w:next w:val="a9"/>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endnote text"/>
    <w:basedOn w:val="a1"/>
    <w:link w:val="afd"/>
    <w:uiPriority w:val="99"/>
    <w:semiHidden/>
    <w:unhideWhenUsed/>
    <w:rsid w:val="006D5CCE"/>
    <w:pPr>
      <w:spacing w:line="240" w:lineRule="auto"/>
    </w:pPr>
    <w:rPr>
      <w:szCs w:val="20"/>
    </w:rPr>
  </w:style>
  <w:style w:type="character" w:customStyle="1" w:styleId="afd">
    <w:name w:val="טקסט הערת סיום תו"/>
    <w:basedOn w:val="a2"/>
    <w:link w:val="afc"/>
    <w:uiPriority w:val="99"/>
    <w:semiHidden/>
    <w:rsid w:val="006D5CCE"/>
    <w:rPr>
      <w:szCs w:val="20"/>
    </w:rPr>
  </w:style>
  <w:style w:type="paragraph" w:customStyle="1" w:styleId="110">
    <w:name w:val="כותרת 11"/>
    <w:basedOn w:val="a1"/>
    <w:next w:val="a1"/>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1"/>
    <w:next w:val="a1"/>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1"/>
    <w:next w:val="a1"/>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1"/>
    <w:next w:val="a1"/>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1"/>
    <w:next w:val="a1"/>
    <w:link w:val="50"/>
    <w:uiPriority w:val="1"/>
    <w:qFormat/>
    <w:rsid w:val="002516DF"/>
    <w:pPr>
      <w:keepNext/>
      <w:keepLines/>
      <w:outlineLvl w:val="4"/>
    </w:pPr>
    <w:rPr>
      <w:rFonts w:eastAsia="Times New Roman"/>
      <w:bCs/>
      <w:spacing w:val="40"/>
    </w:rPr>
  </w:style>
  <w:style w:type="paragraph" w:customStyle="1" w:styleId="610">
    <w:name w:val="כותרת 61"/>
    <w:basedOn w:val="a1"/>
    <w:next w:val="a1"/>
    <w:link w:val="60"/>
    <w:uiPriority w:val="1"/>
    <w:qFormat/>
    <w:rsid w:val="002516DF"/>
    <w:pPr>
      <w:keepNext/>
      <w:keepLines/>
      <w:outlineLvl w:val="5"/>
    </w:pPr>
    <w:rPr>
      <w:rFonts w:eastAsia="Times New Roman"/>
      <w:spacing w:val="40"/>
    </w:rPr>
  </w:style>
  <w:style w:type="paragraph" w:customStyle="1" w:styleId="710">
    <w:name w:val="כותרת 71"/>
    <w:basedOn w:val="a1"/>
    <w:next w:val="a1"/>
    <w:link w:val="72"/>
    <w:uiPriority w:val="1"/>
    <w:qFormat/>
    <w:rsid w:val="002516DF"/>
    <w:pPr>
      <w:keepNext/>
      <w:keepLines/>
      <w:outlineLvl w:val="6"/>
    </w:pPr>
    <w:rPr>
      <w:rFonts w:eastAsia="Times New Roman"/>
      <w:bCs/>
      <w:spacing w:val="40"/>
    </w:rPr>
  </w:style>
  <w:style w:type="paragraph" w:customStyle="1" w:styleId="810">
    <w:name w:val="כותרת 81"/>
    <w:basedOn w:val="a1"/>
    <w:next w:val="a1"/>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1"/>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עליונה תו"/>
    <w:basedOn w:val="a2"/>
    <w:link w:val="18"/>
    <w:uiPriority w:val="99"/>
    <w:rsid w:val="002516DF"/>
    <w:rPr>
      <w:rFonts w:eastAsia="Calibri"/>
    </w:rPr>
  </w:style>
  <w:style w:type="paragraph" w:customStyle="1" w:styleId="19">
    <w:name w:val="כותרת תחתונה1"/>
    <w:basedOn w:val="a1"/>
    <w:link w:val="aff"/>
    <w:uiPriority w:val="99"/>
    <w:unhideWhenUsed/>
    <w:rsid w:val="002516DF"/>
    <w:pPr>
      <w:tabs>
        <w:tab w:val="center" w:pos="4153"/>
        <w:tab w:val="right" w:pos="8306"/>
      </w:tabs>
      <w:spacing w:line="240" w:lineRule="auto"/>
    </w:pPr>
    <w:rPr>
      <w:rFonts w:eastAsia="Calibri"/>
    </w:rPr>
  </w:style>
  <w:style w:type="character" w:customStyle="1" w:styleId="aff">
    <w:name w:val="כותרת תחתונה תו"/>
    <w:basedOn w:val="a2"/>
    <w:link w:val="19"/>
    <w:uiPriority w:val="99"/>
    <w:rsid w:val="002516DF"/>
    <w:rPr>
      <w:rFonts w:eastAsia="Calibri"/>
    </w:rPr>
  </w:style>
  <w:style w:type="paragraph" w:customStyle="1" w:styleId="1a">
    <w:name w:val="תאריך1"/>
    <w:basedOn w:val="a1"/>
    <w:next w:val="a1"/>
    <w:link w:val="aff0"/>
    <w:uiPriority w:val="99"/>
    <w:unhideWhenUsed/>
    <w:rsid w:val="002516DF"/>
    <w:pPr>
      <w:spacing w:before="120" w:line="240" w:lineRule="auto"/>
    </w:pPr>
    <w:rPr>
      <w:rFonts w:eastAsia="Calibri"/>
    </w:rPr>
  </w:style>
  <w:style w:type="character" w:customStyle="1" w:styleId="aff0">
    <w:name w:val="תאריך תו"/>
    <w:basedOn w:val="a2"/>
    <w:link w:val="1a"/>
    <w:uiPriority w:val="99"/>
    <w:rsid w:val="002516DF"/>
    <w:rPr>
      <w:rFonts w:eastAsia="Calibri"/>
    </w:rPr>
  </w:style>
  <w:style w:type="character" w:customStyle="1" w:styleId="aff1">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rsid w:val="002516DF"/>
    <w:rPr>
      <w:szCs w:val="20"/>
    </w:rPr>
  </w:style>
  <w:style w:type="paragraph" w:customStyle="1" w:styleId="1b">
    <w:name w:val="פיסקת רשימה1"/>
    <w:basedOn w:val="a1"/>
    <w:uiPriority w:val="34"/>
    <w:qFormat/>
    <w:rsid w:val="002516DF"/>
    <w:pPr>
      <w:ind w:left="720"/>
      <w:contextualSpacing/>
    </w:pPr>
    <w:rPr>
      <w:rFonts w:eastAsia="Calibri"/>
    </w:rPr>
  </w:style>
  <w:style w:type="paragraph" w:customStyle="1" w:styleId="aff2">
    <w:name w:val="סגנון רגיל +"/>
    <w:basedOn w:val="a1"/>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1"/>
    <w:link w:val="aff3"/>
    <w:uiPriority w:val="99"/>
    <w:semiHidden/>
    <w:unhideWhenUsed/>
    <w:rsid w:val="002516DF"/>
    <w:pPr>
      <w:spacing w:line="240" w:lineRule="auto"/>
    </w:pPr>
    <w:rPr>
      <w:rFonts w:ascii="Tahoma" w:eastAsia="Calibri" w:hAnsi="Tahoma" w:cs="Tahoma"/>
      <w:sz w:val="18"/>
      <w:szCs w:val="18"/>
    </w:rPr>
  </w:style>
  <w:style w:type="character" w:customStyle="1" w:styleId="aff3">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1"/>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1"/>
    <w:next w:val="a1"/>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3"/>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3"/>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3"/>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3"/>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1"/>
    <w:link w:val="aff4"/>
    <w:uiPriority w:val="99"/>
    <w:unhideWhenUsed/>
    <w:rsid w:val="002516DF"/>
    <w:pPr>
      <w:spacing w:line="240" w:lineRule="auto"/>
    </w:pPr>
    <w:rPr>
      <w:rFonts w:eastAsia="Calibri"/>
      <w:szCs w:val="20"/>
    </w:rPr>
  </w:style>
  <w:style w:type="character" w:customStyle="1" w:styleId="aff4">
    <w:name w:val="טקסט הערה תו"/>
    <w:link w:val="1f0"/>
    <w:uiPriority w:val="99"/>
    <w:rsid w:val="002516DF"/>
    <w:rPr>
      <w:rFonts w:eastAsia="Calibri"/>
      <w:szCs w:val="20"/>
    </w:rPr>
  </w:style>
  <w:style w:type="paragraph" w:customStyle="1" w:styleId="1f1">
    <w:name w:val="נושא הערה1"/>
    <w:basedOn w:val="1f0"/>
    <w:next w:val="1f0"/>
    <w:link w:val="aff5"/>
    <w:uiPriority w:val="99"/>
    <w:semiHidden/>
    <w:unhideWhenUsed/>
    <w:rsid w:val="002516DF"/>
    <w:rPr>
      <w:b/>
      <w:bCs/>
    </w:rPr>
  </w:style>
  <w:style w:type="character" w:customStyle="1" w:styleId="aff5">
    <w:name w:val="נושא הערה תו"/>
    <w:link w:val="1f1"/>
    <w:uiPriority w:val="99"/>
    <w:semiHidden/>
    <w:rsid w:val="002516DF"/>
    <w:rPr>
      <w:rFonts w:eastAsia="Calibri"/>
      <w:b/>
      <w:bCs/>
      <w:szCs w:val="20"/>
    </w:rPr>
  </w:style>
  <w:style w:type="character" w:customStyle="1" w:styleId="212">
    <w:name w:val="כותרת 2 תו1"/>
    <w:basedOn w:val="a2"/>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2"/>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2"/>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2"/>
    <w:rsid w:val="00387987"/>
  </w:style>
  <w:style w:type="paragraph" w:customStyle="1" w:styleId="p22">
    <w:name w:val="p22"/>
    <w:basedOn w:val="a1"/>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1"/>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3"/>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3"/>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3"/>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3"/>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3"/>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3"/>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3"/>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1"/>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d"/>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d"/>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6">
    <w:name w:val="נבנצלים"/>
    <w:basedOn w:val="a1"/>
    <w:next w:val="a1"/>
    <w:rsid w:val="00114E4E"/>
    <w:pPr>
      <w:widowControl w:val="0"/>
      <w:ind w:left="-567"/>
    </w:pPr>
    <w:rPr>
      <w:rFonts w:eastAsia="Times New Roman"/>
      <w:sz w:val="24"/>
      <w:szCs w:val="20"/>
      <w:lang w:eastAsia="he-IL"/>
    </w:rPr>
  </w:style>
  <w:style w:type="character" w:customStyle="1" w:styleId="Bodytext5">
    <w:name w:val="Body text (5)_"/>
    <w:basedOn w:val="a2"/>
    <w:link w:val="Bodytext50"/>
    <w:rsid w:val="00114E4E"/>
    <w:rPr>
      <w:rFonts w:ascii="David" w:eastAsia="David" w:hAnsi="David"/>
      <w:sz w:val="21"/>
      <w:szCs w:val="21"/>
      <w:shd w:val="clear" w:color="auto" w:fill="FFFFFF"/>
    </w:rPr>
  </w:style>
  <w:style w:type="paragraph" w:customStyle="1" w:styleId="Bodytext50">
    <w:name w:val="Body text (5)"/>
    <w:basedOn w:val="a1"/>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7">
    <w:name w:val="Subtitle"/>
    <w:basedOn w:val="a1"/>
    <w:next w:val="a1"/>
    <w:link w:val="aff8"/>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8">
    <w:name w:val="כותרת משנה תו"/>
    <w:basedOn w:val="a2"/>
    <w:link w:val="aff7"/>
    <w:rsid w:val="00114E4E"/>
    <w:rPr>
      <w:rFonts w:ascii="Cambria" w:eastAsia="Times New Roman" w:hAnsi="Cambria" w:cs="Times New Roman"/>
      <w:sz w:val="24"/>
      <w:lang w:val="x-none" w:eastAsia="x-none"/>
    </w:rPr>
  </w:style>
  <w:style w:type="paragraph" w:styleId="z-">
    <w:name w:val="HTML Top of Form"/>
    <w:basedOn w:val="a1"/>
    <w:next w:val="a1"/>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2"/>
    <w:link w:val="z-"/>
    <w:uiPriority w:val="99"/>
    <w:semiHidden/>
    <w:rsid w:val="00114E4E"/>
    <w:rPr>
      <w:rFonts w:ascii="Arial" w:eastAsia="Times New Roman" w:hAnsi="Arial" w:cs="Arial"/>
      <w:vanish/>
      <w:sz w:val="16"/>
      <w:szCs w:val="16"/>
    </w:rPr>
  </w:style>
  <w:style w:type="character" w:customStyle="1" w:styleId="92">
    <w:name w:val="כותרת 9 תו2"/>
    <w:basedOn w:val="a2"/>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1"/>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3"/>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3"/>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1"/>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1"/>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3"/>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9">
    <w:name w:val="No Spacing"/>
    <w:link w:val="affa"/>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a">
    <w:name w:val="ללא מרווח תו"/>
    <w:basedOn w:val="a2"/>
    <w:link w:val="aff9"/>
    <w:uiPriority w:val="1"/>
    <w:rsid w:val="00BA23AE"/>
    <w:rPr>
      <w:rFonts w:asciiTheme="minorHAnsi" w:eastAsiaTheme="minorEastAsia" w:hAnsiTheme="minorHAnsi" w:cstheme="minorBidi"/>
      <w:sz w:val="22"/>
      <w:szCs w:val="22"/>
    </w:rPr>
  </w:style>
  <w:style w:type="character" w:customStyle="1" w:styleId="91">
    <w:name w:val="כותרת 9 תו1"/>
    <w:basedOn w:val="a2"/>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3"/>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3"/>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b">
    <w:name w:val="טבלה הערות מתחת"/>
    <w:basedOn w:val="736"/>
    <w:qFormat/>
    <w:rsid w:val="00771BEC"/>
    <w:pPr>
      <w:spacing w:before="120"/>
    </w:pPr>
  </w:style>
  <w:style w:type="paragraph" w:customStyle="1" w:styleId="730">
    <w:name w:val="73א אותיות רשימה א"/>
    <w:aliases w:val="ב"/>
    <w:basedOn w:val="ad"/>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c">
    <w:name w:val="קריאות"/>
    <w:basedOn w:val="a1"/>
    <w:next w:val="a1"/>
    <w:rsid w:val="00CF1EB5"/>
    <w:pPr>
      <w:spacing w:line="240" w:lineRule="exact"/>
    </w:pPr>
    <w:rPr>
      <w:rFonts w:ascii="David" w:eastAsia="Times New Roman" w:hAnsi="David"/>
      <w:sz w:val="24"/>
      <w:u w:val="single"/>
      <w:lang w:eastAsia="he-IL"/>
    </w:rPr>
  </w:style>
  <w:style w:type="paragraph" w:customStyle="1" w:styleId="affd">
    <w:name w:val="יור"/>
    <w:basedOn w:val="a1"/>
    <w:next w:val="a1"/>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e"/>
    <w:locked/>
    <w:rsid w:val="00CF1EB5"/>
    <w:rPr>
      <w:bCs/>
      <w:noProof/>
      <w:sz w:val="24"/>
      <w:lang w:eastAsia="he-IL"/>
    </w:rPr>
  </w:style>
  <w:style w:type="paragraph" w:customStyle="1" w:styleId="affe">
    <w:name w:val="ציטוט בג&quot;צ"/>
    <w:basedOn w:val="a1"/>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3"/>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3"/>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3"/>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3"/>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2"/>
    <w:rsid w:val="00D81F77"/>
  </w:style>
  <w:style w:type="paragraph" w:customStyle="1" w:styleId="a0">
    <w:name w:val="כותרת סעיף"/>
    <w:basedOn w:val="a1"/>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d"/>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2"/>
    <w:uiPriority w:val="99"/>
    <w:semiHidden/>
    <w:rsid w:val="00DF2BC6"/>
    <w:rPr>
      <w:szCs w:val="20"/>
    </w:rPr>
  </w:style>
  <w:style w:type="character" w:customStyle="1" w:styleId="UnresolvedMention1">
    <w:name w:val="Unresolved Mention1"/>
    <w:basedOn w:val="a2"/>
    <w:uiPriority w:val="99"/>
    <w:semiHidden/>
    <w:unhideWhenUsed/>
    <w:rsid w:val="00B24213"/>
    <w:rPr>
      <w:color w:val="605E5C"/>
      <w:shd w:val="clear" w:color="auto" w:fill="E1DFDD"/>
    </w:rPr>
  </w:style>
  <w:style w:type="character" w:customStyle="1" w:styleId="Bodytext4">
    <w:name w:val="Body text (4)_"/>
    <w:basedOn w:val="a2"/>
    <w:link w:val="Bodytext40"/>
    <w:rsid w:val="008C0B8B"/>
    <w:rPr>
      <w:rFonts w:ascii="David" w:eastAsia="David" w:hAnsi="David"/>
      <w:b/>
      <w:bCs/>
      <w:sz w:val="22"/>
      <w:szCs w:val="22"/>
      <w:shd w:val="clear" w:color="auto" w:fill="FFFFFF"/>
    </w:rPr>
  </w:style>
  <w:style w:type="paragraph" w:customStyle="1" w:styleId="Bodytext40">
    <w:name w:val="Body text (4)"/>
    <w:basedOn w:val="a1"/>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2"/>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1"/>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2"/>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2"/>
    <w:link w:val="100"/>
    <w:rsid w:val="00D17911"/>
    <w:rPr>
      <w:rFonts w:ascii="Tahoma" w:hAnsi="Tahoma" w:cs="Tahoma"/>
      <w:szCs w:val="20"/>
    </w:rPr>
  </w:style>
  <w:style w:type="character" w:customStyle="1" w:styleId="Char0">
    <w:name w:val="טקסט רץ Char"/>
    <w:basedOn w:val="10Char"/>
    <w:link w:val="afff"/>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2"/>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1"/>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1"/>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2"/>
    <w:link w:val="214"/>
    <w:rsid w:val="00454096"/>
    <w:rPr>
      <w:rFonts w:ascii="Tahoma" w:eastAsiaTheme="minorEastAsia" w:hAnsi="Tahoma" w:cs="Tahoma"/>
      <w:b/>
      <w:bCs/>
      <w:color w:val="00305F"/>
      <w:sz w:val="34"/>
      <w:szCs w:val="32"/>
    </w:rPr>
  </w:style>
  <w:style w:type="paragraph" w:customStyle="1" w:styleId="210">
    <w:name w:val="פעולות הביקורת 21"/>
    <w:basedOn w:val="a1"/>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2"/>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2"/>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1"/>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1"/>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0">
    <w:name w:val="לוחות/תרשימים/תמונות/אינפוגרפיקה/מפות"/>
    <w:basedOn w:val="a1"/>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1"/>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2"/>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2"/>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1"/>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2"/>
    <w:link w:val="34"/>
    <w:rsid w:val="001F3363"/>
    <w:rPr>
      <w:rFonts w:ascii="Tahoma" w:hAnsi="Tahoma" w:cs="Tahoma"/>
      <w:color w:val="0D0D0D" w:themeColor="text1" w:themeTint="F2"/>
      <w:sz w:val="18"/>
      <w:szCs w:val="18"/>
    </w:rPr>
  </w:style>
  <w:style w:type="paragraph" w:customStyle="1" w:styleId="7312">
    <w:name w:val="73א מרווח של 1 בטקס רץ"/>
    <w:basedOn w:val="a1"/>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2"/>
    <w:link w:val="7312"/>
    <w:rsid w:val="001F3363"/>
    <w:rPr>
      <w:rFonts w:ascii="Tahoma" w:hAnsi="Tahoma" w:cs="Tahoma"/>
      <w:color w:val="0D0D0D" w:themeColor="text1" w:themeTint="F2"/>
      <w:spacing w:val="20"/>
      <w:sz w:val="18"/>
      <w:szCs w:val="18"/>
    </w:rPr>
  </w:style>
  <w:style w:type="paragraph" w:customStyle="1" w:styleId="afff1">
    <w:name w:val="כותרת לבנה בתוך תבנית אדומה בתקציר"/>
    <w:basedOn w:val="a1"/>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1"/>
    <w:link w:val="73ff0"/>
    <w:qFormat/>
    <w:rsid w:val="009D41AC"/>
  </w:style>
  <w:style w:type="character" w:customStyle="1" w:styleId="Char1">
    <w:name w:val="כותרת לבנה בתוך תבנית אדומה בתקציר Char"/>
    <w:basedOn w:val="a2"/>
    <w:link w:val="afff1"/>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3"/>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e"/>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1"/>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2"/>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1"/>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2">
    <w:name w:val="מלל מוצלל"/>
    <w:basedOn w:val="a1"/>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1"/>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2"/>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3"/>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3">
    <w:name w:val="נבנצאל תו"/>
    <w:basedOn w:val="a2"/>
    <w:link w:val="afff4"/>
    <w:uiPriority w:val="99"/>
    <w:locked/>
    <w:rsid w:val="00905FB1"/>
    <w:rPr>
      <w:szCs w:val="20"/>
    </w:rPr>
  </w:style>
  <w:style w:type="paragraph" w:customStyle="1" w:styleId="afff4">
    <w:name w:val="נבנצאל"/>
    <w:basedOn w:val="a1"/>
    <w:next w:val="a1"/>
    <w:link w:val="afff3"/>
    <w:uiPriority w:val="99"/>
    <w:rsid w:val="00905FB1"/>
    <w:pPr>
      <w:ind w:left="-567"/>
    </w:pPr>
    <w:rPr>
      <w:szCs w:val="20"/>
    </w:rPr>
  </w:style>
  <w:style w:type="paragraph" w:styleId="afff5">
    <w:name w:val="Document Map"/>
    <w:basedOn w:val="a1"/>
    <w:link w:val="afff6"/>
    <w:uiPriority w:val="99"/>
    <w:semiHidden/>
    <w:unhideWhenUsed/>
    <w:rsid w:val="0030451F"/>
    <w:pPr>
      <w:spacing w:line="240" w:lineRule="auto"/>
    </w:pPr>
    <w:rPr>
      <w:rFonts w:ascii="Tahoma" w:hAnsi="Tahoma" w:cs="Tahoma"/>
      <w:sz w:val="16"/>
      <w:szCs w:val="16"/>
    </w:rPr>
  </w:style>
  <w:style w:type="character" w:customStyle="1" w:styleId="afff6">
    <w:name w:val="מפת מסמך תו"/>
    <w:basedOn w:val="a2"/>
    <w:link w:val="afff5"/>
    <w:uiPriority w:val="99"/>
    <w:semiHidden/>
    <w:rsid w:val="0030451F"/>
    <w:rPr>
      <w:rFonts w:ascii="Tahoma" w:hAnsi="Tahoma" w:cs="Tahoma"/>
      <w:sz w:val="16"/>
      <w:szCs w:val="16"/>
    </w:rPr>
  </w:style>
  <w:style w:type="paragraph" w:customStyle="1" w:styleId="1f4">
    <w:name w:val="סגנון1"/>
    <w:basedOn w:val="af1"/>
    <w:qFormat/>
    <w:rsid w:val="0030451F"/>
    <w:pPr>
      <w:jc w:val="center"/>
    </w:pPr>
    <w:rPr>
      <w:b/>
      <w:bCs/>
      <w:iCs w:val="0"/>
      <w:color w:val="000000" w:themeColor="text1"/>
      <w:sz w:val="24"/>
      <w:szCs w:val="24"/>
    </w:rPr>
  </w:style>
  <w:style w:type="paragraph" w:customStyle="1" w:styleId="27">
    <w:name w:val="סגנון2"/>
    <w:basedOn w:val="af1"/>
    <w:autoRedefine/>
    <w:qFormat/>
    <w:rsid w:val="0030451F"/>
    <w:pPr>
      <w:jc w:val="center"/>
    </w:pPr>
    <w:rPr>
      <w:b/>
      <w:bCs/>
      <w:iCs w:val="0"/>
      <w:color w:val="000000" w:themeColor="text1"/>
      <w:sz w:val="24"/>
      <w:szCs w:val="24"/>
    </w:rPr>
  </w:style>
  <w:style w:type="paragraph" w:customStyle="1" w:styleId="35">
    <w:name w:val="סגנון3"/>
    <w:basedOn w:val="af1"/>
    <w:autoRedefine/>
    <w:qFormat/>
    <w:rsid w:val="0030451F"/>
    <w:pPr>
      <w:jc w:val="center"/>
    </w:pPr>
    <w:rPr>
      <w:b/>
      <w:bCs/>
      <w:iCs w:val="0"/>
      <w:color w:val="000000" w:themeColor="text1"/>
      <w:sz w:val="24"/>
      <w:szCs w:val="24"/>
    </w:rPr>
  </w:style>
  <w:style w:type="paragraph" w:customStyle="1" w:styleId="42">
    <w:name w:val="סגנון4"/>
    <w:basedOn w:val="af1"/>
    <w:autoRedefine/>
    <w:qFormat/>
    <w:rsid w:val="0030451F"/>
    <w:pPr>
      <w:jc w:val="center"/>
    </w:pPr>
    <w:rPr>
      <w:b/>
      <w:bCs/>
      <w:iCs w:val="0"/>
      <w:color w:val="000000" w:themeColor="text1"/>
      <w:sz w:val="24"/>
      <w:szCs w:val="24"/>
    </w:rPr>
  </w:style>
  <w:style w:type="paragraph" w:customStyle="1" w:styleId="afff7">
    <w:name w:val="סגנון כיתוב + לא מודגש לא נטוי"/>
    <w:basedOn w:val="af1"/>
    <w:rsid w:val="0030451F"/>
    <w:pPr>
      <w:spacing w:after="0"/>
    </w:pPr>
    <w:rPr>
      <w:i w:val="0"/>
      <w:color w:val="auto"/>
      <w:sz w:val="20"/>
      <w:szCs w:val="24"/>
    </w:rPr>
  </w:style>
  <w:style w:type="paragraph" w:customStyle="1" w:styleId="-8">
    <w:name w:val="רשויות מקומיות - כותרת 8 בתוך טקסט"/>
    <w:basedOn w:val="a1"/>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2"/>
    <w:link w:val="-8"/>
    <w:rsid w:val="001F3363"/>
    <w:rPr>
      <w:rFonts w:ascii="Tahoma" w:hAnsi="Tahoma" w:cs="Tahoma"/>
      <w:color w:val="00305F"/>
      <w:spacing w:val="20"/>
      <w:sz w:val="18"/>
      <w:szCs w:val="18"/>
    </w:rPr>
  </w:style>
  <w:style w:type="paragraph" w:customStyle="1" w:styleId="7350">
    <w:name w:val="73א כותרת 5 בתוך טקסט מודגש"/>
    <w:basedOn w:val="a1"/>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2"/>
    <w:link w:val="7350"/>
    <w:rsid w:val="001F3363"/>
    <w:rPr>
      <w:rFonts w:ascii="Tahoma" w:hAnsi="Tahoma" w:cs="Tahoma"/>
      <w:bCs/>
      <w:color w:val="00305F"/>
      <w:sz w:val="18"/>
      <w:szCs w:val="18"/>
    </w:rPr>
  </w:style>
  <w:style w:type="paragraph" w:customStyle="1" w:styleId="7381">
    <w:name w:val="73א כותרת 8 בתוך טקסט"/>
    <w:basedOn w:val="a1"/>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2"/>
    <w:link w:val="7381"/>
    <w:rsid w:val="0078358A"/>
    <w:rPr>
      <w:rFonts w:ascii="Tahoma" w:hAnsi="Tahoma" w:cs="Tahoma"/>
      <w:color w:val="0D0D0D" w:themeColor="text1" w:themeTint="F2"/>
      <w:spacing w:val="20"/>
      <w:sz w:val="19"/>
      <w:szCs w:val="18"/>
    </w:rPr>
  </w:style>
  <w:style w:type="paragraph" w:styleId="NormalWeb">
    <w:name w:val="Normal (Web)"/>
    <w:basedOn w:val="a1"/>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8">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1"/>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2"/>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1"/>
    <w:qFormat/>
    <w:rsid w:val="003570AC"/>
    <w:pPr>
      <w:ind w:left="2268"/>
    </w:pPr>
    <w:rPr>
      <w:rFonts w:ascii="Tahoma" w:hAnsi="Tahoma" w:cs="Tahoma"/>
      <w:sz w:val="18"/>
      <w:szCs w:val="18"/>
    </w:rPr>
  </w:style>
  <w:style w:type="paragraph" w:customStyle="1" w:styleId="-1">
    <w:name w:val="עמוד שער פנימי - שם החטיבה"/>
    <w:basedOn w:val="a1"/>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1"/>
    <w:qFormat/>
    <w:rsid w:val="003570AC"/>
    <w:pPr>
      <w:spacing w:before="360" w:line="600" w:lineRule="exact"/>
      <w:ind w:left="2268"/>
      <w:jc w:val="left"/>
    </w:pPr>
    <w:rPr>
      <w:rFonts w:ascii="Tahoma" w:hAnsi="Tahoma" w:cs="Tahoma"/>
      <w:b/>
      <w:bCs/>
      <w:sz w:val="40"/>
      <w:szCs w:val="40"/>
    </w:rPr>
  </w:style>
  <w:style w:type="paragraph" w:customStyle="1" w:styleId="afff9">
    <w:name w:val="מספרים גדולים בנתוני מפתח"/>
    <w:basedOn w:val="a1"/>
    <w:qFormat/>
    <w:rsid w:val="002D4D38"/>
    <w:pPr>
      <w:spacing w:before="120" w:line="240" w:lineRule="auto"/>
      <w:jc w:val="center"/>
    </w:pPr>
    <w:rPr>
      <w:rFonts w:ascii="Tahoma" w:hAnsi="Tahoma" w:cs="Tahoma"/>
      <w:b/>
      <w:bCs/>
      <w:spacing w:val="-28"/>
      <w:sz w:val="36"/>
      <w:szCs w:val="36"/>
    </w:rPr>
  </w:style>
  <w:style w:type="paragraph" w:styleId="36">
    <w:name w:val="List Number 3"/>
    <w:basedOn w:val="a1"/>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3"/>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3"/>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f"/>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a">
    <w:name w:val="Subtle Reference"/>
    <w:basedOn w:val="a2"/>
    <w:uiPriority w:val="31"/>
    <w:rsid w:val="003B23BE"/>
    <w:rPr>
      <w:smallCaps/>
      <w:color w:val="5A5A5A" w:themeColor="text1" w:themeTint="A5"/>
    </w:rPr>
  </w:style>
  <w:style w:type="paragraph" w:customStyle="1" w:styleId="RESHET">
    <w:name w:val="RESHET"/>
    <w:basedOn w:val="a1"/>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1"/>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1"/>
    <w:next w:val="a1"/>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2"/>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1"/>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1"/>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1"/>
    <w:next w:val="a1"/>
    <w:autoRedefine/>
    <w:uiPriority w:val="39"/>
    <w:unhideWhenUsed/>
    <w:qFormat/>
    <w:rsid w:val="00C9003B"/>
    <w:pPr>
      <w:tabs>
        <w:tab w:val="right" w:leader="dot" w:pos="8211"/>
      </w:tabs>
      <w:spacing w:after="100"/>
      <w:ind w:left="200"/>
    </w:pPr>
  </w:style>
  <w:style w:type="paragraph" w:styleId="TOC3">
    <w:name w:val="toc 3"/>
    <w:basedOn w:val="a1"/>
    <w:next w:val="a1"/>
    <w:autoRedefine/>
    <w:uiPriority w:val="39"/>
    <w:unhideWhenUsed/>
    <w:qFormat/>
    <w:rsid w:val="00C9003B"/>
    <w:pPr>
      <w:spacing w:after="100"/>
      <w:ind w:left="400"/>
    </w:pPr>
  </w:style>
  <w:style w:type="paragraph" w:styleId="TOC1">
    <w:name w:val="toc 1"/>
    <w:basedOn w:val="a1"/>
    <w:next w:val="a1"/>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1"/>
    <w:next w:val="a1"/>
    <w:autoRedefine/>
    <w:uiPriority w:val="39"/>
    <w:unhideWhenUsed/>
    <w:rsid w:val="00C9003B"/>
    <w:pPr>
      <w:spacing w:after="100"/>
      <w:ind w:left="600"/>
    </w:pPr>
  </w:style>
  <w:style w:type="paragraph" w:styleId="TOC6">
    <w:name w:val="toc 6"/>
    <w:basedOn w:val="a1"/>
    <w:next w:val="a1"/>
    <w:autoRedefine/>
    <w:uiPriority w:val="39"/>
    <w:unhideWhenUsed/>
    <w:rsid w:val="00C9003B"/>
    <w:pPr>
      <w:spacing w:after="100"/>
      <w:ind w:left="1000"/>
    </w:pPr>
  </w:style>
  <w:style w:type="paragraph" w:styleId="TOC5">
    <w:name w:val="toc 5"/>
    <w:basedOn w:val="a1"/>
    <w:next w:val="a1"/>
    <w:autoRedefine/>
    <w:uiPriority w:val="39"/>
    <w:unhideWhenUsed/>
    <w:rsid w:val="00C9003B"/>
    <w:pPr>
      <w:spacing w:after="100"/>
      <w:ind w:left="800"/>
    </w:pPr>
  </w:style>
  <w:style w:type="paragraph" w:customStyle="1" w:styleId="ruller41">
    <w:name w:val="ruller41"/>
    <w:basedOn w:val="a1"/>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2"/>
    <w:link w:val="73610"/>
    <w:rsid w:val="0078358A"/>
    <w:rPr>
      <w:rFonts w:ascii="Tahoma" w:hAnsi="Tahoma" w:cs="Tahoma"/>
      <w:b/>
      <w:bCs/>
      <w:color w:val="00305F"/>
      <w:szCs w:val="20"/>
    </w:rPr>
  </w:style>
  <w:style w:type="paragraph" w:customStyle="1" w:styleId="msonormal0">
    <w:name w:val="msonormal"/>
    <w:basedOn w:val="a1"/>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1"/>
    <w:next w:val="a1"/>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1"/>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3"/>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3"/>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3"/>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3"/>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1"/>
    <w:next w:val="a1"/>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1"/>
    <w:next w:val="a1"/>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b">
    <w:name w:val="page number"/>
    <w:basedOn w:val="a2"/>
    <w:uiPriority w:val="99"/>
    <w:semiHidden/>
    <w:unhideWhenUsed/>
    <w:rsid w:val="005B2BF5"/>
  </w:style>
  <w:style w:type="table" w:customStyle="1" w:styleId="1f5">
    <w:name w:val="טבלת רשת1"/>
    <w:basedOn w:val="a3"/>
    <w:next w:val="a9"/>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List Number"/>
    <w:basedOn w:val="a1"/>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2"/>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2"/>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1"/>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1"/>
    <w:rsid w:val="005B2BF5"/>
    <w:pPr>
      <w:widowControl w:val="0"/>
      <w:shd w:val="clear" w:color="auto" w:fill="FFFFFF"/>
      <w:spacing w:line="371" w:lineRule="exact"/>
      <w:ind w:hanging="740"/>
    </w:pPr>
    <w:rPr>
      <w:rFonts w:ascii="David" w:eastAsia="David" w:hAnsi="David"/>
      <w:sz w:val="22"/>
      <w:szCs w:val="22"/>
    </w:rPr>
  </w:style>
  <w:style w:type="paragraph" w:customStyle="1" w:styleId="afffd">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e">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1"/>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8"/>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d"/>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1"/>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affff">
    <w:name w:val="footnote reference"/>
    <w:aliases w:val="Footnote Reference_0,Footnote Reference_0_0,Footnote Reference_0_0_0,Footnote Reference_0_0_0_0,Footnote Reference_1,Footnote Reference_2,Footnote Reference_3,Footnote Reference_3_0,Footnote Reference_4,Footnote text,fr"/>
    <w:basedOn w:val="a2"/>
    <w:unhideWhenUsed/>
    <w:rsid w:val="00A47532"/>
    <w:rPr>
      <w:vertAlign w:val="superscript"/>
    </w:rPr>
  </w:style>
  <w:style w:type="character" w:styleId="affff0">
    <w:name w:val="annotation reference"/>
    <w:basedOn w:val="a2"/>
    <w:uiPriority w:val="99"/>
    <w:semiHidden/>
    <w:unhideWhenUsed/>
    <w:rsid w:val="00275C47"/>
    <w:rPr>
      <w:sz w:val="16"/>
      <w:szCs w:val="16"/>
    </w:rPr>
  </w:style>
  <w:style w:type="paragraph" w:customStyle="1" w:styleId="a">
    <w:name w:val="תרשים"/>
    <w:basedOn w:val="a1"/>
    <w:next w:val="a1"/>
    <w:link w:val="affff1"/>
    <w:rsid w:val="00275C47"/>
    <w:pPr>
      <w:keepNext/>
      <w:keepLines/>
      <w:numPr>
        <w:numId w:val="10"/>
      </w:numPr>
      <w:jc w:val="center"/>
    </w:pPr>
    <w:rPr>
      <w:rFonts w:ascii="David" w:hAnsi="David"/>
      <w:b/>
      <w:bCs/>
    </w:rPr>
  </w:style>
  <w:style w:type="character" w:customStyle="1" w:styleId="affff1">
    <w:name w:val="תרשים תו"/>
    <w:basedOn w:val="a2"/>
    <w:link w:val="a"/>
    <w:rsid w:val="00275C47"/>
    <w:rPr>
      <w:rFonts w:ascii="David" w:hAnsi="David"/>
      <w:b/>
      <w:bCs/>
    </w:rPr>
  </w:style>
  <w:style w:type="character" w:styleId="affff2">
    <w:name w:val="Emphasis"/>
    <w:basedOn w:val="a2"/>
    <w:uiPriority w:val="20"/>
    <w:qFormat/>
    <w:rsid w:val="00275C47"/>
    <w:rPr>
      <w:i/>
      <w:iCs/>
    </w:rPr>
  </w:style>
  <w:style w:type="paragraph" w:customStyle="1" w:styleId="font9">
    <w:name w:val="font_9"/>
    <w:basedOn w:val="a1"/>
    <w:rsid w:val="00275C47"/>
    <w:pPr>
      <w:bidi w:val="0"/>
      <w:spacing w:before="100" w:beforeAutospacing="1" w:after="100" w:afterAutospacing="1" w:line="240" w:lineRule="auto"/>
      <w:jc w:val="left"/>
    </w:pPr>
    <w:rPr>
      <w:rFonts w:eastAsia="Times New Roman" w:cs="Times New Roman"/>
      <w:sz w:val="24"/>
    </w:rPr>
  </w:style>
  <w:style w:type="paragraph" w:customStyle="1" w:styleId="takzir">
    <w:name w:val="takzir"/>
    <w:basedOn w:val="a1"/>
    <w:rsid w:val="00275C47"/>
    <w:pPr>
      <w:spacing w:after="120" w:line="240" w:lineRule="exact"/>
    </w:pPr>
    <w:rPr>
      <w:rFonts w:eastAsia="Times New Roman"/>
      <w:b/>
      <w:bCs/>
      <w:noProof/>
      <w:sz w:val="22"/>
      <w:szCs w:val="22"/>
      <w:lang w:eastAsia="he-IL"/>
    </w:rPr>
  </w:style>
  <w:style w:type="character" w:customStyle="1" w:styleId="1f6">
    <w:name w:val="אזכור לא מזוהה1"/>
    <w:basedOn w:val="a2"/>
    <w:uiPriority w:val="99"/>
    <w:semiHidden/>
    <w:unhideWhenUsed/>
    <w:rsid w:val="00275C47"/>
    <w:rPr>
      <w:color w:val="605E5C"/>
      <w:shd w:val="clear" w:color="auto" w:fill="E1DFDD"/>
    </w:rPr>
  </w:style>
  <w:style w:type="character" w:customStyle="1" w:styleId="28">
    <w:name w:val="אזכור לא מזוהה2"/>
    <w:basedOn w:val="a2"/>
    <w:uiPriority w:val="99"/>
    <w:semiHidden/>
    <w:unhideWhenUsed/>
    <w:rsid w:val="00275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png"/><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eader" Target="header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F64C4483-656C-4257-9A35-B8E7623978F6}"/>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3</TotalTime>
  <Pages>12</Pages>
  <Words>2477</Words>
  <Characters>12389</Characters>
  <Application>Microsoft Office Word</Application>
  <DocSecurity>0</DocSecurity>
  <Lines>103</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4</cp:revision>
  <cp:lastPrinted>2022-03-07T17:35:00Z</cp:lastPrinted>
  <dcterms:created xsi:type="dcterms:W3CDTF">2023-06-22T12:54:00Z</dcterms:created>
  <dcterms:modified xsi:type="dcterms:W3CDTF">2023-06-25T14:31:00Z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