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8C5B9" w14:textId="0643DCED" w:rsidR="00B879D8" w:rsidRPr="00B72097" w:rsidRDefault="00B72097" w:rsidP="00A209E2">
      <w:pPr>
        <w:pStyle w:val="7120"/>
        <w:spacing w:before="0" w:after="0"/>
        <w:ind w:left="3742" w:right="57"/>
        <w:rPr>
          <w:spacing w:val="2"/>
          <w:szCs w:val="40"/>
          <w:rtl/>
        </w:rPr>
      </w:pPr>
      <w:r w:rsidRPr="00B72097">
        <w:rPr>
          <w:rFonts w:hint="cs"/>
          <w:spacing w:val="2"/>
          <w:szCs w:val="40"/>
          <w:rtl/>
        </w:rPr>
        <w:t xml:space="preserve">דוח </w:t>
      </w:r>
      <w:r w:rsidR="00A77F0B" w:rsidRPr="00B72097">
        <w:rPr>
          <w:rFonts w:hint="cs"/>
          <w:spacing w:val="2"/>
          <w:szCs w:val="40"/>
          <w:rtl/>
        </w:rPr>
        <w:t>מבקר המדינה</w:t>
      </w:r>
    </w:p>
    <w:p w14:paraId="2E8C109E" w14:textId="747F115D" w:rsidR="00A77F0B" w:rsidRPr="00B72097" w:rsidRDefault="00A77F0B" w:rsidP="00A209E2">
      <w:pPr>
        <w:pStyle w:val="7120"/>
        <w:spacing w:before="140" w:after="0"/>
        <w:ind w:left="3742"/>
        <w:rPr>
          <w:b w:val="0"/>
          <w:bCs w:val="0"/>
          <w:spacing w:val="36"/>
          <w:sz w:val="33"/>
          <w:szCs w:val="33"/>
          <w:rtl/>
        </w:rPr>
      </w:pPr>
      <w:r w:rsidRPr="00B72097">
        <w:rPr>
          <w:rFonts w:hint="cs"/>
          <w:b w:val="0"/>
          <w:bCs w:val="0"/>
          <w:noProof/>
          <w:spacing w:val="36"/>
          <w:sz w:val="30"/>
          <w:szCs w:val="30"/>
          <w:rtl/>
          <w:lang w:val="he-IL"/>
        </w:rPr>
        <mc:AlternateContent>
          <mc:Choice Requires="wps">
            <w:drawing>
              <wp:anchor distT="0" distB="0" distL="114300" distR="114300" simplePos="0" relativeHeight="252871168" behindDoc="0" locked="0" layoutInCell="1" allowOverlap="1" wp14:anchorId="2E3363F3" wp14:editId="4BC357A6">
                <wp:simplePos x="0" y="0"/>
                <wp:positionH relativeFrom="column">
                  <wp:posOffset>85937</wp:posOffset>
                </wp:positionH>
                <wp:positionV relativeFrom="paragraph">
                  <wp:posOffset>85937</wp:posOffset>
                </wp:positionV>
                <wp:extent cx="2275416" cy="0"/>
                <wp:effectExtent l="0" t="0" r="10795" b="12700"/>
                <wp:wrapNone/>
                <wp:docPr id="1" name="Straight Connector 40"/>
                <wp:cNvGraphicFramePr/>
                <a:graphic xmlns:a="http://schemas.openxmlformats.org/drawingml/2006/main">
                  <a:graphicData uri="http://schemas.microsoft.com/office/word/2010/wordprocessingShape">
                    <wps:wsp>
                      <wps:cNvCnPr/>
                      <wps:spPr>
                        <a:xfrm flipH="1">
                          <a:off x="0" y="0"/>
                          <a:ext cx="2275416"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FF1800" id="Straight Connector 40" o:spid="_x0000_s1026" style="position:absolute;left:0;text-align:left;flip:x;z-index:25287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5pt,6.75pt" to="185.9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" strokecolor="#00305f" strokeweight="1pt"/>
            </w:pict>
          </mc:Fallback>
        </mc:AlternateContent>
      </w:r>
      <w:r w:rsidRPr="00B72097">
        <w:rPr>
          <w:rFonts w:hint="cs"/>
          <w:b w:val="0"/>
          <w:bCs w:val="0"/>
          <w:spacing w:val="36"/>
          <w:sz w:val="33"/>
          <w:szCs w:val="33"/>
          <w:rtl/>
        </w:rPr>
        <w:t>סייבר ומערכות מידע</w:t>
      </w:r>
    </w:p>
    <w:p w14:paraId="3098FBB7" w14:textId="3FE61C1F" w:rsidR="00B879D8" w:rsidRPr="004E2F89" w:rsidRDefault="00B879D8" w:rsidP="00A209E2">
      <w:pPr>
        <w:pStyle w:val="7120"/>
        <w:spacing w:before="80" w:after="0"/>
        <w:rPr>
          <w:spacing w:val="4"/>
          <w:sz w:val="30"/>
          <w:szCs w:val="30"/>
          <w:rtl/>
        </w:rPr>
      </w:pPr>
    </w:p>
    <w:p w14:paraId="0C3CB364" w14:textId="77FD705F" w:rsidR="0019167B" w:rsidRDefault="00B879D8" w:rsidP="00B879D8">
      <w:pPr>
        <w:bidi w:val="0"/>
        <w:spacing w:after="200" w:line="276" w:lineRule="auto"/>
        <w:rPr>
          <w:rFonts w:ascii="Tahoma" w:hAnsi="Tahoma" w:cs="Tahoma"/>
          <w:color w:val="00305F"/>
          <w:spacing w:val="86"/>
          <w:sz w:val="40"/>
          <w:szCs w:val="34"/>
          <w:rtl/>
        </w:rPr>
      </w:pPr>
      <w:r w:rsidRPr="00A76A67">
        <w:rPr>
          <w:spacing w:val="274"/>
          <w:rtl/>
        </w:rPr>
        <w:br w:type="page"/>
      </w:r>
      <w:r w:rsidR="005A6171">
        <w:rPr>
          <w:b/>
          <w:bCs/>
          <w:noProof/>
          <w:spacing w:val="86"/>
          <w:rtl/>
          <w:lang w:val="he-IL"/>
        </w:rPr>
        <w:lastRenderedPageBreak/>
        <mc:AlternateContent>
          <mc:Choice Requires="wps">
            <w:drawing>
              <wp:anchor distT="0" distB="0" distL="114300" distR="114300" simplePos="0" relativeHeight="252843520" behindDoc="0" locked="0" layoutInCell="1" allowOverlap="1" wp14:anchorId="16D4C9B5" wp14:editId="5EA130B1">
                <wp:simplePos x="0" y="0"/>
                <wp:positionH relativeFrom="column">
                  <wp:posOffset>2508997</wp:posOffset>
                </wp:positionH>
                <wp:positionV relativeFrom="paragraph">
                  <wp:posOffset>6957060</wp:posOffset>
                </wp:positionV>
                <wp:extent cx="2904154" cy="895350"/>
                <wp:effectExtent l="0" t="0" r="4445" b="6350"/>
                <wp:wrapNone/>
                <wp:docPr id="2" name="Rectangle 17"/>
                <wp:cNvGraphicFramePr/>
                <a:graphic xmlns:a="http://schemas.openxmlformats.org/drawingml/2006/main">
                  <a:graphicData uri="http://schemas.microsoft.com/office/word/2010/wordprocessingShape">
                    <wps:wsp>
                      <wps:cNvSpPr/>
                      <wps:spPr>
                        <a:xfrm>
                          <a:off x="0" y="0"/>
                          <a:ext cx="2904154"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116B4" id="Rectangle 17" o:spid="_x0000_s1026" style="position:absolute;left:0;text-align:left;margin-left:197.55pt;margin-top:547.8pt;width:228.65pt;height:70.5pt;z-index:25284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" fillcolor="white [3212]" stroked="f" strokeweight="2pt"/>
            </w:pict>
          </mc:Fallback>
        </mc:AlternateContent>
      </w:r>
      <w:r w:rsidR="005A6171">
        <w:rPr>
          <w:b/>
          <w:bCs/>
          <w:noProof/>
          <w:spacing w:val="86"/>
          <w:rtl/>
          <w:lang w:val="he-IL"/>
        </w:rPr>
        <mc:AlternateContent>
          <mc:Choice Requires="wps">
            <w:drawing>
              <wp:anchor distT="0" distB="0" distL="114300" distR="114300" simplePos="0" relativeHeight="251760128" behindDoc="0" locked="0" layoutInCell="1" allowOverlap="1" wp14:anchorId="3E38AAA0" wp14:editId="21E84A59">
                <wp:simplePos x="0" y="0"/>
                <wp:positionH relativeFrom="column">
                  <wp:posOffset>-2498053</wp:posOffset>
                </wp:positionH>
                <wp:positionV relativeFrom="paragraph">
                  <wp:posOffset>-793488</wp:posOffset>
                </wp:positionV>
                <wp:extent cx="7413625" cy="895350"/>
                <wp:effectExtent l="0" t="0" r="0" b="0"/>
                <wp:wrapNone/>
                <wp:docPr id="17" name="Rectangle 17"/>
                <wp:cNvGraphicFramePr/>
                <a:graphic xmlns:a="http://schemas.openxmlformats.org/drawingml/2006/main">
                  <a:graphicData uri="http://schemas.microsoft.com/office/word/2010/wordprocessingShape">
                    <wps:wsp>
                      <wps:cNvSpPr/>
                      <wps:spPr>
                        <a:xfrm>
                          <a:off x="0" y="0"/>
                          <a:ext cx="7413625"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15DDD3" id="Rectangle 17" o:spid="_x0000_s1026" style="position:absolute;left:0;text-align:left;margin-left:-196.7pt;margin-top:-62.5pt;width:583.75pt;height:70.5pt;z-index:251760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" fillcolor="white [3212]" stroked="f" strokeweight="2pt"/>
            </w:pict>
          </mc:Fallback>
        </mc:AlternateContent>
      </w:r>
      <w:r w:rsidR="0019167B">
        <w:rPr>
          <w:b/>
          <w:bCs/>
          <w:spacing w:val="86"/>
          <w:rtl/>
        </w:rPr>
        <w:br w:type="page"/>
      </w:r>
    </w:p>
    <w:p w14:paraId="1F4B8C82" w14:textId="77777777" w:rsidR="00E82EA3" w:rsidRDefault="00E82EA3" w:rsidP="00B535DF">
      <w:pPr>
        <w:pStyle w:val="7120"/>
        <w:spacing w:before="120"/>
        <w:ind w:hanging="1"/>
        <w:jc w:val="right"/>
        <w:rPr>
          <w:b w:val="0"/>
          <w:bCs w:val="0"/>
          <w:spacing w:val="86"/>
          <w:rtl/>
        </w:rPr>
        <w:sectPr w:rsidR="00E82EA3" w:rsidSect="00A76A6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3062" w:right="2268" w:bottom="2552" w:left="2126" w:header="1134" w:footer="1361" w:gutter="0"/>
          <w:cols w:space="720"/>
          <w:titlePg/>
          <w:bidi/>
          <w:rtlGutter/>
          <w:docGrid w:linePitch="272"/>
        </w:sectPr>
      </w:pPr>
    </w:p>
    <w:p w14:paraId="2691CAFE" w14:textId="0ACFAF9E" w:rsidR="00E82EA3" w:rsidRDefault="003556E1" w:rsidP="00B535DF">
      <w:pPr>
        <w:pStyle w:val="7120"/>
        <w:spacing w:before="120"/>
        <w:ind w:hanging="1"/>
        <w:jc w:val="right"/>
        <w:rPr>
          <w:b w:val="0"/>
          <w:bCs w:val="0"/>
          <w:spacing w:val="86"/>
        </w:rPr>
      </w:pPr>
      <w:r>
        <w:rPr>
          <w:noProof/>
          <w:color w:val="002060"/>
          <w:sz w:val="18"/>
          <w:szCs w:val="18"/>
        </w:rPr>
        <w:lastRenderedPageBreak/>
        <w:drawing>
          <wp:anchor distT="0" distB="0" distL="114300" distR="114300" simplePos="0" relativeHeight="251742720" behindDoc="0" locked="0" layoutInCell="1" allowOverlap="1" wp14:anchorId="7EFC0A09" wp14:editId="5C90FA2B">
            <wp:simplePos x="0" y="0"/>
            <wp:positionH relativeFrom="column">
              <wp:posOffset>2095500</wp:posOffset>
            </wp:positionH>
            <wp:positionV relativeFrom="paragraph">
              <wp:posOffset>92710</wp:posOffset>
            </wp:positionV>
            <wp:extent cx="431800" cy="518795"/>
            <wp:effectExtent l="0" t="0" r="6350" b="0"/>
            <wp:wrapNone/>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14:paraId="789EDB20" w14:textId="34601368" w:rsidR="00A76E5A" w:rsidRDefault="00A76E5A" w:rsidP="00B535DF">
      <w:pPr>
        <w:pStyle w:val="7120"/>
        <w:spacing w:before="120"/>
        <w:ind w:hanging="1"/>
        <w:jc w:val="right"/>
        <w:rPr>
          <w:b w:val="0"/>
          <w:bCs w:val="0"/>
          <w:spacing w:val="86"/>
          <w:rtl/>
        </w:rPr>
      </w:pPr>
    </w:p>
    <w:p w14:paraId="6107C4ED" w14:textId="5453D83C" w:rsidR="000F0FAA" w:rsidRDefault="000F0FAA" w:rsidP="000F0FAA">
      <w:pPr>
        <w:pStyle w:val="12021"/>
        <w:spacing w:before="480"/>
        <w:rPr>
          <w:sz w:val="52"/>
          <w:szCs w:val="52"/>
          <w:rtl/>
        </w:rPr>
      </w:pPr>
    </w:p>
    <w:p w14:paraId="2F9B558E" w14:textId="77777777" w:rsidR="005414ED" w:rsidRDefault="005414ED" w:rsidP="000F0FAA">
      <w:pPr>
        <w:pStyle w:val="12021"/>
        <w:spacing w:before="480"/>
        <w:rPr>
          <w:sz w:val="52"/>
          <w:szCs w:val="52"/>
          <w:rtl/>
        </w:rPr>
      </w:pPr>
    </w:p>
    <w:p w14:paraId="7941982A" w14:textId="0AEA79F0" w:rsidR="00B879D8" w:rsidRPr="00B72097" w:rsidRDefault="00B72097" w:rsidP="00A209E2">
      <w:pPr>
        <w:pStyle w:val="12021"/>
        <w:spacing w:before="480"/>
        <w:ind w:left="85"/>
        <w:rPr>
          <w:sz w:val="56"/>
          <w:szCs w:val="56"/>
          <w:rtl/>
        </w:rPr>
      </w:pPr>
      <w:r w:rsidRPr="00B72097">
        <w:rPr>
          <w:rFonts w:hint="cs"/>
          <w:sz w:val="56"/>
          <w:szCs w:val="56"/>
          <w:rtl/>
        </w:rPr>
        <w:t xml:space="preserve">דוח </w:t>
      </w:r>
      <w:r w:rsidR="00A77F0B" w:rsidRPr="00B72097">
        <w:rPr>
          <w:rFonts w:hint="cs"/>
          <w:sz w:val="56"/>
          <w:szCs w:val="56"/>
          <w:rtl/>
        </w:rPr>
        <w:t>מבקר המדינה</w:t>
      </w:r>
    </w:p>
    <w:p w14:paraId="2EB5F456" w14:textId="34959787" w:rsidR="00A77F0B" w:rsidRPr="00B72097" w:rsidRDefault="00A77F0B" w:rsidP="00B72097">
      <w:pPr>
        <w:pStyle w:val="7120"/>
        <w:spacing w:after="120"/>
        <w:ind w:left="114" w:hanging="1"/>
        <w:jc w:val="center"/>
        <w:rPr>
          <w:b w:val="0"/>
          <w:bCs w:val="0"/>
          <w:spacing w:val="56"/>
          <w:sz w:val="44"/>
          <w:szCs w:val="44"/>
          <w:rtl/>
        </w:rPr>
      </w:pPr>
      <w:r w:rsidRPr="00B72097">
        <w:rPr>
          <w:rFonts w:hint="cs"/>
          <w:b w:val="0"/>
          <w:bCs w:val="0"/>
          <w:noProof/>
          <w:spacing w:val="56"/>
          <w:sz w:val="44"/>
          <w:szCs w:val="44"/>
          <w:rtl/>
        </w:rPr>
        <mc:AlternateContent>
          <mc:Choice Requires="wps">
            <w:drawing>
              <wp:anchor distT="0" distB="0" distL="114300" distR="114300" simplePos="0" relativeHeight="252869120" behindDoc="0" locked="0" layoutInCell="1" allowOverlap="1" wp14:anchorId="6882385F" wp14:editId="69E2E132">
                <wp:simplePos x="0" y="0"/>
                <wp:positionH relativeFrom="column">
                  <wp:posOffset>734786</wp:posOffset>
                </wp:positionH>
                <wp:positionV relativeFrom="paragraph">
                  <wp:posOffset>26307</wp:posOffset>
                </wp:positionV>
                <wp:extent cx="3125651" cy="0"/>
                <wp:effectExtent l="12700" t="12700" r="11430" b="12700"/>
                <wp:wrapNone/>
                <wp:docPr id="23" name="Straight Connector 580"/>
                <wp:cNvGraphicFramePr/>
                <a:graphic xmlns:a="http://schemas.openxmlformats.org/drawingml/2006/main">
                  <a:graphicData uri="http://schemas.microsoft.com/office/word/2010/wordprocessingShape">
                    <wps:wsp>
                      <wps:cNvCnPr/>
                      <wps:spPr>
                        <a:xfrm flipH="1">
                          <a:off x="0" y="0"/>
                          <a:ext cx="3125651"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1AFF9A" id="Straight Connector 580" o:spid="_x0000_s1026" style="position:absolute;left:0;text-align:left;flip:x;z-index:252869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85pt,2.05pt" to="303.95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" strokecolor="#00305f" strokeweight="1.5pt"/>
            </w:pict>
          </mc:Fallback>
        </mc:AlternateContent>
      </w:r>
      <w:r w:rsidRPr="00B72097">
        <w:rPr>
          <w:rFonts w:hint="cs"/>
          <w:b w:val="0"/>
          <w:bCs w:val="0"/>
          <w:spacing w:val="56"/>
          <w:sz w:val="44"/>
          <w:szCs w:val="44"/>
          <w:rtl/>
        </w:rPr>
        <w:t>סייבר ומערכות מידע</w:t>
      </w:r>
    </w:p>
    <w:p w14:paraId="500A1AEF" w14:textId="32F01463" w:rsidR="005414ED" w:rsidRDefault="005414ED" w:rsidP="00BA14FE">
      <w:pPr>
        <w:spacing w:line="240" w:lineRule="atLeast"/>
        <w:rPr>
          <w:rFonts w:ascii="Tahoma" w:hAnsi="Tahoma" w:cs="Tahoma"/>
          <w:sz w:val="22"/>
          <w:szCs w:val="22"/>
          <w:rtl/>
        </w:rPr>
      </w:pPr>
    </w:p>
    <w:p w14:paraId="4A9449C4" w14:textId="50389F28" w:rsidR="009C0D3F" w:rsidRDefault="009C0D3F" w:rsidP="00BA14FE">
      <w:pPr>
        <w:spacing w:line="240" w:lineRule="atLeast"/>
        <w:rPr>
          <w:rFonts w:ascii="Tahoma" w:hAnsi="Tahoma" w:cs="Tahoma"/>
          <w:sz w:val="22"/>
          <w:szCs w:val="22"/>
          <w:rtl/>
        </w:rPr>
      </w:pPr>
    </w:p>
    <w:p w14:paraId="3D7DFA0C" w14:textId="143F3E76" w:rsidR="009C0D3F" w:rsidRDefault="009C0D3F" w:rsidP="00BA14FE">
      <w:pPr>
        <w:spacing w:line="240" w:lineRule="atLeast"/>
        <w:rPr>
          <w:rFonts w:ascii="Tahoma" w:hAnsi="Tahoma" w:cs="Tahoma"/>
          <w:sz w:val="22"/>
          <w:szCs w:val="22"/>
          <w:rtl/>
        </w:rPr>
      </w:pPr>
    </w:p>
    <w:p w14:paraId="7E860458" w14:textId="3FFB0405" w:rsidR="009C0D3F" w:rsidRDefault="009C0D3F" w:rsidP="00BA14FE">
      <w:pPr>
        <w:spacing w:line="240" w:lineRule="atLeast"/>
        <w:rPr>
          <w:rFonts w:ascii="Tahoma" w:hAnsi="Tahoma" w:cs="Tahoma"/>
          <w:sz w:val="22"/>
          <w:szCs w:val="22"/>
          <w:rtl/>
        </w:rPr>
      </w:pPr>
    </w:p>
    <w:p w14:paraId="54FBE4CD" w14:textId="2750E2DF" w:rsidR="000F1AFB" w:rsidRDefault="000F1AFB" w:rsidP="00BA14FE">
      <w:pPr>
        <w:spacing w:line="240" w:lineRule="atLeast"/>
        <w:rPr>
          <w:rFonts w:ascii="Tahoma" w:hAnsi="Tahoma" w:cs="Tahoma"/>
          <w:sz w:val="22"/>
          <w:szCs w:val="22"/>
          <w:rtl/>
        </w:rPr>
      </w:pPr>
    </w:p>
    <w:p w14:paraId="1C4099CE" w14:textId="77777777" w:rsidR="001309F2" w:rsidRDefault="001309F2" w:rsidP="00BA14FE">
      <w:pPr>
        <w:spacing w:line="240" w:lineRule="atLeast"/>
        <w:rPr>
          <w:rFonts w:ascii="Tahoma" w:hAnsi="Tahoma" w:cs="Tahoma"/>
          <w:sz w:val="22"/>
          <w:szCs w:val="22"/>
          <w:rtl/>
        </w:rPr>
      </w:pPr>
    </w:p>
    <w:p w14:paraId="3EB2DCBC" w14:textId="635AB096" w:rsidR="000F1AFB" w:rsidRDefault="000F1AFB" w:rsidP="00BA14FE">
      <w:pPr>
        <w:spacing w:line="240" w:lineRule="atLeast"/>
        <w:rPr>
          <w:rFonts w:ascii="Tahoma" w:hAnsi="Tahoma" w:cs="Tahoma"/>
          <w:sz w:val="22"/>
          <w:szCs w:val="22"/>
          <w:rtl/>
        </w:rPr>
      </w:pPr>
    </w:p>
    <w:p w14:paraId="7AA6BB29" w14:textId="70A054B5" w:rsidR="000F1AFB" w:rsidRDefault="000F1AFB" w:rsidP="00BA14FE">
      <w:pPr>
        <w:spacing w:line="240" w:lineRule="atLeast"/>
        <w:rPr>
          <w:rFonts w:ascii="Tahoma" w:hAnsi="Tahoma" w:cs="Tahoma"/>
          <w:sz w:val="22"/>
          <w:szCs w:val="22"/>
          <w:rtl/>
        </w:rPr>
      </w:pPr>
    </w:p>
    <w:p w14:paraId="51DE8C47" w14:textId="61B8689E" w:rsidR="005414ED" w:rsidRDefault="005414ED" w:rsidP="00BA14FE">
      <w:pPr>
        <w:spacing w:line="240" w:lineRule="atLeast"/>
        <w:rPr>
          <w:rFonts w:ascii="Tahoma" w:hAnsi="Tahoma" w:cs="Tahoma"/>
          <w:sz w:val="22"/>
          <w:szCs w:val="22"/>
          <w:rtl/>
        </w:rPr>
      </w:pPr>
    </w:p>
    <w:p w14:paraId="7A9253A8" w14:textId="5AA04133" w:rsidR="005414ED" w:rsidRDefault="005414ED" w:rsidP="00BA14FE">
      <w:pPr>
        <w:spacing w:line="240" w:lineRule="atLeast"/>
        <w:rPr>
          <w:rFonts w:ascii="Tahoma" w:hAnsi="Tahoma" w:cs="Tahoma"/>
          <w:sz w:val="22"/>
          <w:szCs w:val="22"/>
          <w:rtl/>
        </w:rPr>
      </w:pPr>
    </w:p>
    <w:p w14:paraId="509D967C" w14:textId="16F433A6" w:rsidR="00A76A67" w:rsidRDefault="00A76A67" w:rsidP="00BA14FE">
      <w:pPr>
        <w:spacing w:line="240" w:lineRule="atLeast"/>
        <w:rPr>
          <w:rFonts w:ascii="Tahoma" w:hAnsi="Tahoma" w:cs="Tahoma"/>
          <w:sz w:val="22"/>
          <w:szCs w:val="22"/>
          <w:rtl/>
        </w:rPr>
      </w:pPr>
    </w:p>
    <w:p w14:paraId="316E189C" w14:textId="67B2F714" w:rsidR="00496A6C" w:rsidRDefault="00496A6C" w:rsidP="00BA14FE">
      <w:pPr>
        <w:spacing w:line="240" w:lineRule="atLeast"/>
        <w:rPr>
          <w:rFonts w:ascii="Tahoma" w:hAnsi="Tahoma" w:cs="Tahoma"/>
          <w:sz w:val="22"/>
          <w:szCs w:val="22"/>
          <w:rtl/>
        </w:rPr>
      </w:pPr>
    </w:p>
    <w:p w14:paraId="57BDB55F" w14:textId="77777777" w:rsidR="00496A6C" w:rsidRDefault="00496A6C" w:rsidP="00BA14FE">
      <w:pPr>
        <w:spacing w:line="240" w:lineRule="atLeast"/>
        <w:rPr>
          <w:rFonts w:ascii="Tahoma" w:hAnsi="Tahoma" w:cs="Tahoma"/>
          <w:sz w:val="22"/>
          <w:szCs w:val="22"/>
          <w:rtl/>
        </w:rPr>
      </w:pPr>
    </w:p>
    <w:p w14:paraId="4FCD524B" w14:textId="60FFEA80" w:rsidR="009C0D3F" w:rsidRDefault="009C0D3F" w:rsidP="00BA14FE">
      <w:pPr>
        <w:spacing w:line="240" w:lineRule="atLeast"/>
        <w:rPr>
          <w:rFonts w:ascii="Tahoma" w:hAnsi="Tahoma" w:cs="Tahoma"/>
          <w:sz w:val="22"/>
          <w:szCs w:val="22"/>
          <w:rtl/>
        </w:rPr>
      </w:pPr>
    </w:p>
    <w:p w14:paraId="735E4AA0" w14:textId="654F6AFB" w:rsidR="009C0D3F" w:rsidRDefault="009C0D3F" w:rsidP="00BA14FE">
      <w:pPr>
        <w:spacing w:line="240" w:lineRule="atLeast"/>
        <w:rPr>
          <w:rFonts w:ascii="Tahoma" w:hAnsi="Tahoma" w:cs="Tahoma"/>
          <w:sz w:val="22"/>
          <w:szCs w:val="22"/>
          <w:rtl/>
        </w:rPr>
      </w:pPr>
    </w:p>
    <w:p w14:paraId="220D50AA" w14:textId="3E9BAD46" w:rsidR="009C0D3F" w:rsidRDefault="009C0D3F" w:rsidP="00BA14FE">
      <w:pPr>
        <w:spacing w:line="240" w:lineRule="atLeast"/>
        <w:rPr>
          <w:rFonts w:ascii="Tahoma" w:hAnsi="Tahoma" w:cs="Tahoma"/>
          <w:sz w:val="22"/>
          <w:szCs w:val="22"/>
          <w:rtl/>
        </w:rPr>
      </w:pPr>
    </w:p>
    <w:p w14:paraId="14A3F766" w14:textId="452FC34A" w:rsidR="009C0D3F" w:rsidRDefault="00976119" w:rsidP="00BA14FE">
      <w:pPr>
        <w:spacing w:line="240" w:lineRule="atLeast"/>
        <w:rPr>
          <w:rFonts w:ascii="Tahoma" w:hAnsi="Tahoma" w:cs="Tahoma"/>
          <w:sz w:val="22"/>
          <w:szCs w:val="22"/>
          <w:rtl/>
        </w:rPr>
      </w:pPr>
      <w:r>
        <w:rPr>
          <w:rFonts w:ascii="Tahoma" w:hAnsi="Tahoma" w:cs="Tahoma"/>
          <w:noProof/>
          <w:sz w:val="22"/>
          <w:szCs w:val="22"/>
          <w:rtl/>
          <w:lang w:val="he-IL"/>
        </w:rPr>
        <w:drawing>
          <wp:anchor distT="0" distB="0" distL="114300" distR="114300" simplePos="0" relativeHeight="251746816" behindDoc="0" locked="0" layoutInCell="1" allowOverlap="1" wp14:anchorId="7617118E" wp14:editId="117F0691">
            <wp:simplePos x="0" y="0"/>
            <wp:positionH relativeFrom="column">
              <wp:posOffset>1878965</wp:posOffset>
            </wp:positionH>
            <wp:positionV relativeFrom="paragraph">
              <wp:posOffset>85090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260836E0" w14:textId="25800577" w:rsidR="009C0D3F" w:rsidRDefault="009C0D3F" w:rsidP="00BA14FE">
      <w:pPr>
        <w:spacing w:line="240" w:lineRule="atLeast"/>
        <w:rPr>
          <w:rFonts w:ascii="Tahoma" w:hAnsi="Tahoma" w:cs="Tahoma"/>
          <w:sz w:val="22"/>
          <w:szCs w:val="22"/>
          <w:rtl/>
        </w:rPr>
      </w:pPr>
    </w:p>
    <w:p w14:paraId="11198336" w14:textId="77777777" w:rsidR="009C0D3F" w:rsidRDefault="009C0D3F" w:rsidP="00BA14FE">
      <w:pPr>
        <w:spacing w:line="240" w:lineRule="atLeast"/>
        <w:rPr>
          <w:rFonts w:ascii="Tahoma" w:hAnsi="Tahoma" w:cs="Tahoma"/>
          <w:sz w:val="22"/>
          <w:szCs w:val="22"/>
          <w:rtl/>
        </w:rPr>
      </w:pPr>
    </w:p>
    <w:p w14:paraId="0B4A98AF" w14:textId="77777777" w:rsidR="009C0D3F" w:rsidRDefault="009C0D3F" w:rsidP="00BA14FE">
      <w:pPr>
        <w:spacing w:line="240" w:lineRule="atLeast"/>
        <w:rPr>
          <w:rFonts w:ascii="Tahoma" w:hAnsi="Tahoma" w:cs="Tahoma"/>
          <w:sz w:val="22"/>
          <w:szCs w:val="22"/>
          <w:rtl/>
        </w:rPr>
      </w:pPr>
    </w:p>
    <w:p w14:paraId="1552CA9B" w14:textId="423AEFBF" w:rsidR="009C0D3F" w:rsidRDefault="009C0D3F" w:rsidP="00BA14FE">
      <w:pPr>
        <w:spacing w:line="240" w:lineRule="atLeast"/>
        <w:rPr>
          <w:rFonts w:ascii="Tahoma" w:hAnsi="Tahoma" w:cs="Tahoma"/>
          <w:sz w:val="22"/>
          <w:szCs w:val="22"/>
          <w:rtl/>
        </w:rPr>
      </w:pPr>
    </w:p>
    <w:p w14:paraId="6303BB99" w14:textId="77777777" w:rsidR="009C0D3F" w:rsidRDefault="009C0D3F" w:rsidP="00BA14FE">
      <w:pPr>
        <w:spacing w:line="240" w:lineRule="atLeast"/>
        <w:rPr>
          <w:rFonts w:ascii="Tahoma" w:hAnsi="Tahoma" w:cs="Tahoma"/>
          <w:sz w:val="22"/>
          <w:szCs w:val="22"/>
          <w:rtl/>
        </w:rPr>
      </w:pPr>
    </w:p>
    <w:p w14:paraId="721366B6" w14:textId="42236EA3" w:rsidR="00977579" w:rsidRPr="00112923" w:rsidRDefault="00A77F0B" w:rsidP="00112923">
      <w:pPr>
        <w:spacing w:line="240" w:lineRule="atLeast"/>
        <w:jc w:val="center"/>
        <w:rPr>
          <w:rFonts w:ascii="Tahoma" w:hAnsi="Tahoma" w:cs="Tahoma"/>
          <w:sz w:val="24"/>
          <w:rtl/>
        </w:rPr>
      </w:pPr>
      <w:r>
        <w:rPr>
          <w:rFonts w:ascii="Tahoma" w:hAnsi="Tahoma" w:cs="Tahoma" w:hint="cs"/>
          <w:sz w:val="24"/>
          <w:rtl/>
        </w:rPr>
        <w:t>ירושלים</w:t>
      </w:r>
      <w:r w:rsidR="00974C64">
        <w:rPr>
          <w:rFonts w:ascii="Tahoma" w:hAnsi="Tahoma" w:cs="Tahoma" w:hint="cs"/>
          <w:sz w:val="24"/>
          <w:rtl/>
        </w:rPr>
        <w:t xml:space="preserve"> | </w:t>
      </w:r>
      <w:r w:rsidR="00455EB4">
        <w:rPr>
          <w:rFonts w:ascii="Tahoma" w:hAnsi="Tahoma" w:cs="Tahoma" w:hint="cs"/>
          <w:sz w:val="24"/>
          <w:rtl/>
        </w:rPr>
        <w:t>אייר</w:t>
      </w:r>
      <w:r>
        <w:rPr>
          <w:rFonts w:ascii="Tahoma" w:hAnsi="Tahoma" w:cs="Tahoma" w:hint="cs"/>
          <w:sz w:val="24"/>
          <w:rtl/>
        </w:rPr>
        <w:t xml:space="preserve"> </w:t>
      </w:r>
      <w:proofErr w:type="spellStart"/>
      <w:r>
        <w:rPr>
          <w:rFonts w:ascii="Tahoma" w:hAnsi="Tahoma" w:cs="Tahoma" w:hint="cs"/>
          <w:sz w:val="24"/>
          <w:rtl/>
        </w:rPr>
        <w:t>התשפ״ג</w:t>
      </w:r>
      <w:proofErr w:type="spellEnd"/>
      <w:r>
        <w:rPr>
          <w:rFonts w:ascii="Tahoma" w:hAnsi="Tahoma" w:cs="Tahoma" w:hint="cs"/>
          <w:sz w:val="24"/>
          <w:rtl/>
        </w:rPr>
        <w:t xml:space="preserve"> | </w:t>
      </w:r>
      <w:r w:rsidR="004F41EC">
        <w:rPr>
          <w:rFonts w:ascii="Tahoma" w:hAnsi="Tahoma" w:cs="Tahoma" w:hint="cs"/>
          <w:sz w:val="24"/>
          <w:rtl/>
        </w:rPr>
        <w:t>מאי</w:t>
      </w:r>
      <w:r>
        <w:rPr>
          <w:rFonts w:ascii="Tahoma" w:hAnsi="Tahoma" w:cs="Tahoma" w:hint="cs"/>
          <w:sz w:val="24"/>
          <w:rtl/>
        </w:rPr>
        <w:t xml:space="preserve"> </w:t>
      </w:r>
      <w:r w:rsidR="004F41EC">
        <w:rPr>
          <w:rFonts w:ascii="Tahoma" w:hAnsi="Tahoma" w:cs="Tahoma" w:hint="cs"/>
          <w:sz w:val="24"/>
          <w:rtl/>
        </w:rPr>
        <w:t>2023</w:t>
      </w:r>
      <w:r w:rsidR="00D6278C">
        <w:rPr>
          <w:rFonts w:ascii="Tahoma" w:hAnsi="Tahoma" w:cs="Tahoma"/>
          <w:sz w:val="24"/>
        </w:rPr>
        <w:t xml:space="preserve"> </w:t>
      </w:r>
    </w:p>
    <w:p w14:paraId="57967539" w14:textId="77777777" w:rsidR="00112923" w:rsidRDefault="00112923" w:rsidP="00977579">
      <w:pPr>
        <w:pStyle w:val="7190"/>
        <w:jc w:val="center"/>
        <w:rPr>
          <w:rtl/>
        </w:rPr>
        <w:sectPr w:rsidR="00112923" w:rsidSect="002970CC">
          <w:footnotePr>
            <w:numRestart w:val="eachSect"/>
          </w:footnotePr>
          <w:pgSz w:w="11906" w:h="16838" w:code="9"/>
          <w:pgMar w:top="3062" w:right="2268" w:bottom="2552" w:left="2268" w:header="1134" w:footer="1361" w:gutter="0"/>
          <w:cols w:space="720"/>
          <w:titlePg/>
          <w:bidi/>
          <w:rtlGutter/>
          <w:docGrid w:linePitch="272"/>
        </w:sectPr>
      </w:pPr>
    </w:p>
    <w:p w14:paraId="6E269C4C" w14:textId="0C00A03C" w:rsidR="00977579" w:rsidRDefault="00977579" w:rsidP="00977579">
      <w:pPr>
        <w:pStyle w:val="7190"/>
        <w:jc w:val="center"/>
        <w:rPr>
          <w:rtl/>
        </w:rPr>
      </w:pPr>
    </w:p>
    <w:p w14:paraId="72E5F3ED" w14:textId="4010413A" w:rsidR="00977579" w:rsidRDefault="00977579" w:rsidP="00977579">
      <w:pPr>
        <w:pStyle w:val="7190"/>
        <w:jc w:val="center"/>
        <w:rPr>
          <w:rtl/>
        </w:rPr>
      </w:pPr>
    </w:p>
    <w:p w14:paraId="7848AF06" w14:textId="1287F91D" w:rsidR="00977579" w:rsidRDefault="00977579" w:rsidP="00977579">
      <w:pPr>
        <w:pStyle w:val="7190"/>
        <w:jc w:val="center"/>
        <w:rPr>
          <w:rtl/>
        </w:rPr>
      </w:pPr>
    </w:p>
    <w:p w14:paraId="28239249" w14:textId="4D992115" w:rsidR="00977579" w:rsidRDefault="00977579" w:rsidP="00977579">
      <w:pPr>
        <w:pStyle w:val="7190"/>
        <w:jc w:val="center"/>
        <w:rPr>
          <w:rtl/>
        </w:rPr>
      </w:pPr>
    </w:p>
    <w:p w14:paraId="2BD7E89C" w14:textId="452E1B23" w:rsidR="00977579" w:rsidRDefault="00977579" w:rsidP="00977579">
      <w:pPr>
        <w:pStyle w:val="7190"/>
        <w:jc w:val="center"/>
        <w:rPr>
          <w:rtl/>
        </w:rPr>
      </w:pPr>
    </w:p>
    <w:p w14:paraId="3FAA902E" w14:textId="7005D448" w:rsidR="00977579" w:rsidRDefault="00977579" w:rsidP="00977579">
      <w:pPr>
        <w:pStyle w:val="7190"/>
        <w:jc w:val="center"/>
        <w:rPr>
          <w:rtl/>
        </w:rPr>
      </w:pPr>
    </w:p>
    <w:p w14:paraId="38B1896A" w14:textId="1F76384F" w:rsidR="00977579" w:rsidRDefault="00977579" w:rsidP="00977579">
      <w:pPr>
        <w:pStyle w:val="7190"/>
        <w:jc w:val="center"/>
        <w:rPr>
          <w:rtl/>
        </w:rPr>
      </w:pPr>
    </w:p>
    <w:p w14:paraId="01A36B8C" w14:textId="50F5C785" w:rsidR="00977579" w:rsidRDefault="00977579" w:rsidP="00977579">
      <w:pPr>
        <w:pStyle w:val="7190"/>
        <w:jc w:val="center"/>
        <w:rPr>
          <w:rtl/>
        </w:rPr>
      </w:pPr>
    </w:p>
    <w:p w14:paraId="3A77EDEA" w14:textId="366F9679" w:rsidR="00977579" w:rsidRDefault="00977579" w:rsidP="00977579">
      <w:pPr>
        <w:pStyle w:val="7190"/>
        <w:jc w:val="center"/>
        <w:rPr>
          <w:rtl/>
        </w:rPr>
      </w:pPr>
    </w:p>
    <w:p w14:paraId="5F1CDA5D" w14:textId="2C9215FB" w:rsidR="00977579" w:rsidRDefault="00977579" w:rsidP="00977579">
      <w:pPr>
        <w:pStyle w:val="7190"/>
        <w:jc w:val="center"/>
        <w:rPr>
          <w:rtl/>
        </w:rPr>
      </w:pPr>
    </w:p>
    <w:p w14:paraId="0910B21A" w14:textId="6FD33B51" w:rsidR="000F1AFB" w:rsidRDefault="000F1AFB" w:rsidP="00977579">
      <w:pPr>
        <w:pStyle w:val="7190"/>
        <w:jc w:val="center"/>
        <w:rPr>
          <w:rtl/>
        </w:rPr>
      </w:pPr>
    </w:p>
    <w:p w14:paraId="011544FB" w14:textId="42603B0F" w:rsidR="000F1AFB" w:rsidRDefault="000F1AFB" w:rsidP="00977579">
      <w:pPr>
        <w:pStyle w:val="7190"/>
        <w:jc w:val="center"/>
        <w:rPr>
          <w:rtl/>
        </w:rPr>
      </w:pPr>
    </w:p>
    <w:p w14:paraId="3A6AB924" w14:textId="1CCAEB5C" w:rsidR="000F1AFB" w:rsidRDefault="000F1AFB" w:rsidP="00977579">
      <w:pPr>
        <w:pStyle w:val="7190"/>
        <w:jc w:val="center"/>
        <w:rPr>
          <w:rtl/>
        </w:rPr>
      </w:pPr>
    </w:p>
    <w:p w14:paraId="0ED334DA" w14:textId="77777777" w:rsidR="00977579" w:rsidRDefault="00977579" w:rsidP="00977579">
      <w:pPr>
        <w:pStyle w:val="7190"/>
        <w:jc w:val="center"/>
        <w:rPr>
          <w:rtl/>
        </w:rPr>
      </w:pPr>
    </w:p>
    <w:p w14:paraId="14128F0E" w14:textId="0E1563F2" w:rsidR="00977579" w:rsidRDefault="00977579" w:rsidP="00977579">
      <w:pPr>
        <w:pStyle w:val="7190"/>
        <w:jc w:val="center"/>
        <w:rPr>
          <w:rtl/>
        </w:rPr>
      </w:pPr>
    </w:p>
    <w:p w14:paraId="4B4B6DD3" w14:textId="3CB2F28D" w:rsidR="00977579" w:rsidRDefault="00977579" w:rsidP="00977579">
      <w:pPr>
        <w:pStyle w:val="7190"/>
        <w:jc w:val="center"/>
        <w:rPr>
          <w:rtl/>
        </w:rPr>
      </w:pPr>
    </w:p>
    <w:p w14:paraId="374143FF" w14:textId="4FA7E829" w:rsidR="00977579" w:rsidRDefault="00977579" w:rsidP="00977579">
      <w:pPr>
        <w:pStyle w:val="7190"/>
        <w:jc w:val="center"/>
        <w:rPr>
          <w:rtl/>
        </w:rPr>
      </w:pPr>
    </w:p>
    <w:p w14:paraId="1B0BEFAC" w14:textId="70A506A1" w:rsidR="00977579" w:rsidRDefault="00977579" w:rsidP="00977579">
      <w:pPr>
        <w:pStyle w:val="7190"/>
        <w:jc w:val="center"/>
        <w:rPr>
          <w:rtl/>
        </w:rPr>
      </w:pPr>
    </w:p>
    <w:p w14:paraId="62C72E9D" w14:textId="0F640E52" w:rsidR="00064016" w:rsidRDefault="00064016" w:rsidP="00064016">
      <w:pPr>
        <w:pStyle w:val="7190"/>
        <w:spacing w:after="120"/>
        <w:jc w:val="center"/>
        <w:rPr>
          <w:rtl/>
        </w:rPr>
      </w:pPr>
    </w:p>
    <w:p w14:paraId="4DCD00B7" w14:textId="2640AF55" w:rsidR="00064016" w:rsidRDefault="00064016" w:rsidP="00064016">
      <w:pPr>
        <w:pStyle w:val="7190"/>
        <w:spacing w:after="120"/>
        <w:jc w:val="center"/>
        <w:rPr>
          <w:rtl/>
        </w:rPr>
      </w:pPr>
    </w:p>
    <w:p w14:paraId="132AAB22" w14:textId="31C8072E" w:rsidR="00064016" w:rsidRPr="00064016" w:rsidRDefault="00064016" w:rsidP="00064016">
      <w:pPr>
        <w:pStyle w:val="7190"/>
        <w:spacing w:after="120"/>
        <w:jc w:val="center"/>
      </w:pPr>
      <w:r w:rsidRPr="00064016">
        <w:rPr>
          <w:rtl/>
        </w:rPr>
        <w:t xml:space="preserve">מס' קטלוגי </w:t>
      </w:r>
      <w:r w:rsidR="00455EB4">
        <w:t xml:space="preserve"> </w:t>
      </w:r>
      <w:r w:rsidR="002E7AFE">
        <w:t xml:space="preserve">2023-S-003 </w:t>
      </w:r>
      <w:r w:rsidR="00455EB4">
        <w:t>-</w:t>
      </w:r>
    </w:p>
    <w:p w14:paraId="66F3EDD3" w14:textId="78B794C0" w:rsidR="00064016" w:rsidRPr="00064016" w:rsidRDefault="00064016" w:rsidP="00064016">
      <w:pPr>
        <w:pStyle w:val="7190"/>
        <w:jc w:val="center"/>
        <w:rPr>
          <w:rtl/>
        </w:rPr>
      </w:pPr>
      <w:r w:rsidRPr="00064016">
        <w:t xml:space="preserve">ISSN </w:t>
      </w:r>
      <w:r w:rsidR="002E7AFE">
        <w:t>0793</w:t>
      </w:r>
      <w:r w:rsidRPr="00064016">
        <w:t>-</w:t>
      </w:r>
      <w:r w:rsidR="002E7AFE">
        <w:t>1948</w:t>
      </w:r>
    </w:p>
    <w:p w14:paraId="52E2FCF4" w14:textId="4031C126" w:rsidR="00064016" w:rsidRDefault="00064016" w:rsidP="00064016">
      <w:pPr>
        <w:pStyle w:val="7190"/>
        <w:spacing w:after="0"/>
        <w:jc w:val="center"/>
      </w:pPr>
      <w:r>
        <w:rPr>
          <w:rtl/>
        </w:rPr>
        <w:t xml:space="preserve">דוח זה מובא גם באתר </w:t>
      </w:r>
      <w:r w:rsidR="00455EB4">
        <w:rPr>
          <w:rFonts w:hint="cs"/>
          <w:rtl/>
        </w:rPr>
        <w:t>המרשתת</w:t>
      </w:r>
      <w:r>
        <w:rPr>
          <w:rtl/>
        </w:rPr>
        <w:t xml:space="preserve"> של </w:t>
      </w:r>
      <w:r>
        <w:br/>
      </w:r>
      <w:r>
        <w:rPr>
          <w:rtl/>
        </w:rPr>
        <w:t>משרד מבקר המדינה</w:t>
      </w:r>
    </w:p>
    <w:p w14:paraId="690EF9D9" w14:textId="44B52660" w:rsidR="00064016" w:rsidRPr="00064016" w:rsidRDefault="00000000" w:rsidP="00064016">
      <w:pPr>
        <w:pStyle w:val="7190"/>
        <w:jc w:val="center"/>
        <w:rPr>
          <w:rtl/>
        </w:rPr>
      </w:pPr>
      <w:hyperlink r:id="rId19" w:history="1">
        <w:r w:rsidR="00064016" w:rsidRPr="00064016">
          <w:t>www.mevaker.gov.il</w:t>
        </w:r>
      </w:hyperlink>
    </w:p>
    <w:p w14:paraId="62D700AA" w14:textId="3A3498A0" w:rsidR="00064016" w:rsidRDefault="00064016" w:rsidP="00064016">
      <w:pPr>
        <w:pStyle w:val="7190"/>
        <w:jc w:val="center"/>
        <w:rPr>
          <w:rtl/>
        </w:rPr>
      </w:pPr>
    </w:p>
    <w:p w14:paraId="3AEEC7F7" w14:textId="5569558B" w:rsidR="009C0D3F" w:rsidRDefault="00977579" w:rsidP="00064016">
      <w:pPr>
        <w:pStyle w:val="7190"/>
        <w:jc w:val="center"/>
        <w:rPr>
          <w:rtl/>
        </w:rPr>
      </w:pPr>
      <w:r>
        <w:rPr>
          <w:rFonts w:hint="cs"/>
          <w:rtl/>
        </w:rPr>
        <w:t xml:space="preserve">עיצוב גרפי: </w:t>
      </w:r>
      <w:r w:rsidR="00DB5E51">
        <w:rPr>
          <w:rFonts w:hint="cs"/>
          <w:rtl/>
        </w:rPr>
        <w:t xml:space="preserve">צוות </w:t>
      </w:r>
      <w:proofErr w:type="spellStart"/>
      <w:r w:rsidR="00DB5E51">
        <w:rPr>
          <w:rFonts w:hint="cs"/>
          <w:rtl/>
        </w:rPr>
        <w:t>אי.אר</w:t>
      </w:r>
      <w:proofErr w:type="spellEnd"/>
      <w:r w:rsidR="00DB5E51">
        <w:rPr>
          <w:rFonts w:hint="cs"/>
          <w:rtl/>
        </w:rPr>
        <w:t xml:space="preserve"> </w:t>
      </w:r>
      <w:proofErr w:type="spellStart"/>
      <w:r w:rsidR="00DB5E51">
        <w:rPr>
          <w:rFonts w:hint="cs"/>
          <w:rtl/>
        </w:rPr>
        <w:t>דיזיין</w:t>
      </w:r>
      <w:proofErr w:type="spellEnd"/>
      <w:r w:rsidR="00DB5E51">
        <w:rPr>
          <w:rFonts w:hint="cs"/>
          <w:rtl/>
        </w:rPr>
        <w:t xml:space="preserve"> </w:t>
      </w:r>
    </w:p>
    <w:p w14:paraId="4570961E" w14:textId="7CE366E1" w:rsidR="00421B27" w:rsidRPr="009C0D3F" w:rsidRDefault="00421B27" w:rsidP="00064016">
      <w:pPr>
        <w:pStyle w:val="7190"/>
        <w:jc w:val="center"/>
        <w:rPr>
          <w:sz w:val="24"/>
          <w:rtl/>
        </w:rPr>
        <w:sectPr w:rsidR="00421B27" w:rsidRPr="009C0D3F" w:rsidSect="002970CC">
          <w:footnotePr>
            <w:numRestart w:val="eachSect"/>
          </w:footnotePr>
          <w:pgSz w:w="11906" w:h="16838" w:code="9"/>
          <w:pgMar w:top="3062" w:right="2268" w:bottom="2552" w:left="2268" w:header="1134" w:footer="1361" w:gutter="0"/>
          <w:cols w:space="720"/>
          <w:titlePg/>
          <w:bidi/>
          <w:rtlGutter/>
          <w:docGrid w:linePitch="272"/>
        </w:sectPr>
      </w:pPr>
    </w:p>
    <w:p w14:paraId="1F6B6266" w14:textId="77777777" w:rsidR="00AA5AC3" w:rsidRPr="00C04B74" w:rsidRDefault="00AA5AC3" w:rsidP="00AA5AC3">
      <w:pPr>
        <w:pStyle w:val="71316"/>
        <w:rPr>
          <w:sz w:val="36"/>
          <w:szCs w:val="36"/>
          <w:rtl/>
        </w:rPr>
      </w:pPr>
      <w:r w:rsidRPr="00107944">
        <w:rPr>
          <w:rFonts w:hint="cs"/>
          <w:b w:val="0"/>
          <w:bCs w:val="0"/>
          <w:noProof/>
          <w:spacing w:val="112"/>
          <w:rtl/>
          <w:lang w:val="he-IL"/>
        </w:rPr>
        <w:lastRenderedPageBreak/>
        <mc:AlternateContent>
          <mc:Choice Requires="wps">
            <w:drawing>
              <wp:anchor distT="0" distB="0" distL="114300" distR="114300" simplePos="0" relativeHeight="252859904" behindDoc="0" locked="0" layoutInCell="1" allowOverlap="1" wp14:anchorId="391801B9" wp14:editId="2EFF9BFD">
                <wp:simplePos x="0" y="0"/>
                <wp:positionH relativeFrom="column">
                  <wp:posOffset>3106852</wp:posOffset>
                </wp:positionH>
                <wp:positionV relativeFrom="paragraph">
                  <wp:posOffset>488950</wp:posOffset>
                </wp:positionV>
                <wp:extent cx="1531620" cy="0"/>
                <wp:effectExtent l="0" t="0" r="17780" b="12700"/>
                <wp:wrapNone/>
                <wp:docPr id="9" name="Straight Connector 13"/>
                <wp:cNvGraphicFramePr/>
                <a:graphic xmlns:a="http://schemas.openxmlformats.org/drawingml/2006/main">
                  <a:graphicData uri="http://schemas.microsoft.com/office/word/2010/wordprocessingShape">
                    <wps:wsp>
                      <wps:cNvCnPr/>
                      <wps:spPr>
                        <a:xfrm flipH="1">
                          <a:off x="0" y="0"/>
                          <a:ext cx="1531620"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7AE094" id="Straight Connector 13" o:spid="_x0000_s1026" style="position:absolute;left:0;text-align:left;flip:x;z-index:252859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4.65pt,38.5pt" to="365.25pt,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" strokecolor="#00305f" strokeweight="1pt"/>
            </w:pict>
          </mc:Fallback>
        </mc:AlternateContent>
      </w:r>
      <w:r w:rsidRPr="00C04B74">
        <w:rPr>
          <w:rFonts w:hint="cs"/>
          <w:sz w:val="36"/>
          <w:szCs w:val="36"/>
          <w:rtl/>
        </w:rPr>
        <w:t>תוכן העניינים</w:t>
      </w:r>
    </w:p>
    <w:p w14:paraId="75AA99AD" w14:textId="77777777" w:rsidR="00AA5AC3" w:rsidRPr="009758C5" w:rsidRDefault="00AA5AC3" w:rsidP="0028030F">
      <w:pPr>
        <w:pStyle w:val="71316"/>
        <w:spacing w:before="120" w:after="120"/>
        <w:rPr>
          <w:b w:val="0"/>
          <w:bCs w:val="0"/>
          <w:spacing w:val="112"/>
          <w:rtl/>
        </w:rPr>
      </w:pPr>
    </w:p>
    <w:tbl>
      <w:tblPr>
        <w:tblStyle w:val="ab"/>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9"/>
        <w:gridCol w:w="1121"/>
      </w:tblGrid>
      <w:tr w:rsidR="00AA5AC3" w14:paraId="09D9C205" w14:textId="77777777" w:rsidTr="00B6233D">
        <w:tc>
          <w:tcPr>
            <w:tcW w:w="6239" w:type="dxa"/>
          </w:tcPr>
          <w:p w14:paraId="3E8D413A" w14:textId="77777777" w:rsidR="00AA5AC3" w:rsidRPr="00C237BB" w:rsidRDefault="00AA5AC3" w:rsidP="00F81C35">
            <w:pPr>
              <w:pStyle w:val="7190"/>
              <w:spacing w:before="240" w:after="100"/>
              <w:rPr>
                <w:b/>
                <w:bCs/>
                <w:rtl/>
              </w:rPr>
            </w:pPr>
            <w:r w:rsidRPr="00C237BB">
              <w:rPr>
                <w:rFonts w:hint="cs"/>
                <w:b/>
                <w:bCs/>
                <w:color w:val="00305F"/>
                <w:sz w:val="22"/>
                <w:szCs w:val="22"/>
                <w:rtl/>
              </w:rPr>
              <w:t>פתח דבר</w:t>
            </w:r>
          </w:p>
        </w:tc>
        <w:tc>
          <w:tcPr>
            <w:tcW w:w="1121" w:type="dxa"/>
          </w:tcPr>
          <w:p w14:paraId="4C0C2AFB" w14:textId="54701D38" w:rsidR="00AA5AC3" w:rsidRPr="003A4571" w:rsidRDefault="002170E8" w:rsidP="00F81C35">
            <w:pPr>
              <w:widowControl w:val="0"/>
              <w:spacing w:before="240" w:after="100" w:line="260" w:lineRule="exact"/>
              <w:rPr>
                <w:rFonts w:ascii="Arial" w:hAnsi="Arial" w:cs="Tahoma"/>
                <w:color w:val="000000"/>
                <w:sz w:val="24"/>
                <w:szCs w:val="18"/>
                <w:rtl/>
              </w:rPr>
            </w:pPr>
            <w:r>
              <w:rPr>
                <w:rFonts w:ascii="Arial" w:hAnsi="Arial" w:cs="Tahoma" w:hint="cs"/>
                <w:color w:val="000000"/>
                <w:sz w:val="24"/>
                <w:szCs w:val="18"/>
                <w:rtl/>
              </w:rPr>
              <w:t>7</w:t>
            </w:r>
          </w:p>
        </w:tc>
      </w:tr>
      <w:tr w:rsidR="00AA5AC3" w14:paraId="73B2210C" w14:textId="77777777" w:rsidTr="00B6233D">
        <w:tc>
          <w:tcPr>
            <w:tcW w:w="6239" w:type="dxa"/>
          </w:tcPr>
          <w:p w14:paraId="01F4DD56" w14:textId="77777777" w:rsidR="00AA5AC3" w:rsidRPr="00C237BB" w:rsidRDefault="00AA5AC3" w:rsidP="00F81C35">
            <w:pPr>
              <w:pStyle w:val="7190"/>
              <w:spacing w:before="100" w:after="100"/>
              <w:rPr>
                <w:b/>
                <w:bCs/>
                <w:rtl/>
              </w:rPr>
            </w:pPr>
            <w:r w:rsidRPr="00C237BB">
              <w:rPr>
                <w:rFonts w:hint="eastAsia"/>
                <w:b/>
                <w:bCs/>
                <w:color w:val="00305F"/>
                <w:sz w:val="22"/>
                <w:szCs w:val="22"/>
                <w:rtl/>
                <w:lang w:bidi="ar-SA"/>
              </w:rPr>
              <w:t>المقدمة</w:t>
            </w:r>
          </w:p>
        </w:tc>
        <w:tc>
          <w:tcPr>
            <w:tcW w:w="1121" w:type="dxa"/>
          </w:tcPr>
          <w:p w14:paraId="29DBE377" w14:textId="122A3A29" w:rsidR="00AA5AC3" w:rsidRPr="003A4571" w:rsidRDefault="002170E8" w:rsidP="00F81C35">
            <w:pPr>
              <w:widowControl w:val="0"/>
              <w:spacing w:before="100" w:after="100" w:line="260" w:lineRule="exact"/>
              <w:rPr>
                <w:rFonts w:ascii="Arial" w:hAnsi="Arial" w:cs="Tahoma"/>
                <w:color w:val="000000"/>
                <w:sz w:val="24"/>
                <w:szCs w:val="18"/>
                <w:rtl/>
              </w:rPr>
            </w:pPr>
            <w:r>
              <w:rPr>
                <w:rFonts w:ascii="Arial" w:hAnsi="Arial" w:cs="Tahoma" w:hint="cs"/>
                <w:color w:val="000000"/>
                <w:sz w:val="24"/>
                <w:szCs w:val="18"/>
                <w:rtl/>
              </w:rPr>
              <w:t>13</w:t>
            </w:r>
          </w:p>
        </w:tc>
      </w:tr>
      <w:tr w:rsidR="00AA5AC3" w14:paraId="60B9C88A" w14:textId="77777777" w:rsidTr="00B6233D">
        <w:tc>
          <w:tcPr>
            <w:tcW w:w="6239" w:type="dxa"/>
          </w:tcPr>
          <w:p w14:paraId="13AAD1E2" w14:textId="77777777" w:rsidR="00AA5AC3" w:rsidRPr="00C237BB" w:rsidRDefault="00AA5AC3" w:rsidP="00F81C35">
            <w:pPr>
              <w:pStyle w:val="7190"/>
              <w:spacing w:before="100" w:after="100"/>
              <w:rPr>
                <w:b/>
                <w:bCs/>
                <w:color w:val="00305F"/>
                <w:sz w:val="22"/>
                <w:szCs w:val="22"/>
                <w:lang w:bidi="ar-SA"/>
              </w:rPr>
            </w:pPr>
            <w:r w:rsidRPr="00C237BB">
              <w:rPr>
                <w:b/>
                <w:bCs/>
                <w:color w:val="00305F"/>
                <w:sz w:val="22"/>
                <w:szCs w:val="22"/>
                <w:lang w:bidi="ar-SA"/>
              </w:rPr>
              <w:t>Foreword</w:t>
            </w:r>
          </w:p>
        </w:tc>
        <w:tc>
          <w:tcPr>
            <w:tcW w:w="1121" w:type="dxa"/>
          </w:tcPr>
          <w:p w14:paraId="1B427CC8" w14:textId="08A0A028" w:rsidR="00AA5AC3" w:rsidRDefault="00E178CA" w:rsidP="00F81C35">
            <w:pPr>
              <w:widowControl w:val="0"/>
              <w:spacing w:before="100" w:after="100" w:line="260" w:lineRule="exact"/>
              <w:rPr>
                <w:rFonts w:ascii="Arial" w:hAnsi="Arial" w:cs="Tahoma"/>
                <w:color w:val="000000"/>
                <w:sz w:val="24"/>
                <w:szCs w:val="18"/>
                <w:rtl/>
              </w:rPr>
            </w:pPr>
            <w:r>
              <w:rPr>
                <w:rFonts w:ascii="Arial" w:hAnsi="Arial" w:cs="Tahoma" w:hint="cs"/>
                <w:color w:val="000000"/>
                <w:sz w:val="24"/>
                <w:szCs w:val="18"/>
                <w:rtl/>
              </w:rPr>
              <w:t>446</w:t>
            </w:r>
          </w:p>
        </w:tc>
      </w:tr>
      <w:tr w:rsidR="00AA5AC3" w:rsidRPr="00364DC8" w14:paraId="051BA125" w14:textId="77777777"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92"/>
        </w:trPr>
        <w:tc>
          <w:tcPr>
            <w:tcW w:w="7360" w:type="dxa"/>
            <w:gridSpan w:val="2"/>
            <w:tcBorders>
              <w:top w:val="nil"/>
              <w:left w:val="nil"/>
              <w:bottom w:val="nil"/>
              <w:right w:val="nil"/>
            </w:tcBorders>
          </w:tcPr>
          <w:p w14:paraId="41E18E44" w14:textId="1188B984" w:rsidR="00C71693" w:rsidRPr="00D20731" w:rsidRDefault="00C71693" w:rsidP="00F81C35">
            <w:pPr>
              <w:pStyle w:val="7190"/>
              <w:spacing w:before="200" w:after="200"/>
              <w:rPr>
                <w:rFonts w:eastAsia="Times New Roman"/>
                <w:color w:val="00305F"/>
                <w:sz w:val="26"/>
                <w:szCs w:val="26"/>
                <w:rtl/>
              </w:rPr>
            </w:pPr>
          </w:p>
        </w:tc>
      </w:tr>
      <w:tr w:rsidR="00410FB9" w:rsidRPr="003F01B5" w14:paraId="527A06E2" w14:textId="77777777"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239" w:type="dxa"/>
            <w:tcBorders>
              <w:top w:val="nil"/>
              <w:left w:val="nil"/>
              <w:bottom w:val="nil"/>
              <w:right w:val="nil"/>
            </w:tcBorders>
          </w:tcPr>
          <w:p w14:paraId="1447CBFA" w14:textId="07B69304" w:rsidR="00410FB9" w:rsidRPr="00410FB9" w:rsidRDefault="00410FB9" w:rsidP="00F81C35">
            <w:pPr>
              <w:pStyle w:val="7190"/>
              <w:spacing w:before="200" w:after="40"/>
              <w:rPr>
                <w:b/>
                <w:bCs/>
                <w:color w:val="00305F"/>
                <w:sz w:val="22"/>
                <w:szCs w:val="22"/>
                <w:rtl/>
              </w:rPr>
            </w:pPr>
            <w:r w:rsidRPr="00A45E6A">
              <w:rPr>
                <w:rFonts w:hint="cs"/>
                <w:b/>
                <w:bCs/>
                <w:color w:val="00305F"/>
                <w:sz w:val="22"/>
                <w:szCs w:val="22"/>
                <w:rtl/>
              </w:rPr>
              <w:t>ביקורות מערכתיות</w:t>
            </w:r>
          </w:p>
        </w:tc>
        <w:tc>
          <w:tcPr>
            <w:tcW w:w="1121" w:type="dxa"/>
            <w:tcBorders>
              <w:top w:val="nil"/>
              <w:left w:val="nil"/>
              <w:bottom w:val="nil"/>
              <w:right w:val="nil"/>
            </w:tcBorders>
          </w:tcPr>
          <w:p w14:paraId="2168F48A" w14:textId="77777777" w:rsidR="00410FB9" w:rsidRDefault="00410FB9" w:rsidP="00F81C35">
            <w:pPr>
              <w:pStyle w:val="7190"/>
              <w:widowControl w:val="0"/>
              <w:spacing w:before="240" w:after="40"/>
              <w:rPr>
                <w:rFonts w:ascii="Arial" w:hAnsi="Arial"/>
                <w:color w:val="000000"/>
                <w:sz w:val="24"/>
                <w:rtl/>
              </w:rPr>
            </w:pPr>
          </w:p>
        </w:tc>
      </w:tr>
      <w:tr w:rsidR="00410FB9" w:rsidRPr="003F01B5" w14:paraId="761777EF" w14:textId="77777777"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239" w:type="dxa"/>
            <w:tcBorders>
              <w:top w:val="nil"/>
              <w:left w:val="nil"/>
              <w:bottom w:val="nil"/>
              <w:right w:val="nil"/>
            </w:tcBorders>
          </w:tcPr>
          <w:p w14:paraId="1001C523" w14:textId="01B58D65" w:rsidR="00410FB9" w:rsidRPr="00924D92" w:rsidRDefault="00410FB9" w:rsidP="00F81C35">
            <w:pPr>
              <w:spacing w:before="0" w:after="120" w:line="260" w:lineRule="exact"/>
              <w:rPr>
                <w:rFonts w:ascii="Arial" w:hAnsi="Arial" w:cs="Tahoma"/>
                <w:color w:val="000000"/>
                <w:sz w:val="24"/>
                <w:szCs w:val="18"/>
                <w:rtl/>
              </w:rPr>
            </w:pPr>
            <w:r w:rsidRPr="004F7957">
              <w:rPr>
                <w:rFonts w:ascii="Arial" w:hAnsi="Arial" w:cs="Tahoma" w:hint="cs"/>
                <w:color w:val="000000"/>
                <w:sz w:val="24"/>
                <w:szCs w:val="18"/>
                <w:rtl/>
              </w:rPr>
              <w:t>התקשרויות בפטור ממכרז בתחום התקשוב</w:t>
            </w:r>
          </w:p>
        </w:tc>
        <w:tc>
          <w:tcPr>
            <w:tcW w:w="1121" w:type="dxa"/>
            <w:tcBorders>
              <w:top w:val="nil"/>
              <w:left w:val="nil"/>
              <w:bottom w:val="nil"/>
              <w:right w:val="nil"/>
            </w:tcBorders>
          </w:tcPr>
          <w:p w14:paraId="2EF48823" w14:textId="53643E34" w:rsidR="00410FB9" w:rsidRPr="00136CC3" w:rsidRDefault="00F65403" w:rsidP="00F81C35">
            <w:pPr>
              <w:pStyle w:val="7190"/>
              <w:widowControl w:val="0"/>
              <w:spacing w:before="0" w:after="120"/>
              <w:rPr>
                <w:rFonts w:ascii="Arial" w:hAnsi="Arial"/>
                <w:color w:val="000000"/>
                <w:sz w:val="24"/>
                <w:rtl/>
              </w:rPr>
            </w:pPr>
            <w:r>
              <w:rPr>
                <w:rFonts w:ascii="Arial" w:hAnsi="Arial" w:hint="cs"/>
                <w:color w:val="000000"/>
                <w:sz w:val="24"/>
                <w:rtl/>
              </w:rPr>
              <w:t>17</w:t>
            </w:r>
          </w:p>
        </w:tc>
      </w:tr>
      <w:tr w:rsidR="00410FB9" w:rsidRPr="00DB7CD9" w14:paraId="22D68701" w14:textId="77777777"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14:paraId="7D610820" w14:textId="630F50D3" w:rsidR="00410FB9" w:rsidRPr="00136CC3" w:rsidRDefault="00D32E85" w:rsidP="00F81C35">
            <w:pPr>
              <w:spacing w:before="0" w:after="120" w:line="260" w:lineRule="exact"/>
              <w:rPr>
                <w:rFonts w:ascii="Arial" w:hAnsi="Arial" w:cs="Tahoma"/>
                <w:color w:val="000000"/>
                <w:sz w:val="24"/>
                <w:szCs w:val="18"/>
                <w:rtl/>
              </w:rPr>
            </w:pPr>
            <w:r w:rsidRPr="00D32E85">
              <w:rPr>
                <w:rFonts w:ascii="Arial" w:hAnsi="Arial" w:cs="Tahoma"/>
                <w:color w:val="000000"/>
                <w:sz w:val="24"/>
                <w:szCs w:val="18"/>
                <w:rtl/>
              </w:rPr>
              <w:t>הנגשת שירותי ממשל בעידן הדיגיטלי לאנשים עם מוגבלות ולציבור שאינו משתמש במדיה הדיגיטלית</w:t>
            </w:r>
          </w:p>
        </w:tc>
        <w:tc>
          <w:tcPr>
            <w:tcW w:w="1121" w:type="dxa"/>
            <w:tcBorders>
              <w:top w:val="nil"/>
              <w:left w:val="nil"/>
              <w:bottom w:val="nil"/>
              <w:right w:val="nil"/>
            </w:tcBorders>
          </w:tcPr>
          <w:p w14:paraId="0E81C105" w14:textId="32F59C2D" w:rsidR="00410FB9" w:rsidRPr="00DB7CD9" w:rsidRDefault="00FC1D4C" w:rsidP="00F81C35">
            <w:pPr>
              <w:widowControl w:val="0"/>
              <w:spacing w:before="0" w:after="120" w:line="240" w:lineRule="auto"/>
              <w:rPr>
                <w:rFonts w:ascii="Arial" w:hAnsi="Arial" w:cs="Tahoma"/>
                <w:color w:val="000000"/>
                <w:sz w:val="24"/>
                <w:szCs w:val="18"/>
                <w:rtl/>
              </w:rPr>
            </w:pPr>
            <w:r>
              <w:rPr>
                <w:rFonts w:ascii="Arial" w:hAnsi="Arial" w:cs="Tahoma" w:hint="cs"/>
                <w:color w:val="000000"/>
                <w:sz w:val="24"/>
                <w:szCs w:val="18"/>
                <w:rtl/>
              </w:rPr>
              <w:t>89</w:t>
            </w:r>
          </w:p>
        </w:tc>
      </w:tr>
      <w:tr w:rsidR="00410FB9" w:rsidRPr="00410FB9" w14:paraId="36C43864" w14:textId="77777777"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14:paraId="441519E7" w14:textId="70205E3D" w:rsidR="00410FB9" w:rsidRPr="00410FB9" w:rsidRDefault="00410FB9" w:rsidP="00F81C35">
            <w:pPr>
              <w:pStyle w:val="7190"/>
              <w:spacing w:before="360" w:after="0"/>
              <w:rPr>
                <w:b/>
                <w:bCs/>
                <w:color w:val="00305F"/>
                <w:sz w:val="22"/>
                <w:szCs w:val="22"/>
                <w:rtl/>
              </w:rPr>
            </w:pPr>
            <w:r w:rsidRPr="00410FB9">
              <w:rPr>
                <w:rFonts w:hint="cs"/>
                <w:b/>
                <w:bCs/>
                <w:color w:val="00305F"/>
                <w:sz w:val="22"/>
                <w:szCs w:val="22"/>
                <w:rtl/>
              </w:rPr>
              <w:t>משרד הפנים</w:t>
            </w:r>
          </w:p>
        </w:tc>
        <w:tc>
          <w:tcPr>
            <w:tcW w:w="1121" w:type="dxa"/>
            <w:tcBorders>
              <w:top w:val="nil"/>
              <w:left w:val="nil"/>
              <w:bottom w:val="nil"/>
              <w:right w:val="nil"/>
            </w:tcBorders>
          </w:tcPr>
          <w:p w14:paraId="788F9140" w14:textId="77777777" w:rsidR="00410FB9" w:rsidRPr="00410FB9" w:rsidRDefault="00410FB9" w:rsidP="00F81C35">
            <w:pPr>
              <w:pStyle w:val="7190"/>
              <w:spacing w:before="360" w:after="0"/>
              <w:rPr>
                <w:b/>
                <w:bCs/>
                <w:color w:val="00305F"/>
                <w:sz w:val="22"/>
                <w:szCs w:val="22"/>
                <w:rtl/>
              </w:rPr>
            </w:pPr>
          </w:p>
        </w:tc>
      </w:tr>
      <w:tr w:rsidR="00B879D8" w14:paraId="0AB466E3" w14:textId="77777777"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14:paraId="44A6400E" w14:textId="7C33579E" w:rsidR="00B879D8" w:rsidRPr="00924D92" w:rsidRDefault="00410FB9" w:rsidP="00F81C35">
            <w:pPr>
              <w:spacing w:after="120" w:line="260" w:lineRule="exact"/>
              <w:rPr>
                <w:rFonts w:ascii="Arial" w:hAnsi="Arial" w:cs="Tahoma"/>
                <w:color w:val="000000"/>
                <w:sz w:val="24"/>
                <w:szCs w:val="18"/>
                <w:rtl/>
              </w:rPr>
            </w:pPr>
            <w:bookmarkStart w:id="0" w:name="_Hlk133744422"/>
            <w:r w:rsidRPr="00A45E6A">
              <w:rPr>
                <w:rFonts w:ascii="Arial" w:hAnsi="Arial" w:cs="Tahoma" w:hint="cs"/>
                <w:color w:val="000000"/>
                <w:sz w:val="24"/>
                <w:szCs w:val="18"/>
                <w:rtl/>
              </w:rPr>
              <w:t>שימוש במסמכי זיהוי ביומטריים - תעודות זהות ודרכונים</w:t>
            </w:r>
            <w:bookmarkEnd w:id="0"/>
          </w:p>
        </w:tc>
        <w:tc>
          <w:tcPr>
            <w:tcW w:w="1121" w:type="dxa"/>
            <w:tcBorders>
              <w:top w:val="nil"/>
              <w:left w:val="nil"/>
              <w:bottom w:val="nil"/>
              <w:right w:val="nil"/>
            </w:tcBorders>
          </w:tcPr>
          <w:p w14:paraId="38F42ECE" w14:textId="00554BCE" w:rsidR="00B879D8" w:rsidRDefault="000329A9" w:rsidP="00F81C35">
            <w:pPr>
              <w:pStyle w:val="71316"/>
              <w:spacing w:before="120" w:after="120" w:line="240" w:lineRule="auto"/>
              <w:rPr>
                <w:rFonts w:ascii="Arial" w:hAnsi="Arial"/>
                <w:b w:val="0"/>
                <w:bCs w:val="0"/>
                <w:color w:val="000000"/>
                <w:sz w:val="18"/>
                <w:szCs w:val="18"/>
                <w:rtl/>
              </w:rPr>
            </w:pPr>
            <w:r>
              <w:rPr>
                <w:rFonts w:ascii="Arial" w:hAnsi="Arial" w:hint="cs"/>
                <w:b w:val="0"/>
                <w:bCs w:val="0"/>
                <w:color w:val="000000"/>
                <w:sz w:val="18"/>
                <w:szCs w:val="18"/>
                <w:rtl/>
              </w:rPr>
              <w:t>191</w:t>
            </w:r>
          </w:p>
        </w:tc>
      </w:tr>
      <w:tr w:rsidR="00410FB9" w14:paraId="4523FECB" w14:textId="77777777"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14:paraId="3E445882" w14:textId="1F54DC59" w:rsidR="00410FB9" w:rsidRPr="004568BD" w:rsidRDefault="00410FB9" w:rsidP="00F81C35">
            <w:pPr>
              <w:pStyle w:val="7190"/>
              <w:spacing w:before="360" w:after="0"/>
              <w:rPr>
                <w:rFonts w:ascii="Arial" w:hAnsi="Arial"/>
                <w:color w:val="000000"/>
                <w:sz w:val="24"/>
                <w:rtl/>
              </w:rPr>
            </w:pPr>
            <w:r w:rsidRPr="00A45E6A">
              <w:rPr>
                <w:rFonts w:hint="cs"/>
                <w:b/>
                <w:bCs/>
                <w:color w:val="00305F"/>
                <w:sz w:val="22"/>
                <w:szCs w:val="22"/>
                <w:rtl/>
              </w:rPr>
              <w:t xml:space="preserve">המשרד לביטחון </w:t>
            </w:r>
            <w:r w:rsidR="00B31958">
              <w:rPr>
                <w:rFonts w:hint="cs"/>
                <w:b/>
                <w:bCs/>
                <w:color w:val="00305F"/>
                <w:sz w:val="22"/>
                <w:szCs w:val="22"/>
                <w:rtl/>
              </w:rPr>
              <w:t>לאומי</w:t>
            </w:r>
            <w:r w:rsidRPr="00A45E6A">
              <w:rPr>
                <w:rFonts w:hint="cs"/>
                <w:b/>
                <w:bCs/>
                <w:color w:val="00305F"/>
                <w:sz w:val="22"/>
                <w:szCs w:val="22"/>
                <w:rtl/>
              </w:rPr>
              <w:t xml:space="preserve"> - שירות בתי הסוהר</w:t>
            </w:r>
          </w:p>
        </w:tc>
        <w:tc>
          <w:tcPr>
            <w:tcW w:w="1121" w:type="dxa"/>
            <w:tcBorders>
              <w:top w:val="nil"/>
              <w:left w:val="nil"/>
              <w:bottom w:val="nil"/>
              <w:right w:val="nil"/>
            </w:tcBorders>
          </w:tcPr>
          <w:p w14:paraId="5F045B00" w14:textId="77777777" w:rsidR="00410FB9" w:rsidRDefault="00410FB9" w:rsidP="00F81C35">
            <w:pPr>
              <w:pStyle w:val="71316"/>
              <w:spacing w:after="0" w:line="240" w:lineRule="auto"/>
              <w:rPr>
                <w:rFonts w:ascii="Arial" w:hAnsi="Arial"/>
                <w:b w:val="0"/>
                <w:bCs w:val="0"/>
                <w:color w:val="000000"/>
                <w:sz w:val="18"/>
                <w:szCs w:val="18"/>
                <w:rtl/>
              </w:rPr>
            </w:pPr>
          </w:p>
        </w:tc>
      </w:tr>
      <w:tr w:rsidR="00B879D8" w14:paraId="5CE2A280" w14:textId="77777777"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14:paraId="2AF2A519" w14:textId="66345431" w:rsidR="00B879D8" w:rsidRPr="00410FB9" w:rsidRDefault="00410FB9" w:rsidP="00F81C35">
            <w:pPr>
              <w:spacing w:after="120" w:line="260" w:lineRule="exact"/>
              <w:rPr>
                <w:rFonts w:ascii="Arial" w:hAnsi="Arial" w:cs="Tahoma"/>
                <w:color w:val="000000"/>
                <w:sz w:val="24"/>
                <w:szCs w:val="18"/>
                <w:rtl/>
              </w:rPr>
            </w:pPr>
            <w:r w:rsidRPr="00A45E6A">
              <w:rPr>
                <w:rFonts w:ascii="Arial" w:hAnsi="Arial" w:cs="Tahoma" w:hint="cs"/>
                <w:color w:val="000000"/>
                <w:sz w:val="24"/>
                <w:szCs w:val="18"/>
                <w:rtl/>
              </w:rPr>
              <w:t>טכנולוגיות דיגיטליו</w:t>
            </w:r>
            <w:r w:rsidRPr="00A45E6A">
              <w:rPr>
                <w:rFonts w:ascii="Arial" w:hAnsi="Arial" w:cs="Tahoma" w:hint="eastAsia"/>
                <w:color w:val="000000"/>
                <w:sz w:val="24"/>
                <w:szCs w:val="18"/>
                <w:rtl/>
              </w:rPr>
              <w:t>ת</w:t>
            </w:r>
            <w:r w:rsidRPr="00A45E6A">
              <w:rPr>
                <w:rFonts w:ascii="Arial" w:hAnsi="Arial" w:cs="Tahoma" w:hint="cs"/>
                <w:color w:val="000000"/>
                <w:sz w:val="24"/>
                <w:szCs w:val="18"/>
                <w:rtl/>
              </w:rPr>
              <w:t xml:space="preserve"> ואבטחת המידע והסייבר בשירות בתי הסוהר</w:t>
            </w:r>
          </w:p>
        </w:tc>
        <w:tc>
          <w:tcPr>
            <w:tcW w:w="1121" w:type="dxa"/>
            <w:tcBorders>
              <w:top w:val="nil"/>
              <w:left w:val="nil"/>
              <w:bottom w:val="nil"/>
              <w:right w:val="nil"/>
            </w:tcBorders>
          </w:tcPr>
          <w:p w14:paraId="39B481C1" w14:textId="1BC5A84F" w:rsidR="00B879D8" w:rsidRDefault="001B337E" w:rsidP="00F81C35">
            <w:pPr>
              <w:pStyle w:val="71316"/>
              <w:spacing w:before="120" w:after="120" w:line="240" w:lineRule="auto"/>
              <w:rPr>
                <w:rFonts w:ascii="Arial" w:hAnsi="Arial"/>
                <w:b w:val="0"/>
                <w:bCs w:val="0"/>
                <w:color w:val="000000"/>
                <w:sz w:val="18"/>
                <w:szCs w:val="18"/>
                <w:rtl/>
              </w:rPr>
            </w:pPr>
            <w:r>
              <w:rPr>
                <w:rFonts w:ascii="Arial" w:hAnsi="Arial" w:hint="cs"/>
                <w:b w:val="0"/>
                <w:bCs w:val="0"/>
                <w:color w:val="000000"/>
                <w:sz w:val="18"/>
                <w:szCs w:val="18"/>
                <w:rtl/>
              </w:rPr>
              <w:t>299</w:t>
            </w:r>
          </w:p>
        </w:tc>
      </w:tr>
      <w:tr w:rsidR="00410FB9" w14:paraId="124CF5F5" w14:textId="77777777"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14:paraId="38AAB577" w14:textId="14C76BC8" w:rsidR="00410FB9" w:rsidRPr="004568BD" w:rsidRDefault="00410FB9" w:rsidP="00F81C35">
            <w:pPr>
              <w:pStyle w:val="7190"/>
              <w:spacing w:before="360" w:after="0"/>
              <w:rPr>
                <w:rFonts w:ascii="Arial" w:hAnsi="Arial"/>
                <w:color w:val="000000"/>
                <w:sz w:val="24"/>
                <w:rtl/>
              </w:rPr>
            </w:pPr>
            <w:r w:rsidRPr="00A45E6A">
              <w:rPr>
                <w:rFonts w:hint="cs"/>
                <w:b/>
                <w:bCs/>
                <w:color w:val="00305F"/>
                <w:sz w:val="22"/>
                <w:szCs w:val="22"/>
                <w:rtl/>
              </w:rPr>
              <w:t>משרד המשפטים - רשות האכיפה והגבייה</w:t>
            </w:r>
          </w:p>
        </w:tc>
        <w:tc>
          <w:tcPr>
            <w:tcW w:w="1121" w:type="dxa"/>
            <w:tcBorders>
              <w:top w:val="nil"/>
              <w:left w:val="nil"/>
              <w:bottom w:val="nil"/>
              <w:right w:val="nil"/>
            </w:tcBorders>
          </w:tcPr>
          <w:p w14:paraId="080065C5" w14:textId="77777777" w:rsidR="00410FB9" w:rsidRDefault="00410FB9" w:rsidP="00F81C35">
            <w:pPr>
              <w:pStyle w:val="71316"/>
              <w:spacing w:after="0" w:line="240" w:lineRule="auto"/>
              <w:rPr>
                <w:rFonts w:ascii="Arial" w:hAnsi="Arial"/>
                <w:b w:val="0"/>
                <w:bCs w:val="0"/>
                <w:color w:val="000000"/>
                <w:sz w:val="18"/>
                <w:szCs w:val="18"/>
                <w:rtl/>
              </w:rPr>
            </w:pPr>
          </w:p>
        </w:tc>
      </w:tr>
      <w:tr w:rsidR="00B879D8" w14:paraId="3C90D959" w14:textId="77777777"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14:paraId="613B2939" w14:textId="5DED265E" w:rsidR="00B879D8" w:rsidRPr="00410FB9" w:rsidRDefault="00410FB9" w:rsidP="00F81C35">
            <w:pPr>
              <w:spacing w:after="120" w:line="260" w:lineRule="exact"/>
              <w:rPr>
                <w:rFonts w:ascii="Arial" w:hAnsi="Arial" w:cs="Tahoma"/>
                <w:color w:val="000000"/>
                <w:sz w:val="24"/>
                <w:szCs w:val="18"/>
                <w:rtl/>
              </w:rPr>
            </w:pPr>
            <w:r w:rsidRPr="00A45E6A">
              <w:rPr>
                <w:rFonts w:ascii="Arial" w:hAnsi="Arial" w:cs="Tahoma" w:hint="cs"/>
                <w:color w:val="000000"/>
                <w:sz w:val="24"/>
                <w:szCs w:val="18"/>
                <w:rtl/>
              </w:rPr>
              <w:t>הגנת הפרטיות ואבטחת המידע במערכות המרכז לגביית קנסות, אגרות והוצאות ברשות האכיפה והגבייה</w:t>
            </w:r>
          </w:p>
        </w:tc>
        <w:tc>
          <w:tcPr>
            <w:tcW w:w="1121" w:type="dxa"/>
            <w:tcBorders>
              <w:top w:val="nil"/>
              <w:left w:val="nil"/>
              <w:bottom w:val="nil"/>
              <w:right w:val="nil"/>
            </w:tcBorders>
          </w:tcPr>
          <w:p w14:paraId="35A9578F" w14:textId="1F0A5A39" w:rsidR="00B879D8" w:rsidRDefault="001B337E" w:rsidP="00F81C35">
            <w:pPr>
              <w:pStyle w:val="71316"/>
              <w:spacing w:before="120" w:after="120" w:line="240" w:lineRule="auto"/>
              <w:rPr>
                <w:rFonts w:ascii="Arial" w:hAnsi="Arial"/>
                <w:b w:val="0"/>
                <w:bCs w:val="0"/>
                <w:color w:val="000000"/>
                <w:sz w:val="18"/>
                <w:szCs w:val="18"/>
                <w:rtl/>
              </w:rPr>
            </w:pPr>
            <w:r>
              <w:rPr>
                <w:rFonts w:ascii="Arial" w:hAnsi="Arial" w:hint="cs"/>
                <w:b w:val="0"/>
                <w:bCs w:val="0"/>
                <w:color w:val="000000"/>
                <w:sz w:val="18"/>
                <w:szCs w:val="18"/>
                <w:rtl/>
              </w:rPr>
              <w:t>375</w:t>
            </w:r>
          </w:p>
        </w:tc>
      </w:tr>
      <w:tr w:rsidR="000534EF" w14:paraId="4BD343AF" w14:textId="77777777"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14:paraId="60545BCF" w14:textId="0786D22D" w:rsidR="000534EF" w:rsidRPr="004568BD" w:rsidRDefault="00410FB9" w:rsidP="00F81C35">
            <w:pPr>
              <w:pStyle w:val="7190"/>
              <w:spacing w:before="360" w:after="0"/>
              <w:rPr>
                <w:rFonts w:ascii="Arial" w:hAnsi="Arial"/>
                <w:color w:val="000000"/>
                <w:sz w:val="24"/>
                <w:rtl/>
              </w:rPr>
            </w:pPr>
            <w:r w:rsidRPr="00A45E6A">
              <w:rPr>
                <w:rFonts w:hint="cs"/>
                <w:b/>
                <w:bCs/>
                <w:color w:val="00305F"/>
                <w:sz w:val="22"/>
                <w:szCs w:val="22"/>
                <w:rtl/>
              </w:rPr>
              <w:t>המוסד לביטוח לאומי</w:t>
            </w:r>
          </w:p>
        </w:tc>
        <w:tc>
          <w:tcPr>
            <w:tcW w:w="1121" w:type="dxa"/>
            <w:tcBorders>
              <w:top w:val="nil"/>
              <w:left w:val="nil"/>
              <w:bottom w:val="nil"/>
              <w:right w:val="nil"/>
            </w:tcBorders>
          </w:tcPr>
          <w:p w14:paraId="1F52F023" w14:textId="77777777" w:rsidR="000534EF" w:rsidRDefault="000534EF" w:rsidP="00F81C35">
            <w:pPr>
              <w:pStyle w:val="71316"/>
              <w:spacing w:after="0" w:line="240" w:lineRule="auto"/>
              <w:rPr>
                <w:rFonts w:ascii="Arial" w:hAnsi="Arial"/>
                <w:b w:val="0"/>
                <w:bCs w:val="0"/>
                <w:color w:val="000000"/>
                <w:sz w:val="18"/>
                <w:szCs w:val="18"/>
                <w:rtl/>
              </w:rPr>
            </w:pPr>
          </w:p>
        </w:tc>
      </w:tr>
      <w:tr w:rsidR="000534EF" w14:paraId="393DE3D9" w14:textId="77777777"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14:paraId="00A63933" w14:textId="46906F72" w:rsidR="000534EF" w:rsidRPr="004568BD" w:rsidRDefault="00410FB9" w:rsidP="00F81C35">
            <w:pPr>
              <w:spacing w:after="120" w:line="260" w:lineRule="exact"/>
              <w:rPr>
                <w:rFonts w:ascii="Arial" w:hAnsi="Arial" w:cs="Tahoma"/>
                <w:color w:val="000000"/>
                <w:sz w:val="24"/>
                <w:szCs w:val="18"/>
                <w:rtl/>
              </w:rPr>
            </w:pPr>
            <w:proofErr w:type="spellStart"/>
            <w:r w:rsidRPr="00A45E6A">
              <w:rPr>
                <w:rFonts w:ascii="Arial" w:hAnsi="Arial" w:cs="Tahoma" w:hint="cs"/>
                <w:color w:val="000000"/>
                <w:sz w:val="24"/>
                <w:szCs w:val="18"/>
                <w:rtl/>
              </w:rPr>
              <w:t>אסדרת</w:t>
            </w:r>
            <w:proofErr w:type="spellEnd"/>
            <w:r w:rsidRPr="00A45E6A">
              <w:rPr>
                <w:rFonts w:ascii="Arial" w:hAnsi="Arial" w:cs="Tahoma" w:hint="cs"/>
                <w:color w:val="000000"/>
                <w:sz w:val="24"/>
                <w:szCs w:val="18"/>
                <w:rtl/>
              </w:rPr>
              <w:t xml:space="preserve"> הגנת הסייבר במוסד לביטוח לאומי</w:t>
            </w:r>
          </w:p>
        </w:tc>
        <w:tc>
          <w:tcPr>
            <w:tcW w:w="1121" w:type="dxa"/>
            <w:tcBorders>
              <w:top w:val="nil"/>
              <w:left w:val="nil"/>
              <w:bottom w:val="nil"/>
              <w:right w:val="nil"/>
            </w:tcBorders>
          </w:tcPr>
          <w:p w14:paraId="03ED14A6" w14:textId="3ED54A6A" w:rsidR="000534EF" w:rsidRDefault="001B337E" w:rsidP="00F81C35">
            <w:pPr>
              <w:pStyle w:val="71316"/>
              <w:spacing w:before="120" w:after="120" w:line="240" w:lineRule="auto"/>
              <w:rPr>
                <w:rFonts w:ascii="Arial" w:hAnsi="Arial"/>
                <w:b w:val="0"/>
                <w:bCs w:val="0"/>
                <w:color w:val="000000"/>
                <w:sz w:val="18"/>
                <w:szCs w:val="18"/>
                <w:rtl/>
              </w:rPr>
            </w:pPr>
            <w:r>
              <w:rPr>
                <w:rFonts w:ascii="Arial" w:hAnsi="Arial" w:hint="cs"/>
                <w:b w:val="0"/>
                <w:bCs w:val="0"/>
                <w:color w:val="000000"/>
                <w:sz w:val="18"/>
                <w:szCs w:val="18"/>
                <w:rtl/>
              </w:rPr>
              <w:t>405</w:t>
            </w:r>
          </w:p>
        </w:tc>
      </w:tr>
      <w:tr w:rsidR="00410FB9" w14:paraId="2B7D987C" w14:textId="77777777"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14:paraId="03FFEC09" w14:textId="0064D653" w:rsidR="00410FB9" w:rsidRPr="00410FB9" w:rsidRDefault="00410FB9" w:rsidP="00F81C35">
            <w:pPr>
              <w:pStyle w:val="7190"/>
              <w:spacing w:before="360" w:after="0"/>
              <w:rPr>
                <w:rFonts w:ascii="Arial" w:hAnsi="Arial"/>
                <w:color w:val="000000"/>
                <w:sz w:val="24"/>
                <w:rtl/>
              </w:rPr>
            </w:pPr>
            <w:r w:rsidRPr="00A45E6A">
              <w:rPr>
                <w:rFonts w:hint="cs"/>
                <w:b/>
                <w:bCs/>
                <w:color w:val="00305F"/>
                <w:sz w:val="22"/>
                <w:szCs w:val="22"/>
                <w:rtl/>
              </w:rPr>
              <w:t>משרד הבריאות</w:t>
            </w:r>
          </w:p>
        </w:tc>
        <w:tc>
          <w:tcPr>
            <w:tcW w:w="1121" w:type="dxa"/>
            <w:tcBorders>
              <w:top w:val="nil"/>
              <w:left w:val="nil"/>
              <w:bottom w:val="nil"/>
              <w:right w:val="nil"/>
            </w:tcBorders>
          </w:tcPr>
          <w:p w14:paraId="0C0EB68B" w14:textId="77777777" w:rsidR="00410FB9" w:rsidRDefault="00410FB9" w:rsidP="00F81C35">
            <w:pPr>
              <w:pStyle w:val="71316"/>
              <w:spacing w:after="0" w:line="240" w:lineRule="auto"/>
              <w:rPr>
                <w:rFonts w:ascii="Arial" w:hAnsi="Arial"/>
                <w:b w:val="0"/>
                <w:bCs w:val="0"/>
                <w:color w:val="000000"/>
                <w:sz w:val="18"/>
                <w:szCs w:val="18"/>
                <w:rtl/>
              </w:rPr>
            </w:pPr>
          </w:p>
        </w:tc>
      </w:tr>
      <w:tr w:rsidR="00410FB9" w14:paraId="7FDE9CF6" w14:textId="77777777"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14:paraId="0C4FAA69" w14:textId="5F97EE24" w:rsidR="00410FB9" w:rsidRPr="00410FB9" w:rsidRDefault="00995EAF" w:rsidP="00F81C35">
            <w:pPr>
              <w:spacing w:after="120" w:line="260" w:lineRule="exact"/>
              <w:rPr>
                <w:rFonts w:ascii="Arial" w:hAnsi="Arial" w:cs="Tahoma"/>
                <w:color w:val="000000"/>
                <w:sz w:val="24"/>
                <w:szCs w:val="18"/>
                <w:rtl/>
              </w:rPr>
            </w:pPr>
            <w:r w:rsidRPr="00995EAF">
              <w:rPr>
                <w:rFonts w:ascii="Arial" w:hAnsi="Arial" w:cs="Tahoma"/>
                <w:color w:val="000000"/>
                <w:sz w:val="24"/>
                <w:szCs w:val="18"/>
                <w:rtl/>
              </w:rPr>
              <w:t>ביקורת סייבר במרכז הרפואי א' - מב</w:t>
            </w:r>
            <w:r w:rsidR="00455EB4">
              <w:rPr>
                <w:rFonts w:ascii="Arial" w:hAnsi="Arial" w:cs="Tahoma" w:hint="cs"/>
                <w:color w:val="000000"/>
                <w:sz w:val="24"/>
                <w:szCs w:val="18"/>
                <w:rtl/>
              </w:rPr>
              <w:t>ד</w:t>
            </w:r>
            <w:r w:rsidRPr="00995EAF">
              <w:rPr>
                <w:rFonts w:ascii="Arial" w:hAnsi="Arial" w:cs="Tahoma"/>
                <w:color w:val="000000"/>
                <w:sz w:val="24"/>
                <w:szCs w:val="18"/>
                <w:rtl/>
              </w:rPr>
              <w:t>ק חדירה לתשתית ולרשת התקשורת</w:t>
            </w:r>
          </w:p>
        </w:tc>
        <w:tc>
          <w:tcPr>
            <w:tcW w:w="1121" w:type="dxa"/>
            <w:tcBorders>
              <w:top w:val="nil"/>
              <w:left w:val="nil"/>
              <w:bottom w:val="nil"/>
              <w:right w:val="nil"/>
            </w:tcBorders>
          </w:tcPr>
          <w:p w14:paraId="67493E0E" w14:textId="3E814356" w:rsidR="00410FB9" w:rsidRDefault="001B337E" w:rsidP="00F81C35">
            <w:pPr>
              <w:pStyle w:val="71316"/>
              <w:spacing w:before="120" w:after="120" w:line="240" w:lineRule="auto"/>
              <w:rPr>
                <w:rFonts w:ascii="Arial" w:hAnsi="Arial"/>
                <w:b w:val="0"/>
                <w:bCs w:val="0"/>
                <w:color w:val="000000"/>
                <w:sz w:val="18"/>
                <w:szCs w:val="18"/>
                <w:rtl/>
              </w:rPr>
            </w:pPr>
            <w:r>
              <w:rPr>
                <w:rFonts w:ascii="Arial" w:hAnsi="Arial" w:hint="cs"/>
                <w:b w:val="0"/>
                <w:bCs w:val="0"/>
                <w:color w:val="000000"/>
                <w:sz w:val="18"/>
                <w:szCs w:val="18"/>
                <w:rtl/>
              </w:rPr>
              <w:t>427</w:t>
            </w:r>
          </w:p>
        </w:tc>
      </w:tr>
    </w:tbl>
    <w:p w14:paraId="1B82F7F4" w14:textId="77777777" w:rsidR="005A6171" w:rsidRDefault="005A6171" w:rsidP="00047E7B">
      <w:pPr>
        <w:pStyle w:val="71316"/>
        <w:rPr>
          <w:rtl/>
        </w:rPr>
        <w:sectPr w:rsidR="005A6171" w:rsidSect="00336631">
          <w:headerReference w:type="even" r:id="rId20"/>
          <w:headerReference w:type="default" r:id="rId21"/>
          <w:footnotePr>
            <w:numRestart w:val="eachSect"/>
          </w:footnotePr>
          <w:type w:val="continuous"/>
          <w:pgSz w:w="11906" w:h="16838" w:code="9"/>
          <w:pgMar w:top="3062" w:right="2268" w:bottom="2552" w:left="2268" w:header="1134" w:footer="1304" w:gutter="0"/>
          <w:pgNumType w:start="5"/>
          <w:cols w:space="708"/>
          <w:bidi/>
          <w:rtlGutter/>
          <w:docGrid w:linePitch="360"/>
        </w:sectPr>
      </w:pPr>
    </w:p>
    <w:p w14:paraId="34544008" w14:textId="10B2A700" w:rsidR="004D01DF" w:rsidRDefault="00F81C35">
      <w:pPr>
        <w:bidi w:val="0"/>
        <w:spacing w:after="200" w:line="276" w:lineRule="auto"/>
        <w:rPr>
          <w:rFonts w:ascii="Tahoma" w:eastAsia="Times New Roman" w:hAnsi="Tahoma" w:cs="Tahoma"/>
          <w:b/>
          <w:bCs/>
          <w:color w:val="00305F"/>
          <w:sz w:val="32"/>
          <w:szCs w:val="32"/>
          <w:rtl/>
        </w:rPr>
      </w:pPr>
      <w:r>
        <w:rPr>
          <w:noProof/>
          <w:rtl/>
          <w:lang w:val="he-IL"/>
        </w:rPr>
        <w:lastRenderedPageBreak/>
        <mc:AlternateContent>
          <mc:Choice Requires="wps">
            <w:drawing>
              <wp:anchor distT="0" distB="0" distL="114300" distR="114300" simplePos="0" relativeHeight="252860928" behindDoc="0" locked="0" layoutInCell="1" allowOverlap="1" wp14:anchorId="63608276" wp14:editId="7EDE0E11">
                <wp:simplePos x="0" y="0"/>
                <wp:positionH relativeFrom="column">
                  <wp:posOffset>-1511205</wp:posOffset>
                </wp:positionH>
                <wp:positionV relativeFrom="paragraph">
                  <wp:posOffset>-929883</wp:posOffset>
                </wp:positionV>
                <wp:extent cx="6261316" cy="728420"/>
                <wp:effectExtent l="12700" t="12700" r="12700" b="8255"/>
                <wp:wrapNone/>
                <wp:docPr id="8" name="מלבן 8"/>
                <wp:cNvGraphicFramePr/>
                <a:graphic xmlns:a="http://schemas.openxmlformats.org/drawingml/2006/main">
                  <a:graphicData uri="http://schemas.microsoft.com/office/word/2010/wordprocessingShape">
                    <wps:wsp>
                      <wps:cNvSpPr/>
                      <wps:spPr>
                        <a:xfrm>
                          <a:off x="0" y="0"/>
                          <a:ext cx="6261316" cy="7284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7190904" id="מלבן 8" o:spid="_x0000_s1026" style="position:absolute;left:0;text-align:left;margin-left:-119pt;margin-top:-73.2pt;width:493pt;height:57.35pt;z-index:25286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" fillcolor="white [3212]" strokecolor="white [3212]" strokeweight="2pt"/>
            </w:pict>
          </mc:Fallback>
        </mc:AlternateContent>
      </w:r>
      <w:r w:rsidR="004D01DF">
        <w:rPr>
          <w:noProof/>
          <w:rtl/>
          <w:lang w:val="he-IL"/>
        </w:rPr>
        <mc:AlternateContent>
          <mc:Choice Requires="wps">
            <w:drawing>
              <wp:anchor distT="0" distB="0" distL="114300" distR="114300" simplePos="0" relativeHeight="252862976" behindDoc="0" locked="0" layoutInCell="1" allowOverlap="1" wp14:anchorId="3C5ACE6A" wp14:editId="408D543B">
                <wp:simplePos x="0" y="0"/>
                <wp:positionH relativeFrom="column">
                  <wp:posOffset>2147570</wp:posOffset>
                </wp:positionH>
                <wp:positionV relativeFrom="paragraph">
                  <wp:posOffset>7095888</wp:posOffset>
                </wp:positionV>
                <wp:extent cx="3166389" cy="728420"/>
                <wp:effectExtent l="12700" t="12700" r="8890" b="8255"/>
                <wp:wrapNone/>
                <wp:docPr id="11" name="מלבן 11"/>
                <wp:cNvGraphicFramePr/>
                <a:graphic xmlns:a="http://schemas.openxmlformats.org/drawingml/2006/main">
                  <a:graphicData uri="http://schemas.microsoft.com/office/word/2010/wordprocessingShape">
                    <wps:wsp>
                      <wps:cNvSpPr/>
                      <wps:spPr>
                        <a:xfrm>
                          <a:off x="0" y="0"/>
                          <a:ext cx="3166389" cy="7284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C52C42" id="מלבן 11" o:spid="_x0000_s1026" style="position:absolute;left:0;text-align:left;margin-left:169.1pt;margin-top:558.75pt;width:249.3pt;height:57.35pt;z-index:25286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" fillcolor="white [3212]" strokecolor="white [3212]" strokeweight="2pt"/>
            </w:pict>
          </mc:Fallback>
        </mc:AlternateContent>
      </w:r>
      <w:r w:rsidR="004D01DF">
        <w:rPr>
          <w:rtl/>
        </w:rPr>
        <w:br w:type="page"/>
      </w:r>
    </w:p>
    <w:p w14:paraId="559A0F97" w14:textId="13713A2A" w:rsidR="009B7290" w:rsidRDefault="009B7290" w:rsidP="00DA3ED7">
      <w:pPr>
        <w:spacing w:before="120" w:after="360"/>
        <w:rPr>
          <w:rFonts w:ascii="Tahoma" w:eastAsia="Times New Roman" w:hAnsi="Tahoma" w:cs="Tahoma"/>
          <w:b/>
          <w:bCs/>
          <w:color w:val="00305F"/>
          <w:sz w:val="32"/>
          <w:szCs w:val="32"/>
        </w:rPr>
      </w:pPr>
      <w:r w:rsidRPr="00F10A1B">
        <w:rPr>
          <w:rFonts w:ascii="Tahoma" w:eastAsia="Times New Roman" w:hAnsi="Tahoma" w:cs="Tahoma" w:hint="cs"/>
          <w:b/>
          <w:bCs/>
          <w:color w:val="00305F"/>
          <w:sz w:val="32"/>
          <w:szCs w:val="32"/>
          <w:rtl/>
        </w:rPr>
        <w:lastRenderedPageBreak/>
        <w:t xml:space="preserve">פתח דבר </w:t>
      </w:r>
    </w:p>
    <w:p w14:paraId="33463BA7" w14:textId="77777777" w:rsidR="00B359EF" w:rsidRPr="00F10A1B" w:rsidRDefault="00B359EF" w:rsidP="00B359EF">
      <w:pPr>
        <w:pStyle w:val="7191"/>
        <w:rPr>
          <w:b/>
          <w:bCs/>
          <w:rtl/>
        </w:rPr>
      </w:pPr>
      <w:bookmarkStart w:id="1" w:name="tempMark"/>
      <w:bookmarkEnd w:id="1"/>
      <w:r w:rsidRPr="00F10A1B">
        <w:rPr>
          <w:rFonts w:hint="cs"/>
          <w:b/>
          <w:bCs/>
          <w:rtl/>
        </w:rPr>
        <w:t xml:space="preserve">הדוח המונח </w:t>
      </w:r>
      <w:r w:rsidRPr="00F10A1B">
        <w:rPr>
          <w:b/>
          <w:bCs/>
          <w:rtl/>
        </w:rPr>
        <w:t xml:space="preserve">על שולחן הכנסת </w:t>
      </w:r>
      <w:r w:rsidRPr="00F10A1B">
        <w:rPr>
          <w:rFonts w:hint="cs"/>
          <w:b/>
          <w:bCs/>
          <w:rtl/>
        </w:rPr>
        <w:t>מציג את תוצאות הביקורת בתחו</w:t>
      </w:r>
      <w:r>
        <w:rPr>
          <w:rFonts w:hint="cs"/>
          <w:b/>
          <w:bCs/>
          <w:rtl/>
        </w:rPr>
        <w:t>מי</w:t>
      </w:r>
      <w:r w:rsidRPr="00F10A1B">
        <w:rPr>
          <w:rFonts w:hint="cs"/>
          <w:b/>
          <w:bCs/>
          <w:rtl/>
        </w:rPr>
        <w:t xml:space="preserve"> הגנת הסייבר, טכנולוגיות המידע והגנת הפרטיות.</w:t>
      </w:r>
      <w:r w:rsidRPr="00F10A1B">
        <w:rPr>
          <w:b/>
          <w:bCs/>
          <w:rtl/>
        </w:rPr>
        <w:t xml:space="preserve"> </w:t>
      </w:r>
    </w:p>
    <w:p w14:paraId="286B4CA9" w14:textId="77777777" w:rsidR="00B359EF" w:rsidRDefault="00B359EF" w:rsidP="00B359EF">
      <w:pPr>
        <w:pStyle w:val="7191"/>
        <w:rPr>
          <w:rtl/>
        </w:rPr>
      </w:pPr>
      <w:r>
        <w:rPr>
          <w:rFonts w:hint="cs"/>
          <w:rtl/>
        </w:rPr>
        <w:t xml:space="preserve">הקדמה הטכנולוגית הביאה לכך שתחומים רבים יותר ויותר בחיינו מתבססים על מערכות מידע מרכזיות, </w:t>
      </w:r>
      <w:r w:rsidRPr="0049688B">
        <w:rPr>
          <w:rtl/>
        </w:rPr>
        <w:t xml:space="preserve">ובהתאם </w:t>
      </w:r>
      <w:r>
        <w:rPr>
          <w:rFonts w:hint="cs"/>
          <w:rtl/>
        </w:rPr>
        <w:t xml:space="preserve">לכך </w:t>
      </w:r>
      <w:r w:rsidRPr="0049688B">
        <w:rPr>
          <w:rtl/>
        </w:rPr>
        <w:t>צפויה עלייה ניכרת בשכיחותם של איומי סייבר ובמידת חומרתם</w:t>
      </w:r>
      <w:r>
        <w:rPr>
          <w:rFonts w:hint="cs"/>
          <w:rtl/>
        </w:rPr>
        <w:t>. לצד היתרונות של המרחב המקוון לכלכלה ולחברה, חלה עלייה בהיקף מתקפות הסייבר הדורשת חיזוק של</w:t>
      </w:r>
      <w:r w:rsidRPr="00E94DD2">
        <w:rPr>
          <w:rtl/>
        </w:rPr>
        <w:t xml:space="preserve"> רמת ההגנה ו</w:t>
      </w:r>
      <w:r>
        <w:rPr>
          <w:rFonts w:hint="cs"/>
          <w:rtl/>
        </w:rPr>
        <w:t>היערכות להתמודדות</w:t>
      </w:r>
      <w:r w:rsidRPr="00E94DD2">
        <w:rPr>
          <w:rtl/>
        </w:rPr>
        <w:t xml:space="preserve"> מיטבי</w:t>
      </w:r>
      <w:r>
        <w:rPr>
          <w:rFonts w:hint="cs"/>
          <w:rtl/>
        </w:rPr>
        <w:t>ת</w:t>
      </w:r>
      <w:r w:rsidRPr="00E94DD2">
        <w:rPr>
          <w:rtl/>
        </w:rPr>
        <w:t xml:space="preserve"> </w:t>
      </w:r>
      <w:r>
        <w:rPr>
          <w:rFonts w:hint="cs"/>
          <w:rtl/>
        </w:rPr>
        <w:t xml:space="preserve">עם </w:t>
      </w:r>
      <w:r w:rsidRPr="00E94DD2">
        <w:rPr>
          <w:rtl/>
        </w:rPr>
        <w:t>תקיפות סייבר</w:t>
      </w:r>
      <w:r>
        <w:rPr>
          <w:rFonts w:hint="cs"/>
          <w:rtl/>
        </w:rPr>
        <w:t xml:space="preserve">.  </w:t>
      </w:r>
    </w:p>
    <w:p w14:paraId="3768C4D0" w14:textId="77777777" w:rsidR="00B359EF" w:rsidRDefault="00B359EF" w:rsidP="00B359EF">
      <w:pPr>
        <w:pStyle w:val="7191"/>
        <w:rPr>
          <w:rtl/>
        </w:rPr>
      </w:pPr>
      <w:r w:rsidRPr="00DA1C80">
        <w:rPr>
          <w:rtl/>
        </w:rPr>
        <w:t>בעשור האחרון גברו תקיפות הסייבר על ארגונים ועל אנשים פרטיים ברחבי העולם. בשנת 2020 זוהו ברחבי העולם כ-9.5 מיליון ניסיונות למתקפות סייבר שמטרתן הייתה להשבית מערכות מחשוב ולמנוע את היכולת להשתמש בהן</w:t>
      </w:r>
      <w:r>
        <w:rPr>
          <w:rFonts w:hint="cs"/>
          <w:rtl/>
        </w:rPr>
        <w:t xml:space="preserve"> - בשנה זו </w:t>
      </w:r>
      <w:r w:rsidRPr="00DA1C80">
        <w:rPr>
          <w:rtl/>
        </w:rPr>
        <w:t xml:space="preserve">זוהו </w:t>
      </w:r>
      <w:r>
        <w:rPr>
          <w:rFonts w:hint="cs"/>
          <w:rtl/>
        </w:rPr>
        <w:t xml:space="preserve">18 </w:t>
      </w:r>
      <w:r w:rsidRPr="00DA1C80">
        <w:rPr>
          <w:rtl/>
        </w:rPr>
        <w:t>ניסיונות למתקפה בדקה בממוצע; במחצית הראשונה של שנת 2020 נגנבו או זלגו ל</w:t>
      </w:r>
      <w:r>
        <w:rPr>
          <w:rFonts w:hint="cs"/>
          <w:rtl/>
        </w:rPr>
        <w:t>מרשתת (</w:t>
      </w:r>
      <w:r w:rsidRPr="00DA1C80">
        <w:rPr>
          <w:rtl/>
        </w:rPr>
        <w:t>אינטרנט</w:t>
      </w:r>
      <w:r>
        <w:rPr>
          <w:rFonts w:hint="cs"/>
          <w:rtl/>
        </w:rPr>
        <w:t>)</w:t>
      </w:r>
      <w:r w:rsidRPr="00DA1C80">
        <w:rPr>
          <w:rtl/>
        </w:rPr>
        <w:t xml:space="preserve"> לפחות 36 מיליארד נתונים אישיים בעקבות מתקפות סייבר.</w:t>
      </w:r>
    </w:p>
    <w:p w14:paraId="49533C19" w14:textId="77777777" w:rsidR="00B359EF" w:rsidRPr="004E6E6C" w:rsidRDefault="00B359EF" w:rsidP="00B359EF">
      <w:pPr>
        <w:pStyle w:val="7191"/>
        <w:rPr>
          <w:rtl/>
        </w:rPr>
      </w:pPr>
      <w:r w:rsidRPr="004E6E6C">
        <w:rPr>
          <w:rtl/>
        </w:rPr>
        <w:t>עם תחילת כהונת</w:t>
      </w:r>
      <w:r w:rsidRPr="004E6E6C">
        <w:rPr>
          <w:rFonts w:hint="eastAsia"/>
          <w:rtl/>
        </w:rPr>
        <w:t>י</w:t>
      </w:r>
      <w:r w:rsidRPr="004E6E6C">
        <w:rPr>
          <w:rtl/>
        </w:rPr>
        <w:t xml:space="preserve"> </w:t>
      </w:r>
      <w:r w:rsidRPr="004E6E6C">
        <w:rPr>
          <w:rFonts w:hint="eastAsia"/>
          <w:rtl/>
        </w:rPr>
        <w:t>כ</w:t>
      </w:r>
      <w:r w:rsidRPr="004E6E6C">
        <w:rPr>
          <w:rtl/>
        </w:rPr>
        <w:t>מבקר המדינה ונציב תלונות הציבור</w:t>
      </w:r>
      <w:r w:rsidRPr="00E94DD2">
        <w:rPr>
          <w:rtl/>
        </w:rPr>
        <w:t xml:space="preserve"> </w:t>
      </w:r>
      <w:r w:rsidRPr="004E6E6C">
        <w:rPr>
          <w:rtl/>
        </w:rPr>
        <w:t>הגד</w:t>
      </w:r>
      <w:r w:rsidRPr="004E6E6C">
        <w:rPr>
          <w:rFonts w:hint="eastAsia"/>
          <w:rtl/>
        </w:rPr>
        <w:t>רת</w:t>
      </w:r>
      <w:r>
        <w:rPr>
          <w:rFonts w:hint="cs"/>
          <w:rtl/>
        </w:rPr>
        <w:t xml:space="preserve">י </w:t>
      </w:r>
      <w:r w:rsidRPr="004E6E6C">
        <w:rPr>
          <w:rtl/>
        </w:rPr>
        <w:t xml:space="preserve">את תחום הסייבר כאחד מנושאי הליבה שבהם תעסוק ביקורת המדינה. </w:t>
      </w:r>
      <w:r w:rsidRPr="004E6E6C">
        <w:rPr>
          <w:rFonts w:hint="eastAsia"/>
          <w:rtl/>
        </w:rPr>
        <w:t>זאת</w:t>
      </w:r>
      <w:r w:rsidRPr="004E6E6C">
        <w:rPr>
          <w:rtl/>
        </w:rPr>
        <w:t xml:space="preserve"> במטרה </w:t>
      </w:r>
      <w:r w:rsidRPr="004E6E6C">
        <w:rPr>
          <w:rFonts w:hint="eastAsia"/>
          <w:rtl/>
        </w:rPr>
        <w:t>לבחון</w:t>
      </w:r>
      <w:r w:rsidRPr="004E6E6C">
        <w:rPr>
          <w:rtl/>
        </w:rPr>
        <w:t xml:space="preserve"> </w:t>
      </w:r>
      <w:r w:rsidRPr="004E6E6C">
        <w:rPr>
          <w:rFonts w:hint="eastAsia"/>
          <w:rtl/>
        </w:rPr>
        <w:t>את</w:t>
      </w:r>
      <w:r w:rsidRPr="004E6E6C">
        <w:rPr>
          <w:rtl/>
        </w:rPr>
        <w:t xml:space="preserve"> היערכותם </w:t>
      </w:r>
      <w:r w:rsidRPr="004E6E6C">
        <w:rPr>
          <w:rFonts w:hint="eastAsia"/>
          <w:rtl/>
        </w:rPr>
        <w:t>ומוכנותם</w:t>
      </w:r>
      <w:r w:rsidRPr="004E6E6C">
        <w:rPr>
          <w:rtl/>
        </w:rPr>
        <w:t xml:space="preserve"> </w:t>
      </w:r>
      <w:r w:rsidRPr="004E6E6C">
        <w:rPr>
          <w:rFonts w:hint="eastAsia"/>
          <w:rtl/>
        </w:rPr>
        <w:t>של</w:t>
      </w:r>
      <w:r w:rsidRPr="004E6E6C">
        <w:rPr>
          <w:rtl/>
        </w:rPr>
        <w:t xml:space="preserve"> </w:t>
      </w:r>
      <w:r w:rsidRPr="004E6E6C">
        <w:rPr>
          <w:rFonts w:hint="eastAsia"/>
          <w:rtl/>
        </w:rPr>
        <w:t>הגופים</w:t>
      </w:r>
      <w:r w:rsidRPr="004E6E6C">
        <w:rPr>
          <w:rtl/>
        </w:rPr>
        <w:t xml:space="preserve"> </w:t>
      </w:r>
      <w:r w:rsidRPr="004E6E6C">
        <w:rPr>
          <w:rFonts w:hint="eastAsia"/>
          <w:rtl/>
        </w:rPr>
        <w:t>המבוקרים</w:t>
      </w:r>
      <w:r w:rsidRPr="004E6E6C">
        <w:rPr>
          <w:rtl/>
        </w:rPr>
        <w:t xml:space="preserve"> להתמודדות עם הסיכונים המשמעותיים במרחב </w:t>
      </w:r>
      <w:proofErr w:type="spellStart"/>
      <w:r w:rsidRPr="004E6E6C">
        <w:rPr>
          <w:rtl/>
        </w:rPr>
        <w:t>הקיברנטי</w:t>
      </w:r>
      <w:proofErr w:type="spellEnd"/>
      <w:r w:rsidRPr="004E6E6C">
        <w:rPr>
          <w:rtl/>
        </w:rPr>
        <w:t xml:space="preserve">, עם </w:t>
      </w:r>
      <w:r w:rsidRPr="004E6E6C">
        <w:rPr>
          <w:rFonts w:hint="eastAsia"/>
          <w:rtl/>
        </w:rPr>
        <w:t>ה</w:t>
      </w:r>
      <w:r w:rsidRPr="004E6E6C">
        <w:rPr>
          <w:rtl/>
        </w:rPr>
        <w:t xml:space="preserve">איומים </w:t>
      </w:r>
      <w:r w:rsidRPr="004E6E6C">
        <w:rPr>
          <w:rFonts w:hint="eastAsia"/>
          <w:rtl/>
        </w:rPr>
        <w:t>ה</w:t>
      </w:r>
      <w:r w:rsidRPr="004E6E6C">
        <w:rPr>
          <w:rtl/>
        </w:rPr>
        <w:t xml:space="preserve">אסטרטגיים ועם אתגרי </w:t>
      </w:r>
      <w:r w:rsidRPr="004E6E6C">
        <w:rPr>
          <w:rFonts w:hint="eastAsia"/>
          <w:rtl/>
        </w:rPr>
        <w:t>הסייבר</w:t>
      </w:r>
      <w:r w:rsidRPr="004E6E6C">
        <w:rPr>
          <w:rtl/>
        </w:rPr>
        <w:t xml:space="preserve"> העתיד</w:t>
      </w:r>
      <w:r w:rsidRPr="004E6E6C">
        <w:rPr>
          <w:rFonts w:hint="eastAsia"/>
          <w:rtl/>
        </w:rPr>
        <w:t>י</w:t>
      </w:r>
      <w:r>
        <w:rPr>
          <w:rFonts w:hint="cs"/>
          <w:rtl/>
        </w:rPr>
        <w:t>י</w:t>
      </w:r>
      <w:r w:rsidRPr="004E6E6C">
        <w:rPr>
          <w:rFonts w:hint="eastAsia"/>
          <w:rtl/>
        </w:rPr>
        <w:t>ם</w:t>
      </w:r>
      <w:r w:rsidRPr="004E6E6C">
        <w:rPr>
          <w:rtl/>
        </w:rPr>
        <w:t xml:space="preserve"> המונחים לפתחם. </w:t>
      </w:r>
      <w:r w:rsidRPr="004E6E6C">
        <w:rPr>
          <w:rFonts w:hint="eastAsia"/>
          <w:rtl/>
        </w:rPr>
        <w:t>דוח</w:t>
      </w:r>
      <w:r w:rsidRPr="004E6E6C">
        <w:rPr>
          <w:rtl/>
        </w:rPr>
        <w:t xml:space="preserve"> זה </w:t>
      </w:r>
      <w:r>
        <w:rPr>
          <w:rFonts w:hint="cs"/>
          <w:rtl/>
        </w:rPr>
        <w:t xml:space="preserve">עוסק </w:t>
      </w:r>
      <w:r w:rsidRPr="004E6E6C">
        <w:rPr>
          <w:rFonts w:hint="eastAsia"/>
          <w:rtl/>
        </w:rPr>
        <w:t>כולו</w:t>
      </w:r>
      <w:r w:rsidRPr="004E6E6C">
        <w:rPr>
          <w:rtl/>
        </w:rPr>
        <w:t xml:space="preserve"> </w:t>
      </w:r>
      <w:r>
        <w:rPr>
          <w:rFonts w:hint="cs"/>
          <w:rtl/>
        </w:rPr>
        <w:t>ב</w:t>
      </w:r>
      <w:r w:rsidRPr="004E6E6C">
        <w:rPr>
          <w:rFonts w:hint="eastAsia"/>
          <w:rtl/>
        </w:rPr>
        <w:t>תוצאות</w:t>
      </w:r>
      <w:r w:rsidRPr="004E6E6C">
        <w:rPr>
          <w:rtl/>
        </w:rPr>
        <w:t xml:space="preserve"> </w:t>
      </w:r>
      <w:r w:rsidRPr="004E6E6C">
        <w:rPr>
          <w:rFonts w:hint="eastAsia"/>
          <w:rtl/>
        </w:rPr>
        <w:t>ביקורת</w:t>
      </w:r>
      <w:r w:rsidRPr="004E6E6C">
        <w:rPr>
          <w:rtl/>
        </w:rPr>
        <w:t xml:space="preserve"> </w:t>
      </w:r>
      <w:r w:rsidRPr="004E6E6C">
        <w:rPr>
          <w:rFonts w:hint="eastAsia"/>
          <w:rtl/>
        </w:rPr>
        <w:t>המדינה</w:t>
      </w:r>
      <w:r w:rsidRPr="004E6E6C">
        <w:rPr>
          <w:rtl/>
        </w:rPr>
        <w:t xml:space="preserve"> </w:t>
      </w:r>
      <w:r w:rsidRPr="004E6E6C">
        <w:rPr>
          <w:rFonts w:hint="eastAsia"/>
          <w:rtl/>
        </w:rPr>
        <w:t>בתחום</w:t>
      </w:r>
      <w:r w:rsidRPr="004E6E6C">
        <w:rPr>
          <w:rtl/>
        </w:rPr>
        <w:t xml:space="preserve"> </w:t>
      </w:r>
      <w:r w:rsidRPr="004E6E6C">
        <w:rPr>
          <w:rFonts w:hint="eastAsia"/>
          <w:rtl/>
        </w:rPr>
        <w:t>הגנת</w:t>
      </w:r>
      <w:r w:rsidRPr="004E6E6C">
        <w:rPr>
          <w:rtl/>
        </w:rPr>
        <w:t xml:space="preserve"> </w:t>
      </w:r>
      <w:r w:rsidRPr="004E6E6C">
        <w:rPr>
          <w:rFonts w:hint="eastAsia"/>
          <w:rtl/>
        </w:rPr>
        <w:t>הסייבר</w:t>
      </w:r>
      <w:r w:rsidRPr="004E6E6C">
        <w:rPr>
          <w:rtl/>
        </w:rPr>
        <w:t xml:space="preserve"> ומערכות </w:t>
      </w:r>
      <w:r>
        <w:rPr>
          <w:rFonts w:hint="cs"/>
          <w:rtl/>
        </w:rPr>
        <w:t>ה</w:t>
      </w:r>
      <w:r w:rsidRPr="004E6E6C">
        <w:rPr>
          <w:rFonts w:hint="eastAsia"/>
          <w:rtl/>
        </w:rPr>
        <w:t>מידע</w:t>
      </w:r>
      <w:r w:rsidRPr="004E6E6C">
        <w:rPr>
          <w:rtl/>
        </w:rPr>
        <w:t xml:space="preserve">. </w:t>
      </w:r>
      <w:r>
        <w:rPr>
          <w:rFonts w:hint="cs"/>
          <w:rtl/>
        </w:rPr>
        <w:t>ואלה פרקי הדוח</w:t>
      </w:r>
      <w:r w:rsidRPr="004E6E6C">
        <w:rPr>
          <w:rtl/>
        </w:rPr>
        <w:t>:</w:t>
      </w:r>
    </w:p>
    <w:p w14:paraId="19357170" w14:textId="77777777" w:rsidR="00B359EF" w:rsidRPr="00AD2831" w:rsidRDefault="00B359EF" w:rsidP="00B359EF">
      <w:pPr>
        <w:pStyle w:val="7191"/>
        <w:numPr>
          <w:ilvl w:val="0"/>
          <w:numId w:val="18"/>
        </w:numPr>
        <w:rPr>
          <w:b/>
          <w:bCs/>
          <w:rtl/>
        </w:rPr>
      </w:pPr>
      <w:bookmarkStart w:id="2" w:name="_Hlk132727577"/>
      <w:r w:rsidRPr="00AD2831">
        <w:rPr>
          <w:rFonts w:hint="eastAsia"/>
          <w:b/>
          <w:bCs/>
          <w:rtl/>
        </w:rPr>
        <w:t>שימוש</w:t>
      </w:r>
      <w:r w:rsidRPr="00AD2831">
        <w:rPr>
          <w:b/>
          <w:bCs/>
          <w:rtl/>
        </w:rPr>
        <w:t xml:space="preserve"> </w:t>
      </w:r>
      <w:r w:rsidRPr="00AD2831">
        <w:rPr>
          <w:rFonts w:hint="eastAsia"/>
          <w:b/>
          <w:bCs/>
          <w:rtl/>
        </w:rPr>
        <w:t>במסמכי</w:t>
      </w:r>
      <w:r w:rsidRPr="00AD2831">
        <w:rPr>
          <w:b/>
          <w:bCs/>
          <w:rtl/>
        </w:rPr>
        <w:t xml:space="preserve"> </w:t>
      </w:r>
      <w:r w:rsidRPr="00AD2831">
        <w:rPr>
          <w:rFonts w:hint="eastAsia"/>
          <w:b/>
          <w:bCs/>
          <w:rtl/>
        </w:rPr>
        <w:t>זיהוי</w:t>
      </w:r>
      <w:r w:rsidRPr="00AD2831">
        <w:rPr>
          <w:b/>
          <w:bCs/>
          <w:rtl/>
        </w:rPr>
        <w:t xml:space="preserve"> </w:t>
      </w:r>
      <w:r w:rsidRPr="00AD2831">
        <w:rPr>
          <w:rFonts w:hint="eastAsia"/>
          <w:b/>
          <w:bCs/>
          <w:rtl/>
        </w:rPr>
        <w:t>ביומטריים</w:t>
      </w:r>
      <w:r w:rsidRPr="00AD2831">
        <w:rPr>
          <w:b/>
          <w:bCs/>
          <w:rtl/>
        </w:rPr>
        <w:t xml:space="preserve"> - </w:t>
      </w:r>
      <w:r w:rsidRPr="00AD2831">
        <w:rPr>
          <w:rFonts w:hint="eastAsia"/>
          <w:b/>
          <w:bCs/>
          <w:rtl/>
        </w:rPr>
        <w:t>תעודות</w:t>
      </w:r>
      <w:r w:rsidRPr="00AD2831">
        <w:rPr>
          <w:b/>
          <w:bCs/>
          <w:rtl/>
        </w:rPr>
        <w:t xml:space="preserve"> </w:t>
      </w:r>
      <w:r w:rsidRPr="00AD2831">
        <w:rPr>
          <w:rFonts w:hint="eastAsia"/>
          <w:b/>
          <w:bCs/>
          <w:rtl/>
        </w:rPr>
        <w:t>זהות</w:t>
      </w:r>
      <w:r w:rsidRPr="00AD2831">
        <w:rPr>
          <w:b/>
          <w:bCs/>
          <w:rtl/>
        </w:rPr>
        <w:t xml:space="preserve"> </w:t>
      </w:r>
      <w:r w:rsidRPr="00AD2831">
        <w:rPr>
          <w:rFonts w:hint="eastAsia"/>
          <w:b/>
          <w:bCs/>
          <w:rtl/>
        </w:rPr>
        <w:t>ודרכונים</w:t>
      </w:r>
      <w:bookmarkEnd w:id="2"/>
    </w:p>
    <w:p w14:paraId="324D8DCF" w14:textId="77777777" w:rsidR="00B359EF" w:rsidRPr="00AD2831" w:rsidRDefault="00B359EF" w:rsidP="00B359EF">
      <w:pPr>
        <w:pStyle w:val="7191"/>
        <w:numPr>
          <w:ilvl w:val="0"/>
          <w:numId w:val="18"/>
        </w:numPr>
        <w:rPr>
          <w:b/>
          <w:bCs/>
        </w:rPr>
      </w:pPr>
      <w:r w:rsidRPr="00AD2831">
        <w:rPr>
          <w:b/>
          <w:bCs/>
          <w:rtl/>
        </w:rPr>
        <w:t>טכנולוגיות דיג</w:t>
      </w:r>
      <w:r>
        <w:rPr>
          <w:rFonts w:hint="cs"/>
          <w:b/>
          <w:bCs/>
          <w:rtl/>
        </w:rPr>
        <w:t>י</w:t>
      </w:r>
      <w:r w:rsidRPr="00AD2831">
        <w:rPr>
          <w:b/>
          <w:bCs/>
          <w:rtl/>
        </w:rPr>
        <w:t>טליות ואבטחת המידע והסייבר ב</w:t>
      </w:r>
      <w:r>
        <w:rPr>
          <w:rFonts w:hint="cs"/>
          <w:b/>
          <w:bCs/>
          <w:rtl/>
        </w:rPr>
        <w:t>שירות בתי הסוהר</w:t>
      </w:r>
      <w:r w:rsidRPr="00AD2831">
        <w:rPr>
          <w:b/>
          <w:bCs/>
          <w:rtl/>
        </w:rPr>
        <w:tab/>
      </w:r>
    </w:p>
    <w:p w14:paraId="644619E9" w14:textId="77777777" w:rsidR="00B359EF" w:rsidRPr="00AD2831" w:rsidRDefault="00B359EF" w:rsidP="00B359EF">
      <w:pPr>
        <w:pStyle w:val="7191"/>
        <w:numPr>
          <w:ilvl w:val="0"/>
          <w:numId w:val="18"/>
        </w:numPr>
        <w:rPr>
          <w:b/>
          <w:bCs/>
        </w:rPr>
      </w:pPr>
      <w:r w:rsidRPr="00AD2831">
        <w:rPr>
          <w:b/>
          <w:bCs/>
          <w:rtl/>
        </w:rPr>
        <w:t>הגנת הפרטיות ואבטחת המידע במערכות המרכז לגביית קנסות, אגרות והוצאות ברשות האכיפה והגבייה</w:t>
      </w:r>
    </w:p>
    <w:p w14:paraId="705CE612" w14:textId="6297C819" w:rsidR="00B359EF" w:rsidRPr="00AD2831" w:rsidRDefault="00B359EF" w:rsidP="00B359EF">
      <w:pPr>
        <w:pStyle w:val="7191"/>
        <w:numPr>
          <w:ilvl w:val="0"/>
          <w:numId w:val="18"/>
        </w:numPr>
        <w:rPr>
          <w:b/>
          <w:bCs/>
        </w:rPr>
      </w:pPr>
      <w:bookmarkStart w:id="3" w:name="_Hlk132901714"/>
      <w:r w:rsidRPr="00AD2831">
        <w:rPr>
          <w:b/>
          <w:bCs/>
          <w:rtl/>
        </w:rPr>
        <w:t>ב</w:t>
      </w:r>
      <w:r w:rsidR="00D763FB" w:rsidRPr="00D763FB">
        <w:rPr>
          <w:b/>
          <w:bCs/>
          <w:rtl/>
        </w:rPr>
        <w:t>יקורת סייבר במרכז הרפואי א' - מב</w:t>
      </w:r>
      <w:r w:rsidR="00455EB4">
        <w:rPr>
          <w:rFonts w:hint="cs"/>
          <w:b/>
          <w:bCs/>
          <w:rtl/>
        </w:rPr>
        <w:t>ד</w:t>
      </w:r>
      <w:r w:rsidR="00D763FB" w:rsidRPr="00D763FB">
        <w:rPr>
          <w:b/>
          <w:bCs/>
          <w:rtl/>
        </w:rPr>
        <w:t xml:space="preserve">ק חדירה לתשתית ולרשת התקשורת </w:t>
      </w:r>
      <w:r w:rsidRPr="00AD2831">
        <w:rPr>
          <w:b/>
          <w:bCs/>
          <w:rtl/>
        </w:rPr>
        <w:t xml:space="preserve"> </w:t>
      </w:r>
    </w:p>
    <w:bookmarkEnd w:id="3"/>
    <w:p w14:paraId="36F325FE" w14:textId="77777777" w:rsidR="00B359EF" w:rsidRPr="00AD2831" w:rsidRDefault="00B359EF" w:rsidP="00B359EF">
      <w:pPr>
        <w:pStyle w:val="7191"/>
        <w:numPr>
          <w:ilvl w:val="0"/>
          <w:numId w:val="18"/>
        </w:numPr>
        <w:rPr>
          <w:b/>
          <w:bCs/>
        </w:rPr>
      </w:pPr>
      <w:proofErr w:type="spellStart"/>
      <w:r w:rsidRPr="00AD2831">
        <w:rPr>
          <w:b/>
          <w:bCs/>
          <w:rtl/>
        </w:rPr>
        <w:t>אסדרת</w:t>
      </w:r>
      <w:proofErr w:type="spellEnd"/>
      <w:r w:rsidRPr="00AD2831">
        <w:rPr>
          <w:b/>
          <w:bCs/>
          <w:rtl/>
        </w:rPr>
        <w:t xml:space="preserve"> הגנת הסייבר במוסד לביטוח לאומי</w:t>
      </w:r>
      <w:r w:rsidRPr="00AD2831">
        <w:rPr>
          <w:b/>
          <w:bCs/>
          <w:rtl/>
        </w:rPr>
        <w:tab/>
      </w:r>
    </w:p>
    <w:p w14:paraId="29055904" w14:textId="77777777" w:rsidR="00B359EF" w:rsidRPr="00AD2831" w:rsidRDefault="00B359EF" w:rsidP="00B359EF">
      <w:pPr>
        <w:pStyle w:val="7191"/>
        <w:numPr>
          <w:ilvl w:val="0"/>
          <w:numId w:val="18"/>
        </w:numPr>
        <w:rPr>
          <w:b/>
          <w:bCs/>
        </w:rPr>
      </w:pPr>
      <w:r w:rsidRPr="00D23393">
        <w:rPr>
          <w:b/>
          <w:bCs/>
          <w:rtl/>
        </w:rPr>
        <w:t xml:space="preserve">הנגשת שירותי ממשל בעידן הדיגיטלי לאנשים עם מוגבלות </w:t>
      </w:r>
      <w:r>
        <w:rPr>
          <w:rFonts w:hint="cs"/>
          <w:b/>
          <w:bCs/>
          <w:rtl/>
        </w:rPr>
        <w:t>ו</w:t>
      </w:r>
      <w:r w:rsidRPr="00D23393">
        <w:rPr>
          <w:b/>
          <w:bCs/>
          <w:rtl/>
        </w:rPr>
        <w:t>לציבור שאינו משתמש במדיה הדיגיטלית</w:t>
      </w:r>
    </w:p>
    <w:p w14:paraId="4D34BCD4" w14:textId="77777777" w:rsidR="00B359EF" w:rsidRPr="00AD2831" w:rsidRDefault="00B359EF" w:rsidP="00B359EF">
      <w:pPr>
        <w:pStyle w:val="7191"/>
        <w:numPr>
          <w:ilvl w:val="0"/>
          <w:numId w:val="18"/>
        </w:numPr>
        <w:rPr>
          <w:b/>
          <w:bCs/>
          <w:rtl/>
        </w:rPr>
      </w:pPr>
      <w:r w:rsidRPr="00AD2831">
        <w:rPr>
          <w:b/>
          <w:bCs/>
          <w:rtl/>
        </w:rPr>
        <w:t>התקשרויות בפטור ממכרז בתחום התקשוב</w:t>
      </w:r>
    </w:p>
    <w:p w14:paraId="7B3CEAB4" w14:textId="77777777" w:rsidR="00B359EF" w:rsidRPr="00B3384C" w:rsidRDefault="00B359EF" w:rsidP="00B359EF">
      <w:pPr>
        <w:pStyle w:val="7191"/>
        <w:rPr>
          <w:rtl/>
        </w:rPr>
      </w:pPr>
      <w:r>
        <w:rPr>
          <w:rFonts w:hint="cs"/>
          <w:rtl/>
        </w:rPr>
        <w:t>יובהר כי חמשת הפרקים הראשונים עברו תהליך חיסיון, ו</w:t>
      </w:r>
      <w:r>
        <w:rPr>
          <w:rtl/>
        </w:rPr>
        <w:t>ועדת המשנה של הוועדה לענייני ביקורת המדינה של הכנסת החליטה שלא להניח</w:t>
      </w:r>
      <w:r>
        <w:rPr>
          <w:rFonts w:hint="cs"/>
          <w:rtl/>
        </w:rPr>
        <w:t>ם</w:t>
      </w:r>
      <w:r>
        <w:rPr>
          <w:rtl/>
        </w:rPr>
        <w:t xml:space="preserve"> במלוא</w:t>
      </w:r>
      <w:r>
        <w:rPr>
          <w:rFonts w:hint="cs"/>
          <w:rtl/>
        </w:rPr>
        <w:t>ם</w:t>
      </w:r>
      <w:r>
        <w:rPr>
          <w:rtl/>
        </w:rPr>
        <w:t xml:space="preserve"> על שולחן הכנסת אלא לפרסם רק חלקים מ</w:t>
      </w:r>
      <w:r>
        <w:rPr>
          <w:rFonts w:hint="cs"/>
          <w:rtl/>
        </w:rPr>
        <w:t>הם</w:t>
      </w:r>
      <w:r>
        <w:rPr>
          <w:rtl/>
        </w:rPr>
        <w:t xml:space="preserve">, בהתאם </w:t>
      </w:r>
      <w:r w:rsidRPr="00B3384C">
        <w:rPr>
          <w:rtl/>
        </w:rPr>
        <w:t>לסעיף 17 לחוק מבקר המדינה, התשי"ח-1958</w:t>
      </w:r>
      <w:r w:rsidRPr="00B3384C">
        <w:rPr>
          <w:rFonts w:hint="cs"/>
          <w:rtl/>
        </w:rPr>
        <w:t xml:space="preserve"> </w:t>
      </w:r>
      <w:r w:rsidRPr="00B3384C">
        <w:rPr>
          <w:rtl/>
        </w:rPr>
        <w:t>[נוסח משולב</w:t>
      </w:r>
      <w:r w:rsidRPr="00B3384C">
        <w:rPr>
          <w:rFonts w:hint="cs"/>
          <w:rtl/>
        </w:rPr>
        <w:t xml:space="preserve">]. להלן סקירה של חלק מפרקי הדוח: </w:t>
      </w:r>
    </w:p>
    <w:p w14:paraId="6B04E57D" w14:textId="77777777" w:rsidR="00B359EF" w:rsidRDefault="00B359EF" w:rsidP="00B359EF">
      <w:pPr>
        <w:pStyle w:val="7191"/>
        <w:ind w:hanging="1"/>
        <w:rPr>
          <w:rtl/>
        </w:rPr>
      </w:pPr>
      <w:r w:rsidRPr="00B3384C">
        <w:rPr>
          <w:rtl/>
        </w:rPr>
        <w:t>מסמכי זיהוי אמינים משמשים מפתח למגוון רחב של פעולות במגזר הממשלתי והעסקי. כעשור לפני מועד סיום הביקורת, בשנת 2013, החל בישראל מעבר למסמכי זיהוי ביומטריים -</w:t>
      </w:r>
      <w:r w:rsidRPr="00B3384C">
        <w:rPr>
          <w:rFonts w:hint="cs"/>
          <w:rtl/>
        </w:rPr>
        <w:t xml:space="preserve"> </w:t>
      </w:r>
      <w:r w:rsidRPr="00B3384C">
        <w:rPr>
          <w:rtl/>
        </w:rPr>
        <w:t xml:space="preserve">תעודות </w:t>
      </w:r>
      <w:r w:rsidRPr="00B3384C">
        <w:rPr>
          <w:rtl/>
        </w:rPr>
        <w:lastRenderedPageBreak/>
        <w:t xml:space="preserve">זהות חכמות ודרכונים ביומטריים - </w:t>
      </w:r>
      <w:r>
        <w:rPr>
          <w:rFonts w:hint="cs"/>
          <w:rtl/>
        </w:rPr>
        <w:t>שצפויים</w:t>
      </w:r>
      <w:r w:rsidRPr="00B3384C">
        <w:rPr>
          <w:rtl/>
        </w:rPr>
        <w:t xml:space="preserve"> להחליף את מסמכי הזיהוי מהסוג הישן, אשר נחשבים קלים לזיוף, ועלולים לשמש גורמי טרור או פשיעה ואף לשמש לצורכי הגירה בלתי חוקית. בפרק בנושא </w:t>
      </w:r>
      <w:r w:rsidRPr="00B3384C">
        <w:rPr>
          <w:b/>
          <w:bCs/>
          <w:rtl/>
        </w:rPr>
        <w:t>שימוש במסמכי זיהוי ביומטריים - תעודות זהות ודרכונים</w:t>
      </w:r>
      <w:r w:rsidRPr="00B3384C">
        <w:rPr>
          <w:rtl/>
        </w:rPr>
        <w:t xml:space="preserve"> נמצא כי אף שהמעבר לתעודות זהות חכמות החל כבר לפני עשור </w:t>
      </w:r>
      <w:r>
        <w:rPr>
          <w:rFonts w:hint="cs"/>
          <w:rtl/>
        </w:rPr>
        <w:t xml:space="preserve">בקרב </w:t>
      </w:r>
      <w:r w:rsidRPr="00B3384C">
        <w:rPr>
          <w:rtl/>
        </w:rPr>
        <w:t xml:space="preserve">תושבים שהביעו רצון בכך, ובאופן מחייב לכלל התושבים ביולי 2017, והושקעו עד כה 430 מיליון ש"ח בהנפקתן, נכון ליולי 2022, מיליוני תושבים מחזיקים בתעודה מהסוג הישן, הקלה לזיוף. עוד העלתה הביקורת ליקויים מהותיים בכמה תחומים עיקריים: עיכוב משמעותי במעבר לתיעוד לאומי ביומטרי והיעדר שימוש בו; ליקויים בשמירה על נתונים ביומטריים במערכות הממוחשבות של רשות האוכלוסין וההגירה; וקושי בהתמודדות עם הגידול בביקוש להנפקת מסמכי זיהוי ביומטריים. נוכח חומרת ממצאי הביקורת, מומלץ כי רשות האוכלוסין וההגירה תפעל לתיקון הליקויים, וכי שר הפנים יוודא שנעשות פעולות לתיקון הליקויים בתחומים האמורים, ובכלל זאת יוודא כי ליקויים בתחום הביטחון וההגנה על המידע יתוקנו בתיאום עם הגורמים המקצועיים האמונים על כך: השב"כ, המשטרה ומערך הסייבר הלאומי. בשנים האחרונות חלו שינויים מרחיקי לכת בהיבטים הנוגעים לפרויקט הלאומי הביומטרי, בכלל זה חל שיפור ניכר ביכולות הטכנולוגיות בתחום </w:t>
      </w:r>
      <w:proofErr w:type="spellStart"/>
      <w:r w:rsidRPr="00B3384C">
        <w:rPr>
          <w:rtl/>
        </w:rPr>
        <w:t>הביומטרי</w:t>
      </w:r>
      <w:r>
        <w:rPr>
          <w:rFonts w:hint="cs"/>
          <w:rtl/>
        </w:rPr>
        <w:t>י</w:t>
      </w:r>
      <w:r w:rsidRPr="00B3384C">
        <w:rPr>
          <w:rtl/>
        </w:rPr>
        <w:t>ה</w:t>
      </w:r>
      <w:proofErr w:type="spellEnd"/>
      <w:r>
        <w:rPr>
          <w:rFonts w:hint="cs"/>
          <w:rtl/>
        </w:rPr>
        <w:t>,</w:t>
      </w:r>
      <w:r w:rsidRPr="00B3384C">
        <w:rPr>
          <w:rtl/>
        </w:rPr>
        <w:t xml:space="preserve"> וגדל במידה רבה היקף השימוש בשירותים מקוונים הדורשים הזדהות בטוחה. השלמת המעבר לתיעוד לאומי ביומטרי, תוך הסרת החסמים המשפטיים והטכנולוגיים המקשים את השימוש בו והתאמת הפרויקט לשינויים שחלו בשנים האחרונות, עשויה למנף את השימוש במסמכי הזיהוי הביומטריים וצפויה להביא לתועלות ניכרות בהיבטי הביטחון, הכלכלה והשירות לציבור.</w:t>
      </w:r>
    </w:p>
    <w:p w14:paraId="35E4CE0B" w14:textId="77777777" w:rsidR="00B359EF" w:rsidRPr="00B3384C" w:rsidRDefault="00B359EF" w:rsidP="00B359EF">
      <w:pPr>
        <w:pStyle w:val="7191"/>
        <w:ind w:hanging="1"/>
        <w:rPr>
          <w:rtl/>
        </w:rPr>
      </w:pPr>
      <w:bookmarkStart w:id="4" w:name="_Hlk133490414"/>
      <w:r w:rsidRPr="00421930">
        <w:rPr>
          <w:rtl/>
        </w:rPr>
        <w:t>שירות בתי הסוהר (השב"ס) הוא ארגון הכליאה הלאומי, גוף ביטחוני הנכלל במערכת אכיפת החוק</w:t>
      </w:r>
      <w:r w:rsidRPr="00421930">
        <w:rPr>
          <w:rFonts w:hint="cs"/>
          <w:rtl/>
        </w:rPr>
        <w:t xml:space="preserve"> ו</w:t>
      </w:r>
      <w:r w:rsidRPr="00421930">
        <w:rPr>
          <w:rtl/>
        </w:rPr>
        <w:t xml:space="preserve">אמון על החזקת אסירים פליליים וביטחוניים במשמורת במטרה להגן על שלום הציבור וביטחונו. היקף </w:t>
      </w:r>
      <w:r w:rsidRPr="00421930">
        <w:rPr>
          <w:rFonts w:hint="cs"/>
          <w:rtl/>
        </w:rPr>
        <w:t>ה</w:t>
      </w:r>
      <w:r w:rsidRPr="00421930">
        <w:rPr>
          <w:rtl/>
        </w:rPr>
        <w:t>אחריות</w:t>
      </w:r>
      <w:r w:rsidRPr="00421930">
        <w:rPr>
          <w:rFonts w:hint="cs"/>
          <w:rtl/>
        </w:rPr>
        <w:t xml:space="preserve"> של השב"ס</w:t>
      </w:r>
      <w:r w:rsidRPr="00421930">
        <w:rPr>
          <w:rtl/>
        </w:rPr>
        <w:t xml:space="preserve"> </w:t>
      </w:r>
      <w:r w:rsidRPr="00421930">
        <w:rPr>
          <w:rFonts w:hint="cs"/>
          <w:rtl/>
        </w:rPr>
        <w:t>ל</w:t>
      </w:r>
      <w:r w:rsidRPr="00421930">
        <w:rPr>
          <w:rtl/>
        </w:rPr>
        <w:t xml:space="preserve">אלפי אסירים </w:t>
      </w:r>
      <w:r w:rsidRPr="00421930">
        <w:rPr>
          <w:rFonts w:hint="cs"/>
          <w:rtl/>
        </w:rPr>
        <w:t>וכן</w:t>
      </w:r>
      <w:r w:rsidRPr="00421930">
        <w:rPr>
          <w:rtl/>
        </w:rPr>
        <w:t xml:space="preserve"> ניהול פריסה רחבה של מתקני כליאה בכל רחבי הארץ מציב</w:t>
      </w:r>
      <w:r w:rsidRPr="00421930">
        <w:rPr>
          <w:rFonts w:hint="cs"/>
          <w:rtl/>
        </w:rPr>
        <w:t>ים</w:t>
      </w:r>
      <w:r w:rsidRPr="00421930">
        <w:rPr>
          <w:rtl/>
        </w:rPr>
        <w:t xml:space="preserve"> את השב"ס כארגון גדול ומורכב המצריך משאבי אבטחה, ניהול ושליטה טכנולוג</w:t>
      </w:r>
      <w:r w:rsidRPr="00421930">
        <w:rPr>
          <w:rFonts w:hint="cs"/>
          <w:rtl/>
        </w:rPr>
        <w:t>י</w:t>
      </w:r>
      <w:r w:rsidRPr="00421930">
        <w:rPr>
          <w:rtl/>
        </w:rPr>
        <w:t>ים יעילים. הדבר מקבל משנה תוקף עקב אופיו ורגישותו הביטחוני</w:t>
      </w:r>
      <w:r w:rsidRPr="00421930">
        <w:rPr>
          <w:rFonts w:hint="cs"/>
          <w:rtl/>
        </w:rPr>
        <w:t>ת</w:t>
      </w:r>
      <w:r w:rsidRPr="00421930">
        <w:rPr>
          <w:rtl/>
        </w:rPr>
        <w:t xml:space="preserve"> של הארגון והסיכונים הביטחוניים והפליליים התלויים בתפקודו התקין. משנת 2021 השקיע השב"ס בקידום ת</w:t>
      </w:r>
      <w:r w:rsidRPr="00421930">
        <w:rPr>
          <w:rFonts w:hint="cs"/>
          <w:rtl/>
        </w:rPr>
        <w:t>ו</w:t>
      </w:r>
      <w:r w:rsidRPr="00421930">
        <w:rPr>
          <w:rtl/>
        </w:rPr>
        <w:t>כנית "קברניט" להתאמת הטכנולוגיה בארגון לאתגריו המבצעיים והניהוליים.</w:t>
      </w:r>
      <w:r w:rsidRPr="00421930">
        <w:rPr>
          <w:rFonts w:hint="cs"/>
          <w:rtl/>
        </w:rPr>
        <w:t xml:space="preserve"> הפרק בנושא </w:t>
      </w:r>
      <w:r w:rsidRPr="00421930">
        <w:rPr>
          <w:rFonts w:hint="cs"/>
          <w:b/>
          <w:bCs/>
          <w:rtl/>
        </w:rPr>
        <w:t>טכנולוגיות דיגיטליות ואבטחת המידע והסייבר בשירות בתי הסוהר</w:t>
      </w:r>
      <w:r w:rsidRPr="00421930">
        <w:rPr>
          <w:rFonts w:hint="cs"/>
          <w:rtl/>
        </w:rPr>
        <w:t xml:space="preserve"> </w:t>
      </w:r>
      <w:r w:rsidRPr="00421930">
        <w:rPr>
          <w:rtl/>
        </w:rPr>
        <w:t xml:space="preserve">חושף פערים עמוקים </w:t>
      </w:r>
      <w:r w:rsidRPr="00421930">
        <w:rPr>
          <w:rFonts w:hint="cs"/>
          <w:rtl/>
        </w:rPr>
        <w:t xml:space="preserve">וליקויים משמעותיים </w:t>
      </w:r>
      <w:r w:rsidRPr="00421930">
        <w:rPr>
          <w:rtl/>
        </w:rPr>
        <w:t xml:space="preserve">של מערך ביטחוני רגיש, היוצרים סיכון </w:t>
      </w:r>
      <w:r w:rsidRPr="00421930">
        <w:rPr>
          <w:rFonts w:hint="cs"/>
          <w:rtl/>
        </w:rPr>
        <w:t xml:space="preserve">של </w:t>
      </w:r>
      <w:r w:rsidRPr="00421930">
        <w:rPr>
          <w:rtl/>
        </w:rPr>
        <w:t>ממש</w:t>
      </w:r>
      <w:r w:rsidRPr="00421930">
        <w:rPr>
          <w:rFonts w:hint="cs"/>
          <w:rtl/>
        </w:rPr>
        <w:t>.</w:t>
      </w:r>
      <w:r w:rsidRPr="00421930">
        <w:rPr>
          <w:rtl/>
        </w:rPr>
        <w:t xml:space="preserve"> נמצא פער יסודי בין מהותו של הארגון, אופיו, המידע המוחזק בו והסיכונים הנוגעים לפעילותו לבין התרבות התפקודית הרווחת בו בכל הנוגע לאבטחת מידע וניהול המידע המסווג. ה</w:t>
      </w:r>
      <w:r w:rsidRPr="00421930">
        <w:rPr>
          <w:rFonts w:hint="cs"/>
          <w:rtl/>
        </w:rPr>
        <w:t>פרק</w:t>
      </w:r>
      <w:r w:rsidRPr="00421930">
        <w:rPr>
          <w:rtl/>
        </w:rPr>
        <w:t xml:space="preserve"> חושף מציאות רבת שנים </w:t>
      </w:r>
      <w:r w:rsidRPr="00421930">
        <w:rPr>
          <w:rFonts w:hint="cs"/>
          <w:rtl/>
        </w:rPr>
        <w:t>ש</w:t>
      </w:r>
      <w:r w:rsidRPr="00421930">
        <w:rPr>
          <w:rtl/>
        </w:rPr>
        <w:t xml:space="preserve">לפיה תחומי האחריות והסמכות של השב"ס ושל </w:t>
      </w:r>
      <w:proofErr w:type="spellStart"/>
      <w:r w:rsidRPr="00421930">
        <w:rPr>
          <w:rFonts w:hint="cs"/>
          <w:rtl/>
        </w:rPr>
        <w:t>המאסדרים</w:t>
      </w:r>
      <w:proofErr w:type="spellEnd"/>
      <w:r w:rsidRPr="00421930">
        <w:rPr>
          <w:rtl/>
        </w:rPr>
        <w:t xml:space="preserve"> בתחום אבטחת המידע המסווג והסייבר ובתחום </w:t>
      </w:r>
      <w:r w:rsidRPr="00421930">
        <w:rPr>
          <w:rFonts w:hint="cs"/>
          <w:rtl/>
        </w:rPr>
        <w:t>ה</w:t>
      </w:r>
      <w:r w:rsidRPr="00421930">
        <w:rPr>
          <w:rtl/>
        </w:rPr>
        <w:t xml:space="preserve">טכנולוגיות </w:t>
      </w:r>
      <w:r w:rsidRPr="00421930">
        <w:rPr>
          <w:rFonts w:hint="cs"/>
          <w:rtl/>
        </w:rPr>
        <w:t>ה</w:t>
      </w:r>
      <w:r w:rsidRPr="00421930">
        <w:rPr>
          <w:rtl/>
        </w:rPr>
        <w:t xml:space="preserve">דיגיטליות ומערכות </w:t>
      </w:r>
      <w:r w:rsidRPr="00421930">
        <w:rPr>
          <w:rFonts w:hint="cs"/>
          <w:rtl/>
        </w:rPr>
        <w:t>ה</w:t>
      </w:r>
      <w:r w:rsidRPr="00421930">
        <w:rPr>
          <w:rtl/>
        </w:rPr>
        <w:t>מידע אינם מיושמים, הלכה למעשה, באופן תקין וכנדרש. נמצאו פערים יסודיים בת</w:t>
      </w:r>
      <w:r w:rsidRPr="00421930">
        <w:rPr>
          <w:rFonts w:hint="cs"/>
          <w:rtl/>
        </w:rPr>
        <w:t>ו</w:t>
      </w:r>
      <w:r w:rsidRPr="00421930">
        <w:rPr>
          <w:rtl/>
        </w:rPr>
        <w:t>כנית התאוששות מאסון של המערכות הטכנולוגיות בשב"ס</w:t>
      </w:r>
      <w:r w:rsidRPr="00421930">
        <w:rPr>
          <w:rFonts w:hint="cs"/>
          <w:rtl/>
        </w:rPr>
        <w:t>.</w:t>
      </w:r>
      <w:r w:rsidRPr="00421930">
        <w:rPr>
          <w:rtl/>
        </w:rPr>
        <w:t xml:space="preserve"> תמונת המצב העולה מ</w:t>
      </w:r>
      <w:r w:rsidRPr="00421930">
        <w:rPr>
          <w:rFonts w:hint="cs"/>
          <w:rtl/>
        </w:rPr>
        <w:t>פרק</w:t>
      </w:r>
      <w:r w:rsidRPr="00421930">
        <w:rPr>
          <w:rtl/>
        </w:rPr>
        <w:t xml:space="preserve"> זה היא תוצאה של הזנחה רבת שנים</w:t>
      </w:r>
      <w:r w:rsidRPr="00421930">
        <w:rPr>
          <w:rFonts w:hint="cs"/>
          <w:rtl/>
        </w:rPr>
        <w:t>,</w:t>
      </w:r>
      <w:r w:rsidRPr="00421930">
        <w:rPr>
          <w:rtl/>
        </w:rPr>
        <w:t xml:space="preserve"> שבמהלכן לא הייתה משילות טכנולוגית שהניחה יעדים,</w:t>
      </w:r>
      <w:r w:rsidRPr="00421930">
        <w:rPr>
          <w:rFonts w:hint="cs"/>
          <w:rtl/>
        </w:rPr>
        <w:t xml:space="preserve"> קבעה</w:t>
      </w:r>
      <w:r w:rsidRPr="00421930">
        <w:rPr>
          <w:rtl/>
        </w:rPr>
        <w:t xml:space="preserve"> תהליכים,</w:t>
      </w:r>
      <w:r w:rsidRPr="00421930">
        <w:rPr>
          <w:rFonts w:hint="cs"/>
          <w:rtl/>
        </w:rPr>
        <w:t xml:space="preserve"> הקצתה</w:t>
      </w:r>
      <w:r w:rsidRPr="00421930">
        <w:rPr>
          <w:rtl/>
        </w:rPr>
        <w:t xml:space="preserve"> משאבים, </w:t>
      </w:r>
      <w:r w:rsidRPr="00421930">
        <w:rPr>
          <w:rFonts w:hint="cs"/>
          <w:rtl/>
        </w:rPr>
        <w:t>וניהלה כראוי את</w:t>
      </w:r>
      <w:r w:rsidRPr="00421930">
        <w:rPr>
          <w:rtl/>
        </w:rPr>
        <w:t xml:space="preserve"> </w:t>
      </w:r>
      <w:r w:rsidRPr="00421930">
        <w:rPr>
          <w:rFonts w:hint="cs"/>
          <w:rtl/>
        </w:rPr>
        <w:t>ה</w:t>
      </w:r>
      <w:r w:rsidRPr="00421930">
        <w:rPr>
          <w:rtl/>
        </w:rPr>
        <w:t>סיכונים ו</w:t>
      </w:r>
      <w:r w:rsidRPr="00421930">
        <w:rPr>
          <w:rFonts w:hint="cs"/>
          <w:rtl/>
        </w:rPr>
        <w:t>ה</w:t>
      </w:r>
      <w:r w:rsidRPr="00421930">
        <w:rPr>
          <w:rtl/>
        </w:rPr>
        <w:t xml:space="preserve">מתודולוגיות </w:t>
      </w:r>
      <w:r w:rsidRPr="00421930">
        <w:rPr>
          <w:rFonts w:hint="cs"/>
          <w:rtl/>
        </w:rPr>
        <w:t>ה</w:t>
      </w:r>
      <w:r w:rsidRPr="00421930">
        <w:rPr>
          <w:rtl/>
        </w:rPr>
        <w:t xml:space="preserve">ארגוניות בתחום הטכנולוגי. קיימת אי-ודאות תקציבית </w:t>
      </w:r>
      <w:r w:rsidRPr="00421930">
        <w:rPr>
          <w:rFonts w:hint="cs"/>
          <w:rtl/>
        </w:rPr>
        <w:t>מהותית</w:t>
      </w:r>
      <w:r w:rsidRPr="00421930">
        <w:rPr>
          <w:rtl/>
        </w:rPr>
        <w:t xml:space="preserve"> </w:t>
      </w:r>
      <w:r w:rsidRPr="00421930">
        <w:rPr>
          <w:rFonts w:hint="cs"/>
          <w:rtl/>
        </w:rPr>
        <w:t>בנוגע</w:t>
      </w:r>
      <w:r w:rsidRPr="00421930">
        <w:rPr>
          <w:rtl/>
        </w:rPr>
        <w:t xml:space="preserve"> למימוש המענה המתוכנן בתוכנית </w:t>
      </w:r>
      <w:r w:rsidRPr="00421930">
        <w:rPr>
          <w:rFonts w:hint="cs"/>
          <w:rtl/>
        </w:rPr>
        <w:t>"</w:t>
      </w:r>
      <w:r w:rsidRPr="00421930">
        <w:rPr>
          <w:rtl/>
        </w:rPr>
        <w:t>קברניט</w:t>
      </w:r>
      <w:r w:rsidRPr="00421930">
        <w:rPr>
          <w:rFonts w:hint="cs"/>
          <w:rtl/>
        </w:rPr>
        <w:t>"</w:t>
      </w:r>
      <w:r w:rsidRPr="00421930">
        <w:rPr>
          <w:rtl/>
        </w:rPr>
        <w:t xml:space="preserve"> למכלול הפערים הטכנולוגיים והאבטחתיים.</w:t>
      </w:r>
      <w:r w:rsidRPr="00421930">
        <w:rPr>
          <w:rFonts w:hint="cs"/>
          <w:rtl/>
        </w:rPr>
        <w:t xml:space="preserve"> </w:t>
      </w:r>
      <w:r w:rsidRPr="00421930">
        <w:rPr>
          <w:rtl/>
        </w:rPr>
        <w:t>מומלץ כי ראש הממשלה</w:t>
      </w:r>
      <w:r w:rsidRPr="00421930">
        <w:rPr>
          <w:rFonts w:hint="cs"/>
          <w:rtl/>
        </w:rPr>
        <w:t>,</w:t>
      </w:r>
      <w:r w:rsidRPr="00421930">
        <w:rPr>
          <w:rtl/>
        </w:rPr>
        <w:t xml:space="preserve"> בהתייעצות עם השר לביטחון לאומי</w:t>
      </w:r>
      <w:r w:rsidRPr="00421930">
        <w:rPr>
          <w:rFonts w:hint="cs"/>
          <w:rtl/>
        </w:rPr>
        <w:t>,</w:t>
      </w:r>
      <w:r w:rsidRPr="00421930">
        <w:rPr>
          <w:rtl/>
        </w:rPr>
        <w:t xml:space="preserve"> יבח</w:t>
      </w:r>
      <w:r w:rsidRPr="00421930">
        <w:rPr>
          <w:rFonts w:hint="cs"/>
          <w:rtl/>
        </w:rPr>
        <w:t>ן</w:t>
      </w:r>
      <w:r w:rsidRPr="00421930">
        <w:rPr>
          <w:rtl/>
        </w:rPr>
        <w:t xml:space="preserve"> את סוגיית אבטחת המידע והסייבר בשב"ס בכללותה ובפרט את סוגיית אבטחת המידע המסווג. על השב"ס והמשרד לביטחון לאומי לוודא ש</w:t>
      </w:r>
      <w:r w:rsidRPr="00421930">
        <w:rPr>
          <w:rFonts w:hint="cs"/>
          <w:rtl/>
        </w:rPr>
        <w:t>ה</w:t>
      </w:r>
      <w:r w:rsidRPr="00421930">
        <w:rPr>
          <w:rtl/>
        </w:rPr>
        <w:t>רציפות</w:t>
      </w:r>
      <w:r w:rsidRPr="00421930">
        <w:rPr>
          <w:rFonts w:hint="cs"/>
          <w:rtl/>
        </w:rPr>
        <w:t xml:space="preserve"> התפקודית</w:t>
      </w:r>
      <w:r w:rsidRPr="00421930">
        <w:rPr>
          <w:rtl/>
        </w:rPr>
        <w:t xml:space="preserve"> לא תיפגע בקרות אירועי אסון העלולים לסכן את יציבותו ותפקודו של מערך הכליאה הלאומי. המשרד לביטחון לאומי והשר העומד בראשו נושאים באחריות לתפקוד מערך הכליאה בישראל</w:t>
      </w:r>
      <w:r w:rsidRPr="00421930">
        <w:rPr>
          <w:rFonts w:hint="cs"/>
          <w:rtl/>
        </w:rPr>
        <w:t>,</w:t>
      </w:r>
      <w:r w:rsidRPr="00421930">
        <w:rPr>
          <w:rtl/>
        </w:rPr>
        <w:t xml:space="preserve"> ובמסגרת זו עליהם להבטיח </w:t>
      </w:r>
      <w:r w:rsidRPr="00421930">
        <w:rPr>
          <w:rtl/>
        </w:rPr>
        <w:lastRenderedPageBreak/>
        <w:t>כי השב"ס ממלא</w:t>
      </w:r>
      <w:r w:rsidRPr="00421930">
        <w:rPr>
          <w:rFonts w:hint="cs"/>
          <w:rtl/>
        </w:rPr>
        <w:t xml:space="preserve"> את</w:t>
      </w:r>
      <w:r w:rsidRPr="00421930">
        <w:rPr>
          <w:rtl/>
        </w:rPr>
        <w:t xml:space="preserve"> תפקידו באמצעות תשתית טכנולוגית מתאימה</w:t>
      </w:r>
      <w:r w:rsidRPr="00421930">
        <w:rPr>
          <w:rFonts w:hint="cs"/>
          <w:rtl/>
        </w:rPr>
        <w:t>,</w:t>
      </w:r>
      <w:r w:rsidRPr="00421930">
        <w:rPr>
          <w:rtl/>
        </w:rPr>
        <w:t xml:space="preserve"> וכי בניין הכוח בתחום זה מנוהל בראייה ארוכת טווח ובמתווה תקציבי המבטיח את מימושו.</w:t>
      </w:r>
      <w:bookmarkEnd w:id="4"/>
    </w:p>
    <w:p w14:paraId="25C1498C" w14:textId="77777777" w:rsidR="00B359EF" w:rsidRPr="00EA69CA" w:rsidRDefault="00B359EF" w:rsidP="00B359EF">
      <w:pPr>
        <w:pStyle w:val="7191"/>
        <w:ind w:hanging="1"/>
        <w:rPr>
          <w:rtl/>
        </w:rPr>
      </w:pPr>
      <w:r w:rsidRPr="00B3384C">
        <w:rPr>
          <w:rtl/>
        </w:rPr>
        <w:t>נכון לנובמבר 2022, במוסד לביטוח לאומי מתבצעות בכל יום כ-2.9 מיליון תקיפות סייבר בממוצע,</w:t>
      </w:r>
      <w:r w:rsidRPr="00A20A89">
        <w:rPr>
          <w:rtl/>
        </w:rPr>
        <w:t xml:space="preserve"> ומהן כ-66,000 תקיפות </w:t>
      </w:r>
      <w:r>
        <w:rPr>
          <w:rFonts w:hint="cs"/>
          <w:rtl/>
        </w:rPr>
        <w:t>שיש בהן</w:t>
      </w:r>
      <w:r w:rsidRPr="00A20A89">
        <w:rPr>
          <w:rtl/>
        </w:rPr>
        <w:t xml:space="preserve"> פוטנציאל </w:t>
      </w:r>
      <w:r>
        <w:rPr>
          <w:rFonts w:hint="cs"/>
          <w:rtl/>
        </w:rPr>
        <w:t>ל</w:t>
      </w:r>
      <w:r w:rsidRPr="00A20A89">
        <w:rPr>
          <w:rtl/>
        </w:rPr>
        <w:t xml:space="preserve">נזק. בדומה למדינות אחרות, ישראל חשופה לתקיפות סייבר לצורכי כופר וגניבת מידע. מלבד זאת, נוכח האקלים </w:t>
      </w:r>
      <w:proofErr w:type="spellStart"/>
      <w:r w:rsidRPr="00A20A89">
        <w:rPr>
          <w:rtl/>
        </w:rPr>
        <w:t>הגיאו</w:t>
      </w:r>
      <w:proofErr w:type="spellEnd"/>
      <w:r w:rsidRPr="00A20A89">
        <w:rPr>
          <w:rtl/>
        </w:rPr>
        <w:t xml:space="preserve">-פוליטי המורכב ביטחונית, ישראל משמשת כר מטרות נרחב לתוקף </w:t>
      </w:r>
      <w:proofErr w:type="spellStart"/>
      <w:r w:rsidRPr="00A20A89">
        <w:rPr>
          <w:rtl/>
        </w:rPr>
        <w:t>הקיברנטי</w:t>
      </w:r>
      <w:proofErr w:type="spellEnd"/>
      <w:r w:rsidRPr="00A20A89">
        <w:rPr>
          <w:rtl/>
        </w:rPr>
        <w:t xml:space="preserve"> הפוטנציאלי, המעוניין לפגוע בחוסנה ובביטחון הלאומי שלה. </w:t>
      </w:r>
      <w:r>
        <w:rPr>
          <w:rFonts w:hint="cs"/>
          <w:rtl/>
        </w:rPr>
        <w:t xml:space="preserve">הדוח כולל פרק בנושא </w:t>
      </w:r>
      <w:proofErr w:type="spellStart"/>
      <w:r w:rsidRPr="00AD2831">
        <w:rPr>
          <w:b/>
          <w:bCs/>
          <w:rtl/>
        </w:rPr>
        <w:t>אסדרת</w:t>
      </w:r>
      <w:proofErr w:type="spellEnd"/>
      <w:r w:rsidRPr="00AD2831">
        <w:rPr>
          <w:b/>
          <w:bCs/>
          <w:rtl/>
        </w:rPr>
        <w:t xml:space="preserve"> הגנת הסייבר במוסד לביטוח לאומי</w:t>
      </w:r>
      <w:r>
        <w:rPr>
          <w:rFonts w:hint="cs"/>
          <w:rtl/>
        </w:rPr>
        <w:t>.</w:t>
      </w:r>
      <w:r w:rsidRPr="00B95175">
        <w:rPr>
          <w:rtl/>
        </w:rPr>
        <w:t xml:space="preserve"> </w:t>
      </w:r>
      <w:r w:rsidRPr="00A20A89">
        <w:rPr>
          <w:rtl/>
        </w:rPr>
        <w:t xml:space="preserve">גוף כדוגמת </w:t>
      </w:r>
      <w:proofErr w:type="spellStart"/>
      <w:r w:rsidRPr="00A20A89">
        <w:rPr>
          <w:rtl/>
        </w:rPr>
        <w:t>בט"ל</w:t>
      </w:r>
      <w:proofErr w:type="spellEnd"/>
      <w:r w:rsidRPr="00A20A89">
        <w:rPr>
          <w:rtl/>
        </w:rPr>
        <w:t xml:space="preserve">, מחייב שיגובש עבורו מענה </w:t>
      </w:r>
      <w:proofErr w:type="spellStart"/>
      <w:r w:rsidRPr="00A20A89">
        <w:rPr>
          <w:rtl/>
        </w:rPr>
        <w:t>אסדרתי</w:t>
      </w:r>
      <w:proofErr w:type="spellEnd"/>
      <w:r w:rsidRPr="00A20A89">
        <w:rPr>
          <w:rtl/>
        </w:rPr>
        <w:t xml:space="preserve"> מספק הכולל הנחיה של מערך הסייבר הלאומי, הנחיה של הרשות להגנת הפרטיות ותיאום בין שניהם כדי להבטיח את ההגנה המיטבית. נוכח היקפי המידע השמורים </w:t>
      </w:r>
      <w:proofErr w:type="spellStart"/>
      <w:r w:rsidRPr="00A20A89">
        <w:rPr>
          <w:rtl/>
        </w:rPr>
        <w:t>בבט"ל</w:t>
      </w:r>
      <w:proofErr w:type="spellEnd"/>
      <w:r w:rsidRPr="00A20A89">
        <w:rPr>
          <w:rtl/>
        </w:rPr>
        <w:t xml:space="preserve"> והסיכונים לדליפתו מומלץ כי ועדת ההיגוי </w:t>
      </w:r>
      <w:r>
        <w:rPr>
          <w:rFonts w:hint="cs"/>
          <w:rtl/>
        </w:rPr>
        <w:t xml:space="preserve">העליונה, שתפקידה לבחון אילו גופים מוגדרים חיוניים ולכן זקוקים להגנה </w:t>
      </w:r>
      <w:proofErr w:type="spellStart"/>
      <w:r>
        <w:rPr>
          <w:rFonts w:hint="cs"/>
          <w:rtl/>
        </w:rPr>
        <w:t>קיברנטית</w:t>
      </w:r>
      <w:proofErr w:type="spellEnd"/>
      <w:r>
        <w:rPr>
          <w:rFonts w:hint="cs"/>
          <w:rtl/>
        </w:rPr>
        <w:t xml:space="preserve">, </w:t>
      </w:r>
      <w:r w:rsidRPr="00A20A89">
        <w:rPr>
          <w:rtl/>
        </w:rPr>
        <w:t xml:space="preserve">תקדם את הבחינה של </w:t>
      </w:r>
      <w:proofErr w:type="spellStart"/>
      <w:r w:rsidRPr="00A20A89">
        <w:rPr>
          <w:rtl/>
        </w:rPr>
        <w:t>בט"ל</w:t>
      </w:r>
      <w:proofErr w:type="spellEnd"/>
      <w:r w:rsidRPr="00A20A89">
        <w:rPr>
          <w:rtl/>
        </w:rPr>
        <w:t xml:space="preserve"> כגוף </w:t>
      </w:r>
      <w:proofErr w:type="spellStart"/>
      <w:r w:rsidRPr="00A20A89">
        <w:rPr>
          <w:rtl/>
        </w:rPr>
        <w:t>תמ"ק</w:t>
      </w:r>
      <w:proofErr w:type="spellEnd"/>
      <w:r>
        <w:rPr>
          <w:rFonts w:hint="cs"/>
          <w:rtl/>
        </w:rPr>
        <w:t xml:space="preserve"> (תשתיות מחשוב קריטיות)</w:t>
      </w:r>
      <w:r w:rsidRPr="00A20A89">
        <w:rPr>
          <w:rtl/>
        </w:rPr>
        <w:t xml:space="preserve">. מומלץ כי עד סיום הבחינה יוסדר ממשק מקצועי בין </w:t>
      </w:r>
      <w:r>
        <w:rPr>
          <w:rFonts w:hint="cs"/>
          <w:rtl/>
        </w:rPr>
        <w:t>מערך הסייבר הלאומי</w:t>
      </w:r>
      <w:r w:rsidRPr="00A20A89">
        <w:rPr>
          <w:rtl/>
        </w:rPr>
        <w:t xml:space="preserve"> </w:t>
      </w:r>
      <w:proofErr w:type="spellStart"/>
      <w:r w:rsidRPr="00A20A89">
        <w:rPr>
          <w:rtl/>
        </w:rPr>
        <w:t>לבט"ל</w:t>
      </w:r>
      <w:proofErr w:type="spellEnd"/>
      <w:r w:rsidRPr="00A20A89">
        <w:rPr>
          <w:rtl/>
        </w:rPr>
        <w:t xml:space="preserve"> לצורך מתן מענה ישיר, העברת דיווחים, בקרה על תיקון הליקויים וכיו"ב. כמו כן מומלץ כי ועדת ההיגוי תבחן אם יש עוד גופים בעלי מאגרי מידע בהיקפים הדומים </w:t>
      </w:r>
      <w:proofErr w:type="spellStart"/>
      <w:r w:rsidRPr="00A20A89">
        <w:rPr>
          <w:rtl/>
        </w:rPr>
        <w:t>לבט"ל</w:t>
      </w:r>
      <w:proofErr w:type="spellEnd"/>
      <w:r w:rsidRPr="00A20A89">
        <w:rPr>
          <w:rtl/>
        </w:rPr>
        <w:t xml:space="preserve"> שיש לבחון את הגדרתם כגופי </w:t>
      </w:r>
      <w:proofErr w:type="spellStart"/>
      <w:r w:rsidRPr="00A20A89">
        <w:rPr>
          <w:rtl/>
        </w:rPr>
        <w:t>תמ"ק</w:t>
      </w:r>
      <w:proofErr w:type="spellEnd"/>
      <w:r w:rsidRPr="00A20A89">
        <w:rPr>
          <w:rtl/>
        </w:rPr>
        <w:t xml:space="preserve">, ובכך </w:t>
      </w:r>
      <w:r>
        <w:rPr>
          <w:rFonts w:hint="cs"/>
          <w:rtl/>
        </w:rPr>
        <w:t>ל</w:t>
      </w:r>
      <w:r w:rsidRPr="00A20A89">
        <w:rPr>
          <w:rtl/>
        </w:rPr>
        <w:t>שפר את ההגנה על התשתיות החיוניות של מדינת ישראל.</w:t>
      </w:r>
    </w:p>
    <w:p w14:paraId="032F59A1" w14:textId="77777777" w:rsidR="00B359EF" w:rsidRDefault="00B359EF" w:rsidP="00B359EF">
      <w:pPr>
        <w:pStyle w:val="7191"/>
        <w:ind w:hanging="1"/>
        <w:rPr>
          <w:rtl/>
        </w:rPr>
      </w:pPr>
      <w:r>
        <w:rPr>
          <w:rFonts w:hint="cs"/>
          <w:rtl/>
        </w:rPr>
        <w:t xml:space="preserve">הפרק בנושא </w:t>
      </w:r>
      <w:r w:rsidRPr="00257A2C">
        <w:rPr>
          <w:b/>
          <w:bCs/>
          <w:rtl/>
        </w:rPr>
        <w:t>הגנת הפרטיות ואבטחת המידע במערכות המרכז לגביית קנסות, אגרות והוצאות ברשות האכיפה והגבייה</w:t>
      </w:r>
      <w:r>
        <w:rPr>
          <w:rtl/>
        </w:rPr>
        <w:t xml:space="preserve"> מעלה ליקויים בתחום הגנת הפרטיות ואבטחת המידע במערכות המידע במרכז לגביית קנסות</w:t>
      </w:r>
      <w:r>
        <w:rPr>
          <w:rFonts w:hint="cs"/>
          <w:rtl/>
        </w:rPr>
        <w:t xml:space="preserve"> (</w:t>
      </w:r>
      <w:proofErr w:type="spellStart"/>
      <w:r>
        <w:rPr>
          <w:rFonts w:hint="cs"/>
          <w:rtl/>
        </w:rPr>
        <w:t>המג"ק</w:t>
      </w:r>
      <w:proofErr w:type="spellEnd"/>
      <w:r>
        <w:rPr>
          <w:rFonts w:hint="cs"/>
          <w:rtl/>
        </w:rPr>
        <w:t>)</w:t>
      </w:r>
      <w:r>
        <w:rPr>
          <w:rtl/>
        </w:rPr>
        <w:t xml:space="preserve"> שברשות האכיפה והגבייה,</w:t>
      </w:r>
      <w:r w:rsidRPr="00257A2C">
        <w:rPr>
          <w:rtl/>
        </w:rPr>
        <w:t xml:space="preserve"> </w:t>
      </w:r>
      <w:r>
        <w:rPr>
          <w:rFonts w:hint="cs"/>
          <w:rtl/>
        </w:rPr>
        <w:t>אף ש</w:t>
      </w:r>
      <w:r w:rsidRPr="00257A2C">
        <w:rPr>
          <w:rtl/>
        </w:rPr>
        <w:t xml:space="preserve">המערכת התפעולית של </w:t>
      </w:r>
      <w:proofErr w:type="spellStart"/>
      <w:r w:rsidRPr="00257A2C">
        <w:rPr>
          <w:rtl/>
        </w:rPr>
        <w:t>המג"ק</w:t>
      </w:r>
      <w:proofErr w:type="spellEnd"/>
      <w:r w:rsidRPr="00257A2C">
        <w:rPr>
          <w:rtl/>
        </w:rPr>
        <w:t xml:space="preserve"> </w:t>
      </w:r>
      <w:r>
        <w:rPr>
          <w:rFonts w:hint="cs"/>
          <w:rtl/>
        </w:rPr>
        <w:t xml:space="preserve">מוגדרת </w:t>
      </w:r>
      <w:r w:rsidRPr="00257A2C">
        <w:rPr>
          <w:rtl/>
        </w:rPr>
        <w:t xml:space="preserve">כמאגר שמחייב רמת אבטחה גבוהה. </w:t>
      </w:r>
      <w:r>
        <w:rPr>
          <w:rFonts w:hint="cs"/>
          <w:rtl/>
        </w:rPr>
        <w:t>בין הליקויים שעלו</w:t>
      </w:r>
      <w:r>
        <w:rPr>
          <w:rtl/>
        </w:rPr>
        <w:t xml:space="preserve">: היעדר תיעוד של הגישה של משתמשי המערכת התפעולית של </w:t>
      </w:r>
      <w:proofErr w:type="spellStart"/>
      <w:r>
        <w:rPr>
          <w:rtl/>
        </w:rPr>
        <w:t>המג"ק</w:t>
      </w:r>
      <w:proofErr w:type="spellEnd"/>
      <w:r>
        <w:rPr>
          <w:rtl/>
        </w:rPr>
        <w:t xml:space="preserve"> למידע המצוי במערכת וכפועל יוצא מכך היעדר בקרה על אותה גישה; אי-ביצוע מעקב הולם אחר אירועים חריגים המתרחשים במערכת; ניהול לקוי של תהליך מתן ההרשאות למערכת התפעולית של </w:t>
      </w:r>
      <w:proofErr w:type="spellStart"/>
      <w:r>
        <w:rPr>
          <w:rtl/>
        </w:rPr>
        <w:t>המג"ק</w:t>
      </w:r>
      <w:proofErr w:type="spellEnd"/>
      <w:r>
        <w:rPr>
          <w:rtl/>
        </w:rPr>
        <w:t xml:space="preserve"> ושל הפיקוח והבקרה עליהן; היקף גישה בלתי</w:t>
      </w:r>
      <w:r>
        <w:rPr>
          <w:rFonts w:hint="cs"/>
          <w:rtl/>
        </w:rPr>
        <w:t xml:space="preserve"> </w:t>
      </w:r>
      <w:r>
        <w:rPr>
          <w:rtl/>
        </w:rPr>
        <w:t xml:space="preserve">מוגבל של משתמשי המערכת למידע המצוי </w:t>
      </w:r>
      <w:r>
        <w:rPr>
          <w:rFonts w:hint="cs"/>
          <w:rtl/>
        </w:rPr>
        <w:t>בה</w:t>
      </w:r>
      <w:r>
        <w:rPr>
          <w:rtl/>
        </w:rPr>
        <w:t xml:space="preserve">; ניהול לקוי של הרשאות עובדי מוקד המידע הטלפוני למערכת; וכן סיכון לחדירת תוקפים חיצוניים למערכות </w:t>
      </w:r>
      <w:proofErr w:type="spellStart"/>
      <w:r>
        <w:rPr>
          <w:rtl/>
        </w:rPr>
        <w:t>המג"ק</w:t>
      </w:r>
      <w:proofErr w:type="spellEnd"/>
      <w:r>
        <w:rPr>
          <w:rtl/>
        </w:rPr>
        <w:t>.</w:t>
      </w:r>
      <w:r>
        <w:rPr>
          <w:rFonts w:hint="cs"/>
          <w:rtl/>
        </w:rPr>
        <w:t xml:space="preserve"> </w:t>
      </w:r>
      <w:r>
        <w:rPr>
          <w:rtl/>
        </w:rPr>
        <w:t xml:space="preserve">על רשות האכיפה והגבייה </w:t>
      </w:r>
      <w:proofErr w:type="spellStart"/>
      <w:r>
        <w:rPr>
          <w:rtl/>
        </w:rPr>
        <w:t>והמג"ק</w:t>
      </w:r>
      <w:proofErr w:type="spellEnd"/>
      <w:r>
        <w:rPr>
          <w:rtl/>
        </w:rPr>
        <w:t xml:space="preserve"> לפעול בהקדם על פי הנחיות הגופים הרלוונטיים למניעת דליפת מידע מהארגון ולשמירה על שלמותו. </w:t>
      </w:r>
      <w:r>
        <w:rPr>
          <w:rFonts w:hint="cs"/>
          <w:rtl/>
        </w:rPr>
        <w:t>מ</w:t>
      </w:r>
      <w:r>
        <w:rPr>
          <w:rtl/>
        </w:rPr>
        <w:t xml:space="preserve">אגר המידע של </w:t>
      </w:r>
      <w:proofErr w:type="spellStart"/>
      <w:r>
        <w:rPr>
          <w:rtl/>
        </w:rPr>
        <w:t>המג"ק</w:t>
      </w:r>
      <w:proofErr w:type="spellEnd"/>
      <w:r>
        <w:rPr>
          <w:rtl/>
        </w:rPr>
        <w:t xml:space="preserve"> הוא רחב היקף וכולל מידע רגיש בנוגע לכ-3 מיליון חייבים. סכומי החוב שבטיפול </w:t>
      </w:r>
      <w:proofErr w:type="spellStart"/>
      <w:r>
        <w:rPr>
          <w:rtl/>
        </w:rPr>
        <w:t>המג"ק</w:t>
      </w:r>
      <w:proofErr w:type="spellEnd"/>
      <w:r>
        <w:rPr>
          <w:rtl/>
        </w:rPr>
        <w:t xml:space="preserve"> מסתכמים</w:t>
      </w:r>
      <w:r>
        <w:rPr>
          <w:rFonts w:hint="cs"/>
          <w:rtl/>
        </w:rPr>
        <w:t xml:space="preserve"> נכון למועד הביקורת</w:t>
      </w:r>
      <w:r>
        <w:rPr>
          <w:rtl/>
        </w:rPr>
        <w:t xml:space="preserve"> בכ-6.8 מיליארד ש"ח. מכאן נובע הצורך </w:t>
      </w:r>
      <w:r>
        <w:rPr>
          <w:rFonts w:hint="cs"/>
          <w:rtl/>
        </w:rPr>
        <w:t>בשמירה</w:t>
      </w:r>
      <w:r>
        <w:rPr>
          <w:rtl/>
        </w:rPr>
        <w:t xml:space="preserve"> על מערכות המידע</w:t>
      </w:r>
      <w:r>
        <w:rPr>
          <w:rFonts w:hint="cs"/>
          <w:rtl/>
        </w:rPr>
        <w:t>, שנועדה</w:t>
      </w:r>
      <w:r>
        <w:rPr>
          <w:rtl/>
        </w:rPr>
        <w:t xml:space="preserve"> </w:t>
      </w:r>
      <w:r>
        <w:rPr>
          <w:rFonts w:hint="cs"/>
          <w:rtl/>
        </w:rPr>
        <w:t>למנוע</w:t>
      </w:r>
      <w:r>
        <w:rPr>
          <w:rtl/>
        </w:rPr>
        <w:t xml:space="preserve"> פגיעה בשלמות המידע וברציפות התפקודית של </w:t>
      </w:r>
      <w:proofErr w:type="spellStart"/>
      <w:r>
        <w:rPr>
          <w:rtl/>
        </w:rPr>
        <w:t>המג"ק</w:t>
      </w:r>
      <w:proofErr w:type="spellEnd"/>
      <w:r>
        <w:rPr>
          <w:rtl/>
        </w:rPr>
        <w:t xml:space="preserve"> במתן שירותים, למנוע דליפה של נתונים ומידע ממאגר המידע </w:t>
      </w:r>
      <w:r>
        <w:rPr>
          <w:rFonts w:hint="cs"/>
          <w:rtl/>
        </w:rPr>
        <w:t xml:space="preserve">ולמנוע </w:t>
      </w:r>
      <w:r>
        <w:rPr>
          <w:rtl/>
        </w:rPr>
        <w:t>את חשיפתם לגורמים שאינם מורשים לכך.</w:t>
      </w:r>
    </w:p>
    <w:p w14:paraId="4A8E19D4" w14:textId="35D27F9D" w:rsidR="00B359EF" w:rsidRDefault="00B359EF" w:rsidP="00B359EF">
      <w:pPr>
        <w:pStyle w:val="7191"/>
        <w:ind w:hanging="1"/>
        <w:rPr>
          <w:rtl/>
        </w:rPr>
      </w:pPr>
      <w:r w:rsidRPr="00E95A6A">
        <w:rPr>
          <w:rtl/>
        </w:rPr>
        <w:t>בשנים האחרונות גברו גם איומי הסייבר על מערכת הבריאות, ובכלל זה על מרכזים רפואיים. כן דווח כי מגזר הבריאות היה אחד מעשרת המגזרים המ</w:t>
      </w:r>
      <w:r>
        <w:rPr>
          <w:rtl/>
        </w:rPr>
        <w:t>ותקפים ביותר בישראל בשנת 2021</w:t>
      </w:r>
      <w:r>
        <w:rPr>
          <w:rFonts w:hint="cs"/>
          <w:rtl/>
        </w:rPr>
        <w:t xml:space="preserve">. </w:t>
      </w:r>
      <w:r w:rsidRPr="00E95A6A">
        <w:rPr>
          <w:rtl/>
        </w:rPr>
        <w:t>אחת הדרכים להיערכות לאיומי סייבר היא לבצע מבדקי חדירה לארגון, כדי לזהות חולשות במעטפת ההגנה שלו ולפעול למזער אותן, ובמקרים שבהם לא ניתן לטפל בחולשות שעלו - להביא לידיעת הנהלת הארגון את הסיכונים האפשריים ולנהל אותם באופן שוטף.</w:t>
      </w:r>
      <w:r>
        <w:rPr>
          <w:rFonts w:hint="cs"/>
          <w:rtl/>
        </w:rPr>
        <w:t xml:space="preserve"> דוח זה כולל פרק בנושא </w:t>
      </w:r>
      <w:r w:rsidR="00D763FB" w:rsidRPr="00D763FB">
        <w:rPr>
          <w:b/>
          <w:bCs/>
          <w:rtl/>
        </w:rPr>
        <w:t>ביקורת סייבר במרכז הרפואי א' - מב</w:t>
      </w:r>
      <w:r w:rsidR="002E7AFE">
        <w:rPr>
          <w:rFonts w:hint="cs"/>
          <w:b/>
          <w:bCs/>
          <w:rtl/>
        </w:rPr>
        <w:t>ד</w:t>
      </w:r>
      <w:r w:rsidR="00D763FB" w:rsidRPr="00D763FB">
        <w:rPr>
          <w:b/>
          <w:bCs/>
          <w:rtl/>
        </w:rPr>
        <w:t>ק חדירה לתשתית ולרשת התקשורת</w:t>
      </w:r>
      <w:r w:rsidRPr="00455EB4">
        <w:rPr>
          <w:rFonts w:hint="cs"/>
          <w:b/>
          <w:bCs/>
          <w:rtl/>
        </w:rPr>
        <w:t>.</w:t>
      </w:r>
      <w:r>
        <w:rPr>
          <w:rFonts w:hint="cs"/>
          <w:rtl/>
        </w:rPr>
        <w:t xml:space="preserve"> </w:t>
      </w:r>
      <w:r w:rsidRPr="00E95A6A">
        <w:rPr>
          <w:rtl/>
        </w:rPr>
        <w:t>במבדק החדירה זוהו 13 ממצאים משמעותיים בחמישה תחומים: סגמנטציה ובקרת זרימה; בקרת גישה לרשת; הגנת עמדות ושרתים; תוכנה לא עדכנית; וגישה לא מאובטחת. עשרה מהממצאים</w:t>
      </w:r>
      <w:r>
        <w:rPr>
          <w:rFonts w:hint="cs"/>
          <w:rtl/>
        </w:rPr>
        <w:t xml:space="preserve"> היו</w:t>
      </w:r>
      <w:r w:rsidRPr="00E95A6A">
        <w:rPr>
          <w:rtl/>
        </w:rPr>
        <w:t xml:space="preserve"> בדרגת חומרה גבוהה ושלושה בדרגת חומרה בינונית. בעקבות מבדק החדירה תיקנה הנהלת המרכז הרפואי א' כמה ליקויים, ובפרט עדכנה את רמת האבטחה של מערכות מסוימות. </w:t>
      </w:r>
      <w:r w:rsidRPr="00E95A6A">
        <w:rPr>
          <w:rtl/>
        </w:rPr>
        <w:lastRenderedPageBreak/>
        <w:t>להערכת הנהלת המרכז הרפואי</w:t>
      </w:r>
      <w:r>
        <w:rPr>
          <w:rFonts w:hint="cs"/>
          <w:rtl/>
        </w:rPr>
        <w:t>,</w:t>
      </w:r>
      <w:r w:rsidRPr="00E95A6A">
        <w:rPr>
          <w:rtl/>
        </w:rPr>
        <w:t xml:space="preserve"> העלות הכוללת לתיקון הליקויים יכולה להסתכם ביותר </w:t>
      </w:r>
      <w:r>
        <w:rPr>
          <w:rFonts w:hint="cs"/>
          <w:rtl/>
        </w:rPr>
        <w:t>מ-10</w:t>
      </w:r>
      <w:r w:rsidRPr="00E95A6A">
        <w:rPr>
          <w:rtl/>
        </w:rPr>
        <w:t xml:space="preserve"> מיליון ש"ח לשנה באופן שוטף. מומלץ כי ההנהלה תגבש תוכנית עבודה רוחבית למיגור הסיכונים או למזעורם במקרים שבהם לא ניתן לתקן את הליקויים שעלו. כמו כן מומלץ לבצע מבדקי חדירה בהתאם לתוכנית סדורה. משרד הבריאות פועל כמאסדר של המוסדות הרפואיים, ובכלל זה בתחום אבטחת המידע. מומלץ כי משרד הבריאות, כמאסדר בתחום הבריאות, ישלים את ביצוע מבדקי החדירה שהחל לבצע בכלל המוסדות הרפואיים בארץ ויקבע מתכונת עיתית להמשך ביצוע מבדקי חדירה במוסדות. עוד מומלץ כי משרד הבריאות יבחן את ממצאי מבדק החדירה שבוצע במרכז הרפואי א' ויפעל להטמיע בכלל המוסדות הרפואיים את ההמלצות המתבססות על ממצאי המבדק. כמו כן מומלץ שמשרד הבריאות יוודא כי כלל המוסדות הרפואיים מבצעים בעצמם מבדקי חדירה תקופתיים, יבחן את ממצאי המבדקים האלה, יעקוב אחר תיקון הליקויים שיעלו בהם ובהתאם לכך יפרסם המלצות לכלל המוסדות הרפואיים. נוסף על כך מומלץ שמשרד הבריאות ימשיך לפעול כדי לסייע במישור הלאומי לכל המוסדות הרפואיים להתמודד עם אתגרי אבטחת המידע </w:t>
      </w:r>
      <w:r>
        <w:rPr>
          <w:rFonts w:hint="cs"/>
          <w:rtl/>
        </w:rPr>
        <w:t>הנוגעים</w:t>
      </w:r>
      <w:r w:rsidRPr="00E95A6A">
        <w:rPr>
          <w:rtl/>
        </w:rPr>
        <w:t xml:space="preserve"> </w:t>
      </w:r>
      <w:r>
        <w:rPr>
          <w:rFonts w:hint="cs"/>
          <w:rtl/>
        </w:rPr>
        <w:t>ל</w:t>
      </w:r>
      <w:r w:rsidRPr="00E95A6A">
        <w:rPr>
          <w:rtl/>
        </w:rPr>
        <w:t>מכשור הרפואי.</w:t>
      </w:r>
    </w:p>
    <w:p w14:paraId="4881B787" w14:textId="77777777" w:rsidR="00B359EF" w:rsidRDefault="00B359EF" w:rsidP="00B359EF">
      <w:pPr>
        <w:pStyle w:val="7191"/>
        <w:ind w:hanging="1"/>
        <w:rPr>
          <w:rtl/>
        </w:rPr>
      </w:pPr>
      <w:r>
        <w:rPr>
          <w:rtl/>
        </w:rPr>
        <w:t xml:space="preserve">הרכש הממשלתי הוא נדבך מרכזי בפעילותם של הגופים הממשלתיים, שכן מרבית הפעילות הממשלתית תלויה ברכש של טובין או של שירותים. </w:t>
      </w:r>
      <w:r>
        <w:rPr>
          <w:rFonts w:hint="cs"/>
          <w:rtl/>
        </w:rPr>
        <w:t xml:space="preserve">בפרק בנושא </w:t>
      </w:r>
      <w:r w:rsidRPr="00127095">
        <w:rPr>
          <w:b/>
          <w:bCs/>
          <w:rtl/>
        </w:rPr>
        <w:t>התקשרויות בפטור ממכרז בתחום התקשוב</w:t>
      </w:r>
      <w:r w:rsidRPr="00127095">
        <w:rPr>
          <w:rtl/>
        </w:rPr>
        <w:t xml:space="preserve"> </w:t>
      </w:r>
      <w:r>
        <w:rPr>
          <w:rFonts w:hint="cs"/>
          <w:rtl/>
        </w:rPr>
        <w:t xml:space="preserve">עלה כי </w:t>
      </w:r>
      <w:r>
        <w:rPr>
          <w:rtl/>
        </w:rPr>
        <w:t xml:space="preserve">היקף הרכש </w:t>
      </w:r>
      <w:proofErr w:type="spellStart"/>
      <w:r>
        <w:rPr>
          <w:rtl/>
        </w:rPr>
        <w:t>התקשובי</w:t>
      </w:r>
      <w:proofErr w:type="spellEnd"/>
      <w:r>
        <w:rPr>
          <w:rtl/>
        </w:rPr>
        <w:t xml:space="preserve"> בשנים 2019 - 2021 היה כ-14.4 מיליארד ש"ח, והוא היה כ-15.6% מסך הרכש הממשלתי בשנים אלו. היקף הרכש </w:t>
      </w:r>
      <w:proofErr w:type="spellStart"/>
      <w:r>
        <w:rPr>
          <w:rtl/>
        </w:rPr>
        <w:t>התקשובי</w:t>
      </w:r>
      <w:proofErr w:type="spellEnd"/>
      <w:r>
        <w:rPr>
          <w:rtl/>
        </w:rPr>
        <w:t xml:space="preserve"> שבוצע בפטור ממכרז בשנים 2019 - 2021 היה כ-1.79 מיליארד ש"ח, והוא היה כ-14.2% מסך הרכש </w:t>
      </w:r>
      <w:proofErr w:type="spellStart"/>
      <w:r>
        <w:rPr>
          <w:rtl/>
        </w:rPr>
        <w:t>התקשובי</w:t>
      </w:r>
      <w:proofErr w:type="spellEnd"/>
      <w:r>
        <w:rPr>
          <w:rtl/>
        </w:rPr>
        <w:t xml:space="preserve"> באותן שנים. ממצאי דוח זה מצביעים על שורה של ליקויים בתחום הרכש, בדגש על התקשרויות בפטור ממכרז בתחום התקשוב. להלן הליקויים העיקריים: המידע שמפרסמים לציבור </w:t>
      </w:r>
      <w:proofErr w:type="spellStart"/>
      <w:r>
        <w:rPr>
          <w:rtl/>
        </w:rPr>
        <w:t>מינהל</w:t>
      </w:r>
      <w:proofErr w:type="spellEnd"/>
      <w:r>
        <w:rPr>
          <w:rtl/>
        </w:rPr>
        <w:t xml:space="preserve"> הרכש ומערך </w:t>
      </w:r>
      <w:proofErr w:type="spellStart"/>
      <w:r>
        <w:rPr>
          <w:rtl/>
        </w:rPr>
        <w:t>הדיגיטל</w:t>
      </w:r>
      <w:proofErr w:type="spellEnd"/>
      <w:r>
        <w:rPr>
          <w:rtl/>
        </w:rPr>
        <w:t xml:space="preserve"> בתחום הרכש אינו תואם את המידע במערכת </w:t>
      </w:r>
      <w:proofErr w:type="spellStart"/>
      <w:r>
        <w:rPr>
          <w:rtl/>
        </w:rPr>
        <w:t>מרכב"ה</w:t>
      </w:r>
      <w:proofErr w:type="spellEnd"/>
      <w:r>
        <w:rPr>
          <w:rtl/>
        </w:rPr>
        <w:t xml:space="preserve">, ובכך נפגעת השקיפות לציבור ויכולות הבקרה על פעילות הרכש הממשלתי; </w:t>
      </w:r>
      <w:r>
        <w:rPr>
          <w:rFonts w:hint="cs"/>
          <w:rtl/>
        </w:rPr>
        <w:t>ה</w:t>
      </w:r>
      <w:r>
        <w:rPr>
          <w:rtl/>
        </w:rPr>
        <w:t>שימוש ש</w:t>
      </w:r>
      <w:r>
        <w:rPr>
          <w:rFonts w:hint="cs"/>
          <w:rtl/>
        </w:rPr>
        <w:t>עושים</w:t>
      </w:r>
      <w:r>
        <w:rPr>
          <w:rtl/>
        </w:rPr>
        <w:t xml:space="preserve"> הגופים הממשלתיים בפטור ממכרז בעילת ספק יחיד ובעילת התקשרות של עד 50,000 ש"ח ברכש </w:t>
      </w:r>
      <w:proofErr w:type="spellStart"/>
      <w:r>
        <w:rPr>
          <w:rtl/>
        </w:rPr>
        <w:t>התקשובי</w:t>
      </w:r>
      <w:proofErr w:type="spellEnd"/>
      <w:r>
        <w:rPr>
          <w:rFonts w:hint="cs"/>
          <w:rtl/>
        </w:rPr>
        <w:t xml:space="preserve"> גדול במאות אחוזים מהשימוש בהם</w:t>
      </w:r>
      <w:r>
        <w:rPr>
          <w:rtl/>
        </w:rPr>
        <w:t xml:space="preserve"> </w:t>
      </w:r>
      <w:r>
        <w:rPr>
          <w:rFonts w:hint="cs"/>
          <w:rtl/>
        </w:rPr>
        <w:t>ב</w:t>
      </w:r>
      <w:r>
        <w:rPr>
          <w:rtl/>
        </w:rPr>
        <w:t>רכש הכללי; ואי-עמידה בהוראות הדין הנוגעות לפרסום התקשרויות.</w:t>
      </w:r>
      <w:r>
        <w:rPr>
          <w:rFonts w:hint="cs"/>
          <w:rtl/>
        </w:rPr>
        <w:t xml:space="preserve"> </w:t>
      </w:r>
      <w:r>
        <w:rPr>
          <w:rtl/>
        </w:rPr>
        <w:t xml:space="preserve">ההתפתחות המהירה של תחום התקשוב גורמת לכך שגופים ממשלתיים נדרשים ליישם חדשנות בתחום זה במהירות וביעילות, כדי למנוע את התיישנות הטכנולוגיה הרלוונטית עד להשלמת הליך הרכש. לצד זאת, </w:t>
      </w:r>
      <w:r>
        <w:rPr>
          <w:rFonts w:hint="cs"/>
          <w:rtl/>
        </w:rPr>
        <w:t xml:space="preserve">יש לנהל את </w:t>
      </w:r>
      <w:r>
        <w:rPr>
          <w:rtl/>
        </w:rPr>
        <w:t xml:space="preserve">הליכי הרכש באופן הוגן, שוויוני ושקוף ובאופן העולה בקנה אחד עם הוראות הדין </w:t>
      </w:r>
      <w:r>
        <w:rPr>
          <w:rFonts w:hint="cs"/>
          <w:rtl/>
        </w:rPr>
        <w:t>כדי להביא</w:t>
      </w:r>
      <w:r>
        <w:rPr>
          <w:rtl/>
        </w:rPr>
        <w:t xml:space="preserve"> לתוצאות עסקיות וליעילות כלכלית. על הגופים הממשלתיים להקפיד על הוראות הדין והוראות </w:t>
      </w:r>
      <w:proofErr w:type="spellStart"/>
      <w:r>
        <w:rPr>
          <w:rtl/>
        </w:rPr>
        <w:t>התכ"ם</w:t>
      </w:r>
      <w:proofErr w:type="spellEnd"/>
      <w:r>
        <w:rPr>
          <w:rtl/>
        </w:rPr>
        <w:t xml:space="preserve"> הנוגעות לרכש הממשלתי. מומלץ כי </w:t>
      </w:r>
      <w:proofErr w:type="spellStart"/>
      <w:r>
        <w:rPr>
          <w:rtl/>
        </w:rPr>
        <w:t>מינהל</w:t>
      </w:r>
      <w:proofErr w:type="spellEnd"/>
      <w:r>
        <w:rPr>
          <w:rtl/>
        </w:rPr>
        <w:t xml:space="preserve"> הרכש יפעל לשיפור תהליך הרכש במערכת </w:t>
      </w:r>
      <w:proofErr w:type="spellStart"/>
      <w:r>
        <w:rPr>
          <w:rtl/>
        </w:rPr>
        <w:t>מרכב"ה</w:t>
      </w:r>
      <w:proofErr w:type="spellEnd"/>
      <w:r>
        <w:rPr>
          <w:rtl/>
        </w:rPr>
        <w:t>, לרבות יישום בקרות ממוחשבות ובקרות מפצות, כדי לוודא את השל</w:t>
      </w:r>
      <w:r>
        <w:rPr>
          <w:rFonts w:hint="cs"/>
          <w:rtl/>
        </w:rPr>
        <w:t>ֵ</w:t>
      </w:r>
      <w:r>
        <w:rPr>
          <w:rtl/>
        </w:rPr>
        <w:t xml:space="preserve">מות והמהימנות של המידע ולשפר את הפיקוח והבקרה השוטפים ואת תהליכי קבלת ההחלטות. על </w:t>
      </w:r>
      <w:proofErr w:type="spellStart"/>
      <w:r>
        <w:rPr>
          <w:rtl/>
        </w:rPr>
        <w:t>החשכ"ל</w:t>
      </w:r>
      <w:proofErr w:type="spellEnd"/>
      <w:r>
        <w:rPr>
          <w:rtl/>
        </w:rPr>
        <w:t xml:space="preserve"> והיחידה לחופש המידע לפעול לאכיפת פרסום ההתקשרויות של כלל הגופים בהתאם להוראות הדין ותוך הקפדה על מהימנות המידע המתפרסם לציבור.</w:t>
      </w:r>
    </w:p>
    <w:p w14:paraId="336A9AE6" w14:textId="77777777" w:rsidR="00B359EF" w:rsidRPr="00F10A1B" w:rsidRDefault="00B359EF" w:rsidP="00B359EF">
      <w:pPr>
        <w:pStyle w:val="7191"/>
        <w:rPr>
          <w:rtl/>
        </w:rPr>
      </w:pPr>
      <w:r w:rsidRPr="00F10A1B">
        <w:rPr>
          <w:rtl/>
        </w:rPr>
        <w:t xml:space="preserve">על הגופים המבוקרים מוטלת החובה לפעול בדרך מהירה ויעילה לתיקון הליקויים שהועלו בדוח זה, </w:t>
      </w:r>
      <w:r w:rsidRPr="00F10A1B">
        <w:rPr>
          <w:rFonts w:hint="cs"/>
          <w:rtl/>
        </w:rPr>
        <w:t xml:space="preserve">כדי להעלות </w:t>
      </w:r>
      <w:r w:rsidRPr="00F10A1B">
        <w:rPr>
          <w:rtl/>
        </w:rPr>
        <w:t xml:space="preserve">את רמת ההגנה של הארגון ולהיערך </w:t>
      </w:r>
      <w:r>
        <w:rPr>
          <w:rFonts w:hint="cs"/>
          <w:rtl/>
        </w:rPr>
        <w:t>להתמודדות</w:t>
      </w:r>
      <w:r w:rsidRPr="00F10A1B">
        <w:rPr>
          <w:rtl/>
        </w:rPr>
        <w:t xml:space="preserve"> מיטבי</w:t>
      </w:r>
      <w:r>
        <w:rPr>
          <w:rFonts w:hint="cs"/>
          <w:rtl/>
        </w:rPr>
        <w:t>ת</w:t>
      </w:r>
      <w:r w:rsidRPr="00F10A1B">
        <w:rPr>
          <w:rtl/>
        </w:rPr>
        <w:t xml:space="preserve"> </w:t>
      </w:r>
      <w:r>
        <w:rPr>
          <w:rFonts w:hint="cs"/>
          <w:rtl/>
        </w:rPr>
        <w:t xml:space="preserve">עם </w:t>
      </w:r>
      <w:r w:rsidRPr="00F10A1B">
        <w:rPr>
          <w:rtl/>
        </w:rPr>
        <w:t>תקיפות סייבר</w:t>
      </w:r>
      <w:r>
        <w:rPr>
          <w:rFonts w:hint="cs"/>
          <w:rtl/>
        </w:rPr>
        <w:t>. על הגופים</w:t>
      </w:r>
      <w:r w:rsidRPr="00F10A1B">
        <w:rPr>
          <w:rtl/>
        </w:rPr>
        <w:t xml:space="preserve"> להתאים את פעילות</w:t>
      </w:r>
      <w:r w:rsidRPr="00F10A1B">
        <w:rPr>
          <w:rFonts w:hint="cs"/>
          <w:rtl/>
        </w:rPr>
        <w:t>ם</w:t>
      </w:r>
      <w:r w:rsidRPr="00F10A1B">
        <w:rPr>
          <w:rtl/>
        </w:rPr>
        <w:t xml:space="preserve"> לעולם רווי טכנולוגיות מתקדמות ולאתגרים שבפניהם </w:t>
      </w:r>
      <w:r>
        <w:rPr>
          <w:rFonts w:hint="cs"/>
          <w:rtl/>
        </w:rPr>
        <w:t xml:space="preserve">הם </w:t>
      </w:r>
      <w:r w:rsidRPr="00F10A1B">
        <w:rPr>
          <w:rFonts w:hint="cs"/>
          <w:rtl/>
        </w:rPr>
        <w:t xml:space="preserve">יעמדו </w:t>
      </w:r>
      <w:r w:rsidRPr="00F10A1B">
        <w:rPr>
          <w:rtl/>
        </w:rPr>
        <w:t>בשנים הקרובות.</w:t>
      </w:r>
      <w:r w:rsidRPr="00F10A1B">
        <w:rPr>
          <w:rFonts w:hint="cs"/>
          <w:rtl/>
        </w:rPr>
        <w:t xml:space="preserve"> </w:t>
      </w:r>
      <w:r w:rsidRPr="00F10A1B">
        <w:rPr>
          <w:rtl/>
        </w:rPr>
        <w:t xml:space="preserve">מתקפות הסייבר שאירעו לאחרונה מחדדות את הצורך בכך. </w:t>
      </w:r>
    </w:p>
    <w:p w14:paraId="1BC52FC4" w14:textId="77777777" w:rsidR="00B359EF" w:rsidRPr="00D345F1" w:rsidRDefault="00B359EF" w:rsidP="00B359EF">
      <w:pPr>
        <w:pStyle w:val="7191"/>
        <w:rPr>
          <w:b/>
          <w:bCs/>
          <w:rtl/>
        </w:rPr>
      </w:pPr>
      <w:r w:rsidRPr="00D345F1">
        <w:rPr>
          <w:rFonts w:hint="eastAsia"/>
          <w:b/>
          <w:bCs/>
          <w:rtl/>
        </w:rPr>
        <w:t>לסיום</w:t>
      </w:r>
      <w:r w:rsidRPr="00D345F1">
        <w:rPr>
          <w:b/>
          <w:bCs/>
          <w:rtl/>
        </w:rPr>
        <w:t xml:space="preserve">, חובה נעימה היא לי להודות לעובדי משרד מבקר המדינה, הפועלים במסירות לביצוע ביקורת באופן מקצועי, מעמיק, יסודי והוגן ולפרסום דוחות ביקורת אובייקטיביים, אפקטיביים </w:t>
      </w:r>
      <w:r w:rsidRPr="00D345F1">
        <w:rPr>
          <w:rFonts w:hint="cs"/>
          <w:b/>
          <w:bCs/>
          <w:rtl/>
        </w:rPr>
        <w:t>ו</w:t>
      </w:r>
      <w:r w:rsidRPr="00D345F1">
        <w:rPr>
          <w:b/>
          <w:bCs/>
          <w:rtl/>
        </w:rPr>
        <w:t>רלוונטיים</w:t>
      </w:r>
      <w:r w:rsidRPr="00D345F1">
        <w:rPr>
          <w:rFonts w:hint="cs"/>
          <w:b/>
          <w:bCs/>
          <w:rtl/>
        </w:rPr>
        <w:t>.</w:t>
      </w:r>
    </w:p>
    <w:p w14:paraId="76C62D3E" w14:textId="77777777" w:rsidR="00B359EF" w:rsidRDefault="00B359EF" w:rsidP="00B359EF">
      <w:pPr>
        <w:pStyle w:val="7191"/>
        <w:rPr>
          <w:rtl/>
        </w:rPr>
      </w:pPr>
      <w:r w:rsidRPr="008C3168">
        <w:rPr>
          <w:rtl/>
        </w:rPr>
        <w:lastRenderedPageBreak/>
        <w:t xml:space="preserve">משרד מבקר המדינה מתחייב להמשיך ולבקר את עמידת הגופים המבוקרים בפני סיכונים עכשוויים ועתידיים ולעסוק בתחומי הגנת הסייבר, טכנולוגיות </w:t>
      </w:r>
      <w:r>
        <w:rPr>
          <w:rFonts w:hint="cs"/>
          <w:rtl/>
        </w:rPr>
        <w:t>ה</w:t>
      </w:r>
      <w:r w:rsidRPr="008C3168">
        <w:rPr>
          <w:rtl/>
        </w:rPr>
        <w:t>מידע והגנת הפרטיות, לטובת אזרחי ישראל</w:t>
      </w:r>
      <w:r w:rsidRPr="00F10A1B">
        <w:rPr>
          <w:rtl/>
        </w:rPr>
        <w:t>.</w:t>
      </w:r>
    </w:p>
    <w:p w14:paraId="4EC4B196" w14:textId="77777777" w:rsidR="00701494" w:rsidRDefault="00701494" w:rsidP="00C71693">
      <w:pPr>
        <w:pStyle w:val="7191"/>
        <w:spacing w:after="0"/>
      </w:pPr>
    </w:p>
    <w:p w14:paraId="126412A8" w14:textId="77777777" w:rsidR="0045206C" w:rsidRPr="00701494" w:rsidRDefault="0045206C" w:rsidP="00C71693">
      <w:pPr>
        <w:pStyle w:val="7191"/>
        <w:spacing w:after="0"/>
        <w:rPr>
          <w:rtl/>
        </w:rPr>
      </w:pPr>
    </w:p>
    <w:p w14:paraId="32B2E14E" w14:textId="77777777" w:rsidR="00A0272B" w:rsidRPr="00D70CA7" w:rsidRDefault="00A0272B" w:rsidP="00A0272B">
      <w:pPr>
        <w:widowControl w:val="0"/>
        <w:spacing w:line="240" w:lineRule="atLeast"/>
        <w:ind w:left="3402"/>
        <w:jc w:val="center"/>
        <w:rPr>
          <w:rFonts w:ascii="Tahoma" w:hAnsi="Tahoma" w:cs="Tahoma"/>
          <w:b/>
          <w:bCs/>
          <w:sz w:val="18"/>
          <w:szCs w:val="18"/>
          <w:rtl/>
          <w:lang w:eastAsia="he-IL"/>
        </w:rPr>
      </w:pPr>
      <w:r>
        <w:rPr>
          <w:rFonts w:ascii="Tahoma" w:hAnsi="Tahoma" w:cs="Tahoma"/>
          <w:noProof/>
          <w:rtl/>
        </w:rPr>
        <w:drawing>
          <wp:inline distT="0" distB="0" distL="0" distR="0" wp14:anchorId="082F19DE" wp14:editId="12001538">
            <wp:extent cx="969264" cy="316992"/>
            <wp:effectExtent l="0" t="0" r="2540" b="6985"/>
            <wp:docPr id="29" name="תמונה 29" descr="חתימת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937273" name="חתימת מבקר עברית כחול.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69264" cy="316992"/>
                    </a:xfrm>
                    <a:prstGeom prst="rect">
                      <a:avLst/>
                    </a:prstGeom>
                  </pic:spPr>
                </pic:pic>
              </a:graphicData>
            </a:graphic>
          </wp:inline>
        </w:drawing>
      </w:r>
    </w:p>
    <w:p w14:paraId="137A4BD3" w14:textId="77777777" w:rsidR="00A0272B" w:rsidRPr="001A7FEE" w:rsidRDefault="00A0272B" w:rsidP="00A0272B">
      <w:pPr>
        <w:widowControl w:val="0"/>
        <w:spacing w:line="360" w:lineRule="auto"/>
        <w:ind w:left="3402"/>
        <w:jc w:val="center"/>
        <w:rPr>
          <w:rFonts w:ascii="Tahoma" w:hAnsi="Tahoma" w:cs="Tahoma"/>
          <w:b/>
          <w:bCs/>
          <w:sz w:val="18"/>
          <w:szCs w:val="18"/>
          <w:rtl/>
          <w:lang w:eastAsia="he-IL"/>
        </w:rPr>
      </w:pPr>
      <w:r w:rsidRPr="001A7FEE">
        <w:rPr>
          <w:rFonts w:ascii="Tahoma" w:hAnsi="Tahoma" w:cs="Tahoma" w:hint="cs"/>
          <w:b/>
          <w:bCs/>
          <w:sz w:val="18"/>
          <w:szCs w:val="18"/>
          <w:rtl/>
          <w:lang w:eastAsia="he-IL"/>
        </w:rPr>
        <w:t>מתניהו אנגלמן</w:t>
      </w:r>
    </w:p>
    <w:p w14:paraId="55BB9300" w14:textId="77777777" w:rsidR="00A0272B" w:rsidRPr="001A7FEE" w:rsidRDefault="00A0272B" w:rsidP="00CA1F53">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מבקר המדינה</w:t>
      </w:r>
    </w:p>
    <w:p w14:paraId="18034D6E" w14:textId="6798594F" w:rsidR="00A0272B" w:rsidRDefault="00A0272B" w:rsidP="00CA1F53">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ונציב תלונות הציבור</w:t>
      </w:r>
    </w:p>
    <w:p w14:paraId="4511266F" w14:textId="77777777" w:rsidR="0045206C" w:rsidRDefault="0045206C" w:rsidP="0045206C">
      <w:pPr>
        <w:pStyle w:val="7190"/>
        <w:spacing w:before="220" w:after="0" w:line="360" w:lineRule="auto"/>
      </w:pPr>
    </w:p>
    <w:p w14:paraId="4870B260" w14:textId="301F8A80" w:rsidR="0045206C" w:rsidRPr="00F70ABC" w:rsidRDefault="0045206C" w:rsidP="0045206C">
      <w:pPr>
        <w:pStyle w:val="7190"/>
        <w:spacing w:before="220" w:after="0" w:line="360" w:lineRule="auto"/>
        <w:rPr>
          <w:rtl/>
        </w:rPr>
      </w:pPr>
      <w:r w:rsidRPr="00720CC7">
        <w:rPr>
          <w:rFonts w:hint="cs"/>
          <w:rtl/>
        </w:rPr>
        <w:t xml:space="preserve">ירושלים, </w:t>
      </w:r>
      <w:r>
        <w:rPr>
          <w:rFonts w:hint="cs"/>
          <w:rtl/>
        </w:rPr>
        <w:t xml:space="preserve">אייר </w:t>
      </w:r>
      <w:proofErr w:type="spellStart"/>
      <w:r w:rsidRPr="00720CC7">
        <w:rPr>
          <w:rFonts w:hint="cs"/>
          <w:rtl/>
        </w:rPr>
        <w:t>התש</w:t>
      </w:r>
      <w:r>
        <w:rPr>
          <w:rFonts w:hint="cs"/>
          <w:rtl/>
        </w:rPr>
        <w:t>פ</w:t>
      </w:r>
      <w:r w:rsidRPr="00720CC7">
        <w:rPr>
          <w:rFonts w:hint="cs"/>
          <w:rtl/>
        </w:rPr>
        <w:t>"</w:t>
      </w:r>
      <w:r>
        <w:rPr>
          <w:rFonts w:hint="cs"/>
          <w:rtl/>
        </w:rPr>
        <w:t>ג</w:t>
      </w:r>
      <w:proofErr w:type="spellEnd"/>
      <w:r w:rsidRPr="00720CC7">
        <w:rPr>
          <w:rFonts w:hint="cs"/>
          <w:rtl/>
        </w:rPr>
        <w:t xml:space="preserve">, </w:t>
      </w:r>
      <w:r>
        <w:rPr>
          <w:rFonts w:hint="cs"/>
          <w:rtl/>
        </w:rPr>
        <w:t>מאי 2023</w:t>
      </w:r>
    </w:p>
    <w:p w14:paraId="6C1E41D5" w14:textId="022CA669" w:rsidR="0045206C" w:rsidRDefault="0045206C">
      <w:pPr>
        <w:bidi w:val="0"/>
        <w:spacing w:after="200" w:line="276" w:lineRule="auto"/>
        <w:rPr>
          <w:lang w:bidi="ar-SA"/>
        </w:rPr>
      </w:pPr>
      <w:r>
        <w:rPr>
          <w:lang w:bidi="ar-SA"/>
        </w:rPr>
        <w:br w:type="page"/>
      </w:r>
    </w:p>
    <w:p w14:paraId="05F8AD5D" w14:textId="77777777" w:rsidR="00EA22FE" w:rsidRDefault="00EA22FE">
      <w:pPr>
        <w:bidi w:val="0"/>
        <w:spacing w:after="200" w:line="276" w:lineRule="auto"/>
        <w:rPr>
          <w:lang w:bidi="ar-SA"/>
        </w:rPr>
        <w:sectPr w:rsidR="00EA22FE" w:rsidSect="0029444B">
          <w:headerReference w:type="even" r:id="rId23"/>
          <w:footerReference w:type="even" r:id="rId24"/>
          <w:footerReference w:type="default" r:id="rId25"/>
          <w:footnotePr>
            <w:numRestart w:val="eachSect"/>
          </w:footnotePr>
          <w:pgSz w:w="11906" w:h="16838" w:code="9"/>
          <w:pgMar w:top="3062" w:right="2268" w:bottom="2552" w:left="2268" w:header="1134" w:footer="1304" w:gutter="0"/>
          <w:cols w:space="708"/>
          <w:bidi/>
          <w:rtlGutter/>
          <w:docGrid w:linePitch="360"/>
        </w:sectPr>
      </w:pPr>
    </w:p>
    <w:p w14:paraId="740C7E68" w14:textId="6437392D" w:rsidR="002170E8" w:rsidRDefault="002170E8">
      <w:pPr>
        <w:bidi w:val="0"/>
        <w:spacing w:after="200" w:line="276" w:lineRule="auto"/>
        <w:rPr>
          <w:rFonts w:ascii="Arial Bold" w:eastAsiaTheme="majorEastAsia" w:hAnsi="Arial Bold" w:cs="Tahoma"/>
          <w:b/>
          <w:bCs/>
          <w:color w:val="00305F"/>
          <w:sz w:val="34"/>
          <w:szCs w:val="34"/>
          <w:rtl/>
          <w:lang w:bidi="ar-SA"/>
        </w:rPr>
      </w:pPr>
      <w:r>
        <w:rPr>
          <w:noProof/>
          <w:rtl/>
          <w:lang w:val="ar-SA" w:bidi="ar-SA"/>
        </w:rPr>
        <w:lastRenderedPageBreak/>
        <mc:AlternateContent>
          <mc:Choice Requires="wps">
            <w:drawing>
              <wp:anchor distT="0" distB="0" distL="114300" distR="114300" simplePos="0" relativeHeight="252874240" behindDoc="0" locked="0" layoutInCell="1" allowOverlap="1" wp14:anchorId="6DF62921" wp14:editId="545768F1">
                <wp:simplePos x="0" y="0"/>
                <wp:positionH relativeFrom="column">
                  <wp:posOffset>4152819</wp:posOffset>
                </wp:positionH>
                <wp:positionV relativeFrom="paragraph">
                  <wp:posOffset>7095408</wp:posOffset>
                </wp:positionV>
                <wp:extent cx="1082878" cy="768486"/>
                <wp:effectExtent l="12700" t="12700" r="9525" b="19050"/>
                <wp:wrapNone/>
                <wp:docPr id="1218827167" name="מלבן 1"/>
                <wp:cNvGraphicFramePr/>
                <a:graphic xmlns:a="http://schemas.openxmlformats.org/drawingml/2006/main">
                  <a:graphicData uri="http://schemas.microsoft.com/office/word/2010/wordprocessingShape">
                    <wps:wsp>
                      <wps:cNvSpPr/>
                      <wps:spPr>
                        <a:xfrm>
                          <a:off x="0" y="0"/>
                          <a:ext cx="1082878" cy="7684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6709C0" id="מלבן 1" o:spid="_x0000_s1026" style="position:absolute;left:0;text-align:left;margin-left:327pt;margin-top:558.7pt;width:85.25pt;height:60.5pt;z-index:25287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" fillcolor="white [3212]" strokecolor="white [3212]" strokeweight="2pt"/>
            </w:pict>
          </mc:Fallback>
        </mc:AlternateContent>
      </w:r>
      <w:r>
        <w:rPr>
          <w:noProof/>
          <w:rtl/>
          <w:lang w:val="ar-SA" w:bidi="ar-SA"/>
        </w:rPr>
        <mc:AlternateContent>
          <mc:Choice Requires="wps">
            <w:drawing>
              <wp:anchor distT="0" distB="0" distL="114300" distR="114300" simplePos="0" relativeHeight="252872192" behindDoc="0" locked="0" layoutInCell="1" allowOverlap="1" wp14:anchorId="2587E682" wp14:editId="5DAA21EE">
                <wp:simplePos x="0" y="0"/>
                <wp:positionH relativeFrom="column">
                  <wp:posOffset>-1410997</wp:posOffset>
                </wp:positionH>
                <wp:positionV relativeFrom="paragraph">
                  <wp:posOffset>-728413</wp:posOffset>
                </wp:positionV>
                <wp:extent cx="6089785" cy="768486"/>
                <wp:effectExtent l="12700" t="12700" r="19050" b="19050"/>
                <wp:wrapNone/>
                <wp:docPr id="581078289" name="מלבן 1"/>
                <wp:cNvGraphicFramePr/>
                <a:graphic xmlns:a="http://schemas.openxmlformats.org/drawingml/2006/main">
                  <a:graphicData uri="http://schemas.microsoft.com/office/word/2010/wordprocessingShape">
                    <wps:wsp>
                      <wps:cNvSpPr/>
                      <wps:spPr>
                        <a:xfrm>
                          <a:off x="0" y="0"/>
                          <a:ext cx="6089785" cy="7684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57FDFED" id="מלבן 1" o:spid="_x0000_s1026" style="position:absolute;left:0;text-align:left;margin-left:-111.1pt;margin-top:-57.35pt;width:479.5pt;height:60.5pt;z-index:25287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" fillcolor="white [3212]" strokecolor="white [3212]" strokeweight="2pt"/>
            </w:pict>
          </mc:Fallback>
        </mc:AlternateContent>
      </w:r>
      <w:r>
        <w:rPr>
          <w:rtl/>
          <w:lang w:bidi="ar-SA"/>
        </w:rPr>
        <w:br w:type="page"/>
      </w:r>
    </w:p>
    <w:p w14:paraId="1278DA0D" w14:textId="476B2237" w:rsidR="00F4376A" w:rsidRPr="00BC41F0" w:rsidRDefault="00C71693" w:rsidP="00DA3ED7">
      <w:pPr>
        <w:pStyle w:val="KOT1N"/>
        <w:bidi/>
        <w:spacing w:after="360"/>
        <w:jc w:val="left"/>
        <w:rPr>
          <w:rtl/>
        </w:rPr>
      </w:pPr>
      <w:r w:rsidRPr="00C71693">
        <w:rPr>
          <w:rtl/>
          <w:lang w:bidi="ar-SA"/>
        </w:rPr>
        <w:lastRenderedPageBreak/>
        <w:t>المقدمة</w:t>
      </w:r>
      <w:r>
        <w:rPr>
          <w:rFonts w:hint="cs"/>
          <w:rtl/>
        </w:rPr>
        <w:t xml:space="preserve"> </w:t>
      </w:r>
    </w:p>
    <w:p w14:paraId="68D64F7C" w14:textId="77777777" w:rsidR="00DA3ED7" w:rsidRPr="00F10A1B" w:rsidRDefault="00DA3ED7" w:rsidP="00DA3ED7">
      <w:pPr>
        <w:pStyle w:val="7191"/>
        <w:ind w:right="142"/>
        <w:rPr>
          <w:b/>
          <w:bCs/>
          <w:rtl/>
          <w:lang w:bidi="ar-LB"/>
        </w:rPr>
      </w:pPr>
      <w:r>
        <w:rPr>
          <w:rFonts w:hint="cs"/>
          <w:b/>
          <w:bCs/>
          <w:rtl/>
          <w:lang w:bidi="ar-LB"/>
        </w:rPr>
        <w:t xml:space="preserve">يعرض التقرير الموضوع على طاولة الكنيست نتائج الرقابة في مجالات حماية السايبر، وتكنولوجيا المعلومات وحماية الخصوصية.  </w:t>
      </w:r>
    </w:p>
    <w:p w14:paraId="00B42855" w14:textId="77777777" w:rsidR="00DA3ED7" w:rsidRDefault="00DA3ED7" w:rsidP="00DA3ED7">
      <w:pPr>
        <w:pStyle w:val="7191"/>
        <w:ind w:right="142"/>
        <w:rPr>
          <w:rtl/>
          <w:lang w:bidi="ar-LB"/>
        </w:rPr>
      </w:pPr>
      <w:r>
        <w:rPr>
          <w:rFonts w:hint="cs"/>
          <w:rtl/>
          <w:lang w:bidi="ar-LB"/>
        </w:rPr>
        <w:t xml:space="preserve">أدى التقدم التكنولوجي الى أن المزيد والمزيد من المجالات في حياتنا تعتمد على أنظمة معلومات مركزية، وبموجب هذا من المتوقع أن تكون زيادة كبيرة في تواتر التهديدات السيبرانية ودرجة خطورتها. الى جانب الكثير من </w:t>
      </w:r>
      <w:r>
        <w:rPr>
          <w:rFonts w:hint="cs"/>
          <w:rtl/>
          <w:lang w:bidi="ar-JO"/>
        </w:rPr>
        <w:t>الإيجابيات التي يعود بها</w:t>
      </w:r>
      <w:r>
        <w:rPr>
          <w:rFonts w:hint="cs"/>
          <w:rtl/>
        </w:rPr>
        <w:t xml:space="preserve"> </w:t>
      </w:r>
      <w:r>
        <w:rPr>
          <w:rFonts w:hint="cs"/>
          <w:rtl/>
          <w:lang w:bidi="ar-LB"/>
        </w:rPr>
        <w:t xml:space="preserve">الفضاء المحوسب على الاقتصاد والمجتمع، هناك ازدياد في نطاق الهجمات السيبرانية التي تتطلب تعزيز مستوى الحماية والاستعداد للتعامل الأمثل مع الهجمات السيبرانية. </w:t>
      </w:r>
    </w:p>
    <w:p w14:paraId="1A7C0804" w14:textId="77777777" w:rsidR="00DA3ED7" w:rsidRDefault="00DA3ED7" w:rsidP="00DA3ED7">
      <w:pPr>
        <w:pStyle w:val="7191"/>
        <w:ind w:right="142"/>
        <w:rPr>
          <w:rtl/>
          <w:lang w:bidi="ar-LB"/>
        </w:rPr>
      </w:pPr>
      <w:r>
        <w:rPr>
          <w:rFonts w:hint="cs"/>
          <w:rtl/>
          <w:lang w:bidi="ar-LB"/>
        </w:rPr>
        <w:t>في العقد الماضي ازدادت الهجمات السيبرانية على المنظمات وعلى الأفراد في جميع أنحاء العالم. في سنة 2020 تم اكتشاف ما يزيد عن 9.5 مليون محاولة لهجمات سيبرانية تهدف الى تعطيل أنظمة الحوسبة ومنع القدرة على استخدامها- في هذه السنة تم الكشف عن 18 محاولة للهجوم في الدقيقة بالمتوسط</w:t>
      </w:r>
      <w:r>
        <w:rPr>
          <w:rFonts w:hint="cs"/>
          <w:rtl/>
        </w:rPr>
        <w:t>;</w:t>
      </w:r>
      <w:r>
        <w:rPr>
          <w:rFonts w:hint="cs"/>
          <w:rtl/>
          <w:lang w:bidi="ar-LB"/>
        </w:rPr>
        <w:t xml:space="preserve"> في النصف الأول من سنة 2020 تمت سرقة أو تسريب ما لا يقل عن 36 مليار من البيانات الشخصية الى الشبكة في أعقاب الهجمات السيبرانية. </w:t>
      </w:r>
    </w:p>
    <w:p w14:paraId="234C51B4" w14:textId="77777777" w:rsidR="00DA3ED7" w:rsidRPr="004E6E6C" w:rsidRDefault="00DA3ED7" w:rsidP="00DA3ED7">
      <w:pPr>
        <w:pStyle w:val="7191"/>
        <w:ind w:right="142"/>
        <w:rPr>
          <w:rtl/>
          <w:lang w:bidi="ar-LB"/>
        </w:rPr>
      </w:pPr>
      <w:r>
        <w:rPr>
          <w:rFonts w:hint="cs"/>
          <w:rtl/>
          <w:lang w:bidi="ar-LB"/>
        </w:rPr>
        <w:t xml:space="preserve">مع بداية عملي كمراقب الدولة ومفوض شكاوى الجمهور، قمت بتعريف المجال السيبراني على أنه أحد المواضيع الأساسية التي سيتعامل معها مراقب الدولة. هذا بهدف فحص مدى استعداد وجهوزية الجهات التي تتم الرقابة عليها للتعامل مع المخاطر المهمة في الفضاء السيبراني، مع التهديدات الاستراتيجية ومع التحديات السيبرانية المستقبلية التي تواجهها. يتناول هذا التقرير بأكمله نتائج رقابة الدولة في مجال الحماية السيبرانية وأنظمة المعلومات. وهذه فصول التقرير: </w:t>
      </w:r>
    </w:p>
    <w:p w14:paraId="1D38ABC2" w14:textId="6408B5BF" w:rsidR="00086DCA" w:rsidRPr="00AD2831" w:rsidRDefault="00086DCA" w:rsidP="00086DCA">
      <w:pPr>
        <w:pStyle w:val="7191"/>
        <w:numPr>
          <w:ilvl w:val="0"/>
          <w:numId w:val="22"/>
        </w:numPr>
        <w:rPr>
          <w:b/>
          <w:bCs/>
          <w:rtl/>
        </w:rPr>
      </w:pPr>
      <w:r>
        <w:rPr>
          <w:rFonts w:hint="cs"/>
          <w:b/>
          <w:bCs/>
          <w:rtl/>
          <w:lang w:bidi="ar-LB"/>
        </w:rPr>
        <w:t>استخدام مستندات الهوية البيومترية- بطاقات الهوية وجوازات السفر</w:t>
      </w:r>
      <w:r>
        <w:rPr>
          <w:rFonts w:hint="cs"/>
          <w:b/>
          <w:bCs/>
          <w:rtl/>
        </w:rPr>
        <w:t>.</w:t>
      </w:r>
    </w:p>
    <w:p w14:paraId="5EA7E3E7" w14:textId="01085053" w:rsidR="00DA3ED7" w:rsidRPr="00AD2831" w:rsidRDefault="00086DCA" w:rsidP="00BC4C01">
      <w:pPr>
        <w:pStyle w:val="7191"/>
        <w:numPr>
          <w:ilvl w:val="0"/>
          <w:numId w:val="22"/>
        </w:numPr>
        <w:rPr>
          <w:b/>
          <w:bCs/>
          <w:lang w:bidi="ar-LB"/>
        </w:rPr>
      </w:pPr>
      <w:r>
        <w:rPr>
          <w:rFonts w:hint="cs"/>
          <w:b/>
          <w:bCs/>
          <w:rtl/>
          <w:lang w:bidi="ar-LB"/>
        </w:rPr>
        <w:t>تكنولوجيا رقمية وأمن المعلومات والسيبرانية في خدمة السجون</w:t>
      </w:r>
      <w:r w:rsidR="00DA3ED7">
        <w:rPr>
          <w:rFonts w:hint="cs"/>
          <w:b/>
          <w:bCs/>
          <w:rtl/>
          <w:lang w:bidi="ar-LB"/>
        </w:rPr>
        <w:t xml:space="preserve">. </w:t>
      </w:r>
    </w:p>
    <w:p w14:paraId="69DF005D" w14:textId="64E761C6" w:rsidR="00DA3ED7" w:rsidRPr="00AD2831" w:rsidRDefault="00086DCA" w:rsidP="00BC4C01">
      <w:pPr>
        <w:pStyle w:val="7191"/>
        <w:numPr>
          <w:ilvl w:val="0"/>
          <w:numId w:val="22"/>
        </w:numPr>
        <w:rPr>
          <w:b/>
          <w:bCs/>
          <w:lang w:bidi="ar-LB"/>
        </w:rPr>
      </w:pPr>
      <w:r>
        <w:rPr>
          <w:rFonts w:hint="cs"/>
          <w:b/>
          <w:bCs/>
          <w:rtl/>
          <w:lang w:bidi="ar-LB"/>
        </w:rPr>
        <w:t>حماية الخصوصية وأمن المعلومات في أنظمة مركز جباية الغرامات، الرسوم والتكاليف في سلطة التنفيذ والجباية</w:t>
      </w:r>
      <w:r w:rsidR="00DA3ED7">
        <w:rPr>
          <w:rFonts w:hint="cs"/>
          <w:b/>
          <w:bCs/>
          <w:rtl/>
          <w:lang w:bidi="ar-LB"/>
        </w:rPr>
        <w:t xml:space="preserve">. </w:t>
      </w:r>
    </w:p>
    <w:p w14:paraId="2B1DDBC2" w14:textId="270121D5" w:rsidR="00DA3ED7" w:rsidRPr="00AD2831" w:rsidRDefault="00FD3DF5" w:rsidP="00BC4C01">
      <w:pPr>
        <w:pStyle w:val="7191"/>
        <w:numPr>
          <w:ilvl w:val="0"/>
          <w:numId w:val="22"/>
        </w:numPr>
        <w:rPr>
          <w:b/>
          <w:bCs/>
          <w:lang w:bidi="ar-LB"/>
        </w:rPr>
      </w:pPr>
      <w:r w:rsidRPr="00FD3DF5">
        <w:rPr>
          <w:b/>
          <w:bCs/>
          <w:rtl/>
          <w:lang w:bidi="ar-LB"/>
        </w:rPr>
        <w:t>جعل الخدمات الحكوميَة متاحة في العصر الرَقمي للأشخاص ذوي الإعاقة وللأشخاص اللذين لا يستخدمون الوسائل الرَقميَة</w:t>
      </w:r>
      <w:r w:rsidR="00086DCA">
        <w:rPr>
          <w:rFonts w:hint="cs"/>
          <w:b/>
          <w:bCs/>
          <w:rtl/>
        </w:rPr>
        <w:t>.</w:t>
      </w:r>
      <w:r w:rsidR="00DA3ED7">
        <w:rPr>
          <w:rFonts w:hint="cs"/>
          <w:b/>
          <w:bCs/>
          <w:rtl/>
          <w:lang w:bidi="ar-LB"/>
        </w:rPr>
        <w:t xml:space="preserve"> </w:t>
      </w:r>
    </w:p>
    <w:p w14:paraId="33847180" w14:textId="5CB066BF" w:rsidR="00DA3ED7" w:rsidRPr="00AD2831" w:rsidRDefault="00086DCA" w:rsidP="00BC4C01">
      <w:pPr>
        <w:pStyle w:val="7191"/>
        <w:numPr>
          <w:ilvl w:val="0"/>
          <w:numId w:val="22"/>
        </w:numPr>
        <w:rPr>
          <w:b/>
          <w:bCs/>
          <w:lang w:bidi="ar-LB"/>
        </w:rPr>
      </w:pPr>
      <w:r>
        <w:rPr>
          <w:rFonts w:hint="cs"/>
          <w:b/>
          <w:bCs/>
          <w:rtl/>
          <w:lang w:bidi="ar-LB"/>
        </w:rPr>
        <w:t>نظام الحماية السيبرانية في مؤسسة التأمين الوطني</w:t>
      </w:r>
      <w:r>
        <w:rPr>
          <w:rFonts w:hint="cs"/>
          <w:b/>
          <w:bCs/>
          <w:rtl/>
        </w:rPr>
        <w:t>.</w:t>
      </w:r>
      <w:r w:rsidR="00DA3ED7" w:rsidRPr="00AD2831">
        <w:rPr>
          <w:b/>
          <w:bCs/>
          <w:rtl/>
        </w:rPr>
        <w:tab/>
      </w:r>
    </w:p>
    <w:p w14:paraId="23AF6909" w14:textId="0F2D6CB7" w:rsidR="00086DCA" w:rsidRDefault="00086DCA" w:rsidP="00BC4C01">
      <w:pPr>
        <w:pStyle w:val="7191"/>
        <w:numPr>
          <w:ilvl w:val="0"/>
          <w:numId w:val="22"/>
        </w:numPr>
        <w:rPr>
          <w:b/>
          <w:bCs/>
        </w:rPr>
      </w:pPr>
      <w:r>
        <w:rPr>
          <w:rFonts w:hint="cs"/>
          <w:b/>
          <w:bCs/>
          <w:rtl/>
          <w:lang w:bidi="ar-LB"/>
        </w:rPr>
        <w:t>إتاحة الخدمات الحكومية في العصر الرقمي</w:t>
      </w:r>
      <w:r>
        <w:rPr>
          <w:rFonts w:hint="cs"/>
          <w:b/>
          <w:bCs/>
          <w:rtl/>
        </w:rPr>
        <w:t>.</w:t>
      </w:r>
      <w:r>
        <w:rPr>
          <w:rFonts w:hint="cs"/>
          <w:b/>
          <w:bCs/>
          <w:rtl/>
          <w:lang w:bidi="ar-LB"/>
        </w:rPr>
        <w:t xml:space="preserve"> </w:t>
      </w:r>
    </w:p>
    <w:p w14:paraId="404AFCCC" w14:textId="06250069" w:rsidR="00DA3ED7" w:rsidRPr="00AD2831" w:rsidRDefault="00086DCA" w:rsidP="00BC4C01">
      <w:pPr>
        <w:pStyle w:val="7191"/>
        <w:numPr>
          <w:ilvl w:val="0"/>
          <w:numId w:val="22"/>
        </w:numPr>
        <w:rPr>
          <w:b/>
          <w:bCs/>
          <w:rtl/>
        </w:rPr>
      </w:pPr>
      <w:r>
        <w:rPr>
          <w:rFonts w:hint="cs"/>
          <w:b/>
          <w:bCs/>
          <w:rtl/>
          <w:lang w:bidi="ar-LB"/>
        </w:rPr>
        <w:t>التعاقدات بإعفاء من إجراء مناقصات في مجال تكنولوجيا المعلومات والاتصال</w:t>
      </w:r>
      <w:r>
        <w:rPr>
          <w:rFonts w:hint="cs"/>
          <w:b/>
          <w:bCs/>
          <w:rtl/>
        </w:rPr>
        <w:t>.</w:t>
      </w:r>
    </w:p>
    <w:p w14:paraId="17D0E1C6" w14:textId="77777777" w:rsidR="00DA3ED7" w:rsidRDefault="00DA3ED7" w:rsidP="00DA3ED7">
      <w:pPr>
        <w:pStyle w:val="7191"/>
        <w:ind w:right="142"/>
        <w:rPr>
          <w:rtl/>
          <w:lang w:bidi="ar-LB"/>
        </w:rPr>
      </w:pPr>
      <w:r>
        <w:rPr>
          <w:rFonts w:hint="cs"/>
          <w:rtl/>
          <w:lang w:bidi="ar-LB"/>
        </w:rPr>
        <w:t xml:space="preserve">موضح بهذا، أن أول خمسة فصول مرت بعملية سرية، وقررت اللجنة الفرعية لشؤون رقابة الدولة في الكنيست عدم وضعها جميعها على طاولة الكنيست انما نشر قسم منها فقط، بموجب البند 17 لقانون مراقب الدولة، لعام 1958 </w:t>
      </w:r>
      <w:r>
        <w:rPr>
          <w:rFonts w:hint="cs"/>
          <w:rtl/>
        </w:rPr>
        <w:t>[</w:t>
      </w:r>
      <w:r>
        <w:rPr>
          <w:rFonts w:hint="cs"/>
          <w:rtl/>
          <w:lang w:bidi="ar-LB"/>
        </w:rPr>
        <w:t>صيغة مدمجة</w:t>
      </w:r>
      <w:r>
        <w:rPr>
          <w:rFonts w:hint="cs"/>
          <w:rtl/>
        </w:rPr>
        <w:t xml:space="preserve">]. </w:t>
      </w:r>
      <w:r>
        <w:rPr>
          <w:rFonts w:hint="cs"/>
          <w:rtl/>
          <w:lang w:bidi="ar-LB"/>
        </w:rPr>
        <w:t xml:space="preserve">فيما يلي مسح لجزء من فصول التقرير:  </w:t>
      </w:r>
    </w:p>
    <w:p w14:paraId="43721D3B" w14:textId="77777777" w:rsidR="00DA3ED7" w:rsidRDefault="00DA3ED7" w:rsidP="00455EB4">
      <w:pPr>
        <w:pStyle w:val="7191"/>
        <w:ind w:right="142" w:hanging="1"/>
        <w:rPr>
          <w:rtl/>
        </w:rPr>
      </w:pPr>
      <w:r w:rsidRPr="009027EB">
        <w:rPr>
          <w:rFonts w:hint="cs"/>
          <w:rtl/>
          <w:lang w:bidi="ar-SA"/>
        </w:rPr>
        <w:t xml:space="preserve">تعد مستندات التعريف الموثوقة مفتاح للعديد من العمليات في القطاع الحكومي وقطاع الأعمال. قبل حوالي عقد من موعد نهاية الرقابة، في سنة 2013، بدأ في اسرائيل الانتقال الى مستندات التعريف </w:t>
      </w:r>
      <w:proofErr w:type="spellStart"/>
      <w:r w:rsidRPr="009027EB">
        <w:rPr>
          <w:rFonts w:hint="cs"/>
          <w:rtl/>
          <w:lang w:bidi="ar-SA"/>
        </w:rPr>
        <w:lastRenderedPageBreak/>
        <w:t>البيومترية</w:t>
      </w:r>
      <w:proofErr w:type="spellEnd"/>
      <w:r w:rsidRPr="009027EB">
        <w:rPr>
          <w:rFonts w:hint="cs"/>
          <w:rtl/>
          <w:lang w:bidi="ar-SA"/>
        </w:rPr>
        <w:t xml:space="preserve">- بطاقات هوية ذكية وجوازات سفر </w:t>
      </w:r>
      <w:proofErr w:type="spellStart"/>
      <w:r w:rsidRPr="009027EB">
        <w:rPr>
          <w:rFonts w:hint="cs"/>
          <w:rtl/>
          <w:lang w:bidi="ar-SA"/>
        </w:rPr>
        <w:t>بيومترية</w:t>
      </w:r>
      <w:proofErr w:type="spellEnd"/>
      <w:r w:rsidRPr="009027EB">
        <w:rPr>
          <w:rFonts w:hint="cs"/>
          <w:rtl/>
          <w:lang w:bidi="ar-SA"/>
        </w:rPr>
        <w:t xml:space="preserve">- التي من المفترض أن تستبدل مستندات التعريف من النوع القديم، التي تعتبر سهلة التزييف، ومن الممكن أن تستخدم من قبل جهات إرهابية أو إجرامية وحتى تستخدم للهجرة غير القانونية. في الفصل بموضوع </w:t>
      </w:r>
      <w:r w:rsidRPr="009027EB">
        <w:rPr>
          <w:rFonts w:hint="cs"/>
          <w:b/>
          <w:bCs/>
          <w:rtl/>
          <w:lang w:bidi="ar-SA"/>
        </w:rPr>
        <w:t xml:space="preserve">استخدام مستندات التعريف </w:t>
      </w:r>
      <w:proofErr w:type="spellStart"/>
      <w:r w:rsidRPr="009027EB">
        <w:rPr>
          <w:rFonts w:hint="cs"/>
          <w:b/>
          <w:bCs/>
          <w:rtl/>
          <w:lang w:bidi="ar-SA"/>
        </w:rPr>
        <w:t>البيومترية</w:t>
      </w:r>
      <w:proofErr w:type="spellEnd"/>
      <w:r w:rsidRPr="009027EB">
        <w:rPr>
          <w:rFonts w:hint="cs"/>
          <w:b/>
          <w:bCs/>
          <w:rtl/>
          <w:lang w:bidi="ar-SA"/>
        </w:rPr>
        <w:t xml:space="preserve">- بطاقات الهوية وجوازات السفر </w:t>
      </w:r>
      <w:r w:rsidRPr="009027EB">
        <w:rPr>
          <w:rFonts w:hint="cs"/>
          <w:rtl/>
          <w:lang w:bidi="ar-SA"/>
        </w:rPr>
        <w:t xml:space="preserve">وجد أنه على الرغم من أن الانتقال الى بطاقات الهوية الذكية بدأ قبل حوالي عقد للمواطنين الذين أبدوا رغبتهم لذلك، وبشكل ملزم لجميع المواطنين في شهر تموز 2017 وتم استثمار 430 مليون شيكل جديد حتى الآن في إصدارها، حتى تموز 2022، يملك الملايين من المواطنين بطاقات من النوع القديم، سهل التزييف. كشفت الرقابة أيضا عن أوجه قصور جوهرية في عدة مجالات أساسية: تأخير كبير في الانتقال الى التوثيق الوطني </w:t>
      </w:r>
      <w:proofErr w:type="spellStart"/>
      <w:r w:rsidRPr="009027EB">
        <w:rPr>
          <w:rFonts w:hint="cs"/>
          <w:rtl/>
          <w:lang w:bidi="ar-SA"/>
        </w:rPr>
        <w:t>البيومتري</w:t>
      </w:r>
      <w:proofErr w:type="spellEnd"/>
      <w:r w:rsidRPr="009027EB">
        <w:rPr>
          <w:rFonts w:hint="cs"/>
          <w:rtl/>
          <w:lang w:bidi="ar-SA"/>
        </w:rPr>
        <w:t xml:space="preserve"> وعدم استخدامه</w:t>
      </w:r>
      <w:r w:rsidRPr="009027EB">
        <w:rPr>
          <w:rFonts w:hint="cs"/>
          <w:rtl/>
        </w:rPr>
        <w:t>;</w:t>
      </w:r>
      <w:r w:rsidRPr="009027EB">
        <w:rPr>
          <w:rFonts w:hint="cs"/>
          <w:rtl/>
          <w:lang w:bidi="ar-SA"/>
        </w:rPr>
        <w:t xml:space="preserve"> أوجه قصور في الحفاظ على المعطيات </w:t>
      </w:r>
      <w:proofErr w:type="spellStart"/>
      <w:r w:rsidRPr="009027EB">
        <w:rPr>
          <w:rFonts w:hint="cs"/>
          <w:rtl/>
          <w:lang w:bidi="ar-SA"/>
        </w:rPr>
        <w:t>البيومترية</w:t>
      </w:r>
      <w:proofErr w:type="spellEnd"/>
      <w:r w:rsidRPr="009027EB">
        <w:rPr>
          <w:rFonts w:hint="cs"/>
          <w:rtl/>
          <w:lang w:bidi="ar-SA"/>
        </w:rPr>
        <w:t xml:space="preserve"> في الأنظمة المحوسبة لسلطة السكان </w:t>
      </w:r>
      <w:proofErr w:type="spellStart"/>
      <w:r w:rsidRPr="009027EB">
        <w:rPr>
          <w:rFonts w:hint="cs"/>
          <w:rtl/>
          <w:lang w:bidi="ar-SA"/>
        </w:rPr>
        <w:t>والهحرة</w:t>
      </w:r>
      <w:proofErr w:type="spellEnd"/>
      <w:r w:rsidRPr="009027EB">
        <w:rPr>
          <w:rFonts w:hint="cs"/>
          <w:rtl/>
        </w:rPr>
        <w:t>;</w:t>
      </w:r>
      <w:r w:rsidRPr="009027EB">
        <w:rPr>
          <w:rFonts w:hint="cs"/>
          <w:rtl/>
          <w:lang w:bidi="ar-SA"/>
        </w:rPr>
        <w:t xml:space="preserve"> وصعوبة في التعامل مع ازدياد الطلب على إصدار مستندات تعريف </w:t>
      </w:r>
      <w:proofErr w:type="spellStart"/>
      <w:r w:rsidRPr="009027EB">
        <w:rPr>
          <w:rFonts w:hint="cs"/>
          <w:rtl/>
          <w:lang w:bidi="ar-SA"/>
        </w:rPr>
        <w:t>بيومترية</w:t>
      </w:r>
      <w:proofErr w:type="spellEnd"/>
      <w:r w:rsidRPr="009027EB">
        <w:rPr>
          <w:rFonts w:hint="cs"/>
          <w:rtl/>
          <w:lang w:bidi="ar-SA"/>
        </w:rPr>
        <w:t xml:space="preserve">. نظرا لخطورة الرقابة، يوصى بأن تعمل سلطة السكان والهجرة على إصلاح أوجه القصور، وأن يتحقق وزير الداخلية من اتخاذ الإجراءات لإصلاح أوجه القصور في المجالات المذكورة، بما في ذلك التحقق من إصلاح أوجه القصور في مجال الأمن وحماية المعلومات بالتنسيق مع الجهات المهنية المؤتمنة على ذلك: الشاباك، الشرطة والنظام </w:t>
      </w:r>
      <w:proofErr w:type="spellStart"/>
      <w:r w:rsidRPr="009027EB">
        <w:rPr>
          <w:rFonts w:hint="cs"/>
          <w:rtl/>
          <w:lang w:bidi="ar-SA"/>
        </w:rPr>
        <w:t>السيبراني</w:t>
      </w:r>
      <w:proofErr w:type="spellEnd"/>
      <w:r w:rsidRPr="009027EB">
        <w:rPr>
          <w:rFonts w:hint="cs"/>
          <w:rtl/>
          <w:lang w:bidi="ar-SA"/>
        </w:rPr>
        <w:t xml:space="preserve"> الوطني. في السنوات الأخيرة حصلت تغييرات كبيرة في الجوانب المتعلقة بالمشروع الوطني </w:t>
      </w:r>
      <w:proofErr w:type="spellStart"/>
      <w:r w:rsidRPr="009027EB">
        <w:rPr>
          <w:rFonts w:hint="cs"/>
          <w:rtl/>
          <w:lang w:bidi="ar-SA"/>
        </w:rPr>
        <w:t>البيومتري</w:t>
      </w:r>
      <w:proofErr w:type="spellEnd"/>
      <w:r w:rsidRPr="009027EB">
        <w:rPr>
          <w:rFonts w:hint="cs"/>
          <w:rtl/>
          <w:lang w:bidi="ar-SA"/>
        </w:rPr>
        <w:t xml:space="preserve">، بما في ذلك طرأ تحسن كبير في القدرات التكنولوجية في المجال </w:t>
      </w:r>
      <w:proofErr w:type="spellStart"/>
      <w:r w:rsidRPr="009027EB">
        <w:rPr>
          <w:rFonts w:hint="cs"/>
          <w:rtl/>
          <w:lang w:bidi="ar-SA"/>
        </w:rPr>
        <w:t>البيومتري</w:t>
      </w:r>
      <w:proofErr w:type="spellEnd"/>
      <w:r w:rsidRPr="009027EB">
        <w:rPr>
          <w:rFonts w:hint="cs"/>
          <w:rtl/>
          <w:lang w:bidi="ar-SA"/>
        </w:rPr>
        <w:t xml:space="preserve"> وزاد بشكل كبير نطاق استخدام الخدمات المحوسبة التي تتطلب التعريف الآمن. إتمام </w:t>
      </w:r>
      <w:proofErr w:type="spellStart"/>
      <w:r w:rsidRPr="009027EB">
        <w:rPr>
          <w:rFonts w:hint="cs"/>
          <w:rtl/>
          <w:lang w:bidi="ar-SA"/>
        </w:rPr>
        <w:t>الإنتقال</w:t>
      </w:r>
      <w:proofErr w:type="spellEnd"/>
      <w:r w:rsidRPr="009027EB">
        <w:rPr>
          <w:rFonts w:hint="cs"/>
          <w:rtl/>
          <w:lang w:bidi="ar-SA"/>
        </w:rPr>
        <w:t xml:space="preserve"> الى التوثيق الوطني </w:t>
      </w:r>
      <w:proofErr w:type="spellStart"/>
      <w:r w:rsidRPr="009027EB">
        <w:rPr>
          <w:rFonts w:hint="cs"/>
          <w:rtl/>
          <w:lang w:bidi="ar-SA"/>
        </w:rPr>
        <w:t>البيومتري</w:t>
      </w:r>
      <w:proofErr w:type="spellEnd"/>
      <w:r w:rsidRPr="009027EB">
        <w:rPr>
          <w:rFonts w:hint="cs"/>
          <w:rtl/>
          <w:lang w:bidi="ar-SA"/>
        </w:rPr>
        <w:t xml:space="preserve">، من خلال إزالة العوائق القانونية والتكنولوجية التي تصعب استخدامه وملائمة المشروع للتغييرات التي حصلت في السنوات الأخيرة، من الممكن أن يزيد من استخدام مستندات التعريف </w:t>
      </w:r>
      <w:proofErr w:type="spellStart"/>
      <w:r w:rsidRPr="009027EB">
        <w:rPr>
          <w:rFonts w:hint="cs"/>
          <w:rtl/>
          <w:lang w:bidi="ar-SA"/>
        </w:rPr>
        <w:t>البيومترية</w:t>
      </w:r>
      <w:proofErr w:type="spellEnd"/>
      <w:r w:rsidRPr="009027EB">
        <w:rPr>
          <w:rFonts w:hint="cs"/>
          <w:rtl/>
          <w:lang w:bidi="ar-SA"/>
        </w:rPr>
        <w:t xml:space="preserve"> ومن المتوقع أن يعود ذلك بفوائد كبيرة للجوانب الأمنية، الاقتصادية والخدمة للجمهور. </w:t>
      </w:r>
    </w:p>
    <w:p w14:paraId="0BD83209" w14:textId="77777777" w:rsidR="00DA3ED7" w:rsidRDefault="00DA3ED7" w:rsidP="00DA3ED7">
      <w:pPr>
        <w:pStyle w:val="7191"/>
        <w:ind w:right="142" w:hanging="1"/>
        <w:rPr>
          <w:rtl/>
          <w:lang w:bidi="ar-LB"/>
        </w:rPr>
      </w:pPr>
      <w:r>
        <w:rPr>
          <w:rFonts w:hint="cs"/>
          <w:rtl/>
          <w:lang w:bidi="ar-LB"/>
        </w:rPr>
        <w:t xml:space="preserve">صحيح لتشرين الثاني 2022، يتم تنفيذ حوالي 2.9 مليون هجمة سيبرانية بالمتوسط في مؤسسة التأمين الوطني، ومنها حوالي- </w:t>
      </w:r>
      <w:r>
        <w:rPr>
          <w:rFonts w:hint="cs"/>
          <w:rtl/>
        </w:rPr>
        <w:t>66,000</w:t>
      </w:r>
      <w:r>
        <w:rPr>
          <w:rFonts w:hint="cs"/>
          <w:rtl/>
          <w:lang w:bidi="ar-LB"/>
        </w:rPr>
        <w:t xml:space="preserve"> هجمة قد تسبب ضرر. مثل الدول الأخرى، فان اسرائيل معرضة لهجومات سيبرانية لأغراض الفدية وسرقة المعلومات. عدا عن هذا، نظرا للإقليم الجيو- سياسي المعقد أمنيا،</w:t>
      </w:r>
      <w:r w:rsidRPr="006113F7">
        <w:rPr>
          <w:rFonts w:hint="cs"/>
          <w:rtl/>
          <w:lang w:bidi="ar-LB"/>
        </w:rPr>
        <w:t xml:space="preserve"> </w:t>
      </w:r>
      <w:r>
        <w:rPr>
          <w:rFonts w:hint="cs"/>
          <w:rtl/>
          <w:lang w:bidi="ar-LB"/>
        </w:rPr>
        <w:t xml:space="preserve">تعد اسرائيل هدفا واسع النطاق للمهاجم السيبراني المحتمل، الذي يرغب في إلحاق الضرر في المرونة والأمن الوطني لاسرائيل. يشمل التقرير فصل بموضوع </w:t>
      </w:r>
      <w:r>
        <w:rPr>
          <w:rFonts w:hint="cs"/>
          <w:b/>
          <w:bCs/>
          <w:rtl/>
          <w:lang w:bidi="ar-LB"/>
        </w:rPr>
        <w:t xml:space="preserve">تنظيم الحماية السيبرانية في مؤسسة التأمين الوطني. </w:t>
      </w:r>
      <w:r>
        <w:rPr>
          <w:rFonts w:hint="cs"/>
          <w:rtl/>
          <w:lang w:bidi="ar-LB"/>
        </w:rPr>
        <w:t xml:space="preserve">تتطلب جهة كمؤسسة التأمين الوطني صياغة استجابة تنظيمية كافية تشمل توجيه من قبل نظام السايبر الوطني، توجيه من قبل سلطة حماية الخصوصية والتنسيق بينهم لتأمين الحماية الأمثل. في ضوء كميات المعلومات المحفوظة في مؤسسة التأمين الوطني ومخاطر تسريبها يوصى بأن تقوم لجنة التوجيه العليا، التي تتمثل مهمتها بفحص أي من الجهات تعتبر حيوية ولهذا تحتاج الى حماية الكترونية، بتعزيز فحص مؤسسة التأمين الوطني كجهة بنية تحتية حاسوبية حرجة.  يوصى أيضا، أنه حتى انتهاء الفحص أن يتم ترتيب واجهة مهنية بين نظام السايبر الوطني لمؤسسة التأمين الوطني بهدف منح الرد المباشر، نقل التقارير، التحكم بإصلاح العيوب وما الى ذلك. بالإضافة يوصى أن تقوم لجنة التوجيه بفحص ما اذا كانت هناك جهات أخرى تملك قواعد بيانات ذات نطاق مشابه لمؤسسة التأمين الوطني وتعريفها على أنها جهة بنية تحتية حاسوبية حرجة، وبهذا تحسين حماية البنى التحتية الحيوية في دولة اسرائيل.  </w:t>
      </w:r>
    </w:p>
    <w:p w14:paraId="00042F55" w14:textId="77777777" w:rsidR="00DA3ED7" w:rsidRPr="00D111FC" w:rsidRDefault="00DA3ED7" w:rsidP="00DA3ED7">
      <w:pPr>
        <w:pStyle w:val="7191"/>
        <w:ind w:right="142" w:hanging="1"/>
        <w:rPr>
          <w:rtl/>
          <w:lang w:bidi="ar-LB"/>
        </w:rPr>
      </w:pPr>
      <w:r>
        <w:rPr>
          <w:rFonts w:hint="cs"/>
          <w:rtl/>
          <w:lang w:bidi="ar-LB"/>
        </w:rPr>
        <w:t xml:space="preserve">يشير الفصل بموضوع </w:t>
      </w:r>
      <w:r>
        <w:rPr>
          <w:rFonts w:hint="cs"/>
          <w:b/>
          <w:bCs/>
          <w:rtl/>
          <w:lang w:bidi="ar-LB"/>
        </w:rPr>
        <w:t xml:space="preserve">حماية الخصوصية وأمن المعلومات في أنظمة مركز جباية الغرامات، الرسوم والتكاليف في سلطة التنفيذ والجباية </w:t>
      </w:r>
      <w:r>
        <w:rPr>
          <w:rFonts w:hint="cs"/>
          <w:rtl/>
          <w:lang w:bidi="ar-LB"/>
        </w:rPr>
        <w:t xml:space="preserve">الى أوجه قصور في مجال حماية الخصوصية وأمن المعلومات في أنظمة المعلومات في مركز جباية الغرامات الموجودة في سلطة التنفيذ والجباية، على الرغم من أن نظام التشغيل في مركز جباية الغرامات معرف على أنه قاعدة بيانات تلزم مستوى حماية عالية.  </w:t>
      </w:r>
    </w:p>
    <w:p w14:paraId="3B987BDD" w14:textId="77777777" w:rsidR="00DA3ED7" w:rsidRDefault="00DA3ED7" w:rsidP="00DA3ED7">
      <w:pPr>
        <w:pStyle w:val="7191"/>
        <w:ind w:right="142" w:hanging="1"/>
        <w:rPr>
          <w:rtl/>
        </w:rPr>
      </w:pPr>
      <w:r>
        <w:rPr>
          <w:rFonts w:hint="cs"/>
          <w:rtl/>
          <w:lang w:bidi="ar-LB"/>
        </w:rPr>
        <w:lastRenderedPageBreak/>
        <w:t>من بين أوجه القصور التي وجدت: عدم وجود توثيق وصول مستخدمي نظام التشغيل التابع لمركز جباية الغرامات الموجودة في النظام ونتيجة ذلك عدم وجود تحكم بهذا الوصول</w:t>
      </w:r>
      <w:r>
        <w:rPr>
          <w:rtl/>
        </w:rPr>
        <w:t>;</w:t>
      </w:r>
      <w:r>
        <w:t xml:space="preserve"> </w:t>
      </w:r>
      <w:r>
        <w:rPr>
          <w:rFonts w:hint="cs"/>
          <w:rtl/>
          <w:lang w:bidi="ar-LB"/>
        </w:rPr>
        <w:t>عدم إجراء تعقب مناسب للأحداث الشاذة التي تحصل في النظام</w:t>
      </w:r>
      <w:r>
        <w:rPr>
          <w:rtl/>
        </w:rPr>
        <w:t>;</w:t>
      </w:r>
      <w:r>
        <w:t xml:space="preserve"> </w:t>
      </w:r>
      <w:r>
        <w:rPr>
          <w:rFonts w:hint="cs"/>
          <w:rtl/>
          <w:lang w:bidi="ar-LB"/>
        </w:rPr>
        <w:t>عدم كفاية إدارة عملية منح الأذونات للنظام التشغيلي لمركز جباية الغرامات ومراقبتها والتحكم بها</w:t>
      </w:r>
      <w:r>
        <w:rPr>
          <w:rtl/>
        </w:rPr>
        <w:t>;</w:t>
      </w:r>
      <w:r>
        <w:t xml:space="preserve"> </w:t>
      </w:r>
      <w:r>
        <w:rPr>
          <w:rFonts w:hint="cs"/>
          <w:rtl/>
          <w:lang w:bidi="ar-LB"/>
        </w:rPr>
        <w:t>نطاق وصول غير محدود للمعلومات الموجودة به لمستخدمي النظام</w:t>
      </w:r>
      <w:r>
        <w:rPr>
          <w:rtl/>
        </w:rPr>
        <w:t>;</w:t>
      </w:r>
      <w:r>
        <w:t xml:space="preserve"> </w:t>
      </w:r>
      <w:r>
        <w:rPr>
          <w:rFonts w:hint="cs"/>
          <w:rtl/>
          <w:lang w:bidi="ar-LB"/>
        </w:rPr>
        <w:t>إدارة غير سليمة لأذونات ممنوحة لموظفي مركز المعلومات الهاتفي للنظام</w:t>
      </w:r>
      <w:r>
        <w:rPr>
          <w:rtl/>
        </w:rPr>
        <w:t>;</w:t>
      </w:r>
      <w:r>
        <w:t xml:space="preserve"> </w:t>
      </w:r>
      <w:r>
        <w:rPr>
          <w:rFonts w:hint="cs"/>
          <w:rtl/>
          <w:lang w:bidi="ar-LB"/>
        </w:rPr>
        <w:t xml:space="preserve">بالإضافة الى خطر اختراق مهاجمين خارجيين لأنظمة مركز جباية الغرامات. يجب على سلطة التنفيذ والجباية ومركز جباية الغرامات العمل بأقرب فرصة بموجب تعليمات الجهات ذات العلاقة لمنع تسرب معلومات من المنظمة والحفاظ على سلامتها. قاعدة بيانات المعلومات الموجودة في مركز جباية الغرامات واسعة النطاق وتشمل معلومات حساسة بخصوص حوالي 3 مليون مدين. مبالغ الدين الموجودة بمعالجة مركز جباية الغرامات وصلت حتى موعد الرقابة لحوالي 6.8 مليارد شيكل جديد. من هنا تنبع الحاجة الى الحفاظ على أنظمة المعلومات، التي خصصت لمنع الإضرار بسلامة المعلومات والاستمرارية الوظيفية لمركز جباية الغرامات بتقديم الخدمة، منع تسرب معطيات ومعلومات من قاعدة بيانات المعلومات ومنع كشفها لجهات غير مخولة لهذا. </w:t>
      </w:r>
    </w:p>
    <w:p w14:paraId="63D498AA" w14:textId="77777777" w:rsidR="00DA3ED7" w:rsidRDefault="00DA3ED7" w:rsidP="00DA3ED7">
      <w:pPr>
        <w:pStyle w:val="7191"/>
        <w:ind w:right="142" w:hanging="1"/>
        <w:rPr>
          <w:rtl/>
        </w:rPr>
      </w:pPr>
      <w:r>
        <w:rPr>
          <w:rFonts w:hint="cs"/>
          <w:rtl/>
          <w:lang w:bidi="ar-LB"/>
        </w:rPr>
        <w:t>ازدادت خلال السنوات الأخيرة التهديدات السيبرانية على نظام الصحة، بما في ذلك المراكز الطبية. بالإضافة تم الإبلاغ على أن قطاع الصحة كان أحد القطاعات العشرة الأكثر تعرضا للهجوم في اسرائيل خلال سنة 2021. ان احدى الطرق للاستعداد للتهديدات السيبرانية هي إجراء اختبارات اختراق للمنظمة، للكشف عن نقاط الضعف في غلاف الحماية والعمل على تقليلها، وفي حالات عدم القدر</w:t>
      </w:r>
      <w:r>
        <w:rPr>
          <w:rFonts w:hint="cs"/>
          <w:rtl/>
          <w:lang w:bidi="ar-JO"/>
        </w:rPr>
        <w:t>ة</w:t>
      </w:r>
      <w:r>
        <w:rPr>
          <w:rFonts w:hint="cs"/>
          <w:rtl/>
          <w:lang w:bidi="ar-LB"/>
        </w:rPr>
        <w:t xml:space="preserve"> على معالجة نقاط الضعف هذه- إبلاغ إدارة المنظمة حول المخاطر المحتملة وإدارتها بشكل مستمر. يشمل هذا التقرير فصلا بموضوع </w:t>
      </w:r>
      <w:r>
        <w:rPr>
          <w:rFonts w:hint="cs"/>
          <w:b/>
          <w:bCs/>
          <w:rtl/>
          <w:lang w:bidi="ar-LB"/>
        </w:rPr>
        <w:t>الرقابة السيبرانية في المركز الطبي أ</w:t>
      </w:r>
      <w:r w:rsidRPr="009845FE">
        <w:rPr>
          <w:b/>
          <w:bCs/>
          <w:rtl/>
        </w:rPr>
        <w:t xml:space="preserve">' </w:t>
      </w:r>
      <w:r>
        <w:rPr>
          <w:b/>
          <w:bCs/>
          <w:rtl/>
        </w:rPr>
        <w:t>–</w:t>
      </w:r>
      <w:r>
        <w:rPr>
          <w:b/>
          <w:bCs/>
        </w:rPr>
        <w:t xml:space="preserve"> </w:t>
      </w:r>
      <w:r>
        <w:rPr>
          <w:rFonts w:hint="cs"/>
          <w:b/>
          <w:bCs/>
          <w:rtl/>
          <w:lang w:bidi="ar-LB"/>
        </w:rPr>
        <w:t xml:space="preserve">اختبار اختراق البنى التحتية وشبكة الاتصال. </w:t>
      </w:r>
      <w:r>
        <w:rPr>
          <w:rFonts w:hint="cs"/>
          <w:rtl/>
          <w:lang w:bidi="ar-LB"/>
        </w:rPr>
        <w:t>تم الكشف في اختبار الاختراق هذا عن 13 نتيجة مهمة في خمسة مجالات: التجزئة والتحكم في التدفق</w:t>
      </w:r>
      <w:r>
        <w:rPr>
          <w:rFonts w:hint="cs"/>
          <w:rtl/>
        </w:rPr>
        <w:t>;</w:t>
      </w:r>
      <w:r>
        <w:rPr>
          <w:rFonts w:hint="cs"/>
          <w:rtl/>
          <w:lang w:bidi="ar-LB"/>
        </w:rPr>
        <w:t xml:space="preserve"> التحكم في الوصول الى الشبكة</w:t>
      </w:r>
      <w:r>
        <w:rPr>
          <w:rFonts w:hint="cs"/>
          <w:rtl/>
        </w:rPr>
        <w:t>;</w:t>
      </w:r>
      <w:r>
        <w:rPr>
          <w:lang w:bidi="ar-LB"/>
        </w:rPr>
        <w:t xml:space="preserve"> </w:t>
      </w:r>
      <w:r>
        <w:rPr>
          <w:rFonts w:hint="cs"/>
          <w:rtl/>
          <w:lang w:bidi="ar-LB"/>
        </w:rPr>
        <w:t>حماية المحطات والخوادم</w:t>
      </w:r>
      <w:r>
        <w:rPr>
          <w:rFonts w:hint="cs"/>
          <w:rtl/>
        </w:rPr>
        <w:t>;</w:t>
      </w:r>
      <w:r>
        <w:rPr>
          <w:rFonts w:hint="cs"/>
          <w:rtl/>
          <w:lang w:bidi="ar-LB"/>
        </w:rPr>
        <w:t xml:space="preserve"> برمجية غير محدثة، ووصول غير محمي. كانت عشرة من النتائج بدرجة خطورة عالية وثلاثة بدرجة خطورة متوسطة. في أعقاب اختبار الاختراق قامت إدارة المركز الطبي أ</w:t>
      </w:r>
      <w:r>
        <w:rPr>
          <w:rFonts w:hint="cs"/>
          <w:rtl/>
        </w:rPr>
        <w:t>'</w:t>
      </w:r>
      <w:r>
        <w:rPr>
          <w:rFonts w:hint="cs"/>
          <w:rtl/>
          <w:lang w:bidi="ar-LB"/>
        </w:rPr>
        <w:t xml:space="preserve"> بإصلاح بضعة أوجه قصور، وخاصة قامت بإجراء تحديث حول مستوى آمان أنظمة معينة. وفق تقييم إدارة المركز الطبي، فان التكلفة الإجمالية لإصلاح العيوب من الممكن أن تصل الى أكثر من </w:t>
      </w:r>
      <w:r>
        <w:rPr>
          <w:rtl/>
          <w:lang w:bidi="ar-LB"/>
        </w:rPr>
        <w:t>–</w:t>
      </w:r>
      <w:r>
        <w:rPr>
          <w:rFonts w:hint="cs"/>
          <w:rtl/>
          <w:lang w:bidi="ar-LB"/>
        </w:rPr>
        <w:t xml:space="preserve"> 10 مليون شيكل جديد في السنة بشكل مستمر. يوصى بأن تقوم الإدارة بصياغة خطة عمل أفقية للقضاء على المخاطر أو تقليلها في حالات لا يمكن بها إصلاح العيوب التي ظهرت. بالإضافة الى ذلك، يوصى بإجراء اختبارات اختراق وفقا لخطة منتظمة. تعمل وزارة الصحة كمنظم للمؤسسات الطبية، بما في ذلك بمجال أمن المعلومات. يوصى بأن تقوم وزارة الصحة، كمنظم في مجال الصحة، بإتمام إجراء اختبارات الاختراق التي بدأت بالقيام بها في جميع المؤسسات الطبية في البلاد ووضع خطة دورية للاستمرار بإجراء اختبارات الاختراق في المؤسسات. يوصى أيضا أن تفحص وزارة الصحة نتائج اختبار الاختراق الذي أجري في المركز الطبي أ</w:t>
      </w:r>
      <w:r>
        <w:rPr>
          <w:rFonts w:hint="cs"/>
          <w:rtl/>
        </w:rPr>
        <w:t>'</w:t>
      </w:r>
      <w:r>
        <w:rPr>
          <w:rFonts w:hint="cs"/>
          <w:rtl/>
          <w:lang w:bidi="ar-LB"/>
        </w:rPr>
        <w:t xml:space="preserve"> وتعمل على تنفيذ التوصيات التي تستند على نتائج الاختبار في جميع المؤسسات الطبية. أضف الى ذلك يوصى بأن تقوم وزارة الصحة بالتحقق بأن جميع المؤسسات الطبية تقوم بإجراء اختبارات اختراق دورية بنفسها، فحص نتائج هذه الاختبارات، ومتابعة إصلاح أوجه القصور التي ظهرت ووفق ذلك نشر توصيات لجميع المؤسسات الطبية. يوصى بالإضافة الى ذلك، أن تقوم وزارة الصحة بالاستمرار بالعمل لمساعدة جميع المؤسسات الطبية على المستوى الوطني بالتعامل مع تحديات أمن المعلومات التي تتعلق في الأجهزة الطبية. </w:t>
      </w:r>
    </w:p>
    <w:p w14:paraId="6DF18F1E" w14:textId="77777777" w:rsidR="00DA3ED7" w:rsidRDefault="00DA3ED7" w:rsidP="00DA3ED7">
      <w:pPr>
        <w:pStyle w:val="7191"/>
        <w:ind w:right="142" w:hanging="1"/>
        <w:rPr>
          <w:rtl/>
        </w:rPr>
      </w:pPr>
      <w:r>
        <w:rPr>
          <w:rFonts w:hint="cs"/>
          <w:rtl/>
          <w:lang w:bidi="ar-LB"/>
        </w:rPr>
        <w:t xml:space="preserve">تعتبر الممتلكات الحكومية ركيزة أساسية في عمل الجهات الحكومية، حيث أن معظم النشاط الحكومي يتعلق بشراء السلع أو الخدمات. في فصل موضوع </w:t>
      </w:r>
      <w:r>
        <w:rPr>
          <w:rFonts w:hint="cs"/>
          <w:b/>
          <w:bCs/>
          <w:rtl/>
          <w:lang w:bidi="ar-LB"/>
        </w:rPr>
        <w:t xml:space="preserve">التعاقدات المعفاة من المناقصات في مجال تكنولوجيا المعلومات والاتصال، </w:t>
      </w:r>
      <w:r>
        <w:rPr>
          <w:rFonts w:hint="cs"/>
          <w:rtl/>
          <w:lang w:bidi="ar-LB"/>
        </w:rPr>
        <w:t xml:space="preserve">تم الكشف عن أن نطاق مشتريات الاتصالات في السنوات </w:t>
      </w:r>
      <w:r>
        <w:rPr>
          <w:rtl/>
        </w:rPr>
        <w:t xml:space="preserve">2019 - 2021 </w:t>
      </w:r>
      <w:r>
        <w:rPr>
          <w:rFonts w:hint="cs"/>
          <w:rtl/>
          <w:lang w:bidi="ar-LB"/>
        </w:rPr>
        <w:t xml:space="preserve">كان حوالي 14.4 مليارد شيكل جديد، الذي اعتبر حوالي 15.6% من إجمالي الممتلكات </w:t>
      </w:r>
      <w:r>
        <w:rPr>
          <w:rFonts w:hint="cs"/>
          <w:rtl/>
          <w:lang w:bidi="ar-LB"/>
        </w:rPr>
        <w:lastRenderedPageBreak/>
        <w:t>الحكومية في هذه السنوات. تشير نتائج هذا التقرير الى سلسلة من أوجه القصور في مجال الممتلكات، على وجه الخصوص التعاقدات ذات الإعفاء من المناقصات في مجال تكنولوجيا المعلومات والاتصال. فيما يلي أهم أوجه القصور: المعلومات التي يتم نشرها للجمهور من قبل إدارة الممتلكات والنظام الرقمي في مجال الشراء لا تلائم المعلومات الموجودة في نظام إجمالي الحوسبة الرقمية في المكاتب الحكومية، وهذا يضر الشفافية للجمهور وقدرة التحكم بنشاط الشراء الحكومي</w:t>
      </w:r>
      <w:r>
        <w:rPr>
          <w:rtl/>
        </w:rPr>
        <w:t>;</w:t>
      </w:r>
      <w:r>
        <w:rPr>
          <w:rFonts w:hint="cs"/>
          <w:rtl/>
        </w:rPr>
        <w:t xml:space="preserve"> </w:t>
      </w:r>
      <w:r>
        <w:rPr>
          <w:rFonts w:hint="cs"/>
          <w:rtl/>
          <w:lang w:bidi="ar-LB"/>
        </w:rPr>
        <w:t xml:space="preserve">استخدام الهيئات الحكومية للإعفاء من المناقصات بحجة مزود واحد وبحجة التعاقد حتى </w:t>
      </w:r>
      <w:r>
        <w:rPr>
          <w:rtl/>
        </w:rPr>
        <w:t xml:space="preserve">50,000 </w:t>
      </w:r>
      <w:r>
        <w:rPr>
          <w:rFonts w:hint="cs"/>
          <w:rtl/>
          <w:lang w:bidi="ar-LB"/>
        </w:rPr>
        <w:t>شيكل جديد في مشتريات الاتصال يزيد بمئات بالمئة من استخدامها في الشراء العام</w:t>
      </w:r>
      <w:r>
        <w:rPr>
          <w:rtl/>
        </w:rPr>
        <w:t>;</w:t>
      </w:r>
      <w:r>
        <w:rPr>
          <w:rFonts w:hint="cs"/>
          <w:rtl/>
        </w:rPr>
        <w:t xml:space="preserve"> </w:t>
      </w:r>
      <w:r>
        <w:rPr>
          <w:rFonts w:hint="cs"/>
          <w:rtl/>
          <w:lang w:bidi="ar-LB"/>
        </w:rPr>
        <w:t xml:space="preserve">وعدم استيفاء تعليمات القانون التي تتعلق بنشر التعاقدات. التطور السريع في مجال الاتصال يعني أن الجهات الحكومية مطالبة بتطبيق الحداثة في هذا المجال بسرعة ونجاعة، لمنع تقادم التكنولوجيا ذات العلاقة حتى إتمام عملية الشراء. الى جانب ذلك، يجب إجراء عمليات الشراء بشكل عادل، منصف وشفاف بشكل يتفق مع أحكام القانون للحصول على نتائج عملية ونجاعة اقتصادية. يجب على الجهات الحكومية الحرص على تعليمات القانون وأنظمة الأموال والقطاع التي تتعلق بالشراء الحكومي. يوصى بأن تقوم الإدارة بالعمل على تحسين عملية الشراء في نظام إجمالي الحوسبة المقطعية في المكاتب الحكومية، بما في ذلك تطبيق التحكم المحوسب والضوابط التعويضية، للتحقق من اكتمال وموثوقية المعلومات وتحسين الإشراف والرقابة المستمرة وعمليات اتخاذ القرارات. يجب على إدارة المحاسب العام والوحدة لحرية المعلومات العمل على إنفاذ نشر تعاقدات جميع الجهات وفقا لتعليمات القانون والحرص على مصداقية المعلومات التي يتم نشرها للجمهور. </w:t>
      </w:r>
    </w:p>
    <w:p w14:paraId="670C582C" w14:textId="77777777" w:rsidR="00DA3ED7" w:rsidRPr="00F10A1B" w:rsidRDefault="00DA3ED7" w:rsidP="00DA3ED7">
      <w:pPr>
        <w:pStyle w:val="7191"/>
        <w:ind w:right="142"/>
        <w:rPr>
          <w:rtl/>
        </w:rPr>
      </w:pPr>
      <w:r>
        <w:rPr>
          <w:rFonts w:hint="cs"/>
          <w:rtl/>
          <w:lang w:bidi="ar-LB"/>
        </w:rPr>
        <w:t xml:space="preserve">يجب على الجهات التي تتم الرقابة عليها العمل بصورة سريعة وناجعة لإصلاح العيوب التي ظهرت في هذا التقرير، لزيادة مستوى حماية المنظمة والاستعداد للتعامل الأمثل مع الهجمات السيبرانية. يجب على الجهات تكييف نشاطها لعالم مشبع بالتقنيات المتقدمة والتحديات التي ستواجهها في السنوات القريبة. الهجومات السيبرانية التي حدثت في الآونة الأخيرة تشدد على الحاجة الى ذلك. </w:t>
      </w:r>
    </w:p>
    <w:p w14:paraId="5F9F8DF0" w14:textId="77777777" w:rsidR="00DA3ED7" w:rsidRPr="00D345F1" w:rsidRDefault="00DA3ED7" w:rsidP="00DA3ED7">
      <w:pPr>
        <w:pStyle w:val="7191"/>
        <w:ind w:right="142"/>
        <w:rPr>
          <w:b/>
          <w:bCs/>
          <w:rtl/>
        </w:rPr>
      </w:pPr>
      <w:r>
        <w:rPr>
          <w:rFonts w:hint="cs"/>
          <w:b/>
          <w:bCs/>
          <w:rtl/>
          <w:lang w:bidi="ar-LB"/>
        </w:rPr>
        <w:t xml:space="preserve">أخيرا، يجب علي أن أشكر موظفي مكتب مراقب الدولة، الذين يعملون بتفان للقيام بالرقابة بشكل مهني، متعمق وشامل وعادل ونشر تقارير رقابة موضوعية وناجعة وذات صلة. </w:t>
      </w:r>
    </w:p>
    <w:p w14:paraId="071516FE" w14:textId="77777777" w:rsidR="00DA3ED7" w:rsidRDefault="00DA3ED7" w:rsidP="00DA3ED7">
      <w:pPr>
        <w:pStyle w:val="7191"/>
        <w:ind w:right="142"/>
        <w:rPr>
          <w:rtl/>
        </w:rPr>
      </w:pPr>
      <w:r>
        <w:rPr>
          <w:rFonts w:hint="cs"/>
          <w:rtl/>
          <w:lang w:bidi="ar-LB"/>
        </w:rPr>
        <w:t xml:space="preserve">يتعهد مكتب مراقب الدولة بمواصلة الرقابة على عمل الجهات التي تتم الرقابة عليها في ظل المخاطر الحالية والمستقبلية والعمل في مجالات الحماية السيبرانية، تكنولوجيا المعلومات وحماية الخصوصية، لصالح مواطني اسرائيل.  </w:t>
      </w:r>
    </w:p>
    <w:p w14:paraId="22872AF5" w14:textId="53F9C568" w:rsidR="002567BE" w:rsidRDefault="00F110C0" w:rsidP="00455EB4">
      <w:pPr>
        <w:pStyle w:val="7190"/>
        <w:spacing w:line="300" w:lineRule="exact"/>
        <w:rPr>
          <w:rFonts w:asciiTheme="majorBidi" w:hAnsiTheme="majorBidi" w:cstheme="majorBidi"/>
          <w:b/>
          <w:bCs/>
          <w:sz w:val="24"/>
          <w:rtl/>
          <w:lang w:eastAsia="he-IL"/>
        </w:rPr>
      </w:pPr>
      <w:r w:rsidRPr="004F41EC">
        <w:rPr>
          <w:sz w:val="20"/>
          <w:szCs w:val="20"/>
          <w:rtl/>
        </w:rPr>
        <w:t xml:space="preserve"> </w:t>
      </w:r>
    </w:p>
    <w:p w14:paraId="3687B5EC" w14:textId="77777777" w:rsidR="002567BE" w:rsidRDefault="002567BE" w:rsidP="002567BE">
      <w:pPr>
        <w:widowControl w:val="0"/>
        <w:spacing w:after="180" w:line="276" w:lineRule="auto"/>
        <w:ind w:left="3402"/>
        <w:jc w:val="center"/>
        <w:rPr>
          <w:rFonts w:asciiTheme="majorBidi" w:hAnsiTheme="majorBidi" w:cstheme="majorBidi"/>
          <w:b/>
          <w:bCs/>
          <w:sz w:val="24"/>
          <w:rtl/>
          <w:lang w:eastAsia="he-IL"/>
        </w:rPr>
      </w:pPr>
      <w:r>
        <w:rPr>
          <w:rFonts w:ascii="Tahoma" w:hAnsi="Tahoma" w:cs="Tahoma"/>
          <w:noProof/>
          <w:rtl/>
        </w:rPr>
        <w:drawing>
          <wp:anchor distT="0" distB="0" distL="114300" distR="114300" simplePos="0" relativeHeight="252865024" behindDoc="0" locked="0" layoutInCell="1" allowOverlap="1" wp14:anchorId="0FAE7096" wp14:editId="3221EFE1">
            <wp:simplePos x="0" y="0"/>
            <wp:positionH relativeFrom="column">
              <wp:posOffset>559005</wp:posOffset>
            </wp:positionH>
            <wp:positionV relativeFrom="paragraph">
              <wp:posOffset>144145</wp:posOffset>
            </wp:positionV>
            <wp:extent cx="1213485" cy="396875"/>
            <wp:effectExtent l="0" t="0" r="5715" b="0"/>
            <wp:wrapSquare wrapText="bothSides"/>
            <wp:docPr id="5" name="תמונה 1" descr="חתימת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587158" name="חתימת מבקר עברית כחול.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13485" cy="396875"/>
                    </a:xfrm>
                    <a:prstGeom prst="rect">
                      <a:avLst/>
                    </a:prstGeom>
                  </pic:spPr>
                </pic:pic>
              </a:graphicData>
            </a:graphic>
            <wp14:sizeRelH relativeFrom="margin">
              <wp14:pctWidth>0</wp14:pctWidth>
            </wp14:sizeRelH>
            <wp14:sizeRelV relativeFrom="margin">
              <wp14:pctHeight>0</wp14:pctHeight>
            </wp14:sizeRelV>
          </wp:anchor>
        </w:drawing>
      </w:r>
    </w:p>
    <w:p w14:paraId="0F5AEC10" w14:textId="77777777" w:rsidR="002567BE" w:rsidRDefault="002567BE" w:rsidP="002567BE">
      <w:pPr>
        <w:widowControl w:val="0"/>
        <w:spacing w:after="180" w:line="276" w:lineRule="auto"/>
        <w:ind w:left="3402"/>
        <w:jc w:val="center"/>
        <w:rPr>
          <w:rFonts w:asciiTheme="majorBidi" w:hAnsiTheme="majorBidi" w:cstheme="majorBidi"/>
          <w:b/>
          <w:bCs/>
          <w:sz w:val="24"/>
          <w:rtl/>
          <w:lang w:eastAsia="he-IL"/>
        </w:rPr>
      </w:pPr>
    </w:p>
    <w:p w14:paraId="735D7D91" w14:textId="77777777" w:rsidR="00DA3ED7" w:rsidRPr="001A7FEE" w:rsidRDefault="00DA3ED7" w:rsidP="00DA3ED7">
      <w:pPr>
        <w:widowControl w:val="0"/>
        <w:spacing w:line="360" w:lineRule="auto"/>
        <w:ind w:left="3402" w:right="142"/>
        <w:jc w:val="center"/>
        <w:rPr>
          <w:rFonts w:ascii="Tahoma" w:hAnsi="Tahoma" w:cs="Tahoma"/>
          <w:b/>
          <w:bCs/>
          <w:sz w:val="18"/>
          <w:szCs w:val="18"/>
          <w:rtl/>
          <w:lang w:eastAsia="he-IL"/>
        </w:rPr>
      </w:pPr>
      <w:r>
        <w:rPr>
          <w:rFonts w:ascii="Tahoma" w:hAnsi="Tahoma" w:cs="Tahoma" w:hint="cs"/>
          <w:b/>
          <w:bCs/>
          <w:sz w:val="18"/>
          <w:szCs w:val="18"/>
          <w:rtl/>
          <w:lang w:eastAsia="he-IL" w:bidi="ar-LB"/>
        </w:rPr>
        <w:t xml:space="preserve">متنياهو انجلمن </w:t>
      </w:r>
    </w:p>
    <w:p w14:paraId="64A70A40" w14:textId="77777777" w:rsidR="00DA3ED7" w:rsidRPr="001A7FEE" w:rsidRDefault="00DA3ED7" w:rsidP="00DA3ED7">
      <w:pPr>
        <w:widowControl w:val="0"/>
        <w:spacing w:line="276" w:lineRule="auto"/>
        <w:ind w:left="3402" w:right="142"/>
        <w:jc w:val="center"/>
        <w:rPr>
          <w:rFonts w:ascii="Tahoma" w:hAnsi="Tahoma" w:cs="Tahoma"/>
          <w:sz w:val="18"/>
          <w:szCs w:val="18"/>
          <w:rtl/>
          <w:lang w:eastAsia="he-IL"/>
        </w:rPr>
      </w:pPr>
      <w:r>
        <w:rPr>
          <w:rFonts w:ascii="Tahoma" w:hAnsi="Tahoma" w:cs="Tahoma" w:hint="cs"/>
          <w:sz w:val="18"/>
          <w:szCs w:val="18"/>
          <w:rtl/>
          <w:lang w:eastAsia="he-IL" w:bidi="ar-LB"/>
        </w:rPr>
        <w:t xml:space="preserve">مراقب الدولة </w:t>
      </w:r>
    </w:p>
    <w:p w14:paraId="77412CB6" w14:textId="77777777" w:rsidR="00DA3ED7" w:rsidRDefault="00DA3ED7" w:rsidP="00DA3ED7">
      <w:pPr>
        <w:widowControl w:val="0"/>
        <w:spacing w:line="276" w:lineRule="auto"/>
        <w:ind w:left="3402" w:right="142"/>
        <w:jc w:val="center"/>
        <w:rPr>
          <w:rFonts w:ascii="Tahoma" w:hAnsi="Tahoma" w:cs="Tahoma"/>
          <w:sz w:val="18"/>
          <w:szCs w:val="18"/>
          <w:rtl/>
          <w:lang w:eastAsia="he-IL"/>
        </w:rPr>
      </w:pPr>
      <w:r>
        <w:rPr>
          <w:rFonts w:ascii="Tahoma" w:hAnsi="Tahoma" w:cs="Tahoma" w:hint="cs"/>
          <w:sz w:val="18"/>
          <w:szCs w:val="18"/>
          <w:rtl/>
          <w:lang w:eastAsia="he-IL" w:bidi="ar-LB"/>
        </w:rPr>
        <w:t xml:space="preserve">ومفوض شكاوى الجمهور </w:t>
      </w:r>
    </w:p>
    <w:p w14:paraId="6F574396" w14:textId="77777777" w:rsidR="002567BE" w:rsidRDefault="002567BE" w:rsidP="002567BE">
      <w:pPr>
        <w:spacing w:after="180" w:line="276" w:lineRule="auto"/>
        <w:ind w:left="424"/>
        <w:rPr>
          <w:rFonts w:ascii="Tahoma" w:hAnsi="Tahoma" w:cs="Tahoma"/>
          <w:sz w:val="16"/>
          <w:szCs w:val="20"/>
          <w:rtl/>
        </w:rPr>
      </w:pPr>
    </w:p>
    <w:p w14:paraId="207E8A9D" w14:textId="77777777" w:rsidR="00DA3ED7" w:rsidRPr="00B76D04" w:rsidRDefault="00DA3ED7" w:rsidP="002567BE">
      <w:pPr>
        <w:spacing w:after="180" w:line="276" w:lineRule="auto"/>
        <w:ind w:left="424"/>
        <w:rPr>
          <w:rFonts w:ascii="Tahoma" w:hAnsi="Tahoma" w:cs="Tahoma"/>
          <w:sz w:val="16"/>
          <w:szCs w:val="20"/>
          <w:rtl/>
        </w:rPr>
      </w:pPr>
    </w:p>
    <w:p w14:paraId="1ACB8AB3" w14:textId="5F923A43" w:rsidR="005402F5" w:rsidRPr="00B879D8" w:rsidRDefault="00DA3ED7" w:rsidP="00DA3ED7">
      <w:pPr>
        <w:pStyle w:val="7190"/>
        <w:spacing w:before="220" w:after="0" w:line="360" w:lineRule="auto"/>
        <w:ind w:right="142"/>
        <w:rPr>
          <w:rFonts w:asciiTheme="majorBidi" w:eastAsia="Calibri" w:hAnsiTheme="majorBidi" w:cstheme="majorBidi"/>
          <w:rtl/>
        </w:rPr>
        <w:sectPr w:rsidR="005402F5" w:rsidRPr="00B879D8" w:rsidSect="00A8428C">
          <w:headerReference w:type="default" r:id="rId26"/>
          <w:footnotePr>
            <w:numRestart w:val="eachSect"/>
          </w:footnotePr>
          <w:type w:val="continuous"/>
          <w:pgSz w:w="11906" w:h="16838" w:code="9"/>
          <w:pgMar w:top="3062" w:right="2268" w:bottom="2552" w:left="2268" w:header="1134" w:footer="1361" w:gutter="0"/>
          <w:cols w:space="708"/>
          <w:bidi/>
          <w:rtlGutter/>
          <w:docGrid w:linePitch="360"/>
        </w:sectPr>
      </w:pPr>
      <w:r>
        <w:rPr>
          <w:rFonts w:hint="cs"/>
          <w:rtl/>
          <w:lang w:bidi="ar-LB"/>
        </w:rPr>
        <w:t xml:space="preserve">القدس، آيار- مايو 2023 </w:t>
      </w:r>
      <w:r w:rsidR="005402F5" w:rsidRPr="00737B4F">
        <w:rPr>
          <w:rFonts w:asciiTheme="majorBidi" w:eastAsia="Calibri" w:hAnsiTheme="majorBidi" w:cstheme="majorBidi"/>
          <w:rtl/>
          <w:lang w:bidi="ar-SA"/>
        </w:rPr>
        <w:t xml:space="preserve"> </w:t>
      </w:r>
    </w:p>
    <w:p w14:paraId="05AB505B" w14:textId="6824B9FF" w:rsidR="00652A94" w:rsidRPr="00652A94" w:rsidRDefault="00652A94" w:rsidP="00DA3ED7">
      <w:pPr>
        <w:rPr>
          <w:rFonts w:ascii="Tahoma" w:hAnsi="Tahoma" w:cs="Tahoma"/>
          <w:sz w:val="24"/>
        </w:rPr>
      </w:pPr>
    </w:p>
    <w:sectPr w:rsidR="00652A94" w:rsidRPr="00652A94" w:rsidSect="00384CCC">
      <w:headerReference w:type="default" r:id="rId27"/>
      <w:footerReference w:type="default" r:id="rId28"/>
      <w:footnotePr>
        <w:numRestart w:val="eachSect"/>
      </w:footnotePr>
      <w:pgSz w:w="11906" w:h="16838" w:code="9"/>
      <w:pgMar w:top="3062" w:right="2268" w:bottom="2552" w:left="2268" w:header="1134" w:footer="1361" w:gutter="0"/>
      <w:pgNumType w:start="1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CDB7" w14:textId="77777777" w:rsidR="00AF6D07" w:rsidRDefault="00AF6D07">
      <w:pPr>
        <w:spacing w:line="240" w:lineRule="auto"/>
      </w:pPr>
      <w:r>
        <w:separator/>
      </w:r>
    </w:p>
    <w:p w14:paraId="74A4E96D" w14:textId="77777777" w:rsidR="00AF6D07" w:rsidRDefault="00AF6D07"/>
  </w:endnote>
  <w:endnote w:type="continuationSeparator" w:id="0">
    <w:p w14:paraId="7B33A4C0" w14:textId="77777777" w:rsidR="00AF6D07" w:rsidRDefault="00AF6D07">
      <w:pPr>
        <w:spacing w:line="240" w:lineRule="auto"/>
      </w:pPr>
      <w:r>
        <w:continuationSeparator/>
      </w:r>
    </w:p>
    <w:p w14:paraId="074463FF" w14:textId="77777777" w:rsidR="00AF6D07" w:rsidRDefault="00AF6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00000087" w:usb1="00000000"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lmoni ML Regular AAA">
    <w:altName w:val="Almoni ML Regular AAA"/>
    <w:panose1 w:val="020B0604020202020204"/>
    <w:charset w:val="B1"/>
    <w:family w:val="auto"/>
    <w:pitch w:val="variable"/>
    <w:sig w:usb0="00000A07" w:usb1="40000000"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A4D0" w14:textId="77777777" w:rsidR="00421B27" w:rsidRDefault="00421B27" w:rsidP="00421B27">
    <w:pPr>
      <w:pStyle w:val="a7"/>
      <w:spacing w:after="120" w:line="312" w:lineRule="auto"/>
      <w:ind w:left="-510"/>
      <w:jc w:val="left"/>
      <w:rPr>
        <w:rFonts w:ascii="Tahoma" w:hAnsi="Tahoma" w:cs="Tahoma"/>
        <w:sz w:val="18"/>
        <w:szCs w:val="18"/>
        <w:rtl/>
      </w:rPr>
    </w:pPr>
  </w:p>
  <w:p w14:paraId="776980F9" w14:textId="3936E3AF" w:rsidR="00421B27" w:rsidRDefault="00421B27" w:rsidP="00421B27">
    <w:pPr>
      <w:pStyle w:val="a7"/>
      <w:tabs>
        <w:tab w:val="clear" w:pos="4153"/>
        <w:tab w:val="clear" w:pos="8306"/>
        <w:tab w:val="left" w:pos="522"/>
      </w:tabs>
      <w:spacing w:after="120" w:line="312" w:lineRule="auto"/>
      <w:ind w:left="-737"/>
      <w:jc w:val="left"/>
      <w:rPr>
        <w:rFonts w:ascii="Tahoma" w:hAnsi="Tahoma" w:cs="Tahoma"/>
        <w:color w:val="004E6C"/>
        <w:sz w:val="18"/>
        <w:szCs w:val="18"/>
        <w:rtl/>
      </w:rPr>
    </w:pPr>
    <w:r>
      <w:rPr>
        <w:rFonts w:ascii="Tahoma" w:hAnsi="Tahoma" w:cs="Tahoma"/>
        <w:color w:val="004E6C"/>
        <w:sz w:val="18"/>
        <w:szCs w:val="18"/>
        <w:rtl/>
      </w:rPr>
      <w:tab/>
    </w:r>
  </w:p>
  <w:p w14:paraId="54BADE32" w14:textId="77777777" w:rsidR="00421B27" w:rsidRPr="00421B27" w:rsidRDefault="00421B27" w:rsidP="00421B2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5999" w14:textId="77777777" w:rsidR="00C437F9" w:rsidRDefault="00C437F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9592" w14:textId="77777777" w:rsidR="00C437F9" w:rsidRDefault="00C437F9">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F32C" w14:textId="77777777" w:rsidR="000960BA" w:rsidRDefault="000960BA" w:rsidP="00421B27">
    <w:pPr>
      <w:pStyle w:val="a7"/>
      <w:spacing w:after="120" w:line="312" w:lineRule="auto"/>
      <w:ind w:left="-510"/>
      <w:jc w:val="left"/>
      <w:rPr>
        <w:rFonts w:ascii="Tahoma" w:hAnsi="Tahoma" w:cs="Tahoma"/>
        <w:sz w:val="18"/>
        <w:szCs w:val="18"/>
        <w:rtl/>
      </w:rPr>
    </w:pPr>
  </w:p>
  <w:p w14:paraId="736B9933" w14:textId="77777777" w:rsidR="000960BA" w:rsidRDefault="000960BA" w:rsidP="00421B27">
    <w:pPr>
      <w:pStyle w:val="a7"/>
      <w:tabs>
        <w:tab w:val="clear" w:pos="4153"/>
        <w:tab w:val="clear" w:pos="8306"/>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4</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14:paraId="01E13EE7" w14:textId="77777777" w:rsidR="000960BA" w:rsidRPr="00421B27" w:rsidRDefault="000960BA" w:rsidP="00421B27">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CDE0" w14:textId="77777777" w:rsidR="000960BA" w:rsidRDefault="000960BA" w:rsidP="00421B27">
    <w:pPr>
      <w:pStyle w:val="a7"/>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407EB190" w14:textId="77777777" w:rsidR="000960BA" w:rsidRDefault="000960BA">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287C" w14:textId="10F44229" w:rsidR="000960BA" w:rsidRPr="00F533CF" w:rsidRDefault="000960BA" w:rsidP="000960BA">
    <w:pPr>
      <w:pStyle w:val="a7"/>
      <w:spacing w:after="120" w:line="312" w:lineRule="auto"/>
      <w:ind w:right="-737"/>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39CAF" w14:textId="77777777" w:rsidR="00AF6D07" w:rsidRDefault="00AF6D07" w:rsidP="00C23CC9">
      <w:pPr>
        <w:spacing w:line="240" w:lineRule="auto"/>
      </w:pPr>
      <w:r>
        <w:separator/>
      </w:r>
    </w:p>
  </w:footnote>
  <w:footnote w:type="continuationSeparator" w:id="0">
    <w:p w14:paraId="32CF8C81" w14:textId="77777777" w:rsidR="00AF6D07" w:rsidRDefault="00AF6D07" w:rsidP="00C23CC9">
      <w:pPr>
        <w:spacing w:line="240" w:lineRule="auto"/>
      </w:pPr>
      <w:r>
        <w:continuationSeparator/>
      </w:r>
    </w:p>
    <w:p w14:paraId="5F4E0DC6" w14:textId="77777777" w:rsidR="00AF6D07" w:rsidRDefault="00AF6D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55C8974F" w:rsidR="00DA4697" w:rsidRDefault="00DA4697" w:rsidP="007255AF">
    <w:pPr>
      <w:pStyle w:val="a6"/>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0B61943C" w:rsidR="00DA4697" w:rsidRDefault="000F4797" w:rsidP="00F2565F">
    <w:pPr>
      <w:pStyle w:val="a6"/>
      <w:tabs>
        <w:tab w:val="clear" w:pos="4153"/>
        <w:tab w:val="clear" w:pos="8306"/>
        <w:tab w:val="left" w:pos="493"/>
        <w:tab w:val="center" w:pos="4111"/>
        <w:tab w:val="right" w:pos="7478"/>
        <w:tab w:val="right" w:pos="8222"/>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39296" behindDoc="1" locked="0" layoutInCell="1" allowOverlap="1" wp14:anchorId="24CDA1A1" wp14:editId="1935A42E">
              <wp:simplePos x="0" y="0"/>
              <wp:positionH relativeFrom="margin">
                <wp:posOffset>-954405</wp:posOffset>
              </wp:positionH>
              <wp:positionV relativeFrom="margin">
                <wp:posOffset>-1051560</wp:posOffset>
              </wp:positionV>
              <wp:extent cx="6480000" cy="9000000"/>
              <wp:effectExtent l="0" t="0" r="16510" b="10795"/>
              <wp:wrapNone/>
              <wp:docPr id="577" name="Text Box 57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5A155EC" w14:textId="77777777" w:rsidR="00E82EA3" w:rsidRPr="00DE3ECA" w:rsidRDefault="00E82EA3" w:rsidP="00E82EA3">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DA1A1" id="_x0000_t202" coordsize="21600,21600" o:spt="202" path="m,l,21600r21600,l21600,xe">
              <v:stroke joinstyle="miter"/>
              <v:path gradientshapeok="t" o:connecttype="rect"/>
            </v:shapetype>
            <v:shape id="Text Box 577" o:spid="_x0000_s1026" type="#_x0000_t202" style="position:absolute;margin-left:-75.15pt;margin-top:-82.8pt;width:510.25pt;height:708.6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" filled="f" strokecolor="#a5a5a5 [2092]" strokeweight=".25pt">
              <v:stroke dashstyle="longDash"/>
              <v:textbox>
                <w:txbxContent>
                  <w:p w14:paraId="15A155EC" w14:textId="77777777" w:rsidR="00E82EA3" w:rsidRPr="00DE3ECA" w:rsidRDefault="00E82EA3" w:rsidP="00E82EA3">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268AFC17" w14:textId="52018CDE" w:rsidR="00DA4697" w:rsidRDefault="00DA4697" w:rsidP="007255AF">
    <w:pPr>
      <w:pStyle w:val="a6"/>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48BA833E" w:rsidR="00DA4697" w:rsidRDefault="00A0272B" w:rsidP="00A0272B">
    <w:pPr>
      <w:pStyle w:val="a6"/>
      <w:tabs>
        <w:tab w:val="clear" w:pos="4153"/>
        <w:tab w:val="clear" w:pos="8306"/>
        <w:tab w:val="left" w:pos="943"/>
      </w:tabs>
      <w:jc w:val="left"/>
      <w:rPr>
        <w:rFonts w:ascii="Tahoma" w:hAnsi="Tahoma" w:cs="Tahoma"/>
        <w:color w:val="002060"/>
        <w:sz w:val="18"/>
        <w:szCs w:val="18"/>
      </w:rPr>
    </w:pPr>
    <w:r>
      <w:rPr>
        <w:rFonts w:ascii="Tahoma" w:hAnsi="Tahoma" w:cs="Tahoma"/>
        <w:color w:val="002060"/>
        <w:sz w:val="18"/>
        <w:szCs w:val="18"/>
        <w:rtl/>
      </w:rPr>
      <w:tab/>
    </w:r>
  </w:p>
  <w:p w14:paraId="0929BB0C" w14:textId="0BB42EA0" w:rsidR="00DA4697" w:rsidRDefault="00D43902" w:rsidP="00A33696">
    <w:pPr>
      <w:pStyle w:val="a6"/>
      <w:tabs>
        <w:tab w:val="clear" w:pos="4153"/>
        <w:tab w:val="clear" w:pos="8306"/>
        <w:tab w:val="left" w:pos="493"/>
        <w:tab w:val="left" w:pos="5150"/>
      </w:tabs>
      <w:rPr>
        <w:rtl/>
      </w:rPr>
    </w:pPr>
    <w:r>
      <w:rPr>
        <w:noProof/>
      </w:rPr>
      <mc:AlternateContent>
        <mc:Choice Requires="wps">
          <w:drawing>
            <wp:anchor distT="0" distB="0" distL="114300" distR="114300" simplePos="0" relativeHeight="251634176" behindDoc="0" locked="0" layoutInCell="1" allowOverlap="1" wp14:anchorId="41B3564E" wp14:editId="7B591E40">
              <wp:simplePos x="0" y="0"/>
              <wp:positionH relativeFrom="column">
                <wp:posOffset>-1554480</wp:posOffset>
              </wp:positionH>
              <wp:positionV relativeFrom="paragraph">
                <wp:posOffset>381635</wp:posOffset>
              </wp:positionV>
              <wp:extent cx="6161405"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616140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C6D99"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05pt" to="362.7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" strokecolor="#0d0d0d [3069]" strokeweight=".25pt"/>
          </w:pict>
        </mc:Fallback>
      </mc:AlternateContent>
    </w:r>
    <w:r w:rsidR="00587631">
      <w:rPr>
        <w:rFonts w:ascii="Tahoma" w:hAnsi="Tahoma" w:cs="Tahoma"/>
        <w:noProof/>
        <w:color w:val="002060"/>
        <w:sz w:val="18"/>
        <w:szCs w:val="18"/>
      </w:rPr>
      <w:drawing>
        <wp:anchor distT="0" distB="0" distL="114300" distR="114300" simplePos="0" relativeHeight="251641344" behindDoc="0" locked="0" layoutInCell="1" allowOverlap="1" wp14:anchorId="4B638955" wp14:editId="24EED92D">
          <wp:simplePos x="0" y="0"/>
          <wp:positionH relativeFrom="column">
            <wp:posOffset>4362450</wp:posOffset>
          </wp:positionH>
          <wp:positionV relativeFrom="paragraph">
            <wp:posOffset>43815</wp:posOffset>
          </wp:positionV>
          <wp:extent cx="248285" cy="298450"/>
          <wp:effectExtent l="0" t="0" r="0" b="635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00587631" w:rsidRPr="006637B9">
      <w:rPr>
        <w:rFonts w:ascii="Tahoma" w:hAnsi="Tahoma" w:cs="Tahoma"/>
        <w:noProof/>
        <w:color w:val="002060"/>
        <w:sz w:val="18"/>
        <w:szCs w:val="18"/>
      </w:rPr>
      <mc:AlternateContent>
        <mc:Choice Requires="wps">
          <w:drawing>
            <wp:anchor distT="0" distB="0" distL="114300" distR="114300" simplePos="0" relativeHeight="251640320" behindDoc="0" locked="0" layoutInCell="1" allowOverlap="1" wp14:anchorId="472DD05E" wp14:editId="00A1872D">
              <wp:simplePos x="0" y="0"/>
              <wp:positionH relativeFrom="column">
                <wp:posOffset>1366520</wp:posOffset>
              </wp:positionH>
              <wp:positionV relativeFrom="paragraph">
                <wp:posOffset>74295</wp:posOffset>
              </wp:positionV>
              <wp:extent cx="3317240" cy="28067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14:paraId="7647DFBB" w14:textId="2AD0DE24" w:rsidR="00DA4697" w:rsidRPr="00587631" w:rsidRDefault="00DA4697" w:rsidP="006637B9">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w14:anchorId="472DD05E" id="Text Box 2" o:spid="_x0000_s1027" type="#_x0000_t202" style="position:absolute;left:0;text-align:left;margin-left:107.6pt;margin-top:5.85pt;width:261.2pt;height:22.1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" stroked="f">
              <v:textbox style="mso-fit-shape-to-text:t">
                <w:txbxContent>
                  <w:p w14:paraId="7647DFBB" w14:textId="2AD0DE24" w:rsidR="00DA4697" w:rsidRPr="00587631" w:rsidRDefault="00DA4697" w:rsidP="006637B9">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v:textbox>
              <w10:wrap type="square"/>
            </v:shape>
          </w:pict>
        </mc:Fallback>
      </mc:AlternateContent>
    </w:r>
    <w:r w:rsidR="00DA4697">
      <w:rPr>
        <w:rFonts w:ascii="Tahoma" w:hAnsi="Tahoma" w:cs="Tahoma"/>
        <w:color w:val="002060"/>
        <w:sz w:val="18"/>
        <w:szCs w:val="18"/>
      </w:rPr>
      <w:tab/>
    </w:r>
    <w:r w:rsidR="00DA4697">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3F303209" w:rsidR="00DA4697" w:rsidRDefault="00DA4697" w:rsidP="001526AC">
    <w:pPr>
      <w:pStyle w:val="a6"/>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37248" behindDoc="1" locked="0" layoutInCell="1" allowOverlap="1" wp14:anchorId="36854950" wp14:editId="1D6E5B7D">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DA4697" w:rsidRPr="00DE3ECA" w:rsidRDefault="00DA4697"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28" type="#_x0000_t202" style="position:absolute;left:0;text-align:left;margin-left:-75.25pt;margin-top:-82.9pt;width:510.25pt;height:708.6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" filled="f" strokecolor="#a5a5a5 [2092]" strokeweight=".25pt">
              <v:stroke dashstyle="longDash"/>
              <v:textbox>
                <w:txbxContent>
                  <w:p w14:paraId="3092A244" w14:textId="008297F6" w:rsidR="00DA4697" w:rsidRPr="00DE3ECA" w:rsidRDefault="00DA4697"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18DE0C7A" w14:textId="26DB997D" w:rsidR="00DA4697" w:rsidRDefault="00DA4697" w:rsidP="001526AC">
    <w:pPr>
      <w:pStyle w:val="a6"/>
      <w:tabs>
        <w:tab w:val="clear" w:pos="4153"/>
        <w:tab w:val="clear" w:pos="8306"/>
        <w:tab w:val="left" w:pos="493"/>
        <w:tab w:val="center" w:pos="4111"/>
        <w:tab w:val="right" w:pos="7478"/>
        <w:tab w:val="right" w:pos="8222"/>
      </w:tabs>
      <w:jc w:val="left"/>
      <w:rPr>
        <w:rtl/>
      </w:rPr>
    </w:pPr>
  </w:p>
  <w:p w14:paraId="1172F310" w14:textId="0B0E20C9" w:rsidR="00DA4697" w:rsidRDefault="00DA4697" w:rsidP="00005B23">
    <w:pPr>
      <w:pStyle w:val="a6"/>
      <w:tabs>
        <w:tab w:val="clear" w:pos="4153"/>
        <w:tab w:val="clear" w:pos="8306"/>
        <w:tab w:val="left" w:pos="493"/>
        <w:tab w:val="center" w:pos="4111"/>
        <w:tab w:val="right" w:pos="7478"/>
        <w:tab w:val="right" w:pos="8222"/>
      </w:tabs>
      <w:jc w:val="left"/>
      <w:rPr>
        <w:rtl/>
      </w:rPr>
    </w:pPr>
    <w:r>
      <w:rPr>
        <w:rFonts w:ascii="Tahoma" w:hAnsi="Tahoma" w:cs="Tahoma"/>
        <w:noProof/>
        <w:sz w:val="22"/>
        <w:szCs w:val="22"/>
        <w:rtl/>
        <w:lang w:val="he-IL"/>
      </w:rPr>
      <w:drawing>
        <wp:anchor distT="0" distB="0" distL="114300" distR="114300" simplePos="0" relativeHeight="251636224" behindDoc="0" locked="0" layoutInCell="1" allowOverlap="1" wp14:anchorId="657435AB" wp14:editId="63C55F71">
          <wp:simplePos x="0" y="0"/>
          <wp:positionH relativeFrom="column">
            <wp:posOffset>-59055</wp:posOffset>
          </wp:positionH>
          <wp:positionV relativeFrom="paragraph">
            <wp:posOffset>345440</wp:posOffset>
          </wp:positionV>
          <wp:extent cx="343535" cy="240030"/>
          <wp:effectExtent l="0" t="0" r="0" b="762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33152" behindDoc="0" locked="0" layoutInCell="1" allowOverlap="1" wp14:anchorId="663FB055" wp14:editId="2E4DB3CE">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7E444"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p w14:paraId="7C0E7E90" w14:textId="380C7A4A" w:rsidR="00DA4697" w:rsidRPr="001526AC" w:rsidRDefault="00DB5E51" w:rsidP="00005B23">
    <w:pPr>
      <w:pStyle w:val="a6"/>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35200" behindDoc="0" locked="0" layoutInCell="1" allowOverlap="1" wp14:anchorId="0EFA0251" wp14:editId="53BC32BD">
              <wp:simplePos x="0" y="0"/>
              <wp:positionH relativeFrom="column">
                <wp:posOffset>269674</wp:posOffset>
              </wp:positionH>
              <wp:positionV relativeFrom="paragraph">
                <wp:posOffset>205647</wp:posOffset>
              </wp:positionV>
              <wp:extent cx="4490224" cy="259080"/>
              <wp:effectExtent l="0" t="0" r="18415"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224" cy="259080"/>
                      </a:xfrm>
                      <a:prstGeom prst="rect">
                        <a:avLst/>
                      </a:prstGeom>
                      <a:solidFill>
                        <a:srgbClr val="FFFFFF"/>
                      </a:solidFill>
                      <a:ln w="9525">
                        <a:solidFill>
                          <a:schemeClr val="bg1"/>
                        </a:solidFill>
                        <a:miter lim="800000"/>
                        <a:headEnd/>
                        <a:tailEnd/>
                      </a:ln>
                    </wps:spPr>
                    <wps:txbx>
                      <w:txbxContent>
                        <w:p w14:paraId="0CD3565D" w14:textId="064ADAE5" w:rsidR="00B86B10" w:rsidRPr="004D562B" w:rsidRDefault="00B86B10" w:rsidP="00B86B10">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w:t>
                          </w:r>
                          <w:r w:rsidR="00B92F85">
                            <w:rPr>
                              <w:rFonts w:ascii="Tahoma" w:hAnsi="Tahoma" w:cs="Tahoma" w:hint="cs"/>
                              <w:color w:val="0D0D0D"/>
                              <w:sz w:val="16"/>
                              <w:szCs w:val="16"/>
                              <w:rtl/>
                            </w:rPr>
                            <w:t>שנתי 72ב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w:t>
                          </w:r>
                          <w:r w:rsidR="00B92F85">
                            <w:rPr>
                              <w:rFonts w:ascii="Tahoma" w:hAnsi="Tahoma" w:cs="Tahoma" w:hint="cs"/>
                              <w:color w:val="0D0D0D"/>
                              <w:sz w:val="16"/>
                              <w:szCs w:val="16"/>
                              <w:rtl/>
                            </w:rPr>
                            <w:t>ב</w:t>
                          </w:r>
                          <w:r w:rsidRPr="004D562B">
                            <w:rPr>
                              <w:rFonts w:ascii="Tahoma" w:hAnsi="Tahoma" w:cs="Tahoma" w:hint="cs"/>
                              <w:color w:val="0D0D0D"/>
                              <w:sz w:val="16"/>
                              <w:szCs w:val="16"/>
                              <w:rtl/>
                            </w:rPr>
                            <w:t>-202</w:t>
                          </w:r>
                          <w:r w:rsidR="00B92F85">
                            <w:rPr>
                              <w:rFonts w:ascii="Tahoma" w:hAnsi="Tahoma" w:cs="Tahoma" w:hint="cs"/>
                              <w:color w:val="0D0D0D"/>
                              <w:sz w:val="16"/>
                              <w:szCs w:val="16"/>
                              <w:rtl/>
                            </w:rPr>
                            <w:t>2</w:t>
                          </w:r>
                          <w:r w:rsidRPr="004D562B">
                            <w:rPr>
                              <w:rFonts w:hint="cs"/>
                              <w:color w:val="0D0D0D"/>
                              <w:sz w:val="16"/>
                              <w:szCs w:val="16"/>
                              <w:rtl/>
                            </w:rPr>
                            <w:t xml:space="preserve">         </w:t>
                          </w:r>
                        </w:p>
                        <w:p w14:paraId="1CF273F4" w14:textId="3721DC5B" w:rsidR="00DA4697" w:rsidRPr="00B86B10" w:rsidRDefault="00DA4697"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29" type="#_x0000_t202" style="position:absolute;left:0;text-align:left;margin-left:21.25pt;margin-top:16.2pt;width:353.55pt;height:20.4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" strokecolor="white [3212]">
              <v:textbox>
                <w:txbxContent>
                  <w:p w14:paraId="0CD3565D" w14:textId="064ADAE5" w:rsidR="00B86B10" w:rsidRPr="004D562B" w:rsidRDefault="00B86B10" w:rsidP="00B86B10">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w:t>
                    </w:r>
                    <w:r w:rsidR="00B92F85">
                      <w:rPr>
                        <w:rFonts w:ascii="Tahoma" w:hAnsi="Tahoma" w:cs="Tahoma" w:hint="cs"/>
                        <w:color w:val="0D0D0D"/>
                        <w:sz w:val="16"/>
                        <w:szCs w:val="16"/>
                        <w:rtl/>
                      </w:rPr>
                      <w:t>שנתי 72ב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w:t>
                    </w:r>
                    <w:r w:rsidR="00B92F85">
                      <w:rPr>
                        <w:rFonts w:ascii="Tahoma" w:hAnsi="Tahoma" w:cs="Tahoma" w:hint="cs"/>
                        <w:color w:val="0D0D0D"/>
                        <w:sz w:val="16"/>
                        <w:szCs w:val="16"/>
                        <w:rtl/>
                      </w:rPr>
                      <w:t>ב</w:t>
                    </w:r>
                    <w:r w:rsidRPr="004D562B">
                      <w:rPr>
                        <w:rFonts w:ascii="Tahoma" w:hAnsi="Tahoma" w:cs="Tahoma" w:hint="cs"/>
                        <w:color w:val="0D0D0D"/>
                        <w:sz w:val="16"/>
                        <w:szCs w:val="16"/>
                        <w:rtl/>
                      </w:rPr>
                      <w:t>-202</w:t>
                    </w:r>
                    <w:r w:rsidR="00B92F85">
                      <w:rPr>
                        <w:rFonts w:ascii="Tahoma" w:hAnsi="Tahoma" w:cs="Tahoma" w:hint="cs"/>
                        <w:color w:val="0D0D0D"/>
                        <w:sz w:val="16"/>
                        <w:szCs w:val="16"/>
                        <w:rtl/>
                      </w:rPr>
                      <w:t>2</w:t>
                    </w:r>
                    <w:r w:rsidRPr="004D562B">
                      <w:rPr>
                        <w:rFonts w:hint="cs"/>
                        <w:color w:val="0D0D0D"/>
                        <w:sz w:val="16"/>
                        <w:szCs w:val="16"/>
                        <w:rtl/>
                      </w:rPr>
                      <w:t xml:space="preserve">         </w:t>
                    </w:r>
                  </w:p>
                  <w:p w14:paraId="1CF273F4" w14:textId="3721DC5B" w:rsidR="00DA4697" w:rsidRPr="00B86B10" w:rsidRDefault="00DA4697" w:rsidP="00B244B0">
                    <w:pPr>
                      <w:jc w:val="right"/>
                      <w:rPr>
                        <w:color w:val="0D0D0D" w:themeColor="text1" w:themeTint="F2"/>
                        <w:sz w:val="16"/>
                        <w:szCs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EAC6" w14:textId="684D7A20" w:rsidR="00A76E5A" w:rsidRDefault="00A76E5A" w:rsidP="006B15E1">
    <w:pPr>
      <w:pStyle w:val="a6"/>
    </w:pPr>
    <w:r>
      <w:rPr>
        <w:noProof/>
        <w:rtl/>
        <w:lang w:val="he-IL"/>
      </w:rPr>
      <mc:AlternateContent>
        <mc:Choice Requires="wps">
          <w:drawing>
            <wp:anchor distT="0" distB="0" distL="114300" distR="114300" simplePos="0" relativeHeight="251638272" behindDoc="1" locked="0" layoutInCell="1" allowOverlap="1" wp14:anchorId="7F530CF7" wp14:editId="3CD148F2">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9421C89" w14:textId="77777777" w:rsidR="00A76E5A" w:rsidRPr="00DE3ECA" w:rsidRDefault="00A76E5A" w:rsidP="00A76E5A">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30CF7" id="_x0000_t202" coordsize="21600,21600" o:spt="202" path="m,l,21600r21600,l21600,xe">
              <v:stroke joinstyle="miter"/>
              <v:path gradientshapeok="t" o:connecttype="rect"/>
            </v:shapetype>
            <v:shape id="Text Box 14" o:spid="_x0000_s1030" type="#_x0000_t202" style="position:absolute;left:0;text-align:left;margin-left:-75.15pt;margin-top:-82.8pt;width:510.25pt;height:708.6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VqT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4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tQlak0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29421C89" w14:textId="77777777" w:rsidR="00A76E5A" w:rsidRPr="00DE3ECA" w:rsidRDefault="00A76E5A" w:rsidP="00A76E5A">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A7C3" w14:textId="77777777" w:rsidR="00112923" w:rsidRDefault="00112923" w:rsidP="007255AF">
    <w:pPr>
      <w:pStyle w:val="a6"/>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1D8CE76" w14:textId="77777777" w:rsidR="00112923" w:rsidRDefault="00112923" w:rsidP="00F2565F">
    <w:pPr>
      <w:pStyle w:val="a6"/>
      <w:tabs>
        <w:tab w:val="clear" w:pos="4153"/>
        <w:tab w:val="clear" w:pos="8306"/>
        <w:tab w:val="left" w:pos="493"/>
        <w:tab w:val="center" w:pos="4111"/>
        <w:tab w:val="right" w:pos="7478"/>
        <w:tab w:val="right" w:pos="8222"/>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47488" behindDoc="1" locked="0" layoutInCell="1" allowOverlap="1" wp14:anchorId="78D32294" wp14:editId="56E26E91">
              <wp:simplePos x="0" y="0"/>
              <wp:positionH relativeFrom="margin">
                <wp:posOffset>-954405</wp:posOffset>
              </wp:positionH>
              <wp:positionV relativeFrom="margin">
                <wp:posOffset>-1051560</wp:posOffset>
              </wp:positionV>
              <wp:extent cx="6480000" cy="9000000"/>
              <wp:effectExtent l="0" t="0" r="16510" b="10795"/>
              <wp:wrapNone/>
              <wp:docPr id="26" name="Text Box 26"/>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7E2783C1" w14:textId="77777777" w:rsidR="00112923" w:rsidRPr="00DE3ECA" w:rsidRDefault="00112923" w:rsidP="00E82EA3">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32294" id="_x0000_t202" coordsize="21600,21600" o:spt="202" path="m,l,21600r21600,l21600,xe">
              <v:stroke joinstyle="miter"/>
              <v:path gradientshapeok="t" o:connecttype="rect"/>
            </v:shapetype>
            <v:shape id="Text Box 26" o:spid="_x0000_s1031" type="#_x0000_t202" style="position:absolute;margin-left:-75.15pt;margin-top:-82.8pt;width:510.25pt;height:708.6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xVG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k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yrsVRk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7E2783C1" w14:textId="77777777" w:rsidR="00112923" w:rsidRPr="00DE3ECA" w:rsidRDefault="00112923" w:rsidP="00E82EA3">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057570EB" w14:textId="77777777" w:rsidR="00112923" w:rsidRDefault="00112923" w:rsidP="007255AF">
    <w:pPr>
      <w:pStyle w:val="a6"/>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5799801" w14:textId="77777777" w:rsidR="00112923" w:rsidRDefault="00112923" w:rsidP="007255AF">
    <w:pPr>
      <w:pStyle w:val="a6"/>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24C90D6C" w14:textId="77777777" w:rsidR="00112923" w:rsidRDefault="00112923" w:rsidP="00A33696">
    <w:pPr>
      <w:pStyle w:val="a6"/>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49536" behindDoc="0" locked="0" layoutInCell="1" allowOverlap="1" wp14:anchorId="47B8929B" wp14:editId="0EDD2DA9">
          <wp:simplePos x="0" y="0"/>
          <wp:positionH relativeFrom="column">
            <wp:posOffset>4423410</wp:posOffset>
          </wp:positionH>
          <wp:positionV relativeFrom="paragraph">
            <wp:posOffset>43815</wp:posOffset>
          </wp:positionV>
          <wp:extent cx="248285" cy="298450"/>
          <wp:effectExtent l="0" t="0" r="0" b="635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48512" behindDoc="0" locked="0" layoutInCell="1" allowOverlap="1" wp14:anchorId="562D6EB4" wp14:editId="27FCE614">
              <wp:simplePos x="0" y="0"/>
              <wp:positionH relativeFrom="column">
                <wp:posOffset>1427480</wp:posOffset>
              </wp:positionH>
              <wp:positionV relativeFrom="paragraph">
                <wp:posOffset>74295</wp:posOffset>
              </wp:positionV>
              <wp:extent cx="3317240" cy="280670"/>
              <wp:effectExtent l="0" t="0" r="0" b="698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14:paraId="25F944B1" w14:textId="50C35649" w:rsidR="00112923" w:rsidRPr="00587631" w:rsidRDefault="00112923" w:rsidP="006637B9">
                          <w:pPr>
                            <w:jc w:val="left"/>
                            <w:rPr>
                              <w:sz w:val="16"/>
                              <w:szCs w:val="16"/>
                            </w:rPr>
                          </w:pPr>
                          <w:r>
                            <w:rPr>
                              <w:rFonts w:ascii="Tahoma" w:hAnsi="Tahoma" w:cs="Tahoma" w:hint="cs"/>
                              <w:color w:val="002060"/>
                              <w:sz w:val="18"/>
                              <w:szCs w:val="18"/>
                              <w:rtl/>
                            </w:rPr>
                            <w:t xml:space="preserve">         </w:t>
                          </w:r>
                          <w:r w:rsidR="005A6171">
                            <w:rPr>
                              <w:rFonts w:ascii="Tahoma" w:hAnsi="Tahoma" w:cs="Tahoma" w:hint="cs"/>
                              <w:color w:val="0D0D0D" w:themeColor="text1" w:themeTint="F2"/>
                              <w:sz w:val="16"/>
                              <w:szCs w:val="16"/>
                              <w:rtl/>
                            </w:rPr>
                            <w:t>תוכן העניינים</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w14:anchorId="562D6EB4" id="_x0000_s1032" type="#_x0000_t202" style="position:absolute;left:0;text-align:left;margin-left:112.4pt;margin-top:5.85pt;width:261.2pt;height:22.1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" stroked="f">
              <v:textbox style="mso-fit-shape-to-text:t">
                <w:txbxContent>
                  <w:p w14:paraId="25F944B1" w14:textId="50C35649" w:rsidR="00112923" w:rsidRPr="00587631" w:rsidRDefault="00112923" w:rsidP="006637B9">
                    <w:pPr>
                      <w:jc w:val="left"/>
                      <w:rPr>
                        <w:sz w:val="16"/>
                        <w:szCs w:val="16"/>
                      </w:rPr>
                    </w:pPr>
                    <w:r>
                      <w:rPr>
                        <w:rFonts w:ascii="Tahoma" w:hAnsi="Tahoma" w:cs="Tahoma" w:hint="cs"/>
                        <w:color w:val="002060"/>
                        <w:sz w:val="18"/>
                        <w:szCs w:val="18"/>
                        <w:rtl/>
                      </w:rPr>
                      <w:t xml:space="preserve">         </w:t>
                    </w:r>
                    <w:r w:rsidR="005A6171">
                      <w:rPr>
                        <w:rFonts w:ascii="Tahoma" w:hAnsi="Tahoma" w:cs="Tahoma" w:hint="cs"/>
                        <w:color w:val="0D0D0D" w:themeColor="text1" w:themeTint="F2"/>
                        <w:sz w:val="16"/>
                        <w:szCs w:val="16"/>
                        <w:rtl/>
                      </w:rPr>
                      <w:t>תוכן העניינים</w:t>
                    </w:r>
                    <w:r w:rsidRPr="00587631">
                      <w:rPr>
                        <w:rFonts w:hint="cs"/>
                        <w:color w:val="0D0D0D" w:themeColor="text1" w:themeTint="F2"/>
                        <w:sz w:val="16"/>
                        <w:szCs w:val="16"/>
                        <w:rtl/>
                      </w:rPr>
                      <w:t xml:space="preserve">         </w:t>
                    </w:r>
                  </w:p>
                </w:txbxContent>
              </v:textbox>
              <w10:wrap type="square"/>
            </v:shape>
          </w:pict>
        </mc:Fallback>
      </mc:AlternateContent>
    </w:r>
    <w:r>
      <w:rPr>
        <w:noProof/>
      </w:rPr>
      <mc:AlternateContent>
        <mc:Choice Requires="wps">
          <w:drawing>
            <wp:anchor distT="0" distB="0" distL="114300" distR="114300" simplePos="0" relativeHeight="251646464" behindDoc="0" locked="0" layoutInCell="1" allowOverlap="1" wp14:anchorId="2C135C51" wp14:editId="7DC95B1A">
              <wp:simplePos x="0" y="0"/>
              <wp:positionH relativeFrom="column">
                <wp:posOffset>-1554480</wp:posOffset>
              </wp:positionH>
              <wp:positionV relativeFrom="paragraph">
                <wp:posOffset>381635</wp:posOffset>
              </wp:positionV>
              <wp:extent cx="6235700" cy="0"/>
              <wp:effectExtent l="0" t="0" r="0" b="0"/>
              <wp:wrapNone/>
              <wp:docPr id="28" name="Straight Connector 28"/>
              <wp:cNvGraphicFramePr/>
              <a:graphic xmlns:a="http://schemas.openxmlformats.org/drawingml/2006/main">
                <a:graphicData uri="http://schemas.microsoft.com/office/word/2010/wordprocessingShape">
                  <wps:wsp>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1BBB0" id="Straight Connector 28" o:spid="_x0000_s1026" style="position:absolute;left:0;text-align:lef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05pt" to="368.6pt,3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" strokecolor="#0d0d0d [3069]" strokeweight=".25pt"/>
          </w:pict>
        </mc:Fallback>
      </mc:AlternateContent>
    </w:r>
    <w:r>
      <w:rPr>
        <w:rFonts w:ascii="Tahoma" w:hAnsi="Tahoma" w:cs="Tahoma"/>
        <w:color w:val="002060"/>
        <w:sz w:val="18"/>
        <w:szCs w:val="18"/>
      </w:rPr>
      <w:tab/>
    </w:r>
    <w:r>
      <w:rPr>
        <w:rtl/>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E222" w14:textId="77777777" w:rsidR="00112923" w:rsidRDefault="00112923" w:rsidP="001526AC">
    <w:pPr>
      <w:pStyle w:val="a6"/>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45440" behindDoc="1" locked="0" layoutInCell="1" allowOverlap="1" wp14:anchorId="30B8DFD2" wp14:editId="3F6F3A01">
              <wp:simplePos x="0" y="0"/>
              <wp:positionH relativeFrom="margin">
                <wp:posOffset>-954405</wp:posOffset>
              </wp:positionH>
              <wp:positionV relativeFrom="margin">
                <wp:posOffset>-1051560</wp:posOffset>
              </wp:positionV>
              <wp:extent cx="6480000" cy="9000000"/>
              <wp:effectExtent l="0" t="0" r="16510" b="10795"/>
              <wp:wrapNone/>
              <wp:docPr id="36" name="Text Box 36"/>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28DB1A4" w14:textId="77777777" w:rsidR="00112923" w:rsidRPr="00DE3ECA" w:rsidRDefault="00112923"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B8DFD2" id="_x0000_t202" coordsize="21600,21600" o:spt="202" path="m,l,21600r21600,l21600,xe">
              <v:stroke joinstyle="miter"/>
              <v:path gradientshapeok="t" o:connecttype="rect"/>
            </v:shapetype>
            <v:shape id="Text Box 36" o:spid="_x0000_s1033" type="#_x0000_t202" style="position:absolute;left:0;text-align:left;margin-left:-75.15pt;margin-top:-82.8pt;width:510.25pt;height:708.6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ddn7N0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628DB1A4" w14:textId="77777777" w:rsidR="00112923" w:rsidRPr="00DE3ECA" w:rsidRDefault="00112923"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29A910D6" w14:textId="77777777" w:rsidR="00112923" w:rsidRDefault="00112923" w:rsidP="001526AC">
    <w:pPr>
      <w:pStyle w:val="a6"/>
      <w:tabs>
        <w:tab w:val="clear" w:pos="4153"/>
        <w:tab w:val="clear" w:pos="8306"/>
        <w:tab w:val="left" w:pos="493"/>
        <w:tab w:val="center" w:pos="4111"/>
        <w:tab w:val="right" w:pos="7478"/>
        <w:tab w:val="right" w:pos="8222"/>
      </w:tabs>
      <w:jc w:val="left"/>
      <w:rPr>
        <w:rtl/>
      </w:rPr>
    </w:pPr>
  </w:p>
  <w:p w14:paraId="55F7BD74" w14:textId="63AE66C7" w:rsidR="00112923" w:rsidRDefault="00112923" w:rsidP="00005B23">
    <w:pPr>
      <w:pStyle w:val="a6"/>
      <w:tabs>
        <w:tab w:val="clear" w:pos="4153"/>
        <w:tab w:val="clear" w:pos="8306"/>
        <w:tab w:val="left" w:pos="493"/>
        <w:tab w:val="center" w:pos="4111"/>
        <w:tab w:val="right" w:pos="7478"/>
        <w:tab w:val="right" w:pos="8222"/>
      </w:tabs>
      <w:jc w:val="left"/>
      <w:rPr>
        <w:rtl/>
      </w:rPr>
    </w:pPr>
    <w:r>
      <w:rPr>
        <w:rFonts w:ascii="Tahoma" w:hAnsi="Tahoma" w:cs="Tahoma"/>
        <w:noProof/>
        <w:sz w:val="22"/>
        <w:szCs w:val="22"/>
        <w:rtl/>
        <w:lang w:val="he-IL"/>
      </w:rPr>
      <w:drawing>
        <wp:anchor distT="0" distB="0" distL="114300" distR="114300" simplePos="0" relativeHeight="251644416" behindDoc="0" locked="0" layoutInCell="1" allowOverlap="1" wp14:anchorId="1A2543D9" wp14:editId="17DB39E8">
          <wp:simplePos x="0" y="0"/>
          <wp:positionH relativeFrom="column">
            <wp:posOffset>-59055</wp:posOffset>
          </wp:positionH>
          <wp:positionV relativeFrom="paragraph">
            <wp:posOffset>345440</wp:posOffset>
          </wp:positionV>
          <wp:extent cx="343535" cy="240030"/>
          <wp:effectExtent l="0" t="0" r="0" b="7620"/>
          <wp:wrapSquare wrapText="bothSides"/>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2368" behindDoc="0" locked="0" layoutInCell="1" allowOverlap="1" wp14:anchorId="36C5646D" wp14:editId="4DAA708E">
              <wp:simplePos x="0" y="0"/>
              <wp:positionH relativeFrom="column">
                <wp:posOffset>-55880</wp:posOffset>
              </wp:positionH>
              <wp:positionV relativeFrom="paragraph">
                <wp:posOffset>640080</wp:posOffset>
              </wp:positionV>
              <wp:extent cx="6721475" cy="0"/>
              <wp:effectExtent l="0" t="0" r="0" b="0"/>
              <wp:wrapNone/>
              <wp:docPr id="50" name="Straight Connector 5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8C44B" id="Straight Connector 50" o:spid="_x0000_s1026" style="position:absolute;left:0;text-align:lef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" strokecolor="#0d0d0d [3069]" strokeweight=".25pt"/>
          </w:pict>
        </mc:Fallback>
      </mc:AlternateContent>
    </w:r>
  </w:p>
  <w:p w14:paraId="1C2BF192" w14:textId="34A9C9A5" w:rsidR="00112923" w:rsidRPr="001526AC" w:rsidRDefault="00112923" w:rsidP="00005B23">
    <w:pPr>
      <w:pStyle w:val="a6"/>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43392" behindDoc="0" locked="0" layoutInCell="1" allowOverlap="1" wp14:anchorId="2911137A" wp14:editId="6C5A3C05">
              <wp:simplePos x="0" y="0"/>
              <wp:positionH relativeFrom="column">
                <wp:posOffset>269674</wp:posOffset>
              </wp:positionH>
              <wp:positionV relativeFrom="paragraph">
                <wp:posOffset>205647</wp:posOffset>
              </wp:positionV>
              <wp:extent cx="4445619" cy="259080"/>
              <wp:effectExtent l="0" t="0" r="12700" b="762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14:paraId="11D34C6B" w14:textId="0D451243" w:rsidR="00112923" w:rsidRPr="007817D5" w:rsidRDefault="00D17E16" w:rsidP="00B244B0">
                          <w:pPr>
                            <w:jc w:val="right"/>
                            <w:rPr>
                              <w:color w:val="0D0D0D" w:themeColor="text1" w:themeTint="F2"/>
                              <w:sz w:val="16"/>
                              <w:szCs w:val="16"/>
                            </w:rPr>
                          </w:pPr>
                          <w:r w:rsidRPr="00D17E16">
                            <w:rPr>
                              <w:rFonts w:ascii="Tahoma" w:hAnsi="Tahoma" w:cs="Tahoma"/>
                              <w:color w:val="0D0D0D"/>
                              <w:sz w:val="16"/>
                              <w:szCs w:val="16"/>
                              <w:rtl/>
                            </w:rPr>
                            <w:t>דוח מבקר המדינה</w:t>
                          </w:r>
                          <w:r w:rsidR="00C437F9">
                            <w:rPr>
                              <w:rFonts w:ascii="Tahoma" w:hAnsi="Tahoma" w:cs="Tahoma" w:hint="cs"/>
                              <w:color w:val="0D0D0D"/>
                              <w:sz w:val="16"/>
                              <w:szCs w:val="16"/>
                              <w:rtl/>
                            </w:rPr>
                            <w:t xml:space="preserve"> -</w:t>
                          </w:r>
                          <w:r w:rsidRPr="00D17E16">
                            <w:rPr>
                              <w:rFonts w:ascii="Tahoma" w:hAnsi="Tahoma" w:cs="Tahoma"/>
                              <w:color w:val="0D0D0D"/>
                              <w:sz w:val="16"/>
                              <w:szCs w:val="16"/>
                              <w:rtl/>
                            </w:rPr>
                            <w:t xml:space="preserve"> סייבר ומערכות מידע | אייר </w:t>
                          </w:r>
                          <w:proofErr w:type="spellStart"/>
                          <w:r w:rsidRPr="00D17E16">
                            <w:rPr>
                              <w:rFonts w:ascii="Tahoma" w:hAnsi="Tahoma" w:cs="Tahoma"/>
                              <w:color w:val="0D0D0D"/>
                              <w:sz w:val="16"/>
                              <w:szCs w:val="16"/>
                              <w:rtl/>
                            </w:rPr>
                            <w:t>התשפ"ג</w:t>
                          </w:r>
                          <w:proofErr w:type="spellEnd"/>
                          <w:r w:rsidRPr="00D17E16">
                            <w:rPr>
                              <w:rFonts w:ascii="Tahoma" w:hAnsi="Tahoma" w:cs="Tahoma"/>
                              <w:color w:val="0D0D0D"/>
                              <w:sz w:val="16"/>
                              <w:szCs w:val="16"/>
                              <w:rtl/>
                            </w:rPr>
                            <w:t xml:space="preserve"> | מאי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1137A" id="_x0000_s1034" type="#_x0000_t202" style="position:absolute;left:0;text-align:left;margin-left:21.25pt;margin-top:16.2pt;width:350.05pt;height:20.4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" strokecolor="white [3212]">
              <v:textbox>
                <w:txbxContent>
                  <w:p w14:paraId="11D34C6B" w14:textId="0D451243" w:rsidR="00112923" w:rsidRPr="007817D5" w:rsidRDefault="00D17E16" w:rsidP="00B244B0">
                    <w:pPr>
                      <w:jc w:val="right"/>
                      <w:rPr>
                        <w:color w:val="0D0D0D" w:themeColor="text1" w:themeTint="F2"/>
                        <w:sz w:val="16"/>
                        <w:szCs w:val="16"/>
                      </w:rPr>
                    </w:pPr>
                    <w:r w:rsidRPr="00D17E16">
                      <w:rPr>
                        <w:rFonts w:ascii="Tahoma" w:hAnsi="Tahoma" w:cs="Tahoma"/>
                        <w:color w:val="0D0D0D"/>
                        <w:sz w:val="16"/>
                        <w:szCs w:val="16"/>
                        <w:rtl/>
                      </w:rPr>
                      <w:t>דוח מבקר המדינה</w:t>
                    </w:r>
                    <w:r w:rsidR="00C437F9">
                      <w:rPr>
                        <w:rFonts w:ascii="Tahoma" w:hAnsi="Tahoma" w:cs="Tahoma" w:hint="cs"/>
                        <w:color w:val="0D0D0D"/>
                        <w:sz w:val="16"/>
                        <w:szCs w:val="16"/>
                        <w:rtl/>
                      </w:rPr>
                      <w:t xml:space="preserve"> -</w:t>
                    </w:r>
                    <w:r w:rsidRPr="00D17E16">
                      <w:rPr>
                        <w:rFonts w:ascii="Tahoma" w:hAnsi="Tahoma" w:cs="Tahoma"/>
                        <w:color w:val="0D0D0D"/>
                        <w:sz w:val="16"/>
                        <w:szCs w:val="16"/>
                        <w:rtl/>
                      </w:rPr>
                      <w:t xml:space="preserve"> סייבר ומערכות מידע | אייר </w:t>
                    </w:r>
                    <w:proofErr w:type="spellStart"/>
                    <w:r w:rsidRPr="00D17E16">
                      <w:rPr>
                        <w:rFonts w:ascii="Tahoma" w:hAnsi="Tahoma" w:cs="Tahoma"/>
                        <w:color w:val="0D0D0D"/>
                        <w:sz w:val="16"/>
                        <w:szCs w:val="16"/>
                        <w:rtl/>
                      </w:rPr>
                      <w:t>התשפ"ג</w:t>
                    </w:r>
                    <w:proofErr w:type="spellEnd"/>
                    <w:r w:rsidRPr="00D17E16">
                      <w:rPr>
                        <w:rFonts w:ascii="Tahoma" w:hAnsi="Tahoma" w:cs="Tahoma"/>
                        <w:color w:val="0D0D0D"/>
                        <w:sz w:val="16"/>
                        <w:szCs w:val="16"/>
                        <w:rtl/>
                      </w:rPr>
                      <w:t xml:space="preserve"> | מאי 2023</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1752" w14:textId="77777777" w:rsidR="00051146" w:rsidRDefault="00051146" w:rsidP="007255AF">
    <w:pPr>
      <w:pStyle w:val="a6"/>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71947901" w14:textId="77777777" w:rsidR="00051146" w:rsidRDefault="00051146" w:rsidP="00F2565F">
    <w:pPr>
      <w:pStyle w:val="a6"/>
      <w:tabs>
        <w:tab w:val="clear" w:pos="4153"/>
        <w:tab w:val="clear" w:pos="8306"/>
        <w:tab w:val="left" w:pos="493"/>
        <w:tab w:val="center" w:pos="4111"/>
        <w:tab w:val="right" w:pos="7478"/>
        <w:tab w:val="right" w:pos="8222"/>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2173824" behindDoc="1" locked="0" layoutInCell="1" allowOverlap="1" wp14:anchorId="5349C881" wp14:editId="509DE204">
              <wp:simplePos x="0" y="0"/>
              <wp:positionH relativeFrom="margin">
                <wp:posOffset>-954405</wp:posOffset>
              </wp:positionH>
              <wp:positionV relativeFrom="margin">
                <wp:posOffset>-1051560</wp:posOffset>
              </wp:positionV>
              <wp:extent cx="6480000" cy="9000000"/>
              <wp:effectExtent l="0" t="0" r="16510" b="10795"/>
              <wp:wrapNone/>
              <wp:docPr id="51" name="Text Box 26"/>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1ABCD5" w14:textId="77777777" w:rsidR="00051146" w:rsidRPr="00DE3ECA" w:rsidRDefault="00051146" w:rsidP="00E82EA3">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9C881" id="_x0000_t202" coordsize="21600,21600" o:spt="202" path="m,l,21600r21600,l21600,xe">
              <v:stroke joinstyle="miter"/>
              <v:path gradientshapeok="t" o:connecttype="rect"/>
            </v:shapetype>
            <v:shape id="_x0000_s1035" type="#_x0000_t202" style="position:absolute;margin-left:-75.15pt;margin-top:-82.8pt;width:510.25pt;height:708.65pt;z-index:-251142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8gG5Rw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" filled="f" strokecolor="#a5a5a5 [2092]" strokeweight=".25pt">
              <v:stroke dashstyle="longDash"/>
              <v:textbox>
                <w:txbxContent>
                  <w:p w14:paraId="411ABCD5" w14:textId="77777777" w:rsidR="00051146" w:rsidRPr="00DE3ECA" w:rsidRDefault="00051146" w:rsidP="00E82EA3">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67F321DC" w14:textId="77777777" w:rsidR="00051146" w:rsidRDefault="00051146" w:rsidP="007255AF">
    <w:pPr>
      <w:pStyle w:val="a6"/>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7566D08E" w14:textId="77777777" w:rsidR="00051146" w:rsidRDefault="00051146" w:rsidP="007255AF">
    <w:pPr>
      <w:pStyle w:val="a6"/>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45BDD69" w14:textId="77777777" w:rsidR="00051146" w:rsidRDefault="00051146" w:rsidP="00A33696">
    <w:pPr>
      <w:pStyle w:val="a6"/>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2175872" behindDoc="0" locked="0" layoutInCell="1" allowOverlap="1" wp14:anchorId="53F49589" wp14:editId="691979B1">
          <wp:simplePos x="0" y="0"/>
          <wp:positionH relativeFrom="column">
            <wp:posOffset>4423410</wp:posOffset>
          </wp:positionH>
          <wp:positionV relativeFrom="paragraph">
            <wp:posOffset>43815</wp:posOffset>
          </wp:positionV>
          <wp:extent cx="248285" cy="298450"/>
          <wp:effectExtent l="0" t="0" r="0" b="6350"/>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2174848" behindDoc="0" locked="0" layoutInCell="1" allowOverlap="1" wp14:anchorId="115E5BBD" wp14:editId="6BF20C5E">
              <wp:simplePos x="0" y="0"/>
              <wp:positionH relativeFrom="column">
                <wp:posOffset>1427480</wp:posOffset>
              </wp:positionH>
              <wp:positionV relativeFrom="paragraph">
                <wp:posOffset>74295</wp:posOffset>
              </wp:positionV>
              <wp:extent cx="3317240" cy="280670"/>
              <wp:effectExtent l="0" t="0" r="0" b="6985"/>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14:paraId="39CB0574" w14:textId="46A5C3C4" w:rsidR="00051146" w:rsidRPr="00587631" w:rsidRDefault="00051146" w:rsidP="006637B9">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w14:anchorId="115E5BBD" id="_x0000_s1036" type="#_x0000_t202" style="position:absolute;left:0;text-align:left;margin-left:112.4pt;margin-top:5.85pt;width:261.2pt;height:22.1pt;z-index:25217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" stroked="f">
              <v:textbox style="mso-fit-shape-to-text:t">
                <w:txbxContent>
                  <w:p w14:paraId="39CB0574" w14:textId="46A5C3C4" w:rsidR="00051146" w:rsidRPr="00587631" w:rsidRDefault="00051146" w:rsidP="006637B9">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noProof/>
      </w:rPr>
      <mc:AlternateContent>
        <mc:Choice Requires="wps">
          <w:drawing>
            <wp:anchor distT="0" distB="0" distL="114300" distR="114300" simplePos="0" relativeHeight="252172800" behindDoc="0" locked="0" layoutInCell="1" allowOverlap="1" wp14:anchorId="3FD16085" wp14:editId="5E709738">
              <wp:simplePos x="0" y="0"/>
              <wp:positionH relativeFrom="column">
                <wp:posOffset>-1554480</wp:posOffset>
              </wp:positionH>
              <wp:positionV relativeFrom="paragraph">
                <wp:posOffset>381635</wp:posOffset>
              </wp:positionV>
              <wp:extent cx="6235700" cy="0"/>
              <wp:effectExtent l="0" t="0" r="0" b="0"/>
              <wp:wrapNone/>
              <wp:docPr id="55" name="Straight Connector 28"/>
              <wp:cNvGraphicFramePr/>
              <a:graphic xmlns:a="http://schemas.openxmlformats.org/drawingml/2006/main">
                <a:graphicData uri="http://schemas.microsoft.com/office/word/2010/wordprocessingShape">
                  <wps:wsp>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C2511" id="Straight Connector 28" o:spid="_x0000_s1026" style="position:absolute;left:0;text-align:left;flip:x;z-index:2521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05pt" to="368.6pt,3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" strokecolor="#0d0d0d [3069]" strokeweight=".25pt"/>
          </w:pict>
        </mc:Fallback>
      </mc:AlternateContent>
    </w:r>
    <w:r>
      <w:rPr>
        <w:rFonts w:ascii="Tahoma" w:hAnsi="Tahoma" w:cs="Tahoma"/>
        <w:color w:val="002060"/>
        <w:sz w:val="18"/>
        <w:szCs w:val="18"/>
      </w:rPr>
      <w:tab/>
    </w:r>
    <w:r>
      <w:rPr>
        <w:rt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1F30" w14:textId="77777777" w:rsidR="005402F5" w:rsidRDefault="005402F5" w:rsidP="001526AC">
    <w:pPr>
      <w:pStyle w:val="a6"/>
      <w:tabs>
        <w:tab w:val="clear" w:pos="4153"/>
        <w:tab w:val="clear" w:pos="8306"/>
        <w:tab w:val="left" w:pos="493"/>
        <w:tab w:val="center" w:pos="4111"/>
        <w:tab w:val="right" w:pos="7478"/>
        <w:tab w:val="right" w:pos="8222"/>
      </w:tabs>
      <w:jc w:val="left"/>
      <w:rPr>
        <w:rtl/>
      </w:rPr>
    </w:pPr>
    <w:r>
      <w:rPr>
        <w:noProof/>
        <w:rtl/>
      </w:rPr>
      <mc:AlternateContent>
        <mc:Choice Requires="wps">
          <w:drawing>
            <wp:anchor distT="0" distB="0" distL="114300" distR="114300" simplePos="0" relativeHeight="252180992" behindDoc="1" locked="0" layoutInCell="1" allowOverlap="1" wp14:anchorId="225FD0C8" wp14:editId="50D93E74">
              <wp:simplePos x="0" y="0"/>
              <wp:positionH relativeFrom="margin">
                <wp:posOffset>-954405</wp:posOffset>
              </wp:positionH>
              <wp:positionV relativeFrom="margin">
                <wp:posOffset>-1051560</wp:posOffset>
              </wp:positionV>
              <wp:extent cx="6480000" cy="9000000"/>
              <wp:effectExtent l="0" t="0" r="16510" b="10795"/>
              <wp:wrapNone/>
              <wp:docPr id="58" name="Text Box 36"/>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D94BAA4" w14:textId="77777777" w:rsidR="005402F5" w:rsidRPr="00DE3ECA" w:rsidRDefault="005402F5"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25FD0C8" id="_x0000_t202" coordsize="21600,21600" o:spt="202" path="m,l,21600r21600,l21600,xe">
              <v:stroke joinstyle="miter"/>
              <v:path gradientshapeok="t" o:connecttype="rect"/>
            </v:shapetype>
            <v:shape id="_x0000_s1037" type="#_x0000_t202" style="position:absolute;left:0;text-align:left;margin-left:-75.15pt;margin-top:-82.8pt;width:510.25pt;height:708.65pt;z-index:-251135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3DEPgIAAI0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" filled="f" strokecolor="#a5a5a5 [2092]" strokeweight=".25pt">
              <v:stroke dashstyle="longDash"/>
              <v:textbox>
                <w:txbxContent>
                  <w:p w14:paraId="0D94BAA4" w14:textId="77777777" w:rsidR="005402F5" w:rsidRPr="00DE3ECA" w:rsidRDefault="005402F5"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33295E50" w14:textId="77777777" w:rsidR="005402F5" w:rsidRDefault="005402F5" w:rsidP="001526AC">
    <w:pPr>
      <w:pStyle w:val="a6"/>
      <w:tabs>
        <w:tab w:val="clear" w:pos="4153"/>
        <w:tab w:val="clear" w:pos="8306"/>
        <w:tab w:val="left" w:pos="493"/>
        <w:tab w:val="center" w:pos="4111"/>
        <w:tab w:val="right" w:pos="7478"/>
        <w:tab w:val="right" w:pos="8222"/>
      </w:tabs>
      <w:jc w:val="left"/>
      <w:rPr>
        <w:rtl/>
      </w:rPr>
    </w:pPr>
  </w:p>
  <w:p w14:paraId="5513EFCA" w14:textId="77777777" w:rsidR="005402F5" w:rsidRDefault="005402F5" w:rsidP="00005B23">
    <w:pPr>
      <w:pStyle w:val="a6"/>
      <w:tabs>
        <w:tab w:val="clear" w:pos="4153"/>
        <w:tab w:val="clear" w:pos="8306"/>
        <w:tab w:val="left" w:pos="493"/>
        <w:tab w:val="center" w:pos="4111"/>
        <w:tab w:val="right" w:pos="7478"/>
        <w:tab w:val="right" w:pos="8222"/>
      </w:tabs>
      <w:jc w:val="left"/>
      <w:rPr>
        <w:rtl/>
      </w:rPr>
    </w:pPr>
    <w:r>
      <w:rPr>
        <w:rFonts w:ascii="Tahoma" w:hAnsi="Tahoma" w:cs="Tahoma"/>
        <w:noProof/>
        <w:sz w:val="22"/>
        <w:szCs w:val="22"/>
        <w:rtl/>
      </w:rPr>
      <w:drawing>
        <wp:anchor distT="0" distB="0" distL="114300" distR="114300" simplePos="0" relativeHeight="252179968" behindDoc="0" locked="0" layoutInCell="1" allowOverlap="1" wp14:anchorId="393DD204" wp14:editId="13AEB02F">
          <wp:simplePos x="0" y="0"/>
          <wp:positionH relativeFrom="column">
            <wp:posOffset>-59055</wp:posOffset>
          </wp:positionH>
          <wp:positionV relativeFrom="paragraph">
            <wp:posOffset>345440</wp:posOffset>
          </wp:positionV>
          <wp:extent cx="343535" cy="240030"/>
          <wp:effectExtent l="0" t="0" r="0" b="7620"/>
          <wp:wrapSquare wrapText="bothSides"/>
          <wp:docPr id="4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2177920" behindDoc="0" locked="0" layoutInCell="1" allowOverlap="1" wp14:anchorId="2FA9AE8D" wp14:editId="1B9A28E6">
              <wp:simplePos x="0" y="0"/>
              <wp:positionH relativeFrom="column">
                <wp:posOffset>-55880</wp:posOffset>
              </wp:positionH>
              <wp:positionV relativeFrom="paragraph">
                <wp:posOffset>640080</wp:posOffset>
              </wp:positionV>
              <wp:extent cx="6721475" cy="0"/>
              <wp:effectExtent l="0" t="0" r="0" b="0"/>
              <wp:wrapNone/>
              <wp:docPr id="59" name="Straight Connector 5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0D7C0" id="Straight Connector 50" o:spid="_x0000_s1026" style="position:absolute;left:0;text-align:left;flip:x;z-index:25217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" strokecolor="#0d0d0d [3069]" strokeweight=".25pt"/>
          </w:pict>
        </mc:Fallback>
      </mc:AlternateContent>
    </w:r>
  </w:p>
  <w:p w14:paraId="78E2F238" w14:textId="77777777" w:rsidR="005402F5" w:rsidRPr="001526AC" w:rsidRDefault="005402F5" w:rsidP="00005B23">
    <w:pPr>
      <w:pStyle w:val="a6"/>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2178944" behindDoc="0" locked="0" layoutInCell="1" allowOverlap="1" wp14:anchorId="041FB296" wp14:editId="4F12CC5A">
              <wp:simplePos x="0" y="0"/>
              <wp:positionH relativeFrom="column">
                <wp:posOffset>269674</wp:posOffset>
              </wp:positionH>
              <wp:positionV relativeFrom="paragraph">
                <wp:posOffset>205647</wp:posOffset>
              </wp:positionV>
              <wp:extent cx="4445619" cy="259080"/>
              <wp:effectExtent l="0" t="0" r="12700" b="762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14:paraId="2980946B" w14:textId="77777777" w:rsidR="00C437F9" w:rsidRPr="007817D5" w:rsidRDefault="00C437F9" w:rsidP="00C437F9">
                          <w:pPr>
                            <w:jc w:val="right"/>
                            <w:rPr>
                              <w:color w:val="0D0D0D" w:themeColor="text1" w:themeTint="F2"/>
                              <w:sz w:val="16"/>
                              <w:szCs w:val="16"/>
                            </w:rPr>
                          </w:pPr>
                          <w:r w:rsidRPr="00D17E16">
                            <w:rPr>
                              <w:rFonts w:ascii="Tahoma" w:hAnsi="Tahoma" w:cs="Tahoma"/>
                              <w:color w:val="0D0D0D"/>
                              <w:sz w:val="16"/>
                              <w:szCs w:val="16"/>
                              <w:rtl/>
                            </w:rPr>
                            <w:t>דוח מבקר המדינה</w:t>
                          </w:r>
                          <w:r>
                            <w:rPr>
                              <w:rFonts w:ascii="Tahoma" w:hAnsi="Tahoma" w:cs="Tahoma" w:hint="cs"/>
                              <w:color w:val="0D0D0D"/>
                              <w:sz w:val="16"/>
                              <w:szCs w:val="16"/>
                              <w:rtl/>
                            </w:rPr>
                            <w:t xml:space="preserve"> -</w:t>
                          </w:r>
                          <w:r w:rsidRPr="00D17E16">
                            <w:rPr>
                              <w:rFonts w:ascii="Tahoma" w:hAnsi="Tahoma" w:cs="Tahoma"/>
                              <w:color w:val="0D0D0D"/>
                              <w:sz w:val="16"/>
                              <w:szCs w:val="16"/>
                              <w:rtl/>
                            </w:rPr>
                            <w:t xml:space="preserve"> סייבר ומערכות מידע | אייר </w:t>
                          </w:r>
                          <w:proofErr w:type="spellStart"/>
                          <w:r w:rsidRPr="00D17E16">
                            <w:rPr>
                              <w:rFonts w:ascii="Tahoma" w:hAnsi="Tahoma" w:cs="Tahoma"/>
                              <w:color w:val="0D0D0D"/>
                              <w:sz w:val="16"/>
                              <w:szCs w:val="16"/>
                              <w:rtl/>
                            </w:rPr>
                            <w:t>התשפ"ג</w:t>
                          </w:r>
                          <w:proofErr w:type="spellEnd"/>
                          <w:r w:rsidRPr="00D17E16">
                            <w:rPr>
                              <w:rFonts w:ascii="Tahoma" w:hAnsi="Tahoma" w:cs="Tahoma"/>
                              <w:color w:val="0D0D0D"/>
                              <w:sz w:val="16"/>
                              <w:szCs w:val="16"/>
                              <w:rtl/>
                            </w:rPr>
                            <w:t xml:space="preserve"> | מאי 2023</w:t>
                          </w:r>
                        </w:p>
                        <w:p w14:paraId="3BC330B3" w14:textId="77777777" w:rsidR="005402F5" w:rsidRPr="00C437F9" w:rsidRDefault="005402F5" w:rsidP="00C437F9">
                          <w:pPr>
                            <w:jc w:val="center"/>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041FB296" id="_x0000_s1038" type="#_x0000_t202" style="position:absolute;left:0;text-align:left;margin-left:21.25pt;margin-top:16.2pt;width:350.05pt;height:20.4pt;z-index:25217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" strokecolor="white [3212]">
              <v:textbox>
                <w:txbxContent>
                  <w:p w14:paraId="2980946B" w14:textId="77777777" w:rsidR="00C437F9" w:rsidRPr="007817D5" w:rsidRDefault="00C437F9" w:rsidP="00C437F9">
                    <w:pPr>
                      <w:jc w:val="right"/>
                      <w:rPr>
                        <w:color w:val="0D0D0D" w:themeColor="text1" w:themeTint="F2"/>
                        <w:sz w:val="16"/>
                        <w:szCs w:val="16"/>
                      </w:rPr>
                    </w:pPr>
                    <w:r w:rsidRPr="00D17E16">
                      <w:rPr>
                        <w:rFonts w:ascii="Tahoma" w:hAnsi="Tahoma" w:cs="Tahoma"/>
                        <w:color w:val="0D0D0D"/>
                        <w:sz w:val="16"/>
                        <w:szCs w:val="16"/>
                        <w:rtl/>
                      </w:rPr>
                      <w:t>דוח מבקר המדינה</w:t>
                    </w:r>
                    <w:r>
                      <w:rPr>
                        <w:rFonts w:ascii="Tahoma" w:hAnsi="Tahoma" w:cs="Tahoma" w:hint="cs"/>
                        <w:color w:val="0D0D0D"/>
                        <w:sz w:val="16"/>
                        <w:szCs w:val="16"/>
                        <w:rtl/>
                      </w:rPr>
                      <w:t xml:space="preserve"> -</w:t>
                    </w:r>
                    <w:r w:rsidRPr="00D17E16">
                      <w:rPr>
                        <w:rFonts w:ascii="Tahoma" w:hAnsi="Tahoma" w:cs="Tahoma"/>
                        <w:color w:val="0D0D0D"/>
                        <w:sz w:val="16"/>
                        <w:szCs w:val="16"/>
                        <w:rtl/>
                      </w:rPr>
                      <w:t xml:space="preserve"> סייבר ומערכות מידע | אייר </w:t>
                    </w:r>
                    <w:proofErr w:type="spellStart"/>
                    <w:r w:rsidRPr="00D17E16">
                      <w:rPr>
                        <w:rFonts w:ascii="Tahoma" w:hAnsi="Tahoma" w:cs="Tahoma"/>
                        <w:color w:val="0D0D0D"/>
                        <w:sz w:val="16"/>
                        <w:szCs w:val="16"/>
                        <w:rtl/>
                      </w:rPr>
                      <w:t>התשפ"ג</w:t>
                    </w:r>
                    <w:proofErr w:type="spellEnd"/>
                    <w:r w:rsidRPr="00D17E16">
                      <w:rPr>
                        <w:rFonts w:ascii="Tahoma" w:hAnsi="Tahoma" w:cs="Tahoma"/>
                        <w:color w:val="0D0D0D"/>
                        <w:sz w:val="16"/>
                        <w:szCs w:val="16"/>
                        <w:rtl/>
                      </w:rPr>
                      <w:t xml:space="preserve"> | מאי 2023</w:t>
                    </w:r>
                  </w:p>
                  <w:p w14:paraId="3BC330B3" w14:textId="77777777" w:rsidR="005402F5" w:rsidRPr="00C437F9" w:rsidRDefault="005402F5" w:rsidP="00C437F9">
                    <w:pPr>
                      <w:jc w:val="center"/>
                      <w:rPr>
                        <w:color w:val="0D0D0D" w:themeColor="text1" w:themeTint="F2"/>
                        <w:sz w:val="16"/>
                        <w:szCs w:val="16"/>
                      </w:rPr>
                    </w:pP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4C85" w14:textId="0CC9D8A7" w:rsidR="001474A2" w:rsidRPr="001526AC" w:rsidRDefault="001474A2" w:rsidP="00005B23">
    <w:pPr>
      <w:pStyle w:val="a6"/>
      <w:tabs>
        <w:tab w:val="clear" w:pos="4153"/>
        <w:tab w:val="clear" w:pos="8306"/>
        <w:tab w:val="left" w:pos="493"/>
        <w:tab w:val="center" w:pos="4111"/>
        <w:tab w:val="right" w:pos="7478"/>
        <w:tab w:val="right" w:pos="8222"/>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590.5pt;height:590.5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C4C6366"/>
    <w:multiLevelType w:val="multilevel"/>
    <w:tmpl w:val="5730419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17A1EB6"/>
    <w:multiLevelType w:val="hybridMultilevel"/>
    <w:tmpl w:val="BDB4329C"/>
    <w:lvl w:ilvl="0" w:tplc="E7065F3A">
      <w:start w:val="1"/>
      <w:numFmt w:val="hebrew1"/>
      <w:lvlText w:val="%1."/>
      <w:lvlJc w:val="left"/>
      <w:pPr>
        <w:ind w:left="397" w:hanging="397"/>
      </w:pPr>
      <w:rPr>
        <w:rFonts w:hint="default"/>
        <w:lang w:bidi="ar-L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A333B"/>
    <w:multiLevelType w:val="hybridMultilevel"/>
    <w:tmpl w:val="A56802BA"/>
    <w:lvl w:ilvl="0" w:tplc="5E36B1CA">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7"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15:restartNumberingAfterBreak="0">
    <w:nsid w:val="20DF4A07"/>
    <w:multiLevelType w:val="hybridMultilevel"/>
    <w:tmpl w:val="537A00B0"/>
    <w:lvl w:ilvl="0" w:tplc="A98626EC">
      <w:start w:val="1"/>
      <w:numFmt w:val="decimal"/>
      <w:pStyle w:val="takzir-list-paragraph"/>
      <w:lvlText w:val="%1."/>
      <w:lvlJc w:val="left"/>
      <w:pPr>
        <w:ind w:left="890" w:hanging="360"/>
      </w:pPr>
    </w:lvl>
    <w:lvl w:ilvl="1" w:tplc="948C283E" w:tentative="1">
      <w:start w:val="1"/>
      <w:numFmt w:val="lowerLetter"/>
      <w:lvlText w:val="%2."/>
      <w:lvlJc w:val="left"/>
      <w:pPr>
        <w:ind w:left="1610" w:hanging="360"/>
      </w:pPr>
    </w:lvl>
    <w:lvl w:ilvl="2" w:tplc="43F814C2" w:tentative="1">
      <w:start w:val="1"/>
      <w:numFmt w:val="lowerRoman"/>
      <w:lvlText w:val="%3."/>
      <w:lvlJc w:val="right"/>
      <w:pPr>
        <w:ind w:left="2330" w:hanging="180"/>
      </w:pPr>
    </w:lvl>
    <w:lvl w:ilvl="3" w:tplc="A73EA7C0" w:tentative="1">
      <w:start w:val="1"/>
      <w:numFmt w:val="decimal"/>
      <w:lvlText w:val="%4."/>
      <w:lvlJc w:val="left"/>
      <w:pPr>
        <w:ind w:left="3050" w:hanging="360"/>
      </w:pPr>
    </w:lvl>
    <w:lvl w:ilvl="4" w:tplc="06A2E226" w:tentative="1">
      <w:start w:val="1"/>
      <w:numFmt w:val="lowerLetter"/>
      <w:lvlText w:val="%5."/>
      <w:lvlJc w:val="left"/>
      <w:pPr>
        <w:ind w:left="3770" w:hanging="360"/>
      </w:pPr>
    </w:lvl>
    <w:lvl w:ilvl="5" w:tplc="81E8338E" w:tentative="1">
      <w:start w:val="1"/>
      <w:numFmt w:val="lowerRoman"/>
      <w:lvlText w:val="%6."/>
      <w:lvlJc w:val="right"/>
      <w:pPr>
        <w:ind w:left="4490" w:hanging="180"/>
      </w:pPr>
    </w:lvl>
    <w:lvl w:ilvl="6" w:tplc="383CE4EC" w:tentative="1">
      <w:start w:val="1"/>
      <w:numFmt w:val="decimal"/>
      <w:lvlText w:val="%7."/>
      <w:lvlJc w:val="left"/>
      <w:pPr>
        <w:ind w:left="5210" w:hanging="360"/>
      </w:pPr>
    </w:lvl>
    <w:lvl w:ilvl="7" w:tplc="BD9A76C0" w:tentative="1">
      <w:start w:val="1"/>
      <w:numFmt w:val="lowerLetter"/>
      <w:lvlText w:val="%8."/>
      <w:lvlJc w:val="left"/>
      <w:pPr>
        <w:ind w:left="5930" w:hanging="360"/>
      </w:pPr>
    </w:lvl>
    <w:lvl w:ilvl="8" w:tplc="2A4AB35E" w:tentative="1">
      <w:start w:val="1"/>
      <w:numFmt w:val="lowerRoman"/>
      <w:lvlText w:val="%9."/>
      <w:lvlJc w:val="right"/>
      <w:pPr>
        <w:ind w:left="6650" w:hanging="180"/>
      </w:pPr>
    </w:lvl>
  </w:abstractNum>
  <w:abstractNum w:abstractNumId="9" w15:restartNumberingAfterBreak="0">
    <w:nsid w:val="23036B84"/>
    <w:multiLevelType w:val="multilevel"/>
    <w:tmpl w:val="A2808008"/>
    <w:lvl w:ilvl="0">
      <w:start w:val="1"/>
      <w:numFmt w:val="hebrew1"/>
      <w:pStyle w:val="6"/>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BC1088C"/>
    <w:multiLevelType w:val="multilevel"/>
    <w:tmpl w:val="50E48E52"/>
    <w:lvl w:ilvl="0">
      <w:start w:val="1"/>
      <w:numFmt w:val="decimal"/>
      <w:pStyle w:val="711"/>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3DFD62DB"/>
    <w:multiLevelType w:val="hybridMultilevel"/>
    <w:tmpl w:val="9436418E"/>
    <w:lvl w:ilvl="0" w:tplc="DFF2C62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51A436DE"/>
    <w:multiLevelType w:val="hybridMultilevel"/>
    <w:tmpl w:val="8D72D84E"/>
    <w:lvl w:ilvl="0" w:tplc="7862C70C">
      <w:start w:val="1"/>
      <w:numFmt w:val="arabicAbjad"/>
      <w:lvlText w:val="%1."/>
      <w:lvlJc w:val="left"/>
      <w:pPr>
        <w:ind w:left="360" w:hanging="360"/>
      </w:pPr>
      <w:rPr>
        <w:rFonts w:hint="default"/>
        <w:lang w:bidi="ar-L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7"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8" w15:restartNumberingAfterBreak="0">
    <w:nsid w:val="67BF5139"/>
    <w:multiLevelType w:val="multilevel"/>
    <w:tmpl w:val="DC6C961C"/>
    <w:lvl w:ilvl="0">
      <w:start w:val="1"/>
      <w:numFmt w:val="decimal"/>
      <w:pStyle w:val="a1"/>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9"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77DB5429"/>
    <w:multiLevelType w:val="multilevel"/>
    <w:tmpl w:val="6FA218BE"/>
    <w:lvl w:ilvl="0">
      <w:start w:val="1"/>
      <w:numFmt w:val="arabicAbjad"/>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27462336">
    <w:abstractNumId w:val="7"/>
  </w:num>
  <w:num w:numId="2" w16cid:durableId="720129490">
    <w:abstractNumId w:val="12"/>
  </w:num>
  <w:num w:numId="3" w16cid:durableId="1683966472">
    <w:abstractNumId w:val="19"/>
  </w:num>
  <w:num w:numId="4" w16cid:durableId="1234661166">
    <w:abstractNumId w:val="16"/>
  </w:num>
  <w:num w:numId="5" w16cid:durableId="11613008">
    <w:abstractNumId w:val="10"/>
  </w:num>
  <w:num w:numId="6" w16cid:durableId="889805998">
    <w:abstractNumId w:val="11"/>
  </w:num>
  <w:num w:numId="7" w16cid:durableId="1786345482">
    <w:abstractNumId w:val="21"/>
  </w:num>
  <w:num w:numId="8" w16cid:durableId="1060445013">
    <w:abstractNumId w:val="0"/>
  </w:num>
  <w:num w:numId="9" w16cid:durableId="1362896288">
    <w:abstractNumId w:val="14"/>
  </w:num>
  <w:num w:numId="10" w16cid:durableId="1053046581">
    <w:abstractNumId w:val="3"/>
  </w:num>
  <w:num w:numId="11" w16cid:durableId="1659922149">
    <w:abstractNumId w:val="17"/>
  </w:num>
  <w:num w:numId="12" w16cid:durableId="537158985">
    <w:abstractNumId w:val="2"/>
  </w:num>
  <w:num w:numId="13" w16cid:durableId="1394310161">
    <w:abstractNumId w:val="6"/>
  </w:num>
  <w:num w:numId="14" w16cid:durableId="1936475782">
    <w:abstractNumId w:val="18"/>
  </w:num>
  <w:num w:numId="15" w16cid:durableId="1456484585">
    <w:abstractNumId w:val="8"/>
  </w:num>
  <w:num w:numId="16" w16cid:durableId="507064138">
    <w:abstractNumId w:val="9"/>
  </w:num>
  <w:num w:numId="17" w16cid:durableId="614409181">
    <w:abstractNumId w:val="5"/>
  </w:num>
  <w:num w:numId="18" w16cid:durableId="316494637">
    <w:abstractNumId w:val="4"/>
  </w:num>
  <w:num w:numId="19" w16cid:durableId="1632439968">
    <w:abstractNumId w:val="20"/>
  </w:num>
  <w:num w:numId="20" w16cid:durableId="881597567">
    <w:abstractNumId w:val="1"/>
  </w:num>
  <w:num w:numId="21" w16cid:durableId="217934779">
    <w:abstractNumId w:val="13"/>
  </w:num>
  <w:num w:numId="22" w16cid:durableId="756950066">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3F6"/>
    <w:rsid w:val="00006B59"/>
    <w:rsid w:val="000076E0"/>
    <w:rsid w:val="000100D8"/>
    <w:rsid w:val="0001014C"/>
    <w:rsid w:val="000107D8"/>
    <w:rsid w:val="000109AD"/>
    <w:rsid w:val="00011BFC"/>
    <w:rsid w:val="00011DF7"/>
    <w:rsid w:val="00012657"/>
    <w:rsid w:val="00013BC3"/>
    <w:rsid w:val="0001431C"/>
    <w:rsid w:val="000155F0"/>
    <w:rsid w:val="000157CF"/>
    <w:rsid w:val="00015A22"/>
    <w:rsid w:val="000168DE"/>
    <w:rsid w:val="0001735B"/>
    <w:rsid w:val="000206F1"/>
    <w:rsid w:val="00020BA3"/>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990"/>
    <w:rsid w:val="00031C68"/>
    <w:rsid w:val="00031C69"/>
    <w:rsid w:val="00031CEB"/>
    <w:rsid w:val="00032932"/>
    <w:rsid w:val="000329A9"/>
    <w:rsid w:val="00032F42"/>
    <w:rsid w:val="00033061"/>
    <w:rsid w:val="0003410F"/>
    <w:rsid w:val="0003494D"/>
    <w:rsid w:val="00035688"/>
    <w:rsid w:val="00035B80"/>
    <w:rsid w:val="00035C03"/>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8"/>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32AA"/>
    <w:rsid w:val="000534EF"/>
    <w:rsid w:val="00053AA7"/>
    <w:rsid w:val="00053D09"/>
    <w:rsid w:val="00054B57"/>
    <w:rsid w:val="0005582D"/>
    <w:rsid w:val="0005596D"/>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17F"/>
    <w:rsid w:val="0007762A"/>
    <w:rsid w:val="00077B79"/>
    <w:rsid w:val="00080072"/>
    <w:rsid w:val="00081D0E"/>
    <w:rsid w:val="000824F8"/>
    <w:rsid w:val="000833E9"/>
    <w:rsid w:val="0008345D"/>
    <w:rsid w:val="00083692"/>
    <w:rsid w:val="00083FD0"/>
    <w:rsid w:val="00084E3A"/>
    <w:rsid w:val="00085086"/>
    <w:rsid w:val="00085A22"/>
    <w:rsid w:val="00085B99"/>
    <w:rsid w:val="00086221"/>
    <w:rsid w:val="00086738"/>
    <w:rsid w:val="00086BCD"/>
    <w:rsid w:val="00086DCA"/>
    <w:rsid w:val="0009022D"/>
    <w:rsid w:val="00090633"/>
    <w:rsid w:val="000907D0"/>
    <w:rsid w:val="00091811"/>
    <w:rsid w:val="00091A72"/>
    <w:rsid w:val="00093E30"/>
    <w:rsid w:val="0009432F"/>
    <w:rsid w:val="00094575"/>
    <w:rsid w:val="00094D5D"/>
    <w:rsid w:val="00094F15"/>
    <w:rsid w:val="0009524E"/>
    <w:rsid w:val="0009559D"/>
    <w:rsid w:val="00095F5B"/>
    <w:rsid w:val="000960BA"/>
    <w:rsid w:val="00096CF4"/>
    <w:rsid w:val="00097CDE"/>
    <w:rsid w:val="00097DDD"/>
    <w:rsid w:val="000A00AE"/>
    <w:rsid w:val="000A01F2"/>
    <w:rsid w:val="000A0884"/>
    <w:rsid w:val="000A0915"/>
    <w:rsid w:val="000A134E"/>
    <w:rsid w:val="000A15B1"/>
    <w:rsid w:val="000A1610"/>
    <w:rsid w:val="000A1C64"/>
    <w:rsid w:val="000A26F1"/>
    <w:rsid w:val="000A2BD8"/>
    <w:rsid w:val="000A33BE"/>
    <w:rsid w:val="000A3690"/>
    <w:rsid w:val="000A4686"/>
    <w:rsid w:val="000A5140"/>
    <w:rsid w:val="000A567C"/>
    <w:rsid w:val="000A5B75"/>
    <w:rsid w:val="000A65A9"/>
    <w:rsid w:val="000A69A7"/>
    <w:rsid w:val="000A725C"/>
    <w:rsid w:val="000A77BC"/>
    <w:rsid w:val="000B1102"/>
    <w:rsid w:val="000B153C"/>
    <w:rsid w:val="000B1858"/>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31CE"/>
    <w:rsid w:val="000C404B"/>
    <w:rsid w:val="000C43E0"/>
    <w:rsid w:val="000C492E"/>
    <w:rsid w:val="000C4BD9"/>
    <w:rsid w:val="000C50A1"/>
    <w:rsid w:val="000C5E23"/>
    <w:rsid w:val="000C5F85"/>
    <w:rsid w:val="000C6757"/>
    <w:rsid w:val="000C6AAF"/>
    <w:rsid w:val="000C7459"/>
    <w:rsid w:val="000D04B8"/>
    <w:rsid w:val="000D0981"/>
    <w:rsid w:val="000D11EB"/>
    <w:rsid w:val="000D1714"/>
    <w:rsid w:val="000D2056"/>
    <w:rsid w:val="000D22F0"/>
    <w:rsid w:val="000D2A57"/>
    <w:rsid w:val="000D2F93"/>
    <w:rsid w:val="000D2FE7"/>
    <w:rsid w:val="000D3ADE"/>
    <w:rsid w:val="000D4B88"/>
    <w:rsid w:val="000D53BB"/>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1CD"/>
    <w:rsid w:val="000F62A9"/>
    <w:rsid w:val="000F6F38"/>
    <w:rsid w:val="000F76A8"/>
    <w:rsid w:val="000F7725"/>
    <w:rsid w:val="000F78AE"/>
    <w:rsid w:val="00101157"/>
    <w:rsid w:val="00101681"/>
    <w:rsid w:val="00101BB0"/>
    <w:rsid w:val="00101D0F"/>
    <w:rsid w:val="0010231B"/>
    <w:rsid w:val="0010413A"/>
    <w:rsid w:val="00105970"/>
    <w:rsid w:val="00105C14"/>
    <w:rsid w:val="00106A59"/>
    <w:rsid w:val="00107175"/>
    <w:rsid w:val="0010747A"/>
    <w:rsid w:val="001075AF"/>
    <w:rsid w:val="00107A35"/>
    <w:rsid w:val="00107D4A"/>
    <w:rsid w:val="0011146E"/>
    <w:rsid w:val="00111AD4"/>
    <w:rsid w:val="00111F8A"/>
    <w:rsid w:val="00112134"/>
    <w:rsid w:val="00112831"/>
    <w:rsid w:val="00112923"/>
    <w:rsid w:val="00112E28"/>
    <w:rsid w:val="00113C2F"/>
    <w:rsid w:val="00113E28"/>
    <w:rsid w:val="00114290"/>
    <w:rsid w:val="00114325"/>
    <w:rsid w:val="00114C7A"/>
    <w:rsid w:val="00114E4E"/>
    <w:rsid w:val="00115432"/>
    <w:rsid w:val="001157CE"/>
    <w:rsid w:val="00115E66"/>
    <w:rsid w:val="00116146"/>
    <w:rsid w:val="001172DF"/>
    <w:rsid w:val="00117408"/>
    <w:rsid w:val="00117C0E"/>
    <w:rsid w:val="0012150C"/>
    <w:rsid w:val="00121EA1"/>
    <w:rsid w:val="0012279D"/>
    <w:rsid w:val="001236E7"/>
    <w:rsid w:val="001239A8"/>
    <w:rsid w:val="001239E1"/>
    <w:rsid w:val="001243A4"/>
    <w:rsid w:val="001247BA"/>
    <w:rsid w:val="00124DC1"/>
    <w:rsid w:val="00125628"/>
    <w:rsid w:val="00125881"/>
    <w:rsid w:val="001305E5"/>
    <w:rsid w:val="001309F2"/>
    <w:rsid w:val="00131349"/>
    <w:rsid w:val="00131CCD"/>
    <w:rsid w:val="001321A1"/>
    <w:rsid w:val="00132E9F"/>
    <w:rsid w:val="0013302E"/>
    <w:rsid w:val="0013406B"/>
    <w:rsid w:val="00134F83"/>
    <w:rsid w:val="001354CB"/>
    <w:rsid w:val="00135695"/>
    <w:rsid w:val="00135742"/>
    <w:rsid w:val="00135A23"/>
    <w:rsid w:val="00136479"/>
    <w:rsid w:val="00136496"/>
    <w:rsid w:val="0013664A"/>
    <w:rsid w:val="0013667B"/>
    <w:rsid w:val="00136A10"/>
    <w:rsid w:val="00136CC3"/>
    <w:rsid w:val="0013702C"/>
    <w:rsid w:val="00137337"/>
    <w:rsid w:val="001378D5"/>
    <w:rsid w:val="00137FF0"/>
    <w:rsid w:val="00140A6C"/>
    <w:rsid w:val="00140CC4"/>
    <w:rsid w:val="00141BD6"/>
    <w:rsid w:val="00141E09"/>
    <w:rsid w:val="00142206"/>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96D"/>
    <w:rsid w:val="00167D07"/>
    <w:rsid w:val="00170230"/>
    <w:rsid w:val="00170320"/>
    <w:rsid w:val="00170525"/>
    <w:rsid w:val="00170625"/>
    <w:rsid w:val="0017091D"/>
    <w:rsid w:val="00170C90"/>
    <w:rsid w:val="0017146B"/>
    <w:rsid w:val="00171B4A"/>
    <w:rsid w:val="0017200D"/>
    <w:rsid w:val="0017265F"/>
    <w:rsid w:val="001730B0"/>
    <w:rsid w:val="00173FDD"/>
    <w:rsid w:val="001742B0"/>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8A6"/>
    <w:rsid w:val="00191FF6"/>
    <w:rsid w:val="00192E51"/>
    <w:rsid w:val="00192F16"/>
    <w:rsid w:val="00193071"/>
    <w:rsid w:val="00193101"/>
    <w:rsid w:val="0019399F"/>
    <w:rsid w:val="00194286"/>
    <w:rsid w:val="00195BC7"/>
    <w:rsid w:val="00195EBA"/>
    <w:rsid w:val="001960B4"/>
    <w:rsid w:val="0019758B"/>
    <w:rsid w:val="00197B6F"/>
    <w:rsid w:val="00197B8A"/>
    <w:rsid w:val="001A0CA6"/>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B1655"/>
    <w:rsid w:val="001B17FB"/>
    <w:rsid w:val="001B196A"/>
    <w:rsid w:val="001B2821"/>
    <w:rsid w:val="001B285C"/>
    <w:rsid w:val="001B2ACB"/>
    <w:rsid w:val="001B2D16"/>
    <w:rsid w:val="001B2DBB"/>
    <w:rsid w:val="001B337E"/>
    <w:rsid w:val="001B3BE6"/>
    <w:rsid w:val="001B3EFA"/>
    <w:rsid w:val="001B41A2"/>
    <w:rsid w:val="001B4B0A"/>
    <w:rsid w:val="001B4E87"/>
    <w:rsid w:val="001B4EA7"/>
    <w:rsid w:val="001B5656"/>
    <w:rsid w:val="001B5DFF"/>
    <w:rsid w:val="001B65B8"/>
    <w:rsid w:val="001B69F8"/>
    <w:rsid w:val="001B6CEA"/>
    <w:rsid w:val="001B70CA"/>
    <w:rsid w:val="001B75F0"/>
    <w:rsid w:val="001C00D8"/>
    <w:rsid w:val="001C057E"/>
    <w:rsid w:val="001C2CAD"/>
    <w:rsid w:val="001C308D"/>
    <w:rsid w:val="001C3187"/>
    <w:rsid w:val="001C3232"/>
    <w:rsid w:val="001C34D5"/>
    <w:rsid w:val="001C3CF4"/>
    <w:rsid w:val="001C3D65"/>
    <w:rsid w:val="001C3ED9"/>
    <w:rsid w:val="001C450A"/>
    <w:rsid w:val="001C4539"/>
    <w:rsid w:val="001C45D9"/>
    <w:rsid w:val="001C49B8"/>
    <w:rsid w:val="001C5A02"/>
    <w:rsid w:val="001C5BF5"/>
    <w:rsid w:val="001C5C9D"/>
    <w:rsid w:val="001C6898"/>
    <w:rsid w:val="001C72B2"/>
    <w:rsid w:val="001D0090"/>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6714"/>
    <w:rsid w:val="001D713E"/>
    <w:rsid w:val="001D77E6"/>
    <w:rsid w:val="001D7E74"/>
    <w:rsid w:val="001E0D0D"/>
    <w:rsid w:val="001E1C40"/>
    <w:rsid w:val="001E1EC3"/>
    <w:rsid w:val="001E1FB9"/>
    <w:rsid w:val="001E1FD1"/>
    <w:rsid w:val="001E23E2"/>
    <w:rsid w:val="001E3778"/>
    <w:rsid w:val="001E3F7F"/>
    <w:rsid w:val="001E475C"/>
    <w:rsid w:val="001E59BD"/>
    <w:rsid w:val="001E5C3E"/>
    <w:rsid w:val="001E641F"/>
    <w:rsid w:val="001E6C7B"/>
    <w:rsid w:val="001E7228"/>
    <w:rsid w:val="001E773D"/>
    <w:rsid w:val="001F068F"/>
    <w:rsid w:val="001F0BBB"/>
    <w:rsid w:val="001F0DE8"/>
    <w:rsid w:val="001F21BB"/>
    <w:rsid w:val="001F4057"/>
    <w:rsid w:val="001F407D"/>
    <w:rsid w:val="001F4183"/>
    <w:rsid w:val="001F484E"/>
    <w:rsid w:val="001F5566"/>
    <w:rsid w:val="001F6AE0"/>
    <w:rsid w:val="001F6B1F"/>
    <w:rsid w:val="001F6BA7"/>
    <w:rsid w:val="001F6F49"/>
    <w:rsid w:val="00200325"/>
    <w:rsid w:val="00200434"/>
    <w:rsid w:val="00200E5B"/>
    <w:rsid w:val="00200FE9"/>
    <w:rsid w:val="002014C8"/>
    <w:rsid w:val="002015AD"/>
    <w:rsid w:val="00202068"/>
    <w:rsid w:val="00202878"/>
    <w:rsid w:val="00202F8B"/>
    <w:rsid w:val="00203277"/>
    <w:rsid w:val="00203604"/>
    <w:rsid w:val="00204D56"/>
    <w:rsid w:val="00205724"/>
    <w:rsid w:val="002064F7"/>
    <w:rsid w:val="00206509"/>
    <w:rsid w:val="00206BDB"/>
    <w:rsid w:val="0021058F"/>
    <w:rsid w:val="0021135F"/>
    <w:rsid w:val="0021150C"/>
    <w:rsid w:val="002120DB"/>
    <w:rsid w:val="002127FD"/>
    <w:rsid w:val="00212B04"/>
    <w:rsid w:val="00212DCC"/>
    <w:rsid w:val="00212EEA"/>
    <w:rsid w:val="002130B4"/>
    <w:rsid w:val="00214BC0"/>
    <w:rsid w:val="00214CAA"/>
    <w:rsid w:val="002154D1"/>
    <w:rsid w:val="00215BEE"/>
    <w:rsid w:val="0021654E"/>
    <w:rsid w:val="002170E8"/>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6F2D"/>
    <w:rsid w:val="0022705A"/>
    <w:rsid w:val="00227E88"/>
    <w:rsid w:val="0023004B"/>
    <w:rsid w:val="002301B6"/>
    <w:rsid w:val="00230B94"/>
    <w:rsid w:val="00231C3C"/>
    <w:rsid w:val="00231DC5"/>
    <w:rsid w:val="00232836"/>
    <w:rsid w:val="00233774"/>
    <w:rsid w:val="002338F8"/>
    <w:rsid w:val="00234167"/>
    <w:rsid w:val="00234AB5"/>
    <w:rsid w:val="00234F9B"/>
    <w:rsid w:val="0023589B"/>
    <w:rsid w:val="00235AEE"/>
    <w:rsid w:val="00235D75"/>
    <w:rsid w:val="002366CE"/>
    <w:rsid w:val="002375D3"/>
    <w:rsid w:val="0024001A"/>
    <w:rsid w:val="00240887"/>
    <w:rsid w:val="00240AFF"/>
    <w:rsid w:val="002419F2"/>
    <w:rsid w:val="00243E20"/>
    <w:rsid w:val="00244096"/>
    <w:rsid w:val="0024417D"/>
    <w:rsid w:val="00244C55"/>
    <w:rsid w:val="00245470"/>
    <w:rsid w:val="00246CD7"/>
    <w:rsid w:val="00247C83"/>
    <w:rsid w:val="0025030A"/>
    <w:rsid w:val="00250370"/>
    <w:rsid w:val="0025068A"/>
    <w:rsid w:val="00250751"/>
    <w:rsid w:val="00250A4B"/>
    <w:rsid w:val="002516DF"/>
    <w:rsid w:val="00251766"/>
    <w:rsid w:val="00251B50"/>
    <w:rsid w:val="00253775"/>
    <w:rsid w:val="00254CF4"/>
    <w:rsid w:val="00255877"/>
    <w:rsid w:val="002567BE"/>
    <w:rsid w:val="0025701A"/>
    <w:rsid w:val="002575ED"/>
    <w:rsid w:val="002576EB"/>
    <w:rsid w:val="002578A9"/>
    <w:rsid w:val="00260BF5"/>
    <w:rsid w:val="00260D04"/>
    <w:rsid w:val="0026130F"/>
    <w:rsid w:val="00261861"/>
    <w:rsid w:val="00261C84"/>
    <w:rsid w:val="00262A9E"/>
    <w:rsid w:val="00263521"/>
    <w:rsid w:val="00263A1E"/>
    <w:rsid w:val="00263DB7"/>
    <w:rsid w:val="00265428"/>
    <w:rsid w:val="002654D1"/>
    <w:rsid w:val="00265EEE"/>
    <w:rsid w:val="00266618"/>
    <w:rsid w:val="0027101D"/>
    <w:rsid w:val="0027121E"/>
    <w:rsid w:val="0027188F"/>
    <w:rsid w:val="002739B2"/>
    <w:rsid w:val="00273A52"/>
    <w:rsid w:val="0027424D"/>
    <w:rsid w:val="00275375"/>
    <w:rsid w:val="00275A79"/>
    <w:rsid w:val="00276563"/>
    <w:rsid w:val="00276D55"/>
    <w:rsid w:val="00277114"/>
    <w:rsid w:val="00277246"/>
    <w:rsid w:val="0028030F"/>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90C01"/>
    <w:rsid w:val="00291775"/>
    <w:rsid w:val="002920D3"/>
    <w:rsid w:val="002925CD"/>
    <w:rsid w:val="00292A58"/>
    <w:rsid w:val="00293FC3"/>
    <w:rsid w:val="0029444B"/>
    <w:rsid w:val="00294784"/>
    <w:rsid w:val="00294AF0"/>
    <w:rsid w:val="00296A9F"/>
    <w:rsid w:val="002970CC"/>
    <w:rsid w:val="00297B77"/>
    <w:rsid w:val="00297FD7"/>
    <w:rsid w:val="002A04CC"/>
    <w:rsid w:val="002A1117"/>
    <w:rsid w:val="002A18D6"/>
    <w:rsid w:val="002A2132"/>
    <w:rsid w:val="002A2C5A"/>
    <w:rsid w:val="002A3A3E"/>
    <w:rsid w:val="002A3CDC"/>
    <w:rsid w:val="002A4153"/>
    <w:rsid w:val="002A4707"/>
    <w:rsid w:val="002A4B57"/>
    <w:rsid w:val="002A53E2"/>
    <w:rsid w:val="002A57EB"/>
    <w:rsid w:val="002A598C"/>
    <w:rsid w:val="002A6418"/>
    <w:rsid w:val="002A64F8"/>
    <w:rsid w:val="002A68DE"/>
    <w:rsid w:val="002A6A8F"/>
    <w:rsid w:val="002A6B3B"/>
    <w:rsid w:val="002A7D21"/>
    <w:rsid w:val="002A7FA8"/>
    <w:rsid w:val="002B0C29"/>
    <w:rsid w:val="002B10E8"/>
    <w:rsid w:val="002B12C0"/>
    <w:rsid w:val="002B1B89"/>
    <w:rsid w:val="002B30DB"/>
    <w:rsid w:val="002B3201"/>
    <w:rsid w:val="002B3A8C"/>
    <w:rsid w:val="002B55FA"/>
    <w:rsid w:val="002B5C10"/>
    <w:rsid w:val="002B5D65"/>
    <w:rsid w:val="002B637F"/>
    <w:rsid w:val="002B65DC"/>
    <w:rsid w:val="002B6FB4"/>
    <w:rsid w:val="002C06EB"/>
    <w:rsid w:val="002C1D86"/>
    <w:rsid w:val="002C1EE0"/>
    <w:rsid w:val="002C247C"/>
    <w:rsid w:val="002C28D3"/>
    <w:rsid w:val="002C2B0E"/>
    <w:rsid w:val="002C316A"/>
    <w:rsid w:val="002C3B87"/>
    <w:rsid w:val="002C4139"/>
    <w:rsid w:val="002C4302"/>
    <w:rsid w:val="002C4F9F"/>
    <w:rsid w:val="002C54FF"/>
    <w:rsid w:val="002C58AD"/>
    <w:rsid w:val="002C6153"/>
    <w:rsid w:val="002C65B3"/>
    <w:rsid w:val="002C6763"/>
    <w:rsid w:val="002C6D22"/>
    <w:rsid w:val="002C70A2"/>
    <w:rsid w:val="002C7D35"/>
    <w:rsid w:val="002D0DC6"/>
    <w:rsid w:val="002D1688"/>
    <w:rsid w:val="002D1D7A"/>
    <w:rsid w:val="002D2963"/>
    <w:rsid w:val="002D2CAC"/>
    <w:rsid w:val="002D2F7A"/>
    <w:rsid w:val="002D3201"/>
    <w:rsid w:val="002D3AC8"/>
    <w:rsid w:val="002D4617"/>
    <w:rsid w:val="002D4E81"/>
    <w:rsid w:val="002D555F"/>
    <w:rsid w:val="002D5663"/>
    <w:rsid w:val="002D572F"/>
    <w:rsid w:val="002D5930"/>
    <w:rsid w:val="002D65CF"/>
    <w:rsid w:val="002D6964"/>
    <w:rsid w:val="002D69A4"/>
    <w:rsid w:val="002D6DBD"/>
    <w:rsid w:val="002D79C7"/>
    <w:rsid w:val="002E0151"/>
    <w:rsid w:val="002E01CC"/>
    <w:rsid w:val="002E0A57"/>
    <w:rsid w:val="002E188D"/>
    <w:rsid w:val="002E1E1F"/>
    <w:rsid w:val="002E24BB"/>
    <w:rsid w:val="002E2DB0"/>
    <w:rsid w:val="002E3AA6"/>
    <w:rsid w:val="002E424B"/>
    <w:rsid w:val="002E4818"/>
    <w:rsid w:val="002E5757"/>
    <w:rsid w:val="002E5922"/>
    <w:rsid w:val="002E6B3E"/>
    <w:rsid w:val="002E707E"/>
    <w:rsid w:val="002E70B8"/>
    <w:rsid w:val="002E7528"/>
    <w:rsid w:val="002E76D3"/>
    <w:rsid w:val="002E7AFE"/>
    <w:rsid w:val="002F06E7"/>
    <w:rsid w:val="002F1184"/>
    <w:rsid w:val="002F11D2"/>
    <w:rsid w:val="002F1452"/>
    <w:rsid w:val="002F1610"/>
    <w:rsid w:val="002F2019"/>
    <w:rsid w:val="002F24F0"/>
    <w:rsid w:val="002F29CA"/>
    <w:rsid w:val="002F2D3C"/>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3268"/>
    <w:rsid w:val="00313D58"/>
    <w:rsid w:val="00313EEC"/>
    <w:rsid w:val="00315624"/>
    <w:rsid w:val="00315BD6"/>
    <w:rsid w:val="00315D7F"/>
    <w:rsid w:val="00315FF2"/>
    <w:rsid w:val="00316385"/>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A21"/>
    <w:rsid w:val="00327D99"/>
    <w:rsid w:val="003318C2"/>
    <w:rsid w:val="00331924"/>
    <w:rsid w:val="00332663"/>
    <w:rsid w:val="00332F33"/>
    <w:rsid w:val="00333BC5"/>
    <w:rsid w:val="003342DA"/>
    <w:rsid w:val="00334A65"/>
    <w:rsid w:val="00334D20"/>
    <w:rsid w:val="00335267"/>
    <w:rsid w:val="0033564C"/>
    <w:rsid w:val="003356A2"/>
    <w:rsid w:val="00335A0A"/>
    <w:rsid w:val="0033613B"/>
    <w:rsid w:val="00336631"/>
    <w:rsid w:val="00336B63"/>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B0B"/>
    <w:rsid w:val="00343D49"/>
    <w:rsid w:val="00344346"/>
    <w:rsid w:val="00344842"/>
    <w:rsid w:val="00344BBF"/>
    <w:rsid w:val="00345868"/>
    <w:rsid w:val="0034637E"/>
    <w:rsid w:val="00346605"/>
    <w:rsid w:val="003466B0"/>
    <w:rsid w:val="00346930"/>
    <w:rsid w:val="0034759D"/>
    <w:rsid w:val="00347612"/>
    <w:rsid w:val="00347800"/>
    <w:rsid w:val="00347942"/>
    <w:rsid w:val="00347A15"/>
    <w:rsid w:val="003509DF"/>
    <w:rsid w:val="003513C7"/>
    <w:rsid w:val="0035145F"/>
    <w:rsid w:val="00351AD0"/>
    <w:rsid w:val="00351F4E"/>
    <w:rsid w:val="003525D4"/>
    <w:rsid w:val="00353B1C"/>
    <w:rsid w:val="0035448A"/>
    <w:rsid w:val="00355453"/>
    <w:rsid w:val="003556E1"/>
    <w:rsid w:val="003559A1"/>
    <w:rsid w:val="00355B59"/>
    <w:rsid w:val="00356540"/>
    <w:rsid w:val="00356926"/>
    <w:rsid w:val="00356C79"/>
    <w:rsid w:val="00356CD5"/>
    <w:rsid w:val="00357420"/>
    <w:rsid w:val="00357544"/>
    <w:rsid w:val="00360285"/>
    <w:rsid w:val="003606C0"/>
    <w:rsid w:val="00361812"/>
    <w:rsid w:val="00361DBC"/>
    <w:rsid w:val="003626AC"/>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2FA5"/>
    <w:rsid w:val="003734FE"/>
    <w:rsid w:val="0037370B"/>
    <w:rsid w:val="00373CE2"/>
    <w:rsid w:val="003757DE"/>
    <w:rsid w:val="00375AE4"/>
    <w:rsid w:val="00375C87"/>
    <w:rsid w:val="00375F4A"/>
    <w:rsid w:val="00376061"/>
    <w:rsid w:val="00376625"/>
    <w:rsid w:val="00377382"/>
    <w:rsid w:val="0037752E"/>
    <w:rsid w:val="0037753E"/>
    <w:rsid w:val="00377B33"/>
    <w:rsid w:val="00380052"/>
    <w:rsid w:val="003801D8"/>
    <w:rsid w:val="00380305"/>
    <w:rsid w:val="003806AE"/>
    <w:rsid w:val="00381983"/>
    <w:rsid w:val="00381F7D"/>
    <w:rsid w:val="00382741"/>
    <w:rsid w:val="00382981"/>
    <w:rsid w:val="00383358"/>
    <w:rsid w:val="003839AA"/>
    <w:rsid w:val="003843E4"/>
    <w:rsid w:val="00384847"/>
    <w:rsid w:val="00384CCC"/>
    <w:rsid w:val="00384EDD"/>
    <w:rsid w:val="00385426"/>
    <w:rsid w:val="00385729"/>
    <w:rsid w:val="0038575C"/>
    <w:rsid w:val="00385CBB"/>
    <w:rsid w:val="00387987"/>
    <w:rsid w:val="003907CF"/>
    <w:rsid w:val="0039137E"/>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CEF"/>
    <w:rsid w:val="003A3D05"/>
    <w:rsid w:val="003A4571"/>
    <w:rsid w:val="003A47A9"/>
    <w:rsid w:val="003A4C51"/>
    <w:rsid w:val="003A613A"/>
    <w:rsid w:val="003A66EF"/>
    <w:rsid w:val="003A6BEC"/>
    <w:rsid w:val="003A769E"/>
    <w:rsid w:val="003A780A"/>
    <w:rsid w:val="003B0B84"/>
    <w:rsid w:val="003B1053"/>
    <w:rsid w:val="003B166B"/>
    <w:rsid w:val="003B1F61"/>
    <w:rsid w:val="003B30AD"/>
    <w:rsid w:val="003B31E8"/>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3E25"/>
    <w:rsid w:val="003C4F30"/>
    <w:rsid w:val="003C5044"/>
    <w:rsid w:val="003C5153"/>
    <w:rsid w:val="003C5BB1"/>
    <w:rsid w:val="003C5BC7"/>
    <w:rsid w:val="003C6C20"/>
    <w:rsid w:val="003C6E82"/>
    <w:rsid w:val="003C73F8"/>
    <w:rsid w:val="003C7AD3"/>
    <w:rsid w:val="003C7B2D"/>
    <w:rsid w:val="003C7E9C"/>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4DCD"/>
    <w:rsid w:val="003F5037"/>
    <w:rsid w:val="003F59C0"/>
    <w:rsid w:val="003F5B6A"/>
    <w:rsid w:val="003F62D4"/>
    <w:rsid w:val="003F6A36"/>
    <w:rsid w:val="003F6CB2"/>
    <w:rsid w:val="003F6D65"/>
    <w:rsid w:val="003F782E"/>
    <w:rsid w:val="003F7B2B"/>
    <w:rsid w:val="004002DD"/>
    <w:rsid w:val="00400778"/>
    <w:rsid w:val="00400D5E"/>
    <w:rsid w:val="00401ED1"/>
    <w:rsid w:val="004029F9"/>
    <w:rsid w:val="00402DAE"/>
    <w:rsid w:val="00403963"/>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0FB9"/>
    <w:rsid w:val="00411671"/>
    <w:rsid w:val="0041180B"/>
    <w:rsid w:val="00411A03"/>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3CD6"/>
    <w:rsid w:val="0042545B"/>
    <w:rsid w:val="00425C95"/>
    <w:rsid w:val="00425E72"/>
    <w:rsid w:val="00425E85"/>
    <w:rsid w:val="0042649D"/>
    <w:rsid w:val="00426862"/>
    <w:rsid w:val="00426CE7"/>
    <w:rsid w:val="00426D50"/>
    <w:rsid w:val="004276E0"/>
    <w:rsid w:val="00427959"/>
    <w:rsid w:val="00427A72"/>
    <w:rsid w:val="00427C8E"/>
    <w:rsid w:val="00427D9F"/>
    <w:rsid w:val="00430277"/>
    <w:rsid w:val="00431AA5"/>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B52"/>
    <w:rsid w:val="00442E0B"/>
    <w:rsid w:val="00442E2D"/>
    <w:rsid w:val="0044305F"/>
    <w:rsid w:val="00443B39"/>
    <w:rsid w:val="00443D1B"/>
    <w:rsid w:val="0044419E"/>
    <w:rsid w:val="00444597"/>
    <w:rsid w:val="0044459F"/>
    <w:rsid w:val="004453BB"/>
    <w:rsid w:val="00445522"/>
    <w:rsid w:val="0044619B"/>
    <w:rsid w:val="00446802"/>
    <w:rsid w:val="00446FDC"/>
    <w:rsid w:val="004470C5"/>
    <w:rsid w:val="004474BB"/>
    <w:rsid w:val="004475E5"/>
    <w:rsid w:val="004503E1"/>
    <w:rsid w:val="00451A68"/>
    <w:rsid w:val="00451AA2"/>
    <w:rsid w:val="00451DFC"/>
    <w:rsid w:val="00451E5C"/>
    <w:rsid w:val="0045206C"/>
    <w:rsid w:val="0045209D"/>
    <w:rsid w:val="00452950"/>
    <w:rsid w:val="00452FA4"/>
    <w:rsid w:val="00453265"/>
    <w:rsid w:val="00453750"/>
    <w:rsid w:val="004537EC"/>
    <w:rsid w:val="00453CEB"/>
    <w:rsid w:val="004547C8"/>
    <w:rsid w:val="0045495E"/>
    <w:rsid w:val="00455BC0"/>
    <w:rsid w:val="00455C7E"/>
    <w:rsid w:val="00455EB4"/>
    <w:rsid w:val="0045637F"/>
    <w:rsid w:val="00456A60"/>
    <w:rsid w:val="00456AD9"/>
    <w:rsid w:val="00456F88"/>
    <w:rsid w:val="004600EF"/>
    <w:rsid w:val="00460179"/>
    <w:rsid w:val="00460B1C"/>
    <w:rsid w:val="004617CF"/>
    <w:rsid w:val="004622BB"/>
    <w:rsid w:val="00462348"/>
    <w:rsid w:val="00463683"/>
    <w:rsid w:val="00464C2F"/>
    <w:rsid w:val="00464D56"/>
    <w:rsid w:val="00464DF0"/>
    <w:rsid w:val="00465562"/>
    <w:rsid w:val="00465DDF"/>
    <w:rsid w:val="004661DB"/>
    <w:rsid w:val="00466B28"/>
    <w:rsid w:val="00467D5E"/>
    <w:rsid w:val="004700DC"/>
    <w:rsid w:val="0047012B"/>
    <w:rsid w:val="004705A4"/>
    <w:rsid w:val="00471164"/>
    <w:rsid w:val="0047126F"/>
    <w:rsid w:val="0047129E"/>
    <w:rsid w:val="00471752"/>
    <w:rsid w:val="00471AA2"/>
    <w:rsid w:val="00471E18"/>
    <w:rsid w:val="00471FC6"/>
    <w:rsid w:val="0047228C"/>
    <w:rsid w:val="004736FF"/>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7CC"/>
    <w:rsid w:val="004939B6"/>
    <w:rsid w:val="00493AE1"/>
    <w:rsid w:val="00493CBE"/>
    <w:rsid w:val="004940D7"/>
    <w:rsid w:val="004942BB"/>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5F7A"/>
    <w:rsid w:val="004B6164"/>
    <w:rsid w:val="004B63AE"/>
    <w:rsid w:val="004B7C1A"/>
    <w:rsid w:val="004C056A"/>
    <w:rsid w:val="004C0FFF"/>
    <w:rsid w:val="004C1653"/>
    <w:rsid w:val="004C1B90"/>
    <w:rsid w:val="004C1BDC"/>
    <w:rsid w:val="004C2149"/>
    <w:rsid w:val="004C2531"/>
    <w:rsid w:val="004C2B02"/>
    <w:rsid w:val="004C3342"/>
    <w:rsid w:val="004C33A2"/>
    <w:rsid w:val="004C4396"/>
    <w:rsid w:val="004C4F65"/>
    <w:rsid w:val="004C6628"/>
    <w:rsid w:val="004C7A8F"/>
    <w:rsid w:val="004C7D9F"/>
    <w:rsid w:val="004D01D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A95"/>
    <w:rsid w:val="004E0BE3"/>
    <w:rsid w:val="004E0E03"/>
    <w:rsid w:val="004E0E0F"/>
    <w:rsid w:val="004E0F37"/>
    <w:rsid w:val="004E13FA"/>
    <w:rsid w:val="004E1450"/>
    <w:rsid w:val="004E1511"/>
    <w:rsid w:val="004E1AA9"/>
    <w:rsid w:val="004E1D0E"/>
    <w:rsid w:val="004E1DB7"/>
    <w:rsid w:val="004E1FE7"/>
    <w:rsid w:val="004E221D"/>
    <w:rsid w:val="004E229B"/>
    <w:rsid w:val="004E3112"/>
    <w:rsid w:val="004E39BD"/>
    <w:rsid w:val="004E4095"/>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3A65"/>
    <w:rsid w:val="004F41EC"/>
    <w:rsid w:val="004F431D"/>
    <w:rsid w:val="004F43AB"/>
    <w:rsid w:val="004F4F1F"/>
    <w:rsid w:val="004F4F7A"/>
    <w:rsid w:val="004F4F85"/>
    <w:rsid w:val="004F539A"/>
    <w:rsid w:val="004F53C8"/>
    <w:rsid w:val="004F5524"/>
    <w:rsid w:val="004F5B56"/>
    <w:rsid w:val="004F5FAF"/>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6E0"/>
    <w:rsid w:val="00510184"/>
    <w:rsid w:val="00510973"/>
    <w:rsid w:val="00510A6C"/>
    <w:rsid w:val="00510D89"/>
    <w:rsid w:val="00511F6D"/>
    <w:rsid w:val="005130A4"/>
    <w:rsid w:val="0051326F"/>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B69"/>
    <w:rsid w:val="00522FC1"/>
    <w:rsid w:val="005232B5"/>
    <w:rsid w:val="005239EA"/>
    <w:rsid w:val="00523C70"/>
    <w:rsid w:val="00524289"/>
    <w:rsid w:val="005250BC"/>
    <w:rsid w:val="005254F8"/>
    <w:rsid w:val="005259CE"/>
    <w:rsid w:val="00526053"/>
    <w:rsid w:val="005265D4"/>
    <w:rsid w:val="00526812"/>
    <w:rsid w:val="0052721A"/>
    <w:rsid w:val="005274E2"/>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4EA1"/>
    <w:rsid w:val="005352B7"/>
    <w:rsid w:val="00535691"/>
    <w:rsid w:val="00535D72"/>
    <w:rsid w:val="00535E23"/>
    <w:rsid w:val="00536216"/>
    <w:rsid w:val="00536511"/>
    <w:rsid w:val="005369F8"/>
    <w:rsid w:val="00536D35"/>
    <w:rsid w:val="005373BF"/>
    <w:rsid w:val="005379CF"/>
    <w:rsid w:val="00537EE4"/>
    <w:rsid w:val="0054001C"/>
    <w:rsid w:val="005402F5"/>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6192"/>
    <w:rsid w:val="005565A6"/>
    <w:rsid w:val="005565B2"/>
    <w:rsid w:val="00556E6F"/>
    <w:rsid w:val="00556F6F"/>
    <w:rsid w:val="00557296"/>
    <w:rsid w:val="00557A6C"/>
    <w:rsid w:val="005608B2"/>
    <w:rsid w:val="0056099A"/>
    <w:rsid w:val="00560A43"/>
    <w:rsid w:val="00561000"/>
    <w:rsid w:val="00561471"/>
    <w:rsid w:val="005622E3"/>
    <w:rsid w:val="00563749"/>
    <w:rsid w:val="00563C85"/>
    <w:rsid w:val="00563DDB"/>
    <w:rsid w:val="00564813"/>
    <w:rsid w:val="0056546C"/>
    <w:rsid w:val="0056563A"/>
    <w:rsid w:val="00565966"/>
    <w:rsid w:val="00565B05"/>
    <w:rsid w:val="00565BD3"/>
    <w:rsid w:val="00565F1B"/>
    <w:rsid w:val="00566629"/>
    <w:rsid w:val="0056670A"/>
    <w:rsid w:val="00567686"/>
    <w:rsid w:val="005676DC"/>
    <w:rsid w:val="005702C5"/>
    <w:rsid w:val="005715C9"/>
    <w:rsid w:val="00571D67"/>
    <w:rsid w:val="00572E2F"/>
    <w:rsid w:val="00572E40"/>
    <w:rsid w:val="00573801"/>
    <w:rsid w:val="00574579"/>
    <w:rsid w:val="00574593"/>
    <w:rsid w:val="005746AC"/>
    <w:rsid w:val="00574757"/>
    <w:rsid w:val="0057515D"/>
    <w:rsid w:val="0057527E"/>
    <w:rsid w:val="00575A1D"/>
    <w:rsid w:val="00575A7F"/>
    <w:rsid w:val="005764A9"/>
    <w:rsid w:val="00576529"/>
    <w:rsid w:val="00576867"/>
    <w:rsid w:val="00576D2C"/>
    <w:rsid w:val="00576EFD"/>
    <w:rsid w:val="005777F4"/>
    <w:rsid w:val="00577BC4"/>
    <w:rsid w:val="00580508"/>
    <w:rsid w:val="005806F9"/>
    <w:rsid w:val="00580C5C"/>
    <w:rsid w:val="00580DA8"/>
    <w:rsid w:val="00580F79"/>
    <w:rsid w:val="0058142E"/>
    <w:rsid w:val="00581795"/>
    <w:rsid w:val="00582865"/>
    <w:rsid w:val="00583B95"/>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466A"/>
    <w:rsid w:val="00594F4A"/>
    <w:rsid w:val="005950C8"/>
    <w:rsid w:val="0059531A"/>
    <w:rsid w:val="0059595B"/>
    <w:rsid w:val="00595A3D"/>
    <w:rsid w:val="00595D44"/>
    <w:rsid w:val="0059614A"/>
    <w:rsid w:val="005963B4"/>
    <w:rsid w:val="005977BF"/>
    <w:rsid w:val="0059796B"/>
    <w:rsid w:val="005A021D"/>
    <w:rsid w:val="005A04B8"/>
    <w:rsid w:val="005A0CEA"/>
    <w:rsid w:val="005A1450"/>
    <w:rsid w:val="005A1852"/>
    <w:rsid w:val="005A190A"/>
    <w:rsid w:val="005A1A1B"/>
    <w:rsid w:val="005A20C9"/>
    <w:rsid w:val="005A2216"/>
    <w:rsid w:val="005A24B5"/>
    <w:rsid w:val="005A2CFC"/>
    <w:rsid w:val="005A40BA"/>
    <w:rsid w:val="005A437E"/>
    <w:rsid w:val="005A504A"/>
    <w:rsid w:val="005A57D6"/>
    <w:rsid w:val="005A5A70"/>
    <w:rsid w:val="005A6171"/>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49E9"/>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71E4"/>
    <w:rsid w:val="005D7598"/>
    <w:rsid w:val="005E009F"/>
    <w:rsid w:val="005E1528"/>
    <w:rsid w:val="005E19FF"/>
    <w:rsid w:val="005E2189"/>
    <w:rsid w:val="005E25F7"/>
    <w:rsid w:val="005E2A5A"/>
    <w:rsid w:val="005E2C15"/>
    <w:rsid w:val="005E3DDA"/>
    <w:rsid w:val="005E4642"/>
    <w:rsid w:val="005E46DC"/>
    <w:rsid w:val="005E4A51"/>
    <w:rsid w:val="005E4C95"/>
    <w:rsid w:val="005E5820"/>
    <w:rsid w:val="005E58A5"/>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CA"/>
    <w:rsid w:val="00606F96"/>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723"/>
    <w:rsid w:val="006241BE"/>
    <w:rsid w:val="00625009"/>
    <w:rsid w:val="00625759"/>
    <w:rsid w:val="006258EC"/>
    <w:rsid w:val="00625B32"/>
    <w:rsid w:val="00625B8F"/>
    <w:rsid w:val="00625CB0"/>
    <w:rsid w:val="006278CC"/>
    <w:rsid w:val="00630332"/>
    <w:rsid w:val="0063189C"/>
    <w:rsid w:val="006318D8"/>
    <w:rsid w:val="00631C39"/>
    <w:rsid w:val="00632342"/>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D42"/>
    <w:rsid w:val="00642E0E"/>
    <w:rsid w:val="00643044"/>
    <w:rsid w:val="006430ED"/>
    <w:rsid w:val="006434BE"/>
    <w:rsid w:val="00643B35"/>
    <w:rsid w:val="00644879"/>
    <w:rsid w:val="00644A9C"/>
    <w:rsid w:val="00644D0C"/>
    <w:rsid w:val="0064527F"/>
    <w:rsid w:val="006454AC"/>
    <w:rsid w:val="006457EB"/>
    <w:rsid w:val="00645926"/>
    <w:rsid w:val="00645A81"/>
    <w:rsid w:val="00646222"/>
    <w:rsid w:val="0064663D"/>
    <w:rsid w:val="00647555"/>
    <w:rsid w:val="00650191"/>
    <w:rsid w:val="00650351"/>
    <w:rsid w:val="006505DC"/>
    <w:rsid w:val="006509BB"/>
    <w:rsid w:val="00650BE0"/>
    <w:rsid w:val="00651032"/>
    <w:rsid w:val="0065133E"/>
    <w:rsid w:val="006514C8"/>
    <w:rsid w:val="00651605"/>
    <w:rsid w:val="006516A6"/>
    <w:rsid w:val="00651A21"/>
    <w:rsid w:val="00651FD1"/>
    <w:rsid w:val="00652A94"/>
    <w:rsid w:val="006531CB"/>
    <w:rsid w:val="00653453"/>
    <w:rsid w:val="00653E4D"/>
    <w:rsid w:val="00653F03"/>
    <w:rsid w:val="006541A6"/>
    <w:rsid w:val="006541C5"/>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24F0"/>
    <w:rsid w:val="0066294A"/>
    <w:rsid w:val="0066318C"/>
    <w:rsid w:val="006637B9"/>
    <w:rsid w:val="00663AAC"/>
    <w:rsid w:val="00664533"/>
    <w:rsid w:val="0066498E"/>
    <w:rsid w:val="006659DD"/>
    <w:rsid w:val="00665B84"/>
    <w:rsid w:val="00665D54"/>
    <w:rsid w:val="006662AD"/>
    <w:rsid w:val="006668CA"/>
    <w:rsid w:val="006673ED"/>
    <w:rsid w:val="0066760C"/>
    <w:rsid w:val="00667A29"/>
    <w:rsid w:val="00667ABB"/>
    <w:rsid w:val="006708C9"/>
    <w:rsid w:val="00670B88"/>
    <w:rsid w:val="00670E84"/>
    <w:rsid w:val="0067240D"/>
    <w:rsid w:val="006726E0"/>
    <w:rsid w:val="00674A96"/>
    <w:rsid w:val="006750F1"/>
    <w:rsid w:val="00675A81"/>
    <w:rsid w:val="00675AA9"/>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2C1D"/>
    <w:rsid w:val="0069335D"/>
    <w:rsid w:val="00694C3C"/>
    <w:rsid w:val="00697E8B"/>
    <w:rsid w:val="006A040F"/>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754"/>
    <w:rsid w:val="006B18F5"/>
    <w:rsid w:val="006B1A63"/>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6E2"/>
    <w:rsid w:val="006C3B12"/>
    <w:rsid w:val="006C3D2D"/>
    <w:rsid w:val="006C4023"/>
    <w:rsid w:val="006C4287"/>
    <w:rsid w:val="006C431D"/>
    <w:rsid w:val="006C4C69"/>
    <w:rsid w:val="006C4D54"/>
    <w:rsid w:val="006C58DF"/>
    <w:rsid w:val="006C6452"/>
    <w:rsid w:val="006C7199"/>
    <w:rsid w:val="006C7422"/>
    <w:rsid w:val="006D0087"/>
    <w:rsid w:val="006D04D2"/>
    <w:rsid w:val="006D09C8"/>
    <w:rsid w:val="006D167F"/>
    <w:rsid w:val="006D176D"/>
    <w:rsid w:val="006D280F"/>
    <w:rsid w:val="006D383A"/>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138"/>
    <w:rsid w:val="006E24C0"/>
    <w:rsid w:val="006E2874"/>
    <w:rsid w:val="006E2C4B"/>
    <w:rsid w:val="006E36C3"/>
    <w:rsid w:val="006E3788"/>
    <w:rsid w:val="006E3C03"/>
    <w:rsid w:val="006E42E4"/>
    <w:rsid w:val="006E4684"/>
    <w:rsid w:val="006E4869"/>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A1E"/>
    <w:rsid w:val="006F4D90"/>
    <w:rsid w:val="006F713A"/>
    <w:rsid w:val="006F78A5"/>
    <w:rsid w:val="0070002E"/>
    <w:rsid w:val="00700615"/>
    <w:rsid w:val="00701441"/>
    <w:rsid w:val="00701494"/>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07A"/>
    <w:rsid w:val="0072168B"/>
    <w:rsid w:val="007217C3"/>
    <w:rsid w:val="00721842"/>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290B"/>
    <w:rsid w:val="0073326F"/>
    <w:rsid w:val="0073378E"/>
    <w:rsid w:val="007342F2"/>
    <w:rsid w:val="007343B1"/>
    <w:rsid w:val="00734516"/>
    <w:rsid w:val="00734D2F"/>
    <w:rsid w:val="00735043"/>
    <w:rsid w:val="007356CC"/>
    <w:rsid w:val="00736983"/>
    <w:rsid w:val="0073730D"/>
    <w:rsid w:val="00737520"/>
    <w:rsid w:val="00737B86"/>
    <w:rsid w:val="007406F6"/>
    <w:rsid w:val="00740C3E"/>
    <w:rsid w:val="00740E0F"/>
    <w:rsid w:val="00742601"/>
    <w:rsid w:val="00743800"/>
    <w:rsid w:val="0074450C"/>
    <w:rsid w:val="00744632"/>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B67"/>
    <w:rsid w:val="00760F3C"/>
    <w:rsid w:val="00761CE2"/>
    <w:rsid w:val="00761E1F"/>
    <w:rsid w:val="00761E43"/>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BE8"/>
    <w:rsid w:val="00777DAD"/>
    <w:rsid w:val="00780097"/>
    <w:rsid w:val="007809A9"/>
    <w:rsid w:val="00780D40"/>
    <w:rsid w:val="00781125"/>
    <w:rsid w:val="007817D5"/>
    <w:rsid w:val="00781F3B"/>
    <w:rsid w:val="007824AB"/>
    <w:rsid w:val="00783850"/>
    <w:rsid w:val="00784D2F"/>
    <w:rsid w:val="00784F53"/>
    <w:rsid w:val="00786364"/>
    <w:rsid w:val="00787460"/>
    <w:rsid w:val="00787591"/>
    <w:rsid w:val="007877E8"/>
    <w:rsid w:val="00787AC0"/>
    <w:rsid w:val="00787CBB"/>
    <w:rsid w:val="00787EAD"/>
    <w:rsid w:val="0079068D"/>
    <w:rsid w:val="00790BF1"/>
    <w:rsid w:val="00791581"/>
    <w:rsid w:val="007917A0"/>
    <w:rsid w:val="00792B80"/>
    <w:rsid w:val="007937F8"/>
    <w:rsid w:val="007938BB"/>
    <w:rsid w:val="007944CC"/>
    <w:rsid w:val="00795121"/>
    <w:rsid w:val="00795C02"/>
    <w:rsid w:val="00795E68"/>
    <w:rsid w:val="00795F23"/>
    <w:rsid w:val="00796843"/>
    <w:rsid w:val="0079764A"/>
    <w:rsid w:val="007A0926"/>
    <w:rsid w:val="007A095C"/>
    <w:rsid w:val="007A1E36"/>
    <w:rsid w:val="007A2FCF"/>
    <w:rsid w:val="007A3DF5"/>
    <w:rsid w:val="007A3EF4"/>
    <w:rsid w:val="007A3F08"/>
    <w:rsid w:val="007A47D0"/>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4108"/>
    <w:rsid w:val="007C4418"/>
    <w:rsid w:val="007C45FB"/>
    <w:rsid w:val="007C4A9A"/>
    <w:rsid w:val="007C553D"/>
    <w:rsid w:val="007C56CB"/>
    <w:rsid w:val="007C5CAC"/>
    <w:rsid w:val="007C76F8"/>
    <w:rsid w:val="007C7734"/>
    <w:rsid w:val="007C7784"/>
    <w:rsid w:val="007D01B9"/>
    <w:rsid w:val="007D0632"/>
    <w:rsid w:val="007D0E2D"/>
    <w:rsid w:val="007D14D7"/>
    <w:rsid w:val="007D15AE"/>
    <w:rsid w:val="007D16B5"/>
    <w:rsid w:val="007D1D12"/>
    <w:rsid w:val="007D1D95"/>
    <w:rsid w:val="007D337B"/>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5B59"/>
    <w:rsid w:val="007E68C3"/>
    <w:rsid w:val="007E69A8"/>
    <w:rsid w:val="007E6E5C"/>
    <w:rsid w:val="007E714E"/>
    <w:rsid w:val="007E74DE"/>
    <w:rsid w:val="007E750F"/>
    <w:rsid w:val="007E7D7C"/>
    <w:rsid w:val="007F02E3"/>
    <w:rsid w:val="007F03B3"/>
    <w:rsid w:val="007F1517"/>
    <w:rsid w:val="007F1621"/>
    <w:rsid w:val="007F16B7"/>
    <w:rsid w:val="007F1D4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9B4"/>
    <w:rsid w:val="00805B42"/>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0DA9"/>
    <w:rsid w:val="0082350D"/>
    <w:rsid w:val="00823E80"/>
    <w:rsid w:val="00824AA0"/>
    <w:rsid w:val="00825A1B"/>
    <w:rsid w:val="00825AAA"/>
    <w:rsid w:val="0082763E"/>
    <w:rsid w:val="00831AF4"/>
    <w:rsid w:val="00831C86"/>
    <w:rsid w:val="00831FC6"/>
    <w:rsid w:val="008327D7"/>
    <w:rsid w:val="00832A1F"/>
    <w:rsid w:val="00833E19"/>
    <w:rsid w:val="00834535"/>
    <w:rsid w:val="00834E18"/>
    <w:rsid w:val="00834E9C"/>
    <w:rsid w:val="00835707"/>
    <w:rsid w:val="0083622F"/>
    <w:rsid w:val="00836462"/>
    <w:rsid w:val="008365AF"/>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162"/>
    <w:rsid w:val="008474A5"/>
    <w:rsid w:val="008477E8"/>
    <w:rsid w:val="008478AA"/>
    <w:rsid w:val="00847B0A"/>
    <w:rsid w:val="00847B8A"/>
    <w:rsid w:val="00847C79"/>
    <w:rsid w:val="00847D4E"/>
    <w:rsid w:val="00850080"/>
    <w:rsid w:val="008504CE"/>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2D0"/>
    <w:rsid w:val="0086437F"/>
    <w:rsid w:val="0086613E"/>
    <w:rsid w:val="008676E6"/>
    <w:rsid w:val="00867870"/>
    <w:rsid w:val="00867ECB"/>
    <w:rsid w:val="00867FC5"/>
    <w:rsid w:val="008701EC"/>
    <w:rsid w:val="00870DCF"/>
    <w:rsid w:val="008714DB"/>
    <w:rsid w:val="00871578"/>
    <w:rsid w:val="00871877"/>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9F7"/>
    <w:rsid w:val="00882E18"/>
    <w:rsid w:val="00884A24"/>
    <w:rsid w:val="00884B09"/>
    <w:rsid w:val="00885345"/>
    <w:rsid w:val="00885469"/>
    <w:rsid w:val="008862D8"/>
    <w:rsid w:val="008865D6"/>
    <w:rsid w:val="008866AA"/>
    <w:rsid w:val="008866DF"/>
    <w:rsid w:val="0088677D"/>
    <w:rsid w:val="00886AEF"/>
    <w:rsid w:val="00886C8B"/>
    <w:rsid w:val="00887178"/>
    <w:rsid w:val="00887446"/>
    <w:rsid w:val="0088747B"/>
    <w:rsid w:val="00887648"/>
    <w:rsid w:val="008879D3"/>
    <w:rsid w:val="00887AB5"/>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3B36"/>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168"/>
    <w:rsid w:val="008C329B"/>
    <w:rsid w:val="008C3DBB"/>
    <w:rsid w:val="008C4092"/>
    <w:rsid w:val="008C5036"/>
    <w:rsid w:val="008C5D99"/>
    <w:rsid w:val="008C5E2B"/>
    <w:rsid w:val="008C5F0A"/>
    <w:rsid w:val="008C61AE"/>
    <w:rsid w:val="008C6EDF"/>
    <w:rsid w:val="008C6F75"/>
    <w:rsid w:val="008C7200"/>
    <w:rsid w:val="008C7627"/>
    <w:rsid w:val="008D043E"/>
    <w:rsid w:val="008D0443"/>
    <w:rsid w:val="008D0D42"/>
    <w:rsid w:val="008D0FCD"/>
    <w:rsid w:val="008D111E"/>
    <w:rsid w:val="008D12BF"/>
    <w:rsid w:val="008D1894"/>
    <w:rsid w:val="008D1B62"/>
    <w:rsid w:val="008D1B9E"/>
    <w:rsid w:val="008D1F9A"/>
    <w:rsid w:val="008D2082"/>
    <w:rsid w:val="008D2388"/>
    <w:rsid w:val="008D304E"/>
    <w:rsid w:val="008D4146"/>
    <w:rsid w:val="008D42F6"/>
    <w:rsid w:val="008D4A5C"/>
    <w:rsid w:val="008D5013"/>
    <w:rsid w:val="008D59E9"/>
    <w:rsid w:val="008D6E53"/>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5110"/>
    <w:rsid w:val="008F51BE"/>
    <w:rsid w:val="008F51FC"/>
    <w:rsid w:val="008F539D"/>
    <w:rsid w:val="008F591D"/>
    <w:rsid w:val="008F5A89"/>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5578"/>
    <w:rsid w:val="00905ACD"/>
    <w:rsid w:val="00906209"/>
    <w:rsid w:val="0090659B"/>
    <w:rsid w:val="0090660F"/>
    <w:rsid w:val="00906D38"/>
    <w:rsid w:val="00906E90"/>
    <w:rsid w:val="00906F53"/>
    <w:rsid w:val="00907652"/>
    <w:rsid w:val="0091051D"/>
    <w:rsid w:val="00910533"/>
    <w:rsid w:val="00910705"/>
    <w:rsid w:val="00910C50"/>
    <w:rsid w:val="009117BF"/>
    <w:rsid w:val="00912796"/>
    <w:rsid w:val="00912CB8"/>
    <w:rsid w:val="00913B73"/>
    <w:rsid w:val="00913C62"/>
    <w:rsid w:val="009143C1"/>
    <w:rsid w:val="0091471C"/>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4D92"/>
    <w:rsid w:val="009260DB"/>
    <w:rsid w:val="009261BF"/>
    <w:rsid w:val="009266A4"/>
    <w:rsid w:val="00926AD5"/>
    <w:rsid w:val="00926EC9"/>
    <w:rsid w:val="009272C6"/>
    <w:rsid w:val="0093107E"/>
    <w:rsid w:val="009313EE"/>
    <w:rsid w:val="00931A9D"/>
    <w:rsid w:val="00931E55"/>
    <w:rsid w:val="009336A3"/>
    <w:rsid w:val="00933910"/>
    <w:rsid w:val="00933A3E"/>
    <w:rsid w:val="00933D13"/>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48E"/>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D35"/>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705"/>
    <w:rsid w:val="009758C5"/>
    <w:rsid w:val="009759F2"/>
    <w:rsid w:val="00976119"/>
    <w:rsid w:val="00976190"/>
    <w:rsid w:val="00976469"/>
    <w:rsid w:val="00976532"/>
    <w:rsid w:val="0097654B"/>
    <w:rsid w:val="00976A43"/>
    <w:rsid w:val="00976B93"/>
    <w:rsid w:val="00976E12"/>
    <w:rsid w:val="009770B8"/>
    <w:rsid w:val="00977265"/>
    <w:rsid w:val="00977579"/>
    <w:rsid w:val="00977C6D"/>
    <w:rsid w:val="00977F17"/>
    <w:rsid w:val="00980499"/>
    <w:rsid w:val="009806B0"/>
    <w:rsid w:val="00981469"/>
    <w:rsid w:val="00981AF3"/>
    <w:rsid w:val="00982497"/>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B80"/>
    <w:rsid w:val="00994CCA"/>
    <w:rsid w:val="00995EAF"/>
    <w:rsid w:val="009974A8"/>
    <w:rsid w:val="009975C9"/>
    <w:rsid w:val="009A0A09"/>
    <w:rsid w:val="009A1489"/>
    <w:rsid w:val="009A245B"/>
    <w:rsid w:val="009A2516"/>
    <w:rsid w:val="009A2D5F"/>
    <w:rsid w:val="009A2FAA"/>
    <w:rsid w:val="009A349F"/>
    <w:rsid w:val="009A35C7"/>
    <w:rsid w:val="009A3852"/>
    <w:rsid w:val="009A444E"/>
    <w:rsid w:val="009A4788"/>
    <w:rsid w:val="009A4A6E"/>
    <w:rsid w:val="009A78B3"/>
    <w:rsid w:val="009B0A9C"/>
    <w:rsid w:val="009B10AE"/>
    <w:rsid w:val="009B117B"/>
    <w:rsid w:val="009B1240"/>
    <w:rsid w:val="009B1690"/>
    <w:rsid w:val="009B18D7"/>
    <w:rsid w:val="009B1956"/>
    <w:rsid w:val="009B23EE"/>
    <w:rsid w:val="009B2769"/>
    <w:rsid w:val="009B3610"/>
    <w:rsid w:val="009B37D3"/>
    <w:rsid w:val="009B4C61"/>
    <w:rsid w:val="009B4CB0"/>
    <w:rsid w:val="009B4CE0"/>
    <w:rsid w:val="009B54CF"/>
    <w:rsid w:val="009B5A8C"/>
    <w:rsid w:val="009B5C74"/>
    <w:rsid w:val="009B661E"/>
    <w:rsid w:val="009B68A4"/>
    <w:rsid w:val="009B7290"/>
    <w:rsid w:val="009B73B5"/>
    <w:rsid w:val="009B75F0"/>
    <w:rsid w:val="009B7D1B"/>
    <w:rsid w:val="009C01B9"/>
    <w:rsid w:val="009C0342"/>
    <w:rsid w:val="009C0408"/>
    <w:rsid w:val="009C0D3F"/>
    <w:rsid w:val="009C12CC"/>
    <w:rsid w:val="009C161A"/>
    <w:rsid w:val="009C1E60"/>
    <w:rsid w:val="009C2597"/>
    <w:rsid w:val="009C3C12"/>
    <w:rsid w:val="009C4088"/>
    <w:rsid w:val="009C5D49"/>
    <w:rsid w:val="009C718C"/>
    <w:rsid w:val="009C7345"/>
    <w:rsid w:val="009C7BBD"/>
    <w:rsid w:val="009C7C63"/>
    <w:rsid w:val="009C7FE0"/>
    <w:rsid w:val="009D025C"/>
    <w:rsid w:val="009D05CC"/>
    <w:rsid w:val="009D09AE"/>
    <w:rsid w:val="009D0EE8"/>
    <w:rsid w:val="009D10F3"/>
    <w:rsid w:val="009D11AB"/>
    <w:rsid w:val="009D1B21"/>
    <w:rsid w:val="009D2A1F"/>
    <w:rsid w:val="009D2BAC"/>
    <w:rsid w:val="009D2CF6"/>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BF0"/>
    <w:rsid w:val="009F0A3A"/>
    <w:rsid w:val="009F0BD3"/>
    <w:rsid w:val="009F0FAF"/>
    <w:rsid w:val="009F1F49"/>
    <w:rsid w:val="009F3218"/>
    <w:rsid w:val="009F394C"/>
    <w:rsid w:val="009F3A44"/>
    <w:rsid w:val="009F4131"/>
    <w:rsid w:val="009F4F93"/>
    <w:rsid w:val="009F556C"/>
    <w:rsid w:val="009F572C"/>
    <w:rsid w:val="009F711E"/>
    <w:rsid w:val="009F7F2B"/>
    <w:rsid w:val="00A0001D"/>
    <w:rsid w:val="00A01037"/>
    <w:rsid w:val="00A0119C"/>
    <w:rsid w:val="00A017D4"/>
    <w:rsid w:val="00A01C9C"/>
    <w:rsid w:val="00A01F05"/>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3B8"/>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9E2"/>
    <w:rsid w:val="00A20EFE"/>
    <w:rsid w:val="00A21556"/>
    <w:rsid w:val="00A21903"/>
    <w:rsid w:val="00A22AF7"/>
    <w:rsid w:val="00A23211"/>
    <w:rsid w:val="00A2405B"/>
    <w:rsid w:val="00A249A6"/>
    <w:rsid w:val="00A25013"/>
    <w:rsid w:val="00A25467"/>
    <w:rsid w:val="00A25512"/>
    <w:rsid w:val="00A2551C"/>
    <w:rsid w:val="00A25C16"/>
    <w:rsid w:val="00A2617B"/>
    <w:rsid w:val="00A27672"/>
    <w:rsid w:val="00A30028"/>
    <w:rsid w:val="00A301EF"/>
    <w:rsid w:val="00A3040F"/>
    <w:rsid w:val="00A3123A"/>
    <w:rsid w:val="00A3168A"/>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8EB"/>
    <w:rsid w:val="00A4133B"/>
    <w:rsid w:val="00A4189A"/>
    <w:rsid w:val="00A41A4E"/>
    <w:rsid w:val="00A42346"/>
    <w:rsid w:val="00A42565"/>
    <w:rsid w:val="00A42621"/>
    <w:rsid w:val="00A436D2"/>
    <w:rsid w:val="00A43752"/>
    <w:rsid w:val="00A4391C"/>
    <w:rsid w:val="00A443B8"/>
    <w:rsid w:val="00A452B2"/>
    <w:rsid w:val="00A454E3"/>
    <w:rsid w:val="00A463F3"/>
    <w:rsid w:val="00A47100"/>
    <w:rsid w:val="00A472D1"/>
    <w:rsid w:val="00A47335"/>
    <w:rsid w:val="00A47902"/>
    <w:rsid w:val="00A47B8B"/>
    <w:rsid w:val="00A50258"/>
    <w:rsid w:val="00A503C9"/>
    <w:rsid w:val="00A5085F"/>
    <w:rsid w:val="00A51149"/>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B9D"/>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9CF"/>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77F0B"/>
    <w:rsid w:val="00A800C8"/>
    <w:rsid w:val="00A801F8"/>
    <w:rsid w:val="00A811CB"/>
    <w:rsid w:val="00A81D00"/>
    <w:rsid w:val="00A81D2F"/>
    <w:rsid w:val="00A81E59"/>
    <w:rsid w:val="00A81EBE"/>
    <w:rsid w:val="00A826F1"/>
    <w:rsid w:val="00A82712"/>
    <w:rsid w:val="00A82D02"/>
    <w:rsid w:val="00A83142"/>
    <w:rsid w:val="00A83AFC"/>
    <w:rsid w:val="00A8428C"/>
    <w:rsid w:val="00A84364"/>
    <w:rsid w:val="00A84806"/>
    <w:rsid w:val="00A84CD0"/>
    <w:rsid w:val="00A858E9"/>
    <w:rsid w:val="00A85E5B"/>
    <w:rsid w:val="00A85E73"/>
    <w:rsid w:val="00A86EC4"/>
    <w:rsid w:val="00A86ED1"/>
    <w:rsid w:val="00A86F9B"/>
    <w:rsid w:val="00A915F4"/>
    <w:rsid w:val="00A91687"/>
    <w:rsid w:val="00A917A9"/>
    <w:rsid w:val="00A91C36"/>
    <w:rsid w:val="00A91D41"/>
    <w:rsid w:val="00A920C7"/>
    <w:rsid w:val="00A93F51"/>
    <w:rsid w:val="00A96010"/>
    <w:rsid w:val="00A9684D"/>
    <w:rsid w:val="00A97402"/>
    <w:rsid w:val="00A97873"/>
    <w:rsid w:val="00AA0B30"/>
    <w:rsid w:val="00AA0EFF"/>
    <w:rsid w:val="00AA1E6C"/>
    <w:rsid w:val="00AA2898"/>
    <w:rsid w:val="00AA29DC"/>
    <w:rsid w:val="00AA2B4F"/>
    <w:rsid w:val="00AA321D"/>
    <w:rsid w:val="00AA3259"/>
    <w:rsid w:val="00AA383C"/>
    <w:rsid w:val="00AA3C4B"/>
    <w:rsid w:val="00AA4B32"/>
    <w:rsid w:val="00AA4CFF"/>
    <w:rsid w:val="00AA4D52"/>
    <w:rsid w:val="00AA4F04"/>
    <w:rsid w:val="00AA5773"/>
    <w:rsid w:val="00AA5AC3"/>
    <w:rsid w:val="00AA6669"/>
    <w:rsid w:val="00AA690A"/>
    <w:rsid w:val="00AA6AB3"/>
    <w:rsid w:val="00AA6D26"/>
    <w:rsid w:val="00AA74C0"/>
    <w:rsid w:val="00AA7FAB"/>
    <w:rsid w:val="00AB0541"/>
    <w:rsid w:val="00AB09EE"/>
    <w:rsid w:val="00AB19B4"/>
    <w:rsid w:val="00AB2400"/>
    <w:rsid w:val="00AB25DF"/>
    <w:rsid w:val="00AB4096"/>
    <w:rsid w:val="00AB5377"/>
    <w:rsid w:val="00AB5B77"/>
    <w:rsid w:val="00AB7778"/>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17C"/>
    <w:rsid w:val="00AD0AF6"/>
    <w:rsid w:val="00AD1176"/>
    <w:rsid w:val="00AD277E"/>
    <w:rsid w:val="00AD343E"/>
    <w:rsid w:val="00AD4267"/>
    <w:rsid w:val="00AD476A"/>
    <w:rsid w:val="00AD47AA"/>
    <w:rsid w:val="00AD4ABF"/>
    <w:rsid w:val="00AD4C67"/>
    <w:rsid w:val="00AD52D1"/>
    <w:rsid w:val="00AD54E1"/>
    <w:rsid w:val="00AD5632"/>
    <w:rsid w:val="00AD6108"/>
    <w:rsid w:val="00AD6306"/>
    <w:rsid w:val="00AD67DE"/>
    <w:rsid w:val="00AD6842"/>
    <w:rsid w:val="00AD6907"/>
    <w:rsid w:val="00AD7076"/>
    <w:rsid w:val="00AD739C"/>
    <w:rsid w:val="00AE0764"/>
    <w:rsid w:val="00AE16D1"/>
    <w:rsid w:val="00AE1BC1"/>
    <w:rsid w:val="00AE1BD1"/>
    <w:rsid w:val="00AE1DBE"/>
    <w:rsid w:val="00AE276C"/>
    <w:rsid w:val="00AE3DF4"/>
    <w:rsid w:val="00AE4155"/>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11B5"/>
    <w:rsid w:val="00AF1F48"/>
    <w:rsid w:val="00AF2612"/>
    <w:rsid w:val="00AF3889"/>
    <w:rsid w:val="00AF39DC"/>
    <w:rsid w:val="00AF3BD3"/>
    <w:rsid w:val="00AF3F13"/>
    <w:rsid w:val="00AF3FE3"/>
    <w:rsid w:val="00AF4A53"/>
    <w:rsid w:val="00AF4F33"/>
    <w:rsid w:val="00AF52DC"/>
    <w:rsid w:val="00AF6305"/>
    <w:rsid w:val="00AF6A68"/>
    <w:rsid w:val="00AF6D07"/>
    <w:rsid w:val="00AF72F9"/>
    <w:rsid w:val="00B001C6"/>
    <w:rsid w:val="00B008DF"/>
    <w:rsid w:val="00B00BB3"/>
    <w:rsid w:val="00B00E5C"/>
    <w:rsid w:val="00B011D8"/>
    <w:rsid w:val="00B0131B"/>
    <w:rsid w:val="00B014AD"/>
    <w:rsid w:val="00B01819"/>
    <w:rsid w:val="00B01889"/>
    <w:rsid w:val="00B022D8"/>
    <w:rsid w:val="00B024A5"/>
    <w:rsid w:val="00B02540"/>
    <w:rsid w:val="00B039AB"/>
    <w:rsid w:val="00B039E9"/>
    <w:rsid w:val="00B03B7D"/>
    <w:rsid w:val="00B04880"/>
    <w:rsid w:val="00B04DC3"/>
    <w:rsid w:val="00B04EED"/>
    <w:rsid w:val="00B0529B"/>
    <w:rsid w:val="00B05E03"/>
    <w:rsid w:val="00B0644E"/>
    <w:rsid w:val="00B0766D"/>
    <w:rsid w:val="00B1077D"/>
    <w:rsid w:val="00B10841"/>
    <w:rsid w:val="00B10B1F"/>
    <w:rsid w:val="00B11176"/>
    <w:rsid w:val="00B123B7"/>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1A2"/>
    <w:rsid w:val="00B2330D"/>
    <w:rsid w:val="00B23F87"/>
    <w:rsid w:val="00B24213"/>
    <w:rsid w:val="00B242E1"/>
    <w:rsid w:val="00B244B0"/>
    <w:rsid w:val="00B24980"/>
    <w:rsid w:val="00B250B5"/>
    <w:rsid w:val="00B25B42"/>
    <w:rsid w:val="00B2635D"/>
    <w:rsid w:val="00B267F1"/>
    <w:rsid w:val="00B2725F"/>
    <w:rsid w:val="00B27998"/>
    <w:rsid w:val="00B308E1"/>
    <w:rsid w:val="00B30FEF"/>
    <w:rsid w:val="00B31958"/>
    <w:rsid w:val="00B31D3D"/>
    <w:rsid w:val="00B32623"/>
    <w:rsid w:val="00B331DC"/>
    <w:rsid w:val="00B33BCF"/>
    <w:rsid w:val="00B34F11"/>
    <w:rsid w:val="00B35546"/>
    <w:rsid w:val="00B3556A"/>
    <w:rsid w:val="00B35594"/>
    <w:rsid w:val="00B3580D"/>
    <w:rsid w:val="00B359EF"/>
    <w:rsid w:val="00B36B6D"/>
    <w:rsid w:val="00B3756E"/>
    <w:rsid w:val="00B3781E"/>
    <w:rsid w:val="00B401AE"/>
    <w:rsid w:val="00B402BB"/>
    <w:rsid w:val="00B4123F"/>
    <w:rsid w:val="00B414AF"/>
    <w:rsid w:val="00B41708"/>
    <w:rsid w:val="00B421E7"/>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40E4"/>
    <w:rsid w:val="00B65066"/>
    <w:rsid w:val="00B6668D"/>
    <w:rsid w:val="00B666B9"/>
    <w:rsid w:val="00B66862"/>
    <w:rsid w:val="00B66A94"/>
    <w:rsid w:val="00B66F7C"/>
    <w:rsid w:val="00B66F81"/>
    <w:rsid w:val="00B67145"/>
    <w:rsid w:val="00B677F1"/>
    <w:rsid w:val="00B67914"/>
    <w:rsid w:val="00B707AF"/>
    <w:rsid w:val="00B70882"/>
    <w:rsid w:val="00B709B8"/>
    <w:rsid w:val="00B7140B"/>
    <w:rsid w:val="00B72097"/>
    <w:rsid w:val="00B7275C"/>
    <w:rsid w:val="00B72D75"/>
    <w:rsid w:val="00B72F97"/>
    <w:rsid w:val="00B73774"/>
    <w:rsid w:val="00B739E0"/>
    <w:rsid w:val="00B741EF"/>
    <w:rsid w:val="00B747A2"/>
    <w:rsid w:val="00B75001"/>
    <w:rsid w:val="00B75D6E"/>
    <w:rsid w:val="00B75F72"/>
    <w:rsid w:val="00B76DC1"/>
    <w:rsid w:val="00B77CFD"/>
    <w:rsid w:val="00B77D0F"/>
    <w:rsid w:val="00B800B7"/>
    <w:rsid w:val="00B80425"/>
    <w:rsid w:val="00B80488"/>
    <w:rsid w:val="00B805C4"/>
    <w:rsid w:val="00B806D4"/>
    <w:rsid w:val="00B81548"/>
    <w:rsid w:val="00B81633"/>
    <w:rsid w:val="00B81F81"/>
    <w:rsid w:val="00B82FF5"/>
    <w:rsid w:val="00B831BA"/>
    <w:rsid w:val="00B83A38"/>
    <w:rsid w:val="00B83D46"/>
    <w:rsid w:val="00B84363"/>
    <w:rsid w:val="00B850CE"/>
    <w:rsid w:val="00B862C0"/>
    <w:rsid w:val="00B863D9"/>
    <w:rsid w:val="00B864BA"/>
    <w:rsid w:val="00B867C9"/>
    <w:rsid w:val="00B86B10"/>
    <w:rsid w:val="00B86C03"/>
    <w:rsid w:val="00B86E98"/>
    <w:rsid w:val="00B879D8"/>
    <w:rsid w:val="00B90192"/>
    <w:rsid w:val="00B90A49"/>
    <w:rsid w:val="00B90B9B"/>
    <w:rsid w:val="00B90C7D"/>
    <w:rsid w:val="00B91455"/>
    <w:rsid w:val="00B91564"/>
    <w:rsid w:val="00B9194D"/>
    <w:rsid w:val="00B919E1"/>
    <w:rsid w:val="00B92313"/>
    <w:rsid w:val="00B92F85"/>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1F34"/>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01"/>
    <w:rsid w:val="00BC4C7F"/>
    <w:rsid w:val="00BC5C80"/>
    <w:rsid w:val="00BC5D5B"/>
    <w:rsid w:val="00BC5F08"/>
    <w:rsid w:val="00BC6161"/>
    <w:rsid w:val="00BC65A4"/>
    <w:rsid w:val="00BC65B2"/>
    <w:rsid w:val="00BC75B3"/>
    <w:rsid w:val="00BC7E15"/>
    <w:rsid w:val="00BC7E36"/>
    <w:rsid w:val="00BD020B"/>
    <w:rsid w:val="00BD09B1"/>
    <w:rsid w:val="00BD0B8B"/>
    <w:rsid w:val="00BD0C0D"/>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86C"/>
    <w:rsid w:val="00BD78AD"/>
    <w:rsid w:val="00BD78F4"/>
    <w:rsid w:val="00BE0734"/>
    <w:rsid w:val="00BE0F6C"/>
    <w:rsid w:val="00BE1D73"/>
    <w:rsid w:val="00BE1EC9"/>
    <w:rsid w:val="00BE1F09"/>
    <w:rsid w:val="00BE2650"/>
    <w:rsid w:val="00BE26F9"/>
    <w:rsid w:val="00BE2822"/>
    <w:rsid w:val="00BE2DD8"/>
    <w:rsid w:val="00BE301A"/>
    <w:rsid w:val="00BE3F2A"/>
    <w:rsid w:val="00BE400A"/>
    <w:rsid w:val="00BE4456"/>
    <w:rsid w:val="00BE458A"/>
    <w:rsid w:val="00BE4BE8"/>
    <w:rsid w:val="00BE4DBA"/>
    <w:rsid w:val="00BE4E51"/>
    <w:rsid w:val="00BE5D07"/>
    <w:rsid w:val="00BE61FC"/>
    <w:rsid w:val="00BE716A"/>
    <w:rsid w:val="00BE7A1E"/>
    <w:rsid w:val="00BF0159"/>
    <w:rsid w:val="00BF0D84"/>
    <w:rsid w:val="00BF1423"/>
    <w:rsid w:val="00BF18FE"/>
    <w:rsid w:val="00BF1C55"/>
    <w:rsid w:val="00BF224A"/>
    <w:rsid w:val="00BF28A4"/>
    <w:rsid w:val="00BF37C5"/>
    <w:rsid w:val="00BF3AAA"/>
    <w:rsid w:val="00BF42FD"/>
    <w:rsid w:val="00BF497A"/>
    <w:rsid w:val="00BF4AC8"/>
    <w:rsid w:val="00BF5240"/>
    <w:rsid w:val="00BF5BF6"/>
    <w:rsid w:val="00BF5C15"/>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CCC"/>
    <w:rsid w:val="00C03CE8"/>
    <w:rsid w:val="00C0494D"/>
    <w:rsid w:val="00C04B74"/>
    <w:rsid w:val="00C05806"/>
    <w:rsid w:val="00C05FA3"/>
    <w:rsid w:val="00C06A1F"/>
    <w:rsid w:val="00C07158"/>
    <w:rsid w:val="00C07EF3"/>
    <w:rsid w:val="00C108A9"/>
    <w:rsid w:val="00C10D63"/>
    <w:rsid w:val="00C123A3"/>
    <w:rsid w:val="00C12466"/>
    <w:rsid w:val="00C141FB"/>
    <w:rsid w:val="00C143BD"/>
    <w:rsid w:val="00C1441B"/>
    <w:rsid w:val="00C14FB5"/>
    <w:rsid w:val="00C151EC"/>
    <w:rsid w:val="00C1544B"/>
    <w:rsid w:val="00C15A04"/>
    <w:rsid w:val="00C15CEA"/>
    <w:rsid w:val="00C1656A"/>
    <w:rsid w:val="00C1681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EDD"/>
    <w:rsid w:val="00C27BAC"/>
    <w:rsid w:val="00C27BF6"/>
    <w:rsid w:val="00C27C80"/>
    <w:rsid w:val="00C30577"/>
    <w:rsid w:val="00C30B3D"/>
    <w:rsid w:val="00C30BEF"/>
    <w:rsid w:val="00C30DC6"/>
    <w:rsid w:val="00C31631"/>
    <w:rsid w:val="00C316BC"/>
    <w:rsid w:val="00C31E72"/>
    <w:rsid w:val="00C32004"/>
    <w:rsid w:val="00C323BD"/>
    <w:rsid w:val="00C32A4E"/>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2A4C"/>
    <w:rsid w:val="00C433C4"/>
    <w:rsid w:val="00C437F9"/>
    <w:rsid w:val="00C43FBA"/>
    <w:rsid w:val="00C441CC"/>
    <w:rsid w:val="00C44475"/>
    <w:rsid w:val="00C44F87"/>
    <w:rsid w:val="00C45757"/>
    <w:rsid w:val="00C4609E"/>
    <w:rsid w:val="00C46807"/>
    <w:rsid w:val="00C47D44"/>
    <w:rsid w:val="00C47E70"/>
    <w:rsid w:val="00C50B1E"/>
    <w:rsid w:val="00C51705"/>
    <w:rsid w:val="00C51C72"/>
    <w:rsid w:val="00C51CB1"/>
    <w:rsid w:val="00C521B4"/>
    <w:rsid w:val="00C52914"/>
    <w:rsid w:val="00C532A5"/>
    <w:rsid w:val="00C544CC"/>
    <w:rsid w:val="00C546E7"/>
    <w:rsid w:val="00C55114"/>
    <w:rsid w:val="00C56262"/>
    <w:rsid w:val="00C56F3D"/>
    <w:rsid w:val="00C56F60"/>
    <w:rsid w:val="00C57198"/>
    <w:rsid w:val="00C577F8"/>
    <w:rsid w:val="00C578CE"/>
    <w:rsid w:val="00C61735"/>
    <w:rsid w:val="00C617BF"/>
    <w:rsid w:val="00C6205F"/>
    <w:rsid w:val="00C62692"/>
    <w:rsid w:val="00C62791"/>
    <w:rsid w:val="00C62FA1"/>
    <w:rsid w:val="00C64069"/>
    <w:rsid w:val="00C64871"/>
    <w:rsid w:val="00C64B36"/>
    <w:rsid w:val="00C64C87"/>
    <w:rsid w:val="00C653BA"/>
    <w:rsid w:val="00C657B4"/>
    <w:rsid w:val="00C67251"/>
    <w:rsid w:val="00C6774F"/>
    <w:rsid w:val="00C677AA"/>
    <w:rsid w:val="00C67EA3"/>
    <w:rsid w:val="00C712EE"/>
    <w:rsid w:val="00C71693"/>
    <w:rsid w:val="00C71914"/>
    <w:rsid w:val="00C7263B"/>
    <w:rsid w:val="00C727EF"/>
    <w:rsid w:val="00C72D01"/>
    <w:rsid w:val="00C72E9B"/>
    <w:rsid w:val="00C72F2F"/>
    <w:rsid w:val="00C73290"/>
    <w:rsid w:val="00C736A7"/>
    <w:rsid w:val="00C74181"/>
    <w:rsid w:val="00C74636"/>
    <w:rsid w:val="00C74AF1"/>
    <w:rsid w:val="00C74B8C"/>
    <w:rsid w:val="00C752C9"/>
    <w:rsid w:val="00C759F1"/>
    <w:rsid w:val="00C7613A"/>
    <w:rsid w:val="00C761B9"/>
    <w:rsid w:val="00C77315"/>
    <w:rsid w:val="00C77AEB"/>
    <w:rsid w:val="00C77C98"/>
    <w:rsid w:val="00C80069"/>
    <w:rsid w:val="00C8036D"/>
    <w:rsid w:val="00C805DA"/>
    <w:rsid w:val="00C8096C"/>
    <w:rsid w:val="00C80A78"/>
    <w:rsid w:val="00C80F33"/>
    <w:rsid w:val="00C80FD0"/>
    <w:rsid w:val="00C8100B"/>
    <w:rsid w:val="00C816BC"/>
    <w:rsid w:val="00C825DD"/>
    <w:rsid w:val="00C82BAA"/>
    <w:rsid w:val="00C82DDB"/>
    <w:rsid w:val="00C83075"/>
    <w:rsid w:val="00C83C67"/>
    <w:rsid w:val="00C852AC"/>
    <w:rsid w:val="00C857F9"/>
    <w:rsid w:val="00C86543"/>
    <w:rsid w:val="00C86672"/>
    <w:rsid w:val="00C8683F"/>
    <w:rsid w:val="00C86967"/>
    <w:rsid w:val="00C8704A"/>
    <w:rsid w:val="00C87D19"/>
    <w:rsid w:val="00C906CF"/>
    <w:rsid w:val="00C9091D"/>
    <w:rsid w:val="00C90FA2"/>
    <w:rsid w:val="00C91CA5"/>
    <w:rsid w:val="00C91D17"/>
    <w:rsid w:val="00C91D26"/>
    <w:rsid w:val="00C92267"/>
    <w:rsid w:val="00C92D31"/>
    <w:rsid w:val="00C94857"/>
    <w:rsid w:val="00C959C2"/>
    <w:rsid w:val="00C95BC5"/>
    <w:rsid w:val="00C95DEA"/>
    <w:rsid w:val="00C95FCA"/>
    <w:rsid w:val="00C96183"/>
    <w:rsid w:val="00C974ED"/>
    <w:rsid w:val="00C976AC"/>
    <w:rsid w:val="00C97A8D"/>
    <w:rsid w:val="00CA0083"/>
    <w:rsid w:val="00CA04C0"/>
    <w:rsid w:val="00CA0837"/>
    <w:rsid w:val="00CA0BD9"/>
    <w:rsid w:val="00CA1F53"/>
    <w:rsid w:val="00CA4064"/>
    <w:rsid w:val="00CA41D2"/>
    <w:rsid w:val="00CA4753"/>
    <w:rsid w:val="00CA4D91"/>
    <w:rsid w:val="00CA4F20"/>
    <w:rsid w:val="00CA5908"/>
    <w:rsid w:val="00CA5D21"/>
    <w:rsid w:val="00CA6512"/>
    <w:rsid w:val="00CA7A61"/>
    <w:rsid w:val="00CB0C16"/>
    <w:rsid w:val="00CB1327"/>
    <w:rsid w:val="00CB149F"/>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309"/>
    <w:rsid w:val="00CC07DB"/>
    <w:rsid w:val="00CC0A26"/>
    <w:rsid w:val="00CC0AB1"/>
    <w:rsid w:val="00CC1838"/>
    <w:rsid w:val="00CC341C"/>
    <w:rsid w:val="00CC3645"/>
    <w:rsid w:val="00CC3DAD"/>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EE4"/>
    <w:rsid w:val="00CE3262"/>
    <w:rsid w:val="00CE3346"/>
    <w:rsid w:val="00CE3797"/>
    <w:rsid w:val="00CE3ADA"/>
    <w:rsid w:val="00CE4025"/>
    <w:rsid w:val="00CE41CB"/>
    <w:rsid w:val="00CE48D3"/>
    <w:rsid w:val="00CE498F"/>
    <w:rsid w:val="00CE5D42"/>
    <w:rsid w:val="00CE5FE1"/>
    <w:rsid w:val="00CE6803"/>
    <w:rsid w:val="00CE6D99"/>
    <w:rsid w:val="00CE78FD"/>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20"/>
    <w:rsid w:val="00D0304E"/>
    <w:rsid w:val="00D04EC9"/>
    <w:rsid w:val="00D053C2"/>
    <w:rsid w:val="00D05E0E"/>
    <w:rsid w:val="00D06218"/>
    <w:rsid w:val="00D066C4"/>
    <w:rsid w:val="00D104AC"/>
    <w:rsid w:val="00D10566"/>
    <w:rsid w:val="00D105A1"/>
    <w:rsid w:val="00D11C6E"/>
    <w:rsid w:val="00D12AD5"/>
    <w:rsid w:val="00D138B4"/>
    <w:rsid w:val="00D13D12"/>
    <w:rsid w:val="00D140C2"/>
    <w:rsid w:val="00D149DF"/>
    <w:rsid w:val="00D152AA"/>
    <w:rsid w:val="00D15500"/>
    <w:rsid w:val="00D15C15"/>
    <w:rsid w:val="00D15E24"/>
    <w:rsid w:val="00D16725"/>
    <w:rsid w:val="00D16D23"/>
    <w:rsid w:val="00D17643"/>
    <w:rsid w:val="00D17911"/>
    <w:rsid w:val="00D17E16"/>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442C"/>
    <w:rsid w:val="00D25371"/>
    <w:rsid w:val="00D26918"/>
    <w:rsid w:val="00D26EC7"/>
    <w:rsid w:val="00D27734"/>
    <w:rsid w:val="00D27BED"/>
    <w:rsid w:val="00D3182A"/>
    <w:rsid w:val="00D32136"/>
    <w:rsid w:val="00D3222B"/>
    <w:rsid w:val="00D3227D"/>
    <w:rsid w:val="00D32E85"/>
    <w:rsid w:val="00D330D8"/>
    <w:rsid w:val="00D33197"/>
    <w:rsid w:val="00D33567"/>
    <w:rsid w:val="00D33EEE"/>
    <w:rsid w:val="00D341A7"/>
    <w:rsid w:val="00D345F1"/>
    <w:rsid w:val="00D34B4B"/>
    <w:rsid w:val="00D35236"/>
    <w:rsid w:val="00D35305"/>
    <w:rsid w:val="00D3579C"/>
    <w:rsid w:val="00D364BB"/>
    <w:rsid w:val="00D36F29"/>
    <w:rsid w:val="00D37121"/>
    <w:rsid w:val="00D376AA"/>
    <w:rsid w:val="00D40043"/>
    <w:rsid w:val="00D40502"/>
    <w:rsid w:val="00D40A47"/>
    <w:rsid w:val="00D41051"/>
    <w:rsid w:val="00D410F8"/>
    <w:rsid w:val="00D417AE"/>
    <w:rsid w:val="00D41B6F"/>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15C2"/>
    <w:rsid w:val="00D721EC"/>
    <w:rsid w:val="00D726CE"/>
    <w:rsid w:val="00D73677"/>
    <w:rsid w:val="00D73943"/>
    <w:rsid w:val="00D74912"/>
    <w:rsid w:val="00D74A6E"/>
    <w:rsid w:val="00D75805"/>
    <w:rsid w:val="00D75B50"/>
    <w:rsid w:val="00D75BE2"/>
    <w:rsid w:val="00D763FB"/>
    <w:rsid w:val="00D76480"/>
    <w:rsid w:val="00D779F7"/>
    <w:rsid w:val="00D80040"/>
    <w:rsid w:val="00D80557"/>
    <w:rsid w:val="00D80754"/>
    <w:rsid w:val="00D81F77"/>
    <w:rsid w:val="00D82F54"/>
    <w:rsid w:val="00D83026"/>
    <w:rsid w:val="00D83045"/>
    <w:rsid w:val="00D83354"/>
    <w:rsid w:val="00D844D3"/>
    <w:rsid w:val="00D857E6"/>
    <w:rsid w:val="00D85885"/>
    <w:rsid w:val="00D8653A"/>
    <w:rsid w:val="00D86FB1"/>
    <w:rsid w:val="00D871CE"/>
    <w:rsid w:val="00D87542"/>
    <w:rsid w:val="00D87D77"/>
    <w:rsid w:val="00D90174"/>
    <w:rsid w:val="00D90BF8"/>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3ED7"/>
    <w:rsid w:val="00DA4512"/>
    <w:rsid w:val="00DA4697"/>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4C9"/>
    <w:rsid w:val="00DB7CD9"/>
    <w:rsid w:val="00DB7D53"/>
    <w:rsid w:val="00DC0464"/>
    <w:rsid w:val="00DC0787"/>
    <w:rsid w:val="00DC0F18"/>
    <w:rsid w:val="00DC1303"/>
    <w:rsid w:val="00DC1403"/>
    <w:rsid w:val="00DC2769"/>
    <w:rsid w:val="00DC389B"/>
    <w:rsid w:val="00DC394C"/>
    <w:rsid w:val="00DC42A4"/>
    <w:rsid w:val="00DC42EA"/>
    <w:rsid w:val="00DC4933"/>
    <w:rsid w:val="00DC558C"/>
    <w:rsid w:val="00DC5ED6"/>
    <w:rsid w:val="00DC635D"/>
    <w:rsid w:val="00DC6513"/>
    <w:rsid w:val="00DC693E"/>
    <w:rsid w:val="00DC70B1"/>
    <w:rsid w:val="00DC7C31"/>
    <w:rsid w:val="00DD0C3F"/>
    <w:rsid w:val="00DD1F41"/>
    <w:rsid w:val="00DD2321"/>
    <w:rsid w:val="00DD26CC"/>
    <w:rsid w:val="00DD3543"/>
    <w:rsid w:val="00DD3766"/>
    <w:rsid w:val="00DD380F"/>
    <w:rsid w:val="00DD503F"/>
    <w:rsid w:val="00DD514C"/>
    <w:rsid w:val="00DD65E4"/>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52B7"/>
    <w:rsid w:val="00DE6636"/>
    <w:rsid w:val="00DE6C5F"/>
    <w:rsid w:val="00DE70EA"/>
    <w:rsid w:val="00DF0175"/>
    <w:rsid w:val="00DF0B89"/>
    <w:rsid w:val="00DF131B"/>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73B6"/>
    <w:rsid w:val="00DF781C"/>
    <w:rsid w:val="00E00270"/>
    <w:rsid w:val="00E008D8"/>
    <w:rsid w:val="00E00C6B"/>
    <w:rsid w:val="00E0265A"/>
    <w:rsid w:val="00E02A3C"/>
    <w:rsid w:val="00E02F70"/>
    <w:rsid w:val="00E032F6"/>
    <w:rsid w:val="00E03F4C"/>
    <w:rsid w:val="00E03F4E"/>
    <w:rsid w:val="00E049A5"/>
    <w:rsid w:val="00E051FB"/>
    <w:rsid w:val="00E056B0"/>
    <w:rsid w:val="00E05984"/>
    <w:rsid w:val="00E05A14"/>
    <w:rsid w:val="00E05C27"/>
    <w:rsid w:val="00E063DE"/>
    <w:rsid w:val="00E0671B"/>
    <w:rsid w:val="00E0741F"/>
    <w:rsid w:val="00E07453"/>
    <w:rsid w:val="00E07C6B"/>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178CA"/>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1EE"/>
    <w:rsid w:val="00E443AB"/>
    <w:rsid w:val="00E444BC"/>
    <w:rsid w:val="00E4510E"/>
    <w:rsid w:val="00E46906"/>
    <w:rsid w:val="00E46AA8"/>
    <w:rsid w:val="00E46D2F"/>
    <w:rsid w:val="00E46EA3"/>
    <w:rsid w:val="00E474BE"/>
    <w:rsid w:val="00E47D3D"/>
    <w:rsid w:val="00E47FC8"/>
    <w:rsid w:val="00E50223"/>
    <w:rsid w:val="00E503EE"/>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C4D"/>
    <w:rsid w:val="00E57F5D"/>
    <w:rsid w:val="00E602BD"/>
    <w:rsid w:val="00E60321"/>
    <w:rsid w:val="00E6061C"/>
    <w:rsid w:val="00E62218"/>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84F"/>
    <w:rsid w:val="00E70C3E"/>
    <w:rsid w:val="00E712F8"/>
    <w:rsid w:val="00E71416"/>
    <w:rsid w:val="00E71B56"/>
    <w:rsid w:val="00E72B05"/>
    <w:rsid w:val="00E72E0E"/>
    <w:rsid w:val="00E72FE7"/>
    <w:rsid w:val="00E73D0E"/>
    <w:rsid w:val="00E74A39"/>
    <w:rsid w:val="00E75609"/>
    <w:rsid w:val="00E75790"/>
    <w:rsid w:val="00E75BCD"/>
    <w:rsid w:val="00E76031"/>
    <w:rsid w:val="00E761D3"/>
    <w:rsid w:val="00E763E2"/>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15"/>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B0AA6"/>
    <w:rsid w:val="00EB1273"/>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6229"/>
    <w:rsid w:val="00EC627F"/>
    <w:rsid w:val="00EC6B44"/>
    <w:rsid w:val="00EC73C2"/>
    <w:rsid w:val="00EC749B"/>
    <w:rsid w:val="00EC760C"/>
    <w:rsid w:val="00EC7CED"/>
    <w:rsid w:val="00ED0541"/>
    <w:rsid w:val="00ED0A14"/>
    <w:rsid w:val="00ED0D39"/>
    <w:rsid w:val="00ED0EA7"/>
    <w:rsid w:val="00ED0FF9"/>
    <w:rsid w:val="00ED172E"/>
    <w:rsid w:val="00ED19D4"/>
    <w:rsid w:val="00ED1F4F"/>
    <w:rsid w:val="00ED353C"/>
    <w:rsid w:val="00ED37B1"/>
    <w:rsid w:val="00ED41B5"/>
    <w:rsid w:val="00ED41DC"/>
    <w:rsid w:val="00ED42A0"/>
    <w:rsid w:val="00ED43CD"/>
    <w:rsid w:val="00ED5433"/>
    <w:rsid w:val="00ED6D2B"/>
    <w:rsid w:val="00ED720D"/>
    <w:rsid w:val="00ED78DB"/>
    <w:rsid w:val="00ED7DE0"/>
    <w:rsid w:val="00EE0BC0"/>
    <w:rsid w:val="00EE11C7"/>
    <w:rsid w:val="00EE123E"/>
    <w:rsid w:val="00EE2445"/>
    <w:rsid w:val="00EE298D"/>
    <w:rsid w:val="00EE2B5D"/>
    <w:rsid w:val="00EE2BB3"/>
    <w:rsid w:val="00EE37A3"/>
    <w:rsid w:val="00EE4E61"/>
    <w:rsid w:val="00EE4F91"/>
    <w:rsid w:val="00EE6737"/>
    <w:rsid w:val="00EE6D5C"/>
    <w:rsid w:val="00EE6E00"/>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84"/>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BF2"/>
    <w:rsid w:val="00F05678"/>
    <w:rsid w:val="00F05790"/>
    <w:rsid w:val="00F05CF9"/>
    <w:rsid w:val="00F06960"/>
    <w:rsid w:val="00F06967"/>
    <w:rsid w:val="00F07E52"/>
    <w:rsid w:val="00F106E4"/>
    <w:rsid w:val="00F10ECA"/>
    <w:rsid w:val="00F110C0"/>
    <w:rsid w:val="00F115D6"/>
    <w:rsid w:val="00F1171C"/>
    <w:rsid w:val="00F119FB"/>
    <w:rsid w:val="00F11F70"/>
    <w:rsid w:val="00F12333"/>
    <w:rsid w:val="00F1255D"/>
    <w:rsid w:val="00F12ADC"/>
    <w:rsid w:val="00F12F5F"/>
    <w:rsid w:val="00F145D4"/>
    <w:rsid w:val="00F14AEC"/>
    <w:rsid w:val="00F14ED0"/>
    <w:rsid w:val="00F14EDC"/>
    <w:rsid w:val="00F15BB3"/>
    <w:rsid w:val="00F15F5B"/>
    <w:rsid w:val="00F16210"/>
    <w:rsid w:val="00F163D6"/>
    <w:rsid w:val="00F164D5"/>
    <w:rsid w:val="00F1792F"/>
    <w:rsid w:val="00F17A56"/>
    <w:rsid w:val="00F20474"/>
    <w:rsid w:val="00F209A2"/>
    <w:rsid w:val="00F21AB6"/>
    <w:rsid w:val="00F223D5"/>
    <w:rsid w:val="00F2283A"/>
    <w:rsid w:val="00F22A84"/>
    <w:rsid w:val="00F22A8F"/>
    <w:rsid w:val="00F22ED6"/>
    <w:rsid w:val="00F23A16"/>
    <w:rsid w:val="00F23EB4"/>
    <w:rsid w:val="00F243B3"/>
    <w:rsid w:val="00F24BD2"/>
    <w:rsid w:val="00F2529A"/>
    <w:rsid w:val="00F25333"/>
    <w:rsid w:val="00F2565F"/>
    <w:rsid w:val="00F25A72"/>
    <w:rsid w:val="00F25BCF"/>
    <w:rsid w:val="00F25F5E"/>
    <w:rsid w:val="00F260CB"/>
    <w:rsid w:val="00F26C19"/>
    <w:rsid w:val="00F27A70"/>
    <w:rsid w:val="00F31867"/>
    <w:rsid w:val="00F3192A"/>
    <w:rsid w:val="00F322C3"/>
    <w:rsid w:val="00F32553"/>
    <w:rsid w:val="00F32690"/>
    <w:rsid w:val="00F327CE"/>
    <w:rsid w:val="00F332ED"/>
    <w:rsid w:val="00F33552"/>
    <w:rsid w:val="00F335AB"/>
    <w:rsid w:val="00F33C8D"/>
    <w:rsid w:val="00F347C5"/>
    <w:rsid w:val="00F348D1"/>
    <w:rsid w:val="00F35955"/>
    <w:rsid w:val="00F3669D"/>
    <w:rsid w:val="00F378C1"/>
    <w:rsid w:val="00F40CC5"/>
    <w:rsid w:val="00F40E48"/>
    <w:rsid w:val="00F410B5"/>
    <w:rsid w:val="00F41836"/>
    <w:rsid w:val="00F41AF4"/>
    <w:rsid w:val="00F41DE0"/>
    <w:rsid w:val="00F420FD"/>
    <w:rsid w:val="00F42FBC"/>
    <w:rsid w:val="00F4376A"/>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03"/>
    <w:rsid w:val="00F52456"/>
    <w:rsid w:val="00F5281E"/>
    <w:rsid w:val="00F52A00"/>
    <w:rsid w:val="00F531AA"/>
    <w:rsid w:val="00F533CF"/>
    <w:rsid w:val="00F536B7"/>
    <w:rsid w:val="00F537AD"/>
    <w:rsid w:val="00F53BDD"/>
    <w:rsid w:val="00F53FEE"/>
    <w:rsid w:val="00F54343"/>
    <w:rsid w:val="00F5497D"/>
    <w:rsid w:val="00F54DAB"/>
    <w:rsid w:val="00F55F1C"/>
    <w:rsid w:val="00F56161"/>
    <w:rsid w:val="00F561CC"/>
    <w:rsid w:val="00F563CD"/>
    <w:rsid w:val="00F56862"/>
    <w:rsid w:val="00F568DC"/>
    <w:rsid w:val="00F56DA9"/>
    <w:rsid w:val="00F56FE5"/>
    <w:rsid w:val="00F575AF"/>
    <w:rsid w:val="00F57925"/>
    <w:rsid w:val="00F57A83"/>
    <w:rsid w:val="00F604F4"/>
    <w:rsid w:val="00F605A1"/>
    <w:rsid w:val="00F60AFA"/>
    <w:rsid w:val="00F611CF"/>
    <w:rsid w:val="00F62588"/>
    <w:rsid w:val="00F627EB"/>
    <w:rsid w:val="00F629BF"/>
    <w:rsid w:val="00F62AB1"/>
    <w:rsid w:val="00F633D8"/>
    <w:rsid w:val="00F6431B"/>
    <w:rsid w:val="00F64B3B"/>
    <w:rsid w:val="00F64BF7"/>
    <w:rsid w:val="00F64C76"/>
    <w:rsid w:val="00F64CCC"/>
    <w:rsid w:val="00F64ED6"/>
    <w:rsid w:val="00F65403"/>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C35"/>
    <w:rsid w:val="00F81E11"/>
    <w:rsid w:val="00F8260F"/>
    <w:rsid w:val="00F83228"/>
    <w:rsid w:val="00F834A7"/>
    <w:rsid w:val="00F847A0"/>
    <w:rsid w:val="00F85D19"/>
    <w:rsid w:val="00F860A3"/>
    <w:rsid w:val="00F864FC"/>
    <w:rsid w:val="00F86808"/>
    <w:rsid w:val="00F8760E"/>
    <w:rsid w:val="00F8773E"/>
    <w:rsid w:val="00F9082B"/>
    <w:rsid w:val="00F9142D"/>
    <w:rsid w:val="00F915A4"/>
    <w:rsid w:val="00F918AF"/>
    <w:rsid w:val="00F91EF0"/>
    <w:rsid w:val="00F92104"/>
    <w:rsid w:val="00F9227B"/>
    <w:rsid w:val="00F92C47"/>
    <w:rsid w:val="00F93676"/>
    <w:rsid w:val="00F93A3D"/>
    <w:rsid w:val="00F93C99"/>
    <w:rsid w:val="00F93DA5"/>
    <w:rsid w:val="00F93DCD"/>
    <w:rsid w:val="00F94009"/>
    <w:rsid w:val="00F9412A"/>
    <w:rsid w:val="00F94471"/>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5A4"/>
    <w:rsid w:val="00FA5C21"/>
    <w:rsid w:val="00FA5FCE"/>
    <w:rsid w:val="00FA6A6D"/>
    <w:rsid w:val="00FA6B30"/>
    <w:rsid w:val="00FA6C13"/>
    <w:rsid w:val="00FA761A"/>
    <w:rsid w:val="00FA786A"/>
    <w:rsid w:val="00FA7DA0"/>
    <w:rsid w:val="00FB0515"/>
    <w:rsid w:val="00FB0EE9"/>
    <w:rsid w:val="00FB0EFB"/>
    <w:rsid w:val="00FB0F07"/>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030A"/>
    <w:rsid w:val="00FC1D4C"/>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D12F4"/>
    <w:rsid w:val="00FD1AA4"/>
    <w:rsid w:val="00FD1BD4"/>
    <w:rsid w:val="00FD1EA8"/>
    <w:rsid w:val="00FD2DBC"/>
    <w:rsid w:val="00FD2FA7"/>
    <w:rsid w:val="00FD3B87"/>
    <w:rsid w:val="00FD3DF5"/>
    <w:rsid w:val="00FD4B79"/>
    <w:rsid w:val="00FD5465"/>
    <w:rsid w:val="00FD58EF"/>
    <w:rsid w:val="00FD5BC9"/>
    <w:rsid w:val="00FD620D"/>
    <w:rsid w:val="00FD64B8"/>
    <w:rsid w:val="00FD667B"/>
    <w:rsid w:val="00FD7165"/>
    <w:rsid w:val="00FE013B"/>
    <w:rsid w:val="00FE0207"/>
    <w:rsid w:val="00FE04A0"/>
    <w:rsid w:val="00FE1303"/>
    <w:rsid w:val="00FE1617"/>
    <w:rsid w:val="00FE1ABB"/>
    <w:rsid w:val="00FE22F0"/>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3BF7"/>
    <w:rsid w:val="00FF4A4D"/>
    <w:rsid w:val="00FF5813"/>
    <w:rsid w:val="00FF5E54"/>
    <w:rsid w:val="00FF5E85"/>
    <w:rsid w:val="00FF6951"/>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C08AD"/>
    <w:pPr>
      <w:bidi/>
      <w:spacing w:after="0" w:line="312" w:lineRule="auto"/>
    </w:pPr>
  </w:style>
  <w:style w:type="paragraph" w:styleId="1">
    <w:name w:val="heading 1"/>
    <w:basedOn w:val="a2"/>
    <w:next w:val="a2"/>
    <w:link w:val="11"/>
    <w:uiPriority w:val="1"/>
    <w:qFormat/>
    <w:rsid w:val="00F41DE0"/>
    <w:pPr>
      <w:keepNext/>
      <w:keepLines/>
      <w:jc w:val="center"/>
      <w:outlineLvl w:val="0"/>
    </w:pPr>
    <w:rPr>
      <w:rFonts w:eastAsiaTheme="majorEastAsia"/>
      <w:bCs/>
      <w:szCs w:val="36"/>
      <w:u w:val="single"/>
    </w:rPr>
  </w:style>
  <w:style w:type="paragraph" w:styleId="2">
    <w:name w:val="heading 2"/>
    <w:basedOn w:val="a2"/>
    <w:next w:val="a2"/>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2"/>
    <w:next w:val="a2"/>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2"/>
    <w:next w:val="a2"/>
    <w:link w:val="41"/>
    <w:uiPriority w:val="1"/>
    <w:qFormat/>
    <w:rsid w:val="00F41DE0"/>
    <w:pPr>
      <w:keepNext/>
      <w:keepLines/>
      <w:spacing w:before="240"/>
      <w:outlineLvl w:val="3"/>
    </w:pPr>
    <w:rPr>
      <w:rFonts w:eastAsiaTheme="majorEastAsia"/>
      <w:bCs/>
      <w:szCs w:val="26"/>
    </w:rPr>
  </w:style>
  <w:style w:type="paragraph" w:styleId="5">
    <w:name w:val="heading 5"/>
    <w:basedOn w:val="a2"/>
    <w:next w:val="a2"/>
    <w:link w:val="51"/>
    <w:uiPriority w:val="1"/>
    <w:qFormat/>
    <w:rsid w:val="00F41DE0"/>
    <w:pPr>
      <w:keepNext/>
      <w:keepLines/>
      <w:outlineLvl w:val="4"/>
    </w:pPr>
    <w:rPr>
      <w:rFonts w:eastAsiaTheme="majorEastAsia"/>
      <w:bCs/>
      <w:spacing w:val="40"/>
    </w:rPr>
  </w:style>
  <w:style w:type="paragraph" w:styleId="60">
    <w:name w:val="heading 6"/>
    <w:basedOn w:val="a2"/>
    <w:next w:val="a2"/>
    <w:link w:val="61"/>
    <w:uiPriority w:val="1"/>
    <w:qFormat/>
    <w:rsid w:val="00F41DE0"/>
    <w:pPr>
      <w:keepNext/>
      <w:keepLines/>
      <w:outlineLvl w:val="5"/>
    </w:pPr>
    <w:rPr>
      <w:rFonts w:eastAsiaTheme="majorEastAsia"/>
      <w:spacing w:val="40"/>
    </w:rPr>
  </w:style>
  <w:style w:type="paragraph" w:styleId="7">
    <w:name w:val="heading 7"/>
    <w:basedOn w:val="a2"/>
    <w:next w:val="a2"/>
    <w:link w:val="715"/>
    <w:uiPriority w:val="1"/>
    <w:qFormat/>
    <w:rsid w:val="00F41DE0"/>
    <w:pPr>
      <w:keepNext/>
      <w:keepLines/>
      <w:outlineLvl w:val="6"/>
    </w:pPr>
    <w:rPr>
      <w:rFonts w:eastAsiaTheme="majorEastAsia"/>
      <w:bCs/>
      <w:spacing w:val="40"/>
    </w:rPr>
  </w:style>
  <w:style w:type="paragraph" w:styleId="8">
    <w:name w:val="heading 8"/>
    <w:basedOn w:val="a2"/>
    <w:next w:val="a2"/>
    <w:link w:val="81"/>
    <w:uiPriority w:val="1"/>
    <w:qFormat/>
    <w:rsid w:val="00F41DE0"/>
    <w:pPr>
      <w:keepNext/>
      <w:keepLines/>
      <w:outlineLvl w:val="7"/>
    </w:pPr>
    <w:rPr>
      <w:rFonts w:eastAsiaTheme="majorEastAsia"/>
      <w:spacing w:val="40"/>
    </w:rPr>
  </w:style>
  <w:style w:type="paragraph" w:styleId="9">
    <w:name w:val="heading 9"/>
    <w:basedOn w:val="a2"/>
    <w:next w:val="a2"/>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כותרת 1 תו1"/>
    <w:basedOn w:val="a3"/>
    <w:link w:val="1"/>
    <w:uiPriority w:val="1"/>
    <w:rsid w:val="00F41DE0"/>
    <w:rPr>
      <w:rFonts w:eastAsiaTheme="majorEastAsia"/>
      <w:bCs/>
      <w:szCs w:val="36"/>
      <w:u w:val="single"/>
    </w:rPr>
  </w:style>
  <w:style w:type="character" w:customStyle="1" w:styleId="22">
    <w:name w:val="כותרת 2 תו2"/>
    <w:basedOn w:val="a3"/>
    <w:link w:val="2"/>
    <w:uiPriority w:val="1"/>
    <w:rsid w:val="00F41DE0"/>
    <w:rPr>
      <w:rFonts w:eastAsiaTheme="majorEastAsia"/>
      <w:bCs/>
      <w:szCs w:val="32"/>
    </w:rPr>
  </w:style>
  <w:style w:type="character" w:customStyle="1" w:styleId="32">
    <w:name w:val="כותרת 3 תו2"/>
    <w:basedOn w:val="a3"/>
    <w:link w:val="3"/>
    <w:uiPriority w:val="1"/>
    <w:rsid w:val="00F41DE0"/>
    <w:rPr>
      <w:rFonts w:eastAsiaTheme="majorEastAsia"/>
      <w:bCs/>
      <w:szCs w:val="28"/>
      <w:u w:val="single"/>
    </w:rPr>
  </w:style>
  <w:style w:type="character" w:customStyle="1" w:styleId="41">
    <w:name w:val="כותרת 4 תו1"/>
    <w:basedOn w:val="a3"/>
    <w:link w:val="4"/>
    <w:uiPriority w:val="1"/>
    <w:rsid w:val="00F41DE0"/>
    <w:rPr>
      <w:rFonts w:eastAsiaTheme="majorEastAsia"/>
      <w:bCs/>
      <w:szCs w:val="26"/>
    </w:rPr>
  </w:style>
  <w:style w:type="character" w:customStyle="1" w:styleId="51">
    <w:name w:val="כותרת 5 תו1"/>
    <w:basedOn w:val="a3"/>
    <w:link w:val="5"/>
    <w:uiPriority w:val="1"/>
    <w:rsid w:val="00F41DE0"/>
    <w:rPr>
      <w:rFonts w:eastAsiaTheme="majorEastAsia"/>
      <w:bCs/>
      <w:spacing w:val="40"/>
    </w:rPr>
  </w:style>
  <w:style w:type="character" w:customStyle="1" w:styleId="61">
    <w:name w:val="כותרת 6 תו1"/>
    <w:basedOn w:val="a3"/>
    <w:link w:val="60"/>
    <w:uiPriority w:val="1"/>
    <w:rsid w:val="00F41DE0"/>
    <w:rPr>
      <w:rFonts w:eastAsiaTheme="majorEastAsia"/>
      <w:spacing w:val="40"/>
    </w:rPr>
  </w:style>
  <w:style w:type="character" w:customStyle="1" w:styleId="715">
    <w:name w:val="כותרת 7 תו1"/>
    <w:basedOn w:val="a3"/>
    <w:link w:val="7"/>
    <w:uiPriority w:val="1"/>
    <w:rsid w:val="00F41DE0"/>
    <w:rPr>
      <w:rFonts w:eastAsiaTheme="majorEastAsia"/>
      <w:bCs/>
      <w:spacing w:val="40"/>
    </w:rPr>
  </w:style>
  <w:style w:type="character" w:customStyle="1" w:styleId="81">
    <w:name w:val="כותרת 8 תו1"/>
    <w:basedOn w:val="a3"/>
    <w:link w:val="8"/>
    <w:uiPriority w:val="1"/>
    <w:rsid w:val="00F41DE0"/>
    <w:rPr>
      <w:rFonts w:eastAsiaTheme="majorEastAsia"/>
      <w:spacing w:val="40"/>
    </w:rPr>
  </w:style>
  <w:style w:type="paragraph" w:styleId="a6">
    <w:name w:val="header"/>
    <w:basedOn w:val="a2"/>
    <w:link w:val="10"/>
    <w:uiPriority w:val="99"/>
    <w:unhideWhenUsed/>
    <w:rsid w:val="000501A4"/>
    <w:pPr>
      <w:tabs>
        <w:tab w:val="center" w:pos="4153"/>
        <w:tab w:val="right" w:pos="8306"/>
      </w:tabs>
      <w:spacing w:line="240" w:lineRule="auto"/>
    </w:pPr>
  </w:style>
  <w:style w:type="character" w:customStyle="1" w:styleId="10">
    <w:name w:val="כותרת עליונה תו1"/>
    <w:basedOn w:val="a3"/>
    <w:link w:val="a6"/>
    <w:uiPriority w:val="99"/>
    <w:rsid w:val="000501A4"/>
  </w:style>
  <w:style w:type="paragraph" w:styleId="a7">
    <w:name w:val="footer"/>
    <w:aliases w:val="כותרת תחתונה תו תו תו,כותרת תחתונה תו תו תו תו תו"/>
    <w:basedOn w:val="a2"/>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3"/>
    <w:link w:val="a7"/>
    <w:uiPriority w:val="99"/>
    <w:rsid w:val="000501A4"/>
  </w:style>
  <w:style w:type="paragraph" w:styleId="a8">
    <w:name w:val="Date"/>
    <w:basedOn w:val="a2"/>
    <w:next w:val="a2"/>
    <w:link w:val="21"/>
    <w:uiPriority w:val="99"/>
    <w:unhideWhenUsed/>
    <w:rsid w:val="000501A4"/>
    <w:pPr>
      <w:spacing w:before="120" w:line="240" w:lineRule="auto"/>
    </w:pPr>
  </w:style>
  <w:style w:type="character" w:customStyle="1" w:styleId="21">
    <w:name w:val="תאריך תו2"/>
    <w:basedOn w:val="a3"/>
    <w:link w:val="a8"/>
    <w:uiPriority w:val="99"/>
    <w:rsid w:val="000501A4"/>
  </w:style>
  <w:style w:type="paragraph" w:styleId="a9">
    <w:name w:val="footnote text"/>
    <w:aliases w:val=" Char,FOOTNOTES,Footnote Text - Sharp,Footnote Text - Sharp Char,Footnote Text - Sharp Char Char,Footnote Text Char Char Char Char Char,Footnote reference,Sharp - Footnote Text,Sharp - Footnote Text1 Char,fn,footnote text,single space,F"/>
    <w:basedOn w:val="a2"/>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3"/>
    <w:link w:val="a9"/>
    <w:uiPriority w:val="99"/>
    <w:rsid w:val="00574579"/>
    <w:rPr>
      <w:szCs w:val="20"/>
    </w:rPr>
  </w:style>
  <w:style w:type="character" w:styleId="aa">
    <w:name w:val="footnote reference"/>
    <w:aliases w:val="Footnote text,Footnote Reference_0,Footnote Reference_0_0,Footnote Reference_0_0_0,Footnote Reference_0_0_0_0,Footnote Reference_1,Footnote Reference_2,Footnote Reference_3,Footnote Reference_3_0,Footnote Reference_4,מ,Style"/>
    <w:basedOn w:val="a3"/>
    <w:uiPriority w:val="99"/>
    <w:unhideWhenUsed/>
    <w:qFormat/>
    <w:rsid w:val="00566629"/>
    <w:rPr>
      <w:vertAlign w:val="superscript"/>
    </w:rPr>
  </w:style>
  <w:style w:type="table" w:styleId="ab">
    <w:name w:val="Table Grid"/>
    <w:basedOn w:val="a4"/>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2"/>
    <w:uiPriority w:val="99"/>
    <w:unhideWhenUsed/>
    <w:rsid w:val="009D05CC"/>
    <w:rPr>
      <w:rFonts w:cs="Times New Roman"/>
      <w:sz w:val="24"/>
    </w:rPr>
  </w:style>
  <w:style w:type="paragraph" w:styleId="ac">
    <w:name w:val="Balloon Text"/>
    <w:basedOn w:val="a2"/>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3"/>
    <w:link w:val="ac"/>
    <w:uiPriority w:val="99"/>
    <w:rsid w:val="00AF6305"/>
    <w:rPr>
      <w:rFonts w:ascii="Tahoma" w:hAnsi="Tahoma" w:cs="Tahoma"/>
      <w:sz w:val="18"/>
      <w:szCs w:val="18"/>
    </w:rPr>
  </w:style>
  <w:style w:type="character" w:styleId="ad">
    <w:name w:val="annotation reference"/>
    <w:basedOn w:val="a3"/>
    <w:uiPriority w:val="99"/>
    <w:unhideWhenUsed/>
    <w:rsid w:val="005F492A"/>
    <w:rPr>
      <w:sz w:val="16"/>
      <w:szCs w:val="16"/>
    </w:rPr>
  </w:style>
  <w:style w:type="paragraph" w:styleId="ae">
    <w:name w:val="annotation text"/>
    <w:basedOn w:val="a2"/>
    <w:link w:val="13"/>
    <w:uiPriority w:val="99"/>
    <w:unhideWhenUsed/>
    <w:qFormat/>
    <w:rsid w:val="005F492A"/>
    <w:pPr>
      <w:spacing w:line="240" w:lineRule="auto"/>
    </w:pPr>
    <w:rPr>
      <w:szCs w:val="20"/>
    </w:rPr>
  </w:style>
  <w:style w:type="character" w:customStyle="1" w:styleId="13">
    <w:name w:val="טקסט הערה תו1"/>
    <w:basedOn w:val="a3"/>
    <w:link w:val="ae"/>
    <w:uiPriority w:val="99"/>
    <w:rsid w:val="005F492A"/>
    <w:rPr>
      <w:szCs w:val="20"/>
    </w:rPr>
  </w:style>
  <w:style w:type="paragraph" w:styleId="af">
    <w:name w:val="annotation subject"/>
    <w:basedOn w:val="ae"/>
    <w:next w:val="ae"/>
    <w:link w:val="23"/>
    <w:unhideWhenUsed/>
    <w:rsid w:val="005F492A"/>
    <w:rPr>
      <w:b/>
      <w:bCs/>
    </w:rPr>
  </w:style>
  <w:style w:type="character" w:customStyle="1" w:styleId="23">
    <w:name w:val="נושא הערה תו2"/>
    <w:basedOn w:val="13"/>
    <w:link w:val="af"/>
    <w:uiPriority w:val="99"/>
    <w:rsid w:val="005F492A"/>
    <w:rPr>
      <w:b/>
      <w:bCs/>
      <w:szCs w:val="20"/>
    </w:rPr>
  </w:style>
  <w:style w:type="paragraph" w:styleId="af0">
    <w:name w:val="List Paragraph"/>
    <w:aliases w:val="LP1,פיסקת bullets,Bullet List,FooterText,List Paragraph_0,List Paragraph_1,List Paragraph_2,Paragraphe de liste1,lp1,numbered,List Paragraph1,style 2"/>
    <w:basedOn w:val="a2"/>
    <w:link w:val="af1"/>
    <w:uiPriority w:val="34"/>
    <w:qFormat/>
    <w:rsid w:val="003F6D65"/>
    <w:pPr>
      <w:ind w:left="720"/>
      <w:contextualSpacing/>
    </w:pPr>
  </w:style>
  <w:style w:type="paragraph" w:styleId="TOC1">
    <w:name w:val="toc 1"/>
    <w:basedOn w:val="a2"/>
    <w:next w:val="a2"/>
    <w:autoRedefine/>
    <w:uiPriority w:val="39"/>
    <w:unhideWhenUsed/>
    <w:rsid w:val="00171B4A"/>
    <w:pPr>
      <w:spacing w:after="100"/>
    </w:pPr>
  </w:style>
  <w:style w:type="paragraph" w:styleId="TOC2">
    <w:name w:val="toc 2"/>
    <w:basedOn w:val="a2"/>
    <w:next w:val="a2"/>
    <w:autoRedefine/>
    <w:uiPriority w:val="39"/>
    <w:unhideWhenUsed/>
    <w:rsid w:val="00171B4A"/>
    <w:pPr>
      <w:spacing w:after="100"/>
      <w:ind w:left="200"/>
    </w:pPr>
  </w:style>
  <w:style w:type="paragraph" w:styleId="TOC3">
    <w:name w:val="toc 3"/>
    <w:basedOn w:val="a2"/>
    <w:next w:val="a2"/>
    <w:autoRedefine/>
    <w:uiPriority w:val="39"/>
    <w:unhideWhenUsed/>
    <w:rsid w:val="00171B4A"/>
    <w:pPr>
      <w:spacing w:after="100"/>
      <w:ind w:left="400"/>
    </w:pPr>
  </w:style>
  <w:style w:type="character" w:styleId="Hyperlink">
    <w:name w:val="Hyperlink"/>
    <w:basedOn w:val="a3"/>
    <w:uiPriority w:val="99"/>
    <w:unhideWhenUsed/>
    <w:rsid w:val="00171B4A"/>
    <w:rPr>
      <w:color w:val="0000FF" w:themeColor="hyperlink"/>
      <w:u w:val="single"/>
    </w:rPr>
  </w:style>
  <w:style w:type="paragraph" w:styleId="af2">
    <w:name w:val="Revision"/>
    <w:hidden/>
    <w:uiPriority w:val="99"/>
    <w:semiHidden/>
    <w:rsid w:val="00AF6A68"/>
    <w:pPr>
      <w:spacing w:after="0" w:line="240" w:lineRule="auto"/>
      <w:jc w:val="left"/>
    </w:pPr>
  </w:style>
  <w:style w:type="paragraph" w:customStyle="1" w:styleId="RESHET">
    <w:name w:val="RESHET"/>
    <w:basedOn w:val="a2"/>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a2"/>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a2"/>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a3"/>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a2"/>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4">
    <w:name w:val="רשת טבלה1"/>
    <w:basedOn w:val="a4"/>
    <w:next w:val="ab"/>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a2"/>
    <w:next w:val="a2"/>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a4"/>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af3">
    <w:name w:val="Strong"/>
    <w:basedOn w:val="a3"/>
    <w:uiPriority w:val="22"/>
    <w:qFormat/>
    <w:rsid w:val="00444597"/>
    <w:rPr>
      <w:b/>
      <w:bCs/>
    </w:rPr>
  </w:style>
  <w:style w:type="paragraph" w:customStyle="1" w:styleId="rtejustify">
    <w:name w:val="rtejustify"/>
    <w:basedOn w:val="a2"/>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a2"/>
    <w:rsid w:val="00444597"/>
    <w:pPr>
      <w:keepNext/>
      <w:spacing w:after="360" w:line="400" w:lineRule="exact"/>
      <w:jc w:val="center"/>
    </w:pPr>
    <w:rPr>
      <w:rFonts w:eastAsia="Times New Roman"/>
      <w:b/>
      <w:bCs/>
      <w:sz w:val="36"/>
      <w:szCs w:val="36"/>
      <w:lang w:eastAsia="he-IL"/>
    </w:rPr>
  </w:style>
  <w:style w:type="paragraph" w:styleId="af4">
    <w:name w:val="caption"/>
    <w:basedOn w:val="a2"/>
    <w:next w:val="a2"/>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a3"/>
    <w:link w:val="Bodytext20"/>
    <w:rsid w:val="00444597"/>
    <w:rPr>
      <w:rFonts w:eastAsia="Times New Roman" w:cs="Times New Roman"/>
      <w:sz w:val="22"/>
      <w:szCs w:val="22"/>
      <w:shd w:val="clear" w:color="auto" w:fill="FFFFFF"/>
    </w:rPr>
  </w:style>
  <w:style w:type="paragraph" w:customStyle="1" w:styleId="Bodytext20">
    <w:name w:val="Body text (2)"/>
    <w:basedOn w:val="a2"/>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3"/>
    <w:link w:val="Bodytext70"/>
    <w:rsid w:val="00444597"/>
    <w:rPr>
      <w:rFonts w:eastAsia="Times New Roman" w:cs="Times New Roman"/>
      <w:sz w:val="22"/>
      <w:szCs w:val="22"/>
      <w:shd w:val="clear" w:color="auto" w:fill="FFFFFF"/>
    </w:rPr>
  </w:style>
  <w:style w:type="paragraph" w:customStyle="1" w:styleId="Bodytext70">
    <w:name w:val="Body text (7)"/>
    <w:basedOn w:val="a2"/>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
    <w:name w:val="Heading #1_"/>
    <w:basedOn w:val="a3"/>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0">
    <w:name w:val="Heading #1"/>
    <w:basedOn w:val="Heading1"/>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a3"/>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3"/>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2"/>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a3"/>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af5">
    <w:name w:val="Body Text Indent"/>
    <w:basedOn w:val="a2"/>
    <w:link w:val="af6"/>
    <w:uiPriority w:val="99"/>
    <w:unhideWhenUsed/>
    <w:rsid w:val="0006189A"/>
    <w:pPr>
      <w:spacing w:after="120"/>
      <w:ind w:left="340"/>
    </w:pPr>
    <w:rPr>
      <w:rFonts w:ascii="Tahoma" w:hAnsi="Tahoma" w:cs="Tahoma"/>
      <w:sz w:val="16"/>
      <w:szCs w:val="20"/>
    </w:rPr>
  </w:style>
  <w:style w:type="character" w:customStyle="1" w:styleId="af6">
    <w:name w:val="כניסה בגוף טקסט תו"/>
    <w:basedOn w:val="a3"/>
    <w:link w:val="af5"/>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a3"/>
    <w:rsid w:val="00417266"/>
    <w:rPr>
      <w:color w:val="0000FF"/>
    </w:rPr>
  </w:style>
  <w:style w:type="character" w:customStyle="1" w:styleId="reference-text">
    <w:name w:val="reference-text"/>
    <w:basedOn w:val="a3"/>
    <w:rsid w:val="00417266"/>
  </w:style>
  <w:style w:type="character" w:customStyle="1" w:styleId="mw-cite-backlink">
    <w:name w:val="mw-cite-backlink"/>
    <w:basedOn w:val="a3"/>
    <w:rsid w:val="00417266"/>
  </w:style>
  <w:style w:type="character" w:customStyle="1" w:styleId="cite-accessibility-label">
    <w:name w:val="cite-accessibility-label"/>
    <w:basedOn w:val="a3"/>
    <w:rsid w:val="00417266"/>
  </w:style>
  <w:style w:type="paragraph" w:customStyle="1" w:styleId="af7">
    <w:name w:val="תואר"/>
    <w:basedOn w:val="a2"/>
    <w:link w:val="af8"/>
    <w:qFormat/>
    <w:rsid w:val="00417266"/>
    <w:pPr>
      <w:spacing w:line="240" w:lineRule="auto"/>
      <w:jc w:val="center"/>
    </w:pPr>
    <w:rPr>
      <w:rFonts w:eastAsia="Times New Roman" w:cs="Times New Roman"/>
      <w:b/>
      <w:bCs/>
      <w:sz w:val="32"/>
      <w:szCs w:val="32"/>
      <w:lang w:eastAsia="he-IL"/>
    </w:rPr>
  </w:style>
  <w:style w:type="character" w:customStyle="1" w:styleId="af8">
    <w:name w:val="תואר תו"/>
    <w:link w:val="af7"/>
    <w:locked/>
    <w:rsid w:val="00417266"/>
    <w:rPr>
      <w:rFonts w:eastAsia="Times New Roman" w:cs="Times New Roman"/>
      <w:b/>
      <w:bCs/>
      <w:sz w:val="32"/>
      <w:szCs w:val="32"/>
      <w:lang w:eastAsia="he-IL"/>
    </w:rPr>
  </w:style>
  <w:style w:type="paragraph" w:customStyle="1" w:styleId="p00">
    <w:name w:val="p00"/>
    <w:basedOn w:val="a2"/>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a3"/>
    <w:rsid w:val="00417266"/>
  </w:style>
  <w:style w:type="character" w:styleId="af9">
    <w:name w:val="Emphasis"/>
    <w:basedOn w:val="a3"/>
    <w:uiPriority w:val="20"/>
    <w:qFormat/>
    <w:rsid w:val="00417266"/>
    <w:rPr>
      <w:i/>
      <w:iCs/>
    </w:rPr>
  </w:style>
  <w:style w:type="character" w:customStyle="1" w:styleId="24">
    <w:name w:val="טקסט הערת שוליים תו2"/>
    <w:uiPriority w:val="99"/>
    <w:rsid w:val="00417266"/>
    <w:rPr>
      <w:rFonts w:cs="David"/>
    </w:rPr>
  </w:style>
  <w:style w:type="paragraph" w:styleId="afa">
    <w:name w:val="TOC Heading"/>
    <w:basedOn w:val="1"/>
    <w:next w:val="a2"/>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a2"/>
    <w:next w:val="a2"/>
    <w:autoRedefine/>
    <w:uiPriority w:val="39"/>
    <w:unhideWhenUsed/>
    <w:rsid w:val="00417266"/>
    <w:pPr>
      <w:spacing w:after="100"/>
      <w:ind w:left="1200"/>
    </w:pPr>
  </w:style>
  <w:style w:type="paragraph" w:styleId="TOC5">
    <w:name w:val="toc 5"/>
    <w:basedOn w:val="a2"/>
    <w:next w:val="a2"/>
    <w:autoRedefine/>
    <w:uiPriority w:val="39"/>
    <w:unhideWhenUsed/>
    <w:rsid w:val="00417266"/>
    <w:pPr>
      <w:spacing w:after="100"/>
      <w:ind w:left="800"/>
    </w:pPr>
  </w:style>
  <w:style w:type="paragraph" w:styleId="TOC4">
    <w:name w:val="toc 4"/>
    <w:basedOn w:val="a2"/>
    <w:next w:val="a2"/>
    <w:autoRedefine/>
    <w:uiPriority w:val="39"/>
    <w:unhideWhenUsed/>
    <w:rsid w:val="00417266"/>
    <w:pPr>
      <w:spacing w:after="100"/>
      <w:ind w:left="600"/>
    </w:pPr>
  </w:style>
  <w:style w:type="character" w:customStyle="1" w:styleId="highlightspan">
    <w:name w:val="highlightspan"/>
    <w:basedOn w:val="a3"/>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3"/>
    <w:uiPriority w:val="99"/>
    <w:semiHidden/>
    <w:unhideWhenUsed/>
    <w:rsid w:val="00417266"/>
    <w:rPr>
      <w:color w:val="800080" w:themeColor="followedHyperlink"/>
      <w:u w:val="single"/>
    </w:rPr>
  </w:style>
  <w:style w:type="paragraph" w:styleId="afb">
    <w:name w:val="table of figures"/>
    <w:basedOn w:val="a2"/>
    <w:next w:val="a2"/>
    <w:uiPriority w:val="99"/>
    <w:unhideWhenUsed/>
    <w:rsid w:val="00417266"/>
  </w:style>
  <w:style w:type="character" w:styleId="afc">
    <w:name w:val="Placeholder Text"/>
    <w:basedOn w:val="a3"/>
    <w:uiPriority w:val="99"/>
    <w:semiHidden/>
    <w:rsid w:val="00417266"/>
    <w:rPr>
      <w:color w:val="808080"/>
    </w:rPr>
  </w:style>
  <w:style w:type="paragraph" w:customStyle="1" w:styleId="71316">
    <w:name w:val="71 ג כותרת 3_16"/>
    <w:basedOn w:val="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2"/>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6">
    <w:name w:val="71ג הערות שוליים"/>
    <w:basedOn w:val="a9"/>
    <w:link w:val="717"/>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8">
    <w:name w:val="71ג לוחות/תרשימים/תמונות/אינפוגרפיקה/מפות"/>
    <w:basedOn w:val="a2"/>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1">
    <w:name w:val="פיסקת רשימה תו"/>
    <w:aliases w:val="LP1 תו,פיסקת bullets תו,Bullet List תו,FooterText תו,List Paragraph_0 תו,List Paragraph_1 תו,List Paragraph_2 תו,Paragraphe de liste1 תו,lp1 תו,numbered תו,List Paragraph1 תו,style 2 תו"/>
    <w:link w:val="af0"/>
    <w:uiPriority w:val="34"/>
    <w:rsid w:val="00DD7B55"/>
  </w:style>
  <w:style w:type="paragraph" w:customStyle="1" w:styleId="711">
    <w:name w:val="71ג הזחה ראשונה מספר"/>
    <w:basedOn w:val="af0"/>
    <w:link w:val="71Char"/>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9">
    <w:name w:val="71ג הזחה שנייה ריק"/>
    <w:basedOn w:val="af5"/>
    <w:link w:val="71Char0"/>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0"/>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a">
    <w:name w:val="71ג מקרא+הערות לתרשים/לוח/תמונה"/>
    <w:basedOn w:val="716"/>
    <w:link w:val="71Char1"/>
    <w:qFormat/>
    <w:rsid w:val="00DA6949"/>
    <w:pPr>
      <w:spacing w:before="120" w:after="240" w:line="240" w:lineRule="exact"/>
    </w:pPr>
    <w:rPr>
      <w:sz w:val="16"/>
      <w:szCs w:val="16"/>
    </w:rPr>
  </w:style>
  <w:style w:type="paragraph" w:customStyle="1" w:styleId="71b">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c">
    <w:name w:val="71ג קוביה כחולה בתוך הזחה ראשונה"/>
    <w:basedOn w:val="71b"/>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d">
    <w:name w:val="71ג הזחה שנייה ללא מספר"/>
    <w:basedOn w:val="719"/>
    <w:link w:val="71Char2"/>
    <w:qFormat/>
    <w:rsid w:val="00543F8A"/>
  </w:style>
  <w:style w:type="character" w:customStyle="1" w:styleId="71Char0">
    <w:name w:val="71ג הזחה שנייה ריק Char"/>
    <w:basedOn w:val="af6"/>
    <w:link w:val="719"/>
    <w:rsid w:val="0074714A"/>
    <w:rPr>
      <w:rFonts w:ascii="Tahoma" w:hAnsi="Tahoma" w:cs="Tahoma"/>
      <w:color w:val="0D0D0D" w:themeColor="text1" w:themeTint="F2"/>
      <w:sz w:val="18"/>
      <w:szCs w:val="18"/>
    </w:rPr>
  </w:style>
  <w:style w:type="character" w:customStyle="1" w:styleId="71Char2">
    <w:name w:val="71ג הזחה שנייה ללא מספר Char"/>
    <w:basedOn w:val="71Char0"/>
    <w:link w:val="71d"/>
    <w:rsid w:val="00543F8A"/>
    <w:rPr>
      <w:rFonts w:ascii="Tahoma" w:hAnsi="Tahoma" w:cs="Tahoma"/>
      <w:color w:val="0D0D0D" w:themeColor="text1" w:themeTint="F2"/>
      <w:sz w:val="18"/>
      <w:szCs w:val="18"/>
    </w:rPr>
  </w:style>
  <w:style w:type="paragraph" w:customStyle="1" w:styleId="71e">
    <w:name w:val="71ג מספור הערות שוליים"/>
    <w:basedOn w:val="716"/>
    <w:qFormat/>
    <w:rsid w:val="003B639B"/>
  </w:style>
  <w:style w:type="paragraph" w:customStyle="1" w:styleId="71R">
    <w:name w:val="71ג טבלה טקסט R"/>
    <w:basedOn w:val="a2"/>
    <w:qFormat/>
    <w:rsid w:val="0068250F"/>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2"/>
    <w:qFormat/>
    <w:rsid w:val="0068250F"/>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2"/>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af0"/>
    <w:qFormat/>
    <w:rsid w:val="008E5512"/>
    <w:pPr>
      <w:numPr>
        <w:ilvl w:val="2"/>
        <w:numId w:val="2"/>
      </w:numPr>
      <w:spacing w:after="120"/>
    </w:pPr>
    <w:rPr>
      <w:rFonts w:ascii="Tahoma" w:hAnsi="Tahoma" w:cs="Tahoma"/>
      <w:szCs w:val="20"/>
    </w:rPr>
  </w:style>
  <w:style w:type="paragraph" w:customStyle="1" w:styleId="71f">
    <w:name w:val="71ג הזחה שלישית"/>
    <w:basedOn w:val="71d"/>
    <w:qFormat/>
    <w:rsid w:val="00591F15"/>
    <w:pPr>
      <w:ind w:left="1191"/>
    </w:pPr>
  </w:style>
  <w:style w:type="paragraph" w:customStyle="1" w:styleId="71f0">
    <w:name w:val="71ג קוביה כחולה הזחה שלישית"/>
    <w:basedOn w:val="71b"/>
    <w:qFormat/>
    <w:rsid w:val="006E4869"/>
    <w:pPr>
      <w:ind w:left="1474"/>
    </w:pPr>
  </w:style>
  <w:style w:type="paragraph" w:customStyle="1" w:styleId="16">
    <w:name w:val="קוביה הזחה 1"/>
    <w:basedOn w:val="71b"/>
    <w:qFormat/>
    <w:rsid w:val="005C2859"/>
    <w:pPr>
      <w:ind w:left="680"/>
    </w:pPr>
  </w:style>
  <w:style w:type="paragraph" w:customStyle="1" w:styleId="71f1">
    <w:name w:val="71ג הזחה ראשונה ללא מספר"/>
    <w:basedOn w:val="71d"/>
    <w:qFormat/>
    <w:rsid w:val="00E46D2F"/>
    <w:pPr>
      <w:keepNext/>
      <w:ind w:left="397"/>
    </w:pPr>
  </w:style>
  <w:style w:type="paragraph" w:customStyle="1" w:styleId="71f2">
    <w:name w:val="71ג קוביה רצה"/>
    <w:basedOn w:val="71c"/>
    <w:link w:val="71Char3"/>
    <w:qFormat/>
    <w:rsid w:val="006E4869"/>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2"/>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3">
    <w:name w:val="71ג מספרים בתוך קוביה"/>
    <w:basedOn w:val="713"/>
    <w:rsid w:val="00E12FBA"/>
  </w:style>
  <w:style w:type="paragraph" w:customStyle="1" w:styleId="7110">
    <w:name w:val="71ג אותיות בתוך קוביה 1"/>
    <w:basedOn w:val="71f3"/>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2"/>
    <w:uiPriority w:val="99"/>
    <w:rsid w:val="006D5CCE"/>
    <w:pPr>
      <w:bidi w:val="0"/>
      <w:spacing w:before="100" w:beforeAutospacing="1" w:after="100" w:afterAutospacing="1" w:line="240" w:lineRule="auto"/>
      <w:jc w:val="left"/>
    </w:pPr>
    <w:rPr>
      <w:rFonts w:cs="Times New Roman"/>
      <w:sz w:val="24"/>
    </w:rPr>
  </w:style>
  <w:style w:type="paragraph" w:styleId="afd">
    <w:name w:val="Plain Text"/>
    <w:basedOn w:val="a2"/>
    <w:link w:val="afe"/>
    <w:uiPriority w:val="99"/>
    <w:unhideWhenUsed/>
    <w:rsid w:val="006D5CCE"/>
    <w:pPr>
      <w:spacing w:line="240" w:lineRule="auto"/>
      <w:jc w:val="left"/>
    </w:pPr>
    <w:rPr>
      <w:rFonts w:ascii="Calibri" w:hAnsi="Calibri" w:cstheme="minorBidi"/>
      <w:sz w:val="22"/>
      <w:szCs w:val="21"/>
    </w:rPr>
  </w:style>
  <w:style w:type="character" w:customStyle="1" w:styleId="afe">
    <w:name w:val="טקסט רגיל תו"/>
    <w:basedOn w:val="a3"/>
    <w:link w:val="afd"/>
    <w:uiPriority w:val="99"/>
    <w:rsid w:val="006D5CCE"/>
    <w:rPr>
      <w:rFonts w:ascii="Calibri" w:hAnsi="Calibri" w:cstheme="minorBidi"/>
      <w:sz w:val="22"/>
      <w:szCs w:val="21"/>
    </w:rPr>
  </w:style>
  <w:style w:type="table" w:customStyle="1" w:styleId="25">
    <w:name w:val="רשת טבלה2"/>
    <w:basedOn w:val="a4"/>
    <w:next w:val="ab"/>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endnote text"/>
    <w:basedOn w:val="a2"/>
    <w:link w:val="aff0"/>
    <w:uiPriority w:val="99"/>
    <w:unhideWhenUsed/>
    <w:rsid w:val="006D5CCE"/>
    <w:pPr>
      <w:spacing w:line="240" w:lineRule="auto"/>
    </w:pPr>
    <w:rPr>
      <w:szCs w:val="20"/>
    </w:rPr>
  </w:style>
  <w:style w:type="character" w:customStyle="1" w:styleId="aff0">
    <w:name w:val="טקסט הערת סיום תו"/>
    <w:basedOn w:val="a3"/>
    <w:link w:val="aff"/>
    <w:uiPriority w:val="99"/>
    <w:rsid w:val="006D5CCE"/>
    <w:rPr>
      <w:szCs w:val="20"/>
    </w:rPr>
  </w:style>
  <w:style w:type="character" w:styleId="aff1">
    <w:name w:val="endnote reference"/>
    <w:basedOn w:val="a3"/>
    <w:uiPriority w:val="99"/>
    <w:semiHidden/>
    <w:unhideWhenUsed/>
    <w:rsid w:val="006D5CCE"/>
    <w:rPr>
      <w:vertAlign w:val="superscript"/>
    </w:rPr>
  </w:style>
  <w:style w:type="paragraph" w:customStyle="1" w:styleId="110">
    <w:name w:val="כותרת 11"/>
    <w:basedOn w:val="a2"/>
    <w:next w:val="a2"/>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2"/>
    <w:next w:val="a2"/>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2"/>
    <w:next w:val="a2"/>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2"/>
    <w:next w:val="a2"/>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2"/>
    <w:next w:val="a2"/>
    <w:link w:val="50"/>
    <w:uiPriority w:val="1"/>
    <w:qFormat/>
    <w:rsid w:val="002516DF"/>
    <w:pPr>
      <w:keepNext/>
      <w:keepLines/>
      <w:outlineLvl w:val="4"/>
    </w:pPr>
    <w:rPr>
      <w:rFonts w:eastAsia="Times New Roman"/>
      <w:bCs/>
      <w:spacing w:val="40"/>
    </w:rPr>
  </w:style>
  <w:style w:type="paragraph" w:customStyle="1" w:styleId="610">
    <w:name w:val="כותרת 61"/>
    <w:basedOn w:val="a2"/>
    <w:next w:val="a2"/>
    <w:link w:val="62"/>
    <w:uiPriority w:val="1"/>
    <w:qFormat/>
    <w:rsid w:val="002516DF"/>
    <w:pPr>
      <w:keepNext/>
      <w:keepLines/>
      <w:outlineLvl w:val="5"/>
    </w:pPr>
    <w:rPr>
      <w:rFonts w:eastAsia="Times New Roman"/>
      <w:spacing w:val="40"/>
    </w:rPr>
  </w:style>
  <w:style w:type="paragraph" w:customStyle="1" w:styleId="71f4">
    <w:name w:val="כותרת 71"/>
    <w:basedOn w:val="a2"/>
    <w:next w:val="a2"/>
    <w:link w:val="70"/>
    <w:uiPriority w:val="1"/>
    <w:qFormat/>
    <w:rsid w:val="002516DF"/>
    <w:pPr>
      <w:keepNext/>
      <w:keepLines/>
      <w:outlineLvl w:val="6"/>
    </w:pPr>
    <w:rPr>
      <w:rFonts w:eastAsia="Times New Roman"/>
      <w:bCs/>
      <w:spacing w:val="40"/>
    </w:rPr>
  </w:style>
  <w:style w:type="paragraph" w:customStyle="1" w:styleId="810">
    <w:name w:val="כותרת 81"/>
    <w:basedOn w:val="a2"/>
    <w:next w:val="a2"/>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2">
    <w:name w:val="כותרת 6 תו"/>
    <w:link w:val="610"/>
    <w:uiPriority w:val="1"/>
    <w:rsid w:val="002516DF"/>
    <w:rPr>
      <w:rFonts w:eastAsia="Times New Roman"/>
      <w:spacing w:val="40"/>
    </w:rPr>
  </w:style>
  <w:style w:type="character" w:customStyle="1" w:styleId="70">
    <w:name w:val="כותרת 7 תו"/>
    <w:link w:val="71f4"/>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2"/>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עליונה תו"/>
    <w:basedOn w:val="a3"/>
    <w:link w:val="18"/>
    <w:uiPriority w:val="99"/>
    <w:rsid w:val="002516DF"/>
    <w:rPr>
      <w:rFonts w:eastAsia="Calibri"/>
    </w:rPr>
  </w:style>
  <w:style w:type="paragraph" w:customStyle="1" w:styleId="19">
    <w:name w:val="כותרת תחתונה1"/>
    <w:basedOn w:val="a2"/>
    <w:link w:val="aff3"/>
    <w:uiPriority w:val="99"/>
    <w:unhideWhenUsed/>
    <w:rsid w:val="002516DF"/>
    <w:pPr>
      <w:tabs>
        <w:tab w:val="center" w:pos="4153"/>
        <w:tab w:val="right" w:pos="8306"/>
      </w:tabs>
      <w:spacing w:line="240" w:lineRule="auto"/>
    </w:pPr>
    <w:rPr>
      <w:rFonts w:eastAsia="Calibri"/>
    </w:rPr>
  </w:style>
  <w:style w:type="character" w:customStyle="1" w:styleId="aff3">
    <w:name w:val="כותרת תחתונה תו"/>
    <w:basedOn w:val="a3"/>
    <w:link w:val="19"/>
    <w:uiPriority w:val="99"/>
    <w:rsid w:val="002516DF"/>
    <w:rPr>
      <w:rFonts w:eastAsia="Calibri"/>
    </w:rPr>
  </w:style>
  <w:style w:type="paragraph" w:customStyle="1" w:styleId="1a">
    <w:name w:val="תאריך1"/>
    <w:basedOn w:val="a2"/>
    <w:next w:val="a2"/>
    <w:link w:val="aff4"/>
    <w:uiPriority w:val="99"/>
    <w:unhideWhenUsed/>
    <w:rsid w:val="002516DF"/>
    <w:pPr>
      <w:spacing w:before="120" w:line="240" w:lineRule="auto"/>
    </w:pPr>
    <w:rPr>
      <w:rFonts w:eastAsia="Calibri"/>
    </w:rPr>
  </w:style>
  <w:style w:type="character" w:customStyle="1" w:styleId="aff4">
    <w:name w:val="תאריך תו"/>
    <w:basedOn w:val="a3"/>
    <w:link w:val="1a"/>
    <w:uiPriority w:val="99"/>
    <w:rsid w:val="002516DF"/>
    <w:rPr>
      <w:rFonts w:eastAsia="Calibri"/>
    </w:rPr>
  </w:style>
  <w:style w:type="character" w:customStyle="1" w:styleId="aff5">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b">
    <w:name w:val="הפניה להערת שוליים1"/>
    <w:unhideWhenUsed/>
    <w:rsid w:val="002516DF"/>
    <w:rPr>
      <w:vertAlign w:val="superscript"/>
    </w:rPr>
  </w:style>
  <w:style w:type="paragraph" w:customStyle="1" w:styleId="1c">
    <w:name w:val="פיסקת רשימה1"/>
    <w:basedOn w:val="a2"/>
    <w:uiPriority w:val="34"/>
    <w:qFormat/>
    <w:rsid w:val="002516DF"/>
    <w:pPr>
      <w:ind w:left="720"/>
      <w:contextualSpacing/>
    </w:pPr>
    <w:rPr>
      <w:rFonts w:eastAsia="Calibri"/>
    </w:rPr>
  </w:style>
  <w:style w:type="paragraph" w:customStyle="1" w:styleId="PATIAH">
    <w:name w:val="PATIAH"/>
    <w:basedOn w:val="a2"/>
    <w:rsid w:val="002516DF"/>
    <w:pPr>
      <w:spacing w:after="120" w:line="260" w:lineRule="exact"/>
    </w:pPr>
    <w:rPr>
      <w:rFonts w:eastAsia="Times New Roman"/>
      <w:lang w:eastAsia="he-IL"/>
    </w:rPr>
  </w:style>
  <w:style w:type="paragraph" w:customStyle="1" w:styleId="aff6">
    <w:name w:val="סגנון רגיל +"/>
    <w:basedOn w:val="a2"/>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2"/>
    <w:link w:val="aff7"/>
    <w:uiPriority w:val="99"/>
    <w:semiHidden/>
    <w:unhideWhenUsed/>
    <w:rsid w:val="002516DF"/>
    <w:pPr>
      <w:spacing w:line="240" w:lineRule="auto"/>
    </w:pPr>
    <w:rPr>
      <w:rFonts w:ascii="Tahoma" w:eastAsia="Calibri" w:hAnsi="Tahoma" w:cs="Tahoma"/>
      <w:sz w:val="18"/>
      <w:szCs w:val="18"/>
    </w:rPr>
  </w:style>
  <w:style w:type="character" w:customStyle="1" w:styleId="aff7">
    <w:name w:val="טקסט בלונים תו"/>
    <w:link w:val="1d"/>
    <w:uiPriority w:val="99"/>
    <w:rsid w:val="002516DF"/>
    <w:rPr>
      <w:rFonts w:ascii="Tahoma" w:eastAsia="Calibri" w:hAnsi="Tahoma" w:cs="Tahoma"/>
      <w:sz w:val="18"/>
      <w:szCs w:val="18"/>
    </w:rPr>
  </w:style>
  <w:style w:type="paragraph" w:customStyle="1" w:styleId="1e">
    <w:name w:val="גוף טקסט1"/>
    <w:basedOn w:val="a2"/>
    <w:link w:val="1f"/>
    <w:uiPriority w:val="99"/>
    <w:rsid w:val="002516DF"/>
    <w:pPr>
      <w:spacing w:before="180" w:after="120" w:line="230" w:lineRule="exact"/>
    </w:pPr>
    <w:rPr>
      <w:rFonts w:eastAsia="Times New Roman" w:cs="FrankRuehl"/>
      <w:sz w:val="22"/>
      <w:szCs w:val="22"/>
    </w:rPr>
  </w:style>
  <w:style w:type="character" w:customStyle="1" w:styleId="aff8">
    <w:name w:val="גוף טקסט תו"/>
    <w:basedOn w:val="a3"/>
    <w:uiPriority w:val="99"/>
    <w:rsid w:val="002516DF"/>
  </w:style>
  <w:style w:type="character" w:customStyle="1" w:styleId="1f">
    <w:name w:val="גוף טקסט תו1"/>
    <w:link w:val="1e"/>
    <w:uiPriority w:val="99"/>
    <w:rsid w:val="002516DF"/>
    <w:rPr>
      <w:rFonts w:eastAsia="Times New Roman" w:cs="FrankRuehl"/>
      <w:sz w:val="22"/>
      <w:szCs w:val="22"/>
    </w:rPr>
  </w:style>
  <w:style w:type="character" w:customStyle="1" w:styleId="1f0">
    <w:name w:val="כותרת תחתונה תו1"/>
    <w:uiPriority w:val="99"/>
    <w:rsid w:val="002516DF"/>
    <w:rPr>
      <w:rFonts w:cs="David"/>
      <w:sz w:val="24"/>
      <w:szCs w:val="24"/>
    </w:rPr>
  </w:style>
  <w:style w:type="character" w:customStyle="1" w:styleId="1f1">
    <w:name w:val="טקסט הערת שוליים תו1"/>
    <w:aliases w:val="Sharp - Footnote Text1 Char תו,Char תו1,תו תו תו1"/>
    <w:uiPriority w:val="99"/>
    <w:locked/>
    <w:rsid w:val="002516DF"/>
    <w:rPr>
      <w:rFonts w:cs="David"/>
      <w:sz w:val="20"/>
      <w:szCs w:val="20"/>
      <w:lang w:bidi="he-IL"/>
    </w:rPr>
  </w:style>
  <w:style w:type="paragraph" w:customStyle="1" w:styleId="takzir">
    <w:name w:val="takzir"/>
    <w:basedOn w:val="a2"/>
    <w:uiPriority w:val="99"/>
    <w:rsid w:val="002516DF"/>
    <w:pPr>
      <w:spacing w:after="120" w:line="240" w:lineRule="exact"/>
    </w:pPr>
    <w:rPr>
      <w:rFonts w:eastAsia="Times New Roman"/>
      <w:b/>
      <w:bCs/>
      <w:noProof/>
      <w:sz w:val="22"/>
      <w:szCs w:val="22"/>
      <w:lang w:eastAsia="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2"/>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2"/>
    <w:next w:val="a2"/>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a2"/>
    <w:rsid w:val="002516DF"/>
    <w:pPr>
      <w:numPr>
        <w:ilvl w:val="1"/>
      </w:numPr>
    </w:pPr>
    <w:rPr>
      <w:sz w:val="24"/>
      <w:szCs w:val="28"/>
    </w:rPr>
  </w:style>
  <w:style w:type="paragraph" w:customStyle="1" w:styleId="Hn5">
    <w:name w:val="Hn5"/>
    <w:basedOn w:val="a2"/>
    <w:next w:val="a2"/>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a2"/>
    <w:next w:val="a2"/>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a2"/>
    <w:next w:val="a2"/>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4"/>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4"/>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4"/>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2">
    <w:name w:val="רשת טבלה בהירה1"/>
    <w:basedOn w:val="a4"/>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3">
    <w:name w:val="הפניה להערה1"/>
    <w:uiPriority w:val="99"/>
    <w:semiHidden/>
    <w:unhideWhenUsed/>
    <w:rsid w:val="002516DF"/>
    <w:rPr>
      <w:sz w:val="16"/>
      <w:szCs w:val="16"/>
    </w:rPr>
  </w:style>
  <w:style w:type="paragraph" w:customStyle="1" w:styleId="1f4">
    <w:name w:val="טקסט הערה1"/>
    <w:basedOn w:val="a2"/>
    <w:link w:val="aff9"/>
    <w:uiPriority w:val="99"/>
    <w:unhideWhenUsed/>
    <w:rsid w:val="002516DF"/>
    <w:pPr>
      <w:spacing w:line="240" w:lineRule="auto"/>
    </w:pPr>
    <w:rPr>
      <w:rFonts w:eastAsia="Calibri"/>
      <w:szCs w:val="20"/>
    </w:rPr>
  </w:style>
  <w:style w:type="character" w:customStyle="1" w:styleId="aff9">
    <w:name w:val="טקסט הערה תו"/>
    <w:link w:val="1f4"/>
    <w:uiPriority w:val="99"/>
    <w:rsid w:val="002516DF"/>
    <w:rPr>
      <w:rFonts w:eastAsia="Calibri"/>
      <w:szCs w:val="20"/>
    </w:rPr>
  </w:style>
  <w:style w:type="paragraph" w:customStyle="1" w:styleId="1f5">
    <w:name w:val="נושא הערה1"/>
    <w:basedOn w:val="1f4"/>
    <w:next w:val="1f4"/>
    <w:link w:val="affa"/>
    <w:uiPriority w:val="99"/>
    <w:semiHidden/>
    <w:unhideWhenUsed/>
    <w:rsid w:val="002516DF"/>
    <w:rPr>
      <w:b/>
      <w:bCs/>
    </w:rPr>
  </w:style>
  <w:style w:type="character" w:customStyle="1" w:styleId="affa">
    <w:name w:val="נושא הערה תו"/>
    <w:link w:val="1f5"/>
    <w:uiPriority w:val="99"/>
    <w:semiHidden/>
    <w:rsid w:val="002516DF"/>
    <w:rPr>
      <w:rFonts w:eastAsia="Calibri"/>
      <w:b/>
      <w:bCs/>
      <w:szCs w:val="20"/>
    </w:rPr>
  </w:style>
  <w:style w:type="character" w:customStyle="1" w:styleId="211">
    <w:name w:val="כותרת 2 תו1"/>
    <w:basedOn w:val="a3"/>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a3"/>
    <w:uiPriority w:val="1"/>
    <w:rsid w:val="002516DF"/>
    <w:rPr>
      <w:rFonts w:asciiTheme="majorHAnsi" w:eastAsiaTheme="majorEastAsia" w:hAnsiTheme="majorHAnsi" w:cstheme="majorBidi"/>
      <w:color w:val="243F60" w:themeColor="accent1" w:themeShade="7F"/>
      <w:sz w:val="24"/>
      <w:szCs w:val="24"/>
    </w:rPr>
  </w:style>
  <w:style w:type="character" w:customStyle="1" w:styleId="1f6">
    <w:name w:val="תאריך תו1"/>
    <w:basedOn w:val="a3"/>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a3"/>
    <w:rsid w:val="00387987"/>
  </w:style>
  <w:style w:type="paragraph" w:customStyle="1" w:styleId="header-2">
    <w:name w:val="header-2"/>
    <w:basedOn w:val="a2"/>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a2"/>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a2"/>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2"/>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a3"/>
    <w:rsid w:val="00387987"/>
  </w:style>
  <w:style w:type="table" w:customStyle="1" w:styleId="4-41">
    <w:name w:val="טבלת רשת 4 - הדגשה 41"/>
    <w:basedOn w:val="a4"/>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a4"/>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4"/>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4"/>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a4"/>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4"/>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4"/>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5">
    <w:name w:val="71ג כוכבית טקסט רץ"/>
    <w:basedOn w:val="a2"/>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6">
    <w:name w:val="71ג כוכבית בתוך קוביה"/>
    <w:basedOn w:val="71f2"/>
    <w:qFormat/>
    <w:rsid w:val="001F0DE8"/>
    <w:pPr>
      <w:jc w:val="center"/>
    </w:pPr>
    <w:rPr>
      <w:rFonts w:ascii="Segoe UI Symbol" w:hAnsi="Segoe UI Symbol" w:cs="Segoe UI Symbol"/>
    </w:rPr>
  </w:style>
  <w:style w:type="paragraph" w:customStyle="1" w:styleId="714">
    <w:name w:val="71ג הזחה אותיות"/>
    <w:basedOn w:val="af0"/>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af0"/>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a2"/>
    <w:rsid w:val="00114E4E"/>
    <w:pPr>
      <w:bidi w:val="0"/>
      <w:spacing w:before="100" w:beforeAutospacing="1" w:after="100" w:afterAutospacing="1" w:line="240" w:lineRule="auto"/>
      <w:jc w:val="left"/>
    </w:pPr>
    <w:rPr>
      <w:rFonts w:eastAsia="Times New Roman" w:cs="Times New Roman"/>
      <w:sz w:val="24"/>
    </w:rPr>
  </w:style>
  <w:style w:type="paragraph" w:customStyle="1" w:styleId="affb">
    <w:name w:val="נבנצלים"/>
    <w:basedOn w:val="a2"/>
    <w:next w:val="a2"/>
    <w:rsid w:val="00114E4E"/>
    <w:pPr>
      <w:widowControl w:val="0"/>
      <w:ind w:left="-567"/>
    </w:pPr>
    <w:rPr>
      <w:rFonts w:eastAsia="Times New Roman"/>
      <w:sz w:val="24"/>
      <w:szCs w:val="20"/>
      <w:lang w:eastAsia="he-IL"/>
    </w:rPr>
  </w:style>
  <w:style w:type="paragraph" w:styleId="affc">
    <w:name w:val="Body Text"/>
    <w:basedOn w:val="a2"/>
    <w:link w:val="27"/>
    <w:uiPriority w:val="99"/>
    <w:unhideWhenUsed/>
    <w:rsid w:val="00114E4E"/>
    <w:pPr>
      <w:spacing w:after="120"/>
    </w:pPr>
  </w:style>
  <w:style w:type="character" w:customStyle="1" w:styleId="27">
    <w:name w:val="גוף טקסט תו2"/>
    <w:basedOn w:val="a3"/>
    <w:link w:val="affc"/>
    <w:uiPriority w:val="99"/>
    <w:rsid w:val="00114E4E"/>
  </w:style>
  <w:style w:type="character" w:customStyle="1" w:styleId="Bodytext5">
    <w:name w:val="Body text (5)_"/>
    <w:basedOn w:val="a3"/>
    <w:link w:val="Bodytext50"/>
    <w:rsid w:val="00114E4E"/>
    <w:rPr>
      <w:rFonts w:ascii="David" w:eastAsia="David" w:hAnsi="David"/>
      <w:sz w:val="21"/>
      <w:szCs w:val="21"/>
      <w:shd w:val="clear" w:color="auto" w:fill="FFFFFF"/>
    </w:rPr>
  </w:style>
  <w:style w:type="paragraph" w:customStyle="1" w:styleId="Bodytext50">
    <w:name w:val="Body text (5)"/>
    <w:basedOn w:val="a2"/>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d">
    <w:name w:val="Subtitle"/>
    <w:basedOn w:val="a2"/>
    <w:next w:val="a2"/>
    <w:link w:val="affe"/>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e">
    <w:name w:val="כותרת משנה תו"/>
    <w:basedOn w:val="a3"/>
    <w:link w:val="affd"/>
    <w:rsid w:val="00114E4E"/>
    <w:rPr>
      <w:rFonts w:ascii="Cambria" w:eastAsia="Times New Roman" w:hAnsi="Cambria" w:cs="Times New Roman"/>
      <w:sz w:val="24"/>
      <w:lang w:val="x-none" w:eastAsia="x-none"/>
    </w:rPr>
  </w:style>
  <w:style w:type="paragraph" w:styleId="z-">
    <w:name w:val="HTML Top of Form"/>
    <w:basedOn w:val="a2"/>
    <w:next w:val="a2"/>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3"/>
    <w:link w:val="z-"/>
    <w:uiPriority w:val="99"/>
    <w:semiHidden/>
    <w:rsid w:val="00114E4E"/>
    <w:rPr>
      <w:rFonts w:ascii="Arial" w:eastAsia="Times New Roman" w:hAnsi="Arial" w:cs="Arial"/>
      <w:vanish/>
      <w:sz w:val="16"/>
      <w:szCs w:val="16"/>
    </w:rPr>
  </w:style>
  <w:style w:type="character" w:customStyle="1" w:styleId="92">
    <w:name w:val="כותרת 9 תו2"/>
    <w:basedOn w:val="a3"/>
    <w:link w:val="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a2"/>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4"/>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a4"/>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a4"/>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a3"/>
    <w:rsid w:val="00BA23AE"/>
  </w:style>
  <w:style w:type="paragraph" w:styleId="afff">
    <w:name w:val="No Spacing"/>
    <w:link w:val="afff0"/>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0">
    <w:name w:val="ללא מרווח תו"/>
    <w:basedOn w:val="a3"/>
    <w:link w:val="afff"/>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2"/>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3"/>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a4"/>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4"/>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a2"/>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a2"/>
    <w:rsid w:val="00BA23AE"/>
    <w:pPr>
      <w:bidi w:val="0"/>
      <w:spacing w:before="100" w:beforeAutospacing="1" w:after="100" w:afterAutospacing="1" w:line="240" w:lineRule="auto"/>
      <w:jc w:val="left"/>
    </w:pPr>
    <w:rPr>
      <w:rFonts w:eastAsia="Times New Roman" w:cs="Times New Roman"/>
      <w:sz w:val="24"/>
    </w:rPr>
  </w:style>
  <w:style w:type="paragraph" w:customStyle="1" w:styleId="afff1">
    <w:name w:val="טבלה הערות מתחת"/>
    <w:basedOn w:val="716"/>
    <w:qFormat/>
    <w:rsid w:val="00771BEC"/>
    <w:pPr>
      <w:spacing w:before="120"/>
    </w:pPr>
  </w:style>
  <w:style w:type="paragraph" w:customStyle="1" w:styleId="712">
    <w:name w:val="71ג אותיות רשימה א"/>
    <w:aliases w:val="ב"/>
    <w:basedOn w:val="af0"/>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0"/>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2">
    <w:name w:val="אורח"/>
    <w:basedOn w:val="a2"/>
    <w:next w:val="a2"/>
    <w:rsid w:val="00CF1EB5"/>
    <w:pPr>
      <w:spacing w:line="240" w:lineRule="exact"/>
    </w:pPr>
    <w:rPr>
      <w:rFonts w:ascii="David" w:eastAsia="Times New Roman" w:hAnsi="David"/>
      <w:sz w:val="24"/>
      <w:u w:val="single"/>
    </w:rPr>
  </w:style>
  <w:style w:type="paragraph" w:customStyle="1" w:styleId="KeepWithNext">
    <w:name w:val="KeepWithNext"/>
    <w:basedOn w:val="a2"/>
    <w:next w:val="a2"/>
    <w:qFormat/>
    <w:rsid w:val="00CF1EB5"/>
    <w:pPr>
      <w:keepNext/>
      <w:spacing w:line="240" w:lineRule="exact"/>
    </w:pPr>
    <w:rPr>
      <w:rFonts w:eastAsia="Times New Roman"/>
      <w:sz w:val="24"/>
    </w:rPr>
  </w:style>
  <w:style w:type="paragraph" w:customStyle="1" w:styleId="afff3">
    <w:name w:val="קריאות"/>
    <w:basedOn w:val="a2"/>
    <w:next w:val="a2"/>
    <w:rsid w:val="00CF1EB5"/>
    <w:pPr>
      <w:spacing w:line="240" w:lineRule="exact"/>
    </w:pPr>
    <w:rPr>
      <w:rFonts w:ascii="David" w:eastAsia="Times New Roman" w:hAnsi="David"/>
      <w:sz w:val="24"/>
      <w:u w:val="single"/>
      <w:lang w:eastAsia="he-IL"/>
    </w:rPr>
  </w:style>
  <w:style w:type="paragraph" w:customStyle="1" w:styleId="-0">
    <w:name w:val="דובר-המשך"/>
    <w:basedOn w:val="a2"/>
    <w:next w:val="a2"/>
    <w:rsid w:val="00CF1EB5"/>
    <w:pPr>
      <w:spacing w:line="240" w:lineRule="exact"/>
    </w:pPr>
    <w:rPr>
      <w:rFonts w:ascii="David" w:eastAsia="Times New Roman" w:hAnsi="David"/>
      <w:sz w:val="24"/>
      <w:u w:val="single"/>
      <w:lang w:eastAsia="he-IL"/>
    </w:rPr>
  </w:style>
  <w:style w:type="paragraph" w:customStyle="1" w:styleId="afff4">
    <w:name w:val="יור"/>
    <w:basedOn w:val="a2"/>
    <w:next w:val="a2"/>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5"/>
    <w:locked/>
    <w:rsid w:val="00CF1EB5"/>
    <w:rPr>
      <w:bCs/>
      <w:noProof/>
      <w:sz w:val="24"/>
      <w:lang w:eastAsia="he-IL"/>
    </w:rPr>
  </w:style>
  <w:style w:type="paragraph" w:customStyle="1" w:styleId="afff5">
    <w:name w:val="ציטוט בג&quot;צ"/>
    <w:basedOn w:val="a2"/>
    <w:link w:val="Char"/>
    <w:qFormat/>
    <w:rsid w:val="00CF1EB5"/>
    <w:pPr>
      <w:spacing w:line="240" w:lineRule="auto"/>
      <w:ind w:left="1440" w:right="1440"/>
    </w:pPr>
    <w:rPr>
      <w:bCs/>
      <w:noProof/>
      <w:sz w:val="24"/>
      <w:lang w:eastAsia="he-IL"/>
    </w:rPr>
  </w:style>
  <w:style w:type="character" w:customStyle="1" w:styleId="il">
    <w:name w:val="il"/>
    <w:basedOn w:val="a3"/>
    <w:rsid w:val="00CF1EB5"/>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a2"/>
    <w:next w:val="a2"/>
    <w:autoRedefine/>
    <w:uiPriority w:val="39"/>
    <w:unhideWhenUsed/>
    <w:rsid w:val="00F410B5"/>
    <w:pPr>
      <w:spacing w:after="100"/>
      <w:ind w:left="1000"/>
    </w:pPr>
  </w:style>
  <w:style w:type="table" w:customStyle="1" w:styleId="5-31">
    <w:name w:val="טבלת רשת 5 כהה - הדגשה 31"/>
    <w:basedOn w:val="a4"/>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a4"/>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a4"/>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a4"/>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7">
    <w:name w:val="כותרת טקסט1"/>
    <w:basedOn w:val="a3"/>
    <w:rsid w:val="00D81F77"/>
  </w:style>
  <w:style w:type="paragraph" w:styleId="TOC8">
    <w:name w:val="toc 8"/>
    <w:basedOn w:val="a2"/>
    <w:next w:val="a2"/>
    <w:autoRedefine/>
    <w:uiPriority w:val="39"/>
    <w:unhideWhenUsed/>
    <w:rsid w:val="00D81F77"/>
    <w:pPr>
      <w:spacing w:after="100"/>
      <w:ind w:left="1400"/>
    </w:pPr>
  </w:style>
  <w:style w:type="character" w:customStyle="1" w:styleId="Heading2">
    <w:name w:val="Heading #2_"/>
    <w:basedOn w:val="a3"/>
    <w:link w:val="Heading20"/>
    <w:rsid w:val="00D81F77"/>
    <w:rPr>
      <w:rFonts w:ascii="David" w:eastAsia="David" w:hAnsi="David"/>
      <w:b/>
      <w:bCs/>
      <w:shd w:val="clear" w:color="auto" w:fill="FFFFFF"/>
    </w:rPr>
  </w:style>
  <w:style w:type="paragraph" w:customStyle="1" w:styleId="Heading20">
    <w:name w:val="Heading #2"/>
    <w:basedOn w:val="a2"/>
    <w:link w:val="Heading2"/>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a2"/>
    <w:next w:val="a2"/>
    <w:autoRedefine/>
    <w:uiPriority w:val="39"/>
    <w:unhideWhenUsed/>
    <w:rsid w:val="005F7321"/>
    <w:pPr>
      <w:ind w:left="1600"/>
      <w:jc w:val="left"/>
    </w:pPr>
    <w:rPr>
      <w:rFonts w:asciiTheme="minorHAnsi" w:hAnsiTheme="minorHAnsi" w:cstheme="minorHAnsi"/>
      <w:sz w:val="18"/>
      <w:szCs w:val="18"/>
    </w:rPr>
  </w:style>
  <w:style w:type="paragraph" w:customStyle="1" w:styleId="listparagraph">
    <w:name w:val="listparagraph"/>
    <w:basedOn w:val="a2"/>
    <w:rsid w:val="005F7321"/>
    <w:pPr>
      <w:bidi w:val="0"/>
      <w:spacing w:before="100" w:beforeAutospacing="1" w:after="100" w:afterAutospacing="1" w:line="240" w:lineRule="auto"/>
      <w:jc w:val="left"/>
    </w:pPr>
    <w:rPr>
      <w:rFonts w:eastAsia="Times New Roman" w:cs="Times New Roman"/>
      <w:sz w:val="24"/>
    </w:rPr>
  </w:style>
  <w:style w:type="character" w:customStyle="1" w:styleId="Heading3">
    <w:name w:val="Heading #3"/>
    <w:basedOn w:val="a3"/>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a2"/>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0"/>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3"/>
    <w:uiPriority w:val="99"/>
    <w:semiHidden/>
    <w:rsid w:val="00DF2BC6"/>
    <w:rPr>
      <w:szCs w:val="20"/>
    </w:rPr>
  </w:style>
  <w:style w:type="character" w:customStyle="1" w:styleId="UnresolvedMention1">
    <w:name w:val="Unresolved Mention1"/>
    <w:basedOn w:val="a3"/>
    <w:uiPriority w:val="99"/>
    <w:semiHidden/>
    <w:unhideWhenUsed/>
    <w:rsid w:val="00B24213"/>
    <w:rPr>
      <w:color w:val="605E5C"/>
      <w:shd w:val="clear" w:color="auto" w:fill="E1DFDD"/>
    </w:rPr>
  </w:style>
  <w:style w:type="character" w:customStyle="1" w:styleId="ms-rtefontsize-2">
    <w:name w:val="ms-rtefontsize-2"/>
    <w:basedOn w:val="a3"/>
    <w:rsid w:val="001850C6"/>
  </w:style>
  <w:style w:type="character" w:customStyle="1" w:styleId="txt">
    <w:name w:val="txt"/>
    <w:basedOn w:val="a3"/>
    <w:rsid w:val="008C0B8B"/>
  </w:style>
  <w:style w:type="character" w:customStyle="1" w:styleId="Bodytext4">
    <w:name w:val="Body text (4)_"/>
    <w:basedOn w:val="a3"/>
    <w:link w:val="Bodytext40"/>
    <w:rsid w:val="008C0B8B"/>
    <w:rPr>
      <w:rFonts w:ascii="David" w:eastAsia="David" w:hAnsi="David"/>
      <w:b/>
      <w:bCs/>
      <w:sz w:val="22"/>
      <w:szCs w:val="22"/>
      <w:shd w:val="clear" w:color="auto" w:fill="FFFFFF"/>
    </w:rPr>
  </w:style>
  <w:style w:type="paragraph" w:customStyle="1" w:styleId="Bodytext40">
    <w:name w:val="Body text (4)"/>
    <w:basedOn w:val="a2"/>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3"/>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2"/>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a2"/>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a3"/>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6">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9"/>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3"/>
    <w:link w:val="100"/>
    <w:rsid w:val="00D17911"/>
    <w:rPr>
      <w:rFonts w:ascii="Tahoma" w:hAnsi="Tahoma" w:cs="Tahoma"/>
      <w:szCs w:val="20"/>
    </w:rPr>
  </w:style>
  <w:style w:type="character" w:customStyle="1" w:styleId="Char0">
    <w:name w:val="טקסט רץ Char"/>
    <w:basedOn w:val="10Char"/>
    <w:link w:val="afff6"/>
    <w:rsid w:val="00D17911"/>
    <w:rPr>
      <w:rFonts w:ascii="Tahoma" w:hAnsi="Tahoma" w:cs="Tahoma"/>
      <w:color w:val="0D0D0D"/>
      <w:szCs w:val="18"/>
    </w:rPr>
  </w:style>
  <w:style w:type="paragraph" w:customStyle="1" w:styleId="7190">
    <w:name w:val="71ג טקסט רץ 9"/>
    <w:basedOn w:val="afff6"/>
    <w:link w:val="719Char"/>
    <w:qFormat/>
    <w:rsid w:val="00D03020"/>
    <w:pPr>
      <w:keepNext/>
    </w:pPr>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D03020"/>
    <w:rPr>
      <w:rFonts w:ascii="Tahoma" w:hAnsi="Tahoma" w:cs="Tahoma"/>
      <w:color w:val="0D0D0D" w:themeColor="text1" w:themeTint="F2"/>
      <w:sz w:val="18"/>
      <w:szCs w:val="18"/>
    </w:rPr>
  </w:style>
  <w:style w:type="paragraph" w:customStyle="1" w:styleId="afff7">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a3"/>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ff7"/>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4"/>
    <w:rsid w:val="00EC6229"/>
    <w:rPr>
      <w:rFonts w:ascii="Tahoma" w:eastAsiaTheme="minorEastAsia" w:hAnsi="Tahom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6"/>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ff8">
    <w:name w:val="לוחות/תרשימים/תמונות/אינפוגרפיקה/מפות"/>
    <w:basedOn w:val="a2"/>
    <w:uiPriority w:val="99"/>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7">
    <w:name w:val="71ג כותרת סיכום"/>
    <w:basedOn w:val="100"/>
    <w:qFormat/>
    <w:rsid w:val="00131349"/>
    <w:pPr>
      <w:spacing w:after="180" w:line="260" w:lineRule="exact"/>
    </w:pPr>
    <w:rPr>
      <w:b/>
      <w:bCs/>
      <w:color w:val="00305F"/>
      <w:sz w:val="32"/>
      <w:szCs w:val="32"/>
    </w:rPr>
  </w:style>
  <w:style w:type="paragraph" w:customStyle="1" w:styleId="71f8">
    <w:name w:val="71ג תמונת המצב העולה מן הביקורת"/>
    <w:basedOn w:val="216"/>
    <w:link w:val="71Char4"/>
    <w:qFormat/>
    <w:rsid w:val="00E4219A"/>
  </w:style>
  <w:style w:type="paragraph" w:customStyle="1" w:styleId="Style4">
    <w:name w:val="Style4"/>
    <w:basedOn w:val="216"/>
    <w:link w:val="Style4Char"/>
    <w:qFormat/>
    <w:rsid w:val="00AA2B4F"/>
  </w:style>
  <w:style w:type="character" w:customStyle="1" w:styleId="71Char4">
    <w:name w:val="71ג תמונת המצב העולה מן הביקורת Char"/>
    <w:basedOn w:val="21Char2"/>
    <w:link w:val="71f8"/>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a2"/>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3"/>
    <w:link w:val="7120"/>
    <w:rsid w:val="00E2527D"/>
    <w:rPr>
      <w:rFonts w:ascii="Tahoma" w:hAnsi="Tahoma" w:cs="Tahoma"/>
      <w:b/>
      <w:bCs/>
      <w:color w:val="00305F"/>
      <w:sz w:val="40"/>
      <w:szCs w:val="34"/>
    </w:rPr>
  </w:style>
  <w:style w:type="paragraph" w:customStyle="1" w:styleId="Style5">
    <w:name w:val="Style5"/>
    <w:basedOn w:val="716"/>
    <w:link w:val="Style5Char"/>
    <w:qFormat/>
    <w:rsid w:val="00565F1B"/>
  </w:style>
  <w:style w:type="character" w:customStyle="1" w:styleId="717">
    <w:name w:val="71ג הערות שוליים תו"/>
    <w:basedOn w:val="30"/>
    <w:link w:val="716"/>
    <w:rsid w:val="00E15299"/>
    <w:rPr>
      <w:rFonts w:ascii="Tahoma" w:hAnsi="Tahoma" w:cs="Tahoma"/>
      <w:color w:val="0D0D0D" w:themeColor="text1" w:themeTint="F2"/>
      <w:sz w:val="14"/>
      <w:szCs w:val="14"/>
    </w:rPr>
  </w:style>
  <w:style w:type="character" w:customStyle="1" w:styleId="Style5Char">
    <w:name w:val="Style5 Char"/>
    <w:basedOn w:val="717"/>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a"/>
    <w:link w:val="710Char"/>
    <w:qFormat/>
    <w:rsid w:val="00050995"/>
    <w:pPr>
      <w:spacing w:after="0" w:line="260" w:lineRule="exact"/>
    </w:pPr>
  </w:style>
  <w:style w:type="character" w:customStyle="1" w:styleId="71Char1">
    <w:name w:val="71ג מקרא+הערות לתרשים/לוח/תמונה Char"/>
    <w:basedOn w:val="717"/>
    <w:link w:val="71a"/>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1"/>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9">
    <w:name w:val="71ג כותרת באותיות לבנות באדום בתקציר"/>
    <w:basedOn w:val="a2"/>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a3"/>
    <w:link w:val="71f9"/>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Char"/>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eastAsiaTheme="majorEastAsia" w:hAnsi="Arial Bold" w:cs="Tahoma"/>
      <w:b/>
      <w:bCs/>
      <w:color w:val="00305F"/>
      <w:sz w:val="34"/>
      <w:szCs w:val="34"/>
    </w:rPr>
  </w:style>
  <w:style w:type="character" w:customStyle="1" w:styleId="53">
    <w:name w:val="כותרת 5 תו3"/>
    <w:basedOn w:val="a3"/>
    <w:uiPriority w:val="1"/>
    <w:rsid w:val="00A0272B"/>
    <w:rPr>
      <w:rFonts w:asciiTheme="majorHAnsi" w:eastAsiaTheme="majorEastAsia" w:hAnsiTheme="majorHAnsi" w:cstheme="majorBidi"/>
      <w:color w:val="943634" w:themeColor="accent2" w:themeShade="BF"/>
      <w:sz w:val="24"/>
      <w:szCs w:val="24"/>
    </w:rPr>
  </w:style>
  <w:style w:type="character" w:customStyle="1" w:styleId="620">
    <w:name w:val="כותרת 6 תו2"/>
    <w:basedOn w:val="a3"/>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a4"/>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a3"/>
    <w:rsid w:val="00A0272B"/>
  </w:style>
  <w:style w:type="paragraph" w:styleId="afff9">
    <w:name w:val="Title"/>
    <w:basedOn w:val="a2"/>
    <w:next w:val="a2"/>
    <w:link w:val="1f8"/>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fffa">
    <w:name w:val="כותרת טקסט תו"/>
    <w:basedOn w:val="a3"/>
    <w:rsid w:val="00A0272B"/>
    <w:rPr>
      <w:rFonts w:asciiTheme="majorHAnsi" w:eastAsiaTheme="majorEastAsia" w:hAnsiTheme="majorHAnsi" w:cstheme="majorBidi"/>
      <w:spacing w:val="-10"/>
      <w:kern w:val="28"/>
      <w:sz w:val="56"/>
      <w:szCs w:val="56"/>
    </w:rPr>
  </w:style>
  <w:style w:type="character" w:customStyle="1" w:styleId="1f8">
    <w:name w:val="כותרת טקסט תו1"/>
    <w:basedOn w:val="a3"/>
    <w:link w:val="afff9"/>
    <w:rsid w:val="00A0272B"/>
    <w:rPr>
      <w:rFonts w:asciiTheme="majorHAnsi" w:eastAsiaTheme="majorEastAsia" w:hAnsiTheme="majorHAnsi" w:cstheme="majorBidi"/>
      <w:color w:val="262626" w:themeColor="text1" w:themeTint="D9"/>
      <w:sz w:val="96"/>
      <w:szCs w:val="96"/>
    </w:rPr>
  </w:style>
  <w:style w:type="paragraph" w:styleId="afffb">
    <w:name w:val="Quote"/>
    <w:basedOn w:val="a2"/>
    <w:next w:val="a2"/>
    <w:link w:val="afffc"/>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fffc">
    <w:name w:val="ציטוט תו"/>
    <w:basedOn w:val="a3"/>
    <w:link w:val="afffb"/>
    <w:uiPriority w:val="29"/>
    <w:rsid w:val="00A0272B"/>
    <w:rPr>
      <w:rFonts w:asciiTheme="majorHAnsi" w:eastAsiaTheme="majorEastAsia" w:hAnsiTheme="majorHAnsi" w:cstheme="majorBidi"/>
      <w:color w:val="000000" w:themeColor="text1"/>
      <w:sz w:val="24"/>
    </w:rPr>
  </w:style>
  <w:style w:type="paragraph" w:styleId="afffd">
    <w:name w:val="Intense Quote"/>
    <w:basedOn w:val="a2"/>
    <w:next w:val="a2"/>
    <w:link w:val="afffe"/>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fffe">
    <w:name w:val="ציטוט חזק תו"/>
    <w:basedOn w:val="a3"/>
    <w:link w:val="afffd"/>
    <w:uiPriority w:val="30"/>
    <w:rsid w:val="00A0272B"/>
    <w:rPr>
      <w:rFonts w:asciiTheme="majorHAnsi" w:eastAsiaTheme="majorEastAsia" w:hAnsiTheme="majorHAnsi" w:cstheme="majorBidi"/>
      <w:sz w:val="24"/>
    </w:rPr>
  </w:style>
  <w:style w:type="character" w:styleId="affff">
    <w:name w:val="Subtle Emphasis"/>
    <w:basedOn w:val="a3"/>
    <w:uiPriority w:val="19"/>
    <w:qFormat/>
    <w:rsid w:val="00A0272B"/>
    <w:rPr>
      <w:i/>
      <w:iCs/>
      <w:color w:val="595959" w:themeColor="text1" w:themeTint="A6"/>
    </w:rPr>
  </w:style>
  <w:style w:type="character" w:styleId="affff0">
    <w:name w:val="Intense Emphasis"/>
    <w:basedOn w:val="a3"/>
    <w:uiPriority w:val="21"/>
    <w:qFormat/>
    <w:rsid w:val="00A0272B"/>
    <w:rPr>
      <w:b/>
      <w:bCs/>
      <w:i/>
      <w:iCs/>
      <w:caps w:val="0"/>
      <w:smallCaps w:val="0"/>
      <w:strike w:val="0"/>
      <w:dstrike w:val="0"/>
      <w:color w:val="C0504D" w:themeColor="accent2"/>
    </w:rPr>
  </w:style>
  <w:style w:type="character" w:styleId="affff1">
    <w:name w:val="Subtle Reference"/>
    <w:basedOn w:val="a3"/>
    <w:uiPriority w:val="31"/>
    <w:qFormat/>
    <w:rsid w:val="00A0272B"/>
    <w:rPr>
      <w:caps w:val="0"/>
      <w:smallCaps/>
      <w:color w:val="404040" w:themeColor="text1" w:themeTint="BF"/>
      <w:spacing w:val="0"/>
      <w:u w:val="single" w:color="7F7F7F"/>
    </w:rPr>
  </w:style>
  <w:style w:type="character" w:styleId="affff2">
    <w:name w:val="Intense Reference"/>
    <w:basedOn w:val="a3"/>
    <w:uiPriority w:val="32"/>
    <w:qFormat/>
    <w:rsid w:val="00A0272B"/>
    <w:rPr>
      <w:b/>
      <w:bCs/>
      <w:caps w:val="0"/>
      <w:smallCaps/>
      <w:color w:val="auto"/>
      <w:spacing w:val="0"/>
      <w:u w:val="single"/>
    </w:rPr>
  </w:style>
  <w:style w:type="character" w:styleId="affff3">
    <w:name w:val="Book Title"/>
    <w:basedOn w:val="a3"/>
    <w:uiPriority w:val="33"/>
    <w:qFormat/>
    <w:rsid w:val="00A0272B"/>
    <w:rPr>
      <w:b/>
      <w:bCs/>
      <w:caps w:val="0"/>
      <w:smallCaps/>
      <w:spacing w:val="0"/>
    </w:rPr>
  </w:style>
  <w:style w:type="paragraph" w:customStyle="1" w:styleId="tableheading">
    <w:name w:val="table heading"/>
    <w:basedOn w:val="a2"/>
    <w:next w:val="a2"/>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a2"/>
    <w:qFormat/>
    <w:rsid w:val="00A0272B"/>
    <w:pPr>
      <w:keepNext/>
      <w:spacing w:line="360" w:lineRule="auto"/>
      <w:ind w:left="922" w:hanging="922"/>
    </w:pPr>
    <w:rPr>
      <w:rFonts w:eastAsia="Times New Roman"/>
      <w:b/>
      <w:bCs/>
      <w:sz w:val="24"/>
      <w:szCs w:val="26"/>
      <w:lang w:eastAsia="he-IL"/>
    </w:rPr>
  </w:style>
  <w:style w:type="paragraph" w:styleId="28">
    <w:name w:val="Body Text 2"/>
    <w:basedOn w:val="a2"/>
    <w:link w:val="29"/>
    <w:unhideWhenUsed/>
    <w:rsid w:val="00A0272B"/>
    <w:pPr>
      <w:tabs>
        <w:tab w:val="left" w:pos="340"/>
      </w:tabs>
      <w:spacing w:after="120" w:line="360" w:lineRule="exact"/>
    </w:pPr>
    <w:rPr>
      <w:rFonts w:ascii="Tahoma" w:eastAsiaTheme="minorEastAsia" w:hAnsi="Tahoma" w:cs="Tahoma"/>
      <w:sz w:val="22"/>
      <w:szCs w:val="22"/>
    </w:rPr>
  </w:style>
  <w:style w:type="character" w:customStyle="1" w:styleId="29">
    <w:name w:val="גוף טקסט 2 תו"/>
    <w:basedOn w:val="a3"/>
    <w:link w:val="28"/>
    <w:rsid w:val="00A0272B"/>
    <w:rPr>
      <w:rFonts w:ascii="Tahoma" w:eastAsiaTheme="minorEastAsia" w:hAnsi="Tahoma" w:cs="Tahoma"/>
      <w:sz w:val="22"/>
      <w:szCs w:val="22"/>
    </w:rPr>
  </w:style>
  <w:style w:type="paragraph" w:customStyle="1" w:styleId="KOT2">
    <w:name w:val="KOT2"/>
    <w:basedOn w:val="a2"/>
    <w:rsid w:val="00A0272B"/>
    <w:pPr>
      <w:keepNext/>
      <w:pageBreakBefore/>
      <w:spacing w:before="360" w:after="240" w:line="480" w:lineRule="exact"/>
      <w:ind w:right="2268"/>
      <w:jc w:val="left"/>
      <w:outlineLvl w:val="0"/>
    </w:pPr>
    <w:rPr>
      <w:rFonts w:ascii="Arial Bold" w:eastAsiaTheme="majorEastAsia" w:hAnsi="Arial Bold" w:cs="Tahoma"/>
      <w:color w:val="365F91" w:themeColor="accent1" w:themeShade="BF"/>
      <w:sz w:val="36"/>
      <w:szCs w:val="36"/>
    </w:rPr>
  </w:style>
  <w:style w:type="paragraph" w:customStyle="1" w:styleId="300">
    <w:name w:val="כותרת 3_0"/>
    <w:basedOn w:val="a2"/>
    <w:next w:val="a2"/>
    <w:rsid w:val="00A0272B"/>
    <w:pPr>
      <w:spacing w:before="100" w:beforeAutospacing="1" w:line="288" w:lineRule="auto"/>
      <w:jc w:val="left"/>
      <w:outlineLvl w:val="2"/>
    </w:pPr>
    <w:rPr>
      <w:rFonts w:eastAsia="Times New Roman"/>
      <w:b/>
      <w:bCs/>
      <w:sz w:val="24"/>
      <w:szCs w:val="28"/>
      <w:u w:val="single"/>
    </w:rPr>
  </w:style>
  <w:style w:type="paragraph" w:customStyle="1" w:styleId="400">
    <w:name w:val="כותרת 4_0"/>
    <w:basedOn w:val="a2"/>
    <w:next w:val="a2"/>
    <w:rsid w:val="00A0272B"/>
    <w:pPr>
      <w:spacing w:before="100" w:beforeAutospacing="1" w:line="264" w:lineRule="auto"/>
      <w:jc w:val="left"/>
      <w:outlineLvl w:val="3"/>
    </w:pPr>
    <w:rPr>
      <w:rFonts w:eastAsia="Times New Roman"/>
      <w:b/>
      <w:bCs/>
      <w:sz w:val="22"/>
      <w:szCs w:val="26"/>
    </w:rPr>
  </w:style>
  <w:style w:type="character" w:customStyle="1" w:styleId="35">
    <w:name w:val="גוף טקסט 3 תו"/>
    <w:basedOn w:val="a3"/>
    <w:link w:val="36"/>
    <w:semiHidden/>
    <w:rsid w:val="00A0272B"/>
    <w:rPr>
      <w:rFonts w:eastAsia="Times New Roman"/>
      <w:sz w:val="24"/>
    </w:rPr>
  </w:style>
  <w:style w:type="paragraph" w:styleId="36">
    <w:name w:val="Body Text 3"/>
    <w:basedOn w:val="a2"/>
    <w:link w:val="35"/>
    <w:semiHidden/>
    <w:rsid w:val="00A0272B"/>
    <w:pPr>
      <w:widowControl w:val="0"/>
      <w:spacing w:line="240" w:lineRule="exact"/>
    </w:pPr>
    <w:rPr>
      <w:rFonts w:eastAsia="Times New Roman"/>
      <w:sz w:val="24"/>
    </w:rPr>
  </w:style>
  <w:style w:type="character" w:customStyle="1" w:styleId="313">
    <w:name w:val="גוף טקסט 3 תו1"/>
    <w:basedOn w:val="a3"/>
    <w:uiPriority w:val="99"/>
    <w:semiHidden/>
    <w:rsid w:val="00A0272B"/>
    <w:rPr>
      <w:sz w:val="16"/>
      <w:szCs w:val="16"/>
    </w:rPr>
  </w:style>
  <w:style w:type="paragraph" w:customStyle="1" w:styleId="KOT3A">
    <w:name w:val="KOT3A"/>
    <w:basedOn w:val="a2"/>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1">
    <w:name w:val="ממוספר"/>
    <w:basedOn w:val="a2"/>
    <w:rsid w:val="00A0272B"/>
    <w:pPr>
      <w:numPr>
        <w:numId w:val="14"/>
      </w:numPr>
      <w:spacing w:after="240"/>
      <w:ind w:right="397"/>
    </w:pPr>
    <w:rPr>
      <w:rFonts w:eastAsia="Times New Roman" w:cs="FrankRuehl"/>
      <w:sz w:val="24"/>
      <w:lang w:eastAsia="he-IL"/>
    </w:rPr>
  </w:style>
  <w:style w:type="paragraph" w:customStyle="1" w:styleId="affff4">
    <w:name w:val="טקסט מודגש"/>
    <w:basedOn w:val="a2"/>
    <w:rsid w:val="00A0272B"/>
    <w:pPr>
      <w:spacing w:after="240"/>
    </w:pPr>
    <w:rPr>
      <w:rFonts w:eastAsia="Times New Roman"/>
      <w:b/>
      <w:bCs/>
      <w:sz w:val="22"/>
      <w:szCs w:val="22"/>
      <w:lang w:eastAsia="he-IL"/>
    </w:rPr>
  </w:style>
  <w:style w:type="paragraph" w:customStyle="1" w:styleId="1f9">
    <w:name w:val="ציטוט1"/>
    <w:basedOn w:val="a2"/>
    <w:rsid w:val="00A0272B"/>
    <w:pPr>
      <w:spacing w:after="240" w:line="240" w:lineRule="auto"/>
      <w:ind w:left="851" w:right="851"/>
    </w:pPr>
    <w:rPr>
      <w:rFonts w:eastAsia="Times New Roman" w:cs="FrankRuehl"/>
      <w:sz w:val="24"/>
      <w:lang w:eastAsia="he-IL"/>
    </w:rPr>
  </w:style>
  <w:style w:type="character" w:customStyle="1" w:styleId="2a">
    <w:name w:val="כניסה בגוף טקסט 2 תו"/>
    <w:basedOn w:val="a3"/>
    <w:link w:val="2b"/>
    <w:semiHidden/>
    <w:rsid w:val="00A0272B"/>
    <w:rPr>
      <w:rFonts w:eastAsia="Times New Roman" w:cs="FrankRuehl"/>
      <w:sz w:val="24"/>
      <w:lang w:eastAsia="he-IL"/>
    </w:rPr>
  </w:style>
  <w:style w:type="paragraph" w:styleId="2b">
    <w:name w:val="Body Text Indent 2"/>
    <w:basedOn w:val="a2"/>
    <w:link w:val="2a"/>
    <w:semiHidden/>
    <w:rsid w:val="00A0272B"/>
    <w:pPr>
      <w:spacing w:after="240" w:line="240" w:lineRule="auto"/>
      <w:ind w:left="540" w:hanging="540"/>
    </w:pPr>
    <w:rPr>
      <w:rFonts w:eastAsia="Times New Roman" w:cs="FrankRuehl"/>
      <w:sz w:val="24"/>
      <w:lang w:eastAsia="he-IL"/>
    </w:rPr>
  </w:style>
  <w:style w:type="character" w:customStyle="1" w:styleId="219">
    <w:name w:val="כניסה בגוף טקסט 2 תו1"/>
    <w:basedOn w:val="a3"/>
    <w:uiPriority w:val="99"/>
    <w:semiHidden/>
    <w:rsid w:val="00A0272B"/>
  </w:style>
  <w:style w:type="character" w:customStyle="1" w:styleId="notes">
    <w:name w:val="notes"/>
    <w:rsid w:val="00A0272B"/>
  </w:style>
  <w:style w:type="character" w:customStyle="1" w:styleId="affff5">
    <w:name w:val="טקסט הערות שוליים תו"/>
    <w:rsid w:val="00A0272B"/>
    <w:rPr>
      <w:lang w:val="en-US" w:eastAsia="en-US"/>
    </w:rPr>
  </w:style>
  <w:style w:type="character" w:customStyle="1" w:styleId="37">
    <w:name w:val="כניסה בגוף טקסט 3 תו"/>
    <w:basedOn w:val="a3"/>
    <w:link w:val="38"/>
    <w:semiHidden/>
    <w:rsid w:val="00A0272B"/>
    <w:rPr>
      <w:rFonts w:eastAsia="Times New Roman"/>
      <w:sz w:val="16"/>
      <w:szCs w:val="16"/>
    </w:rPr>
  </w:style>
  <w:style w:type="paragraph" w:styleId="38">
    <w:name w:val="Body Text Indent 3"/>
    <w:basedOn w:val="a2"/>
    <w:link w:val="37"/>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a3"/>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a2"/>
    <w:rsid w:val="00A0272B"/>
    <w:pPr>
      <w:widowControl w:val="0"/>
      <w:spacing w:line="360" w:lineRule="auto"/>
      <w:jc w:val="right"/>
    </w:pPr>
    <w:rPr>
      <w:rFonts w:ascii="David" w:eastAsia="Times New Roman" w:hAnsi="David"/>
      <w:szCs w:val="20"/>
      <w:lang w:eastAsia="he-IL"/>
    </w:rPr>
  </w:style>
  <w:style w:type="character" w:customStyle="1" w:styleId="2c">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eastAsiaTheme="majorEastAsia" w:hAnsi="Tahom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a2"/>
    <w:next w:val="a2"/>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a2"/>
    <w:next w:val="a2"/>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ffff6">
    <w:name w:val="מפת מסמך תו"/>
    <w:basedOn w:val="a3"/>
    <w:link w:val="affff7"/>
    <w:uiPriority w:val="99"/>
    <w:semiHidden/>
    <w:rsid w:val="00A0272B"/>
    <w:rPr>
      <w:rFonts w:ascii="Tahoma" w:eastAsia="Times New Roman" w:hAnsi="Tahoma" w:cs="Tahoma"/>
      <w:szCs w:val="20"/>
      <w:shd w:val="clear" w:color="auto" w:fill="000080"/>
      <w:lang w:eastAsia="he-IL"/>
    </w:rPr>
  </w:style>
  <w:style w:type="paragraph" w:styleId="affff7">
    <w:name w:val="Document Map"/>
    <w:basedOn w:val="a2"/>
    <w:link w:val="affff6"/>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fa">
    <w:name w:val="מפת מסמך תו1"/>
    <w:basedOn w:val="a3"/>
    <w:uiPriority w:val="99"/>
    <w:semiHidden/>
    <w:rsid w:val="00A0272B"/>
    <w:rPr>
      <w:rFonts w:ascii="Helvetica" w:hAnsi="Helvetica"/>
      <w:sz w:val="26"/>
      <w:szCs w:val="26"/>
    </w:rPr>
  </w:style>
  <w:style w:type="paragraph" w:customStyle="1" w:styleId="affff8">
    <w:name w:val="נבנצאל"/>
    <w:basedOn w:val="a2"/>
    <w:next w:val="a2"/>
    <w:uiPriority w:val="99"/>
    <w:rsid w:val="00A0272B"/>
    <w:pPr>
      <w:spacing w:after="200" w:line="276" w:lineRule="auto"/>
      <w:ind w:left="-567"/>
      <w:jc w:val="left"/>
    </w:pPr>
    <w:rPr>
      <w:rFonts w:ascii="Rockwell" w:eastAsia="Rockwell" w:hAnsi="Rockwell"/>
      <w:sz w:val="22"/>
      <w:szCs w:val="20"/>
    </w:rPr>
  </w:style>
  <w:style w:type="character" w:customStyle="1" w:styleId="affff9">
    <w:name w:val="נבנצאל תו"/>
    <w:uiPriority w:val="99"/>
    <w:locked/>
    <w:rsid w:val="00A0272B"/>
    <w:rPr>
      <w:rFonts w:ascii="Rockwell" w:eastAsia="Rockwell" w:hAnsi="Rockwell" w:cs="David"/>
      <w:sz w:val="22"/>
    </w:rPr>
  </w:style>
  <w:style w:type="paragraph" w:customStyle="1" w:styleId="chap-name">
    <w:name w:val="chap-name"/>
    <w:basedOn w:val="a7"/>
    <w:qFormat/>
    <w:rsid w:val="00A0272B"/>
    <w:pPr>
      <w:tabs>
        <w:tab w:val="clear" w:pos="4153"/>
        <w:tab w:val="clear" w:pos="8306"/>
        <w:tab w:val="center" w:pos="4320"/>
        <w:tab w:val="right" w:pos="8640"/>
      </w:tabs>
      <w:spacing w:before="2000" w:after="240" w:line="800" w:lineRule="atLeast"/>
      <w:jc w:val="center"/>
    </w:pPr>
    <w:rPr>
      <w:rFonts w:ascii="Tahoma" w:eastAsiaTheme="minorEastAsia" w:hAnsi="Tahom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eastAsiaTheme="majorEastAsia" w:hAnsi="Tahom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affffa">
    <w:name w:val="Block Text"/>
    <w:basedOn w:val="a2"/>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eastAsiaTheme="minorEastAsia" w:hAnsi="Tahoma" w:cs="Tahoma"/>
      <w:sz w:val="17"/>
      <w:szCs w:val="17"/>
    </w:rPr>
  </w:style>
  <w:style w:type="character" w:customStyle="1" w:styleId="Heading5Char1">
    <w:name w:val="Heading 5 Char1"/>
    <w:basedOn w:val="a3"/>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a3"/>
    <w:rsid w:val="00A0272B"/>
    <w:rPr>
      <w:szCs w:val="20"/>
    </w:rPr>
  </w:style>
  <w:style w:type="character" w:customStyle="1" w:styleId="st1">
    <w:name w:val="st1"/>
    <w:basedOn w:val="a3"/>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eastAsiaTheme="minorEastAsia" w:hAnsi="Tahoma" w:cs="Tahoma"/>
      <w:sz w:val="17"/>
      <w:szCs w:val="18"/>
    </w:rPr>
  </w:style>
  <w:style w:type="paragraph" w:customStyle="1" w:styleId="takzir-list-paragraph">
    <w:name w:val="takzir-list-paragraph"/>
    <w:basedOn w:val="af0"/>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eastAsiaTheme="minorEastAsia" w:hAnsi="Tahoma" w:cs="Tahoma"/>
      <w:sz w:val="17"/>
      <w:szCs w:val="18"/>
    </w:rPr>
  </w:style>
  <w:style w:type="character" w:customStyle="1" w:styleId="71Char3">
    <w:name w:val="71ג קוביה רצה Char"/>
    <w:basedOn w:val="a3"/>
    <w:link w:val="71f2"/>
    <w:rsid w:val="006E4869"/>
    <w:rPr>
      <w:rFonts w:ascii="Tahoma" w:eastAsia="Times New Roman" w:hAnsi="Tahoma" w:cs="Tahoma"/>
      <w:color w:val="0D0D0D" w:themeColor="text1" w:themeTint="F2"/>
      <w:sz w:val="18"/>
      <w:szCs w:val="18"/>
      <w:shd w:val="solid" w:color="CEEAF6" w:fill="auto"/>
      <w:lang w:eastAsia="he-IL"/>
    </w:rPr>
  </w:style>
  <w:style w:type="table" w:styleId="2-1">
    <w:name w:val="Grid Table 2 Accent 1"/>
    <w:basedOn w:val="a4"/>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a3"/>
    <w:link w:val="713160"/>
    <w:rsid w:val="00535E23"/>
    <w:rPr>
      <w:rFonts w:ascii="Tahoma" w:eastAsia="Times New Roman" w:hAnsi="Tahoma" w:cs="Tahoma"/>
      <w:b/>
      <w:bCs/>
      <w:color w:val="00305F"/>
      <w:sz w:val="32"/>
      <w:szCs w:val="32"/>
    </w:rPr>
  </w:style>
  <w:style w:type="table" w:customStyle="1" w:styleId="BlueTable">
    <w:name w:val="Blue Table"/>
    <w:basedOn w:val="4-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4-1">
    <w:name w:val="Grid Table 4 Accent 1"/>
    <w:basedOn w:val="a4"/>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fff6"/>
    <w:link w:val="7192"/>
    <w:qFormat/>
    <w:rsid w:val="00D03020"/>
    <w:rPr>
      <w:color w:val="0D0D0D" w:themeColor="text1" w:themeTint="F2"/>
      <w:sz w:val="18"/>
    </w:rPr>
  </w:style>
  <w:style w:type="character" w:customStyle="1" w:styleId="7192">
    <w:name w:val="71ג׳ טקסט רץ 9 תו"/>
    <w:basedOn w:val="Char0"/>
    <w:link w:val="7191"/>
    <w:rsid w:val="00D03020"/>
    <w:rPr>
      <w:rFonts w:ascii="Tahoma" w:hAnsi="Tahoma" w:cs="Tahoma"/>
      <w:color w:val="0D0D0D" w:themeColor="text1" w:themeTint="F2"/>
      <w:sz w:val="18"/>
      <w:szCs w:val="18"/>
    </w:rPr>
  </w:style>
  <w:style w:type="paragraph" w:customStyle="1" w:styleId="affffb">
    <w:name w:val="כותרת לבנה בתוך תבנית אדומה בתקציר"/>
    <w:basedOn w:val="a2"/>
    <w:link w:val="Char2"/>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fa">
    <w:name w:val="71ג כותרת לבנה בתוך תבנית אדומה בתקציר"/>
    <w:basedOn w:val="affffb"/>
    <w:link w:val="71Char6"/>
    <w:qFormat/>
    <w:rsid w:val="00535E23"/>
  </w:style>
  <w:style w:type="character" w:customStyle="1" w:styleId="Char2">
    <w:name w:val="כותרת לבנה בתוך תבנית אדומה בתקציר Char"/>
    <w:basedOn w:val="a3"/>
    <w:link w:val="affffb"/>
    <w:rsid w:val="00535E23"/>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a"/>
    <w:rsid w:val="00535E23"/>
    <w:rPr>
      <w:rFonts w:ascii="Tahoma" w:hAnsi="Tahoma" w:cs="Tahoma"/>
      <w:b/>
      <w:bCs/>
      <w:color w:val="FFFFFF" w:themeColor="background1"/>
      <w:sz w:val="22"/>
      <w:szCs w:val="22"/>
    </w:rPr>
  </w:style>
  <w:style w:type="paragraph" w:customStyle="1" w:styleId="7112">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4"/>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affffc">
    <w:name w:val="Unresolved Mention"/>
    <w:basedOn w:val="a3"/>
    <w:uiPriority w:val="99"/>
    <w:semiHidden/>
    <w:unhideWhenUsed/>
    <w:rsid w:val="00535E23"/>
    <w:rPr>
      <w:color w:val="605E5C"/>
      <w:shd w:val="clear" w:color="auto" w:fill="E1DFDD"/>
    </w:rPr>
  </w:style>
  <w:style w:type="paragraph" w:customStyle="1" w:styleId="71fb">
    <w:name w:val="71ג היפרלינק"/>
    <w:basedOn w:val="716"/>
    <w:link w:val="71Char7"/>
    <w:qFormat/>
    <w:rsid w:val="00535E23"/>
    <w:pPr>
      <w:bidi w:val="0"/>
    </w:pPr>
    <w:rPr>
      <w:color w:val="0000FF"/>
      <w:u w:val="single"/>
    </w:rPr>
  </w:style>
  <w:style w:type="character" w:customStyle="1" w:styleId="71Char7">
    <w:name w:val="71ג היפרלינק Char"/>
    <w:basedOn w:val="717"/>
    <w:link w:val="71fb"/>
    <w:rsid w:val="00535E23"/>
    <w:rPr>
      <w:rFonts w:ascii="Tahoma" w:hAnsi="Tahoma" w:cs="Tahoma"/>
      <w:color w:val="0000FF"/>
      <w:sz w:val="14"/>
      <w:szCs w:val="14"/>
      <w:u w:val="single"/>
    </w:rPr>
  </w:style>
  <w:style w:type="paragraph" w:customStyle="1" w:styleId="71fc">
    <w:name w:val="71ג קוביה כחולה עם מספר מוזח"/>
    <w:basedOn w:val="711"/>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
    <w:name w:val="71ג הזחה ראשונה מספר Char"/>
    <w:basedOn w:val="af1"/>
    <w:link w:val="711"/>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
    <w:link w:val="71fc"/>
    <w:rsid w:val="006E4869"/>
    <w:rPr>
      <w:rFonts w:ascii="Tahoma" w:hAnsi="Tahoma" w:cs="Tahoma"/>
      <w:color w:val="0D0D0D" w:themeColor="text1" w:themeTint="F2"/>
      <w:sz w:val="18"/>
      <w:szCs w:val="18"/>
      <w:shd w:val="clear" w:color="auto" w:fill="CEEAF6"/>
    </w:rPr>
  </w:style>
  <w:style w:type="paragraph" w:customStyle="1" w:styleId="71fd">
    <w:name w:val="71ג כותרת טקסט רץ מודגשת"/>
    <w:basedOn w:val="7191"/>
    <w:link w:val="71Char9"/>
    <w:qFormat/>
    <w:rsid w:val="00535E23"/>
    <w:rPr>
      <w:b/>
      <w:bCs/>
    </w:rPr>
  </w:style>
  <w:style w:type="paragraph" w:customStyle="1" w:styleId="7170">
    <w:name w:val="71ג כותרת 7 טקסט מודגש"/>
    <w:basedOn w:val="71fd"/>
    <w:link w:val="717Char"/>
    <w:qFormat/>
    <w:rsid w:val="00535E23"/>
    <w:pPr>
      <w:bidi w:val="0"/>
      <w:jc w:val="right"/>
    </w:pPr>
  </w:style>
  <w:style w:type="character" w:customStyle="1" w:styleId="71Char9">
    <w:name w:val="71ג כותרת טקסט רץ מודגשת Char"/>
    <w:basedOn w:val="7192"/>
    <w:link w:val="71fd"/>
    <w:rsid w:val="00535E23"/>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
    <w:link w:val="7171"/>
    <w:rsid w:val="00535E23"/>
    <w:rPr>
      <w:rFonts w:ascii="Tahoma" w:hAnsi="Tahoma" w:cs="Tahoma"/>
      <w:bCs/>
      <w:color w:val="0D0D0D" w:themeColor="text1" w:themeTint="F2"/>
      <w:sz w:val="18"/>
      <w:szCs w:val="18"/>
    </w:rPr>
  </w:style>
  <w:style w:type="paragraph" w:customStyle="1" w:styleId="P110">
    <w:name w:val="P11"/>
    <w:basedOn w:val="a2"/>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fd">
    <w:name w:val="מלל מוצלל"/>
    <w:basedOn w:val="a2"/>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2"/>
    <w:link w:val="HTML0"/>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3"/>
    <w:link w:val="HTML"/>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5-5">
    <w:name w:val="Grid Table 5 Dark Accent 5"/>
    <w:basedOn w:val="a4"/>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fb">
    <w:name w:val="סגנון1"/>
    <w:basedOn w:val="af4"/>
    <w:qFormat/>
    <w:rsid w:val="00535E23"/>
    <w:pPr>
      <w:jc w:val="center"/>
    </w:pPr>
    <w:rPr>
      <w:b/>
      <w:bCs/>
      <w:iCs w:val="0"/>
      <w:color w:val="000000" w:themeColor="text1"/>
      <w:sz w:val="24"/>
      <w:szCs w:val="24"/>
    </w:rPr>
  </w:style>
  <w:style w:type="paragraph" w:customStyle="1" w:styleId="2d">
    <w:name w:val="סגנון2"/>
    <w:basedOn w:val="af4"/>
    <w:autoRedefine/>
    <w:qFormat/>
    <w:rsid w:val="00535E23"/>
    <w:pPr>
      <w:jc w:val="center"/>
    </w:pPr>
    <w:rPr>
      <w:b/>
      <w:bCs/>
      <w:iCs w:val="0"/>
      <w:color w:val="000000" w:themeColor="text1"/>
      <w:sz w:val="24"/>
      <w:szCs w:val="24"/>
    </w:rPr>
  </w:style>
  <w:style w:type="paragraph" w:customStyle="1" w:styleId="39">
    <w:name w:val="סגנון3"/>
    <w:basedOn w:val="af4"/>
    <w:autoRedefine/>
    <w:qFormat/>
    <w:rsid w:val="00535E23"/>
    <w:pPr>
      <w:jc w:val="center"/>
    </w:pPr>
    <w:rPr>
      <w:b/>
      <w:bCs/>
      <w:iCs w:val="0"/>
      <w:color w:val="000000" w:themeColor="text1"/>
      <w:sz w:val="24"/>
      <w:szCs w:val="24"/>
    </w:rPr>
  </w:style>
  <w:style w:type="paragraph" w:customStyle="1" w:styleId="43">
    <w:name w:val="סגנון4"/>
    <w:basedOn w:val="af4"/>
    <w:autoRedefine/>
    <w:qFormat/>
    <w:rsid w:val="00535E23"/>
    <w:pPr>
      <w:jc w:val="center"/>
    </w:pPr>
    <w:rPr>
      <w:b/>
      <w:bCs/>
      <w:iCs w:val="0"/>
      <w:color w:val="000000" w:themeColor="text1"/>
      <w:sz w:val="24"/>
      <w:szCs w:val="24"/>
    </w:rPr>
  </w:style>
  <w:style w:type="paragraph" w:customStyle="1" w:styleId="affffe">
    <w:name w:val="סגנון כיתוב + לא מודגש לא נטוי"/>
    <w:basedOn w:val="af4"/>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fe">
    <w:name w:val="71ג מקרא+הערות לתרשים/לוח/תמונה כוכבית"/>
    <w:basedOn w:val="71a"/>
    <w:qFormat/>
    <w:rsid w:val="00535E23"/>
    <w:pPr>
      <w:framePr w:wrap="around" w:vAnchor="text" w:hAnchor="text" w:y="1"/>
      <w:spacing w:after="180" w:line="260" w:lineRule="exact"/>
    </w:pPr>
  </w:style>
  <w:style w:type="paragraph" w:customStyle="1" w:styleId="afffff">
    <w:name w:val="הערות לתרשימים"/>
    <w:basedOn w:val="71a"/>
    <w:next w:val="716"/>
    <w:qFormat/>
    <w:rsid w:val="00535E23"/>
    <w:pPr>
      <w:framePr w:wrap="around" w:vAnchor="text" w:hAnchor="text" w:y="1"/>
      <w:spacing w:after="0" w:line="260" w:lineRule="exact"/>
    </w:pPr>
  </w:style>
  <w:style w:type="paragraph" w:customStyle="1" w:styleId="93">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a2"/>
    <w:qFormat/>
    <w:rsid w:val="00535E23"/>
    <w:pPr>
      <w:ind w:left="2268"/>
    </w:pPr>
    <w:rPr>
      <w:rFonts w:ascii="Tahoma" w:hAnsi="Tahoma" w:cs="Tahoma"/>
      <w:sz w:val="18"/>
      <w:szCs w:val="18"/>
    </w:rPr>
  </w:style>
  <w:style w:type="paragraph" w:customStyle="1" w:styleId="-2">
    <w:name w:val="עמוד שער פנימי - שם החטיבה"/>
    <w:basedOn w:val="a2"/>
    <w:qFormat/>
    <w:rsid w:val="00535E23"/>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2"/>
    <w:qFormat/>
    <w:rsid w:val="00535E23"/>
    <w:pPr>
      <w:spacing w:before="360" w:line="600" w:lineRule="exact"/>
      <w:ind w:left="2268"/>
      <w:jc w:val="left"/>
    </w:pPr>
    <w:rPr>
      <w:rFonts w:ascii="Tahoma" w:hAnsi="Tahoma" w:cs="Tahoma"/>
      <w:b/>
      <w:bCs/>
      <w:sz w:val="40"/>
      <w:szCs w:val="40"/>
    </w:rPr>
  </w:style>
  <w:style w:type="paragraph" w:customStyle="1" w:styleId="afffff0">
    <w:name w:val="מספרים גדולים בנתוני מפתח"/>
    <w:basedOn w:val="a2"/>
    <w:qFormat/>
    <w:rsid w:val="00535E23"/>
    <w:pPr>
      <w:spacing w:before="120" w:line="240" w:lineRule="auto"/>
      <w:jc w:val="center"/>
    </w:pPr>
    <w:rPr>
      <w:rFonts w:ascii="Tahoma" w:hAnsi="Tahoma" w:cs="Tahoma"/>
      <w:b/>
      <w:bCs/>
      <w:spacing w:val="-28"/>
      <w:sz w:val="36"/>
      <w:szCs w:val="36"/>
    </w:rPr>
  </w:style>
  <w:style w:type="paragraph" w:styleId="3a">
    <w:name w:val="List Number 3"/>
    <w:basedOn w:val="a2"/>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4"/>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4"/>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6-1">
    <w:name w:val="Grid Table 6 Colorful Accent 1"/>
    <w:basedOn w:val="a4"/>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a2"/>
    <w:next w:val="a2"/>
    <w:autoRedefine/>
    <w:uiPriority w:val="99"/>
    <w:unhideWhenUsed/>
    <w:rsid w:val="00535E23"/>
    <w:pPr>
      <w:spacing w:line="240" w:lineRule="auto"/>
      <w:ind w:left="1000" w:hanging="200"/>
    </w:pPr>
  </w:style>
  <w:style w:type="table" w:styleId="1-5">
    <w:name w:val="Grid Table 1 Light Accent 5"/>
    <w:basedOn w:val="a4"/>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6-5">
    <w:name w:val="Grid Table 6 Colorful Accent 5"/>
    <w:basedOn w:val="a4"/>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5">
    <w:name w:val="Grid Table 4 Accent 5"/>
    <w:basedOn w:val="a4"/>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54">
    <w:name w:val="סגנון5"/>
    <w:basedOn w:val="71b"/>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3">
    <w:name w:val="סגנון6"/>
    <w:basedOn w:val="71f0"/>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afffff1">
    <w:name w:val="page number"/>
    <w:basedOn w:val="a3"/>
    <w:uiPriority w:val="99"/>
    <w:semiHidden/>
    <w:unhideWhenUsed/>
    <w:rsid w:val="00EA2F9B"/>
  </w:style>
  <w:style w:type="paragraph" w:customStyle="1" w:styleId="2e">
    <w:name w:val="2"/>
    <w:basedOn w:val="a2"/>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a3"/>
    <w:link w:val="715120"/>
    <w:rsid w:val="00116146"/>
    <w:rPr>
      <w:rFonts w:ascii="Tahoma" w:hAnsi="Tahoma" w:cs="Tahoma"/>
      <w:b/>
      <w:bCs/>
      <w:color w:val="00305F"/>
      <w:sz w:val="24"/>
      <w:szCs w:val="20"/>
    </w:rPr>
  </w:style>
  <w:style w:type="paragraph" w:customStyle="1" w:styleId="715120">
    <w:name w:val="71ג כותרת 5_12"/>
    <w:basedOn w:val="a2"/>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a2"/>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a3"/>
    <w:link w:val="71612"/>
    <w:rsid w:val="00116146"/>
    <w:rPr>
      <w:rFonts w:ascii="Tahoma" w:hAnsi="Tahoma" w:cs="Tahoma"/>
      <w:color w:val="00305F"/>
      <w:sz w:val="24"/>
    </w:rPr>
  </w:style>
  <w:style w:type="paragraph" w:customStyle="1" w:styleId="msonormal0">
    <w:name w:val="msonormal"/>
    <w:basedOn w:val="a2"/>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a2"/>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4-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a4"/>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a2"/>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a3"/>
    <w:rsid w:val="00770615"/>
  </w:style>
  <w:style w:type="paragraph" w:customStyle="1" w:styleId="afffff2">
    <w:name w:val="הערות שוליים"/>
    <w:basedOn w:val="a9"/>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a2"/>
    <w:uiPriority w:val="99"/>
    <w:qFormat/>
    <w:rsid w:val="00770615"/>
    <w:pPr>
      <w:spacing w:before="40" w:after="40"/>
      <w:jc w:val="left"/>
    </w:pPr>
    <w:rPr>
      <w:rFonts w:ascii="Tahoma" w:eastAsiaTheme="minorEastAsia" w:hAnsi="Tahoma" w:cs="Tahoma"/>
      <w:szCs w:val="20"/>
    </w:rPr>
  </w:style>
  <w:style w:type="paragraph" w:customStyle="1" w:styleId="afffff3">
    <w:name w:val="כותרת טבלה"/>
    <w:basedOn w:val="a2"/>
    <w:uiPriority w:val="99"/>
    <w:qFormat/>
    <w:rsid w:val="00770615"/>
    <w:pPr>
      <w:spacing w:before="40" w:after="40"/>
      <w:jc w:val="left"/>
    </w:pPr>
    <w:rPr>
      <w:rFonts w:ascii="Tahoma" w:eastAsiaTheme="minorEastAsia" w:hAnsi="Tahoma" w:cs="Tahoma"/>
      <w:b/>
      <w:bCs/>
      <w:color w:val="000000" w:themeColor="text1"/>
      <w:szCs w:val="20"/>
    </w:rPr>
  </w:style>
  <w:style w:type="paragraph" w:customStyle="1" w:styleId="316">
    <w:name w:val="כותרת 3_16"/>
    <w:basedOn w:val="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a3"/>
    <w:link w:val="316"/>
    <w:rsid w:val="00770615"/>
    <w:rPr>
      <w:rFonts w:ascii="Tahoma" w:eastAsia="Times New Roman" w:hAnsi="Tahoma" w:cs="Tahoma"/>
      <w:color w:val="009692"/>
      <w:sz w:val="32"/>
      <w:szCs w:val="32"/>
    </w:rPr>
  </w:style>
  <w:style w:type="paragraph" w:customStyle="1" w:styleId="a10">
    <w:name w:val="a1"/>
    <w:basedOn w:val="a2"/>
    <w:uiPriority w:val="99"/>
    <w:rsid w:val="00770615"/>
    <w:rPr>
      <w:rFonts w:ascii="Calibri" w:hAnsi="Calibri" w:cs="Calibri"/>
      <w:sz w:val="22"/>
      <w:szCs w:val="22"/>
    </w:rPr>
  </w:style>
  <w:style w:type="character" w:customStyle="1" w:styleId="1fc">
    <w:name w:val="אזכור לא מזוהה1"/>
    <w:basedOn w:val="a3"/>
    <w:uiPriority w:val="99"/>
    <w:semiHidden/>
    <w:unhideWhenUsed/>
    <w:rsid w:val="00770615"/>
    <w:rPr>
      <w:color w:val="605E5C"/>
      <w:shd w:val="clear" w:color="auto" w:fill="E1DFDD"/>
    </w:rPr>
  </w:style>
  <w:style w:type="paragraph" w:customStyle="1" w:styleId="74">
    <w:name w:val="סגנון7"/>
    <w:basedOn w:val="712"/>
    <w:qFormat/>
    <w:rsid w:val="00770615"/>
    <w:pPr>
      <w:numPr>
        <w:numId w:val="0"/>
      </w:numPr>
      <w:ind w:left="924" w:hanging="357"/>
      <w:contextualSpacing w:val="0"/>
    </w:pPr>
    <w:rPr>
      <w:rFonts w:eastAsiaTheme="majorEastAsia"/>
    </w:rPr>
  </w:style>
  <w:style w:type="paragraph" w:customStyle="1" w:styleId="82">
    <w:name w:val="סגנון8"/>
    <w:basedOn w:val="712"/>
    <w:qFormat/>
    <w:rsid w:val="00770615"/>
    <w:pPr>
      <w:numPr>
        <w:numId w:val="0"/>
      </w:numPr>
      <w:ind w:left="924" w:hanging="357"/>
      <w:contextualSpacing w:val="0"/>
    </w:pPr>
    <w:rPr>
      <w:rFonts w:eastAsiaTheme="majorEastAsia"/>
    </w:rPr>
  </w:style>
  <w:style w:type="paragraph" w:customStyle="1" w:styleId="6">
    <w:name w:val="כותרת 6 בתוך מיספור"/>
    <w:basedOn w:val="712"/>
    <w:qFormat/>
    <w:rsid w:val="00770615"/>
    <w:pPr>
      <w:numPr>
        <w:numId w:val="16"/>
      </w:numPr>
      <w:ind w:left="0" w:firstLine="0"/>
      <w:contextualSpacing w:val="0"/>
      <w:jc w:val="left"/>
      <w:outlineLvl w:val="4"/>
    </w:pPr>
    <w:rPr>
      <w:b/>
      <w:color w:val="000000" w:themeColor="text1"/>
      <w:sz w:val="20"/>
      <w:szCs w:val="20"/>
    </w:rPr>
  </w:style>
  <w:style w:type="paragraph" w:customStyle="1" w:styleId="afffff4">
    <w:name w:val="הערת שוליים באנגלית"/>
    <w:basedOn w:val="716"/>
    <w:qFormat/>
    <w:rsid w:val="00F013B5"/>
    <w:pPr>
      <w:bidi w:val="0"/>
    </w:pPr>
  </w:style>
  <w:style w:type="paragraph" w:customStyle="1" w:styleId="7193">
    <w:name w:val="71ג טקסט רץ 9 ערבית"/>
    <w:basedOn w:val="a2"/>
    <w:link w:val="7194"/>
    <w:qFormat/>
    <w:rsid w:val="002567BE"/>
    <w:pPr>
      <w:keepNext/>
      <w:spacing w:after="180" w:line="276" w:lineRule="auto"/>
    </w:pPr>
    <w:rPr>
      <w:rFonts w:ascii="Tahoma" w:hAnsi="Tahoma" w:cs="Tahoma"/>
      <w:color w:val="0D0D0D" w:themeColor="text1" w:themeTint="F2"/>
      <w:sz w:val="18"/>
      <w:szCs w:val="18"/>
    </w:rPr>
  </w:style>
  <w:style w:type="character" w:customStyle="1" w:styleId="7194">
    <w:name w:val="71ג טקסט רץ 9 ערבית תו"/>
    <w:basedOn w:val="a3"/>
    <w:link w:val="7193"/>
    <w:rsid w:val="002567BE"/>
    <w:rPr>
      <w:rFonts w:ascii="Tahoma" w:hAnsi="Tahoma" w:cs="Tahoma"/>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191425">
      <w:bodyDiv w:val="1"/>
      <w:marLeft w:val="0"/>
      <w:marRight w:val="0"/>
      <w:marTop w:val="0"/>
      <w:marBottom w:val="0"/>
      <w:divBdr>
        <w:top w:val="none" w:sz="0" w:space="0" w:color="auto"/>
        <w:left w:val="none" w:sz="0" w:space="0" w:color="auto"/>
        <w:bottom w:val="none" w:sz="0" w:space="0" w:color="auto"/>
        <w:right w:val="none" w:sz="0" w:space="0" w:color="auto"/>
      </w:divBdr>
      <w:divsChild>
        <w:div w:id="187480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604973">
              <w:marLeft w:val="0"/>
              <w:marRight w:val="0"/>
              <w:marTop w:val="0"/>
              <w:marBottom w:val="0"/>
              <w:divBdr>
                <w:top w:val="none" w:sz="0" w:space="0" w:color="auto"/>
                <w:left w:val="none" w:sz="0" w:space="0" w:color="auto"/>
                <w:bottom w:val="none" w:sz="0" w:space="0" w:color="auto"/>
                <w:right w:val="none" w:sz="0" w:space="0" w:color="auto"/>
              </w:divBdr>
              <w:divsChild>
                <w:div w:id="1259172861">
                  <w:marLeft w:val="0"/>
                  <w:marRight w:val="0"/>
                  <w:marTop w:val="0"/>
                  <w:marBottom w:val="0"/>
                  <w:divBdr>
                    <w:top w:val="none" w:sz="0" w:space="0" w:color="auto"/>
                    <w:left w:val="none" w:sz="0" w:space="0" w:color="auto"/>
                    <w:bottom w:val="none" w:sz="0" w:space="0" w:color="auto"/>
                    <w:right w:val="none" w:sz="0" w:space="0" w:color="auto"/>
                  </w:divBdr>
                  <w:divsChild>
                    <w:div w:id="222109463">
                      <w:marLeft w:val="0"/>
                      <w:marRight w:val="0"/>
                      <w:marTop w:val="0"/>
                      <w:marBottom w:val="0"/>
                      <w:divBdr>
                        <w:top w:val="none" w:sz="0" w:space="0" w:color="auto"/>
                        <w:left w:val="none" w:sz="0" w:space="0" w:color="auto"/>
                        <w:bottom w:val="none" w:sz="0" w:space="0" w:color="auto"/>
                        <w:right w:val="none" w:sz="0" w:space="0" w:color="auto"/>
                      </w:divBdr>
                      <w:divsChild>
                        <w:div w:id="1568414031">
                          <w:marLeft w:val="0"/>
                          <w:marRight w:val="0"/>
                          <w:marTop w:val="0"/>
                          <w:marBottom w:val="0"/>
                          <w:divBdr>
                            <w:top w:val="none" w:sz="0" w:space="0" w:color="auto"/>
                            <w:left w:val="none" w:sz="0" w:space="0" w:color="auto"/>
                            <w:bottom w:val="none" w:sz="0" w:space="0" w:color="auto"/>
                            <w:right w:val="none" w:sz="0" w:space="0" w:color="auto"/>
                          </w:divBdr>
                          <w:divsChild>
                            <w:div w:id="938103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816155">
      <w:bodyDiv w:val="1"/>
      <w:marLeft w:val="0"/>
      <w:marRight w:val="0"/>
      <w:marTop w:val="0"/>
      <w:marBottom w:val="0"/>
      <w:divBdr>
        <w:top w:val="none" w:sz="0" w:space="0" w:color="auto"/>
        <w:left w:val="none" w:sz="0" w:space="0" w:color="auto"/>
        <w:bottom w:val="none" w:sz="0" w:space="0" w:color="auto"/>
        <w:right w:val="none" w:sz="0" w:space="0" w:color="auto"/>
      </w:divBdr>
    </w:div>
    <w:div w:id="175840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edit.mevaker.gov.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jpeg"/><Relationship Id="rId27" Type="http://schemas.openxmlformats.org/officeDocument/2006/relationships/header" Target="header8.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487F9D96-BAA9-49A6-BF5F-89E4BA0D742E}"/>
</file>

<file path=customXml/itemProps4.xml><?xml version="1.0" encoding="utf-8"?>
<ds:datastoreItem xmlns:ds="http://schemas.openxmlformats.org/officeDocument/2006/customXml" ds:itemID="{E80BF3CD-5193-4B86-BE89-7FFEC1587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53</TotalTime>
  <Pages>17</Pages>
  <Words>4031</Words>
  <Characters>20159</Characters>
  <Application>Microsoft Office Word</Application>
  <DocSecurity>0</DocSecurity>
  <Lines>167</Lines>
  <Paragraphs>48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23</cp:revision>
  <cp:lastPrinted>2022-11-29T09:52:00Z</cp:lastPrinted>
  <dcterms:created xsi:type="dcterms:W3CDTF">2023-04-27T09:13:00Z</dcterms:created>
  <dcterms:modified xsi:type="dcterms:W3CDTF">2023-05-03T09:50:00Z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